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8" w:rsidRPr="002F7925" w:rsidRDefault="002649B5" w:rsidP="002425C8">
      <w:pPr>
        <w:spacing w:after="0" w:line="240" w:lineRule="auto"/>
        <w:jc w:val="center"/>
        <w:rPr>
          <w:rFonts w:ascii="Calibri" w:hAnsi="Calibri" w:cs="Calibri"/>
          <w:color w:val="003767"/>
          <w:sz w:val="72"/>
          <w:szCs w:val="72"/>
        </w:rPr>
      </w:pPr>
      <w:sdt>
        <w:sdtPr>
          <w:rPr>
            <w:rFonts w:ascii="Calibri" w:eastAsiaTheme="majorEastAsia" w:hAnsi="Calibri" w:cs="Calibri"/>
            <w:color w:val="002060"/>
            <w:spacing w:val="-10"/>
            <w:sz w:val="72"/>
            <w:szCs w:val="72"/>
          </w:rPr>
          <w:alias w:val="Title"/>
          <w:tag w:val=""/>
          <w:id w:val="6301410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proofErr w:type="spellStart"/>
          <w:proofErr w:type="gramStart"/>
          <w:r w:rsidR="00591AA6">
            <w:rPr>
              <w:rFonts w:ascii="Calibri" w:eastAsiaTheme="majorEastAsia" w:hAnsi="Calibri" w:cs="Calibri"/>
              <w:color w:val="002060"/>
              <w:spacing w:val="-10"/>
              <w:sz w:val="72"/>
              <w:szCs w:val="72"/>
            </w:rPr>
            <w:t>eSHOP</w:t>
          </w:r>
          <w:proofErr w:type="spellEnd"/>
          <w:proofErr w:type="gramEnd"/>
          <w:r w:rsidR="00591AA6">
            <w:rPr>
              <w:rFonts w:ascii="Calibri" w:eastAsiaTheme="majorEastAsia" w:hAnsi="Calibri" w:cs="Calibri"/>
              <w:color w:val="002060"/>
              <w:spacing w:val="-10"/>
              <w:sz w:val="72"/>
              <w:szCs w:val="72"/>
            </w:rPr>
            <w:t xml:space="preserve"> </w:t>
          </w:r>
          <w:r w:rsidR="00B246F5" w:rsidRPr="002F7925">
            <w:rPr>
              <w:rFonts w:ascii="Calibri" w:eastAsiaTheme="majorEastAsia" w:hAnsi="Calibri" w:cs="Calibri"/>
              <w:color w:val="002060"/>
              <w:spacing w:val="-10"/>
              <w:sz w:val="72"/>
              <w:szCs w:val="72"/>
            </w:rPr>
            <w:t>Navigation</w:t>
          </w:r>
        </w:sdtContent>
      </w:sdt>
    </w:p>
    <w:p w:rsidR="00EE27C6" w:rsidRDefault="00EE27C6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403639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E27C6" w:rsidRDefault="00EE27C6">
          <w:pPr>
            <w:pStyle w:val="TOCHeading"/>
          </w:pPr>
          <w:r>
            <w:t>Table of Contents</w:t>
          </w:r>
        </w:p>
        <w:p w:rsidR="00041152" w:rsidRDefault="00EE27C6">
          <w:pPr>
            <w:pStyle w:val="TOC1"/>
            <w:tabs>
              <w:tab w:val="right" w:leader="dot" w:pos="992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876640" w:history="1">
            <w:r w:rsidR="00041152" w:rsidRPr="00DE2F5A">
              <w:rPr>
                <w:rStyle w:val="Hyperlink"/>
                <w:b/>
                <w:noProof/>
              </w:rPr>
              <w:t>Overview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_Toc477876640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2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1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1" w:history="1">
            <w:r w:rsidR="00041152" w:rsidRPr="00DE2F5A">
              <w:rPr>
                <w:rStyle w:val="Hyperlink"/>
                <w:b/>
                <w:noProof/>
              </w:rPr>
              <w:t>Side Navigation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_Toc477876641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3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2" w:history="1">
            <w:r w:rsidR="00041152" w:rsidRPr="00DE2F5A">
              <w:rPr>
                <w:rStyle w:val="Hyperlink"/>
                <w:noProof/>
              </w:rPr>
              <w:t>Home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_Toc477876642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3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3" w:history="1">
            <w:r w:rsidR="00041152" w:rsidRPr="00DE2F5A">
              <w:rPr>
                <w:rStyle w:val="Hyperlink"/>
                <w:noProof/>
              </w:rPr>
              <w:t>Shop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_Toc477876643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3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3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4" w:history="1">
            <w:r w:rsidR="00041152" w:rsidRPr="00DE2F5A">
              <w:rPr>
                <w:rStyle w:val="Hyperlink"/>
                <w:i/>
                <w:noProof/>
              </w:rPr>
              <w:t>Shopping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_Toc477876644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3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3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5" w:history="1">
            <w:r w:rsidR="00041152" w:rsidRPr="00DE2F5A">
              <w:rPr>
                <w:rStyle w:val="Hyperlink"/>
                <w:i/>
                <w:noProof/>
              </w:rPr>
              <w:t>My Carts and Orders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_Toc477876645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3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6" w:history="1">
            <w:r w:rsidR="00041152" w:rsidRPr="00DE2F5A">
              <w:rPr>
                <w:rStyle w:val="Hyperlink"/>
                <w:noProof/>
              </w:rPr>
              <w:t>Documents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_Toc477876646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4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3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7" w:history="1">
            <w:r w:rsidR="00041152" w:rsidRPr="00DE2F5A">
              <w:rPr>
                <w:rStyle w:val="Hyperlink"/>
                <w:i/>
                <w:noProof/>
              </w:rPr>
              <w:t>Document Search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_Toc477876647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4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8" w:history="1">
            <w:r w:rsidR="00041152" w:rsidRPr="00DE2F5A">
              <w:rPr>
                <w:rStyle w:val="Hyperlink"/>
                <w:noProof/>
              </w:rPr>
              <w:t>Contracts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_Toc477876648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4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3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49" w:history="1">
            <w:r w:rsidR="00041152" w:rsidRPr="00DE2F5A">
              <w:rPr>
                <w:rStyle w:val="Hyperlink"/>
                <w:i/>
                <w:noProof/>
              </w:rPr>
              <w:t>Contracts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_Toc477876649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4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0" w:history="1">
            <w:r w:rsidR="00041152" w:rsidRPr="00DE2F5A">
              <w:rPr>
                <w:rStyle w:val="Hyperlink"/>
                <w:noProof/>
              </w:rPr>
              <w:t>Reporting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_Toc477876650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4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3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1" w:history="1">
            <w:r w:rsidR="00041152" w:rsidRPr="00DE2F5A">
              <w:rPr>
                <w:rStyle w:val="Hyperlink"/>
                <w:i/>
                <w:noProof/>
              </w:rPr>
              <w:t>Supplier Management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_Toc477876651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4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1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2" w:history="1">
            <w:r w:rsidR="00041152" w:rsidRPr="00DE2F5A">
              <w:rPr>
                <w:rStyle w:val="Hyperlink"/>
                <w:b/>
                <w:noProof/>
              </w:rPr>
              <w:t>Main Workspace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_Toc477876652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5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1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3" w:history="1">
            <w:r w:rsidR="00041152" w:rsidRPr="00DE2F5A">
              <w:rPr>
                <w:rStyle w:val="Hyperlink"/>
                <w:b/>
                <w:noProof/>
              </w:rPr>
              <w:t>Top Banner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_Toc477876653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6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4" w:history="1">
            <w:r w:rsidR="00041152" w:rsidRPr="00DE2F5A">
              <w:rPr>
                <w:rStyle w:val="Hyperlink"/>
                <w:noProof/>
              </w:rPr>
              <w:t>Profile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_Toc477876654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6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5" w:history="1">
            <w:r w:rsidR="00041152" w:rsidRPr="00DE2F5A">
              <w:rPr>
                <w:rStyle w:val="Hyperlink"/>
                <w:noProof/>
              </w:rPr>
              <w:t>Bookmarks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_Toc477876655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6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6" w:history="1">
            <w:r w:rsidR="00041152" w:rsidRPr="00DE2F5A">
              <w:rPr>
                <w:rStyle w:val="Hyperlink"/>
                <w:noProof/>
              </w:rPr>
              <w:t>Action Items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_Toc477876656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6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7" w:history="1">
            <w:r w:rsidR="00041152" w:rsidRPr="00DE2F5A">
              <w:rPr>
                <w:rStyle w:val="Hyperlink"/>
                <w:noProof/>
              </w:rPr>
              <w:t>Notifications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_Toc477876657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7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8" w:history="1">
            <w:r w:rsidR="00041152" w:rsidRPr="00DE2F5A">
              <w:rPr>
                <w:rStyle w:val="Hyperlink"/>
                <w:noProof/>
              </w:rPr>
              <w:t>Active Shopping Cart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_Toc477876658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7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041152" w:rsidRDefault="002649B5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477876659" w:history="1">
            <w:r w:rsidR="00041152" w:rsidRPr="00DE2F5A">
              <w:rPr>
                <w:rStyle w:val="Hyperlink"/>
                <w:noProof/>
              </w:rPr>
              <w:t>Quick Search</w:t>
            </w:r>
            <w:r w:rsidR="00041152">
              <w:rPr>
                <w:noProof/>
                <w:webHidden/>
              </w:rPr>
              <w:tab/>
            </w:r>
            <w:r w:rsidR="00041152">
              <w:rPr>
                <w:noProof/>
                <w:webHidden/>
              </w:rPr>
              <w:fldChar w:fldCharType="begin"/>
            </w:r>
            <w:r w:rsidR="00041152">
              <w:rPr>
                <w:noProof/>
                <w:webHidden/>
              </w:rPr>
              <w:instrText xml:space="preserve"> PAGEREF _Toc477876659 \h </w:instrText>
            </w:r>
            <w:r w:rsidR="00041152">
              <w:rPr>
                <w:noProof/>
                <w:webHidden/>
              </w:rPr>
            </w:r>
            <w:r w:rsidR="00041152">
              <w:rPr>
                <w:noProof/>
                <w:webHidden/>
              </w:rPr>
              <w:fldChar w:fldCharType="separate"/>
            </w:r>
            <w:r w:rsidR="00041152">
              <w:rPr>
                <w:noProof/>
                <w:webHidden/>
              </w:rPr>
              <w:t>7</w:t>
            </w:r>
            <w:r w:rsidR="00041152">
              <w:rPr>
                <w:noProof/>
                <w:webHidden/>
              </w:rPr>
              <w:fldChar w:fldCharType="end"/>
            </w:r>
          </w:hyperlink>
        </w:p>
        <w:p w:rsidR="00EE27C6" w:rsidRDefault="00EE27C6">
          <w:r>
            <w:rPr>
              <w:b/>
              <w:bCs/>
              <w:noProof/>
            </w:rPr>
            <w:fldChar w:fldCharType="end"/>
          </w:r>
        </w:p>
      </w:sdtContent>
    </w:sdt>
    <w:p w:rsidR="00EE27C6" w:rsidRDefault="00EE27C6">
      <w:pPr>
        <w:rPr>
          <w:rFonts w:asciiTheme="majorHAnsi" w:eastAsiaTheme="majorEastAsia" w:hAnsiTheme="majorHAnsi" w:cstheme="majorBidi"/>
          <w:b/>
          <w:color w:val="002060"/>
          <w:sz w:val="30"/>
          <w:szCs w:val="32"/>
        </w:rPr>
      </w:pPr>
      <w:r>
        <w:rPr>
          <w:b/>
        </w:rPr>
        <w:br w:type="page"/>
      </w:r>
    </w:p>
    <w:p w:rsidR="006F412D" w:rsidRPr="006F412D" w:rsidRDefault="006F412D" w:rsidP="006F412D">
      <w:pPr>
        <w:pStyle w:val="Heading1"/>
        <w:rPr>
          <w:b/>
        </w:rPr>
      </w:pPr>
      <w:bookmarkStart w:id="0" w:name="_Toc477876640"/>
      <w:r w:rsidRPr="006F412D">
        <w:rPr>
          <w:b/>
        </w:rPr>
        <w:lastRenderedPageBreak/>
        <w:t>Overview</w:t>
      </w:r>
      <w:bookmarkEnd w:id="0"/>
      <w:r w:rsidRPr="006F412D">
        <w:rPr>
          <w:b/>
        </w:rPr>
        <w:t xml:space="preserve"> </w:t>
      </w:r>
    </w:p>
    <w:p w:rsidR="006F412D" w:rsidRDefault="006F412D" w:rsidP="006F412D">
      <w:r>
        <w:t xml:space="preserve">There are three sections which will always be accessible on the screen as </w:t>
      </w:r>
      <w:r w:rsidR="002613A3">
        <w:t xml:space="preserve">tasks are </w:t>
      </w:r>
      <w:r>
        <w:t>perform</w:t>
      </w:r>
      <w:r w:rsidR="002613A3">
        <w:t>ed</w:t>
      </w:r>
      <w:r>
        <w:t xml:space="preserve">. </w:t>
      </w:r>
    </w:p>
    <w:p w:rsidR="00C824D7" w:rsidRDefault="00C824D7" w:rsidP="006F412D">
      <w:r>
        <w:rPr>
          <w:noProof/>
        </w:rPr>
        <w:drawing>
          <wp:inline distT="0" distB="0" distL="0" distR="0" wp14:anchorId="14088ABB">
            <wp:extent cx="5944235" cy="31521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A5A" w:rsidRDefault="00A51A5A" w:rsidP="00A51A5A">
      <w:pPr>
        <w:pStyle w:val="ListParagraph"/>
      </w:pPr>
    </w:p>
    <w:p w:rsidR="006F412D" w:rsidRDefault="006F412D" w:rsidP="006F412D">
      <w:pPr>
        <w:pStyle w:val="ListParagraph"/>
        <w:numPr>
          <w:ilvl w:val="0"/>
          <w:numId w:val="11"/>
        </w:numPr>
      </w:pPr>
      <w:r>
        <w:t>Side Navigation Menu</w:t>
      </w:r>
    </w:p>
    <w:p w:rsidR="006F412D" w:rsidRDefault="006F412D" w:rsidP="006F412D">
      <w:pPr>
        <w:pStyle w:val="ListParagraph"/>
        <w:numPr>
          <w:ilvl w:val="0"/>
          <w:numId w:val="11"/>
        </w:numPr>
      </w:pPr>
      <w:r>
        <w:t xml:space="preserve">Main Workspace </w:t>
      </w:r>
      <w:r w:rsidR="002613A3">
        <w:t>– Breadcrumbs show what page is being</w:t>
      </w:r>
      <w:r w:rsidR="002649B5">
        <w:t xml:space="preserve"> accessed in the Main Workspace.</w:t>
      </w:r>
    </w:p>
    <w:p w:rsidR="006F412D" w:rsidRDefault="006F412D" w:rsidP="006F412D">
      <w:pPr>
        <w:pStyle w:val="ListParagraph"/>
        <w:numPr>
          <w:ilvl w:val="0"/>
          <w:numId w:val="11"/>
        </w:numPr>
      </w:pPr>
      <w:r>
        <w:t xml:space="preserve">Top Banner </w:t>
      </w:r>
    </w:p>
    <w:p w:rsidR="002425C8" w:rsidRDefault="00C824D7" w:rsidP="006F412D">
      <w:pPr>
        <w:pStyle w:val="Heading1"/>
        <w:rPr>
          <w:b/>
        </w:rPr>
      </w:pPr>
      <w:bookmarkStart w:id="1" w:name="_Toc477876641"/>
      <w:r>
        <w:rPr>
          <w:b/>
        </w:rPr>
        <w:t>S</w:t>
      </w:r>
      <w:r w:rsidR="006F412D">
        <w:rPr>
          <w:b/>
        </w:rPr>
        <w:t>ide Navigation</w:t>
      </w:r>
      <w:bookmarkEnd w:id="1"/>
    </w:p>
    <w:p w:rsidR="005F1906" w:rsidRPr="005F1906" w:rsidRDefault="005F1906" w:rsidP="005F1906">
      <w:r>
        <w:t xml:space="preserve">Side Navigation sections are available based on a user’s permissions. </w:t>
      </w:r>
    </w:p>
    <w:p w:rsidR="00C2427D" w:rsidRPr="00C2427D" w:rsidRDefault="00B86CE8" w:rsidP="00C2427D">
      <w:pPr>
        <w:pStyle w:val="Heading2"/>
      </w:pPr>
      <w:bookmarkStart w:id="2" w:name="_Toc477876642"/>
      <w:r>
        <w:t>Home</w:t>
      </w:r>
      <w:bookmarkEnd w:id="2"/>
    </w:p>
    <w:p w:rsidR="00C2427D" w:rsidRDefault="00B86CE8" w:rsidP="00B86CE8">
      <w:r>
        <w:t>Navi</w:t>
      </w:r>
      <w:r w:rsidR="00C2427D">
        <w:t>gates to a user’s dedicated</w:t>
      </w:r>
      <w:r w:rsidR="002649B5">
        <w:t xml:space="preserve"> homepage.</w:t>
      </w:r>
    </w:p>
    <w:p w:rsidR="00B86CE8" w:rsidRPr="00B86CE8" w:rsidRDefault="00C2427D" w:rsidP="00B86CE8">
      <w:r>
        <w:rPr>
          <w:noProof/>
        </w:rPr>
        <w:drawing>
          <wp:inline distT="0" distB="0" distL="0" distR="0" wp14:anchorId="56A10030" wp14:editId="79911E3B">
            <wp:extent cx="1190476" cy="2000000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12D" w:rsidRDefault="009A2C6F" w:rsidP="009A2C6F">
      <w:pPr>
        <w:pStyle w:val="Heading2"/>
      </w:pPr>
      <w:bookmarkStart w:id="3" w:name="_Toc477876643"/>
      <w:r>
        <w:lastRenderedPageBreak/>
        <w:t>Shop</w:t>
      </w:r>
      <w:bookmarkEnd w:id="3"/>
    </w:p>
    <w:p w:rsidR="009A2C6F" w:rsidRDefault="009A2C6F" w:rsidP="009A2C6F">
      <w:pPr>
        <w:pStyle w:val="Heading3"/>
        <w:rPr>
          <w:i/>
        </w:rPr>
      </w:pPr>
      <w:bookmarkStart w:id="4" w:name="_Toc477876644"/>
      <w:r w:rsidRPr="000B5AF5">
        <w:rPr>
          <w:i/>
        </w:rPr>
        <w:t>Shopping</w:t>
      </w:r>
      <w:bookmarkEnd w:id="4"/>
    </w:p>
    <w:p w:rsidR="00166B3E" w:rsidRDefault="00166B3E" w:rsidP="009A2C6F">
      <w:pPr>
        <w:rPr>
          <w:sz w:val="40"/>
          <w:szCs w:val="40"/>
          <w:highlight w:val="yellow"/>
        </w:rPr>
      </w:pPr>
      <w:r>
        <w:rPr>
          <w:noProof/>
          <w:sz w:val="40"/>
          <w:szCs w:val="40"/>
          <w:highlight w:val="yellow"/>
        </w:rPr>
        <w:drawing>
          <wp:inline distT="0" distB="0" distL="0" distR="0" wp14:anchorId="33E21952">
            <wp:extent cx="4377055" cy="1233639"/>
            <wp:effectExtent l="0" t="0" r="4445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7"/>
                    <a:stretch/>
                  </pic:blipFill>
                  <pic:spPr bwMode="auto">
                    <a:xfrm>
                      <a:off x="0" y="0"/>
                      <a:ext cx="4377055" cy="12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C6F" w:rsidRDefault="009A2C6F" w:rsidP="009A2C6F">
      <w:r>
        <w:t xml:space="preserve">Menu </w:t>
      </w:r>
      <w:r w:rsidR="00FD46FC">
        <w:t>includes</w:t>
      </w:r>
      <w:r>
        <w:t xml:space="preserve"> a product search bar, </w:t>
      </w:r>
      <w:r w:rsidR="002613A3">
        <w:t xml:space="preserve">quick links to the shopping dashboard, advanced search, favorites and quick order menu. Also, gives users the option to browse by Supplier, Category or Contract.  </w:t>
      </w:r>
    </w:p>
    <w:p w:rsidR="00166B3E" w:rsidRDefault="00166B3E" w:rsidP="002613A3">
      <w:pPr>
        <w:pStyle w:val="Heading3"/>
        <w:rPr>
          <w:i/>
        </w:rPr>
      </w:pPr>
      <w:bookmarkStart w:id="5" w:name="_Toc477876645"/>
    </w:p>
    <w:p w:rsidR="002613A3" w:rsidRPr="000B5AF5" w:rsidRDefault="002613A3" w:rsidP="002613A3">
      <w:pPr>
        <w:pStyle w:val="Heading3"/>
        <w:rPr>
          <w:i/>
        </w:rPr>
      </w:pPr>
      <w:r w:rsidRPr="000B5AF5">
        <w:rPr>
          <w:i/>
        </w:rPr>
        <w:t>My Carts and Orders</w:t>
      </w:r>
      <w:bookmarkEnd w:id="5"/>
    </w:p>
    <w:p w:rsidR="002613A3" w:rsidRDefault="00C824D7" w:rsidP="002613A3">
      <w:r>
        <w:rPr>
          <w:noProof/>
        </w:rPr>
        <w:drawing>
          <wp:inline distT="0" distB="0" distL="0" distR="0" wp14:anchorId="005C42DF" wp14:editId="6E7E0ED2">
            <wp:extent cx="3505200" cy="12865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CE8" w:rsidRDefault="00B86CE8" w:rsidP="002613A3">
      <w:r>
        <w:t>Allows users to manage carts and view past orders.</w:t>
      </w:r>
    </w:p>
    <w:p w:rsidR="00166B3E" w:rsidRDefault="00166B3E" w:rsidP="00B86CE8">
      <w:pPr>
        <w:pStyle w:val="Heading2"/>
      </w:pPr>
      <w:bookmarkStart w:id="6" w:name="_Toc477876646"/>
    </w:p>
    <w:p w:rsidR="00B86CE8" w:rsidRDefault="00B86CE8" w:rsidP="00B86CE8">
      <w:pPr>
        <w:pStyle w:val="Heading2"/>
      </w:pPr>
      <w:r>
        <w:t>Documents</w:t>
      </w:r>
      <w:bookmarkEnd w:id="6"/>
    </w:p>
    <w:p w:rsidR="00B86CE8" w:rsidRDefault="00B86CE8" w:rsidP="00EE27C6">
      <w:pPr>
        <w:pStyle w:val="Heading3"/>
        <w:rPr>
          <w:i/>
        </w:rPr>
      </w:pPr>
      <w:bookmarkStart w:id="7" w:name="_Toc477876647"/>
      <w:r w:rsidRPr="00EE27C6">
        <w:rPr>
          <w:i/>
        </w:rPr>
        <w:t>Document Search</w:t>
      </w:r>
      <w:bookmarkEnd w:id="7"/>
      <w:r w:rsidRPr="00EE27C6">
        <w:rPr>
          <w:i/>
        </w:rPr>
        <w:t xml:space="preserve"> </w:t>
      </w:r>
    </w:p>
    <w:p w:rsidR="00C824D7" w:rsidRPr="00C824D7" w:rsidRDefault="00C824D7" w:rsidP="00C824D7">
      <w:r>
        <w:rPr>
          <w:noProof/>
        </w:rPr>
        <w:drawing>
          <wp:inline distT="0" distB="0" distL="0" distR="0" wp14:anchorId="3C13D6F2">
            <wp:extent cx="4352925" cy="2200910"/>
            <wp:effectExtent l="0" t="0" r="9525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CE8" w:rsidRDefault="00B86CE8" w:rsidP="00B86CE8">
      <w:r>
        <w:t xml:space="preserve">Allows users to search through documents such as carts and view document searches they have saved. </w:t>
      </w:r>
    </w:p>
    <w:p w:rsidR="00893969" w:rsidRDefault="00893969" w:rsidP="00C2427D">
      <w:pPr>
        <w:pStyle w:val="Heading2"/>
      </w:pPr>
      <w:bookmarkStart w:id="8" w:name="_Toc477876648"/>
    </w:p>
    <w:p w:rsidR="003E0CA5" w:rsidRDefault="00C2427D" w:rsidP="00C2427D">
      <w:pPr>
        <w:pStyle w:val="Heading2"/>
      </w:pPr>
      <w:r w:rsidRPr="00C2427D">
        <w:t>Contracts</w:t>
      </w:r>
      <w:bookmarkEnd w:id="8"/>
    </w:p>
    <w:p w:rsidR="003E0CA5" w:rsidRPr="00EE27C6" w:rsidRDefault="003E0CA5" w:rsidP="003E0CA5">
      <w:pPr>
        <w:pStyle w:val="Heading3"/>
        <w:rPr>
          <w:i/>
        </w:rPr>
      </w:pPr>
      <w:bookmarkStart w:id="9" w:name="_Toc477876649"/>
      <w:r w:rsidRPr="00EE27C6">
        <w:rPr>
          <w:i/>
        </w:rPr>
        <w:t>Contracts</w:t>
      </w:r>
      <w:bookmarkEnd w:id="9"/>
    </w:p>
    <w:p w:rsidR="003E0CA5" w:rsidRDefault="003E0CA5" w:rsidP="003E0CA5">
      <w:r>
        <w:rPr>
          <w:noProof/>
        </w:rPr>
        <w:drawing>
          <wp:inline distT="0" distB="0" distL="0" distR="0" wp14:anchorId="104B22F0" wp14:editId="499D7BCB">
            <wp:extent cx="5400675" cy="1470292"/>
            <wp:effectExtent l="19050" t="19050" r="9525" b="158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9717" cy="14809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E0CA5" w:rsidRDefault="003E0CA5" w:rsidP="003E0CA5">
      <w:r>
        <w:t xml:space="preserve">Allows users to search through contracts uploaded into </w:t>
      </w:r>
      <w:proofErr w:type="spellStart"/>
      <w:r>
        <w:t>eS</w:t>
      </w:r>
      <w:r w:rsidR="00C824D7">
        <w:t>HOP</w:t>
      </w:r>
      <w:proofErr w:type="spellEnd"/>
      <w:r>
        <w:t xml:space="preserve"> and view contract searches they have saved. </w:t>
      </w:r>
    </w:p>
    <w:p w:rsidR="00893969" w:rsidRDefault="00893969" w:rsidP="003E0CA5">
      <w:pPr>
        <w:pStyle w:val="Heading2"/>
      </w:pPr>
      <w:bookmarkStart w:id="10" w:name="_Toc477876650"/>
    </w:p>
    <w:p w:rsidR="003E0CA5" w:rsidRDefault="003E0CA5" w:rsidP="003E0CA5">
      <w:pPr>
        <w:pStyle w:val="Heading2"/>
      </w:pPr>
      <w:r>
        <w:t>Reporting</w:t>
      </w:r>
      <w:bookmarkEnd w:id="10"/>
    </w:p>
    <w:p w:rsidR="003E0CA5" w:rsidRPr="00EE27C6" w:rsidRDefault="003E0CA5" w:rsidP="003E0CA5">
      <w:pPr>
        <w:pStyle w:val="Heading3"/>
        <w:rPr>
          <w:i/>
          <w:noProof/>
        </w:rPr>
      </w:pPr>
      <w:bookmarkStart w:id="11" w:name="_Toc477876651"/>
      <w:r w:rsidRPr="00EE27C6">
        <w:rPr>
          <w:i/>
          <w:noProof/>
        </w:rPr>
        <w:t>Supplier Management</w:t>
      </w:r>
      <w:bookmarkEnd w:id="11"/>
    </w:p>
    <w:p w:rsidR="003E0CA5" w:rsidRDefault="003E0CA5" w:rsidP="003E0CA5">
      <w:r>
        <w:rPr>
          <w:noProof/>
        </w:rPr>
        <w:drawing>
          <wp:inline distT="0" distB="0" distL="0" distR="0" wp14:anchorId="5CD61A9E" wp14:editId="05167B53">
            <wp:extent cx="5705475" cy="1480920"/>
            <wp:effectExtent l="19050" t="19050" r="9525" b="241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666" cy="14859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1906" w:rsidRPr="003E0CA5" w:rsidRDefault="00FD3D3E" w:rsidP="003E0CA5">
      <w:pPr>
        <w:rPr>
          <w:noProof/>
          <w:color w:val="1F4D78" w:themeColor="accent1" w:themeShade="7F"/>
          <w:sz w:val="24"/>
          <w:szCs w:val="24"/>
        </w:rPr>
      </w:pPr>
      <w:r>
        <w:t xml:space="preserve">Allows users to create and view delivered reports such as deleted suppliers. </w:t>
      </w:r>
      <w:r w:rsidR="005F1906" w:rsidRPr="003E0CA5">
        <w:br w:type="page"/>
      </w:r>
    </w:p>
    <w:p w:rsidR="000B5AF5" w:rsidRDefault="00160D85" w:rsidP="00160D85">
      <w:pPr>
        <w:pStyle w:val="Heading1"/>
        <w:rPr>
          <w:b/>
        </w:rPr>
      </w:pPr>
      <w:bookmarkStart w:id="12" w:name="_Toc477876652"/>
      <w:r w:rsidRPr="00160D85">
        <w:rPr>
          <w:b/>
        </w:rPr>
        <w:lastRenderedPageBreak/>
        <w:t>Main Workspace</w:t>
      </w:r>
      <w:bookmarkEnd w:id="12"/>
    </w:p>
    <w:p w:rsidR="00893969" w:rsidRPr="00893969" w:rsidRDefault="00893969" w:rsidP="00893969"/>
    <w:p w:rsidR="00C824D7" w:rsidRDefault="00160D85" w:rsidP="00160D85">
      <w:r>
        <w:t xml:space="preserve">The main workspace is where one can view and manage the active </w:t>
      </w:r>
      <w:proofErr w:type="spellStart"/>
      <w:r w:rsidR="00C824D7">
        <w:t>eSHOP</w:t>
      </w:r>
      <w:proofErr w:type="spellEnd"/>
      <w:r>
        <w:t xml:space="preserve"> feature. As a user accesses other areas of </w:t>
      </w:r>
      <w:proofErr w:type="spellStart"/>
      <w:r w:rsidR="00C824D7" w:rsidRPr="00C824D7">
        <w:t>eSHOP</w:t>
      </w:r>
      <w:proofErr w:type="spellEnd"/>
      <w:r>
        <w:t xml:space="preserve"> only the main workspace changes and the side navigation menu and top banner remain in place. </w:t>
      </w:r>
      <w:r w:rsidR="00385476" w:rsidRPr="00385476">
        <w:t xml:space="preserve">As you navigate through </w:t>
      </w:r>
      <w:proofErr w:type="spellStart"/>
      <w:r w:rsidR="00385476">
        <w:t>eS</w:t>
      </w:r>
      <w:r w:rsidR="00C824D7">
        <w:t>HOP</w:t>
      </w:r>
      <w:proofErr w:type="spellEnd"/>
      <w:r w:rsidR="00385476">
        <w:t xml:space="preserve">, </w:t>
      </w:r>
      <w:r w:rsidR="00385476" w:rsidRPr="00385476">
        <w:t>the ‘breadcrumb</w:t>
      </w:r>
      <w:r w:rsidR="00FD46FC">
        <w:t>s</w:t>
      </w:r>
      <w:r w:rsidR="00385476" w:rsidRPr="00385476">
        <w:t>’ will be displayed at the top of the screen.</w:t>
      </w:r>
    </w:p>
    <w:p w:rsidR="00893969" w:rsidRDefault="00893969" w:rsidP="00160D85"/>
    <w:p w:rsidR="00C824D7" w:rsidRDefault="00C824D7" w:rsidP="00160D85">
      <w:r>
        <w:rPr>
          <w:noProof/>
        </w:rPr>
        <w:drawing>
          <wp:inline distT="0" distB="0" distL="0" distR="0" wp14:anchorId="612EB724">
            <wp:extent cx="5944235" cy="31521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969" w:rsidRDefault="00893969" w:rsidP="00160D85"/>
    <w:p w:rsidR="00385476" w:rsidRDefault="00385476" w:rsidP="00160D85">
      <w:r w:rsidRPr="00385476">
        <w:t>You can click to view and navigate to other locations</w:t>
      </w:r>
      <w:r>
        <w:t xml:space="preserve"> by using the drop down in the breadcrumbs</w:t>
      </w:r>
      <w:r w:rsidR="002649B5">
        <w:t>.</w:t>
      </w:r>
    </w:p>
    <w:p w:rsidR="00385476" w:rsidRDefault="00385476" w:rsidP="00160D85">
      <w:r>
        <w:rPr>
          <w:noProof/>
        </w:rPr>
        <w:drawing>
          <wp:inline distT="0" distB="0" distL="0" distR="0" wp14:anchorId="1ADBD234" wp14:editId="09DB43F7">
            <wp:extent cx="5497607" cy="1235185"/>
            <wp:effectExtent l="19050" t="19050" r="2730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8196"/>
                    <a:stretch/>
                  </pic:blipFill>
                  <pic:spPr bwMode="auto">
                    <a:xfrm>
                      <a:off x="0" y="0"/>
                      <a:ext cx="5512736" cy="12385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4D7" w:rsidRDefault="00C824D7">
      <w:pPr>
        <w:rPr>
          <w:rFonts w:asciiTheme="majorHAnsi" w:eastAsiaTheme="majorEastAsia" w:hAnsiTheme="majorHAnsi" w:cstheme="majorBidi"/>
          <w:b/>
          <w:color w:val="002060"/>
          <w:sz w:val="30"/>
          <w:szCs w:val="32"/>
        </w:rPr>
      </w:pPr>
      <w:bookmarkStart w:id="13" w:name="_Toc477876653"/>
      <w:r>
        <w:rPr>
          <w:b/>
        </w:rPr>
        <w:br w:type="page"/>
      </w:r>
    </w:p>
    <w:p w:rsidR="00A51A5A" w:rsidRDefault="00A51A5A" w:rsidP="00A51A5A">
      <w:pPr>
        <w:pStyle w:val="Heading1"/>
        <w:rPr>
          <w:b/>
        </w:rPr>
      </w:pPr>
      <w:r w:rsidRPr="00A51A5A">
        <w:rPr>
          <w:b/>
        </w:rPr>
        <w:lastRenderedPageBreak/>
        <w:t>Top Banner</w:t>
      </w:r>
      <w:bookmarkEnd w:id="13"/>
      <w:r w:rsidRPr="00A51A5A">
        <w:rPr>
          <w:b/>
        </w:rPr>
        <w:t xml:space="preserve"> </w:t>
      </w:r>
    </w:p>
    <w:p w:rsidR="00A51A5A" w:rsidRDefault="00A51A5A" w:rsidP="00A51A5A">
      <w:pPr>
        <w:pStyle w:val="Heading2"/>
      </w:pPr>
      <w:bookmarkStart w:id="14" w:name="_Toc477876654"/>
      <w:r>
        <w:t>Profile</w:t>
      </w:r>
      <w:bookmarkEnd w:id="14"/>
    </w:p>
    <w:p w:rsidR="00A51A5A" w:rsidRDefault="00A51A5A" w:rsidP="00A51A5A">
      <w:r w:rsidRPr="00A51A5A">
        <w:t>Click your name in the banner</w:t>
      </w:r>
      <w:r>
        <w:t xml:space="preserve"> to display the </w:t>
      </w:r>
      <w:r w:rsidRPr="00A51A5A">
        <w:rPr>
          <w:b/>
        </w:rPr>
        <w:t>View My Profile, Dashboard</w:t>
      </w:r>
      <w:r>
        <w:t xml:space="preserve"> and </w:t>
      </w:r>
      <w:r w:rsidRPr="00A51A5A">
        <w:rPr>
          <w:b/>
        </w:rPr>
        <w:t>Logout</w:t>
      </w:r>
      <w:r w:rsidRPr="00A51A5A">
        <w:t xml:space="preserve"> links.</w:t>
      </w:r>
      <w:r>
        <w:t xml:space="preserve"> And also to set your </w:t>
      </w:r>
      <w:r w:rsidRPr="00A51A5A">
        <w:rPr>
          <w:b/>
        </w:rPr>
        <w:t>Home Page</w:t>
      </w:r>
      <w:r>
        <w:t>.</w:t>
      </w:r>
    </w:p>
    <w:p w:rsidR="00A51A5A" w:rsidRDefault="00A11712" w:rsidP="00A51A5A">
      <w:r>
        <w:rPr>
          <w:noProof/>
        </w:rPr>
        <w:drawing>
          <wp:inline distT="0" distB="0" distL="0" distR="0" wp14:anchorId="458071B2" wp14:editId="41030551">
            <wp:extent cx="4171950" cy="1851596"/>
            <wp:effectExtent l="19050" t="19050" r="19050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2004" cy="18560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3969" w:rsidRDefault="00893969" w:rsidP="00A11712">
      <w:pPr>
        <w:pStyle w:val="Heading2"/>
      </w:pPr>
      <w:bookmarkStart w:id="15" w:name="_Toc477876655"/>
    </w:p>
    <w:p w:rsidR="00A51A5A" w:rsidRDefault="00A11712" w:rsidP="00A11712">
      <w:pPr>
        <w:pStyle w:val="Heading2"/>
      </w:pPr>
      <w:r>
        <w:t>Bookmarks</w:t>
      </w:r>
      <w:bookmarkEnd w:id="15"/>
    </w:p>
    <w:p w:rsidR="00A11712" w:rsidRDefault="00A11712" w:rsidP="00A11712">
      <w:r w:rsidRPr="00A11712">
        <w:t>Click the star icon in the banner to acc</w:t>
      </w:r>
      <w:r>
        <w:t xml:space="preserve">ess the </w:t>
      </w:r>
      <w:r w:rsidRPr="00A11712">
        <w:rPr>
          <w:b/>
        </w:rPr>
        <w:t>Bookmarks</w:t>
      </w:r>
      <w:r>
        <w:t xml:space="preserve"> function.   </w:t>
      </w:r>
      <w:r w:rsidR="005A3476">
        <w:rPr>
          <w:noProof/>
        </w:rPr>
        <w:drawing>
          <wp:inline distT="0" distB="0" distL="0" distR="0" wp14:anchorId="60C380DD" wp14:editId="212340CB">
            <wp:extent cx="4466667" cy="1476190"/>
            <wp:effectExtent l="19050" t="19050" r="1016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14761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11712" w:rsidRDefault="00A11712" w:rsidP="00A11712">
      <w:pPr>
        <w:pStyle w:val="ListParagraph"/>
        <w:numPr>
          <w:ilvl w:val="0"/>
          <w:numId w:val="12"/>
        </w:numPr>
      </w:pPr>
      <w:r w:rsidRPr="00A11712">
        <w:t xml:space="preserve">You can move directly to </w:t>
      </w:r>
      <w:proofErr w:type="gramStart"/>
      <w:r w:rsidRPr="00A11712">
        <w:t>a</w:t>
      </w:r>
      <w:proofErr w:type="gramEnd"/>
      <w:r w:rsidRPr="00A11712">
        <w:t xml:space="preserve"> </w:t>
      </w:r>
      <w:proofErr w:type="spellStart"/>
      <w:r w:rsidR="00C824D7">
        <w:t>eSHOP</w:t>
      </w:r>
      <w:proofErr w:type="spellEnd"/>
      <w:r w:rsidRPr="00A11712">
        <w:t xml:space="preserve"> page by cl</w:t>
      </w:r>
      <w:r>
        <w:t xml:space="preserve">icking the selected bookmark. </w:t>
      </w:r>
    </w:p>
    <w:p w:rsidR="00A11712" w:rsidRDefault="00A11712" w:rsidP="00A11712">
      <w:pPr>
        <w:pStyle w:val="ListParagraph"/>
        <w:numPr>
          <w:ilvl w:val="0"/>
          <w:numId w:val="12"/>
        </w:numPr>
      </w:pPr>
      <w:r w:rsidRPr="00A11712">
        <w:t>You can ad</w:t>
      </w:r>
      <w:r>
        <w:t xml:space="preserve">d the current </w:t>
      </w:r>
      <w:proofErr w:type="spellStart"/>
      <w:r w:rsidR="00C824D7">
        <w:t>eSHOP</w:t>
      </w:r>
      <w:proofErr w:type="spellEnd"/>
      <w:r>
        <w:t xml:space="preserve"> page to </w:t>
      </w:r>
      <w:r w:rsidRPr="00A11712">
        <w:rPr>
          <w:b/>
        </w:rPr>
        <w:t>My Bookmarks</w:t>
      </w:r>
      <w:r w:rsidRPr="00A11712">
        <w:t xml:space="preserve"> b</w:t>
      </w:r>
      <w:r>
        <w:t xml:space="preserve">y clicking </w:t>
      </w:r>
      <w:r w:rsidRPr="00A11712">
        <w:rPr>
          <w:b/>
        </w:rPr>
        <w:t>Bookmark this page</w:t>
      </w:r>
      <w:r>
        <w:t xml:space="preserve"> link.</w:t>
      </w:r>
    </w:p>
    <w:p w:rsidR="00A11712" w:rsidRDefault="00A11712" w:rsidP="00A11712">
      <w:pPr>
        <w:pStyle w:val="ListParagraph"/>
        <w:numPr>
          <w:ilvl w:val="0"/>
          <w:numId w:val="12"/>
        </w:numPr>
      </w:pPr>
      <w:r>
        <w:t xml:space="preserve">You can edit Bookmarks by clicking the </w:t>
      </w:r>
      <w:r w:rsidRPr="00A11712">
        <w:rPr>
          <w:b/>
        </w:rPr>
        <w:t>Edit</w:t>
      </w:r>
      <w:r>
        <w:t xml:space="preserve"> button</w:t>
      </w:r>
      <w:r w:rsidR="002649B5">
        <w:t>.</w:t>
      </w:r>
    </w:p>
    <w:p w:rsidR="00893969" w:rsidRDefault="00893969" w:rsidP="005A3476">
      <w:pPr>
        <w:pStyle w:val="Heading2"/>
      </w:pPr>
      <w:bookmarkStart w:id="16" w:name="_Toc477876656"/>
    </w:p>
    <w:p w:rsidR="00A11712" w:rsidRDefault="005A3476" w:rsidP="005A3476">
      <w:pPr>
        <w:pStyle w:val="Heading2"/>
      </w:pPr>
      <w:r>
        <w:t>Action Items</w:t>
      </w:r>
      <w:bookmarkEnd w:id="16"/>
    </w:p>
    <w:p w:rsidR="005A3476" w:rsidRPr="005A3476" w:rsidRDefault="005A3476" w:rsidP="005A3476">
      <w:r>
        <w:t xml:space="preserve">Click the flag icon to access the list of pending action items. The </w:t>
      </w:r>
      <w:r w:rsidR="00003277">
        <w:t>items in the list are clickable so users are taken to the appropriate page to complete the action.</w:t>
      </w:r>
    </w:p>
    <w:p w:rsidR="005A3476" w:rsidRDefault="005A3476" w:rsidP="005A3476">
      <w:r>
        <w:rPr>
          <w:noProof/>
        </w:rPr>
        <w:drawing>
          <wp:inline distT="0" distB="0" distL="0" distR="0" wp14:anchorId="39D9716C" wp14:editId="67DA9AD6">
            <wp:extent cx="4876800" cy="1194319"/>
            <wp:effectExtent l="19050" t="19050" r="1905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5175" cy="12012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3277" w:rsidRDefault="00003277" w:rsidP="005A3476"/>
    <w:p w:rsidR="00003277" w:rsidRDefault="00003277" w:rsidP="00003277">
      <w:pPr>
        <w:pStyle w:val="Heading2"/>
      </w:pPr>
      <w:bookmarkStart w:id="17" w:name="_Toc477876657"/>
      <w:r>
        <w:t>Notifications</w:t>
      </w:r>
      <w:bookmarkEnd w:id="17"/>
    </w:p>
    <w:p w:rsidR="00003277" w:rsidRPr="00003277" w:rsidRDefault="00003277" w:rsidP="00003277">
      <w:r w:rsidRPr="00900BB9">
        <w:rPr>
          <w:b/>
        </w:rPr>
        <w:t>Notifications</w:t>
      </w:r>
      <w:r w:rsidRPr="00003277">
        <w:t xml:space="preserve"> are available in the top banner and/or via email.  In your profile, you can designate how and</w:t>
      </w:r>
      <w:r>
        <w:t xml:space="preserve"> when you receive notifications,</w:t>
      </w:r>
      <w:r w:rsidRPr="00003277">
        <w:t xml:space="preserve"> </w:t>
      </w:r>
      <w:r>
        <w:t>via</w:t>
      </w:r>
      <w:r w:rsidRPr="00003277">
        <w:t xml:space="preserve"> the </w:t>
      </w:r>
      <w:proofErr w:type="spellStart"/>
      <w:r w:rsidR="00C824D7">
        <w:t>eSHOP</w:t>
      </w:r>
      <w:proofErr w:type="spellEnd"/>
      <w:r w:rsidRPr="00003277">
        <w:t xml:space="preserve"> </w:t>
      </w:r>
      <w:r>
        <w:t>Top B</w:t>
      </w:r>
      <w:r w:rsidRPr="00003277">
        <w:t>anner, email or both</w:t>
      </w:r>
      <w:r w:rsidR="002649B5">
        <w:t>.</w:t>
      </w:r>
      <w:bookmarkStart w:id="18" w:name="_GoBack"/>
      <w:bookmarkEnd w:id="18"/>
    </w:p>
    <w:p w:rsidR="00003277" w:rsidRDefault="00003277" w:rsidP="00003277">
      <w:r>
        <w:rPr>
          <w:noProof/>
        </w:rPr>
        <w:drawing>
          <wp:inline distT="0" distB="0" distL="0" distR="0" wp14:anchorId="5E24D6AF" wp14:editId="43E3E052">
            <wp:extent cx="4381500" cy="1672206"/>
            <wp:effectExtent l="19050" t="19050" r="1905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8909" cy="168266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3969" w:rsidRDefault="00893969" w:rsidP="00003277">
      <w:pPr>
        <w:pStyle w:val="Heading2"/>
      </w:pPr>
      <w:bookmarkStart w:id="19" w:name="_Toc477876658"/>
    </w:p>
    <w:p w:rsidR="00003277" w:rsidRDefault="00003277" w:rsidP="00003277">
      <w:pPr>
        <w:pStyle w:val="Heading2"/>
      </w:pPr>
      <w:r>
        <w:t>Active Shopping Cart</w:t>
      </w:r>
      <w:bookmarkEnd w:id="19"/>
      <w:r>
        <w:t xml:space="preserve"> </w:t>
      </w:r>
    </w:p>
    <w:p w:rsidR="00003277" w:rsidRDefault="00003277" w:rsidP="00003277">
      <w:r w:rsidRPr="00003277">
        <w:t>Click on the shopping cart icon to prev</w:t>
      </w:r>
      <w:r>
        <w:t xml:space="preserve">iew the active shopping cart. </w:t>
      </w:r>
      <w:r w:rsidR="00D17051">
        <w:rPr>
          <w:noProof/>
        </w:rPr>
        <w:drawing>
          <wp:inline distT="0" distB="0" distL="0" distR="0" wp14:anchorId="1E6AD24C" wp14:editId="08838071">
            <wp:extent cx="4381500" cy="2016528"/>
            <wp:effectExtent l="19050" t="19050" r="19050" b="222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14670" cy="203179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3277" w:rsidRDefault="00D17051" w:rsidP="00003277">
      <w:pPr>
        <w:pStyle w:val="ListParagraph"/>
        <w:numPr>
          <w:ilvl w:val="0"/>
          <w:numId w:val="13"/>
        </w:numPr>
      </w:pPr>
      <w:r>
        <w:t xml:space="preserve">The </w:t>
      </w:r>
      <w:r w:rsidRPr="00D17051">
        <w:rPr>
          <w:b/>
        </w:rPr>
        <w:t>View My Cart</w:t>
      </w:r>
      <w:r w:rsidR="00003277" w:rsidRPr="00003277">
        <w:t xml:space="preserve"> button takes you</w:t>
      </w:r>
      <w:r w:rsidR="00003277">
        <w:t xml:space="preserve"> to the active shopping cart. </w:t>
      </w:r>
    </w:p>
    <w:p w:rsidR="00003277" w:rsidRDefault="00D17051" w:rsidP="00003277">
      <w:pPr>
        <w:pStyle w:val="ListParagraph"/>
        <w:numPr>
          <w:ilvl w:val="0"/>
          <w:numId w:val="13"/>
        </w:numPr>
      </w:pPr>
      <w:r>
        <w:t xml:space="preserve">The </w:t>
      </w:r>
      <w:r>
        <w:rPr>
          <w:b/>
        </w:rPr>
        <w:t>Checkout</w:t>
      </w:r>
      <w:r w:rsidR="00003277" w:rsidRPr="00003277">
        <w:t xml:space="preserve"> button takes you to the final review screen.</w:t>
      </w:r>
    </w:p>
    <w:p w:rsidR="00893969" w:rsidRDefault="00893969" w:rsidP="00D17051">
      <w:pPr>
        <w:pStyle w:val="Heading2"/>
      </w:pPr>
      <w:bookmarkStart w:id="20" w:name="_Toc477876659"/>
    </w:p>
    <w:p w:rsidR="00D17051" w:rsidRDefault="00D17051" w:rsidP="00D17051">
      <w:pPr>
        <w:pStyle w:val="Heading2"/>
      </w:pPr>
      <w:r>
        <w:t>Quick Search</w:t>
      </w:r>
      <w:bookmarkEnd w:id="20"/>
      <w:r>
        <w:t xml:space="preserve"> </w:t>
      </w:r>
    </w:p>
    <w:p w:rsidR="00D17051" w:rsidRDefault="00D17051" w:rsidP="00D17051">
      <w:r w:rsidRPr="00D17051">
        <w:t xml:space="preserve">Click the magnifying glass icon to access </w:t>
      </w:r>
      <w:r w:rsidRPr="00900BB9">
        <w:rPr>
          <w:b/>
        </w:rPr>
        <w:t>Quick Search</w:t>
      </w:r>
      <w:r w:rsidRPr="00D17051">
        <w:t>.</w:t>
      </w:r>
    </w:p>
    <w:p w:rsidR="00D17051" w:rsidRDefault="00D17051" w:rsidP="00D17051">
      <w:r>
        <w:rPr>
          <w:noProof/>
        </w:rPr>
        <w:drawing>
          <wp:inline distT="0" distB="0" distL="0" distR="0" wp14:anchorId="3CBB87B1" wp14:editId="77764BCB">
            <wp:extent cx="2156599" cy="3613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5135" cy="3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06" w:rsidRPr="00003277" w:rsidRDefault="005F1906" w:rsidP="00D17051">
      <w:r>
        <w:t xml:space="preserve">The </w:t>
      </w:r>
      <w:r w:rsidRPr="00900BB9">
        <w:rPr>
          <w:b/>
        </w:rPr>
        <w:t xml:space="preserve">Quick Search </w:t>
      </w:r>
      <w:r>
        <w:t xml:space="preserve">feature allows a variety of searches, such as supplier profile, user profile and document. </w:t>
      </w:r>
    </w:p>
    <w:sectPr w:rsidR="005F1906" w:rsidRPr="00003277" w:rsidSect="0073413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152" w:bottom="144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5B" w:rsidRDefault="00C4505B" w:rsidP="009D237A">
      <w:pPr>
        <w:spacing w:after="0" w:line="240" w:lineRule="auto"/>
      </w:pPr>
      <w:r>
        <w:separator/>
      </w:r>
    </w:p>
  </w:endnote>
  <w:endnote w:type="continuationSeparator" w:id="0">
    <w:p w:rsidR="00C4505B" w:rsidRDefault="00C4505B" w:rsidP="009D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666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37A" w:rsidRDefault="009D237A" w:rsidP="00B31B91">
        <w:pPr>
          <w:pStyle w:val="Footer"/>
          <w:pBdr>
            <w:top w:val="single" w:sz="36" w:space="1" w:color="003767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237A" w:rsidRDefault="009D2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8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131" w:rsidRDefault="00734131" w:rsidP="00B31B91">
        <w:pPr>
          <w:pStyle w:val="Footer"/>
          <w:pBdr>
            <w:top w:val="single" w:sz="36" w:space="1" w:color="003767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131" w:rsidRDefault="00734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5B" w:rsidRDefault="00C4505B" w:rsidP="009D237A">
      <w:pPr>
        <w:spacing w:after="0" w:line="240" w:lineRule="auto"/>
      </w:pPr>
      <w:r>
        <w:separator/>
      </w:r>
    </w:p>
  </w:footnote>
  <w:footnote w:type="continuationSeparator" w:id="0">
    <w:p w:rsidR="00C4505B" w:rsidRDefault="00C4505B" w:rsidP="009D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7A" w:rsidRDefault="00226FF4" w:rsidP="009D237A">
    <w:pPr>
      <w:pStyle w:val="Header"/>
      <w:pBdr>
        <w:bottom w:val="single" w:sz="36" w:space="1" w:color="1F4E79" w:themeColor="accent1" w:themeShade="80"/>
      </w:pBdr>
    </w:pPr>
    <w:r w:rsidRPr="009D23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5F5F7" wp14:editId="4F59D700">
              <wp:simplePos x="0" y="0"/>
              <wp:positionH relativeFrom="column">
                <wp:posOffset>-24075</wp:posOffset>
              </wp:positionH>
              <wp:positionV relativeFrom="paragraph">
                <wp:posOffset>-456565</wp:posOffset>
              </wp:positionV>
              <wp:extent cx="2367666" cy="643642"/>
              <wp:effectExtent l="0" t="0" r="0" b="444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2367666" cy="643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237A" w:rsidRPr="006654C5" w:rsidRDefault="007D205C" w:rsidP="009D237A">
                          <w:pPr>
                            <w:rPr>
                              <w:color w:val="003767"/>
                              <w:sz w:val="18"/>
                              <w:szCs w:val="18"/>
                            </w:rPr>
                          </w:pPr>
                          <w:r w:rsidRPr="007D205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78050" cy="466956"/>
                                <wp:effectExtent l="0" t="0" r="0" b="9525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8050" cy="466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5F5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.9pt;margin-top:-35.95pt;width:186.45pt;height:5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" filled="f" stroked="f" strokeweight=".5pt">
              <v:textbox>
                <w:txbxContent>
                  <w:p w:rsidR="009D237A" w:rsidRPr="006654C5" w:rsidRDefault="007D205C" w:rsidP="009D237A">
                    <w:pPr>
                      <w:rPr>
                        <w:color w:val="003767"/>
                        <w:sz w:val="18"/>
                        <w:szCs w:val="18"/>
                      </w:rPr>
                    </w:pPr>
                    <w:r w:rsidRPr="007D205C">
                      <w:drawing>
                        <wp:inline distT="0" distB="0" distL="0" distR="0">
                          <wp:extent cx="2178050" cy="466956"/>
                          <wp:effectExtent l="0" t="0" r="0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8050" cy="466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237A">
      <w:ptab w:relativeTo="margin" w:alignment="center" w:leader="none"/>
    </w:r>
    <w:r w:rsidR="009D237A">
      <w:ptab w:relativeTo="margin" w:alignment="right" w:leader="none"/>
    </w:r>
    <w:r w:rsidR="00734131" w:rsidRPr="00734131">
      <w:rPr>
        <w:color w:val="767171" w:themeColor="background2" w:themeShade="80"/>
      </w:rPr>
      <w:t xml:space="preserve"> </w:t>
    </w:r>
    <w:sdt>
      <w:sdtPr>
        <w:rPr>
          <w:color w:val="767171" w:themeColor="background2" w:themeShade="80"/>
        </w:rPr>
        <w:alias w:val="Title"/>
        <w:id w:val="-698627760"/>
        <w:placeholder>
          <w:docPart w:val="3B8EC6F0997E431EB61580BC79DA05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proofErr w:type="gramStart"/>
        <w:r w:rsidR="00591AA6">
          <w:rPr>
            <w:color w:val="767171" w:themeColor="background2" w:themeShade="80"/>
          </w:rPr>
          <w:t>eSHOP</w:t>
        </w:r>
        <w:proofErr w:type="spellEnd"/>
        <w:proofErr w:type="gramEnd"/>
        <w:r w:rsidR="00591AA6">
          <w:rPr>
            <w:color w:val="767171" w:themeColor="background2" w:themeShade="80"/>
          </w:rPr>
          <w:t xml:space="preserve"> Navigation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31" w:rsidRDefault="00734131" w:rsidP="006654C5">
    <w:pPr>
      <w:pStyle w:val="Header"/>
      <w:pBdr>
        <w:bottom w:val="single" w:sz="36" w:space="1" w:color="003767"/>
      </w:pBdr>
    </w:pPr>
    <w:r w:rsidRPr="0073413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30866" wp14:editId="58A60EA4">
              <wp:simplePos x="0" y="0"/>
              <wp:positionH relativeFrom="column">
                <wp:posOffset>-87464</wp:posOffset>
              </wp:positionH>
              <wp:positionV relativeFrom="paragraph">
                <wp:posOffset>-425395</wp:posOffset>
              </wp:positionV>
              <wp:extent cx="2574400" cy="6118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2574400" cy="6118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4131" w:rsidRPr="006654C5" w:rsidRDefault="002F7925" w:rsidP="00734131">
                          <w:pPr>
                            <w:rPr>
                              <w:color w:val="003767"/>
                              <w:sz w:val="18"/>
                              <w:szCs w:val="18"/>
                            </w:rPr>
                          </w:pPr>
                          <w:r w:rsidRPr="002F792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62357" cy="485030"/>
                                <wp:effectExtent l="0" t="0" r="508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097" cy="50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30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.9pt;margin-top:-33.5pt;width:202.7pt;height:48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" filled="f" stroked="f" strokeweight=".5pt">
              <v:textbox>
                <w:txbxContent>
                  <w:p w:rsidR="00734131" w:rsidRPr="006654C5" w:rsidRDefault="002F7925" w:rsidP="00734131">
                    <w:pPr>
                      <w:rPr>
                        <w:color w:val="003767"/>
                        <w:sz w:val="18"/>
                        <w:szCs w:val="18"/>
                      </w:rPr>
                    </w:pPr>
                    <w:r w:rsidRPr="002F7925">
                      <w:drawing>
                        <wp:inline distT="0" distB="0" distL="0" distR="0">
                          <wp:extent cx="2262357" cy="485030"/>
                          <wp:effectExtent l="0" t="0" r="508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5097" cy="50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6B0D"/>
    <w:multiLevelType w:val="hybridMultilevel"/>
    <w:tmpl w:val="4138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C0D"/>
    <w:multiLevelType w:val="hybridMultilevel"/>
    <w:tmpl w:val="CA1C304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519766B"/>
    <w:multiLevelType w:val="hybridMultilevel"/>
    <w:tmpl w:val="4F40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0C03"/>
    <w:multiLevelType w:val="hybridMultilevel"/>
    <w:tmpl w:val="EF0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13E5"/>
    <w:multiLevelType w:val="hybridMultilevel"/>
    <w:tmpl w:val="B320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1D6E"/>
    <w:multiLevelType w:val="hybridMultilevel"/>
    <w:tmpl w:val="0B62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3C96"/>
    <w:multiLevelType w:val="hybridMultilevel"/>
    <w:tmpl w:val="2C6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3FDB"/>
    <w:multiLevelType w:val="hybridMultilevel"/>
    <w:tmpl w:val="DA12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142"/>
    <w:multiLevelType w:val="hybridMultilevel"/>
    <w:tmpl w:val="8D7A1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01F47"/>
    <w:multiLevelType w:val="hybridMultilevel"/>
    <w:tmpl w:val="8B68B3E0"/>
    <w:lvl w:ilvl="0" w:tplc="BA54DB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4C2B"/>
    <w:multiLevelType w:val="hybridMultilevel"/>
    <w:tmpl w:val="AD4A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E0BF5"/>
    <w:multiLevelType w:val="hybridMultilevel"/>
    <w:tmpl w:val="D9C89166"/>
    <w:lvl w:ilvl="0" w:tplc="BA54DB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17873"/>
    <w:multiLevelType w:val="hybridMultilevel"/>
    <w:tmpl w:val="668A1332"/>
    <w:lvl w:ilvl="0" w:tplc="BA54DBA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A"/>
    <w:rsid w:val="00003277"/>
    <w:rsid w:val="0002375D"/>
    <w:rsid w:val="00041152"/>
    <w:rsid w:val="000B5AF5"/>
    <w:rsid w:val="00123236"/>
    <w:rsid w:val="00160D85"/>
    <w:rsid w:val="00166B3E"/>
    <w:rsid w:val="001F48A3"/>
    <w:rsid w:val="00226FF4"/>
    <w:rsid w:val="002425C8"/>
    <w:rsid w:val="00260398"/>
    <w:rsid w:val="002613A3"/>
    <w:rsid w:val="002649B5"/>
    <w:rsid w:val="002F0B5C"/>
    <w:rsid w:val="002F7925"/>
    <w:rsid w:val="00341AFA"/>
    <w:rsid w:val="00347D45"/>
    <w:rsid w:val="00385476"/>
    <w:rsid w:val="003E0CA5"/>
    <w:rsid w:val="004A5C3A"/>
    <w:rsid w:val="0053419D"/>
    <w:rsid w:val="00591AA6"/>
    <w:rsid w:val="005A3476"/>
    <w:rsid w:val="005F1906"/>
    <w:rsid w:val="006654C5"/>
    <w:rsid w:val="006F412D"/>
    <w:rsid w:val="00723185"/>
    <w:rsid w:val="00734131"/>
    <w:rsid w:val="00767E02"/>
    <w:rsid w:val="007C06BE"/>
    <w:rsid w:val="007D205C"/>
    <w:rsid w:val="00893969"/>
    <w:rsid w:val="00900BB9"/>
    <w:rsid w:val="00951A52"/>
    <w:rsid w:val="009A2C6F"/>
    <w:rsid w:val="009D237A"/>
    <w:rsid w:val="009D6D5B"/>
    <w:rsid w:val="00A11712"/>
    <w:rsid w:val="00A46A8E"/>
    <w:rsid w:val="00A51A5A"/>
    <w:rsid w:val="00B246F5"/>
    <w:rsid w:val="00B31B91"/>
    <w:rsid w:val="00B549CB"/>
    <w:rsid w:val="00B854F7"/>
    <w:rsid w:val="00B86CE8"/>
    <w:rsid w:val="00C2427D"/>
    <w:rsid w:val="00C4505B"/>
    <w:rsid w:val="00C824D7"/>
    <w:rsid w:val="00D17051"/>
    <w:rsid w:val="00D207F8"/>
    <w:rsid w:val="00D71981"/>
    <w:rsid w:val="00D77318"/>
    <w:rsid w:val="00DA0B46"/>
    <w:rsid w:val="00E65413"/>
    <w:rsid w:val="00ED683D"/>
    <w:rsid w:val="00EE27C6"/>
    <w:rsid w:val="00FD3D3E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A5B020-4E86-450C-95B8-A7B10FF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47A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7A"/>
  </w:style>
  <w:style w:type="paragraph" w:styleId="Footer">
    <w:name w:val="footer"/>
    <w:basedOn w:val="Normal"/>
    <w:link w:val="FooterChar"/>
    <w:uiPriority w:val="99"/>
    <w:unhideWhenUsed/>
    <w:rsid w:val="009D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7A"/>
  </w:style>
  <w:style w:type="paragraph" w:styleId="ListParagraph">
    <w:name w:val="List Paragraph"/>
    <w:basedOn w:val="Normal"/>
    <w:uiPriority w:val="34"/>
    <w:qFormat/>
    <w:rsid w:val="00D77318"/>
    <w:pPr>
      <w:ind w:left="720"/>
      <w:contextualSpacing/>
    </w:pPr>
  </w:style>
  <w:style w:type="paragraph" w:styleId="NoSpacing">
    <w:name w:val="No Spacing"/>
    <w:uiPriority w:val="1"/>
    <w:qFormat/>
    <w:rsid w:val="00D7731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67E02"/>
    <w:rPr>
      <w:rFonts w:asciiTheme="majorHAnsi" w:eastAsiaTheme="majorEastAsia" w:hAnsiTheme="majorHAnsi" w:cstheme="majorBidi"/>
      <w:color w:val="F47A2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375D"/>
    <w:rPr>
      <w:rFonts w:asciiTheme="majorHAnsi" w:eastAsiaTheme="majorEastAsia" w:hAnsiTheme="majorHAnsi" w:cstheme="majorBidi"/>
      <w:color w:val="002060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2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27C6"/>
    <w:pPr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E27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27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27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2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8EC6F0997E431EB61580BC79DA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6A54-D427-4F5A-A4B4-16F5CDB40D16}"/>
      </w:docPartPr>
      <w:docPartBody>
        <w:p w:rsidR="00B760DC" w:rsidRDefault="00E25300" w:rsidP="00E25300">
          <w:pPr>
            <w:pStyle w:val="3B8EC6F0997E431EB61580BC79DA051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51"/>
    <w:rsid w:val="000B6BB2"/>
    <w:rsid w:val="002C1368"/>
    <w:rsid w:val="002E4D86"/>
    <w:rsid w:val="003C6A20"/>
    <w:rsid w:val="00A60CCE"/>
    <w:rsid w:val="00A8257F"/>
    <w:rsid w:val="00B4330D"/>
    <w:rsid w:val="00B760DC"/>
    <w:rsid w:val="00C81F5C"/>
    <w:rsid w:val="00CC1951"/>
    <w:rsid w:val="00DA3522"/>
    <w:rsid w:val="00DC56DC"/>
    <w:rsid w:val="00E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1281E92364397974A78ED71D0626C">
    <w:name w:val="1BE1281E92364397974A78ED71D0626C"/>
    <w:rsid w:val="00CC1951"/>
  </w:style>
  <w:style w:type="paragraph" w:customStyle="1" w:styleId="E88EA1693D464F89895AD1E1872B029E">
    <w:name w:val="E88EA1693D464F89895AD1E1872B029E"/>
    <w:rsid w:val="00E25300"/>
  </w:style>
  <w:style w:type="paragraph" w:customStyle="1" w:styleId="3B8EC6F0997E431EB61580BC79DA0510">
    <w:name w:val="3B8EC6F0997E431EB61580BC79DA0510"/>
    <w:rsid w:val="00E25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8908-1DEE-477A-8FE8-C2D1738D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Navigation</vt:lpstr>
    </vt:vector>
  </TitlesOfParts>
  <Company>UT System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eSHOP Navigation</dc:title>
  <dc:subject/>
  <dc:creator>Rodriguez, Celina</dc:creator>
  <cp:keywords/>
  <dc:description/>
  <cp:lastModifiedBy>Cindy Troyer</cp:lastModifiedBy>
  <cp:revision>8</cp:revision>
  <dcterms:created xsi:type="dcterms:W3CDTF">2017-05-08T19:18:00Z</dcterms:created>
  <dcterms:modified xsi:type="dcterms:W3CDTF">2017-05-22T13:46:00Z</dcterms:modified>
</cp:coreProperties>
</file>