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E51" w:rsidRPr="00F26395" w:rsidRDefault="00032AC4" w:rsidP="00F26395">
      <w:pPr>
        <w:jc w:val="center"/>
        <w:rPr>
          <w:rFonts w:ascii="Times New Roman" w:hAnsi="Times New Roman" w:cs="Times New Roman"/>
          <w:b/>
          <w:color w:val="1F4E79" w:themeColor="accent1" w:themeShade="80"/>
          <w:sz w:val="48"/>
          <w:szCs w:val="48"/>
        </w:rPr>
      </w:pPr>
      <w:r>
        <w:rPr>
          <w:rFonts w:ascii="Times New Roman" w:hAnsi="Times New Roman" w:cs="Times New Roman"/>
          <w:b/>
          <w:noProof/>
          <w:color w:val="5B9BD5" w:themeColor="accent1"/>
          <w:sz w:val="48"/>
          <w:szCs w:val="4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-295275</wp:posOffset>
                </wp:positionV>
                <wp:extent cx="5810250" cy="2219325"/>
                <wp:effectExtent l="0" t="0" r="19050" b="28575"/>
                <wp:wrapNone/>
                <wp:docPr id="4" name="Frame 4"/>
                <wp:cNvGraphicFramePr/>
                <a:graphic xmlns:a="http://schemas.openxmlformats.org/drawingml/2006/main">
                  <a:graphicData uri="http://schemas.microsoft.com/office/word/2010/wordprocessingShape">
                    <wps:wsp>
                      <wps:cNvSpPr/>
                      <wps:spPr>
                        <a:xfrm>
                          <a:off x="0" y="0"/>
                          <a:ext cx="5810250" cy="2219325"/>
                        </a:xfrm>
                        <a:prstGeom prst="fram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2EF1FF" id="Frame 4" o:spid="_x0000_s1026" style="position:absolute;margin-left:0;margin-top:-23.25pt;width:457.5pt;height:174.75pt;z-index:251659264;visibility:visible;mso-wrap-style:square;mso-wrap-distance-left:9pt;mso-wrap-distance-top:0;mso-wrap-distance-right:9pt;mso-wrap-distance-bottom:0;mso-position-horizontal:center;mso-position-horizontal-relative:margin;mso-position-vertical:absolute;mso-position-vertical-relative:text;v-text-anchor:middle" coordsize="5810250,221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" path="m,l5810250,r,2219325l,2219325,,xm277416,277416r,1664493l5532834,1941909r,-1664493l277416,277416xe" fillcolor="#ed7d31 [3205]" strokecolor="#1f4d78 [1604]" strokeweight="1pt">
                <v:stroke joinstyle="miter"/>
                <v:path arrowok="t" o:connecttype="custom" o:connectlocs="0,0;5810250,0;5810250,2219325;0,2219325;0,0;277416,277416;277416,1941909;5532834,1941909;5532834,277416;277416,277416" o:connectangles="0,0,0,0,0,0,0,0,0,0"/>
                <w10:wrap anchorx="margin"/>
              </v:shape>
            </w:pict>
          </mc:Fallback>
        </mc:AlternateContent>
      </w:r>
      <w:r w:rsidR="00F26395" w:rsidRPr="00F26395">
        <w:rPr>
          <w:rFonts w:ascii="Times New Roman" w:hAnsi="Times New Roman" w:cs="Times New Roman"/>
          <w:b/>
          <w:color w:val="1F4E79" w:themeColor="accent1" w:themeShade="80"/>
          <w:sz w:val="48"/>
          <w:szCs w:val="48"/>
        </w:rPr>
        <w:t>STUDENT GOVERNMENT APPROPRIATIONS COMMITTEE</w:t>
      </w:r>
    </w:p>
    <w:p w:rsidR="00F26395" w:rsidRPr="00F26395" w:rsidRDefault="00F916D2" w:rsidP="001F3520">
      <w:pPr>
        <w:jc w:val="center"/>
        <w:rPr>
          <w:rFonts w:ascii="Times New Roman" w:hAnsi="Times New Roman" w:cs="Times New Roman"/>
          <w:b/>
          <w:color w:val="1F4E79" w:themeColor="accent1" w:themeShade="80"/>
          <w:sz w:val="48"/>
          <w:szCs w:val="48"/>
        </w:rPr>
      </w:pPr>
      <w:r>
        <w:rPr>
          <w:rFonts w:ascii="Times New Roman" w:hAnsi="Times New Roman" w:cs="Times New Roman"/>
          <w:b/>
          <w:color w:val="1F4E79" w:themeColor="accent1" w:themeShade="80"/>
          <w:sz w:val="48"/>
          <w:szCs w:val="48"/>
        </w:rPr>
        <w:t>October 12</w:t>
      </w:r>
      <w:r w:rsidR="00F26395" w:rsidRPr="00F26395">
        <w:rPr>
          <w:rFonts w:ascii="Times New Roman" w:hAnsi="Times New Roman" w:cs="Times New Roman"/>
          <w:b/>
          <w:color w:val="1F4E79" w:themeColor="accent1" w:themeShade="80"/>
          <w:sz w:val="48"/>
          <w:szCs w:val="48"/>
        </w:rPr>
        <w:t>, 2017</w:t>
      </w:r>
    </w:p>
    <w:p w:rsidR="00F26395" w:rsidRDefault="00F26395" w:rsidP="001F3520">
      <w:pPr>
        <w:jc w:val="center"/>
        <w:rPr>
          <w:rFonts w:ascii="Times New Roman" w:hAnsi="Times New Roman" w:cs="Times New Roman"/>
          <w:b/>
          <w:color w:val="1F4E79" w:themeColor="accent1" w:themeShade="80"/>
          <w:sz w:val="36"/>
          <w:szCs w:val="36"/>
        </w:rPr>
      </w:pPr>
      <w:r w:rsidRPr="00F26395">
        <w:rPr>
          <w:rFonts w:ascii="Times New Roman" w:hAnsi="Times New Roman" w:cs="Times New Roman"/>
          <w:b/>
          <w:color w:val="1F4E79" w:themeColor="accent1" w:themeShade="80"/>
          <w:sz w:val="36"/>
          <w:szCs w:val="36"/>
        </w:rPr>
        <w:t>THE UNIVERSITY OF TEXAS AT TYLER</w:t>
      </w:r>
    </w:p>
    <w:p w:rsidR="001F3520" w:rsidRPr="00695197" w:rsidRDefault="001F3520" w:rsidP="001F3520">
      <w:pPr>
        <w:jc w:val="center"/>
        <w:rPr>
          <w:rFonts w:ascii="Times New Roman" w:hAnsi="Times New Roman" w:cs="Times New Roman"/>
          <w:b/>
          <w:color w:val="1F4E79" w:themeColor="accent1" w:themeShade="80"/>
          <w:sz w:val="32"/>
          <w:szCs w:val="36"/>
        </w:rPr>
      </w:pPr>
    </w:p>
    <w:p w:rsidR="001F3520" w:rsidRPr="00695197" w:rsidRDefault="00F26395" w:rsidP="001F3520">
      <w:pPr>
        <w:pStyle w:val="ListParagraph"/>
        <w:numPr>
          <w:ilvl w:val="0"/>
          <w:numId w:val="5"/>
        </w:numPr>
        <w:rPr>
          <w:rFonts w:ascii="Times New Roman" w:hAnsi="Times New Roman" w:cs="Times New Roman"/>
          <w:b/>
          <w:sz w:val="28"/>
          <w:szCs w:val="32"/>
        </w:rPr>
      </w:pPr>
      <w:r w:rsidRPr="00695197">
        <w:rPr>
          <w:rFonts w:ascii="Times New Roman" w:hAnsi="Times New Roman" w:cs="Times New Roman"/>
          <w:b/>
          <w:sz w:val="28"/>
          <w:szCs w:val="32"/>
        </w:rPr>
        <w:t>Call to order</w:t>
      </w:r>
    </w:p>
    <w:p w:rsidR="00F26395" w:rsidRPr="00695197" w:rsidRDefault="0033427C" w:rsidP="001F3520">
      <w:pPr>
        <w:pStyle w:val="ListParagraph"/>
        <w:numPr>
          <w:ilvl w:val="1"/>
          <w:numId w:val="5"/>
        </w:numPr>
        <w:rPr>
          <w:rFonts w:ascii="Times New Roman" w:hAnsi="Times New Roman" w:cs="Times New Roman"/>
          <w:b/>
          <w:sz w:val="28"/>
          <w:szCs w:val="32"/>
        </w:rPr>
      </w:pPr>
      <w:r w:rsidRPr="00695197">
        <w:rPr>
          <w:rFonts w:ascii="Times New Roman" w:hAnsi="Times New Roman" w:cs="Times New Roman"/>
          <w:b/>
          <w:sz w:val="28"/>
          <w:szCs w:val="32"/>
        </w:rPr>
        <w:t>Time: 12:15</w:t>
      </w:r>
    </w:p>
    <w:p w:rsidR="00F26395" w:rsidRPr="00695197" w:rsidRDefault="00F26395" w:rsidP="00F26395">
      <w:pPr>
        <w:pStyle w:val="ListParagraph"/>
        <w:numPr>
          <w:ilvl w:val="1"/>
          <w:numId w:val="5"/>
        </w:numPr>
        <w:rPr>
          <w:rFonts w:ascii="Times New Roman" w:hAnsi="Times New Roman" w:cs="Times New Roman"/>
          <w:b/>
          <w:sz w:val="28"/>
          <w:szCs w:val="32"/>
        </w:rPr>
      </w:pPr>
      <w:r w:rsidRPr="00695197">
        <w:rPr>
          <w:rFonts w:ascii="Times New Roman" w:hAnsi="Times New Roman" w:cs="Times New Roman"/>
          <w:b/>
          <w:sz w:val="28"/>
          <w:szCs w:val="32"/>
        </w:rPr>
        <w:t xml:space="preserve">Total members present: </w:t>
      </w:r>
      <w:r w:rsidR="0033427C" w:rsidRPr="00695197">
        <w:rPr>
          <w:rFonts w:ascii="Times New Roman" w:hAnsi="Times New Roman" w:cs="Times New Roman"/>
          <w:b/>
          <w:sz w:val="28"/>
          <w:szCs w:val="32"/>
        </w:rPr>
        <w:t>5/6</w:t>
      </w:r>
      <w:bookmarkStart w:id="0" w:name="_GoBack"/>
      <w:bookmarkEnd w:id="0"/>
    </w:p>
    <w:p w:rsidR="00F26395" w:rsidRPr="00695197" w:rsidRDefault="00F916D2" w:rsidP="00F26395">
      <w:pPr>
        <w:pStyle w:val="ListParagraph"/>
        <w:numPr>
          <w:ilvl w:val="0"/>
          <w:numId w:val="5"/>
        </w:numPr>
        <w:rPr>
          <w:rFonts w:ascii="Times New Roman" w:hAnsi="Times New Roman" w:cs="Times New Roman"/>
          <w:b/>
          <w:sz w:val="28"/>
          <w:szCs w:val="32"/>
        </w:rPr>
      </w:pPr>
      <w:r w:rsidRPr="00695197">
        <w:rPr>
          <w:rFonts w:ascii="Times New Roman" w:hAnsi="Times New Roman" w:cs="Times New Roman"/>
          <w:b/>
          <w:sz w:val="28"/>
          <w:szCs w:val="32"/>
        </w:rPr>
        <w:t>Indian and Nepalese Student Associations (ISA and NSA)</w:t>
      </w:r>
    </w:p>
    <w:p w:rsidR="00F916D2" w:rsidRPr="00695197" w:rsidRDefault="00F916D2" w:rsidP="00F916D2">
      <w:pPr>
        <w:pStyle w:val="ListParagraph"/>
        <w:numPr>
          <w:ilvl w:val="1"/>
          <w:numId w:val="5"/>
        </w:numPr>
        <w:rPr>
          <w:rFonts w:ascii="Times New Roman" w:hAnsi="Times New Roman" w:cs="Times New Roman"/>
          <w:sz w:val="28"/>
          <w:szCs w:val="32"/>
        </w:rPr>
      </w:pPr>
      <w:r w:rsidRPr="00695197">
        <w:rPr>
          <w:rFonts w:ascii="Times New Roman" w:hAnsi="Times New Roman" w:cs="Times New Roman"/>
          <w:sz w:val="28"/>
          <w:szCs w:val="32"/>
        </w:rPr>
        <w:t xml:space="preserve">Diwali and Tihar are major holidays in India and Nepal celebrated around the same time. The ISA and NSA are partnering to put this event on in order to allow students a chance to learn about different cultures. This event would also allow the organizations to celebrate their traditions and for Sodexo to learn about ethnic foods. </w:t>
      </w:r>
    </w:p>
    <w:p w:rsidR="00915DA3" w:rsidRPr="00695197" w:rsidRDefault="00915DA3" w:rsidP="002E3797">
      <w:pPr>
        <w:pStyle w:val="ListParagraph"/>
        <w:numPr>
          <w:ilvl w:val="1"/>
          <w:numId w:val="5"/>
        </w:numPr>
        <w:rPr>
          <w:rFonts w:ascii="Times New Roman" w:hAnsi="Times New Roman" w:cs="Times New Roman"/>
          <w:sz w:val="28"/>
          <w:szCs w:val="32"/>
        </w:rPr>
      </w:pPr>
      <w:r w:rsidRPr="00695197">
        <w:rPr>
          <w:rFonts w:ascii="Times New Roman" w:hAnsi="Times New Roman" w:cs="Times New Roman"/>
          <w:sz w:val="28"/>
          <w:szCs w:val="32"/>
        </w:rPr>
        <w:lastRenderedPageBreak/>
        <w:t>Responsibilities have been evenly divided between the ISA and NSA.</w:t>
      </w:r>
    </w:p>
    <w:p w:rsidR="00915DA3" w:rsidRPr="00695197" w:rsidRDefault="00915DA3" w:rsidP="00915DA3">
      <w:pPr>
        <w:pStyle w:val="ListParagraph"/>
        <w:numPr>
          <w:ilvl w:val="1"/>
          <w:numId w:val="5"/>
        </w:numPr>
        <w:rPr>
          <w:rFonts w:ascii="Times New Roman" w:hAnsi="Times New Roman" w:cs="Times New Roman"/>
          <w:sz w:val="28"/>
          <w:szCs w:val="32"/>
        </w:rPr>
      </w:pPr>
      <w:r w:rsidRPr="00695197">
        <w:rPr>
          <w:rFonts w:ascii="Times New Roman" w:hAnsi="Times New Roman" w:cs="Times New Roman"/>
          <w:sz w:val="28"/>
          <w:szCs w:val="32"/>
        </w:rPr>
        <w:t xml:space="preserve">Sodexo has confirmed that they will purchase ingredients and work with ISA and NSA students in preparing the food. </w:t>
      </w:r>
    </w:p>
    <w:p w:rsidR="00915DA3" w:rsidRPr="00695197" w:rsidRDefault="00915DA3" w:rsidP="00F916D2">
      <w:pPr>
        <w:pStyle w:val="ListParagraph"/>
        <w:numPr>
          <w:ilvl w:val="1"/>
          <w:numId w:val="5"/>
        </w:numPr>
        <w:rPr>
          <w:rFonts w:ascii="Times New Roman" w:hAnsi="Times New Roman" w:cs="Times New Roman"/>
          <w:sz w:val="28"/>
          <w:szCs w:val="32"/>
        </w:rPr>
      </w:pPr>
      <w:r w:rsidRPr="00695197">
        <w:rPr>
          <w:rFonts w:ascii="Times New Roman" w:hAnsi="Times New Roman" w:cs="Times New Roman"/>
          <w:sz w:val="28"/>
          <w:szCs w:val="32"/>
        </w:rPr>
        <w:t xml:space="preserve">Event will be held on November 10, 2017 in the University Center theatre. Food will be provided in the foyer. </w:t>
      </w:r>
    </w:p>
    <w:p w:rsidR="00F916D2" w:rsidRPr="00695197" w:rsidRDefault="00F916D2" w:rsidP="00F916D2">
      <w:pPr>
        <w:pStyle w:val="ListParagraph"/>
        <w:numPr>
          <w:ilvl w:val="1"/>
          <w:numId w:val="5"/>
        </w:numPr>
        <w:rPr>
          <w:rFonts w:ascii="Times New Roman" w:hAnsi="Times New Roman" w:cs="Times New Roman"/>
          <w:sz w:val="28"/>
          <w:szCs w:val="32"/>
        </w:rPr>
      </w:pPr>
      <w:r w:rsidRPr="00695197">
        <w:rPr>
          <w:rFonts w:ascii="Times New Roman" w:hAnsi="Times New Roman" w:cs="Times New Roman"/>
          <w:sz w:val="28"/>
          <w:szCs w:val="32"/>
        </w:rPr>
        <w:t xml:space="preserve">150-200 people will benefit from this event. </w:t>
      </w:r>
    </w:p>
    <w:p w:rsidR="00F916D2" w:rsidRPr="00695197" w:rsidRDefault="00F916D2" w:rsidP="00F916D2">
      <w:pPr>
        <w:pStyle w:val="ListParagraph"/>
        <w:numPr>
          <w:ilvl w:val="1"/>
          <w:numId w:val="5"/>
        </w:numPr>
        <w:rPr>
          <w:rFonts w:ascii="Times New Roman" w:hAnsi="Times New Roman" w:cs="Times New Roman"/>
          <w:b/>
          <w:sz w:val="28"/>
          <w:szCs w:val="32"/>
        </w:rPr>
      </w:pPr>
      <w:r w:rsidRPr="00695197">
        <w:rPr>
          <w:rFonts w:ascii="Times New Roman" w:hAnsi="Times New Roman" w:cs="Times New Roman"/>
          <w:sz w:val="28"/>
          <w:szCs w:val="32"/>
        </w:rPr>
        <w:t xml:space="preserve">No outside funding. </w:t>
      </w:r>
    </w:p>
    <w:p w:rsidR="00F26395" w:rsidRPr="00695197" w:rsidRDefault="00F916D2" w:rsidP="00F916D2">
      <w:pPr>
        <w:pStyle w:val="ListParagraph"/>
        <w:numPr>
          <w:ilvl w:val="1"/>
          <w:numId w:val="5"/>
        </w:numPr>
        <w:rPr>
          <w:rFonts w:ascii="Times New Roman" w:hAnsi="Times New Roman" w:cs="Times New Roman"/>
          <w:b/>
          <w:sz w:val="28"/>
          <w:szCs w:val="32"/>
        </w:rPr>
      </w:pPr>
      <w:r w:rsidRPr="00695197">
        <w:rPr>
          <w:rFonts w:ascii="Times New Roman" w:hAnsi="Times New Roman" w:cs="Times New Roman"/>
          <w:sz w:val="28"/>
          <w:szCs w:val="32"/>
        </w:rPr>
        <w:t>O</w:t>
      </w:r>
      <w:r w:rsidR="00F26395" w:rsidRPr="00695197">
        <w:rPr>
          <w:rFonts w:ascii="Times New Roman" w:hAnsi="Times New Roman" w:cs="Times New Roman"/>
          <w:sz w:val="28"/>
          <w:szCs w:val="32"/>
        </w:rPr>
        <w:t>riginal amount of money requested</w:t>
      </w:r>
      <w:r w:rsidRPr="00695197">
        <w:rPr>
          <w:rFonts w:ascii="Times New Roman" w:hAnsi="Times New Roman" w:cs="Times New Roman"/>
          <w:sz w:val="28"/>
          <w:szCs w:val="32"/>
        </w:rPr>
        <w:t>: $1300.00</w:t>
      </w:r>
    </w:p>
    <w:p w:rsidR="00F26395" w:rsidRPr="00695197" w:rsidRDefault="0033427C" w:rsidP="00F26395">
      <w:pPr>
        <w:pStyle w:val="ListParagraph"/>
        <w:numPr>
          <w:ilvl w:val="1"/>
          <w:numId w:val="5"/>
        </w:numPr>
        <w:rPr>
          <w:rFonts w:ascii="Times New Roman" w:hAnsi="Times New Roman" w:cs="Times New Roman"/>
          <w:b/>
          <w:sz w:val="28"/>
          <w:szCs w:val="32"/>
        </w:rPr>
      </w:pPr>
      <w:r w:rsidRPr="00695197">
        <w:rPr>
          <w:rFonts w:ascii="Times New Roman" w:hAnsi="Times New Roman" w:cs="Times New Roman"/>
          <w:sz w:val="28"/>
          <w:szCs w:val="32"/>
        </w:rPr>
        <w:t xml:space="preserve">This money </w:t>
      </w:r>
      <w:r w:rsidR="00F916D2" w:rsidRPr="00695197">
        <w:rPr>
          <w:rFonts w:ascii="Times New Roman" w:hAnsi="Times New Roman" w:cs="Times New Roman"/>
          <w:sz w:val="28"/>
          <w:szCs w:val="32"/>
        </w:rPr>
        <w:t>will be used to fund food for this event.</w:t>
      </w:r>
    </w:p>
    <w:p w:rsidR="00F26395" w:rsidRPr="00695197" w:rsidRDefault="00F916D2" w:rsidP="006B4FEC">
      <w:pPr>
        <w:pStyle w:val="ListParagraph"/>
        <w:numPr>
          <w:ilvl w:val="1"/>
          <w:numId w:val="5"/>
        </w:numPr>
        <w:rPr>
          <w:rFonts w:ascii="Times New Roman" w:hAnsi="Times New Roman" w:cs="Times New Roman"/>
          <w:b/>
          <w:sz w:val="28"/>
          <w:szCs w:val="32"/>
        </w:rPr>
      </w:pPr>
      <w:r w:rsidRPr="00695197">
        <w:rPr>
          <w:rFonts w:ascii="Times New Roman" w:hAnsi="Times New Roman" w:cs="Times New Roman"/>
          <w:sz w:val="28"/>
          <w:szCs w:val="32"/>
        </w:rPr>
        <w:t xml:space="preserve">No dues. </w:t>
      </w:r>
    </w:p>
    <w:p w:rsidR="001F3520" w:rsidRPr="00695197" w:rsidRDefault="001F3520" w:rsidP="00F26395">
      <w:pPr>
        <w:pStyle w:val="ListParagraph"/>
        <w:numPr>
          <w:ilvl w:val="1"/>
          <w:numId w:val="5"/>
        </w:numPr>
        <w:rPr>
          <w:rFonts w:ascii="Times New Roman" w:hAnsi="Times New Roman" w:cs="Times New Roman"/>
          <w:b/>
          <w:sz w:val="28"/>
          <w:szCs w:val="32"/>
        </w:rPr>
      </w:pPr>
      <w:r w:rsidRPr="00695197">
        <w:rPr>
          <w:rFonts w:ascii="Times New Roman" w:hAnsi="Times New Roman" w:cs="Times New Roman"/>
          <w:sz w:val="28"/>
          <w:szCs w:val="32"/>
        </w:rPr>
        <w:t>A</w:t>
      </w:r>
      <w:r w:rsidR="006B4FEC" w:rsidRPr="00695197">
        <w:rPr>
          <w:rFonts w:ascii="Times New Roman" w:hAnsi="Times New Roman" w:cs="Times New Roman"/>
          <w:sz w:val="28"/>
          <w:szCs w:val="32"/>
        </w:rPr>
        <w:t>ll</w:t>
      </w:r>
      <w:r w:rsidRPr="00695197">
        <w:rPr>
          <w:rFonts w:ascii="Times New Roman" w:hAnsi="Times New Roman" w:cs="Times New Roman"/>
          <w:b/>
          <w:sz w:val="28"/>
          <w:szCs w:val="32"/>
        </w:rPr>
        <w:t xml:space="preserve"> </w:t>
      </w:r>
      <w:r w:rsidRPr="00695197">
        <w:rPr>
          <w:rFonts w:ascii="Times New Roman" w:hAnsi="Times New Roman" w:cs="Times New Roman"/>
          <w:sz w:val="28"/>
          <w:szCs w:val="32"/>
        </w:rPr>
        <w:t>UT Tyler</w:t>
      </w:r>
      <w:r w:rsidR="006B4FEC" w:rsidRPr="00695197">
        <w:rPr>
          <w:rFonts w:ascii="Times New Roman" w:hAnsi="Times New Roman" w:cs="Times New Roman"/>
          <w:sz w:val="28"/>
          <w:szCs w:val="32"/>
        </w:rPr>
        <w:t xml:space="preserve"> students are </w:t>
      </w:r>
      <w:r w:rsidR="00F916D2" w:rsidRPr="00695197">
        <w:rPr>
          <w:rFonts w:ascii="Times New Roman" w:hAnsi="Times New Roman" w:cs="Times New Roman"/>
          <w:sz w:val="28"/>
          <w:szCs w:val="32"/>
        </w:rPr>
        <w:t xml:space="preserve">welcome to attend this event. </w:t>
      </w:r>
      <w:r w:rsidR="007C4870" w:rsidRPr="00695197">
        <w:rPr>
          <w:rFonts w:ascii="Times New Roman" w:hAnsi="Times New Roman" w:cs="Times New Roman"/>
          <w:sz w:val="28"/>
          <w:szCs w:val="32"/>
        </w:rPr>
        <w:t xml:space="preserve">This event will also be open to upperclassmen from the UT </w:t>
      </w:r>
      <w:r w:rsidR="00881555" w:rsidRPr="00695197">
        <w:rPr>
          <w:rFonts w:ascii="Times New Roman" w:hAnsi="Times New Roman" w:cs="Times New Roman"/>
          <w:sz w:val="28"/>
          <w:szCs w:val="32"/>
        </w:rPr>
        <w:t xml:space="preserve">Tyler </w:t>
      </w:r>
      <w:r w:rsidR="007C4870" w:rsidRPr="00695197">
        <w:rPr>
          <w:rFonts w:ascii="Times New Roman" w:hAnsi="Times New Roman" w:cs="Times New Roman"/>
          <w:sz w:val="28"/>
          <w:szCs w:val="32"/>
        </w:rPr>
        <w:t xml:space="preserve">Innovation Academy. </w:t>
      </w:r>
    </w:p>
    <w:p w:rsidR="00CA0A2B" w:rsidRPr="00695197" w:rsidRDefault="00915DA3" w:rsidP="00CA0A2B">
      <w:pPr>
        <w:pStyle w:val="ListParagraph"/>
        <w:numPr>
          <w:ilvl w:val="1"/>
          <w:numId w:val="5"/>
        </w:numPr>
        <w:rPr>
          <w:rFonts w:ascii="Times New Roman" w:hAnsi="Times New Roman" w:cs="Times New Roman"/>
          <w:b/>
          <w:sz w:val="28"/>
          <w:szCs w:val="32"/>
        </w:rPr>
      </w:pPr>
      <w:r w:rsidRPr="00695197">
        <w:rPr>
          <w:rFonts w:ascii="Times New Roman" w:hAnsi="Times New Roman" w:cs="Times New Roman"/>
          <w:sz w:val="28"/>
          <w:szCs w:val="32"/>
        </w:rPr>
        <w:t xml:space="preserve">Invitations are being sent to those in faculty inviting them to invite students and their families to this event. Fliers are being posted promoting this event, and there are plans to have this event posted on the screens in the UC. </w:t>
      </w:r>
    </w:p>
    <w:p w:rsidR="00F26395" w:rsidRPr="00695197" w:rsidRDefault="00F26395" w:rsidP="00F26395">
      <w:pPr>
        <w:pStyle w:val="ListParagraph"/>
        <w:numPr>
          <w:ilvl w:val="1"/>
          <w:numId w:val="5"/>
        </w:numPr>
        <w:rPr>
          <w:rFonts w:ascii="Times New Roman" w:hAnsi="Times New Roman" w:cs="Times New Roman"/>
          <w:b/>
          <w:sz w:val="28"/>
          <w:szCs w:val="32"/>
        </w:rPr>
      </w:pPr>
      <w:r w:rsidRPr="00695197">
        <w:rPr>
          <w:rFonts w:ascii="Times New Roman" w:hAnsi="Times New Roman" w:cs="Times New Roman"/>
          <w:b/>
          <w:sz w:val="28"/>
          <w:szCs w:val="32"/>
        </w:rPr>
        <w:t>Goals:</w:t>
      </w:r>
    </w:p>
    <w:p w:rsidR="007A0F46" w:rsidRPr="00695197" w:rsidRDefault="007A0F46" w:rsidP="00F916D2">
      <w:pPr>
        <w:pStyle w:val="ListParagraph"/>
        <w:numPr>
          <w:ilvl w:val="2"/>
          <w:numId w:val="5"/>
        </w:numPr>
        <w:rPr>
          <w:rFonts w:ascii="Times New Roman" w:hAnsi="Times New Roman" w:cs="Times New Roman"/>
          <w:b/>
          <w:sz w:val="28"/>
          <w:szCs w:val="32"/>
        </w:rPr>
      </w:pPr>
      <w:r w:rsidRPr="00695197">
        <w:rPr>
          <w:rFonts w:ascii="Times New Roman" w:hAnsi="Times New Roman" w:cs="Times New Roman"/>
          <w:sz w:val="28"/>
          <w:szCs w:val="32"/>
        </w:rPr>
        <w:lastRenderedPageBreak/>
        <w:t xml:space="preserve">This event would allow </w:t>
      </w:r>
      <w:r w:rsidR="00F916D2" w:rsidRPr="00695197">
        <w:rPr>
          <w:rFonts w:ascii="Times New Roman" w:hAnsi="Times New Roman" w:cs="Times New Roman"/>
          <w:sz w:val="28"/>
          <w:szCs w:val="32"/>
        </w:rPr>
        <w:t xml:space="preserve">students </w:t>
      </w:r>
      <w:r w:rsidRPr="00695197">
        <w:rPr>
          <w:rFonts w:ascii="Times New Roman" w:hAnsi="Times New Roman" w:cs="Times New Roman"/>
          <w:sz w:val="28"/>
          <w:szCs w:val="32"/>
        </w:rPr>
        <w:t xml:space="preserve">to learn </w:t>
      </w:r>
      <w:r w:rsidR="00F916D2" w:rsidRPr="00695197">
        <w:rPr>
          <w:rFonts w:ascii="Times New Roman" w:hAnsi="Times New Roman" w:cs="Times New Roman"/>
          <w:sz w:val="28"/>
          <w:szCs w:val="32"/>
        </w:rPr>
        <w:t>ab</w:t>
      </w:r>
      <w:r w:rsidRPr="00695197">
        <w:rPr>
          <w:rFonts w:ascii="Times New Roman" w:hAnsi="Times New Roman" w:cs="Times New Roman"/>
          <w:sz w:val="28"/>
          <w:szCs w:val="32"/>
        </w:rPr>
        <w:t xml:space="preserve">out different cultures and expand their worldview. </w:t>
      </w:r>
    </w:p>
    <w:p w:rsidR="00F916D2" w:rsidRPr="00695197" w:rsidRDefault="00F916D2" w:rsidP="00F916D2">
      <w:pPr>
        <w:pStyle w:val="ListParagraph"/>
        <w:numPr>
          <w:ilvl w:val="2"/>
          <w:numId w:val="5"/>
        </w:numPr>
        <w:rPr>
          <w:rFonts w:ascii="Times New Roman" w:hAnsi="Times New Roman" w:cs="Times New Roman"/>
          <w:b/>
          <w:sz w:val="28"/>
          <w:szCs w:val="32"/>
        </w:rPr>
      </w:pPr>
      <w:r w:rsidRPr="00695197">
        <w:rPr>
          <w:rFonts w:ascii="Times New Roman" w:hAnsi="Times New Roman" w:cs="Times New Roman"/>
          <w:sz w:val="28"/>
          <w:szCs w:val="32"/>
        </w:rPr>
        <w:t xml:space="preserve">There are many students from India and Nepal who won’t be able to celebrate these holidays with their families. Diwali and Tihar are similar holidays that allow Indian and Nepalese people to come together. </w:t>
      </w:r>
    </w:p>
    <w:p w:rsidR="00881555" w:rsidRPr="00695197" w:rsidRDefault="00915DA3" w:rsidP="00881555">
      <w:pPr>
        <w:pStyle w:val="ListParagraph"/>
        <w:numPr>
          <w:ilvl w:val="1"/>
          <w:numId w:val="5"/>
        </w:numPr>
        <w:rPr>
          <w:rFonts w:ascii="Times New Roman" w:hAnsi="Times New Roman" w:cs="Times New Roman"/>
          <w:b/>
          <w:sz w:val="28"/>
          <w:szCs w:val="32"/>
        </w:rPr>
      </w:pPr>
      <w:r w:rsidRPr="00695197">
        <w:rPr>
          <w:rFonts w:ascii="Times New Roman" w:hAnsi="Times New Roman" w:cs="Times New Roman"/>
          <w:b/>
          <w:sz w:val="28"/>
          <w:szCs w:val="32"/>
        </w:rPr>
        <w:t>Discussion</w:t>
      </w:r>
    </w:p>
    <w:p w:rsidR="00881555" w:rsidRPr="00695197" w:rsidRDefault="00881555" w:rsidP="00915DA3">
      <w:pPr>
        <w:pStyle w:val="ListParagraph"/>
        <w:numPr>
          <w:ilvl w:val="3"/>
          <w:numId w:val="5"/>
        </w:numPr>
        <w:rPr>
          <w:rFonts w:ascii="Times New Roman" w:hAnsi="Times New Roman" w:cs="Times New Roman"/>
          <w:b/>
          <w:sz w:val="28"/>
          <w:szCs w:val="32"/>
        </w:rPr>
      </w:pPr>
      <w:r w:rsidRPr="00695197">
        <w:rPr>
          <w:rFonts w:ascii="Times New Roman" w:hAnsi="Times New Roman" w:cs="Times New Roman"/>
          <w:sz w:val="28"/>
          <w:szCs w:val="32"/>
        </w:rPr>
        <w:t xml:space="preserve">Very good presentation of the event and how it will be organized. </w:t>
      </w:r>
    </w:p>
    <w:p w:rsidR="00881555" w:rsidRPr="00695197" w:rsidRDefault="00881555" w:rsidP="00915DA3">
      <w:pPr>
        <w:pStyle w:val="ListParagraph"/>
        <w:numPr>
          <w:ilvl w:val="3"/>
          <w:numId w:val="5"/>
        </w:numPr>
        <w:rPr>
          <w:rFonts w:ascii="Times New Roman" w:hAnsi="Times New Roman" w:cs="Times New Roman"/>
          <w:b/>
          <w:sz w:val="28"/>
          <w:szCs w:val="32"/>
        </w:rPr>
      </w:pPr>
      <w:r w:rsidRPr="00695197">
        <w:rPr>
          <w:rFonts w:ascii="Times New Roman" w:hAnsi="Times New Roman" w:cs="Times New Roman"/>
          <w:sz w:val="28"/>
          <w:szCs w:val="32"/>
        </w:rPr>
        <w:t xml:space="preserve">Well supported by UT Tyler faculty. </w:t>
      </w:r>
    </w:p>
    <w:p w:rsidR="00915DA3" w:rsidRPr="00695197" w:rsidRDefault="00915DA3" w:rsidP="00915DA3">
      <w:pPr>
        <w:pStyle w:val="ListParagraph"/>
        <w:numPr>
          <w:ilvl w:val="3"/>
          <w:numId w:val="5"/>
        </w:numPr>
        <w:rPr>
          <w:rFonts w:ascii="Times New Roman" w:hAnsi="Times New Roman" w:cs="Times New Roman"/>
          <w:b/>
          <w:sz w:val="28"/>
          <w:szCs w:val="32"/>
        </w:rPr>
      </w:pPr>
      <w:r w:rsidRPr="00695197">
        <w:rPr>
          <w:rFonts w:ascii="Times New Roman" w:hAnsi="Times New Roman" w:cs="Times New Roman"/>
          <w:sz w:val="28"/>
          <w:szCs w:val="32"/>
        </w:rPr>
        <w:t xml:space="preserve">This event allows students to experience international cuisine. </w:t>
      </w:r>
    </w:p>
    <w:p w:rsidR="00915DA3" w:rsidRPr="00695197" w:rsidRDefault="00915DA3" w:rsidP="00881555">
      <w:pPr>
        <w:pStyle w:val="ListParagraph"/>
        <w:numPr>
          <w:ilvl w:val="3"/>
          <w:numId w:val="5"/>
        </w:numPr>
        <w:rPr>
          <w:rFonts w:ascii="Times New Roman" w:hAnsi="Times New Roman" w:cs="Times New Roman"/>
          <w:b/>
          <w:sz w:val="28"/>
          <w:szCs w:val="32"/>
        </w:rPr>
      </w:pPr>
      <w:r w:rsidRPr="00695197">
        <w:rPr>
          <w:rFonts w:ascii="Times New Roman" w:hAnsi="Times New Roman" w:cs="Times New Roman"/>
          <w:sz w:val="28"/>
          <w:szCs w:val="32"/>
        </w:rPr>
        <w:t>This is a larger event that will benefit a considerable</w:t>
      </w:r>
      <w:r w:rsidR="00881555" w:rsidRPr="00695197">
        <w:rPr>
          <w:rFonts w:ascii="Times New Roman" w:hAnsi="Times New Roman" w:cs="Times New Roman"/>
          <w:sz w:val="28"/>
          <w:szCs w:val="32"/>
        </w:rPr>
        <w:t xml:space="preserve"> number </w:t>
      </w:r>
      <w:r w:rsidRPr="00695197">
        <w:rPr>
          <w:rFonts w:ascii="Times New Roman" w:hAnsi="Times New Roman" w:cs="Times New Roman"/>
          <w:sz w:val="28"/>
          <w:szCs w:val="32"/>
        </w:rPr>
        <w:t xml:space="preserve">of students on campus. One of SGAC’s goals this school year was to fund larger events like this. </w:t>
      </w:r>
    </w:p>
    <w:p w:rsidR="001E2E0A" w:rsidRPr="00695197" w:rsidRDefault="00881555" w:rsidP="001E2E0A">
      <w:pPr>
        <w:pStyle w:val="ListParagraph"/>
        <w:numPr>
          <w:ilvl w:val="3"/>
          <w:numId w:val="5"/>
        </w:numPr>
        <w:rPr>
          <w:rFonts w:ascii="Times New Roman" w:hAnsi="Times New Roman" w:cs="Times New Roman"/>
          <w:b/>
          <w:sz w:val="28"/>
          <w:szCs w:val="32"/>
        </w:rPr>
      </w:pPr>
      <w:r w:rsidRPr="00695197">
        <w:rPr>
          <w:rFonts w:ascii="Times New Roman" w:hAnsi="Times New Roman" w:cs="Times New Roman"/>
          <w:sz w:val="28"/>
          <w:szCs w:val="32"/>
        </w:rPr>
        <w:t>This event is something that would be of interest to all students and would assist in creating student awareness of SGAC.</w:t>
      </w:r>
    </w:p>
    <w:p w:rsidR="00384D8B" w:rsidRPr="00695197" w:rsidRDefault="00384D8B" w:rsidP="001E2E0A">
      <w:pPr>
        <w:pStyle w:val="ListParagraph"/>
        <w:numPr>
          <w:ilvl w:val="3"/>
          <w:numId w:val="5"/>
        </w:numPr>
        <w:rPr>
          <w:rFonts w:ascii="Times New Roman" w:hAnsi="Times New Roman" w:cs="Times New Roman"/>
          <w:b/>
          <w:sz w:val="28"/>
          <w:szCs w:val="32"/>
        </w:rPr>
      </w:pPr>
      <w:r w:rsidRPr="00695197">
        <w:rPr>
          <w:rFonts w:ascii="Times New Roman" w:hAnsi="Times New Roman" w:cs="Times New Roman"/>
          <w:sz w:val="28"/>
          <w:szCs w:val="32"/>
        </w:rPr>
        <w:t xml:space="preserve">A little concern over whether Sodexo will go over the allotted amount, and that the organizations will have to pay for the remaining amount considering </w:t>
      </w:r>
      <w:r w:rsidRPr="00695197">
        <w:rPr>
          <w:rFonts w:ascii="Times New Roman" w:hAnsi="Times New Roman" w:cs="Times New Roman"/>
          <w:sz w:val="28"/>
          <w:szCs w:val="32"/>
        </w:rPr>
        <w:lastRenderedPageBreak/>
        <w:t xml:space="preserve">that SGAC cannot fund over $1300 to an event co-sponsored by two student organizations. </w:t>
      </w:r>
      <w:r w:rsidR="001E2E0A" w:rsidRPr="00695197">
        <w:rPr>
          <w:rFonts w:ascii="Times New Roman" w:hAnsi="Times New Roman" w:cs="Times New Roman"/>
          <w:sz w:val="28"/>
          <w:szCs w:val="32"/>
        </w:rPr>
        <w:t xml:space="preserve">However, if this were to happen, the remaining amount could be subtracted from their balance for next semester. </w:t>
      </w:r>
    </w:p>
    <w:p w:rsidR="00881555" w:rsidRPr="00695197" w:rsidRDefault="001F3520" w:rsidP="00881555">
      <w:pPr>
        <w:pStyle w:val="ListParagraph"/>
        <w:numPr>
          <w:ilvl w:val="1"/>
          <w:numId w:val="5"/>
        </w:numPr>
        <w:rPr>
          <w:rFonts w:ascii="Times New Roman" w:hAnsi="Times New Roman" w:cs="Times New Roman"/>
          <w:b/>
          <w:sz w:val="28"/>
          <w:szCs w:val="32"/>
        </w:rPr>
      </w:pPr>
      <w:r w:rsidRPr="00695197">
        <w:rPr>
          <w:rFonts w:ascii="Times New Roman" w:hAnsi="Times New Roman" w:cs="Times New Roman"/>
          <w:b/>
          <w:sz w:val="28"/>
          <w:szCs w:val="32"/>
        </w:rPr>
        <w:t>Motion</w:t>
      </w:r>
    </w:p>
    <w:p w:rsidR="006B4FEC" w:rsidRPr="00695197" w:rsidRDefault="006B4FEC" w:rsidP="006B4FEC">
      <w:pPr>
        <w:pStyle w:val="ListParagraph"/>
        <w:numPr>
          <w:ilvl w:val="2"/>
          <w:numId w:val="5"/>
        </w:numPr>
        <w:rPr>
          <w:rFonts w:ascii="Times New Roman" w:hAnsi="Times New Roman" w:cs="Times New Roman"/>
          <w:b/>
          <w:sz w:val="28"/>
          <w:szCs w:val="32"/>
        </w:rPr>
      </w:pPr>
      <w:r w:rsidRPr="00695197">
        <w:rPr>
          <w:rFonts w:ascii="Times New Roman" w:hAnsi="Times New Roman" w:cs="Times New Roman"/>
          <w:b/>
          <w:sz w:val="28"/>
          <w:szCs w:val="32"/>
        </w:rPr>
        <w:t xml:space="preserve">Motion </w:t>
      </w:r>
      <w:r w:rsidR="002412EA">
        <w:rPr>
          <w:rFonts w:ascii="Times New Roman" w:hAnsi="Times New Roman" w:cs="Times New Roman"/>
          <w:b/>
          <w:sz w:val="28"/>
          <w:szCs w:val="32"/>
        </w:rPr>
        <w:t xml:space="preserve">to approve </w:t>
      </w:r>
      <w:r w:rsidR="00881555" w:rsidRPr="00695197">
        <w:rPr>
          <w:rFonts w:ascii="Times New Roman" w:hAnsi="Times New Roman" w:cs="Times New Roman"/>
          <w:b/>
          <w:sz w:val="28"/>
          <w:szCs w:val="32"/>
        </w:rPr>
        <w:t>fund</w:t>
      </w:r>
      <w:r w:rsidR="002412EA">
        <w:rPr>
          <w:rFonts w:ascii="Times New Roman" w:hAnsi="Times New Roman" w:cs="Times New Roman"/>
          <w:b/>
          <w:sz w:val="28"/>
          <w:szCs w:val="32"/>
        </w:rPr>
        <w:t>ing</w:t>
      </w:r>
      <w:r w:rsidR="00881555" w:rsidRPr="00695197">
        <w:rPr>
          <w:rFonts w:ascii="Times New Roman" w:hAnsi="Times New Roman" w:cs="Times New Roman"/>
          <w:b/>
          <w:sz w:val="28"/>
          <w:szCs w:val="32"/>
        </w:rPr>
        <w:t xml:space="preserve"> the ISA and NSA’s event for $1300. </w:t>
      </w:r>
    </w:p>
    <w:p w:rsidR="001F3520" w:rsidRPr="00695197" w:rsidRDefault="001F3520" w:rsidP="001F3520">
      <w:pPr>
        <w:pStyle w:val="ListParagraph"/>
        <w:numPr>
          <w:ilvl w:val="2"/>
          <w:numId w:val="5"/>
        </w:numPr>
        <w:rPr>
          <w:rFonts w:ascii="Times New Roman" w:hAnsi="Times New Roman" w:cs="Times New Roman"/>
          <w:b/>
          <w:sz w:val="28"/>
          <w:szCs w:val="32"/>
          <w:highlight w:val="yellow"/>
        </w:rPr>
      </w:pPr>
      <w:r w:rsidRPr="00695197">
        <w:rPr>
          <w:rFonts w:ascii="Times New Roman" w:hAnsi="Times New Roman" w:cs="Times New Roman"/>
          <w:i/>
          <w:sz w:val="28"/>
          <w:szCs w:val="32"/>
          <w:highlight w:val="yellow"/>
        </w:rPr>
        <w:t>Commi</w:t>
      </w:r>
      <w:r w:rsidR="006B4FEC" w:rsidRPr="00695197">
        <w:rPr>
          <w:rFonts w:ascii="Times New Roman" w:hAnsi="Times New Roman" w:cs="Times New Roman"/>
          <w:i/>
          <w:sz w:val="28"/>
          <w:szCs w:val="32"/>
          <w:highlight w:val="yellow"/>
        </w:rPr>
        <w:t xml:space="preserve">ttee passed motion unanimously </w:t>
      </w:r>
    </w:p>
    <w:p w:rsidR="001F3520" w:rsidRPr="00695197" w:rsidRDefault="00F916D2" w:rsidP="001F3520">
      <w:pPr>
        <w:pStyle w:val="ListParagraph"/>
        <w:numPr>
          <w:ilvl w:val="0"/>
          <w:numId w:val="5"/>
        </w:numPr>
        <w:rPr>
          <w:rFonts w:ascii="Times New Roman" w:hAnsi="Times New Roman" w:cs="Times New Roman"/>
          <w:b/>
          <w:sz w:val="28"/>
          <w:szCs w:val="32"/>
        </w:rPr>
      </w:pPr>
      <w:r w:rsidRPr="00695197">
        <w:rPr>
          <w:rFonts w:ascii="Times New Roman" w:hAnsi="Times New Roman" w:cs="Times New Roman"/>
          <w:b/>
          <w:sz w:val="28"/>
          <w:szCs w:val="32"/>
        </w:rPr>
        <w:t>Date of upcoming meeting: October 19, 2017</w:t>
      </w:r>
    </w:p>
    <w:p w:rsidR="001F3520" w:rsidRPr="00695197" w:rsidRDefault="001F3520" w:rsidP="001F3520">
      <w:pPr>
        <w:pStyle w:val="ListParagraph"/>
        <w:numPr>
          <w:ilvl w:val="1"/>
          <w:numId w:val="5"/>
        </w:numPr>
        <w:rPr>
          <w:rFonts w:ascii="Times New Roman" w:hAnsi="Times New Roman" w:cs="Times New Roman"/>
          <w:b/>
          <w:sz w:val="28"/>
          <w:szCs w:val="32"/>
        </w:rPr>
      </w:pPr>
      <w:r w:rsidRPr="00695197">
        <w:rPr>
          <w:rFonts w:ascii="Times New Roman" w:hAnsi="Times New Roman" w:cs="Times New Roman"/>
          <w:sz w:val="28"/>
          <w:szCs w:val="32"/>
        </w:rPr>
        <w:t>Amount of requests</w:t>
      </w:r>
      <w:r w:rsidR="00915DA3" w:rsidRPr="00695197">
        <w:rPr>
          <w:rFonts w:ascii="Times New Roman" w:hAnsi="Times New Roman" w:cs="Times New Roman"/>
          <w:sz w:val="28"/>
          <w:szCs w:val="32"/>
        </w:rPr>
        <w:t>: 1</w:t>
      </w:r>
    </w:p>
    <w:p w:rsidR="001F3520" w:rsidRPr="00695197" w:rsidRDefault="001F3520" w:rsidP="001F3520">
      <w:pPr>
        <w:pStyle w:val="ListParagraph"/>
        <w:numPr>
          <w:ilvl w:val="1"/>
          <w:numId w:val="5"/>
        </w:numPr>
        <w:rPr>
          <w:rFonts w:ascii="Times New Roman" w:hAnsi="Times New Roman" w:cs="Times New Roman"/>
          <w:b/>
          <w:sz w:val="28"/>
          <w:szCs w:val="32"/>
        </w:rPr>
      </w:pPr>
      <w:r w:rsidRPr="00695197">
        <w:rPr>
          <w:rFonts w:ascii="Times New Roman" w:hAnsi="Times New Roman" w:cs="Times New Roman"/>
          <w:sz w:val="28"/>
          <w:szCs w:val="32"/>
        </w:rPr>
        <w:t>Check emails if there are any changes</w:t>
      </w:r>
    </w:p>
    <w:p w:rsidR="001F3520" w:rsidRPr="00695197" w:rsidRDefault="001F3520" w:rsidP="001F3520">
      <w:pPr>
        <w:rPr>
          <w:rFonts w:ascii="Times New Roman" w:hAnsi="Times New Roman" w:cs="Times New Roman"/>
          <w:sz w:val="28"/>
          <w:szCs w:val="32"/>
        </w:rPr>
      </w:pPr>
      <w:r w:rsidRPr="00695197">
        <w:rPr>
          <w:rFonts w:ascii="Times New Roman" w:hAnsi="Times New Roman" w:cs="Times New Roman"/>
          <w:b/>
          <w:sz w:val="28"/>
          <w:szCs w:val="32"/>
        </w:rPr>
        <w:t>*</w:t>
      </w:r>
      <w:r w:rsidRPr="00695197">
        <w:rPr>
          <w:rFonts w:ascii="Times New Roman" w:hAnsi="Times New Roman" w:cs="Times New Roman"/>
          <w:sz w:val="28"/>
          <w:szCs w:val="32"/>
        </w:rPr>
        <w:t xml:space="preserve">Submitted by: Madison Jobe, SGAC Secretary </w:t>
      </w:r>
    </w:p>
    <w:sectPr w:rsidR="001F3520" w:rsidRPr="00695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9573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9BF2C5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03626A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4AE7FD3"/>
    <w:multiLevelType w:val="multilevel"/>
    <w:tmpl w:val="3B4C25EA"/>
    <w:lvl w:ilvl="0">
      <w:start w:val="1"/>
      <w:numFmt w:val="upperRoman"/>
      <w:lvlText w:val="%1."/>
      <w:lvlJc w:val="righ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680F42D6"/>
    <w:multiLevelType w:val="hybridMultilevel"/>
    <w:tmpl w:val="96CA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395"/>
    <w:rsid w:val="00032AC4"/>
    <w:rsid w:val="00047487"/>
    <w:rsid w:val="001E2E0A"/>
    <w:rsid w:val="001F3520"/>
    <w:rsid w:val="002412EA"/>
    <w:rsid w:val="002E3797"/>
    <w:rsid w:val="0033427C"/>
    <w:rsid w:val="00384D8B"/>
    <w:rsid w:val="005F1E51"/>
    <w:rsid w:val="00695197"/>
    <w:rsid w:val="006B4FEC"/>
    <w:rsid w:val="007A0F46"/>
    <w:rsid w:val="007B5A23"/>
    <w:rsid w:val="007C4870"/>
    <w:rsid w:val="00804F3D"/>
    <w:rsid w:val="00881555"/>
    <w:rsid w:val="00915DA3"/>
    <w:rsid w:val="00CA0A2B"/>
    <w:rsid w:val="00CA4512"/>
    <w:rsid w:val="00E77108"/>
    <w:rsid w:val="00EB76DD"/>
    <w:rsid w:val="00F26395"/>
    <w:rsid w:val="00F91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E2CFF-6D62-41E8-BFAF-CFF34D86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8B009-3412-4837-873E-E887308A1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Texas at Tyler</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McLeod</dc:creator>
  <cp:keywords/>
  <dc:description/>
  <cp:lastModifiedBy>Jacob McLeod</cp:lastModifiedBy>
  <cp:revision>2</cp:revision>
  <dcterms:created xsi:type="dcterms:W3CDTF">2017-10-12T18:52:00Z</dcterms:created>
  <dcterms:modified xsi:type="dcterms:W3CDTF">2017-10-12T18:52:00Z</dcterms:modified>
</cp:coreProperties>
</file>