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90108" w14:textId="73E22FDB" w:rsidR="009F1E20" w:rsidRPr="008941F6" w:rsidRDefault="00E47FFC" w:rsidP="008941F6">
      <w:pPr>
        <w:spacing w:line="240" w:lineRule="auto"/>
        <w:jc w:val="center"/>
        <w:rPr>
          <w:b/>
          <w:sz w:val="48"/>
          <w:szCs w:val="48"/>
        </w:rPr>
      </w:pPr>
      <w:r w:rsidRPr="008941F6">
        <w:rPr>
          <w:b/>
          <w:sz w:val="48"/>
          <w:szCs w:val="48"/>
        </w:rPr>
        <w:t>Alan J. Lizarraga</w:t>
      </w:r>
      <w:r w:rsidR="007672EF">
        <w:rPr>
          <w:b/>
          <w:sz w:val="48"/>
          <w:szCs w:val="48"/>
        </w:rPr>
        <w:t xml:space="preserve"> M.S. </w:t>
      </w:r>
    </w:p>
    <w:p w14:paraId="3C590109" w14:textId="1E854224" w:rsidR="00E47FFC" w:rsidRPr="008941F6" w:rsidRDefault="00C90CBD" w:rsidP="008941F6">
      <w:pPr>
        <w:spacing w:line="240" w:lineRule="auto"/>
        <w:jc w:val="center"/>
        <w:rPr>
          <w:b/>
        </w:rPr>
      </w:pPr>
      <w:r>
        <w:rPr>
          <w:b/>
        </w:rPr>
        <w:t>1717</w:t>
      </w:r>
      <w:r w:rsidR="00FF73E8" w:rsidRPr="008941F6">
        <w:rPr>
          <w:b/>
        </w:rPr>
        <w:t xml:space="preserve"> </w:t>
      </w:r>
      <w:r>
        <w:rPr>
          <w:b/>
        </w:rPr>
        <w:t>Shiloh Rd.</w:t>
      </w:r>
      <w:r w:rsidR="00FF73E8" w:rsidRPr="008941F6">
        <w:rPr>
          <w:b/>
        </w:rPr>
        <w:t xml:space="preserve"> Apt </w:t>
      </w:r>
      <w:r>
        <w:rPr>
          <w:b/>
        </w:rPr>
        <w:t>262</w:t>
      </w:r>
      <w:r w:rsidR="00E47FFC" w:rsidRPr="008941F6">
        <w:rPr>
          <w:b/>
        </w:rPr>
        <w:t xml:space="preserve"> Tyler, TX 7570</w:t>
      </w:r>
      <w:r>
        <w:rPr>
          <w:b/>
        </w:rPr>
        <w:t>3</w:t>
      </w:r>
    </w:p>
    <w:p w14:paraId="3C59010A" w14:textId="6930CA0F" w:rsidR="008941F6" w:rsidRPr="008941F6" w:rsidRDefault="00E47FFC" w:rsidP="008941F6">
      <w:pPr>
        <w:spacing w:line="240" w:lineRule="auto"/>
        <w:jc w:val="center"/>
        <w:rPr>
          <w:b/>
        </w:rPr>
      </w:pPr>
      <w:r w:rsidRPr="008941F6">
        <w:rPr>
          <w:b/>
        </w:rPr>
        <w:t xml:space="preserve">Phone: (903) </w:t>
      </w:r>
      <w:r w:rsidR="00C90CBD">
        <w:rPr>
          <w:b/>
        </w:rPr>
        <w:t>747-6526</w:t>
      </w:r>
    </w:p>
    <w:p w14:paraId="3C59010B" w14:textId="27149781" w:rsidR="00E47FFC" w:rsidRPr="00D43135" w:rsidRDefault="00E47FFC" w:rsidP="00D43135">
      <w:pPr>
        <w:spacing w:line="240" w:lineRule="auto"/>
        <w:jc w:val="center"/>
        <w:rPr>
          <w:b/>
        </w:rPr>
      </w:pPr>
      <w:r w:rsidRPr="008941F6">
        <w:rPr>
          <w:b/>
        </w:rPr>
        <w:t xml:space="preserve">E-mail: </w:t>
      </w:r>
      <w:r w:rsidRPr="00430ABB">
        <w:rPr>
          <w:rStyle w:val="Hyperlink"/>
          <w:b/>
        </w:rPr>
        <w:t>al</w:t>
      </w:r>
      <w:r w:rsidR="00430ABB">
        <w:rPr>
          <w:rStyle w:val="Hyperlink"/>
          <w:b/>
        </w:rPr>
        <w:t>izarraga@uttyler.edu</w:t>
      </w:r>
    </w:p>
    <w:p w14:paraId="3C59010C" w14:textId="77777777" w:rsidR="00E47FFC" w:rsidRPr="007A2FC9" w:rsidRDefault="00E47FFC" w:rsidP="00E47FFC">
      <w:pPr>
        <w:rPr>
          <w:b/>
          <w:sz w:val="32"/>
          <w:szCs w:val="32"/>
        </w:rPr>
      </w:pPr>
      <w:r w:rsidRPr="007A2FC9">
        <w:rPr>
          <w:b/>
          <w:sz w:val="32"/>
          <w:szCs w:val="32"/>
        </w:rPr>
        <w:t xml:space="preserve">Education </w:t>
      </w:r>
    </w:p>
    <w:p w14:paraId="3C59010D" w14:textId="77777777" w:rsidR="00E47FFC" w:rsidRPr="007C7C6F" w:rsidRDefault="00F82DAE" w:rsidP="00706F56">
      <w:pPr>
        <w:spacing w:line="240" w:lineRule="auto"/>
        <w:rPr>
          <w:b/>
          <w:sz w:val="24"/>
          <w:szCs w:val="24"/>
        </w:rPr>
      </w:pPr>
      <w:r w:rsidRPr="007C7C6F">
        <w:rPr>
          <w:b/>
          <w:sz w:val="24"/>
          <w:szCs w:val="24"/>
        </w:rPr>
        <w:t>University of Texas at Tyler</w:t>
      </w:r>
    </w:p>
    <w:p w14:paraId="3C59010E" w14:textId="77777777" w:rsidR="00F82DAE" w:rsidRPr="007C7C6F" w:rsidRDefault="00F82DAE" w:rsidP="00706F56">
      <w:pPr>
        <w:spacing w:line="240" w:lineRule="auto"/>
        <w:rPr>
          <w:b/>
          <w:sz w:val="24"/>
          <w:szCs w:val="24"/>
        </w:rPr>
      </w:pPr>
      <w:r w:rsidRPr="007C7C6F">
        <w:rPr>
          <w:b/>
          <w:sz w:val="24"/>
          <w:szCs w:val="24"/>
        </w:rPr>
        <w:t xml:space="preserve">B.S. Biology </w:t>
      </w:r>
    </w:p>
    <w:p w14:paraId="3C59010F" w14:textId="77777777" w:rsidR="007151A4" w:rsidRDefault="008941F6" w:rsidP="00E47FFC">
      <w:pPr>
        <w:spacing w:line="240" w:lineRule="auto"/>
        <w:sectPr w:rsidR="007151A4">
          <w:pgSz w:w="12240" w:h="15840"/>
          <w:pgMar w:top="1440" w:right="1440" w:bottom="1440" w:left="1440" w:header="720" w:footer="720" w:gutter="0"/>
          <w:cols w:space="720"/>
          <w:docGrid w:linePitch="360"/>
        </w:sectPr>
      </w:pPr>
      <w:r>
        <w:t>2013-2015</w:t>
      </w:r>
    </w:p>
    <w:p w14:paraId="3C590110" w14:textId="77777777" w:rsidR="007151A4" w:rsidRPr="007A2FC9" w:rsidRDefault="007151A4" w:rsidP="00E47FFC">
      <w:pPr>
        <w:spacing w:line="240" w:lineRule="auto"/>
        <w:rPr>
          <w:b/>
        </w:rPr>
      </w:pPr>
      <w:r w:rsidRPr="007A2FC9">
        <w:rPr>
          <w:b/>
        </w:rPr>
        <w:t>1</w:t>
      </w:r>
      <w:r w:rsidRPr="007A2FC9">
        <w:rPr>
          <w:b/>
          <w:vertAlign w:val="superscript"/>
        </w:rPr>
        <w:t>st</w:t>
      </w:r>
      <w:r w:rsidRPr="007A2FC9">
        <w:rPr>
          <w:b/>
        </w:rPr>
        <w:t xml:space="preserve"> Year Subjects Include:</w:t>
      </w:r>
    </w:p>
    <w:p w14:paraId="3C590111" w14:textId="77777777" w:rsidR="003F30AA" w:rsidRDefault="003F30AA" w:rsidP="003F30AA">
      <w:pPr>
        <w:pStyle w:val="ListParagraph"/>
        <w:numPr>
          <w:ilvl w:val="0"/>
          <w:numId w:val="3"/>
        </w:numPr>
        <w:spacing w:line="240" w:lineRule="auto"/>
      </w:pPr>
      <w:r>
        <w:t>Plant Taxonomy</w:t>
      </w:r>
    </w:p>
    <w:p w14:paraId="3C590112" w14:textId="77777777" w:rsidR="003F30AA" w:rsidRDefault="003F30AA" w:rsidP="003F30AA">
      <w:pPr>
        <w:pStyle w:val="ListParagraph"/>
        <w:numPr>
          <w:ilvl w:val="0"/>
          <w:numId w:val="3"/>
        </w:numPr>
        <w:spacing w:line="240" w:lineRule="auto"/>
      </w:pPr>
      <w:r>
        <w:t>Cell Biology</w:t>
      </w:r>
    </w:p>
    <w:p w14:paraId="3C590113" w14:textId="77777777" w:rsidR="007151A4" w:rsidRDefault="003F30AA" w:rsidP="009F1E20">
      <w:pPr>
        <w:pStyle w:val="ListParagraph"/>
        <w:numPr>
          <w:ilvl w:val="0"/>
          <w:numId w:val="3"/>
        </w:numPr>
        <w:spacing w:line="240" w:lineRule="auto"/>
      </w:pPr>
      <w:r>
        <w:t xml:space="preserve">Ecology </w:t>
      </w:r>
    </w:p>
    <w:p w14:paraId="3C590114" w14:textId="77777777" w:rsidR="003F30AA" w:rsidRDefault="003F30AA" w:rsidP="009F1E20">
      <w:pPr>
        <w:pStyle w:val="ListParagraph"/>
        <w:numPr>
          <w:ilvl w:val="0"/>
          <w:numId w:val="3"/>
        </w:numPr>
        <w:spacing w:line="240" w:lineRule="auto"/>
      </w:pPr>
      <w:r>
        <w:t>Organic Chemistry</w:t>
      </w:r>
      <w:r w:rsidR="00F20E44">
        <w:t xml:space="preserve"> I&amp;II</w:t>
      </w:r>
    </w:p>
    <w:p w14:paraId="3C590115" w14:textId="77777777" w:rsidR="003F30AA" w:rsidRDefault="003F30AA" w:rsidP="009F1E20">
      <w:pPr>
        <w:pStyle w:val="ListParagraph"/>
        <w:numPr>
          <w:ilvl w:val="0"/>
          <w:numId w:val="3"/>
        </w:numPr>
        <w:spacing w:line="240" w:lineRule="auto"/>
      </w:pPr>
      <w:r>
        <w:t>Medical Terminology</w:t>
      </w:r>
    </w:p>
    <w:p w14:paraId="3C590116" w14:textId="77777777" w:rsidR="003F30AA" w:rsidRDefault="003F30AA" w:rsidP="009F1E20">
      <w:pPr>
        <w:pStyle w:val="ListParagraph"/>
        <w:numPr>
          <w:ilvl w:val="0"/>
          <w:numId w:val="3"/>
        </w:numPr>
        <w:spacing w:line="240" w:lineRule="auto"/>
      </w:pPr>
      <w:r>
        <w:t xml:space="preserve">Consumer Health </w:t>
      </w:r>
    </w:p>
    <w:p w14:paraId="3C590117" w14:textId="77777777" w:rsidR="003F30AA" w:rsidRPr="007A2FC9" w:rsidRDefault="007A2FC9" w:rsidP="003F30AA">
      <w:pPr>
        <w:spacing w:line="240" w:lineRule="auto"/>
        <w:rPr>
          <w:b/>
        </w:rPr>
      </w:pPr>
      <w:r>
        <w:rPr>
          <w:b/>
        </w:rPr>
        <w:t>F</w:t>
      </w:r>
      <w:r w:rsidR="004E33EB">
        <w:rPr>
          <w:b/>
        </w:rPr>
        <w:t>i</w:t>
      </w:r>
      <w:r>
        <w:rPr>
          <w:b/>
        </w:rPr>
        <w:t>nal</w:t>
      </w:r>
      <w:r w:rsidR="003F30AA" w:rsidRPr="007A2FC9">
        <w:rPr>
          <w:b/>
        </w:rPr>
        <w:t xml:space="preserve"> Year Subjects Inclu</w:t>
      </w:r>
      <w:r w:rsidRPr="007A2FC9">
        <w:rPr>
          <w:b/>
        </w:rPr>
        <w:t>d</w:t>
      </w:r>
      <w:r w:rsidR="003F30AA" w:rsidRPr="007A2FC9">
        <w:rPr>
          <w:b/>
        </w:rPr>
        <w:t xml:space="preserve">e: </w:t>
      </w:r>
    </w:p>
    <w:p w14:paraId="3C590118" w14:textId="77777777" w:rsidR="003F30AA" w:rsidRDefault="003F30AA" w:rsidP="003F30AA">
      <w:pPr>
        <w:pStyle w:val="ListParagraph"/>
        <w:numPr>
          <w:ilvl w:val="0"/>
          <w:numId w:val="4"/>
        </w:numPr>
        <w:spacing w:line="240" w:lineRule="auto"/>
      </w:pPr>
      <w:r>
        <w:t>Microbiology</w:t>
      </w:r>
    </w:p>
    <w:p w14:paraId="3C590119" w14:textId="77777777" w:rsidR="003F30AA" w:rsidRDefault="003F30AA" w:rsidP="003F30AA">
      <w:pPr>
        <w:pStyle w:val="ListParagraph"/>
        <w:numPr>
          <w:ilvl w:val="0"/>
          <w:numId w:val="4"/>
        </w:numPr>
        <w:spacing w:line="240" w:lineRule="auto"/>
      </w:pPr>
      <w:r>
        <w:t xml:space="preserve">Physiology </w:t>
      </w:r>
    </w:p>
    <w:p w14:paraId="3C59011A" w14:textId="77777777" w:rsidR="003F30AA" w:rsidRDefault="003F30AA" w:rsidP="003F30AA">
      <w:pPr>
        <w:pStyle w:val="ListParagraph"/>
        <w:numPr>
          <w:ilvl w:val="0"/>
          <w:numId w:val="4"/>
        </w:numPr>
        <w:spacing w:line="240" w:lineRule="auto"/>
      </w:pPr>
      <w:r>
        <w:t>Biochemistry</w:t>
      </w:r>
    </w:p>
    <w:p w14:paraId="3C59011B" w14:textId="77777777" w:rsidR="003F30AA" w:rsidRDefault="003F30AA" w:rsidP="003F30AA">
      <w:pPr>
        <w:pStyle w:val="ListParagraph"/>
        <w:numPr>
          <w:ilvl w:val="0"/>
          <w:numId w:val="4"/>
        </w:numPr>
        <w:spacing w:line="240" w:lineRule="auto"/>
      </w:pPr>
      <w:r>
        <w:t>Vertebrate Natural History</w:t>
      </w:r>
    </w:p>
    <w:p w14:paraId="3C59011C" w14:textId="77777777" w:rsidR="003F30AA" w:rsidRDefault="003F30AA" w:rsidP="003F30AA">
      <w:pPr>
        <w:pStyle w:val="ListParagraph"/>
        <w:numPr>
          <w:ilvl w:val="0"/>
          <w:numId w:val="4"/>
        </w:numPr>
        <w:spacing w:line="240" w:lineRule="auto"/>
      </w:pPr>
      <w:r>
        <w:t>Genetics</w:t>
      </w:r>
    </w:p>
    <w:p w14:paraId="3C59011D" w14:textId="77777777" w:rsidR="003F30AA" w:rsidRDefault="003F30AA" w:rsidP="003F30AA">
      <w:pPr>
        <w:pStyle w:val="ListParagraph"/>
        <w:numPr>
          <w:ilvl w:val="0"/>
          <w:numId w:val="4"/>
        </w:numPr>
        <w:spacing w:line="240" w:lineRule="auto"/>
      </w:pPr>
      <w:r>
        <w:t>Biogeography</w:t>
      </w:r>
    </w:p>
    <w:p w14:paraId="3C59011E" w14:textId="77777777" w:rsidR="003F30AA" w:rsidRDefault="003F30AA" w:rsidP="003F30AA">
      <w:pPr>
        <w:pStyle w:val="ListParagraph"/>
        <w:numPr>
          <w:ilvl w:val="0"/>
          <w:numId w:val="4"/>
        </w:numPr>
        <w:spacing w:line="240" w:lineRule="auto"/>
      </w:pPr>
      <w:r>
        <w:t xml:space="preserve">Drugs and Health </w:t>
      </w:r>
    </w:p>
    <w:p w14:paraId="3C59011F" w14:textId="77777777" w:rsidR="007A2FC9" w:rsidRDefault="007A2FC9" w:rsidP="003F30AA">
      <w:pPr>
        <w:pStyle w:val="ListParagraph"/>
        <w:spacing w:line="240" w:lineRule="auto"/>
        <w:ind w:left="765"/>
        <w:sectPr w:rsidR="007A2FC9" w:rsidSect="007A2FC9">
          <w:type w:val="continuous"/>
          <w:pgSz w:w="12240" w:h="15840"/>
          <w:pgMar w:top="1440" w:right="1440" w:bottom="1440" w:left="1440" w:header="720" w:footer="720" w:gutter="0"/>
          <w:cols w:num="2" w:space="720"/>
          <w:docGrid w:linePitch="360"/>
        </w:sectPr>
      </w:pPr>
    </w:p>
    <w:p w14:paraId="3C590120" w14:textId="77777777" w:rsidR="008941F6" w:rsidRDefault="008941F6" w:rsidP="00E47FFC">
      <w:pPr>
        <w:spacing w:line="240" w:lineRule="auto"/>
      </w:pPr>
    </w:p>
    <w:p w14:paraId="3C590121" w14:textId="77777777" w:rsidR="008941F6" w:rsidRPr="008941F6" w:rsidRDefault="008941F6" w:rsidP="00E47FFC">
      <w:pPr>
        <w:spacing w:line="240" w:lineRule="auto"/>
        <w:rPr>
          <w:b/>
          <w:sz w:val="24"/>
        </w:rPr>
      </w:pPr>
      <w:r w:rsidRPr="008941F6">
        <w:rPr>
          <w:b/>
          <w:sz w:val="24"/>
        </w:rPr>
        <w:t>M.S. Biology</w:t>
      </w:r>
    </w:p>
    <w:p w14:paraId="3C590122" w14:textId="476E93AF" w:rsidR="008941F6" w:rsidRDefault="008941F6" w:rsidP="00E47FFC">
      <w:pPr>
        <w:spacing w:line="240" w:lineRule="auto"/>
      </w:pPr>
      <w:r>
        <w:t>2018-</w:t>
      </w:r>
      <w:r w:rsidR="00833E86">
        <w:t>2020</w:t>
      </w:r>
    </w:p>
    <w:p w14:paraId="3C590123" w14:textId="77777777" w:rsidR="008941F6" w:rsidRDefault="008941F6" w:rsidP="00E47FFC">
      <w:pPr>
        <w:spacing w:line="240" w:lineRule="auto"/>
        <w:sectPr w:rsidR="008941F6" w:rsidSect="007151A4">
          <w:type w:val="continuous"/>
          <w:pgSz w:w="12240" w:h="15840"/>
          <w:pgMar w:top="1440" w:right="1440" w:bottom="1440" w:left="1440" w:header="720" w:footer="720" w:gutter="0"/>
          <w:cols w:space="720"/>
          <w:docGrid w:linePitch="360"/>
        </w:sectPr>
      </w:pPr>
    </w:p>
    <w:p w14:paraId="3C590124" w14:textId="77777777" w:rsidR="008941F6" w:rsidRPr="008941F6" w:rsidRDefault="008941F6" w:rsidP="00E47FFC">
      <w:pPr>
        <w:spacing w:line="240" w:lineRule="auto"/>
        <w:rPr>
          <w:b/>
        </w:rPr>
      </w:pPr>
      <w:r w:rsidRPr="008941F6">
        <w:rPr>
          <w:b/>
        </w:rPr>
        <w:t>1</w:t>
      </w:r>
      <w:r w:rsidRPr="008941F6">
        <w:rPr>
          <w:b/>
          <w:vertAlign w:val="superscript"/>
        </w:rPr>
        <w:t>st</w:t>
      </w:r>
      <w:r w:rsidRPr="008941F6">
        <w:rPr>
          <w:b/>
        </w:rPr>
        <w:t xml:space="preserve"> Year Subjects Include:</w:t>
      </w:r>
    </w:p>
    <w:p w14:paraId="3C590125" w14:textId="77777777" w:rsidR="008941F6" w:rsidRDefault="008941F6" w:rsidP="008941F6">
      <w:pPr>
        <w:pStyle w:val="ListParagraph"/>
        <w:numPr>
          <w:ilvl w:val="0"/>
          <w:numId w:val="7"/>
        </w:numPr>
        <w:spacing w:line="240" w:lineRule="auto"/>
      </w:pPr>
      <w:r>
        <w:t>Evolutionary Genetics</w:t>
      </w:r>
    </w:p>
    <w:p w14:paraId="3C590126" w14:textId="77777777" w:rsidR="008941F6" w:rsidRDefault="008941F6" w:rsidP="008941F6">
      <w:pPr>
        <w:pStyle w:val="ListParagraph"/>
        <w:numPr>
          <w:ilvl w:val="0"/>
          <w:numId w:val="7"/>
        </w:numPr>
        <w:spacing w:line="240" w:lineRule="auto"/>
      </w:pPr>
      <w:r>
        <w:t>Environmental Microbiology</w:t>
      </w:r>
    </w:p>
    <w:p w14:paraId="3C590127" w14:textId="77777777" w:rsidR="008941F6" w:rsidRDefault="008941F6" w:rsidP="008941F6">
      <w:pPr>
        <w:pStyle w:val="ListParagraph"/>
        <w:numPr>
          <w:ilvl w:val="0"/>
          <w:numId w:val="7"/>
        </w:numPr>
        <w:spacing w:line="240" w:lineRule="auto"/>
      </w:pPr>
      <w:r>
        <w:t>Developmental Biology</w:t>
      </w:r>
    </w:p>
    <w:p w14:paraId="3C590128" w14:textId="77777777" w:rsidR="008941F6" w:rsidRDefault="008941F6" w:rsidP="008941F6">
      <w:pPr>
        <w:pStyle w:val="ListParagraph"/>
        <w:numPr>
          <w:ilvl w:val="0"/>
          <w:numId w:val="7"/>
        </w:numPr>
        <w:spacing w:line="240" w:lineRule="auto"/>
      </w:pPr>
      <w:r>
        <w:t xml:space="preserve">Advanced Cellular Physiology </w:t>
      </w:r>
    </w:p>
    <w:p w14:paraId="5B80A2FA" w14:textId="77777777" w:rsidR="00C4360D" w:rsidRDefault="00C4360D" w:rsidP="008941F6">
      <w:pPr>
        <w:spacing w:line="240" w:lineRule="auto"/>
        <w:rPr>
          <w:b/>
        </w:rPr>
      </w:pPr>
    </w:p>
    <w:p w14:paraId="3C590129" w14:textId="2C412DA3" w:rsidR="008941F6" w:rsidRPr="008941F6" w:rsidRDefault="008941F6" w:rsidP="008941F6">
      <w:pPr>
        <w:spacing w:line="240" w:lineRule="auto"/>
        <w:rPr>
          <w:b/>
        </w:rPr>
      </w:pPr>
      <w:r w:rsidRPr="008941F6">
        <w:rPr>
          <w:b/>
        </w:rPr>
        <w:t>2</w:t>
      </w:r>
      <w:r w:rsidRPr="008941F6">
        <w:rPr>
          <w:b/>
          <w:vertAlign w:val="superscript"/>
        </w:rPr>
        <w:t>nd</w:t>
      </w:r>
      <w:r w:rsidRPr="008941F6">
        <w:rPr>
          <w:b/>
        </w:rPr>
        <w:t xml:space="preserve"> Year Subjects Include: </w:t>
      </w:r>
    </w:p>
    <w:p w14:paraId="3C59012A" w14:textId="77777777" w:rsidR="008941F6" w:rsidRDefault="008941F6" w:rsidP="008941F6">
      <w:pPr>
        <w:pStyle w:val="ListParagraph"/>
        <w:numPr>
          <w:ilvl w:val="0"/>
          <w:numId w:val="8"/>
        </w:numPr>
        <w:spacing w:line="240" w:lineRule="auto"/>
      </w:pPr>
      <w:r>
        <w:t>Landscape Ecology</w:t>
      </w:r>
    </w:p>
    <w:p w14:paraId="353FC11B" w14:textId="3B54ABAE" w:rsidR="00BB7ED2" w:rsidRDefault="008941F6" w:rsidP="007D3C29">
      <w:pPr>
        <w:pStyle w:val="ListParagraph"/>
        <w:numPr>
          <w:ilvl w:val="0"/>
          <w:numId w:val="8"/>
        </w:numPr>
        <w:spacing w:line="240" w:lineRule="auto"/>
      </w:pPr>
      <w:r>
        <w:t>Ecotoxicology</w:t>
      </w:r>
    </w:p>
    <w:p w14:paraId="455F15A1" w14:textId="6129820F" w:rsidR="007D3C29" w:rsidRDefault="007D3C29" w:rsidP="007D3C29">
      <w:pPr>
        <w:pStyle w:val="ListParagraph"/>
        <w:numPr>
          <w:ilvl w:val="0"/>
          <w:numId w:val="8"/>
        </w:numPr>
        <w:spacing w:line="240" w:lineRule="auto"/>
      </w:pPr>
      <w:r>
        <w:t>Advanced Statistics</w:t>
      </w:r>
    </w:p>
    <w:p w14:paraId="32371538" w14:textId="41F69865" w:rsidR="00394D7C" w:rsidRDefault="00394D7C" w:rsidP="00C4360D">
      <w:pPr>
        <w:pStyle w:val="ListParagraph"/>
        <w:numPr>
          <w:ilvl w:val="0"/>
          <w:numId w:val="8"/>
        </w:numPr>
        <w:spacing w:line="240" w:lineRule="auto"/>
      </w:pPr>
      <w:r>
        <w:t>Host-Pathogen Interactions</w:t>
      </w:r>
    </w:p>
    <w:p w14:paraId="50CFA665" w14:textId="77777777" w:rsidR="008941F6" w:rsidRDefault="008941F6" w:rsidP="00E47FFC">
      <w:pPr>
        <w:spacing w:line="240" w:lineRule="auto"/>
      </w:pPr>
    </w:p>
    <w:p w14:paraId="3C59012C" w14:textId="237168D6" w:rsidR="00BB7ED2" w:rsidRDefault="00BB7ED2" w:rsidP="00E47FFC">
      <w:pPr>
        <w:spacing w:line="240" w:lineRule="auto"/>
        <w:sectPr w:rsidR="00BB7ED2" w:rsidSect="008941F6">
          <w:type w:val="continuous"/>
          <w:pgSz w:w="12240" w:h="15840"/>
          <w:pgMar w:top="1440" w:right="1440" w:bottom="1440" w:left="1440" w:header="720" w:footer="720" w:gutter="0"/>
          <w:cols w:num="2" w:space="720"/>
          <w:docGrid w:linePitch="360"/>
        </w:sectPr>
      </w:pPr>
    </w:p>
    <w:p w14:paraId="3C59012D" w14:textId="588067BD" w:rsidR="008941F6" w:rsidRDefault="00B0507F" w:rsidP="00AD6AF4">
      <w:pPr>
        <w:spacing w:line="240" w:lineRule="auto"/>
      </w:pPr>
      <w:r w:rsidRPr="00643A92">
        <w:rPr>
          <w:b/>
          <w:bCs/>
          <w:sz w:val="24"/>
          <w:szCs w:val="24"/>
        </w:rPr>
        <w:t>M.S. Thesis:</w:t>
      </w:r>
      <w:r w:rsidRPr="00643A92">
        <w:rPr>
          <w:sz w:val="24"/>
          <w:szCs w:val="24"/>
        </w:rPr>
        <w:t xml:space="preserve"> </w:t>
      </w:r>
      <w:r w:rsidR="00AD6AF4">
        <w:t>PREVALENCE OF SNAKE FUNGAL DISEASE CAUSED BY</w:t>
      </w:r>
      <w:r w:rsidR="00643A92">
        <w:t xml:space="preserve"> </w:t>
      </w:r>
      <w:r w:rsidR="00AD6AF4">
        <w:t xml:space="preserve">OPHIDIOMYCES OPHIODIICOLA IN </w:t>
      </w:r>
      <w:r w:rsidR="00643A92">
        <w:t>E</w:t>
      </w:r>
      <w:r w:rsidR="00AD6AF4">
        <w:t>AST TEXAS</w:t>
      </w:r>
    </w:p>
    <w:p w14:paraId="1D2BA805" w14:textId="77777777" w:rsidR="007D3C29" w:rsidRDefault="007D3C29" w:rsidP="00E47FFC">
      <w:pPr>
        <w:spacing w:line="240" w:lineRule="auto"/>
      </w:pPr>
    </w:p>
    <w:p w14:paraId="6D3B5CCB" w14:textId="77777777" w:rsidR="007D3C29" w:rsidRDefault="007D3C29" w:rsidP="00E47FFC">
      <w:pPr>
        <w:spacing w:line="240" w:lineRule="auto"/>
      </w:pPr>
    </w:p>
    <w:p w14:paraId="216130A7" w14:textId="77777777" w:rsidR="007D3C29" w:rsidRDefault="007D3C29" w:rsidP="00E47FFC">
      <w:pPr>
        <w:spacing w:line="240" w:lineRule="auto"/>
      </w:pPr>
    </w:p>
    <w:p w14:paraId="5804B4E5" w14:textId="77777777" w:rsidR="007D3C29" w:rsidRDefault="007D3C29" w:rsidP="00E47FFC">
      <w:pPr>
        <w:spacing w:line="240" w:lineRule="auto"/>
      </w:pPr>
    </w:p>
    <w:p w14:paraId="5F0AB657" w14:textId="77777777" w:rsidR="007D3C29" w:rsidRDefault="007D3C29" w:rsidP="00E47FFC">
      <w:pPr>
        <w:spacing w:line="240" w:lineRule="auto"/>
      </w:pPr>
    </w:p>
    <w:p w14:paraId="1F2ECADF" w14:textId="77777777" w:rsidR="007D3C29" w:rsidRDefault="007D3C29" w:rsidP="00E47FFC">
      <w:pPr>
        <w:spacing w:line="240" w:lineRule="auto"/>
      </w:pPr>
    </w:p>
    <w:p w14:paraId="3C59012E" w14:textId="3902100E" w:rsidR="00706F56" w:rsidRDefault="00686142" w:rsidP="00C4360D">
      <w:pPr>
        <w:pStyle w:val="ListParagraph"/>
        <w:numPr>
          <w:ilvl w:val="0"/>
          <w:numId w:val="9"/>
        </w:numPr>
        <w:spacing w:line="240" w:lineRule="auto"/>
      </w:pPr>
      <w:r>
        <w:lastRenderedPageBreak/>
        <w:t>Competed in the presentation portion of 2015 Texas Academy of Science conference. Presented my research into the effects of artificial wetland water treatment facilities on anuran populations.</w:t>
      </w:r>
      <w:r w:rsidR="004D7371">
        <w:t xml:space="preserve"> </w:t>
      </w:r>
    </w:p>
    <w:p w14:paraId="3C59012F" w14:textId="77777777" w:rsidR="004D7371" w:rsidRDefault="004D7371" w:rsidP="00C4360D">
      <w:pPr>
        <w:pStyle w:val="ListParagraph"/>
        <w:numPr>
          <w:ilvl w:val="0"/>
          <w:numId w:val="9"/>
        </w:numPr>
        <w:spacing w:line="240" w:lineRule="auto"/>
      </w:pPr>
      <w:r>
        <w:t xml:space="preserve">Research finding baseline frog populations for John Bunker Sands with this opportunity I was responsible for all data collection and interpretation. Being entrusted with this research allowed me to show my critical thinking, responsibility, and leadership. </w:t>
      </w:r>
    </w:p>
    <w:p w14:paraId="3C590130" w14:textId="77777777" w:rsidR="00F82DAE" w:rsidRDefault="00706F56" w:rsidP="00C4360D">
      <w:pPr>
        <w:pStyle w:val="ListParagraph"/>
        <w:numPr>
          <w:ilvl w:val="0"/>
          <w:numId w:val="9"/>
        </w:numPr>
        <w:spacing w:line="240" w:lineRule="auto"/>
      </w:pPr>
      <w:r>
        <w:t xml:space="preserve">Member of the organization Biologist of Tyler Texas a club whose interest are in the ecological matters in Tyler and east Texas. </w:t>
      </w:r>
    </w:p>
    <w:p w14:paraId="3C590131" w14:textId="77777777" w:rsidR="00952FD5" w:rsidRDefault="00FA5BFB" w:rsidP="00C4360D">
      <w:pPr>
        <w:pStyle w:val="ListParagraph"/>
        <w:numPr>
          <w:ilvl w:val="0"/>
          <w:numId w:val="9"/>
        </w:numPr>
        <w:spacing w:line="240" w:lineRule="auto"/>
      </w:pPr>
      <w:r>
        <w:t xml:space="preserve">Member of Student Veterans </w:t>
      </w:r>
      <w:r w:rsidR="00952FD5">
        <w:t>Association</w:t>
      </w:r>
      <w:r>
        <w:t xml:space="preserve"> a club in which we reach out to veterans and </w:t>
      </w:r>
      <w:r w:rsidR="00952FD5">
        <w:t xml:space="preserve">the </w:t>
      </w:r>
      <w:r w:rsidR="00C84E03">
        <w:t xml:space="preserve">community for community support. During my time there we were honored by our local U.S. Representative for our outstanding service. </w:t>
      </w:r>
    </w:p>
    <w:p w14:paraId="3C590132" w14:textId="77777777" w:rsidR="007A2FC9" w:rsidRDefault="007A2FC9" w:rsidP="00C4360D">
      <w:pPr>
        <w:pStyle w:val="ListParagraph"/>
        <w:numPr>
          <w:ilvl w:val="0"/>
          <w:numId w:val="9"/>
        </w:numPr>
        <w:spacing w:line="240" w:lineRule="auto"/>
      </w:pPr>
      <w:r>
        <w:t>Earned Award for Outstanding Service for an Undergraduate</w:t>
      </w:r>
      <w:r w:rsidR="004E33EB">
        <w:t xml:space="preserve"> 2015. </w:t>
      </w:r>
    </w:p>
    <w:p w14:paraId="3C590133" w14:textId="77777777" w:rsidR="00E47FFC" w:rsidRDefault="00E47FFC" w:rsidP="00E47FFC">
      <w:pPr>
        <w:spacing w:line="240" w:lineRule="auto"/>
      </w:pPr>
    </w:p>
    <w:p w14:paraId="3C590134" w14:textId="77777777" w:rsidR="007C7C6F" w:rsidRPr="009C5387" w:rsidRDefault="00E962F4" w:rsidP="00E47FFC">
      <w:pPr>
        <w:spacing w:line="240" w:lineRule="auto"/>
        <w:rPr>
          <w:b/>
          <w:sz w:val="32"/>
          <w:szCs w:val="32"/>
        </w:rPr>
      </w:pPr>
      <w:r>
        <w:rPr>
          <w:b/>
          <w:sz w:val="32"/>
          <w:szCs w:val="32"/>
        </w:rPr>
        <w:t xml:space="preserve">Research </w:t>
      </w:r>
      <w:r w:rsidR="007C7C6F" w:rsidRPr="009C5387">
        <w:rPr>
          <w:b/>
          <w:sz w:val="32"/>
          <w:szCs w:val="32"/>
        </w:rPr>
        <w:t xml:space="preserve">Experience </w:t>
      </w:r>
    </w:p>
    <w:p w14:paraId="581A0858" w14:textId="77777777" w:rsidR="00C70910" w:rsidRPr="00EE20CF" w:rsidRDefault="00C70910" w:rsidP="00C70910">
      <w:pPr>
        <w:spacing w:line="240" w:lineRule="auto"/>
        <w:rPr>
          <w:b/>
        </w:rPr>
      </w:pPr>
      <w:r w:rsidRPr="00EE20CF">
        <w:rPr>
          <w:b/>
        </w:rPr>
        <w:t>January 2018 – Dec</w:t>
      </w:r>
      <w:r>
        <w:rPr>
          <w:b/>
        </w:rPr>
        <w:t>ember</w:t>
      </w:r>
      <w:r w:rsidRPr="00EE20CF">
        <w:rPr>
          <w:b/>
        </w:rPr>
        <w:t xml:space="preserve"> 2020 </w:t>
      </w:r>
      <w:r>
        <w:rPr>
          <w:b/>
        </w:rPr>
        <w:t xml:space="preserve">- </w:t>
      </w:r>
      <w:r w:rsidRPr="00EE20CF">
        <w:rPr>
          <w:b/>
        </w:rPr>
        <w:t>Graduate Thesis Work, University of Texas at Tyler</w:t>
      </w:r>
    </w:p>
    <w:p w14:paraId="79BF02BD" w14:textId="77777777" w:rsidR="00C70910" w:rsidRDefault="00C70910" w:rsidP="00C70910">
      <w:pPr>
        <w:spacing w:line="240" w:lineRule="auto"/>
      </w:pPr>
      <w:r>
        <w:t xml:space="preserve">During my graduate work I created my own experimental design and executed it to a successful thesis defense. My work included creating snake encounters, sampling snakes, taking measurements, PCR methods, DNA extraction, and Gel Electrophoresis. This required scheduling of a field seasons as well as laboratory procedures. Thesis available upon request. </w:t>
      </w:r>
    </w:p>
    <w:p w14:paraId="110BDD20" w14:textId="77777777" w:rsidR="00C70910" w:rsidRPr="00EE20CF" w:rsidRDefault="00C70910" w:rsidP="00C70910">
      <w:pPr>
        <w:spacing w:line="240" w:lineRule="auto"/>
        <w:rPr>
          <w:b/>
        </w:rPr>
      </w:pPr>
      <w:r w:rsidRPr="00EE20CF">
        <w:rPr>
          <w:b/>
        </w:rPr>
        <w:t>October 2016 – Present</w:t>
      </w:r>
      <w:r>
        <w:rPr>
          <w:b/>
        </w:rPr>
        <w:t xml:space="preserve"> - </w:t>
      </w:r>
      <w:r w:rsidRPr="00EE20CF">
        <w:rPr>
          <w:b/>
        </w:rPr>
        <w:t>University of Texas at Tyler</w:t>
      </w:r>
    </w:p>
    <w:p w14:paraId="0F2ED930" w14:textId="77777777" w:rsidR="00C70910" w:rsidRDefault="00C70910" w:rsidP="00C70910">
      <w:pPr>
        <w:spacing w:line="240" w:lineRule="auto"/>
      </w:pPr>
      <w:r>
        <w:t xml:space="preserve">During my time as a staff member at The University of Texas at Tyler I have participated in various research projects working with mussels and crayfish. I am often tapped due to my work proximity to aid in research projects of faculty and graduate students. </w:t>
      </w:r>
    </w:p>
    <w:p w14:paraId="3C590135" w14:textId="53B74B04" w:rsidR="007C7C6F" w:rsidRPr="009C5387" w:rsidRDefault="007C7C6F" w:rsidP="00E47FFC">
      <w:pPr>
        <w:spacing w:line="240" w:lineRule="auto"/>
        <w:rPr>
          <w:b/>
        </w:rPr>
      </w:pPr>
      <w:r w:rsidRPr="009C5387">
        <w:rPr>
          <w:b/>
        </w:rPr>
        <w:t xml:space="preserve">May 2014 – </w:t>
      </w:r>
      <w:r w:rsidR="00475A19">
        <w:rPr>
          <w:b/>
        </w:rPr>
        <w:t xml:space="preserve">September 2015 </w:t>
      </w:r>
      <w:r w:rsidR="009F1E20" w:rsidRPr="009C5387">
        <w:rPr>
          <w:b/>
        </w:rPr>
        <w:t xml:space="preserve">– </w:t>
      </w:r>
      <w:r w:rsidRPr="009C5387">
        <w:rPr>
          <w:b/>
        </w:rPr>
        <w:t>Research Assi</w:t>
      </w:r>
      <w:r w:rsidR="00D33654" w:rsidRPr="009C5387">
        <w:rPr>
          <w:b/>
        </w:rPr>
        <w:t xml:space="preserve">stant University of Texas </w:t>
      </w:r>
      <w:r w:rsidR="00531091">
        <w:rPr>
          <w:b/>
        </w:rPr>
        <w:t xml:space="preserve">at </w:t>
      </w:r>
      <w:r w:rsidR="00D33654" w:rsidRPr="009C5387">
        <w:rPr>
          <w:b/>
        </w:rPr>
        <w:t xml:space="preserve">Tyler </w:t>
      </w:r>
    </w:p>
    <w:p w14:paraId="3C590136" w14:textId="77777777" w:rsidR="006C5EA0" w:rsidRDefault="007C7C6F" w:rsidP="006C5EA0">
      <w:pPr>
        <w:spacing w:line="240" w:lineRule="auto"/>
      </w:pPr>
      <w:r>
        <w:t xml:space="preserve">During my employment </w:t>
      </w:r>
      <w:r w:rsidR="006C5EA0">
        <w:t xml:space="preserve">I assisted in mussel density research along tributaries of the Neches River located in the Big Thicket National Preserve. Collected and identified mussels then collected data on species found. While assisting heavy lifting and use of canoe/kayak were required to reach some specimen collection areas. </w:t>
      </w:r>
    </w:p>
    <w:p w14:paraId="3C590138" w14:textId="5708E73B" w:rsidR="00475A19" w:rsidRDefault="007C7C6F" w:rsidP="00E47FFC">
      <w:pPr>
        <w:spacing w:line="240" w:lineRule="auto"/>
      </w:pPr>
      <w:r>
        <w:t>I</w:t>
      </w:r>
      <w:r w:rsidR="00D03F87">
        <w:t xml:space="preserve"> also</w:t>
      </w:r>
      <w:r>
        <w:t xml:space="preserve"> worked for a project </w:t>
      </w:r>
      <w:r w:rsidR="001C4011">
        <w:t>on Masasauga rattlesnakes funded by the state of Texas.</w:t>
      </w:r>
      <w:r w:rsidR="00D33654">
        <w:t xml:space="preserve"> Working within the Matador W</w:t>
      </w:r>
      <w:r w:rsidR="004E094E">
        <w:t xml:space="preserve">ildlife </w:t>
      </w:r>
      <w:r w:rsidR="00D33654">
        <w:t>M</w:t>
      </w:r>
      <w:r w:rsidR="004E094E">
        <w:t xml:space="preserve">anagement </w:t>
      </w:r>
      <w:r w:rsidR="00D33654">
        <w:t>A</w:t>
      </w:r>
      <w:r w:rsidR="004E094E">
        <w:t>rea</w:t>
      </w:r>
      <w:r w:rsidR="009C5387">
        <w:t xml:space="preserve"> along with sites in Waco, TX</w:t>
      </w:r>
      <w:r w:rsidR="004E094E">
        <w:t>.</w:t>
      </w:r>
      <w:r w:rsidR="001C4011">
        <w:t xml:space="preserve"> I aided in tracking</w:t>
      </w:r>
      <w:r w:rsidR="004E094E">
        <w:t xml:space="preserve"> of snakes</w:t>
      </w:r>
      <w:r w:rsidR="001C4011">
        <w:t>, collection of snakes,</w:t>
      </w:r>
      <w:r w:rsidR="00507A4A">
        <w:t xml:space="preserve"> trap construction,</w:t>
      </w:r>
      <w:r w:rsidR="001C4011">
        <w:t xml:space="preserve"> data collection and o</w:t>
      </w:r>
      <w:r w:rsidR="00D33654">
        <w:t xml:space="preserve">rganization of materials. </w:t>
      </w:r>
      <w:r w:rsidR="00277D1C">
        <w:t>The purpose of these</w:t>
      </w:r>
      <w:r w:rsidR="009C5387">
        <w:t xml:space="preserve"> </w:t>
      </w:r>
      <w:r w:rsidR="00277D1C">
        <w:t>were niche modeling</w:t>
      </w:r>
      <w:r w:rsidR="006C5EA0">
        <w:t>,</w:t>
      </w:r>
      <w:r w:rsidR="00277D1C">
        <w:t xml:space="preserve"> </w:t>
      </w:r>
      <w:r w:rsidR="006C5EA0">
        <w:t xml:space="preserve">population health and hibernaculum assessment. </w:t>
      </w:r>
    </w:p>
    <w:p w14:paraId="0B9BA172" w14:textId="77777777" w:rsidR="00B55129" w:rsidRPr="00B55129" w:rsidRDefault="00B55129" w:rsidP="00E47FFC">
      <w:pPr>
        <w:spacing w:line="240" w:lineRule="auto"/>
      </w:pPr>
    </w:p>
    <w:p w14:paraId="3C590139" w14:textId="77777777" w:rsidR="00507A4A" w:rsidRPr="00507A4A" w:rsidRDefault="00D43135" w:rsidP="00E47FFC">
      <w:pPr>
        <w:spacing w:line="240" w:lineRule="auto"/>
        <w:rPr>
          <w:b/>
          <w:sz w:val="32"/>
          <w:szCs w:val="32"/>
        </w:rPr>
      </w:pPr>
      <w:r>
        <w:rPr>
          <w:b/>
          <w:sz w:val="32"/>
          <w:szCs w:val="32"/>
        </w:rPr>
        <w:t xml:space="preserve">Relative </w:t>
      </w:r>
      <w:r w:rsidR="00E962F4">
        <w:rPr>
          <w:b/>
          <w:sz w:val="32"/>
          <w:szCs w:val="32"/>
        </w:rPr>
        <w:t xml:space="preserve">Professional </w:t>
      </w:r>
      <w:r w:rsidR="00507A4A" w:rsidRPr="00507A4A">
        <w:rPr>
          <w:b/>
          <w:sz w:val="32"/>
          <w:szCs w:val="32"/>
        </w:rPr>
        <w:t>Experience</w:t>
      </w:r>
    </w:p>
    <w:p w14:paraId="3C59013A" w14:textId="77777777" w:rsidR="009E6FE3" w:rsidRDefault="009E6FE3" w:rsidP="00724719">
      <w:pPr>
        <w:spacing w:line="240" w:lineRule="auto"/>
        <w:rPr>
          <w:b/>
        </w:rPr>
      </w:pPr>
      <w:r>
        <w:rPr>
          <w:b/>
        </w:rPr>
        <w:t>October 2016 – Present – Laboratory Supervisor,</w:t>
      </w:r>
      <w:r w:rsidR="00DD6C86">
        <w:rPr>
          <w:b/>
        </w:rPr>
        <w:t xml:space="preserve"> Biology Department</w:t>
      </w:r>
      <w:r>
        <w:rPr>
          <w:b/>
        </w:rPr>
        <w:t xml:space="preserve"> </w:t>
      </w:r>
      <w:r w:rsidRPr="009E6FE3">
        <w:rPr>
          <w:b/>
        </w:rPr>
        <w:t>University of Texas at Tyler</w:t>
      </w:r>
    </w:p>
    <w:p w14:paraId="3C59013B" w14:textId="77777777" w:rsidR="009E6FE3" w:rsidRPr="009E6FE3" w:rsidRDefault="001D69D0" w:rsidP="00724719">
      <w:pPr>
        <w:spacing w:line="240" w:lineRule="auto"/>
      </w:pPr>
      <w:r>
        <w:t>Duties include</w:t>
      </w:r>
      <w:r w:rsidR="009335CE">
        <w:t xml:space="preserve">, assisting instructors in laboratory courses, preparing chemicals, solutions and media. Ordering and maintaining accurate inventory of chemicals, supplies, and </w:t>
      </w:r>
      <w:r w:rsidR="00DD6C86">
        <w:t>equipment</w:t>
      </w:r>
      <w:r w:rsidR="009335CE">
        <w:t xml:space="preserve">. Providing routine maintenance on equipment and instruments. Supervising lab safety, security, and proper disposal of </w:t>
      </w:r>
      <w:r w:rsidR="009335CE">
        <w:lastRenderedPageBreak/>
        <w:t>chemical wastes, serve as departmental safety liaison. Preparing chemicals and equipment for chemical demonstrations presented during classes.</w:t>
      </w:r>
    </w:p>
    <w:p w14:paraId="3C59013C" w14:textId="77777777" w:rsidR="00724719" w:rsidRDefault="00724719" w:rsidP="00724719">
      <w:pPr>
        <w:spacing w:line="240" w:lineRule="auto"/>
        <w:rPr>
          <w:b/>
        </w:rPr>
      </w:pPr>
      <w:r w:rsidRPr="009C5387">
        <w:rPr>
          <w:b/>
        </w:rPr>
        <w:t xml:space="preserve">May 2014 </w:t>
      </w:r>
      <w:r>
        <w:rPr>
          <w:b/>
        </w:rPr>
        <w:t xml:space="preserve">– September 2015 </w:t>
      </w:r>
      <w:r w:rsidRPr="009C5387">
        <w:rPr>
          <w:b/>
        </w:rPr>
        <w:t>– Research Assistant</w:t>
      </w:r>
      <w:r>
        <w:rPr>
          <w:b/>
        </w:rPr>
        <w:t xml:space="preserve">, Biology Department </w:t>
      </w:r>
      <w:r w:rsidRPr="009C5387">
        <w:rPr>
          <w:b/>
        </w:rPr>
        <w:t xml:space="preserve">University of Texas Tyler </w:t>
      </w:r>
    </w:p>
    <w:p w14:paraId="3C59013D" w14:textId="77777777" w:rsidR="001C7652" w:rsidRDefault="00724719" w:rsidP="00D43135">
      <w:pPr>
        <w:spacing w:line="240" w:lineRule="auto"/>
      </w:pPr>
      <w:r>
        <w:t xml:space="preserve">Worked on multiple research projects including mussel density and travel patterns of Masasauga Rattlesnakes. During this period I won an award for my service to the department. </w:t>
      </w:r>
    </w:p>
    <w:p w14:paraId="3C59013E" w14:textId="77777777" w:rsidR="00327A3D" w:rsidRPr="009E5E96" w:rsidRDefault="00327A3D" w:rsidP="00E47FFC">
      <w:pPr>
        <w:spacing w:line="240" w:lineRule="auto"/>
        <w:rPr>
          <w:b/>
        </w:rPr>
      </w:pPr>
      <w:r w:rsidRPr="009E5E96">
        <w:rPr>
          <w:b/>
        </w:rPr>
        <w:t xml:space="preserve">October2002- October 2007 United States Marine Corps – Meteorological and Oceanographic </w:t>
      </w:r>
      <w:r w:rsidR="001C7652" w:rsidRPr="009E5E96">
        <w:rPr>
          <w:b/>
        </w:rPr>
        <w:t>Journeyman</w:t>
      </w:r>
    </w:p>
    <w:p w14:paraId="3C59013F" w14:textId="77777777" w:rsidR="001C7652" w:rsidRDefault="001C7652" w:rsidP="00E47FFC">
      <w:pPr>
        <w:spacing w:line="240" w:lineRule="auto"/>
      </w:pPr>
      <w:r>
        <w:t>While in the marines I held different positions but mainly METOC Journeyman. In this operational specialty I was tasked with disseminating</w:t>
      </w:r>
      <w:r w:rsidR="009E5E96">
        <w:t xml:space="preserve"> weather conditions</w:t>
      </w:r>
      <w:r w:rsidR="00C046C8">
        <w:t xml:space="preserve"> to national database. This required skills in depth perception, organization, attention to detail, precision, and intermediate knowledge of meteorology. </w:t>
      </w:r>
    </w:p>
    <w:p w14:paraId="3C590140" w14:textId="77777777" w:rsidR="00C046C8" w:rsidRDefault="00C046C8" w:rsidP="00E47FFC">
      <w:pPr>
        <w:spacing w:line="240" w:lineRule="auto"/>
      </w:pPr>
      <w:r>
        <w:t>During this time I was temporarily assi</w:t>
      </w:r>
      <w:r w:rsidR="00B34BE2">
        <w:t>gned duties such as gate guard M</w:t>
      </w:r>
      <w:r>
        <w:t>arine which included basic police training. Also was part of the headquarters squadron itself tasked as the assistant to the substance abuse commanding officer. This included duties related to drug abuse prevention (i.e. administration of urinalysis</w:t>
      </w:r>
      <w:r w:rsidR="00FF73E8">
        <w:t>, classes</w:t>
      </w:r>
      <w:r>
        <w:t xml:space="preserve">). </w:t>
      </w:r>
    </w:p>
    <w:p w14:paraId="3C590141" w14:textId="77777777" w:rsidR="00C046C8" w:rsidRDefault="00C046C8" w:rsidP="00E47FFC">
      <w:pPr>
        <w:spacing w:line="240" w:lineRule="auto"/>
      </w:pPr>
      <w:r>
        <w:t xml:space="preserve">I was also assigned to Transient Aircrew Service Division where I acted as guide to taxiing aircraft as well as park and fuel them. Provided services to VIP’s and dignitaries visiting the </w:t>
      </w:r>
      <w:r w:rsidR="009E5E96">
        <w:t>base which included escort. For a short four month time I was assigned to building and grounds maintenance where many skills in landscaping such as chainsaw and forklift training</w:t>
      </w:r>
      <w:r w:rsidR="00920E46">
        <w:t xml:space="preserve"> was required</w:t>
      </w:r>
      <w:r w:rsidR="009E5E96">
        <w:t xml:space="preserve">. </w:t>
      </w:r>
    </w:p>
    <w:p w14:paraId="3C590142" w14:textId="77777777" w:rsidR="00327A3D" w:rsidRDefault="00FE4755" w:rsidP="00FE4755">
      <w:pPr>
        <w:tabs>
          <w:tab w:val="left" w:pos="1785"/>
        </w:tabs>
        <w:spacing w:line="240" w:lineRule="auto"/>
        <w:rPr>
          <w:b/>
          <w:sz w:val="32"/>
          <w:szCs w:val="32"/>
        </w:rPr>
      </w:pPr>
      <w:r>
        <w:rPr>
          <w:b/>
          <w:sz w:val="32"/>
          <w:szCs w:val="32"/>
        </w:rPr>
        <w:t xml:space="preserve">Achievements/Honors/Awards </w:t>
      </w:r>
    </w:p>
    <w:p w14:paraId="7468E394" w14:textId="36B503C0" w:rsidR="00B55129" w:rsidRDefault="00D03275" w:rsidP="006817F9">
      <w:pPr>
        <w:tabs>
          <w:tab w:val="left" w:pos="1785"/>
        </w:tabs>
        <w:spacing w:line="240" w:lineRule="auto"/>
      </w:pPr>
      <w:r>
        <w:t>Comptrollers Ecological Laboratory Program – Awarded $6,400 grant to continue my master’s research</w:t>
      </w:r>
    </w:p>
    <w:p w14:paraId="5FCCD01E" w14:textId="2B3B3664" w:rsidR="00B55129" w:rsidRDefault="00D03275" w:rsidP="006817F9">
      <w:pPr>
        <w:tabs>
          <w:tab w:val="left" w:pos="1785"/>
        </w:tabs>
        <w:spacing w:line="240" w:lineRule="auto"/>
      </w:pPr>
      <w:r>
        <w:t xml:space="preserve">University of Texas at Tyler </w:t>
      </w:r>
      <w:r w:rsidR="00DB2FED">
        <w:t xml:space="preserve">Presidential Staff Research Grant – Awarded $5,000 to continue my </w:t>
      </w:r>
      <w:r w:rsidR="00B2577A">
        <w:t xml:space="preserve">master’s research </w:t>
      </w:r>
    </w:p>
    <w:p w14:paraId="3C590143" w14:textId="76EF924F" w:rsidR="006817F9" w:rsidRDefault="006817F9" w:rsidP="006817F9">
      <w:pPr>
        <w:tabs>
          <w:tab w:val="left" w:pos="1785"/>
        </w:tabs>
        <w:spacing w:line="240" w:lineRule="auto"/>
      </w:pPr>
      <w:r>
        <w:t xml:space="preserve">Outstanding Service for Veterans – U.S. Representative Louie Gohmert </w:t>
      </w:r>
    </w:p>
    <w:p w14:paraId="3C590144" w14:textId="77777777" w:rsidR="00FE4755" w:rsidRDefault="00FE4755" w:rsidP="00FE4755">
      <w:pPr>
        <w:tabs>
          <w:tab w:val="left" w:pos="1785"/>
        </w:tabs>
        <w:spacing w:line="240" w:lineRule="auto"/>
      </w:pPr>
      <w:r>
        <w:t>Undergraduate Award fo</w:t>
      </w:r>
      <w:r w:rsidR="000C45B6">
        <w:t>r Outstanding Service – University of Texas at Tyler Biology Department</w:t>
      </w:r>
    </w:p>
    <w:p w14:paraId="3C590145" w14:textId="77777777" w:rsidR="009E6FE3" w:rsidRDefault="009E6FE3" w:rsidP="00FE4755">
      <w:pPr>
        <w:tabs>
          <w:tab w:val="left" w:pos="1785"/>
        </w:tabs>
        <w:spacing w:line="240" w:lineRule="auto"/>
      </w:pPr>
      <w:r>
        <w:t xml:space="preserve">Customer Service Award March 2016 – Cracker Barrel Old Country Store </w:t>
      </w:r>
    </w:p>
    <w:p w14:paraId="3C590146" w14:textId="77777777" w:rsidR="00F20E44" w:rsidRDefault="00F20E44" w:rsidP="00FE4755">
      <w:pPr>
        <w:tabs>
          <w:tab w:val="left" w:pos="1785"/>
        </w:tabs>
        <w:spacing w:line="240" w:lineRule="auto"/>
      </w:pPr>
      <w:r>
        <w:t>Global War on Terrorism Medal – Awarded for service during OIF and OEF</w:t>
      </w:r>
    </w:p>
    <w:p w14:paraId="3C590147" w14:textId="77777777" w:rsidR="000C3EF9" w:rsidRPr="008941F6" w:rsidRDefault="00F20E44" w:rsidP="00FE4755">
      <w:pPr>
        <w:tabs>
          <w:tab w:val="left" w:pos="1785"/>
        </w:tabs>
        <w:spacing w:line="240" w:lineRule="auto"/>
      </w:pPr>
      <w:r>
        <w:t xml:space="preserve">National Defense Medal – Awarded for service in United States military </w:t>
      </w:r>
    </w:p>
    <w:p w14:paraId="3C590148" w14:textId="77777777" w:rsidR="00FE4755" w:rsidRPr="00E962F4" w:rsidRDefault="00FE4755" w:rsidP="00FE4755">
      <w:pPr>
        <w:tabs>
          <w:tab w:val="left" w:pos="1785"/>
        </w:tabs>
        <w:spacing w:line="240" w:lineRule="auto"/>
        <w:rPr>
          <w:b/>
          <w:sz w:val="32"/>
          <w:szCs w:val="32"/>
        </w:rPr>
      </w:pPr>
      <w:r w:rsidRPr="00E962F4">
        <w:rPr>
          <w:b/>
          <w:sz w:val="32"/>
          <w:szCs w:val="32"/>
        </w:rPr>
        <w:t>Certifications &amp; Licenses</w:t>
      </w:r>
    </w:p>
    <w:p w14:paraId="3C590149" w14:textId="77777777" w:rsidR="008C0722" w:rsidRDefault="008C0722" w:rsidP="00FE4755">
      <w:pPr>
        <w:tabs>
          <w:tab w:val="left" w:pos="1785"/>
        </w:tabs>
        <w:spacing w:line="240" w:lineRule="auto"/>
        <w:sectPr w:rsidR="008C0722" w:rsidSect="007151A4">
          <w:type w:val="continuous"/>
          <w:pgSz w:w="12240" w:h="15840"/>
          <w:pgMar w:top="1440" w:right="1440" w:bottom="1440" w:left="1440" w:header="720" w:footer="720" w:gutter="0"/>
          <w:cols w:space="720"/>
          <w:docGrid w:linePitch="360"/>
        </w:sectPr>
      </w:pPr>
    </w:p>
    <w:p w14:paraId="3C59014A" w14:textId="77777777" w:rsidR="00FE4755" w:rsidRDefault="00FE4755" w:rsidP="00FE4755">
      <w:pPr>
        <w:tabs>
          <w:tab w:val="left" w:pos="1785"/>
        </w:tabs>
        <w:spacing w:line="240" w:lineRule="auto"/>
      </w:pPr>
      <w:r>
        <w:t>Meteorological</w:t>
      </w:r>
      <w:r w:rsidR="00E962F4">
        <w:t xml:space="preserve"> Observer</w:t>
      </w:r>
      <w:r w:rsidR="00AB15A6">
        <w:t>,</w:t>
      </w:r>
      <w:r w:rsidR="00E962F4">
        <w:t xml:space="preserve"> </w:t>
      </w:r>
      <w:r w:rsidR="00AB15A6">
        <w:t>Keesler AFB</w:t>
      </w:r>
      <w:r w:rsidR="00E962F4">
        <w:t>– September 2003</w:t>
      </w:r>
    </w:p>
    <w:p w14:paraId="3C59014B" w14:textId="77777777" w:rsidR="00AB15A6" w:rsidRDefault="00AB15A6" w:rsidP="00FE4755">
      <w:pPr>
        <w:tabs>
          <w:tab w:val="left" w:pos="1785"/>
        </w:tabs>
        <w:spacing w:line="240" w:lineRule="auto"/>
      </w:pPr>
      <w:r>
        <w:t>Animal Handling UT Tyler – October 2016</w:t>
      </w:r>
    </w:p>
    <w:p w14:paraId="3C59014C" w14:textId="77777777" w:rsidR="00AB15A6" w:rsidRDefault="00AB15A6" w:rsidP="00FE4755">
      <w:pPr>
        <w:tabs>
          <w:tab w:val="left" w:pos="1785"/>
        </w:tabs>
        <w:spacing w:line="240" w:lineRule="auto"/>
      </w:pPr>
      <w:r>
        <w:t>Biosafety in Laboratories – October 2016</w:t>
      </w:r>
    </w:p>
    <w:p w14:paraId="3C59014D" w14:textId="77777777" w:rsidR="000C45B6" w:rsidRDefault="00AB15A6" w:rsidP="00FE4755">
      <w:pPr>
        <w:tabs>
          <w:tab w:val="left" w:pos="1785"/>
        </w:tabs>
        <w:spacing w:line="240" w:lineRule="auto"/>
      </w:pPr>
      <w:r>
        <w:t>Good Laboratory Practices for Molecular Genetic Testing, Center for Disease Control – October 2016</w:t>
      </w:r>
    </w:p>
    <w:p w14:paraId="3C59014E" w14:textId="77777777" w:rsidR="00AB15A6" w:rsidRDefault="00AB15A6" w:rsidP="00FE4755">
      <w:pPr>
        <w:tabs>
          <w:tab w:val="left" w:pos="1785"/>
        </w:tabs>
        <w:spacing w:line="240" w:lineRule="auto"/>
      </w:pPr>
      <w:r>
        <w:t>Packaging and Shipping Division 6.2 Materials, Center for Disease Control – October 2016</w:t>
      </w:r>
    </w:p>
    <w:p w14:paraId="4ADD19EF" w14:textId="77777777" w:rsidR="00D452AB" w:rsidRDefault="00D452AB" w:rsidP="00FE4755">
      <w:pPr>
        <w:tabs>
          <w:tab w:val="left" w:pos="1785"/>
        </w:tabs>
        <w:spacing w:line="240" w:lineRule="auto"/>
      </w:pPr>
      <w:r>
        <w:lastRenderedPageBreak/>
        <w:t xml:space="preserve">M.A.S.T.E.R. </w:t>
      </w:r>
      <w:r>
        <w:t>Program:</w:t>
      </w:r>
      <w:r w:rsidR="00AB15A6">
        <w:t xml:space="preserve"> </w:t>
      </w:r>
    </w:p>
    <w:p w14:paraId="3C59014F" w14:textId="2D810D04" w:rsidR="00AB15A6" w:rsidRDefault="00AB15A6" w:rsidP="00FE4755">
      <w:pPr>
        <w:tabs>
          <w:tab w:val="left" w:pos="1785"/>
        </w:tabs>
        <w:spacing w:line="240" w:lineRule="auto"/>
      </w:pPr>
      <w:r>
        <w:t>Antimicrobial Susceptibility Testing Methods, Center for Disease Control – October 2016</w:t>
      </w:r>
    </w:p>
    <w:p w14:paraId="3C590150" w14:textId="53B38382" w:rsidR="006A1CD4" w:rsidRDefault="006A1CD4" w:rsidP="00FE4755">
      <w:pPr>
        <w:tabs>
          <w:tab w:val="left" w:pos="1785"/>
        </w:tabs>
        <w:spacing w:line="240" w:lineRule="auto"/>
      </w:pPr>
      <w:r>
        <w:t>Antimicrobial Susceptibility CLSI Standards, Center for Disease Control – October 2016</w:t>
      </w:r>
    </w:p>
    <w:p w14:paraId="3C590151" w14:textId="28C8E5A0" w:rsidR="006A1CD4" w:rsidRDefault="006A1CD4" w:rsidP="00FE4755">
      <w:pPr>
        <w:tabs>
          <w:tab w:val="left" w:pos="1785"/>
        </w:tabs>
        <w:spacing w:line="240" w:lineRule="auto"/>
      </w:pPr>
      <w:r>
        <w:t>Antimicrobial Susceptibility Quality Assurance and Quality Control, Center for Disease Control – October 2016</w:t>
      </w:r>
    </w:p>
    <w:p w14:paraId="3E1DE4F8" w14:textId="3C4806F1" w:rsidR="00D452AB" w:rsidRDefault="00D452AB" w:rsidP="00FE4755">
      <w:pPr>
        <w:tabs>
          <w:tab w:val="left" w:pos="1785"/>
        </w:tabs>
        <w:spacing w:line="240" w:lineRule="auto"/>
      </w:pPr>
      <w:r>
        <w:t xml:space="preserve">Basic Culture Media and Isolation Techniques, Basic </w:t>
      </w:r>
      <w:r w:rsidR="00C045F9">
        <w:t>Microbiology Curriculum – October 2016</w:t>
      </w:r>
    </w:p>
    <w:p w14:paraId="48C3A0E3" w14:textId="3AC93F7B" w:rsidR="00C045F9" w:rsidRDefault="00C045F9" w:rsidP="00FE4755">
      <w:pPr>
        <w:tabs>
          <w:tab w:val="left" w:pos="1785"/>
        </w:tabs>
        <w:spacing w:line="240" w:lineRule="auto"/>
      </w:pPr>
      <w:r>
        <w:t xml:space="preserve">Safe Zone </w:t>
      </w:r>
      <w:r w:rsidR="00BF7B1D">
        <w:t>– February 2017</w:t>
      </w:r>
    </w:p>
    <w:p w14:paraId="559527A0" w14:textId="5E82E91C" w:rsidR="00BF7B1D" w:rsidRDefault="00BF7B1D" w:rsidP="00FE4755">
      <w:pPr>
        <w:tabs>
          <w:tab w:val="left" w:pos="1785"/>
        </w:tabs>
        <w:spacing w:line="240" w:lineRule="auto"/>
      </w:pPr>
      <w:r>
        <w:t>Trained Crowd Manager</w:t>
      </w:r>
      <w:r w:rsidR="00237B74">
        <w:t xml:space="preserve"> – October 2017</w:t>
      </w:r>
    </w:p>
    <w:p w14:paraId="3C590152" w14:textId="7EE5000F" w:rsidR="000C3EF9" w:rsidRDefault="00B81B9E" w:rsidP="00FE4755">
      <w:pPr>
        <w:tabs>
          <w:tab w:val="left" w:pos="1785"/>
        </w:tabs>
        <w:spacing w:line="240" w:lineRule="auto"/>
      </w:pPr>
      <w:r>
        <w:t>CITI Program:</w:t>
      </w:r>
      <w:r>
        <w:br/>
      </w:r>
      <w:r w:rsidR="00811275">
        <w:t>Biosafety and Biosecurity</w:t>
      </w:r>
      <w:r w:rsidR="00DE2A51">
        <w:t>, Group 1: Initial Biosafety Training</w:t>
      </w:r>
      <w:r w:rsidR="003713D6">
        <w:t xml:space="preserve">, </w:t>
      </w:r>
      <w:r w:rsidR="00811275">
        <w:t>Stage 1 – July 2019</w:t>
      </w:r>
    </w:p>
    <w:p w14:paraId="7F60DA6A" w14:textId="3240480B" w:rsidR="00811275" w:rsidRDefault="003713D6" w:rsidP="00FE4755">
      <w:pPr>
        <w:tabs>
          <w:tab w:val="left" w:pos="1785"/>
        </w:tabs>
        <w:spacing w:line="240" w:lineRule="auto"/>
      </w:pPr>
      <w:r>
        <w:t>Working with the IACUC, Students working with Animals</w:t>
      </w:r>
      <w:r w:rsidR="00D93141">
        <w:t>, Lab Animal Research – July 2019</w:t>
      </w:r>
    </w:p>
    <w:p w14:paraId="6718ACEE" w14:textId="70EE55EE" w:rsidR="00AB1529" w:rsidRDefault="00AB1529" w:rsidP="00FE4755">
      <w:pPr>
        <w:tabs>
          <w:tab w:val="left" w:pos="1785"/>
        </w:tabs>
        <w:spacing w:line="240" w:lineRule="auto"/>
      </w:pPr>
      <w:r>
        <w:t>Responsible Conduct of Research, Biology, Basic Course – July 2019</w:t>
      </w:r>
    </w:p>
    <w:p w14:paraId="026370C5" w14:textId="3520DA40" w:rsidR="00AB1529" w:rsidRDefault="005512EF" w:rsidP="00FE4755">
      <w:pPr>
        <w:tabs>
          <w:tab w:val="left" w:pos="1785"/>
        </w:tabs>
        <w:spacing w:line="240" w:lineRule="auto"/>
      </w:pPr>
      <w:r>
        <w:t>Basic Life Support Provider – October 2019</w:t>
      </w:r>
    </w:p>
    <w:p w14:paraId="6C7FF99B" w14:textId="77777777" w:rsidR="006F447D" w:rsidRDefault="006F447D" w:rsidP="006F447D">
      <w:pPr>
        <w:tabs>
          <w:tab w:val="left" w:pos="1785"/>
        </w:tabs>
        <w:spacing w:line="240" w:lineRule="auto"/>
      </w:pPr>
      <w:r>
        <w:t>Certificate of Achievement: Research Fellows Program – Summer 2021</w:t>
      </w:r>
    </w:p>
    <w:p w14:paraId="48618CFC" w14:textId="69D44E60" w:rsidR="005512EF" w:rsidRDefault="005512EF" w:rsidP="00FE4755">
      <w:pPr>
        <w:tabs>
          <w:tab w:val="left" w:pos="1785"/>
        </w:tabs>
        <w:spacing w:line="240" w:lineRule="auto"/>
      </w:pPr>
    </w:p>
    <w:p w14:paraId="2435C87C" w14:textId="77777777" w:rsidR="005512EF" w:rsidRDefault="005512EF" w:rsidP="00FE4755">
      <w:pPr>
        <w:tabs>
          <w:tab w:val="left" w:pos="1785"/>
        </w:tabs>
        <w:spacing w:line="240" w:lineRule="auto"/>
      </w:pPr>
    </w:p>
    <w:p w14:paraId="3C590153" w14:textId="77777777" w:rsidR="0005752F" w:rsidRDefault="0005752F" w:rsidP="0005752F">
      <w:pPr>
        <w:pStyle w:val="ListParagraph"/>
        <w:tabs>
          <w:tab w:val="left" w:pos="1785"/>
        </w:tabs>
        <w:spacing w:line="240" w:lineRule="auto"/>
      </w:pPr>
    </w:p>
    <w:p w14:paraId="3C590154" w14:textId="77777777" w:rsidR="00F20E44" w:rsidRDefault="00F20E44" w:rsidP="00FE4755">
      <w:pPr>
        <w:tabs>
          <w:tab w:val="left" w:pos="1785"/>
        </w:tabs>
        <w:spacing w:line="240" w:lineRule="auto"/>
      </w:pPr>
    </w:p>
    <w:p w14:paraId="3C590155" w14:textId="77777777" w:rsidR="00F20E44" w:rsidRDefault="00F20E44" w:rsidP="00FE4755">
      <w:pPr>
        <w:tabs>
          <w:tab w:val="left" w:pos="1785"/>
        </w:tabs>
        <w:spacing w:line="240" w:lineRule="auto"/>
      </w:pPr>
    </w:p>
    <w:p w14:paraId="3C590156" w14:textId="77777777" w:rsidR="00F20E44" w:rsidRDefault="00F20E44" w:rsidP="00FE4755">
      <w:pPr>
        <w:tabs>
          <w:tab w:val="left" w:pos="1785"/>
        </w:tabs>
        <w:spacing w:line="240" w:lineRule="auto"/>
      </w:pPr>
    </w:p>
    <w:p w14:paraId="3C590157" w14:textId="77777777" w:rsidR="00FE4755" w:rsidRPr="00FE4755" w:rsidRDefault="00FE4755" w:rsidP="00FE4755">
      <w:pPr>
        <w:tabs>
          <w:tab w:val="left" w:pos="1785"/>
        </w:tabs>
        <w:spacing w:line="240" w:lineRule="auto"/>
      </w:pPr>
    </w:p>
    <w:p w14:paraId="3C590158" w14:textId="77777777" w:rsidR="00327A3D" w:rsidRDefault="00327A3D" w:rsidP="00E47FFC">
      <w:pPr>
        <w:spacing w:line="240" w:lineRule="auto"/>
      </w:pPr>
    </w:p>
    <w:sectPr w:rsidR="00327A3D" w:rsidSect="007151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5D45"/>
    <w:multiLevelType w:val="hybridMultilevel"/>
    <w:tmpl w:val="D316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86444"/>
    <w:multiLevelType w:val="hybridMultilevel"/>
    <w:tmpl w:val="8B8A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261BF"/>
    <w:multiLevelType w:val="hybridMultilevel"/>
    <w:tmpl w:val="56D8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A57A5"/>
    <w:multiLevelType w:val="hybridMultilevel"/>
    <w:tmpl w:val="3B5EF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F21F0"/>
    <w:multiLevelType w:val="hybridMultilevel"/>
    <w:tmpl w:val="CD3C2A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DAA3749"/>
    <w:multiLevelType w:val="hybridMultilevel"/>
    <w:tmpl w:val="649C1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F59F0"/>
    <w:multiLevelType w:val="hybridMultilevel"/>
    <w:tmpl w:val="4F14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B7F18"/>
    <w:multiLevelType w:val="hybridMultilevel"/>
    <w:tmpl w:val="653AC03E"/>
    <w:lvl w:ilvl="0" w:tplc="727A56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8E3834"/>
    <w:multiLevelType w:val="hybridMultilevel"/>
    <w:tmpl w:val="D00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
  </w:num>
  <w:num w:numId="5">
    <w:abstractNumId w:val="1"/>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FC"/>
    <w:rsid w:val="0005752F"/>
    <w:rsid w:val="00074404"/>
    <w:rsid w:val="00083064"/>
    <w:rsid w:val="000C3EF9"/>
    <w:rsid w:val="000C45B6"/>
    <w:rsid w:val="000D57C0"/>
    <w:rsid w:val="00190BE1"/>
    <w:rsid w:val="001B3929"/>
    <w:rsid w:val="001C4011"/>
    <w:rsid w:val="001C7652"/>
    <w:rsid w:val="001D69D0"/>
    <w:rsid w:val="00237B74"/>
    <w:rsid w:val="00277D1C"/>
    <w:rsid w:val="00327A3D"/>
    <w:rsid w:val="0036339C"/>
    <w:rsid w:val="003713D6"/>
    <w:rsid w:val="00394D7C"/>
    <w:rsid w:val="003B60D0"/>
    <w:rsid w:val="003D4FC4"/>
    <w:rsid w:val="003F30AA"/>
    <w:rsid w:val="00430ABB"/>
    <w:rsid w:val="00475A19"/>
    <w:rsid w:val="004D7371"/>
    <w:rsid w:val="004E094E"/>
    <w:rsid w:val="004E33EB"/>
    <w:rsid w:val="004F7A78"/>
    <w:rsid w:val="00500672"/>
    <w:rsid w:val="00507A4A"/>
    <w:rsid w:val="00510C7C"/>
    <w:rsid w:val="00513D7B"/>
    <w:rsid w:val="00531091"/>
    <w:rsid w:val="00533C3F"/>
    <w:rsid w:val="005512EF"/>
    <w:rsid w:val="00643A92"/>
    <w:rsid w:val="006817F9"/>
    <w:rsid w:val="00686142"/>
    <w:rsid w:val="006A1CD4"/>
    <w:rsid w:val="006A43FD"/>
    <w:rsid w:val="006C5EA0"/>
    <w:rsid w:val="006F447D"/>
    <w:rsid w:val="00706F56"/>
    <w:rsid w:val="007151A4"/>
    <w:rsid w:val="00724719"/>
    <w:rsid w:val="00753F3D"/>
    <w:rsid w:val="007672EF"/>
    <w:rsid w:val="007A2FC9"/>
    <w:rsid w:val="007C7C6F"/>
    <w:rsid w:val="007D3C29"/>
    <w:rsid w:val="007F02CF"/>
    <w:rsid w:val="00811275"/>
    <w:rsid w:val="00833E86"/>
    <w:rsid w:val="008373AF"/>
    <w:rsid w:val="008941F6"/>
    <w:rsid w:val="008B52DE"/>
    <w:rsid w:val="008C0722"/>
    <w:rsid w:val="008E7457"/>
    <w:rsid w:val="00903253"/>
    <w:rsid w:val="00913575"/>
    <w:rsid w:val="00920E46"/>
    <w:rsid w:val="009335CE"/>
    <w:rsid w:val="00952FD5"/>
    <w:rsid w:val="0099034C"/>
    <w:rsid w:val="009C5387"/>
    <w:rsid w:val="009E5E96"/>
    <w:rsid w:val="009E6FE3"/>
    <w:rsid w:val="009F1E20"/>
    <w:rsid w:val="00A13707"/>
    <w:rsid w:val="00AB1529"/>
    <w:rsid w:val="00AB15A6"/>
    <w:rsid w:val="00AD6AF4"/>
    <w:rsid w:val="00B0507F"/>
    <w:rsid w:val="00B2577A"/>
    <w:rsid w:val="00B34BE2"/>
    <w:rsid w:val="00B50686"/>
    <w:rsid w:val="00B55129"/>
    <w:rsid w:val="00B81B9E"/>
    <w:rsid w:val="00BA2DA2"/>
    <w:rsid w:val="00BB7ED2"/>
    <w:rsid w:val="00BF7B1D"/>
    <w:rsid w:val="00C045F9"/>
    <w:rsid w:val="00C046C8"/>
    <w:rsid w:val="00C4360D"/>
    <w:rsid w:val="00C70910"/>
    <w:rsid w:val="00C84E03"/>
    <w:rsid w:val="00C90CBD"/>
    <w:rsid w:val="00CF3BCD"/>
    <w:rsid w:val="00D03275"/>
    <w:rsid w:val="00D03F87"/>
    <w:rsid w:val="00D33654"/>
    <w:rsid w:val="00D43135"/>
    <w:rsid w:val="00D452AB"/>
    <w:rsid w:val="00D76923"/>
    <w:rsid w:val="00D93141"/>
    <w:rsid w:val="00D9487B"/>
    <w:rsid w:val="00DB2FED"/>
    <w:rsid w:val="00DD6C86"/>
    <w:rsid w:val="00DE2A51"/>
    <w:rsid w:val="00E47FFC"/>
    <w:rsid w:val="00E962F4"/>
    <w:rsid w:val="00EA5426"/>
    <w:rsid w:val="00EE20CF"/>
    <w:rsid w:val="00F20E44"/>
    <w:rsid w:val="00F35DD5"/>
    <w:rsid w:val="00F82DAE"/>
    <w:rsid w:val="00FA5BFB"/>
    <w:rsid w:val="00FB35B0"/>
    <w:rsid w:val="00FE4755"/>
    <w:rsid w:val="00FF09E5"/>
    <w:rsid w:val="00FF7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0108"/>
  <w15:chartTrackingRefBased/>
  <w15:docId w15:val="{ED5D1B39-CB41-4A40-949F-FE120A8D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FFC"/>
    <w:rPr>
      <w:color w:val="0563C1" w:themeColor="hyperlink"/>
      <w:u w:val="single"/>
    </w:rPr>
  </w:style>
  <w:style w:type="paragraph" w:styleId="ListParagraph">
    <w:name w:val="List Paragraph"/>
    <w:basedOn w:val="Normal"/>
    <w:uiPriority w:val="34"/>
    <w:qFormat/>
    <w:rsid w:val="00715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 Lizarraga</cp:lastModifiedBy>
  <cp:revision>51</cp:revision>
  <dcterms:created xsi:type="dcterms:W3CDTF">2019-01-25T19:17:00Z</dcterms:created>
  <dcterms:modified xsi:type="dcterms:W3CDTF">2021-08-26T20:13:00Z</dcterms:modified>
</cp:coreProperties>
</file>