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A95D" w14:textId="77777777" w:rsidR="004B025A" w:rsidRPr="00D37D46" w:rsidRDefault="0056496D" w:rsidP="004B025A">
      <w:pPr>
        <w:jc w:val="center"/>
      </w:pPr>
      <w:r w:rsidRPr="00D37D46">
        <w:t>The University of Texas at Tyler</w:t>
      </w:r>
    </w:p>
    <w:p w14:paraId="03E70AF6" w14:textId="77777777" w:rsidR="004B025A" w:rsidRPr="00D37D46" w:rsidRDefault="000541C4" w:rsidP="00D623E2">
      <w:pPr>
        <w:jc w:val="center"/>
      </w:pPr>
      <w:r w:rsidRPr="00D37D46">
        <w:t>Soules College of Business</w:t>
      </w:r>
    </w:p>
    <w:p w14:paraId="519C3F5B" w14:textId="77777777" w:rsidR="002D60AC" w:rsidRPr="00D37D46" w:rsidRDefault="002D60AC" w:rsidP="00D623E2">
      <w:pPr>
        <w:jc w:val="center"/>
      </w:pPr>
    </w:p>
    <w:p w14:paraId="7237648A" w14:textId="283C582A" w:rsidR="004B025A" w:rsidRPr="00D37D46" w:rsidRDefault="00B2759D" w:rsidP="004B025A">
      <w:pPr>
        <w:jc w:val="center"/>
      </w:pPr>
      <w:r w:rsidRPr="00D37D46">
        <w:t xml:space="preserve">FINA </w:t>
      </w:r>
      <w:r w:rsidR="008D1159" w:rsidRPr="00D37D46">
        <w:t>3321</w:t>
      </w:r>
      <w:r w:rsidR="00CF2F20">
        <w:t xml:space="preserve"> </w:t>
      </w:r>
      <w:r w:rsidR="001C20A9" w:rsidRPr="00D37D46">
        <w:t xml:space="preserve">Principles of </w:t>
      </w:r>
      <w:r w:rsidR="008D1159" w:rsidRPr="00D37D46">
        <w:t>Real Estate</w:t>
      </w:r>
    </w:p>
    <w:p w14:paraId="52190435" w14:textId="28C8B9DD" w:rsidR="004B025A" w:rsidRPr="00D37D46" w:rsidRDefault="008D1159" w:rsidP="004B025A">
      <w:pPr>
        <w:jc w:val="center"/>
      </w:pPr>
      <w:r w:rsidRPr="00D37D46">
        <w:t>Long Summer 202</w:t>
      </w:r>
      <w:r w:rsidR="00833964">
        <w:t>4</w:t>
      </w:r>
    </w:p>
    <w:p w14:paraId="24C34BAF" w14:textId="071112FA" w:rsidR="00117240" w:rsidRPr="00D37D46" w:rsidRDefault="00117240" w:rsidP="00117240">
      <w:pPr>
        <w:jc w:val="center"/>
      </w:pPr>
      <w:r w:rsidRPr="00D37D46">
        <w:t>Section</w:t>
      </w:r>
      <w:r w:rsidR="002B5DE3" w:rsidRPr="00D37D46">
        <w:t>s</w:t>
      </w:r>
      <w:r w:rsidR="002E315A" w:rsidRPr="00D37D46">
        <w:t xml:space="preserve"> </w:t>
      </w:r>
      <w:r w:rsidR="0003037E">
        <w:t>5</w:t>
      </w:r>
      <w:r w:rsidR="00701A7A" w:rsidRPr="00D37D46">
        <w:t>6</w:t>
      </w:r>
      <w:r w:rsidR="00587E9A" w:rsidRPr="00D37D46">
        <w:t>0</w:t>
      </w:r>
      <w:r w:rsidR="007C2932" w:rsidRPr="00D37D46">
        <w:t xml:space="preserve"> </w:t>
      </w:r>
      <w:r w:rsidR="00BA18BA" w:rsidRPr="00D37D46">
        <w:t>(Full Distance Learning/</w:t>
      </w:r>
      <w:r w:rsidRPr="00D37D46">
        <w:t>Online)</w:t>
      </w:r>
      <w:r w:rsidR="00BA18BA" w:rsidRPr="00D37D46">
        <w:t xml:space="preserve"> Course No</w:t>
      </w:r>
      <w:r w:rsidR="00CF2F20">
        <w:t xml:space="preserve"> </w:t>
      </w:r>
      <w:r w:rsidR="00916A27">
        <w:t>506</w:t>
      </w:r>
      <w:r w:rsidR="00A203BB">
        <w:t>39</w:t>
      </w:r>
    </w:p>
    <w:p w14:paraId="733B37A9" w14:textId="77777777" w:rsidR="004B025A" w:rsidRPr="00D37D46" w:rsidRDefault="004B025A" w:rsidP="004B025A">
      <w:pPr>
        <w:jc w:val="center"/>
      </w:pPr>
    </w:p>
    <w:p w14:paraId="1CC7C439" w14:textId="77777777" w:rsidR="00096F25" w:rsidRPr="00D37D46" w:rsidRDefault="00096F25" w:rsidP="00096F25">
      <w:r w:rsidRPr="00D37D46">
        <w:t>Instructor: Dr. Chen (Ken) Wu</w:t>
      </w:r>
    </w:p>
    <w:p w14:paraId="36BF8E82" w14:textId="77777777" w:rsidR="00096F25" w:rsidRPr="00D37D46" w:rsidRDefault="00096F25" w:rsidP="00096F25">
      <w:r w:rsidRPr="00D37D46">
        <w:t>Office: COB-350.13</w:t>
      </w:r>
    </w:p>
    <w:p w14:paraId="6DCAD5DC" w14:textId="77777777" w:rsidR="00096F25" w:rsidRPr="00D37D46" w:rsidRDefault="00096F25" w:rsidP="00096F25">
      <w:r w:rsidRPr="00D37D46">
        <w:t xml:space="preserve">Email: </w:t>
      </w:r>
      <w:hyperlink r:id="rId5" w:history="1">
        <w:r w:rsidRPr="00D37D46">
          <w:rPr>
            <w:color w:val="0000FF"/>
            <w:u w:val="single"/>
          </w:rPr>
          <w:t>cwu@uttyler.edu</w:t>
        </w:r>
      </w:hyperlink>
      <w:r w:rsidRPr="00D37D46">
        <w:t xml:space="preserve"> (Best contact method)</w:t>
      </w:r>
    </w:p>
    <w:p w14:paraId="197B4173" w14:textId="77777777" w:rsidR="00096F25" w:rsidRPr="00D37D46" w:rsidRDefault="00096F25" w:rsidP="00096F25">
      <w:r w:rsidRPr="00D37D46">
        <w:t>Telephone: (903) 565-5847</w:t>
      </w:r>
    </w:p>
    <w:p w14:paraId="288A9B3E" w14:textId="77777777" w:rsidR="00096F25" w:rsidRPr="00D37D46" w:rsidRDefault="00096F25" w:rsidP="00096F25">
      <w:r w:rsidRPr="00D37D46">
        <w:t>Office Hours: Please email for appointments since no office hours are scheduled for online classes in the summer.</w:t>
      </w:r>
    </w:p>
    <w:p w14:paraId="4B5714D3" w14:textId="77777777" w:rsidR="00751AED" w:rsidRPr="00D37D46" w:rsidRDefault="00751AED" w:rsidP="00701A7A"/>
    <w:p w14:paraId="1BCB3DC6" w14:textId="77777777" w:rsidR="00A66626" w:rsidRPr="00D37D46" w:rsidRDefault="00A66626" w:rsidP="00A66626">
      <w:pPr>
        <w:rPr>
          <w:b/>
        </w:rPr>
      </w:pPr>
      <w:r w:rsidRPr="00D37D46">
        <w:rPr>
          <w:b/>
        </w:rPr>
        <w:t>Communications with the Instructor</w:t>
      </w:r>
    </w:p>
    <w:p w14:paraId="5F0D95E4" w14:textId="77777777" w:rsidR="00A66626" w:rsidRPr="00D37D46" w:rsidRDefault="00A66626" w:rsidP="00A66626">
      <w:pPr>
        <w:rPr>
          <w:b/>
        </w:rPr>
      </w:pPr>
    </w:p>
    <w:p w14:paraId="273C382D" w14:textId="77777777" w:rsidR="00A66626" w:rsidRPr="00D37D46" w:rsidRDefault="00A66626" w:rsidP="00A66626">
      <w:r w:rsidRPr="00D37D46">
        <w:t>I check email often on weekdays and will frequently be in my office. If you want to meet me for any reason outside of office hours shown above, please email for an appointment. For all email communications, you can expect a response within 24 hours except for those sent on holidays or between 5 pm on Friday and midnight on Sunday, when you can expect a response within 48 hours.</w:t>
      </w:r>
    </w:p>
    <w:p w14:paraId="4C43E2D9" w14:textId="77777777" w:rsidR="00A66626" w:rsidRPr="00D37D46" w:rsidRDefault="00A66626" w:rsidP="00A66626"/>
    <w:p w14:paraId="63628A21" w14:textId="77777777" w:rsidR="00A66626" w:rsidRPr="00D37D46" w:rsidRDefault="00A66626" w:rsidP="00A66626">
      <w:r w:rsidRPr="00D37D46">
        <w:t xml:space="preserve">Email policy: As mandated by the University, I will only send emails to your Patriot email accounts. Emails from non-Patriot email accounts will </w:t>
      </w:r>
      <w:r w:rsidRPr="00D37D46">
        <w:rPr>
          <w:b/>
          <w:i/>
          <w:u w:val="single"/>
        </w:rPr>
        <w:t>NOT</w:t>
      </w:r>
      <w:r w:rsidRPr="00D37D46">
        <w:t xml:space="preserve"> be </w:t>
      </w:r>
      <w:proofErr w:type="gramStart"/>
      <w:r w:rsidRPr="00D37D46">
        <w:t>answered</w:t>
      </w:r>
      <w:proofErr w:type="gramEnd"/>
    </w:p>
    <w:p w14:paraId="3B1C1FBC" w14:textId="77777777" w:rsidR="00117240" w:rsidRPr="00D37D46" w:rsidRDefault="00117240" w:rsidP="00117240"/>
    <w:p w14:paraId="40FA3F52" w14:textId="25FEB8C9" w:rsidR="004B025A" w:rsidRPr="00D37D46" w:rsidRDefault="004B025A" w:rsidP="00C01DFD">
      <w:pPr>
        <w:rPr>
          <w:b/>
        </w:rPr>
      </w:pPr>
      <w:r w:rsidRPr="00D37D46">
        <w:rPr>
          <w:b/>
        </w:rPr>
        <w:t xml:space="preserve">Course </w:t>
      </w:r>
      <w:r w:rsidR="00916A27">
        <w:rPr>
          <w:b/>
        </w:rPr>
        <w:t>Description</w:t>
      </w:r>
    </w:p>
    <w:p w14:paraId="5B5C0654" w14:textId="77777777" w:rsidR="002F4B53" w:rsidRPr="00D37D46" w:rsidRDefault="002F4B53" w:rsidP="00C01DFD">
      <w:pPr>
        <w:rPr>
          <w:b/>
        </w:rPr>
      </w:pPr>
    </w:p>
    <w:p w14:paraId="746BA0AD" w14:textId="2295B507" w:rsidR="004B025A" w:rsidRPr="00D37D46" w:rsidRDefault="004B025A" w:rsidP="004B025A">
      <w:pPr>
        <w:autoSpaceDE w:val="0"/>
        <w:autoSpaceDN w:val="0"/>
        <w:adjustRightInd w:val="0"/>
        <w:jc w:val="both"/>
      </w:pPr>
      <w:r w:rsidRPr="00D37D46">
        <w:t>Th</w:t>
      </w:r>
      <w:r w:rsidR="00C706B5" w:rsidRPr="00D37D46">
        <w:t xml:space="preserve">is is an introductory </w:t>
      </w:r>
      <w:r w:rsidRPr="00D37D46">
        <w:t xml:space="preserve">course </w:t>
      </w:r>
      <w:r w:rsidR="008666E5" w:rsidRPr="00D37D46">
        <w:t xml:space="preserve">designed to provide students with a </w:t>
      </w:r>
      <w:r w:rsidR="00476768" w:rsidRPr="00D37D46">
        <w:t xml:space="preserve">basic understanding of </w:t>
      </w:r>
      <w:r w:rsidR="00C706B5" w:rsidRPr="00D37D46">
        <w:t xml:space="preserve">the </w:t>
      </w:r>
      <w:r w:rsidR="000E5819" w:rsidRPr="00D37D46">
        <w:t>real estate</w:t>
      </w:r>
      <w:r w:rsidR="0009301D" w:rsidRPr="00D37D46">
        <w:t xml:space="preserve"> industr</w:t>
      </w:r>
      <w:r w:rsidR="00C139D4" w:rsidRPr="00D37D46">
        <w:t>y</w:t>
      </w:r>
      <w:r w:rsidR="00C706B5" w:rsidRPr="00D37D46">
        <w:t xml:space="preserve">. </w:t>
      </w:r>
      <w:r w:rsidR="00476768" w:rsidRPr="00D37D46">
        <w:t>The</w:t>
      </w:r>
      <w:r w:rsidR="00177C63" w:rsidRPr="00D37D46">
        <w:t xml:space="preserve"> course will begin with </w:t>
      </w:r>
      <w:r w:rsidR="00C139D4" w:rsidRPr="00D37D46">
        <w:t xml:space="preserve">a </w:t>
      </w:r>
      <w:r w:rsidR="00177C63" w:rsidRPr="00D37D46">
        <w:t xml:space="preserve">discussion </w:t>
      </w:r>
      <w:r w:rsidR="00C139D4" w:rsidRPr="00D37D46">
        <w:t xml:space="preserve">of the </w:t>
      </w:r>
      <w:r w:rsidR="00644181" w:rsidRPr="00D37D46">
        <w:t>importance of real estate and career opportunities</w:t>
      </w:r>
      <w:r w:rsidR="001401D2" w:rsidRPr="00D37D46">
        <w:t xml:space="preserve"> in real estate</w:t>
      </w:r>
      <w:r w:rsidRPr="00D37D46">
        <w:t xml:space="preserve">. </w:t>
      </w:r>
      <w:proofErr w:type="gramStart"/>
      <w:r w:rsidR="00554AEF" w:rsidRPr="00D37D46">
        <w:t>Next</w:t>
      </w:r>
      <w:proofErr w:type="gramEnd"/>
      <w:r w:rsidR="00554AEF" w:rsidRPr="00D37D46">
        <w:t xml:space="preserve"> we will </w:t>
      </w:r>
      <w:r w:rsidR="001401D2" w:rsidRPr="00D37D46">
        <w:t>look int</w:t>
      </w:r>
      <w:r w:rsidR="00F21599" w:rsidRPr="00D37D46">
        <w:t>o the legal foundation of real estate including property rights</w:t>
      </w:r>
      <w:r w:rsidR="003E7DEA" w:rsidRPr="00D37D46">
        <w:t xml:space="preserve"> and </w:t>
      </w:r>
      <w:r w:rsidR="00E61B42" w:rsidRPr="00D37D46">
        <w:t>private/public restrictions on ownership</w:t>
      </w:r>
      <w:r w:rsidR="00554AEF" w:rsidRPr="00D37D46">
        <w:t>. Then</w:t>
      </w:r>
      <w:r w:rsidR="00177C63" w:rsidRPr="00D37D46">
        <w:t xml:space="preserve"> we will </w:t>
      </w:r>
      <w:r w:rsidR="00A957E8" w:rsidRPr="00D37D46">
        <w:t xml:space="preserve">discuss how </w:t>
      </w:r>
      <w:r w:rsidR="00AA642A" w:rsidRPr="00D37D46">
        <w:t xml:space="preserve">property rights such as ownership and right of occupancy are conveyed through </w:t>
      </w:r>
      <w:r w:rsidR="00086733" w:rsidRPr="00D37D46">
        <w:t xml:space="preserve">sales contracts, </w:t>
      </w:r>
      <w:proofErr w:type="gramStart"/>
      <w:r w:rsidR="00086733" w:rsidRPr="00D37D46">
        <w:t>deeds</w:t>
      </w:r>
      <w:proofErr w:type="gramEnd"/>
      <w:r w:rsidR="00086733" w:rsidRPr="00D37D46">
        <w:t xml:space="preserve"> and leases</w:t>
      </w:r>
      <w:r w:rsidR="00554AEF" w:rsidRPr="00D37D46">
        <w:t xml:space="preserve">. </w:t>
      </w:r>
      <w:r w:rsidR="002D2AED" w:rsidRPr="00D37D46">
        <w:t>This will be followed</w:t>
      </w:r>
      <w:r w:rsidR="00F353D0" w:rsidRPr="00D37D46">
        <w:t xml:space="preserve"> </w:t>
      </w:r>
      <w:r w:rsidR="002D2AED" w:rsidRPr="00D37D46">
        <w:t>by</w:t>
      </w:r>
      <w:r w:rsidR="00F353D0" w:rsidRPr="00D37D46">
        <w:t xml:space="preserve"> </w:t>
      </w:r>
      <w:r w:rsidR="0036644A" w:rsidRPr="00D37D46">
        <w:t>analys</w:t>
      </w:r>
      <w:r w:rsidR="007B7AEE" w:rsidRPr="00D37D46">
        <w:t>e</w:t>
      </w:r>
      <w:r w:rsidR="0036644A" w:rsidRPr="00D37D46">
        <w:t>s of residential and commercial real estate markets and urban economics concept</w:t>
      </w:r>
      <w:r w:rsidR="007B7AEE" w:rsidRPr="00D37D46">
        <w:t>s required for such analyses</w:t>
      </w:r>
      <w:r w:rsidR="004848B3" w:rsidRPr="00D37D46">
        <w:t xml:space="preserve">. </w:t>
      </w:r>
      <w:r w:rsidR="00C33AE7" w:rsidRPr="00D37D46">
        <w:t xml:space="preserve">Finally, </w:t>
      </w:r>
      <w:r w:rsidR="00102D90" w:rsidRPr="00D37D46">
        <w:t xml:space="preserve">for students </w:t>
      </w:r>
      <w:r w:rsidR="00706EA0" w:rsidRPr="00D37D46">
        <w:t>who are interested</w:t>
      </w:r>
      <w:r w:rsidR="00C33AE7" w:rsidRPr="00D37D46">
        <w:t xml:space="preserve">, we will discuss </w:t>
      </w:r>
      <w:r w:rsidR="00891A54" w:rsidRPr="00D37D46">
        <w:t>the connection</w:t>
      </w:r>
      <w:r w:rsidR="004671A1" w:rsidRPr="00D37D46">
        <w:t xml:space="preserve"> between real estate and finance including </w:t>
      </w:r>
      <w:r w:rsidR="003B7541" w:rsidRPr="00D37D46">
        <w:t xml:space="preserve">the </w:t>
      </w:r>
      <w:r w:rsidR="004671A1" w:rsidRPr="00D37D46">
        <w:t xml:space="preserve">financing of residential and commercial real estate </w:t>
      </w:r>
      <w:r w:rsidR="00102D90" w:rsidRPr="00D37D46">
        <w:t xml:space="preserve">and </w:t>
      </w:r>
      <w:r w:rsidR="003B7541" w:rsidRPr="00D37D46">
        <w:t xml:space="preserve">the </w:t>
      </w:r>
      <w:r w:rsidR="00102D90" w:rsidRPr="00D37D46">
        <w:t>basics of mortgage theory</w:t>
      </w:r>
      <w:r w:rsidR="003B7541" w:rsidRPr="00D37D46">
        <w:t xml:space="preserve"> and calculations</w:t>
      </w:r>
      <w:r w:rsidR="00C33AE7" w:rsidRPr="00D37D46">
        <w:t>.</w:t>
      </w:r>
    </w:p>
    <w:p w14:paraId="5FFFF6B8" w14:textId="77777777" w:rsidR="004B025A" w:rsidRPr="00D37D46" w:rsidRDefault="004B025A" w:rsidP="004B025A">
      <w:pPr>
        <w:autoSpaceDE w:val="0"/>
        <w:autoSpaceDN w:val="0"/>
        <w:adjustRightInd w:val="0"/>
      </w:pPr>
    </w:p>
    <w:p w14:paraId="79A8E401" w14:textId="0E5B1F9F" w:rsidR="004B025A" w:rsidRPr="00DA2B66" w:rsidRDefault="00DA2B66" w:rsidP="004B025A">
      <w:pPr>
        <w:autoSpaceDE w:val="0"/>
        <w:autoSpaceDN w:val="0"/>
        <w:adjustRightInd w:val="0"/>
        <w:rPr>
          <w:b/>
          <w:bCs/>
        </w:rPr>
      </w:pPr>
      <w:r w:rsidRPr="00DA2B66">
        <w:rPr>
          <w:b/>
          <w:bCs/>
        </w:rPr>
        <w:t>Course Objectives</w:t>
      </w:r>
    </w:p>
    <w:p w14:paraId="58D8C31E" w14:textId="77777777" w:rsidR="00DA2B66" w:rsidRPr="00D37D46" w:rsidRDefault="00DA2B66" w:rsidP="004B025A">
      <w:pPr>
        <w:autoSpaceDE w:val="0"/>
        <w:autoSpaceDN w:val="0"/>
        <w:adjustRightInd w:val="0"/>
      </w:pPr>
    </w:p>
    <w:p w14:paraId="5F400188" w14:textId="2099CB1F" w:rsidR="004B025A" w:rsidRPr="00D37D46" w:rsidRDefault="004B025A" w:rsidP="004B025A">
      <w:pPr>
        <w:autoSpaceDE w:val="0"/>
        <w:autoSpaceDN w:val="0"/>
        <w:adjustRightInd w:val="0"/>
        <w:ind w:left="720"/>
      </w:pPr>
      <w:r w:rsidRPr="00D37D46">
        <w:t xml:space="preserve">• </w:t>
      </w:r>
      <w:r w:rsidR="00BC330E" w:rsidRPr="00D37D46">
        <w:t xml:space="preserve">Describe </w:t>
      </w:r>
      <w:r w:rsidR="001E0603" w:rsidRPr="00D37D46">
        <w:t xml:space="preserve">jobs and careers available in </w:t>
      </w:r>
      <w:r w:rsidR="0080608D" w:rsidRPr="00D37D46">
        <w:t xml:space="preserve">the </w:t>
      </w:r>
      <w:r w:rsidR="002E28C5" w:rsidRPr="00D37D46">
        <w:t xml:space="preserve">US </w:t>
      </w:r>
      <w:r w:rsidR="008360F0" w:rsidRPr="00D37D46">
        <w:t>real estate industry</w:t>
      </w:r>
      <w:r w:rsidRPr="00D37D46">
        <w:t>.</w:t>
      </w:r>
    </w:p>
    <w:p w14:paraId="3587B252" w14:textId="7A147F4D" w:rsidR="004B025A" w:rsidRPr="00D37D46" w:rsidRDefault="004B025A" w:rsidP="004B025A">
      <w:pPr>
        <w:autoSpaceDE w:val="0"/>
        <w:autoSpaceDN w:val="0"/>
        <w:adjustRightInd w:val="0"/>
        <w:ind w:left="720"/>
      </w:pPr>
      <w:r w:rsidRPr="00D37D46">
        <w:t xml:space="preserve">• </w:t>
      </w:r>
      <w:r w:rsidR="00BC330E" w:rsidRPr="00D37D46">
        <w:t xml:space="preserve">Describe </w:t>
      </w:r>
      <w:r w:rsidR="0047268C" w:rsidRPr="00D37D46">
        <w:t>basic property rights and ways public and private entities can limit them</w:t>
      </w:r>
      <w:r w:rsidRPr="00D37D46">
        <w:t>.</w:t>
      </w:r>
    </w:p>
    <w:p w14:paraId="31D0CD8E" w14:textId="2FFD4CF1" w:rsidR="004B025A" w:rsidRPr="00D37D46" w:rsidRDefault="004B025A" w:rsidP="00CE4B8A">
      <w:pPr>
        <w:autoSpaceDE w:val="0"/>
        <w:autoSpaceDN w:val="0"/>
        <w:adjustRightInd w:val="0"/>
        <w:ind w:left="720"/>
      </w:pPr>
      <w:r w:rsidRPr="00D37D46">
        <w:t xml:space="preserve">• </w:t>
      </w:r>
      <w:r w:rsidR="00CE4B8A" w:rsidRPr="00D37D46">
        <w:t xml:space="preserve">Describe </w:t>
      </w:r>
      <w:r w:rsidR="005D695F" w:rsidRPr="00D37D46">
        <w:t>how real estate is bought and sold and title is transferred via deeds</w:t>
      </w:r>
      <w:r w:rsidR="00EB5AAC" w:rsidRPr="00D37D46">
        <w:t>.</w:t>
      </w:r>
    </w:p>
    <w:p w14:paraId="326A8B4A" w14:textId="313B99E5" w:rsidR="004B025A" w:rsidRPr="00D37D46" w:rsidRDefault="004B025A" w:rsidP="004B025A">
      <w:pPr>
        <w:autoSpaceDE w:val="0"/>
        <w:autoSpaceDN w:val="0"/>
        <w:adjustRightInd w:val="0"/>
        <w:ind w:left="720"/>
      </w:pPr>
      <w:r w:rsidRPr="00D37D46">
        <w:t xml:space="preserve">• </w:t>
      </w:r>
      <w:r w:rsidR="00CE4B8A" w:rsidRPr="00D37D46">
        <w:t xml:space="preserve">Describe </w:t>
      </w:r>
      <w:r w:rsidR="009C7BE9" w:rsidRPr="00D37D46">
        <w:t>how right of occupancy of real estate is transferred through leases</w:t>
      </w:r>
      <w:r w:rsidR="00EB5AAC" w:rsidRPr="00D37D46">
        <w:t>.</w:t>
      </w:r>
    </w:p>
    <w:p w14:paraId="3C6E7365" w14:textId="3395B6FF" w:rsidR="00AE7B56" w:rsidRPr="00D37D46" w:rsidRDefault="00AE7B56" w:rsidP="00AE7B56">
      <w:pPr>
        <w:autoSpaceDE w:val="0"/>
        <w:autoSpaceDN w:val="0"/>
        <w:adjustRightInd w:val="0"/>
        <w:ind w:left="720"/>
      </w:pPr>
      <w:r w:rsidRPr="00D37D46">
        <w:lastRenderedPageBreak/>
        <w:t xml:space="preserve">• </w:t>
      </w:r>
      <w:r w:rsidR="00A02857" w:rsidRPr="00D37D46">
        <w:t>Understand</w:t>
      </w:r>
      <w:r w:rsidR="00CE4B8A" w:rsidRPr="00D37D46">
        <w:t xml:space="preserve"> economic</w:t>
      </w:r>
      <w:r w:rsidR="00A02857" w:rsidRPr="00D37D46">
        <w:t xml:space="preserve"> basis of new </w:t>
      </w:r>
      <w:r w:rsidR="003A7CAF" w:rsidRPr="00D37D46">
        <w:t>residential and commercial real estate development</w:t>
      </w:r>
      <w:r w:rsidR="00CE4B8A" w:rsidRPr="00D37D46">
        <w:t>.</w:t>
      </w:r>
    </w:p>
    <w:p w14:paraId="744DB78A" w14:textId="41317D00" w:rsidR="00C33AE7" w:rsidRPr="00D37D46" w:rsidRDefault="00C33AE7" w:rsidP="00C33AE7">
      <w:pPr>
        <w:ind w:left="720"/>
      </w:pPr>
      <w:r w:rsidRPr="00D37D46">
        <w:t xml:space="preserve">• </w:t>
      </w:r>
      <w:r w:rsidR="00487E57" w:rsidRPr="00D37D46">
        <w:t xml:space="preserve">Understand basics of residential and commercial real estate financing through mortgages </w:t>
      </w:r>
      <w:r w:rsidR="002F7980" w:rsidRPr="00D37D46">
        <w:t>and be</w:t>
      </w:r>
      <w:r w:rsidR="00BB378B" w:rsidRPr="00D37D46">
        <w:t xml:space="preserve"> able to compute certain quantities related to amortization of mortgages (such as monthly payments and outstanding </w:t>
      </w:r>
      <w:r w:rsidR="006D59F7" w:rsidRPr="00D37D46">
        <w:t>loan balance)</w:t>
      </w:r>
      <w:r w:rsidRPr="00D37D46">
        <w:t>.</w:t>
      </w:r>
    </w:p>
    <w:p w14:paraId="64871EC5" w14:textId="77777777" w:rsidR="00C33AE7" w:rsidRPr="00D37D46" w:rsidRDefault="00C33AE7" w:rsidP="00AE7B56">
      <w:pPr>
        <w:autoSpaceDE w:val="0"/>
        <w:autoSpaceDN w:val="0"/>
        <w:adjustRightInd w:val="0"/>
        <w:ind w:left="720"/>
      </w:pPr>
    </w:p>
    <w:p w14:paraId="2EB44C4D" w14:textId="77777777" w:rsidR="006B4784" w:rsidRPr="00D37D46" w:rsidRDefault="004B025A" w:rsidP="006B4784">
      <w:pPr>
        <w:autoSpaceDE w:val="0"/>
        <w:autoSpaceDN w:val="0"/>
        <w:adjustRightInd w:val="0"/>
        <w:rPr>
          <w:b/>
        </w:rPr>
      </w:pPr>
      <w:r w:rsidRPr="00D37D46">
        <w:rPr>
          <w:b/>
        </w:rPr>
        <w:t>Course Structure</w:t>
      </w:r>
    </w:p>
    <w:p w14:paraId="55DFEC8E" w14:textId="77777777" w:rsidR="002F4B53" w:rsidRPr="00D37D46" w:rsidRDefault="002F4B53" w:rsidP="006B4784">
      <w:pPr>
        <w:autoSpaceDE w:val="0"/>
        <w:autoSpaceDN w:val="0"/>
        <w:adjustRightInd w:val="0"/>
        <w:rPr>
          <w:b/>
        </w:rPr>
      </w:pPr>
    </w:p>
    <w:p w14:paraId="0A82E17A" w14:textId="77777777" w:rsidR="004B025A" w:rsidRPr="00D37D46" w:rsidRDefault="004B025A" w:rsidP="006B4784">
      <w:pPr>
        <w:autoSpaceDE w:val="0"/>
        <w:autoSpaceDN w:val="0"/>
        <w:adjustRightInd w:val="0"/>
        <w:rPr>
          <w:b/>
        </w:rPr>
      </w:pPr>
      <w:r w:rsidRPr="00D37D46">
        <w:t>To achieve th</w:t>
      </w:r>
      <w:r w:rsidR="00412734" w:rsidRPr="00D37D46">
        <w:t>e course objectives listed above</w:t>
      </w:r>
      <w:r w:rsidRPr="00D37D46">
        <w:t>, students will be required to:</w:t>
      </w:r>
    </w:p>
    <w:p w14:paraId="5A10A949" w14:textId="77777777" w:rsidR="00FE0B01" w:rsidRPr="00D37D46" w:rsidRDefault="00FE0B01" w:rsidP="006005F6">
      <w:pPr>
        <w:autoSpaceDE w:val="0"/>
        <w:autoSpaceDN w:val="0"/>
        <w:adjustRightInd w:val="0"/>
        <w:jc w:val="both"/>
      </w:pPr>
    </w:p>
    <w:p w14:paraId="4C3B368D" w14:textId="32935959" w:rsidR="00A8437E" w:rsidRPr="00D37D46" w:rsidRDefault="004B025A" w:rsidP="00412734">
      <w:pPr>
        <w:autoSpaceDE w:val="0"/>
        <w:autoSpaceDN w:val="0"/>
        <w:adjustRightInd w:val="0"/>
        <w:ind w:left="720"/>
      </w:pPr>
      <w:r w:rsidRPr="00D37D46">
        <w:t xml:space="preserve">1. </w:t>
      </w:r>
      <w:r w:rsidR="00FE0B01" w:rsidRPr="00D37D46">
        <w:t xml:space="preserve">Watch </w:t>
      </w:r>
      <w:r w:rsidR="001F49EA" w:rsidRPr="00D37D46">
        <w:t>Studio</w:t>
      </w:r>
      <w:r w:rsidR="00FE0B01" w:rsidRPr="00D37D46">
        <w:t xml:space="preserve"> lectures and r</w:t>
      </w:r>
      <w:r w:rsidR="00A8437E" w:rsidRPr="00D37D46">
        <w:t xml:space="preserve">ead </w:t>
      </w:r>
      <w:proofErr w:type="spellStart"/>
      <w:r w:rsidR="00FE0B01" w:rsidRPr="00D37D46">
        <w:t>Powerpoint</w:t>
      </w:r>
      <w:proofErr w:type="spellEnd"/>
      <w:r w:rsidR="00FE0B01" w:rsidRPr="00D37D46">
        <w:t xml:space="preserve"> course </w:t>
      </w:r>
      <w:r w:rsidR="00412734" w:rsidRPr="00D37D46">
        <w:t>slides and chapters assigned from required textbook</w:t>
      </w:r>
      <w:r w:rsidR="00A8437E" w:rsidRPr="00D37D46">
        <w:t>.</w:t>
      </w:r>
    </w:p>
    <w:p w14:paraId="16A8A1AE" w14:textId="3B308749" w:rsidR="00A8437E" w:rsidRPr="00D37D46" w:rsidRDefault="00A8437E" w:rsidP="00A8437E">
      <w:pPr>
        <w:autoSpaceDE w:val="0"/>
        <w:autoSpaceDN w:val="0"/>
        <w:adjustRightInd w:val="0"/>
        <w:ind w:firstLine="720"/>
      </w:pPr>
      <w:r w:rsidRPr="00D37D46">
        <w:t xml:space="preserve">2. Visit course </w:t>
      </w:r>
      <w:r w:rsidR="00ED11C7" w:rsidRPr="00D37D46">
        <w:t>Canvas</w:t>
      </w:r>
      <w:r w:rsidRPr="00D37D46">
        <w:t xml:space="preserve"> </w:t>
      </w:r>
      <w:r w:rsidR="00483C69" w:rsidRPr="00D37D46">
        <w:t xml:space="preserve">site </w:t>
      </w:r>
      <w:r w:rsidRPr="00D37D46">
        <w:t>regularly.</w:t>
      </w:r>
    </w:p>
    <w:p w14:paraId="5E4F5D9C" w14:textId="00A19EC1" w:rsidR="00A8437E" w:rsidRPr="00D37D46" w:rsidRDefault="00A8437E" w:rsidP="00E963F7">
      <w:pPr>
        <w:autoSpaceDE w:val="0"/>
        <w:autoSpaceDN w:val="0"/>
        <w:adjustRightInd w:val="0"/>
        <w:ind w:left="720"/>
      </w:pPr>
      <w:r w:rsidRPr="00D37D46">
        <w:t xml:space="preserve">3. Take every </w:t>
      </w:r>
      <w:r w:rsidR="00412734" w:rsidRPr="00D37D46">
        <w:t>unit</w:t>
      </w:r>
      <w:r w:rsidR="00FE0B01" w:rsidRPr="00D37D46">
        <w:t xml:space="preserve"> </w:t>
      </w:r>
      <w:r w:rsidRPr="00D37D46">
        <w:t>quiz</w:t>
      </w:r>
      <w:r w:rsidR="00304FB7">
        <w:t xml:space="preserve"> and </w:t>
      </w:r>
      <w:r w:rsidR="006B6EC6">
        <w:t>complete</w:t>
      </w:r>
      <w:r w:rsidR="00304FB7">
        <w:t xml:space="preserve"> ev</w:t>
      </w:r>
      <w:r w:rsidR="00E963F7">
        <w:t>ery homework assignment.</w:t>
      </w:r>
    </w:p>
    <w:p w14:paraId="25C71BDD" w14:textId="77777777" w:rsidR="00D20AD2" w:rsidRPr="00D37D46" w:rsidRDefault="00D20AD2" w:rsidP="004B025A">
      <w:pPr>
        <w:autoSpaceDE w:val="0"/>
        <w:autoSpaceDN w:val="0"/>
        <w:adjustRightInd w:val="0"/>
      </w:pPr>
    </w:p>
    <w:p w14:paraId="6284C03B" w14:textId="77777777" w:rsidR="004B025A" w:rsidRPr="00D37D46" w:rsidRDefault="004B025A" w:rsidP="004B025A">
      <w:pPr>
        <w:autoSpaceDE w:val="0"/>
        <w:autoSpaceDN w:val="0"/>
        <w:adjustRightInd w:val="0"/>
        <w:rPr>
          <w:b/>
        </w:rPr>
      </w:pPr>
      <w:r w:rsidRPr="00D37D46">
        <w:rPr>
          <w:b/>
        </w:rPr>
        <w:t>Required Textbook and Internet Access</w:t>
      </w:r>
    </w:p>
    <w:p w14:paraId="19CF7433" w14:textId="77777777" w:rsidR="002F4B53" w:rsidRPr="00D37D46" w:rsidRDefault="002F4B53" w:rsidP="004B025A">
      <w:pPr>
        <w:autoSpaceDE w:val="0"/>
        <w:autoSpaceDN w:val="0"/>
        <w:adjustRightInd w:val="0"/>
        <w:rPr>
          <w:b/>
        </w:rPr>
      </w:pPr>
    </w:p>
    <w:p w14:paraId="46A9770F" w14:textId="5A8408BD" w:rsidR="00FF2BC6" w:rsidRPr="00D37D46" w:rsidRDefault="004B025A" w:rsidP="00FF2BC6">
      <w:pPr>
        <w:autoSpaceDE w:val="0"/>
        <w:autoSpaceDN w:val="0"/>
        <w:adjustRightInd w:val="0"/>
        <w:ind w:left="720"/>
      </w:pPr>
      <w:r w:rsidRPr="00D37D46">
        <w:t xml:space="preserve">• </w:t>
      </w:r>
      <w:bookmarkStart w:id="0" w:name="OLE_LINK1"/>
      <w:r w:rsidR="00155559" w:rsidRPr="00D37D46">
        <w:t>The required text</w:t>
      </w:r>
      <w:r w:rsidR="0098107D" w:rsidRPr="00D37D46">
        <w:t>book</w:t>
      </w:r>
      <w:r w:rsidR="00A76761" w:rsidRPr="00D37D46">
        <w:t xml:space="preserve"> is</w:t>
      </w:r>
      <w:r w:rsidR="008B6B49" w:rsidRPr="00D37D46">
        <w:t xml:space="preserve"> </w:t>
      </w:r>
      <w:r w:rsidR="00F55202" w:rsidRPr="00D37D46">
        <w:t>Real Estate Principles</w:t>
      </w:r>
      <w:r w:rsidR="0098107D" w:rsidRPr="00D37D46">
        <w:t xml:space="preserve"> </w:t>
      </w:r>
      <w:bookmarkEnd w:id="0"/>
      <w:r w:rsidR="008A3D41" w:rsidRPr="00D37D46">
        <w:t xml:space="preserve">by </w:t>
      </w:r>
      <w:r w:rsidR="00AF5C84" w:rsidRPr="00D37D46">
        <w:t>Charles F. Floyd</w:t>
      </w:r>
      <w:r w:rsidR="008A3D41" w:rsidRPr="00D37D46">
        <w:t xml:space="preserve"> and </w:t>
      </w:r>
      <w:r w:rsidR="00AF5C84" w:rsidRPr="00D37D46">
        <w:t>Marcus T. Allen</w:t>
      </w:r>
      <w:r w:rsidR="00155559" w:rsidRPr="00D37D46">
        <w:t xml:space="preserve">, </w:t>
      </w:r>
      <w:r w:rsidR="008A3D41" w:rsidRPr="00D37D46">
        <w:t>1</w:t>
      </w:r>
      <w:r w:rsidR="00733ABD">
        <w:t>2</w:t>
      </w:r>
      <w:r w:rsidR="00AF5C84" w:rsidRPr="00D37D46">
        <w:rPr>
          <w:vertAlign w:val="superscript"/>
        </w:rPr>
        <w:t xml:space="preserve">th </w:t>
      </w:r>
      <w:r w:rsidR="00155559" w:rsidRPr="00D37D46">
        <w:t>Edition (20</w:t>
      </w:r>
      <w:r w:rsidR="00733ABD">
        <w:t>21</w:t>
      </w:r>
      <w:r w:rsidR="00155559" w:rsidRPr="00D37D46">
        <w:t xml:space="preserve">), </w:t>
      </w:r>
      <w:r w:rsidR="002F13D5" w:rsidRPr="00D37D46">
        <w:t>Dearborn Real Estate Institute (DF Institute)</w:t>
      </w:r>
      <w:r w:rsidR="00155559" w:rsidRPr="00D37D46">
        <w:t xml:space="preserve">, ISBN </w:t>
      </w:r>
      <w:r w:rsidR="00733ABD" w:rsidRPr="00733ABD">
        <w:rPr>
          <w:color w:val="111111"/>
          <w:shd w:val="clear" w:color="auto" w:fill="FFFFFF"/>
        </w:rPr>
        <w:t>978-1475456233</w:t>
      </w:r>
      <w:r w:rsidR="00155559" w:rsidRPr="00D37D46">
        <w:t>.</w:t>
      </w:r>
      <w:r w:rsidR="00FF2BC6" w:rsidRPr="00D37D46">
        <w:t xml:space="preserve"> </w:t>
      </w:r>
    </w:p>
    <w:p w14:paraId="0D0B59E1" w14:textId="77777777" w:rsidR="004B025A" w:rsidRPr="00D37D46" w:rsidRDefault="004B025A" w:rsidP="0098107D">
      <w:pPr>
        <w:autoSpaceDE w:val="0"/>
        <w:autoSpaceDN w:val="0"/>
        <w:adjustRightInd w:val="0"/>
        <w:ind w:firstLine="720"/>
      </w:pPr>
      <w:r w:rsidRPr="00D37D46">
        <w:t xml:space="preserve">• Students should have basic Internet, word-processing, spreadsheet, and email </w:t>
      </w:r>
      <w:r w:rsidR="0098107D" w:rsidRPr="00D37D46">
        <w:tab/>
      </w:r>
      <w:r w:rsidRPr="00D37D46">
        <w:t xml:space="preserve">skills. Frequent checking of </w:t>
      </w:r>
      <w:r w:rsidR="00ED11C7" w:rsidRPr="00D37D46">
        <w:t>Canvas</w:t>
      </w:r>
      <w:r w:rsidRPr="00D37D46">
        <w:t xml:space="preserve"> announcements and postings is strongly </w:t>
      </w:r>
      <w:r w:rsidR="0098107D" w:rsidRPr="00D37D46">
        <w:tab/>
      </w:r>
      <w:r w:rsidRPr="00D37D46">
        <w:t>encouraged.</w:t>
      </w:r>
    </w:p>
    <w:p w14:paraId="0783C251" w14:textId="12A937D6" w:rsidR="00A53171" w:rsidRPr="00D37D46" w:rsidRDefault="00A53171" w:rsidP="00A53171">
      <w:pPr>
        <w:autoSpaceDE w:val="0"/>
        <w:autoSpaceDN w:val="0"/>
        <w:adjustRightInd w:val="0"/>
        <w:ind w:left="720"/>
      </w:pPr>
      <w:r w:rsidRPr="00D37D46">
        <w:t xml:space="preserve">• Class materials are generally in the form of Word, </w:t>
      </w:r>
      <w:proofErr w:type="spellStart"/>
      <w:r w:rsidRPr="00D37D46">
        <w:t>Powerpoint</w:t>
      </w:r>
      <w:proofErr w:type="spellEnd"/>
      <w:r w:rsidRPr="00D37D46">
        <w:t xml:space="preserve">, Excel and pdf files. Students can download Word, </w:t>
      </w:r>
      <w:proofErr w:type="gramStart"/>
      <w:r w:rsidRPr="00D37D46">
        <w:t>Excel</w:t>
      </w:r>
      <w:proofErr w:type="gramEnd"/>
      <w:r w:rsidRPr="00D37D46">
        <w:t xml:space="preserve"> or </w:t>
      </w:r>
      <w:proofErr w:type="spellStart"/>
      <w:r w:rsidRPr="00D37D46">
        <w:t>Powerpoint</w:t>
      </w:r>
      <w:proofErr w:type="spellEnd"/>
      <w:r w:rsidRPr="00D37D46">
        <w:t xml:space="preserve"> Viewer if they do not have Microsoft Word, Excel or </w:t>
      </w:r>
      <w:proofErr w:type="spellStart"/>
      <w:r w:rsidRPr="00D37D46">
        <w:t>Powerpoint</w:t>
      </w:r>
      <w:proofErr w:type="spellEnd"/>
      <w:r w:rsidRPr="00D37D46">
        <w:t xml:space="preserve"> installed on their computer. Adobe Acrobat Reader (which is free) is needed to read pdf files.</w:t>
      </w:r>
    </w:p>
    <w:p w14:paraId="00CFBB6D" w14:textId="3C55FE4B" w:rsidR="00956F40" w:rsidRPr="00D37D46" w:rsidRDefault="00956F40" w:rsidP="00A53171">
      <w:pPr>
        <w:autoSpaceDE w:val="0"/>
        <w:autoSpaceDN w:val="0"/>
        <w:adjustRightInd w:val="0"/>
        <w:ind w:left="720"/>
      </w:pPr>
    </w:p>
    <w:p w14:paraId="0383688C" w14:textId="77777777" w:rsidR="00A14A62" w:rsidRPr="00D37D46" w:rsidRDefault="00956F40" w:rsidP="00A14A62">
      <w:pPr>
        <w:autoSpaceDE w:val="0"/>
        <w:autoSpaceDN w:val="0"/>
        <w:adjustRightInd w:val="0"/>
      </w:pPr>
      <w:r w:rsidRPr="00D37D46">
        <w:t xml:space="preserve">Note on financial calculators: While a financial calculator </w:t>
      </w:r>
      <w:r w:rsidR="00CD4D81" w:rsidRPr="00D37D46">
        <w:t>is</w:t>
      </w:r>
      <w:r w:rsidRPr="00D37D46">
        <w:t xml:space="preserve"> not required for the course</w:t>
      </w:r>
      <w:r w:rsidR="008706FE">
        <w:t xml:space="preserve"> because </w:t>
      </w:r>
      <w:r w:rsidR="00BE6C76">
        <w:t xml:space="preserve">Excel can solve all the problems it </w:t>
      </w:r>
      <w:proofErr w:type="gramStart"/>
      <w:r w:rsidR="00BA183E">
        <w:t>is capable of solving</w:t>
      </w:r>
      <w:proofErr w:type="gramEnd"/>
      <w:r w:rsidR="00562BFD" w:rsidRPr="00D37D46">
        <w:t>,</w:t>
      </w:r>
      <w:r w:rsidR="00CF2757" w:rsidRPr="00D37D46">
        <w:t xml:space="preserve"> </w:t>
      </w:r>
      <w:r w:rsidRPr="00D37D46">
        <w:t xml:space="preserve">it can make your life much easier both in </w:t>
      </w:r>
      <w:r w:rsidR="00EF1B7D" w:rsidRPr="00D37D46">
        <w:t xml:space="preserve">Unit 5 </w:t>
      </w:r>
      <w:r w:rsidRPr="00D37D46">
        <w:t xml:space="preserve">and future finance courses. </w:t>
      </w:r>
      <w:r w:rsidR="00A14A62" w:rsidRPr="00D37D46">
        <w:t xml:space="preserve">To help you master your financial calculator, keystrokes needed to solve certain problems (using TI BA II Plus) will be shown in class and the lecture notes. </w:t>
      </w:r>
      <w:r w:rsidR="00A14A62">
        <w:t xml:space="preserve">I will do the same for Excel. </w:t>
      </w:r>
      <w:r w:rsidR="00A14A62" w:rsidRPr="00D37D46">
        <w:t>You are welcome to use another brand/model of financial calculator, but then it is your responsibility to figure out how to solve these problems using the financial calculator of your choice.</w:t>
      </w:r>
    </w:p>
    <w:p w14:paraId="64C24C07" w14:textId="71FFF5BE" w:rsidR="004B025A" w:rsidRPr="00D37D46" w:rsidRDefault="004B025A" w:rsidP="00B009FC">
      <w:pPr>
        <w:autoSpaceDE w:val="0"/>
        <w:autoSpaceDN w:val="0"/>
        <w:adjustRightInd w:val="0"/>
      </w:pPr>
    </w:p>
    <w:p w14:paraId="0CEBA800" w14:textId="77777777" w:rsidR="00E323F8" w:rsidRPr="00D37D46" w:rsidRDefault="00ED11C7" w:rsidP="00E323F8">
      <w:pPr>
        <w:autoSpaceDE w:val="0"/>
        <w:autoSpaceDN w:val="0"/>
        <w:adjustRightInd w:val="0"/>
        <w:rPr>
          <w:b/>
        </w:rPr>
      </w:pPr>
      <w:r w:rsidRPr="00D37D46">
        <w:rPr>
          <w:b/>
        </w:rPr>
        <w:t>Canvas</w:t>
      </w:r>
      <w:r w:rsidR="00E323F8" w:rsidRPr="00D37D46">
        <w:rPr>
          <w:b/>
        </w:rPr>
        <w:t xml:space="preserve"> Access</w:t>
      </w:r>
    </w:p>
    <w:p w14:paraId="4798BA5A" w14:textId="77777777" w:rsidR="002F4B53" w:rsidRPr="00D37D46" w:rsidRDefault="002F4B53" w:rsidP="00E323F8">
      <w:pPr>
        <w:autoSpaceDE w:val="0"/>
        <w:autoSpaceDN w:val="0"/>
        <w:adjustRightInd w:val="0"/>
        <w:rPr>
          <w:b/>
        </w:rPr>
      </w:pPr>
    </w:p>
    <w:p w14:paraId="4931EAEF" w14:textId="77777777" w:rsidR="00E323F8" w:rsidRPr="00D37D46" w:rsidRDefault="00E323F8" w:rsidP="00E323F8">
      <w:pPr>
        <w:autoSpaceDE w:val="0"/>
        <w:autoSpaceDN w:val="0"/>
        <w:adjustRightInd w:val="0"/>
        <w:jc w:val="both"/>
        <w:rPr>
          <w:b/>
          <w:i/>
        </w:rPr>
      </w:pPr>
      <w:r w:rsidRPr="00D37D46">
        <w:t xml:space="preserve">All class materials, course grades, and class announcements will be posted by </w:t>
      </w:r>
      <w:r w:rsidR="00ED11C7" w:rsidRPr="00D37D46">
        <w:t>Canvas</w:t>
      </w:r>
      <w:r w:rsidRPr="00D37D46">
        <w:t xml:space="preserve">. Your account on </w:t>
      </w:r>
      <w:r w:rsidR="00ED11C7" w:rsidRPr="00D37D46">
        <w:t>Canvas</w:t>
      </w:r>
      <w:r w:rsidRPr="00D37D46">
        <w:t xml:space="preserve"> has already been created automatically by the </w:t>
      </w:r>
      <w:r w:rsidR="00ED11C7" w:rsidRPr="00D37D46">
        <w:t>Canvas</w:t>
      </w:r>
      <w:r w:rsidRPr="00D37D46">
        <w:t xml:space="preserve"> administrator. The </w:t>
      </w:r>
      <w:r w:rsidR="00ED11C7" w:rsidRPr="00D37D46">
        <w:t>Canvas</w:t>
      </w:r>
      <w:r w:rsidRPr="00D37D46">
        <w:t xml:space="preserve"> </w:t>
      </w:r>
      <w:proofErr w:type="gramStart"/>
      <w:r w:rsidRPr="00D37D46">
        <w:t>user name</w:t>
      </w:r>
      <w:proofErr w:type="gramEnd"/>
      <w:r w:rsidRPr="00D37D46">
        <w:t xml:space="preserve"> and password combination is the one you use for UT Tyler student email. For more detailed information, please visit UT Tyler’s homepage and click on the link for “Current Students” and follow the link to </w:t>
      </w:r>
      <w:r w:rsidR="00ED11C7" w:rsidRPr="00D37D46">
        <w:t>Canvas</w:t>
      </w:r>
      <w:r w:rsidRPr="00D37D46">
        <w:t xml:space="preserve">. Please contact the </w:t>
      </w:r>
      <w:r w:rsidR="00ED11C7" w:rsidRPr="00D37D46">
        <w:t>Canvas</w:t>
      </w:r>
      <w:r w:rsidRPr="00D37D46">
        <w:t xml:space="preserve"> administrator if you have any problem accessing </w:t>
      </w:r>
      <w:r w:rsidR="00ED11C7" w:rsidRPr="00D37D46">
        <w:t>Canvas</w:t>
      </w:r>
      <w:r w:rsidRPr="00D37D46">
        <w:t xml:space="preserve">. Students are required to maintain their current e-mail address with </w:t>
      </w:r>
      <w:r w:rsidR="00ED11C7" w:rsidRPr="00D37D46">
        <w:t>Canvas</w:t>
      </w:r>
      <w:r w:rsidRPr="00D37D46">
        <w:t xml:space="preserve"> as it uses this address to send course-related electronic communications. </w:t>
      </w:r>
    </w:p>
    <w:p w14:paraId="4046D4C4" w14:textId="77777777" w:rsidR="00263456" w:rsidRPr="00D37D46" w:rsidRDefault="00263456" w:rsidP="00A305E8">
      <w:pPr>
        <w:autoSpaceDE w:val="0"/>
        <w:autoSpaceDN w:val="0"/>
        <w:adjustRightInd w:val="0"/>
        <w:jc w:val="both"/>
        <w:rPr>
          <w:b/>
          <w:i/>
        </w:rPr>
      </w:pPr>
    </w:p>
    <w:p w14:paraId="0298702C" w14:textId="77777777" w:rsidR="007572F0" w:rsidRPr="00D37D46" w:rsidRDefault="007572F0" w:rsidP="007572F0">
      <w:pPr>
        <w:autoSpaceDE w:val="0"/>
        <w:autoSpaceDN w:val="0"/>
        <w:adjustRightInd w:val="0"/>
        <w:rPr>
          <w:b/>
        </w:rPr>
      </w:pPr>
      <w:r w:rsidRPr="00D37D46">
        <w:rPr>
          <w:b/>
        </w:rPr>
        <w:t>Five Unit Quizzes</w:t>
      </w:r>
    </w:p>
    <w:p w14:paraId="2D13FE02" w14:textId="77777777" w:rsidR="007572F0" w:rsidRPr="00D37D46" w:rsidRDefault="007572F0" w:rsidP="007572F0">
      <w:pPr>
        <w:autoSpaceDE w:val="0"/>
        <w:autoSpaceDN w:val="0"/>
        <w:adjustRightInd w:val="0"/>
        <w:rPr>
          <w:b/>
        </w:rPr>
      </w:pPr>
    </w:p>
    <w:p w14:paraId="73046B24" w14:textId="0BAC6067" w:rsidR="007572F0" w:rsidRPr="00D37D46" w:rsidRDefault="00703D17" w:rsidP="007572F0">
      <w:pPr>
        <w:jc w:val="both"/>
      </w:pPr>
      <w:r w:rsidRPr="00D37D46">
        <w:t>At the end</w:t>
      </w:r>
      <w:r w:rsidR="00AD3762" w:rsidRPr="00D37D46">
        <w:t xml:space="preserve"> each</w:t>
      </w:r>
      <w:r w:rsidRPr="00D37D46">
        <w:t xml:space="preserve"> of the five units in the courses, there will be a quiz</w:t>
      </w:r>
      <w:r w:rsidR="007D6917" w:rsidRPr="00D37D46">
        <w:t xml:space="preserve"> </w:t>
      </w:r>
      <w:r w:rsidR="007572F0" w:rsidRPr="00D37D46">
        <w:t xml:space="preserve">consisting of 20 multiple choice questions given via Canvas </w:t>
      </w:r>
      <w:r w:rsidR="00E24891">
        <w:t>and</w:t>
      </w:r>
      <w:r w:rsidR="007572F0" w:rsidRPr="00D37D46">
        <w:t xml:space="preserve"> you are required to take </w:t>
      </w:r>
      <w:r w:rsidR="00E24891">
        <w:t xml:space="preserve">all </w:t>
      </w:r>
      <w:proofErr w:type="gramStart"/>
      <w:r w:rsidR="00E24891">
        <w:t>five</w:t>
      </w:r>
      <w:r w:rsidR="00EB225A">
        <w:t xml:space="preserve"> unit</w:t>
      </w:r>
      <w:proofErr w:type="gramEnd"/>
      <w:r w:rsidR="00EB225A">
        <w:t xml:space="preserve"> quizzes</w:t>
      </w:r>
      <w:r w:rsidR="000B045F" w:rsidRPr="00D37D46">
        <w:t xml:space="preserve">. </w:t>
      </w:r>
      <w:r w:rsidR="007572F0" w:rsidRPr="00D37D46">
        <w:t xml:space="preserve">Each </w:t>
      </w:r>
      <w:r w:rsidR="00D85844" w:rsidRPr="00D37D46">
        <w:t xml:space="preserve">question on the quiz is worth five points </w:t>
      </w:r>
      <w:r w:rsidR="0092537B" w:rsidRPr="00D37D46">
        <w:t>so e</w:t>
      </w:r>
      <w:r w:rsidR="00643090">
        <w:t xml:space="preserve">ach </w:t>
      </w:r>
      <w:r w:rsidR="0092537B" w:rsidRPr="00D37D46">
        <w:t>quiz</w:t>
      </w:r>
      <w:r w:rsidR="007572F0" w:rsidRPr="00D37D46">
        <w:t xml:space="preserve"> is worth 100 points. You will have one hour (60 minutes) to complete each quiz during the period shown in the course calendar at the end of this syllabus. Note each quiz period begins at 12:01 AM (central daylight savings time) on a </w:t>
      </w:r>
      <w:r w:rsidR="00224721" w:rsidRPr="00D37D46">
        <w:t>Tue</w:t>
      </w:r>
      <w:r w:rsidR="007572F0" w:rsidRPr="00D37D46">
        <w:t xml:space="preserve">sday and ends at 11:59 PM (central daylight savings time) on a Sunday so you have </w:t>
      </w:r>
      <w:r w:rsidR="00CE50EF" w:rsidRPr="00D37D46">
        <w:t>six</w:t>
      </w:r>
      <w:r w:rsidR="007572F0" w:rsidRPr="00D37D46">
        <w:t xml:space="preserve"> days to complete it. Note there will be no other exams in this course.</w:t>
      </w:r>
    </w:p>
    <w:p w14:paraId="0B8F41D0" w14:textId="77777777" w:rsidR="007572F0" w:rsidRPr="00D37D46" w:rsidRDefault="007572F0" w:rsidP="007572F0">
      <w:pPr>
        <w:jc w:val="both"/>
      </w:pPr>
    </w:p>
    <w:p w14:paraId="11DC7440" w14:textId="2A2A6985" w:rsidR="007572F0" w:rsidRPr="00D37D46" w:rsidRDefault="007572F0" w:rsidP="007572F0">
      <w:pPr>
        <w:jc w:val="both"/>
      </w:pPr>
      <w:r w:rsidRPr="00D37D46">
        <w:t xml:space="preserve">All material covered in assigned textbook chapters, </w:t>
      </w:r>
      <w:proofErr w:type="spellStart"/>
      <w:r w:rsidR="003B1A5C" w:rsidRPr="00D37D46">
        <w:t>Powerpoint</w:t>
      </w:r>
      <w:proofErr w:type="spellEnd"/>
      <w:r w:rsidR="003B1A5C" w:rsidRPr="00D37D46">
        <w:t xml:space="preserve"> slides</w:t>
      </w:r>
      <w:r w:rsidR="00530AE8">
        <w:t xml:space="preserve">, </w:t>
      </w:r>
      <w:r w:rsidRPr="00D37D46">
        <w:t xml:space="preserve">homework assignments and additional examples is fair game. You are advised to begin each unit by watching the </w:t>
      </w:r>
      <w:r w:rsidR="008C509A" w:rsidRPr="00D37D46">
        <w:t>Studio</w:t>
      </w:r>
      <w:r w:rsidRPr="00D37D46">
        <w:t xml:space="preserve"> video lectures and then read the </w:t>
      </w:r>
      <w:proofErr w:type="spellStart"/>
      <w:r w:rsidRPr="00D37D46">
        <w:t>Powerpoint</w:t>
      </w:r>
      <w:proofErr w:type="spellEnd"/>
      <w:r w:rsidRPr="00D37D46">
        <w:t xml:space="preserve"> slides and assigned reading in the textbook for a more in-depth understanding of the topics covered in the unit. Please learn to use your financial calculator before taking the </w:t>
      </w:r>
      <w:r w:rsidR="00287915" w:rsidRPr="00D37D46">
        <w:t>quiz for Unit 5 (</w:t>
      </w:r>
      <w:r w:rsidR="007947AC" w:rsidRPr="00D37D46">
        <w:t xml:space="preserve">the </w:t>
      </w:r>
      <w:r w:rsidR="00287915" w:rsidRPr="00D37D46">
        <w:t>only unit where it would be beneficial to do so)</w:t>
      </w:r>
      <w:r w:rsidRPr="00D37D46">
        <w:t xml:space="preserve"> if you plan to use one. Note that you are allowed only </w:t>
      </w:r>
      <w:r w:rsidRPr="00D37D46">
        <w:rPr>
          <w:b/>
          <w:i/>
          <w:u w:val="single"/>
        </w:rPr>
        <w:t>two</w:t>
      </w:r>
      <w:r w:rsidRPr="00D37D46">
        <w:t xml:space="preserve"> attempt per unit quiz so please make sure you study the unit material thoroughly before you begin and can devote sufficient time to complete the quiz using a stable Internet connection. Please note that each unit quiz will be only available for a limited time so check the course calendar and plan accordingly. </w:t>
      </w:r>
      <w:r w:rsidR="0075367A">
        <w:t>P</w:t>
      </w:r>
      <w:r w:rsidR="0075367A" w:rsidRPr="00263456">
        <w:t xml:space="preserve">lease make sure you study the </w:t>
      </w:r>
      <w:r w:rsidR="0075367A">
        <w:t>unit</w:t>
      </w:r>
      <w:r w:rsidR="0075367A" w:rsidRPr="00263456">
        <w:t xml:space="preserve"> material thoroughly before you begin and can devote sufficient time to complete the qui</w:t>
      </w:r>
      <w:r w:rsidR="0075367A">
        <w:t xml:space="preserve">z because you will not be able to save a quiz and resume it later so you must finish each quiz in one sitting. </w:t>
      </w:r>
      <w:r w:rsidRPr="00D37D46">
        <w:t xml:space="preserve">Note that only one question will be shown at a </w:t>
      </w:r>
      <w:proofErr w:type="gramStart"/>
      <w:r w:rsidRPr="00D37D46">
        <w:t>time</w:t>
      </w:r>
      <w:proofErr w:type="gramEnd"/>
      <w:r w:rsidRPr="00D37D46">
        <w:t xml:space="preserve"> and you cannot go back and change the answer of a previous question. You will be able to see the answers you chose at the end of the quiz.</w:t>
      </w:r>
    </w:p>
    <w:p w14:paraId="51646AC1" w14:textId="77777777" w:rsidR="007572F0" w:rsidRPr="00D37D46" w:rsidRDefault="007572F0" w:rsidP="007572F0">
      <w:pPr>
        <w:jc w:val="both"/>
      </w:pPr>
    </w:p>
    <w:p w14:paraId="14604E19" w14:textId="3F31B0DF" w:rsidR="007572F0" w:rsidRPr="00D37D46" w:rsidRDefault="0093085F" w:rsidP="007572F0">
      <w:pPr>
        <w:jc w:val="both"/>
        <w:rPr>
          <w:b/>
          <w:i/>
          <w:u w:val="single"/>
        </w:rPr>
      </w:pPr>
      <w:r w:rsidRPr="00D37D46">
        <w:t>I</w:t>
      </w:r>
      <w:r w:rsidR="007572F0" w:rsidRPr="00D37D46">
        <w:t xml:space="preserve">f you take a quiz more than once, the score used to compute your course grade will be the </w:t>
      </w:r>
      <w:r w:rsidR="007572F0" w:rsidRPr="00D37D46">
        <w:rPr>
          <w:b/>
          <w:i/>
          <w:u w:val="single"/>
        </w:rPr>
        <w:t>higher</w:t>
      </w:r>
      <w:r w:rsidR="007572F0" w:rsidRPr="00D37D46">
        <w:t xml:space="preserve"> of the two scores. As an example, if you received scores of 80 and 70, respectively on the two attempts for a unit quiz, then the quiz score used to compute the course grade will be 80. Please also remember that the questions on the two attempts will be different because each time you try to take a quiz, Canvas will randomly select the questions for your quiz from a pool of questions the instructor uploaded for that </w:t>
      </w:r>
      <w:proofErr w:type="gramStart"/>
      <w:r w:rsidR="007572F0" w:rsidRPr="00D37D46">
        <w:t>particular unit</w:t>
      </w:r>
      <w:proofErr w:type="gramEnd"/>
      <w:r w:rsidR="007572F0" w:rsidRPr="00D37D46">
        <w:t xml:space="preserve">. </w:t>
      </w:r>
      <w:r w:rsidR="007572F0" w:rsidRPr="00D37D46">
        <w:rPr>
          <w:b/>
          <w:i/>
          <w:u w:val="single"/>
        </w:rPr>
        <w:t xml:space="preserve">No one will be allowed to take any of the unit quizzes more than twice for any reason except in cases of Canvas system-wide outage as reported and documented by the University’s IT Support staff affecting </w:t>
      </w:r>
      <w:proofErr w:type="gramStart"/>
      <w:r w:rsidR="007572F0" w:rsidRPr="00D37D46">
        <w:rPr>
          <w:b/>
          <w:i/>
          <w:u w:val="single"/>
        </w:rPr>
        <w:t>both of the first</w:t>
      </w:r>
      <w:proofErr w:type="gramEnd"/>
      <w:r w:rsidR="007572F0" w:rsidRPr="00D37D46">
        <w:rPr>
          <w:b/>
          <w:i/>
          <w:u w:val="single"/>
        </w:rPr>
        <w:t xml:space="preserve"> two quiz attempts. Only then will a third attempt be allowed by the instructor, on a case-by-case basis, by clearing one of the previous attempts. All other requests to clear unit quiz attempts will be rejected.</w:t>
      </w:r>
    </w:p>
    <w:p w14:paraId="4DA0E2B5" w14:textId="77777777" w:rsidR="007572F0" w:rsidRPr="00D37D46" w:rsidRDefault="007572F0" w:rsidP="007572F0">
      <w:pPr>
        <w:jc w:val="both"/>
      </w:pPr>
    </w:p>
    <w:p w14:paraId="30261A7D" w14:textId="3E2AE54F" w:rsidR="007572F0" w:rsidRPr="00D37D46" w:rsidRDefault="007572F0" w:rsidP="007572F0">
      <w:pPr>
        <w:jc w:val="both"/>
      </w:pPr>
      <w:r w:rsidRPr="00D37D46">
        <w:t>When seeking email assistance from the instructor on a unit quiz for any reason, you must clearly state (1) the course you are enrolled in, (2) the unit quiz where you encountered difficulties and (3) a brief description of the difficulty. Any email missing any of the three items listed above will be ignored. You will be asked to provide the missing information by the instructor and no action will be taken until it is received.</w:t>
      </w:r>
    </w:p>
    <w:p w14:paraId="40D2F3FE" w14:textId="77777777" w:rsidR="007572F0" w:rsidRPr="00D37D46" w:rsidRDefault="007572F0" w:rsidP="007572F0">
      <w:pPr>
        <w:jc w:val="both"/>
      </w:pPr>
    </w:p>
    <w:p w14:paraId="77E73528" w14:textId="4AC63E66" w:rsidR="007572F0" w:rsidRPr="00D37D46" w:rsidRDefault="007572F0" w:rsidP="007572F0">
      <w:pPr>
        <w:jc w:val="both"/>
      </w:pPr>
      <w:r w:rsidRPr="00D37D46">
        <w:lastRenderedPageBreak/>
        <w:t xml:space="preserve">Since you have a </w:t>
      </w:r>
      <w:r w:rsidR="00226D9E" w:rsidRPr="00D37D46">
        <w:t>six</w:t>
      </w:r>
      <w:r w:rsidRPr="00D37D46">
        <w:t xml:space="preserve">-day window to take a unit quiz from anywhere you have a fast and stable internet connection, </w:t>
      </w:r>
      <w:r w:rsidR="001F5B9C" w:rsidRPr="00D37D46">
        <w:rPr>
          <w:b/>
          <w:i/>
          <w:u w:val="single"/>
        </w:rPr>
        <w:t>quiz deadlines will not be extended</w:t>
      </w:r>
      <w:r w:rsidR="00ED6EAB" w:rsidRPr="00D37D46">
        <w:rPr>
          <w:b/>
          <w:i/>
          <w:u w:val="single"/>
        </w:rPr>
        <w:t xml:space="preserve"> unless </w:t>
      </w:r>
      <w:r w:rsidR="00BC4B44" w:rsidRPr="00D37D46">
        <w:rPr>
          <w:b/>
          <w:i/>
          <w:u w:val="single"/>
        </w:rPr>
        <w:t xml:space="preserve">you inform the instructor of extenuating circumstances prior to the </w:t>
      </w:r>
      <w:r w:rsidR="00E2151D" w:rsidRPr="00D37D46">
        <w:rPr>
          <w:b/>
          <w:i/>
          <w:u w:val="single"/>
        </w:rPr>
        <w:t>end of the quiz period for the quiz you will miss</w:t>
      </w:r>
      <w:r w:rsidR="00F604FE" w:rsidRPr="00D37D46">
        <w:rPr>
          <w:b/>
          <w:i/>
          <w:u w:val="single"/>
        </w:rPr>
        <w:t>.</w:t>
      </w:r>
    </w:p>
    <w:p w14:paraId="7BEF3038" w14:textId="77777777" w:rsidR="007572F0" w:rsidRPr="00D37D46" w:rsidRDefault="007572F0" w:rsidP="007572F0">
      <w:pPr>
        <w:jc w:val="both"/>
        <w:rPr>
          <w:b/>
        </w:rPr>
      </w:pPr>
    </w:p>
    <w:p w14:paraId="2219DBBE" w14:textId="77777777" w:rsidR="007572F0" w:rsidRPr="00D37D46" w:rsidRDefault="007572F0" w:rsidP="007572F0">
      <w:pPr>
        <w:jc w:val="both"/>
        <w:rPr>
          <w:b/>
        </w:rPr>
      </w:pPr>
      <w:r w:rsidRPr="00D37D46">
        <w:rPr>
          <w:b/>
        </w:rPr>
        <w:t>Five Homework Sets</w:t>
      </w:r>
    </w:p>
    <w:p w14:paraId="550FC431" w14:textId="77777777" w:rsidR="007572F0" w:rsidRPr="00D37D46" w:rsidRDefault="007572F0" w:rsidP="007572F0">
      <w:pPr>
        <w:jc w:val="both"/>
        <w:rPr>
          <w:b/>
        </w:rPr>
      </w:pPr>
    </w:p>
    <w:p w14:paraId="58E6602B" w14:textId="09A4A075" w:rsidR="007572F0" w:rsidRPr="00D37D46" w:rsidRDefault="007572F0" w:rsidP="007572F0">
      <w:pPr>
        <w:jc w:val="both"/>
        <w:rPr>
          <w:b/>
          <w:i/>
          <w:u w:val="single"/>
        </w:rPr>
      </w:pPr>
      <w:r w:rsidRPr="00D37D46">
        <w:t xml:space="preserve">A homework set will be assigned for each unit. Each set will contain </w:t>
      </w:r>
      <w:r w:rsidR="00EC5C08" w:rsidRPr="00D37D46">
        <w:t>five</w:t>
      </w:r>
      <w:r w:rsidR="00141EA5" w:rsidRPr="00D37D46">
        <w:t xml:space="preserve"> </w:t>
      </w:r>
      <w:r w:rsidRPr="00D37D46">
        <w:t xml:space="preserve">required </w:t>
      </w:r>
      <w:r w:rsidR="00ED5271" w:rsidRPr="00D37D46">
        <w:t>questions/</w:t>
      </w:r>
      <w:r w:rsidRPr="00D37D46">
        <w:t xml:space="preserve">problems worth five points </w:t>
      </w:r>
      <w:proofErr w:type="gramStart"/>
      <w:r w:rsidRPr="00D37D46">
        <w:t>each</w:t>
      </w:r>
      <w:proofErr w:type="gramEnd"/>
      <w:r w:rsidR="00ED5271" w:rsidRPr="00D37D46">
        <w:t xml:space="preserve"> so every homework set is worth 25 points</w:t>
      </w:r>
      <w:r w:rsidRPr="00D37D46">
        <w:t xml:space="preserve">. </w:t>
      </w:r>
      <w:r w:rsidR="00011E1B">
        <w:t>Y</w:t>
      </w:r>
      <w:r w:rsidR="00EE3BAD" w:rsidRPr="00D37D46">
        <w:t>ou</w:t>
      </w:r>
      <w:r w:rsidRPr="00D37D46">
        <w:t xml:space="preserve"> are required to complete </w:t>
      </w:r>
      <w:r w:rsidR="00F579DB">
        <w:rPr>
          <w:b/>
          <w:bCs/>
          <w:i/>
          <w:iCs/>
        </w:rPr>
        <w:t>only four</w:t>
      </w:r>
      <w:r w:rsidRPr="00D37D46">
        <w:t xml:space="preserve"> homework sets assigned</w:t>
      </w:r>
      <w:r w:rsidR="0020094A" w:rsidRPr="00D37D46">
        <w:t>.</w:t>
      </w:r>
      <w:r w:rsidRPr="00D37D46">
        <w:t xml:space="preserve"> </w:t>
      </w:r>
      <w:r w:rsidR="00F45D4E">
        <w:t xml:space="preserve">Should you choose to complete and submit it, the fifth homework will </w:t>
      </w:r>
      <w:r w:rsidR="004A237A">
        <w:t xml:space="preserve">count as extra credit. </w:t>
      </w:r>
      <w:r w:rsidRPr="00D37D46">
        <w:t xml:space="preserve">These </w:t>
      </w:r>
      <w:r w:rsidR="00DA610B" w:rsidRPr="00D37D46">
        <w:t>questions</w:t>
      </w:r>
      <w:r w:rsidR="000A19AF" w:rsidRPr="00D37D46">
        <w:t>/</w:t>
      </w:r>
      <w:r w:rsidRPr="00D37D46">
        <w:t xml:space="preserve">problems are designed to both improve your proficiency in applying relevant course concepts and to help you prepare for unit quizzes. While you may discuss them with fellow classmates, you must submit your own answers. Your answers must be uploaded onto Canvas by </w:t>
      </w:r>
      <w:r w:rsidRPr="00D37D46">
        <w:rPr>
          <w:b/>
          <w:i/>
          <w:u w:val="single"/>
        </w:rPr>
        <w:t>noon</w:t>
      </w:r>
      <w:r w:rsidRPr="00D37D46">
        <w:t xml:space="preserve"> (central daylight savings time) on the due dates </w:t>
      </w:r>
      <w:r w:rsidR="00AF05F5" w:rsidRPr="00D37D46">
        <w:t xml:space="preserve">(always </w:t>
      </w:r>
      <w:r w:rsidR="007A002D" w:rsidRPr="00D37D46">
        <w:t xml:space="preserve">a </w:t>
      </w:r>
      <w:r w:rsidR="00AF05F5" w:rsidRPr="00D37D46">
        <w:t xml:space="preserve">Monday) </w:t>
      </w:r>
      <w:r w:rsidRPr="00D37D46">
        <w:t>indicated in the course calendar found at the end of this syllabus.</w:t>
      </w:r>
    </w:p>
    <w:p w14:paraId="19043FB2" w14:textId="77777777" w:rsidR="007572F0" w:rsidRPr="00D37D46" w:rsidRDefault="007572F0" w:rsidP="007572F0">
      <w:pPr>
        <w:jc w:val="both"/>
      </w:pPr>
    </w:p>
    <w:p w14:paraId="315335EE" w14:textId="77777777" w:rsidR="00C91571" w:rsidRPr="00A07D13" w:rsidRDefault="00C91571" w:rsidP="00C91571">
      <w:pPr>
        <w:jc w:val="both"/>
      </w:pPr>
      <w:r w:rsidRPr="00170199">
        <w:rPr>
          <w:b/>
        </w:rPr>
        <w:t>Note: NO WORK NEED TO BE SHOWN</w:t>
      </w:r>
      <w:r w:rsidRPr="00170199">
        <w:t xml:space="preserve"> as only the letter of your answer choice will be graded. </w:t>
      </w:r>
      <w:r w:rsidRPr="00170199">
        <w:rPr>
          <w:b/>
          <w:i/>
          <w:u w:val="single"/>
        </w:rPr>
        <w:t>No late submissions will be accepted</w:t>
      </w:r>
      <w:r w:rsidRPr="00170199">
        <w:t xml:space="preserve">. </w:t>
      </w:r>
      <w:r w:rsidRPr="006F4E1D">
        <w:rPr>
          <w:b/>
          <w:i/>
          <w:u w:val="single"/>
        </w:rPr>
        <w:t xml:space="preserve">The only way to receive credit for this assignment is to directly enter your letter choice of the best answer for each problem </w:t>
      </w:r>
      <w:r>
        <w:rPr>
          <w:b/>
          <w:i/>
          <w:u w:val="single"/>
        </w:rPr>
        <w:t>in</w:t>
      </w:r>
      <w:r w:rsidRPr="006F4E1D">
        <w:rPr>
          <w:b/>
          <w:i/>
          <w:u w:val="single"/>
        </w:rPr>
        <w:t xml:space="preserve"> Canvas </w:t>
      </w:r>
      <w:r>
        <w:rPr>
          <w:b/>
          <w:i/>
          <w:u w:val="single"/>
        </w:rPr>
        <w:t xml:space="preserve">using the format shown in the Homework Answer Template </w:t>
      </w:r>
      <w:r w:rsidRPr="006F4E1D">
        <w:rPr>
          <w:b/>
          <w:i/>
          <w:u w:val="single"/>
        </w:rPr>
        <w:t>by the deadline indicated below</w:t>
      </w:r>
      <w:r>
        <w:rPr>
          <w:b/>
          <w:i/>
          <w:u w:val="single"/>
        </w:rPr>
        <w:t xml:space="preserve">. </w:t>
      </w:r>
      <w:r w:rsidRPr="0083022A">
        <w:rPr>
          <w:b/>
          <w:i/>
          <w:u w:val="single"/>
        </w:rPr>
        <w:t>N</w:t>
      </w:r>
      <w:r>
        <w:rPr>
          <w:b/>
          <w:i/>
          <w:u w:val="single"/>
        </w:rPr>
        <w:t>o</w:t>
      </w:r>
      <w:r w:rsidRPr="0083022A">
        <w:rPr>
          <w:b/>
          <w:i/>
          <w:u w:val="single"/>
        </w:rPr>
        <w:t xml:space="preserve"> physical (paper)</w:t>
      </w:r>
      <w:r>
        <w:rPr>
          <w:b/>
          <w:i/>
          <w:u w:val="single"/>
        </w:rPr>
        <w:t>,</w:t>
      </w:r>
      <w:r w:rsidRPr="0083022A">
        <w:rPr>
          <w:b/>
          <w:i/>
          <w:u w:val="single"/>
        </w:rPr>
        <w:t xml:space="preserve"> email </w:t>
      </w:r>
      <w:r>
        <w:rPr>
          <w:b/>
          <w:i/>
          <w:u w:val="single"/>
        </w:rPr>
        <w:t xml:space="preserve">or uploaded Word (or equivalent word processing) document </w:t>
      </w:r>
      <w:r w:rsidRPr="0083022A">
        <w:rPr>
          <w:b/>
          <w:i/>
          <w:u w:val="single"/>
        </w:rPr>
        <w:t>submissions are accepted</w:t>
      </w:r>
      <w:r w:rsidRPr="00170199">
        <w:t xml:space="preserve">. The solution will generally be posted on </w:t>
      </w:r>
      <w:r>
        <w:t>Canvas</w:t>
      </w:r>
      <w:r w:rsidRPr="00170199">
        <w:t xml:space="preserve"> for your reference shortly after the assignment is due and graded.</w:t>
      </w:r>
    </w:p>
    <w:p w14:paraId="177E7901" w14:textId="77777777" w:rsidR="007572F0" w:rsidRPr="00D37D46" w:rsidRDefault="007572F0" w:rsidP="007572F0">
      <w:pPr>
        <w:jc w:val="both"/>
        <w:rPr>
          <w:b/>
        </w:rPr>
      </w:pPr>
    </w:p>
    <w:p w14:paraId="69F4DBA6" w14:textId="77777777" w:rsidR="007572F0" w:rsidRPr="00D37D46" w:rsidRDefault="007572F0" w:rsidP="007572F0">
      <w:pPr>
        <w:jc w:val="both"/>
        <w:rPr>
          <w:b/>
        </w:rPr>
      </w:pPr>
      <w:r w:rsidRPr="00D37D46">
        <w:rPr>
          <w:b/>
        </w:rPr>
        <w:t>Course Information Quiz</w:t>
      </w:r>
    </w:p>
    <w:p w14:paraId="719B69A9" w14:textId="77777777" w:rsidR="007572F0" w:rsidRPr="00D37D46" w:rsidRDefault="007572F0" w:rsidP="007572F0">
      <w:pPr>
        <w:jc w:val="both"/>
        <w:rPr>
          <w:b/>
        </w:rPr>
      </w:pPr>
    </w:p>
    <w:p w14:paraId="723169FC" w14:textId="5EC8A85E" w:rsidR="007572F0" w:rsidRPr="00D37D46" w:rsidRDefault="007572F0" w:rsidP="007572F0">
      <w:pPr>
        <w:jc w:val="both"/>
      </w:pPr>
      <w:r w:rsidRPr="00D37D46">
        <w:t xml:space="preserve">This is a </w:t>
      </w:r>
      <w:r w:rsidRPr="00D37D46">
        <w:rPr>
          <w:b/>
          <w:bCs/>
          <w:i/>
          <w:iCs/>
          <w:u w:val="single"/>
        </w:rPr>
        <w:t>mandatory</w:t>
      </w:r>
      <w:r w:rsidRPr="00D37D46">
        <w:t xml:space="preserve"> 15-minute multiple-choice quiz designed to test your knowledge of the course requirements as explained in the syllabus.  As an example, you may be asked how many unit quizzes are available and how many points they are worth as well as other course policies. It will be given via Canvas </w:t>
      </w:r>
      <w:r w:rsidRPr="00D37D46">
        <w:rPr>
          <w:b/>
          <w:i/>
          <w:u w:val="single"/>
        </w:rPr>
        <w:t>only</w:t>
      </w:r>
      <w:r w:rsidRPr="00D37D46">
        <w:t xml:space="preserve"> between </w:t>
      </w:r>
      <w:r w:rsidR="000E267C" w:rsidRPr="00D37D46">
        <w:rPr>
          <w:b/>
          <w:i/>
          <w:u w:val="single"/>
        </w:rPr>
        <w:t>12:01 AM</w:t>
      </w:r>
      <w:r w:rsidR="00703E06" w:rsidRPr="00D37D46">
        <w:rPr>
          <w:bCs/>
          <w:iCs/>
        </w:rPr>
        <w:t xml:space="preserve"> </w:t>
      </w:r>
      <w:r w:rsidRPr="00D37D46">
        <w:t xml:space="preserve">Monday, </w:t>
      </w:r>
      <w:r w:rsidR="0070709E" w:rsidRPr="00D37D46">
        <w:t xml:space="preserve">May </w:t>
      </w:r>
      <w:r w:rsidR="009055A3">
        <w:t>13</w:t>
      </w:r>
      <w:r w:rsidRPr="00D37D46">
        <w:t xml:space="preserve">, </w:t>
      </w:r>
      <w:proofErr w:type="gramStart"/>
      <w:r w:rsidRPr="00D37D46">
        <w:t>202</w:t>
      </w:r>
      <w:r w:rsidR="000E76EB">
        <w:t>4</w:t>
      </w:r>
      <w:proofErr w:type="gramEnd"/>
      <w:r w:rsidRPr="00D37D46">
        <w:t xml:space="preserve"> and </w:t>
      </w:r>
      <w:r w:rsidR="000E267C" w:rsidRPr="00D37D46">
        <w:rPr>
          <w:b/>
          <w:i/>
          <w:u w:val="single"/>
        </w:rPr>
        <w:t>11:59</w:t>
      </w:r>
      <w:r w:rsidR="00703E06" w:rsidRPr="00D37D46">
        <w:rPr>
          <w:b/>
          <w:i/>
          <w:u w:val="single"/>
        </w:rPr>
        <w:t xml:space="preserve"> </w:t>
      </w:r>
      <w:r w:rsidR="000E267C" w:rsidRPr="00D37D46">
        <w:rPr>
          <w:b/>
          <w:i/>
          <w:u w:val="single"/>
        </w:rPr>
        <w:t>PM</w:t>
      </w:r>
      <w:r w:rsidRPr="00D37D46">
        <w:t xml:space="preserve"> (both central </w:t>
      </w:r>
      <w:r w:rsidR="00FD2687" w:rsidRPr="00D37D46">
        <w:t>daylight savings</w:t>
      </w:r>
      <w:r w:rsidRPr="00D37D46">
        <w:t xml:space="preserve"> time) </w:t>
      </w:r>
      <w:r w:rsidR="001505AC">
        <w:t>Sun</w:t>
      </w:r>
      <w:r w:rsidRPr="00D37D46">
        <w:t xml:space="preserve">day, </w:t>
      </w:r>
      <w:r w:rsidR="0070709E" w:rsidRPr="00D37D46">
        <w:t>May 1</w:t>
      </w:r>
      <w:r w:rsidR="009055A3">
        <w:t>9</w:t>
      </w:r>
      <w:r w:rsidRPr="00D37D46">
        <w:t>, 202</w:t>
      </w:r>
      <w:r w:rsidR="000E76EB">
        <w:t>4</w:t>
      </w:r>
      <w:r w:rsidRPr="00D37D46">
        <w:t xml:space="preserve">. </w:t>
      </w:r>
      <w:r w:rsidR="00E24891" w:rsidRPr="00170199">
        <w:t>You may earn up to 50 points on this quiz</w:t>
      </w:r>
      <w:r w:rsidR="00E24891">
        <w:t xml:space="preserve"> and anything over 25 counts as extra credit</w:t>
      </w:r>
      <w:r w:rsidRPr="00D37D46">
        <w:t>. Note the rules governing the Course Information Quiz are identical to those for module quizzes except the time limit is 15 instead of 60 minutes.</w:t>
      </w:r>
    </w:p>
    <w:p w14:paraId="6CBBD078" w14:textId="77777777" w:rsidR="007572F0" w:rsidRPr="00D37D46" w:rsidRDefault="007572F0" w:rsidP="007572F0">
      <w:pPr>
        <w:jc w:val="both"/>
        <w:rPr>
          <w:b/>
        </w:rPr>
      </w:pPr>
    </w:p>
    <w:p w14:paraId="7C398965" w14:textId="77777777" w:rsidR="007572F0" w:rsidRPr="00D37D46" w:rsidRDefault="007572F0" w:rsidP="007572F0">
      <w:pPr>
        <w:autoSpaceDE w:val="0"/>
        <w:autoSpaceDN w:val="0"/>
        <w:adjustRightInd w:val="0"/>
        <w:rPr>
          <w:b/>
        </w:rPr>
      </w:pPr>
      <w:r w:rsidRPr="00D37D46">
        <w:rPr>
          <w:b/>
        </w:rPr>
        <w:t>Grading</w:t>
      </w:r>
    </w:p>
    <w:p w14:paraId="4658E6FF" w14:textId="327E773E" w:rsidR="007572F0" w:rsidRPr="00D37D46" w:rsidRDefault="007572F0" w:rsidP="007572F0">
      <w:r w:rsidRPr="00D37D46">
        <w:tab/>
      </w:r>
    </w:p>
    <w:p w14:paraId="15ED364F" w14:textId="6805B198" w:rsidR="00353187" w:rsidRPr="00D37D46" w:rsidRDefault="00B1106C" w:rsidP="00B1106C">
      <w:r w:rsidRPr="00D37D46">
        <w:t>F</w:t>
      </w:r>
      <w:r w:rsidR="007B2B92" w:rsidRPr="00D37D46">
        <w:t xml:space="preserve">INA </w:t>
      </w:r>
      <w:r w:rsidR="00640715" w:rsidRPr="00D37D46">
        <w:t>3321</w:t>
      </w:r>
      <w:r w:rsidRPr="00D37D46">
        <w:tab/>
      </w:r>
    </w:p>
    <w:p w14:paraId="148BD56E" w14:textId="77777777" w:rsidR="00E858C6" w:rsidRPr="00D37D46" w:rsidRDefault="00E858C6" w:rsidP="00B1106C"/>
    <w:p w14:paraId="1E55D5B5" w14:textId="5A875319" w:rsidR="00B1106C" w:rsidRPr="00D37D46" w:rsidRDefault="00B1106C" w:rsidP="00E858C6">
      <w:pPr>
        <w:ind w:firstLine="720"/>
      </w:pPr>
      <w:bookmarkStart w:id="1" w:name="_Hlk60133531"/>
      <w:r w:rsidRPr="00D37D46">
        <w:t xml:space="preserve">Points Possible        </w:t>
      </w:r>
      <w:r w:rsidRPr="00D37D46">
        <w:tab/>
        <w:t>Assignment</w:t>
      </w:r>
    </w:p>
    <w:p w14:paraId="5DF43F51" w14:textId="77777777" w:rsidR="00B1106C" w:rsidRPr="00D37D46" w:rsidRDefault="00B1106C" w:rsidP="00B1106C"/>
    <w:p w14:paraId="59131571" w14:textId="12D06BB8" w:rsidR="00353187" w:rsidRPr="00D37D46" w:rsidRDefault="00B1106C" w:rsidP="000E2F3E">
      <w:pPr>
        <w:ind w:firstLine="720"/>
      </w:pPr>
      <w:r w:rsidRPr="00D37D46">
        <w:t xml:space="preserve">       </w:t>
      </w:r>
      <w:r w:rsidR="00E858C6" w:rsidRPr="00D37D46">
        <w:t xml:space="preserve"> </w:t>
      </w:r>
      <w:r w:rsidRPr="00D37D46">
        <w:t xml:space="preserve"> </w:t>
      </w:r>
      <w:r w:rsidR="005D0B1F">
        <w:t>25</w:t>
      </w:r>
      <w:r w:rsidRPr="00D37D46">
        <w:tab/>
        <w:t xml:space="preserve">          </w:t>
      </w:r>
      <w:r w:rsidRPr="00D37D46">
        <w:tab/>
      </w:r>
      <w:r w:rsidR="00353187" w:rsidRPr="00D37D46">
        <w:t>Course Information Quiz</w:t>
      </w:r>
      <w:r w:rsidR="00156EFA" w:rsidRPr="00D37D46">
        <w:t xml:space="preserve"> </w:t>
      </w:r>
    </w:p>
    <w:p w14:paraId="34B78EB8" w14:textId="1AB81F01" w:rsidR="00E858C6" w:rsidRPr="00D37D46" w:rsidRDefault="00AD54E7" w:rsidP="00AD54E7">
      <w:pPr>
        <w:ind w:left="720"/>
      </w:pPr>
      <w:r w:rsidRPr="00D37D46">
        <w:t xml:space="preserve">       </w:t>
      </w:r>
      <w:r w:rsidR="009E6657" w:rsidRPr="00D37D46">
        <w:t>1</w:t>
      </w:r>
      <w:r w:rsidR="005D0B1F">
        <w:t>00</w:t>
      </w:r>
      <w:r w:rsidRPr="00D37D46">
        <w:tab/>
      </w:r>
      <w:r w:rsidRPr="00D37D46">
        <w:tab/>
      </w:r>
      <w:r w:rsidR="0035599A" w:rsidRPr="00D37D46">
        <w:t>5</w:t>
      </w:r>
      <w:r w:rsidR="00E858C6" w:rsidRPr="00D37D46">
        <w:t xml:space="preserve"> Homework Sets (25 pts each/</w:t>
      </w:r>
      <w:r w:rsidR="005D0B1F">
        <w:t>4</w:t>
      </w:r>
      <w:r w:rsidR="00681150">
        <w:t xml:space="preserve"> required</w:t>
      </w:r>
      <w:r w:rsidR="006D7346" w:rsidRPr="00D37D46">
        <w:t>)</w:t>
      </w:r>
    </w:p>
    <w:p w14:paraId="7E2DF9F6" w14:textId="5D0E090D" w:rsidR="00B1106C" w:rsidRPr="00D37D46" w:rsidRDefault="006D7346" w:rsidP="00B1106C">
      <w:r w:rsidRPr="00D37D46">
        <w:tab/>
        <w:t xml:space="preserve">       </w:t>
      </w:r>
      <w:r w:rsidR="005D0B1F">
        <w:rPr>
          <w:u w:val="single"/>
        </w:rPr>
        <w:t>5</w:t>
      </w:r>
      <w:r w:rsidRPr="00D37D46">
        <w:rPr>
          <w:u w:val="single"/>
        </w:rPr>
        <w:t>00</w:t>
      </w:r>
      <w:r w:rsidRPr="00D37D46">
        <w:tab/>
      </w:r>
      <w:r w:rsidRPr="00D37D46">
        <w:tab/>
      </w:r>
      <w:r w:rsidR="009B218B" w:rsidRPr="00D37D46">
        <w:rPr>
          <w:u w:val="single"/>
        </w:rPr>
        <w:t>5</w:t>
      </w:r>
      <w:r w:rsidR="0035599A" w:rsidRPr="00D37D46">
        <w:rPr>
          <w:u w:val="single"/>
        </w:rPr>
        <w:t xml:space="preserve"> Unit</w:t>
      </w:r>
      <w:r w:rsidR="0035599A" w:rsidRPr="00D37D46">
        <w:t xml:space="preserve"> Quizzes (</w:t>
      </w:r>
      <w:r w:rsidR="001D0721" w:rsidRPr="00D37D46">
        <w:t>100 pts each</w:t>
      </w:r>
      <w:r w:rsidR="000D37EC" w:rsidRPr="00D37D46">
        <w:t>/</w:t>
      </w:r>
      <w:r w:rsidR="005D0B1F">
        <w:t>5</w:t>
      </w:r>
      <w:r w:rsidR="009B218B" w:rsidRPr="00D37D46">
        <w:t xml:space="preserve"> required)</w:t>
      </w:r>
    </w:p>
    <w:p w14:paraId="6C1FB9D1" w14:textId="16DDC12D" w:rsidR="00E44231" w:rsidRPr="000C2CB9" w:rsidRDefault="00B1106C" w:rsidP="00E44231">
      <w:pPr>
        <w:rPr>
          <w:u w:val="single"/>
        </w:rPr>
      </w:pPr>
      <w:r w:rsidRPr="00D37D46">
        <w:t xml:space="preserve">    </w:t>
      </w:r>
      <w:r w:rsidR="00E44231" w:rsidRPr="00D37D46">
        <w:t xml:space="preserve">               </w:t>
      </w:r>
      <w:r w:rsidR="005D0B1F">
        <w:t>62</w:t>
      </w:r>
      <w:r w:rsidR="000E2F3E" w:rsidRPr="00D37D46">
        <w:t>5</w:t>
      </w:r>
      <w:r w:rsidR="00E44231" w:rsidRPr="00D37D46">
        <w:tab/>
      </w:r>
      <w:r w:rsidR="00E44231" w:rsidRPr="00D37D46">
        <w:tab/>
        <w:t>Total</w:t>
      </w:r>
      <w:bookmarkEnd w:id="1"/>
      <w:r w:rsidR="00E44231" w:rsidRPr="00D37D46">
        <w:t xml:space="preserve">       </w:t>
      </w:r>
    </w:p>
    <w:p w14:paraId="3F739531" w14:textId="77777777" w:rsidR="00E44231" w:rsidRPr="00D37D46" w:rsidRDefault="00E44231" w:rsidP="00E44231"/>
    <w:p w14:paraId="1E3624B0" w14:textId="77777777" w:rsidR="007572F0" w:rsidRPr="00D37D46" w:rsidRDefault="007572F0" w:rsidP="007572F0">
      <w:pPr>
        <w:ind w:firstLine="720"/>
      </w:pPr>
      <w:r w:rsidRPr="00D37D46">
        <w:t xml:space="preserve">90.00% or above    </w:t>
      </w:r>
      <w:r w:rsidRPr="00D37D46">
        <w:tab/>
      </w:r>
      <w:r w:rsidRPr="00D37D46">
        <w:sym w:font="Wingdings" w:char="F0E0"/>
      </w:r>
      <w:r w:rsidRPr="00D37D46">
        <w:t xml:space="preserve"> A</w:t>
      </w:r>
    </w:p>
    <w:p w14:paraId="1E2A27CA" w14:textId="77777777" w:rsidR="007572F0" w:rsidRPr="00D37D46" w:rsidRDefault="007572F0" w:rsidP="007572F0">
      <w:pPr>
        <w:ind w:firstLine="720"/>
      </w:pPr>
      <w:r w:rsidRPr="00D37D46">
        <w:t>80.00% to 89.99</w:t>
      </w:r>
      <w:proofErr w:type="gramStart"/>
      <w:r w:rsidRPr="00D37D46">
        <w:t xml:space="preserve">%  </w:t>
      </w:r>
      <w:r w:rsidRPr="00D37D46">
        <w:tab/>
      </w:r>
      <w:proofErr w:type="gramEnd"/>
      <w:r w:rsidRPr="00D37D46">
        <w:sym w:font="Wingdings" w:char="F0E0"/>
      </w:r>
      <w:r w:rsidRPr="00D37D46">
        <w:t xml:space="preserve"> B</w:t>
      </w:r>
    </w:p>
    <w:p w14:paraId="52453E88" w14:textId="77777777" w:rsidR="007572F0" w:rsidRPr="00D37D46" w:rsidRDefault="007572F0" w:rsidP="007572F0">
      <w:pPr>
        <w:ind w:firstLine="720"/>
      </w:pPr>
      <w:r w:rsidRPr="00D37D46">
        <w:t>70.00% to 79.99</w:t>
      </w:r>
      <w:proofErr w:type="gramStart"/>
      <w:r w:rsidRPr="00D37D46">
        <w:t xml:space="preserve">%  </w:t>
      </w:r>
      <w:r w:rsidRPr="00D37D46">
        <w:tab/>
      </w:r>
      <w:proofErr w:type="gramEnd"/>
      <w:r w:rsidRPr="00D37D46">
        <w:sym w:font="Wingdings" w:char="F0E0"/>
      </w:r>
      <w:r w:rsidRPr="00D37D46">
        <w:t xml:space="preserve"> C</w:t>
      </w:r>
    </w:p>
    <w:p w14:paraId="457CD28E" w14:textId="77777777" w:rsidR="007572F0" w:rsidRPr="00D37D46" w:rsidRDefault="007572F0" w:rsidP="007572F0">
      <w:pPr>
        <w:ind w:firstLine="720"/>
      </w:pPr>
      <w:r w:rsidRPr="00D37D46">
        <w:t>60.00% to 69.99</w:t>
      </w:r>
      <w:proofErr w:type="gramStart"/>
      <w:r w:rsidRPr="00D37D46">
        <w:t xml:space="preserve">%  </w:t>
      </w:r>
      <w:r w:rsidRPr="00D37D46">
        <w:tab/>
      </w:r>
      <w:proofErr w:type="gramEnd"/>
      <w:r w:rsidRPr="00D37D46">
        <w:sym w:font="Wingdings" w:char="F0E0"/>
      </w:r>
      <w:r w:rsidRPr="00D37D46">
        <w:t xml:space="preserve"> D</w:t>
      </w:r>
    </w:p>
    <w:p w14:paraId="60A661AF" w14:textId="77777777" w:rsidR="007572F0" w:rsidRPr="00D37D46" w:rsidRDefault="007572F0" w:rsidP="007572F0">
      <w:pPr>
        <w:ind w:firstLine="720"/>
      </w:pPr>
      <w:r w:rsidRPr="00D37D46">
        <w:t xml:space="preserve">59.99% or below    </w:t>
      </w:r>
      <w:r w:rsidRPr="00D37D46">
        <w:tab/>
      </w:r>
      <w:r w:rsidRPr="00D37D46">
        <w:sym w:font="Wingdings" w:char="F0E0"/>
      </w:r>
      <w:r w:rsidRPr="00D37D46">
        <w:t xml:space="preserve"> F</w:t>
      </w:r>
    </w:p>
    <w:p w14:paraId="69FE5714" w14:textId="77777777" w:rsidR="007572F0" w:rsidRPr="00D37D46" w:rsidRDefault="007572F0" w:rsidP="007572F0"/>
    <w:p w14:paraId="5D5F98AB" w14:textId="394CA904" w:rsidR="007572F0" w:rsidRPr="00D37D46" w:rsidRDefault="007572F0" w:rsidP="007572F0">
      <w:r w:rsidRPr="00D37D46">
        <w:t xml:space="preserve">Total points </w:t>
      </w:r>
      <w:r w:rsidR="00FA5B2B">
        <w:t>available</w:t>
      </w:r>
      <w:r w:rsidRPr="00D37D46">
        <w:t>: 50 from Course Information Quiz; 1</w:t>
      </w:r>
      <w:r w:rsidR="00075334" w:rsidRPr="00D37D46">
        <w:t>25</w:t>
      </w:r>
      <w:r w:rsidRPr="00D37D46">
        <w:t xml:space="preserve"> from all homework assignments and 500 from unit quizzes or </w:t>
      </w:r>
      <w:r w:rsidR="002D2A50" w:rsidRPr="00D37D46">
        <w:t>675</w:t>
      </w:r>
      <w:r w:rsidRPr="00D37D46">
        <w:t xml:space="preserve"> </w:t>
      </w:r>
      <w:r w:rsidR="0086613E" w:rsidRPr="00D37D46">
        <w:t xml:space="preserve">total </w:t>
      </w:r>
      <w:r w:rsidRPr="00D37D46">
        <w:t xml:space="preserve">which </w:t>
      </w:r>
      <w:r w:rsidR="00EB225A">
        <w:t>means</w:t>
      </w:r>
      <w:r w:rsidRPr="00D37D46">
        <w:t xml:space="preserve"> that there are </w:t>
      </w:r>
      <w:r w:rsidR="00EB225A">
        <w:t>5</w:t>
      </w:r>
      <w:r w:rsidR="003560EB" w:rsidRPr="00D37D46">
        <w:t>0</w:t>
      </w:r>
      <w:r w:rsidRPr="00D37D46">
        <w:t xml:space="preserve"> points of extra credit to be earned by completing all activities available in this course.</w:t>
      </w:r>
    </w:p>
    <w:p w14:paraId="3770C25F" w14:textId="77777777" w:rsidR="007572F0" w:rsidRPr="00D37D46" w:rsidRDefault="007572F0" w:rsidP="007572F0"/>
    <w:p w14:paraId="3D315D43" w14:textId="5ECB2E4E" w:rsidR="00F46E7E" w:rsidRPr="00D37D46" w:rsidRDefault="00F46E7E" w:rsidP="00F46E7E">
      <w:pPr>
        <w:jc w:val="both"/>
      </w:pPr>
      <w:r w:rsidRPr="00D37D46">
        <w:t>Your course grade is computed using the following procedure (so you can use it to monitor your performance in the course at any time): (1) Add up all points earned from Course Information Quiz</w:t>
      </w:r>
      <w:r w:rsidR="003B0A8A" w:rsidRPr="00D37D46">
        <w:t xml:space="preserve">, </w:t>
      </w:r>
      <w:r w:rsidRPr="00D37D46">
        <w:t xml:space="preserve"> all </w:t>
      </w:r>
      <w:r w:rsidR="003B0A8A" w:rsidRPr="00D37D46">
        <w:t>unit</w:t>
      </w:r>
      <w:r w:rsidRPr="00D37D46">
        <w:t xml:space="preserve"> quizzes taken</w:t>
      </w:r>
      <w:r w:rsidR="003B0A8A" w:rsidRPr="00D37D46">
        <w:t xml:space="preserve"> and all homework sets submitted</w:t>
      </w:r>
      <w:r w:rsidR="005B7BA6" w:rsidRPr="00D37D46">
        <w:t xml:space="preserve">, </w:t>
      </w:r>
      <w:r w:rsidRPr="00D37D46">
        <w:t xml:space="preserve">(2) The total number of points earned as computed in previous step will be divided by </w:t>
      </w:r>
      <w:r w:rsidR="004F5EFF" w:rsidRPr="00D37D46">
        <w:t>total points possible as shown above</w:t>
      </w:r>
      <w:r w:rsidRPr="00D37D46">
        <w:t xml:space="preserve"> to obtain a percentage, (3) The percentage obtained in previous step will be converted into a letter grade according to the grading scale shown above. </w:t>
      </w:r>
    </w:p>
    <w:p w14:paraId="36E443B0" w14:textId="77777777" w:rsidR="00F46E7E" w:rsidRPr="00D37D46" w:rsidRDefault="00F46E7E" w:rsidP="00F46E7E">
      <w:pPr>
        <w:jc w:val="both"/>
      </w:pPr>
    </w:p>
    <w:p w14:paraId="7BDD7FB7" w14:textId="77777777" w:rsidR="007572F0" w:rsidRPr="00D37D46" w:rsidRDefault="007572F0" w:rsidP="007572F0">
      <w:pPr>
        <w:jc w:val="both"/>
        <w:rPr>
          <w:b/>
          <w:i/>
          <w:u w:val="single"/>
        </w:rPr>
      </w:pPr>
      <w:r w:rsidRPr="00D37D46">
        <w:rPr>
          <w:b/>
          <w:i/>
          <w:u w:val="single"/>
        </w:rPr>
        <w:t>Note: You can always estimate your grade following the procedure outlined above and ALL EMAIL requests to confirm or verify grades will be IGNORED. The instructor is not allowed to disclose grades using email.</w:t>
      </w:r>
    </w:p>
    <w:p w14:paraId="7B797B13" w14:textId="77777777" w:rsidR="007572F0" w:rsidRPr="00D37D46" w:rsidRDefault="007572F0" w:rsidP="007572F0">
      <w:pPr>
        <w:jc w:val="both"/>
        <w:rPr>
          <w:b/>
          <w:i/>
          <w:u w:val="single"/>
        </w:rPr>
      </w:pPr>
    </w:p>
    <w:p w14:paraId="7E7381CF" w14:textId="77777777" w:rsidR="007572F0" w:rsidRPr="00D37D46" w:rsidRDefault="007572F0" w:rsidP="007572F0">
      <w:pPr>
        <w:jc w:val="both"/>
        <w:rPr>
          <w:b/>
          <w:i/>
          <w:u w:val="single"/>
        </w:rPr>
      </w:pPr>
      <w:r w:rsidRPr="00D37D46">
        <w:rPr>
          <w:b/>
          <w:i/>
          <w:u w:val="single"/>
        </w:rPr>
        <w:t xml:space="preserve">Canvas has a grade calculation feature that produces percentages which differ from what is shown above. </w:t>
      </w:r>
      <w:proofErr w:type="gramStart"/>
      <w:r w:rsidRPr="00D37D46">
        <w:rPr>
          <w:b/>
          <w:i/>
          <w:u w:val="single"/>
        </w:rPr>
        <w:t>In particular, extra</w:t>
      </w:r>
      <w:proofErr w:type="gramEnd"/>
      <w:r w:rsidRPr="00D37D46">
        <w:rPr>
          <w:b/>
          <w:i/>
          <w:u w:val="single"/>
        </w:rPr>
        <w:t xml:space="preserve"> credit assignments are factored in consideration of total number of points possible and it is also not possible to have a quiz dropped. The instructor has no control over how the feature does the grade calculations so you generally CANNOT rely on the grade shown in Canvas but must use the procedure described above to estimate your grade because they are unlikely to be the same except under some rare circumstances.</w:t>
      </w:r>
    </w:p>
    <w:p w14:paraId="3047D06C" w14:textId="77777777" w:rsidR="007572F0" w:rsidRPr="00D37D46" w:rsidRDefault="007572F0" w:rsidP="007572F0">
      <w:pPr>
        <w:jc w:val="both"/>
        <w:rPr>
          <w:b/>
        </w:rPr>
      </w:pPr>
    </w:p>
    <w:p w14:paraId="4370D8AB" w14:textId="77777777" w:rsidR="00A134C0" w:rsidRPr="00D37D46" w:rsidRDefault="00A134C0" w:rsidP="00A134C0">
      <w:pPr>
        <w:jc w:val="both"/>
        <w:rPr>
          <w:b/>
        </w:rPr>
      </w:pPr>
      <w:r w:rsidRPr="00D37D46">
        <w:rPr>
          <w:b/>
        </w:rPr>
        <w:t>Extra Credit</w:t>
      </w:r>
    </w:p>
    <w:p w14:paraId="5B34E8D1" w14:textId="77777777" w:rsidR="002F4B53" w:rsidRPr="00D37D46" w:rsidRDefault="002F4B53" w:rsidP="00A134C0">
      <w:pPr>
        <w:jc w:val="both"/>
        <w:rPr>
          <w:b/>
        </w:rPr>
      </w:pPr>
    </w:p>
    <w:p w14:paraId="17D48BD2" w14:textId="20053C01" w:rsidR="00861544" w:rsidRPr="00D37D46" w:rsidRDefault="00991506" w:rsidP="00A134C0">
      <w:pPr>
        <w:jc w:val="both"/>
      </w:pPr>
      <w:r w:rsidRPr="00D37D46">
        <w:t>All s</w:t>
      </w:r>
      <w:r w:rsidR="00A134C0" w:rsidRPr="00D37D46">
        <w:t xml:space="preserve">tudents </w:t>
      </w:r>
      <w:r w:rsidR="00172CD6" w:rsidRPr="00D37D46">
        <w:t>have</w:t>
      </w:r>
      <w:r w:rsidR="00A134C0" w:rsidRPr="00D37D46">
        <w:t xml:space="preserve"> opportunities to earn extra credit </w:t>
      </w:r>
      <w:r w:rsidR="00347785" w:rsidRPr="00D37D46">
        <w:t>from five of the ten questions on the Course Information Quiz</w:t>
      </w:r>
      <w:r w:rsidRPr="00D37D46">
        <w:t xml:space="preserve"> </w:t>
      </w:r>
      <w:r w:rsidR="008D2C18" w:rsidRPr="00D37D46">
        <w:t xml:space="preserve">from completing more than the required number </w:t>
      </w:r>
      <w:r w:rsidR="00353575">
        <w:t>of</w:t>
      </w:r>
      <w:r w:rsidR="008D2C18" w:rsidRPr="00D37D46">
        <w:t xml:space="preserve"> unit quizzes.</w:t>
      </w:r>
      <w:r w:rsidR="00A134C0" w:rsidRPr="00D37D46">
        <w:t xml:space="preserve"> </w:t>
      </w:r>
    </w:p>
    <w:p w14:paraId="5004AE5C" w14:textId="77777777" w:rsidR="00172CD6" w:rsidRPr="00D37D46" w:rsidRDefault="00172CD6" w:rsidP="00A134C0">
      <w:pPr>
        <w:jc w:val="both"/>
      </w:pPr>
    </w:p>
    <w:p w14:paraId="5EA1ECAA" w14:textId="77777777" w:rsidR="00C97FD3" w:rsidRPr="00D37D46" w:rsidRDefault="00861544" w:rsidP="00C97FD3">
      <w:pPr>
        <w:jc w:val="both"/>
      </w:pPr>
      <w:r w:rsidRPr="00D37D46">
        <w:rPr>
          <w:b/>
          <w:i/>
          <w:u w:val="single"/>
        </w:rPr>
        <w:t>WARNING</w:t>
      </w:r>
      <w:r w:rsidRPr="00D37D46">
        <w:t xml:space="preserve">: </w:t>
      </w:r>
      <w:r w:rsidR="00A5088E" w:rsidRPr="00D37D46">
        <w:t xml:space="preserve">Since you will be given ample </w:t>
      </w:r>
      <w:r w:rsidR="00C97FD3" w:rsidRPr="00D37D46">
        <w:t xml:space="preserve">opportunities to earn extra credit throughout the course, attempts to change your grade at the end of the semester by asking the instructor to “round up” or by asking for further extra credit </w:t>
      </w:r>
      <w:r w:rsidR="00C97FD3" w:rsidRPr="00D37D46">
        <w:rPr>
          <w:b/>
          <w:i/>
          <w:u w:val="single"/>
        </w:rPr>
        <w:t>will be ignored</w:t>
      </w:r>
      <w:r w:rsidR="002910C4" w:rsidRPr="00D37D46">
        <w:t>.</w:t>
      </w:r>
    </w:p>
    <w:p w14:paraId="05012F85" w14:textId="77777777" w:rsidR="00201040" w:rsidRPr="00D37D46" w:rsidRDefault="00201040" w:rsidP="00201040">
      <w:pPr>
        <w:autoSpaceDE w:val="0"/>
        <w:autoSpaceDN w:val="0"/>
        <w:adjustRightInd w:val="0"/>
        <w:rPr>
          <w:b/>
          <w:bCs/>
          <w:color w:val="000000"/>
        </w:rPr>
      </w:pPr>
    </w:p>
    <w:p w14:paraId="464EF6EE"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UT Tyler Honor Code </w:t>
      </w:r>
    </w:p>
    <w:p w14:paraId="5E63D590"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Every member of the UT Tyler community joins together to embrace: Honor and integrity that will not allow me to lie, cheat, or steal, nor to accept the actions of those who do. </w:t>
      </w:r>
    </w:p>
    <w:p w14:paraId="3704CBA1" w14:textId="77777777" w:rsidR="00CE629A" w:rsidRPr="00D37D46" w:rsidRDefault="00CE629A" w:rsidP="00CE629A">
      <w:pPr>
        <w:autoSpaceDE w:val="0"/>
        <w:autoSpaceDN w:val="0"/>
        <w:adjustRightInd w:val="0"/>
        <w:rPr>
          <w:rFonts w:eastAsiaTheme="minorHAnsi"/>
          <w:b/>
          <w:color w:val="000000"/>
        </w:rPr>
      </w:pPr>
    </w:p>
    <w:p w14:paraId="4E04C2EB"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Students Rights and Responsibilities  </w:t>
      </w:r>
    </w:p>
    <w:p w14:paraId="27B68CA3"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color w:val="000000"/>
        </w:rPr>
        <w:lastRenderedPageBreak/>
        <w:t>To know and understand the policies that affect your rights and responsibilities as a student at UT Tyler, please follow this link:</w:t>
      </w:r>
      <w:r w:rsidRPr="00D37D46">
        <w:rPr>
          <w:rFonts w:eastAsiaTheme="minorHAnsi"/>
          <w:b/>
          <w:color w:val="000000"/>
        </w:rPr>
        <w:t xml:space="preserve"> </w:t>
      </w:r>
      <w:hyperlink r:id="rId6" w:history="1">
        <w:r w:rsidRPr="00D37D46">
          <w:rPr>
            <w:rStyle w:val="Hyperlink"/>
            <w:rFonts w:eastAsiaTheme="minorHAnsi"/>
            <w:b/>
          </w:rPr>
          <w:t>http://www.uttyler.edu/wellness/rightsresponsibilities.php</w:t>
        </w:r>
      </w:hyperlink>
    </w:p>
    <w:p w14:paraId="213E05D6" w14:textId="77777777" w:rsidR="00CE629A" w:rsidRPr="00D37D46" w:rsidRDefault="00CE629A" w:rsidP="00CE629A">
      <w:pPr>
        <w:autoSpaceDE w:val="0"/>
        <w:autoSpaceDN w:val="0"/>
        <w:adjustRightInd w:val="0"/>
        <w:rPr>
          <w:rFonts w:eastAsiaTheme="minorHAnsi"/>
          <w:b/>
          <w:color w:val="000000"/>
        </w:rPr>
      </w:pPr>
    </w:p>
    <w:p w14:paraId="63729431"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Campus Carry </w:t>
      </w:r>
    </w:p>
    <w:p w14:paraId="3DAC1782"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7" w:history="1">
        <w:r w:rsidRPr="00D37D46">
          <w:rPr>
            <w:rStyle w:val="Hyperlink"/>
            <w:rFonts w:eastAsiaTheme="minorHAnsi"/>
          </w:rPr>
          <w:t>http://www.uttyler.edu/about/campus-carry/index.php</w:t>
        </w:r>
      </w:hyperlink>
      <w:r w:rsidRPr="00D37D46">
        <w:rPr>
          <w:rFonts w:eastAsiaTheme="minorHAnsi"/>
          <w:color w:val="000000"/>
        </w:rPr>
        <w:t xml:space="preserve"> </w:t>
      </w:r>
    </w:p>
    <w:p w14:paraId="0E0EABCC" w14:textId="77777777" w:rsidR="00CE629A" w:rsidRPr="00D37D46" w:rsidRDefault="00CE629A" w:rsidP="00CE629A">
      <w:pPr>
        <w:autoSpaceDE w:val="0"/>
        <w:autoSpaceDN w:val="0"/>
        <w:adjustRightInd w:val="0"/>
        <w:rPr>
          <w:rFonts w:eastAsiaTheme="minorHAnsi"/>
          <w:b/>
          <w:color w:val="000000"/>
        </w:rPr>
      </w:pPr>
    </w:p>
    <w:p w14:paraId="63E17538"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UT Tyler a Tobacco-Free University </w:t>
      </w:r>
    </w:p>
    <w:p w14:paraId="5B5AC374"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rsidRPr="00D37D46">
        <w:rPr>
          <w:rFonts w:eastAsiaTheme="minorHAnsi"/>
          <w:color w:val="000000"/>
        </w:rPr>
        <w:t>quitlines</w:t>
      </w:r>
      <w:proofErr w:type="spellEnd"/>
      <w:r w:rsidRPr="00D37D46">
        <w:rPr>
          <w:rFonts w:eastAsiaTheme="minorHAnsi"/>
          <w:color w:val="000000"/>
        </w:rPr>
        <w:t xml:space="preserve">, and group support. For more information on cessation programs please visit </w:t>
      </w:r>
      <w:hyperlink r:id="rId8" w:history="1">
        <w:r w:rsidRPr="00D37D46">
          <w:rPr>
            <w:rStyle w:val="Hyperlink"/>
            <w:rFonts w:eastAsiaTheme="minorHAnsi"/>
          </w:rPr>
          <w:t>www.uttyler.edu/tobacco-free</w:t>
        </w:r>
      </w:hyperlink>
      <w:r w:rsidRPr="00D37D46">
        <w:rPr>
          <w:rFonts w:eastAsiaTheme="minorHAnsi"/>
          <w:color w:val="000000"/>
        </w:rPr>
        <w:t xml:space="preserve">. </w:t>
      </w:r>
    </w:p>
    <w:p w14:paraId="44091860" w14:textId="77777777" w:rsidR="00CE629A" w:rsidRPr="00D37D46" w:rsidRDefault="00CE629A" w:rsidP="00CE629A">
      <w:pPr>
        <w:autoSpaceDE w:val="0"/>
        <w:autoSpaceDN w:val="0"/>
        <w:adjustRightInd w:val="0"/>
        <w:rPr>
          <w:rFonts w:eastAsiaTheme="minorHAnsi"/>
          <w:b/>
          <w:color w:val="000000"/>
        </w:rPr>
      </w:pPr>
    </w:p>
    <w:p w14:paraId="2BF8EF8C"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Grade Replacement/Forgiveness and Census Date Policies  </w:t>
      </w:r>
    </w:p>
    <w:p w14:paraId="080A8B14"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Students repeating a course for grade forgiveness (grade replacement) must file a Grade Replacement Contract with the Enrollment Services Center (ADM 230) on or before the Census Date of the semester in which the course will be repeated.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w:t>
      </w:r>
    </w:p>
    <w:p w14:paraId="1786411B" w14:textId="77777777" w:rsidR="00CE629A" w:rsidRPr="00D37D46" w:rsidRDefault="00CE629A" w:rsidP="00CE629A">
      <w:pPr>
        <w:autoSpaceDE w:val="0"/>
        <w:autoSpaceDN w:val="0"/>
        <w:adjustRightInd w:val="0"/>
        <w:rPr>
          <w:rFonts w:eastAsiaTheme="minorHAnsi"/>
          <w:color w:val="000000"/>
        </w:rPr>
      </w:pPr>
    </w:p>
    <w:p w14:paraId="147C5D30"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color w:val="000000"/>
        </w:rPr>
        <w:t>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w:t>
      </w:r>
      <w:r w:rsidRPr="00D37D46">
        <w:rPr>
          <w:rFonts w:eastAsiaTheme="minorHAnsi"/>
          <w:b/>
          <w:color w:val="000000"/>
        </w:rPr>
        <w:t xml:space="preserve">  </w:t>
      </w:r>
    </w:p>
    <w:p w14:paraId="020FACA5" w14:textId="77777777" w:rsidR="00CE629A" w:rsidRPr="00D37D46" w:rsidRDefault="00CE629A" w:rsidP="00CE629A">
      <w:pPr>
        <w:autoSpaceDE w:val="0"/>
        <w:autoSpaceDN w:val="0"/>
        <w:adjustRightInd w:val="0"/>
        <w:rPr>
          <w:rFonts w:eastAsiaTheme="minorHAnsi"/>
          <w:b/>
          <w:color w:val="000000"/>
        </w:rPr>
      </w:pPr>
    </w:p>
    <w:p w14:paraId="2E5EDDE1"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The Census Date is the deadline for many forms and enrollment actions of which students need to be aware. These include:  </w:t>
      </w:r>
    </w:p>
    <w:p w14:paraId="0872D377"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Submitting Grade Replacement Contracts, Transient Forms, requests to withhold directory information, approvals for taking courses as Audit, Pass/Fail or Credit/No Credit.  </w:t>
      </w:r>
    </w:p>
    <w:p w14:paraId="382734BA"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Receiving 100% refunds for partial withdrawals. (There is no refund for these after the Census Date)  </w:t>
      </w:r>
    </w:p>
    <w:p w14:paraId="531E9BC3"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Schedule adjustments (section changes, adding a new class, dropping without a “W” grade)  </w:t>
      </w:r>
    </w:p>
    <w:p w14:paraId="584A59A9"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Being reinstated or re-enrolled in classes after being dropped for </w:t>
      </w:r>
      <w:proofErr w:type="gramStart"/>
      <w:r w:rsidRPr="00D37D46">
        <w:rPr>
          <w:rFonts w:eastAsiaTheme="minorHAnsi"/>
          <w:color w:val="000000"/>
        </w:rPr>
        <w:t>non-payment</w:t>
      </w:r>
      <w:proofErr w:type="gramEnd"/>
      <w:r w:rsidRPr="00D37D46">
        <w:rPr>
          <w:rFonts w:eastAsiaTheme="minorHAnsi"/>
          <w:color w:val="000000"/>
        </w:rPr>
        <w:t xml:space="preserve">  </w:t>
      </w:r>
    </w:p>
    <w:p w14:paraId="375E8FB9"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color w:val="000000"/>
        </w:rPr>
        <w:lastRenderedPageBreak/>
        <w:t> Completing the process for tuition exemptions or waivers through Financial Aid</w:t>
      </w:r>
      <w:r w:rsidRPr="00D37D46">
        <w:rPr>
          <w:rFonts w:eastAsiaTheme="minorHAnsi"/>
          <w:b/>
          <w:color w:val="000000"/>
        </w:rPr>
        <w:t xml:space="preserve"> </w:t>
      </w:r>
    </w:p>
    <w:p w14:paraId="41BC7231" w14:textId="77777777" w:rsidR="00CE629A" w:rsidRPr="00D37D46" w:rsidRDefault="00CE629A" w:rsidP="00CE629A">
      <w:pPr>
        <w:autoSpaceDE w:val="0"/>
        <w:autoSpaceDN w:val="0"/>
        <w:adjustRightInd w:val="0"/>
        <w:rPr>
          <w:rFonts w:eastAsiaTheme="minorHAnsi"/>
          <w:b/>
          <w:color w:val="000000"/>
        </w:rPr>
      </w:pPr>
    </w:p>
    <w:p w14:paraId="75758E4D"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State-Mandated Course Drop Policy  </w:t>
      </w:r>
    </w:p>
    <w:p w14:paraId="39E10B45"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w:t>
      </w:r>
    </w:p>
    <w:p w14:paraId="097A341B" w14:textId="77777777" w:rsidR="00CE629A" w:rsidRPr="00D37D46" w:rsidRDefault="00CE629A" w:rsidP="00CE629A">
      <w:pPr>
        <w:autoSpaceDE w:val="0"/>
        <w:autoSpaceDN w:val="0"/>
        <w:adjustRightInd w:val="0"/>
        <w:rPr>
          <w:rFonts w:eastAsiaTheme="minorHAnsi"/>
          <w:b/>
          <w:color w:val="000000"/>
        </w:rPr>
      </w:pPr>
    </w:p>
    <w:p w14:paraId="302DA1B6"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61A19BE8" w14:textId="77777777" w:rsidR="00CE629A" w:rsidRPr="00D37D46" w:rsidRDefault="00CE629A" w:rsidP="00CE629A">
      <w:pPr>
        <w:autoSpaceDE w:val="0"/>
        <w:autoSpaceDN w:val="0"/>
        <w:adjustRightInd w:val="0"/>
        <w:rPr>
          <w:rFonts w:eastAsiaTheme="minorHAnsi"/>
          <w:b/>
          <w:color w:val="000000"/>
        </w:rPr>
      </w:pPr>
    </w:p>
    <w:p w14:paraId="0FE6F67D"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Disability/Accessibility Services  </w:t>
      </w:r>
    </w:p>
    <w:p w14:paraId="2A8ADFC5"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In accordance with Section 504 of the Rehabilitation Act, Americans with Disabilities Act (ADA) and the ADA Amendments Act (ADAAA) the University of Texas at Tyler offers accommodations to students with learning, physical and/or psychological disabilities.  If you have a disability, including a non-visible diagnosis such as a learning disorder, chronic illness, TBI, PTSD, ADHD, or you have a history of modifications or accommodations in a previous educational environment, you are encouraged to visit https://hood.accessiblelearning.com/UTTyler and fill out the New Student application.  The Student Accessibility and Resources (SAR) office will contact you when your application has been submitted and an appointment with Cynthia Lowery, Assistant Director of Student Services/ADA Coordinator.  For more information, including filling out an application for services, please visit the SAR webpage at http://www.uttyler.edu/disabilityservices, the SAR office located in the University Center, # 3150 or call 903.566.7079. </w:t>
      </w:r>
    </w:p>
    <w:p w14:paraId="2CB7518C" w14:textId="77777777" w:rsidR="00CE629A" w:rsidRPr="00D37D46" w:rsidRDefault="00CE629A" w:rsidP="00CE629A">
      <w:pPr>
        <w:autoSpaceDE w:val="0"/>
        <w:autoSpaceDN w:val="0"/>
        <w:adjustRightInd w:val="0"/>
        <w:rPr>
          <w:rFonts w:eastAsiaTheme="minorHAnsi"/>
          <w:b/>
          <w:color w:val="000000"/>
        </w:rPr>
      </w:pPr>
    </w:p>
    <w:p w14:paraId="0FC03E8E"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Student Absence due to Religious Observance  </w:t>
      </w:r>
    </w:p>
    <w:p w14:paraId="5D2C8721"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Students who anticipate being absent from class due to a religious observance are requested to inform the instructor of such absences by the </w:t>
      </w:r>
      <w:proofErr w:type="gramStart"/>
      <w:r w:rsidRPr="00D37D46">
        <w:rPr>
          <w:rFonts w:eastAsiaTheme="minorHAnsi"/>
          <w:color w:val="000000"/>
        </w:rPr>
        <w:t>second class</w:t>
      </w:r>
      <w:proofErr w:type="gramEnd"/>
      <w:r w:rsidRPr="00D37D46">
        <w:rPr>
          <w:rFonts w:eastAsiaTheme="minorHAnsi"/>
          <w:color w:val="000000"/>
        </w:rPr>
        <w:t xml:space="preserve"> meeting of the semester.  </w:t>
      </w:r>
    </w:p>
    <w:p w14:paraId="1048EA03" w14:textId="77777777" w:rsidR="00CE629A" w:rsidRPr="00D37D46" w:rsidRDefault="00CE629A" w:rsidP="00CE629A">
      <w:pPr>
        <w:autoSpaceDE w:val="0"/>
        <w:autoSpaceDN w:val="0"/>
        <w:adjustRightInd w:val="0"/>
        <w:rPr>
          <w:rFonts w:eastAsiaTheme="minorHAnsi"/>
          <w:b/>
          <w:color w:val="000000"/>
        </w:rPr>
      </w:pPr>
    </w:p>
    <w:p w14:paraId="58463394"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Student Absence for University-Sponsored Events and Activities  </w:t>
      </w:r>
    </w:p>
    <w:p w14:paraId="1835A157"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5C7B41A6" w14:textId="77777777" w:rsidR="00CE629A" w:rsidRPr="00D37D46" w:rsidRDefault="00CE629A" w:rsidP="00CE629A">
      <w:pPr>
        <w:autoSpaceDE w:val="0"/>
        <w:autoSpaceDN w:val="0"/>
        <w:adjustRightInd w:val="0"/>
        <w:rPr>
          <w:rFonts w:eastAsiaTheme="minorHAnsi"/>
          <w:b/>
          <w:color w:val="000000"/>
        </w:rPr>
      </w:pPr>
    </w:p>
    <w:p w14:paraId="7F925C3C"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Social Security and FERPA Statement </w:t>
      </w:r>
    </w:p>
    <w:p w14:paraId="2CE96F52"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12606AA5"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lastRenderedPageBreak/>
        <w:t xml:space="preserve">Emergency Exits and Evacuation </w:t>
      </w:r>
    </w:p>
    <w:p w14:paraId="17E7E4DB"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36435FC7" w14:textId="77777777" w:rsidR="00CE629A" w:rsidRPr="00D37D46" w:rsidRDefault="00CE629A" w:rsidP="00CE629A">
      <w:pPr>
        <w:autoSpaceDE w:val="0"/>
        <w:autoSpaceDN w:val="0"/>
        <w:adjustRightInd w:val="0"/>
        <w:rPr>
          <w:rFonts w:eastAsiaTheme="minorHAnsi"/>
          <w:color w:val="000000"/>
        </w:rPr>
      </w:pPr>
    </w:p>
    <w:p w14:paraId="51BE344D"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Student Standards of Academic Conduct</w:t>
      </w:r>
    </w:p>
    <w:p w14:paraId="08E9541B"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roofErr w:type="spellStart"/>
      <w:r w:rsidRPr="00D37D46">
        <w:rPr>
          <w:rFonts w:eastAsiaTheme="minorHAnsi"/>
          <w:color w:val="000000"/>
        </w:rPr>
        <w:t>i</w:t>
      </w:r>
      <w:proofErr w:type="spellEnd"/>
      <w:r w:rsidRPr="00D37D46">
        <w:rPr>
          <w:rFonts w:eastAsiaTheme="minorHAnsi"/>
          <w:color w:val="000000"/>
        </w:rPr>
        <w:t xml:space="preserve">. “Cheating” includes, but is not limited to: </w:t>
      </w:r>
    </w:p>
    <w:p w14:paraId="7A4C3306"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copying from another student’s test </w:t>
      </w:r>
      <w:proofErr w:type="gramStart"/>
      <w:r w:rsidRPr="00D37D46">
        <w:rPr>
          <w:rFonts w:eastAsiaTheme="minorHAnsi"/>
          <w:color w:val="000000"/>
        </w:rPr>
        <w:t>paper;</w:t>
      </w:r>
      <w:proofErr w:type="gramEnd"/>
      <w:r w:rsidRPr="00D37D46">
        <w:rPr>
          <w:rFonts w:eastAsiaTheme="minorHAnsi"/>
          <w:color w:val="000000"/>
        </w:rPr>
        <w:t xml:space="preserve"> </w:t>
      </w:r>
    </w:p>
    <w:p w14:paraId="584E5541"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using, during a test, materials not authorized by the person giving the </w:t>
      </w:r>
      <w:proofErr w:type="gramStart"/>
      <w:r w:rsidRPr="00D37D46">
        <w:rPr>
          <w:rFonts w:eastAsiaTheme="minorHAnsi"/>
          <w:color w:val="000000"/>
        </w:rPr>
        <w:t>test;</w:t>
      </w:r>
      <w:proofErr w:type="gramEnd"/>
      <w:r w:rsidRPr="00D37D46">
        <w:rPr>
          <w:rFonts w:eastAsiaTheme="minorHAnsi"/>
          <w:color w:val="000000"/>
        </w:rPr>
        <w:t xml:space="preserve"> </w:t>
      </w:r>
    </w:p>
    <w:p w14:paraId="502983FE"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failure to comply with instructions given by the person administering the </w:t>
      </w:r>
      <w:proofErr w:type="gramStart"/>
      <w:r w:rsidRPr="00D37D46">
        <w:rPr>
          <w:rFonts w:eastAsiaTheme="minorHAnsi"/>
          <w:color w:val="000000"/>
        </w:rPr>
        <w:t>test;</w:t>
      </w:r>
      <w:proofErr w:type="gramEnd"/>
      <w:r w:rsidRPr="00D37D46">
        <w:rPr>
          <w:rFonts w:eastAsiaTheme="minorHAnsi"/>
          <w:color w:val="000000"/>
        </w:rPr>
        <w:t xml:space="preserve"> </w:t>
      </w:r>
    </w:p>
    <w:p w14:paraId="63B977E5"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possession during a test of materials which are not authorized by the person giving the test, such as class notes or specifically designed “crib notes”. The presence of textbooks constitutes a violation if they have been specifically prohibited by the person administering the </w:t>
      </w:r>
      <w:proofErr w:type="gramStart"/>
      <w:r w:rsidRPr="00D37D46">
        <w:rPr>
          <w:rFonts w:eastAsiaTheme="minorHAnsi"/>
          <w:color w:val="000000"/>
        </w:rPr>
        <w:t>test;</w:t>
      </w:r>
      <w:proofErr w:type="gramEnd"/>
      <w:r w:rsidRPr="00D37D46">
        <w:rPr>
          <w:rFonts w:eastAsiaTheme="minorHAnsi"/>
          <w:color w:val="000000"/>
        </w:rPr>
        <w:t xml:space="preserve"> </w:t>
      </w:r>
    </w:p>
    <w:p w14:paraId="5D39771D"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using, buying, stealing, transporting, or soliciting in whole or part the contents of an unadministered test, test key, homework solution, or computer </w:t>
      </w:r>
      <w:proofErr w:type="gramStart"/>
      <w:r w:rsidRPr="00D37D46">
        <w:rPr>
          <w:rFonts w:eastAsiaTheme="minorHAnsi"/>
          <w:color w:val="000000"/>
        </w:rPr>
        <w:t>program;</w:t>
      </w:r>
      <w:proofErr w:type="gramEnd"/>
      <w:r w:rsidRPr="00D37D46">
        <w:rPr>
          <w:rFonts w:eastAsiaTheme="minorHAnsi"/>
          <w:color w:val="000000"/>
        </w:rPr>
        <w:t xml:space="preserve">  </w:t>
      </w:r>
    </w:p>
    <w:p w14:paraId="009B7519"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collaborating with or seeking aid from another student during a test or other assignment without </w:t>
      </w:r>
      <w:proofErr w:type="gramStart"/>
      <w:r w:rsidRPr="00D37D46">
        <w:rPr>
          <w:rFonts w:eastAsiaTheme="minorHAnsi"/>
          <w:color w:val="000000"/>
        </w:rPr>
        <w:t>authority;</w:t>
      </w:r>
      <w:proofErr w:type="gramEnd"/>
      <w:r w:rsidRPr="00D37D46">
        <w:rPr>
          <w:rFonts w:eastAsiaTheme="minorHAnsi"/>
          <w:color w:val="000000"/>
        </w:rPr>
        <w:t xml:space="preserve"> </w:t>
      </w:r>
    </w:p>
    <w:p w14:paraId="66E7E039"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discussing the contents of an examination with another student who will take the </w:t>
      </w:r>
      <w:proofErr w:type="gramStart"/>
      <w:r w:rsidRPr="00D37D46">
        <w:rPr>
          <w:rFonts w:eastAsiaTheme="minorHAnsi"/>
          <w:color w:val="000000"/>
        </w:rPr>
        <w:t>examination;</w:t>
      </w:r>
      <w:proofErr w:type="gramEnd"/>
      <w:r w:rsidRPr="00D37D46">
        <w:rPr>
          <w:rFonts w:eastAsiaTheme="minorHAnsi"/>
          <w:color w:val="000000"/>
        </w:rPr>
        <w:t xml:space="preserve"> </w:t>
      </w:r>
    </w:p>
    <w:p w14:paraId="6891E7FC"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divulging the contents of an examination, for the purpose of preserving questions for use by another, when the instructors </w:t>
      </w:r>
      <w:proofErr w:type="gramStart"/>
      <w:r w:rsidRPr="00D37D46">
        <w:rPr>
          <w:rFonts w:eastAsiaTheme="minorHAnsi"/>
          <w:color w:val="000000"/>
        </w:rPr>
        <w:t>has</w:t>
      </w:r>
      <w:proofErr w:type="gramEnd"/>
      <w:r w:rsidRPr="00D37D46">
        <w:rPr>
          <w:rFonts w:eastAsiaTheme="minorHAnsi"/>
          <w:color w:val="000000"/>
        </w:rPr>
        <w:t xml:space="preserve"> designated that the examination is not to be removed from the examination room or not to be returned or to be kept by the student; </w:t>
      </w:r>
    </w:p>
    <w:p w14:paraId="407DAED3"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substituting for another person, or permitting another person to substitute for oneself to take a course, a test, or any course-related </w:t>
      </w:r>
      <w:proofErr w:type="gramStart"/>
      <w:r w:rsidRPr="00D37D46">
        <w:rPr>
          <w:rFonts w:eastAsiaTheme="minorHAnsi"/>
          <w:color w:val="000000"/>
        </w:rPr>
        <w:t>assignment;</w:t>
      </w:r>
      <w:proofErr w:type="gramEnd"/>
      <w:r w:rsidRPr="00D37D46">
        <w:rPr>
          <w:rFonts w:eastAsiaTheme="minorHAnsi"/>
          <w:color w:val="000000"/>
        </w:rPr>
        <w:t xml:space="preserve"> </w:t>
      </w:r>
    </w:p>
    <w:p w14:paraId="30A8AD4B"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paying or offering money or other valuable thing to, or coercing another person to obtain an unadministered test, test key, homework solution, or computer program or information about an unadministered test, test key, home solution or computer </w:t>
      </w:r>
      <w:proofErr w:type="gramStart"/>
      <w:r w:rsidRPr="00D37D46">
        <w:rPr>
          <w:rFonts w:eastAsiaTheme="minorHAnsi"/>
          <w:color w:val="000000"/>
        </w:rPr>
        <w:t>program;</w:t>
      </w:r>
      <w:proofErr w:type="gramEnd"/>
      <w:r w:rsidRPr="00D37D46">
        <w:rPr>
          <w:rFonts w:eastAsiaTheme="minorHAnsi"/>
          <w:color w:val="000000"/>
        </w:rPr>
        <w:t xml:space="preserve"> </w:t>
      </w:r>
    </w:p>
    <w:p w14:paraId="520CEB84"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falsifying research data, laboratory reports, and/or other academic work offered for </w:t>
      </w:r>
      <w:proofErr w:type="gramStart"/>
      <w:r w:rsidRPr="00D37D46">
        <w:rPr>
          <w:rFonts w:eastAsiaTheme="minorHAnsi"/>
          <w:color w:val="000000"/>
        </w:rPr>
        <w:t>credit;</w:t>
      </w:r>
      <w:proofErr w:type="gramEnd"/>
      <w:r w:rsidRPr="00D37D46">
        <w:rPr>
          <w:rFonts w:eastAsiaTheme="minorHAnsi"/>
          <w:color w:val="000000"/>
        </w:rPr>
        <w:t xml:space="preserve"> </w:t>
      </w:r>
    </w:p>
    <w:p w14:paraId="54B3F58D"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taking, keeping, misplacing, or damaging the property of The University of Texas at Tyler, or of another, if the student knows or reasonably should know that an unfair academic advantage would be gained by such conduct; and </w:t>
      </w:r>
    </w:p>
    <w:p w14:paraId="16E010D2"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misrepresenting facts, including providing false grades or resumes, for the purpose of obtaining an academic or financial benefit or injuring another student academically or financially. </w:t>
      </w:r>
    </w:p>
    <w:p w14:paraId="2CF1FFAA"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ii. “Plagiarism” includes, but is not limited to, the appropriation, buying, receiving as a gift, or obtaining by any means another’s work and the submission of it as one’s own academic work offered for credit. </w:t>
      </w:r>
    </w:p>
    <w:p w14:paraId="5AE9D926"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lastRenderedPageBreak/>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583C7014"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iv. All written work that is submitted will be subject to review by plagiarism software. </w:t>
      </w:r>
    </w:p>
    <w:p w14:paraId="21A490F9" w14:textId="77777777" w:rsidR="00CE629A" w:rsidRPr="00D37D46" w:rsidRDefault="00CE629A" w:rsidP="00CE629A">
      <w:pPr>
        <w:autoSpaceDE w:val="0"/>
        <w:autoSpaceDN w:val="0"/>
        <w:adjustRightInd w:val="0"/>
        <w:rPr>
          <w:rFonts w:eastAsiaTheme="minorHAnsi"/>
          <w:b/>
          <w:color w:val="000000"/>
        </w:rPr>
      </w:pPr>
    </w:p>
    <w:p w14:paraId="415A74E7" w14:textId="77777777" w:rsidR="00CE629A" w:rsidRPr="00D37D46" w:rsidRDefault="00CE629A" w:rsidP="00CE629A">
      <w:pPr>
        <w:autoSpaceDE w:val="0"/>
        <w:autoSpaceDN w:val="0"/>
        <w:adjustRightInd w:val="0"/>
        <w:rPr>
          <w:rFonts w:eastAsiaTheme="minorHAnsi"/>
          <w:b/>
          <w:color w:val="000000"/>
        </w:rPr>
      </w:pPr>
      <w:r w:rsidRPr="00D37D46">
        <w:rPr>
          <w:rFonts w:eastAsiaTheme="minorHAnsi"/>
          <w:b/>
          <w:color w:val="000000"/>
        </w:rPr>
        <w:t xml:space="preserve">UT Tyler Resources for Students </w:t>
      </w:r>
    </w:p>
    <w:p w14:paraId="46439098"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UT Tyler Writing Center (903.565.5995), writingcenter@uttyler.edu </w:t>
      </w:r>
    </w:p>
    <w:p w14:paraId="290EE66B"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UT Tyler Tutoring Center (903.565.5964), </w:t>
      </w:r>
      <w:hyperlink r:id="rId9" w:history="1">
        <w:r w:rsidRPr="00D37D46">
          <w:rPr>
            <w:rStyle w:val="Hyperlink"/>
            <w:rFonts w:eastAsiaTheme="minorHAnsi"/>
          </w:rPr>
          <w:t>tutoring@uttyler.edu</w:t>
        </w:r>
      </w:hyperlink>
      <w:r w:rsidRPr="00D37D46">
        <w:rPr>
          <w:rFonts w:eastAsiaTheme="minorHAnsi"/>
          <w:color w:val="000000"/>
        </w:rPr>
        <w:t xml:space="preserve"> </w:t>
      </w:r>
    </w:p>
    <w:p w14:paraId="3BAA707C"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The Mathematics Learning Center, RBN 4021, this is the open access computer lab for math students, with tutors on duty to assist students who are enrolled in early-career courses. </w:t>
      </w:r>
    </w:p>
    <w:p w14:paraId="14AA282E" w14:textId="77777777" w:rsidR="00CE629A" w:rsidRPr="00D37D46" w:rsidRDefault="00CE629A" w:rsidP="00CE629A">
      <w:pPr>
        <w:autoSpaceDE w:val="0"/>
        <w:autoSpaceDN w:val="0"/>
        <w:adjustRightInd w:val="0"/>
        <w:rPr>
          <w:rFonts w:eastAsiaTheme="minorHAnsi"/>
          <w:color w:val="000000"/>
        </w:rPr>
      </w:pPr>
      <w:r w:rsidRPr="00D37D46">
        <w:rPr>
          <w:rFonts w:eastAsiaTheme="minorHAnsi"/>
          <w:color w:val="000000"/>
        </w:rPr>
        <w:t xml:space="preserve"> UT Tyler Counseling Center (903.566.7254) </w:t>
      </w:r>
    </w:p>
    <w:p w14:paraId="5ED42C19" w14:textId="77777777" w:rsidR="00CE629A" w:rsidRPr="00D37D46" w:rsidRDefault="00CE629A" w:rsidP="00CE629A">
      <w:pPr>
        <w:autoSpaceDE w:val="0"/>
        <w:autoSpaceDN w:val="0"/>
        <w:adjustRightInd w:val="0"/>
        <w:rPr>
          <w:rFonts w:eastAsiaTheme="minorHAnsi"/>
          <w:color w:val="000000"/>
        </w:rPr>
      </w:pPr>
    </w:p>
    <w:p w14:paraId="0CACAE8D" w14:textId="77777777" w:rsidR="00CE629A" w:rsidRPr="00D37D46" w:rsidRDefault="00CE629A" w:rsidP="00CE629A">
      <w:pPr>
        <w:textAlignment w:val="baseline"/>
        <w:rPr>
          <w:color w:val="000000"/>
        </w:rPr>
      </w:pPr>
      <w:r w:rsidRPr="00D37D46">
        <w:rPr>
          <w:b/>
          <w:bCs/>
          <w:color w:val="000000"/>
          <w:u w:val="single"/>
        </w:rPr>
        <w:t>Important Covid-19 Information for Classrooms and Laboratories</w:t>
      </w:r>
    </w:p>
    <w:p w14:paraId="57B1072D" w14:textId="77777777" w:rsidR="00CE629A" w:rsidRPr="00D37D46" w:rsidRDefault="00CE629A" w:rsidP="00CE629A">
      <w:pPr>
        <w:textAlignment w:val="baseline"/>
        <w:rPr>
          <w:color w:val="000000"/>
        </w:rPr>
      </w:pPr>
      <w:r w:rsidRPr="00D37D46">
        <w:rPr>
          <w:color w:val="000000"/>
        </w:rPr>
        <w:t>Students are required to wear face masks covering their nose and mouth, and follow social distancing guidelines, at all times in public settings (including classrooms and laboratories), as specified by </w:t>
      </w:r>
      <w:hyperlink r:id="rId10" w:history="1">
        <w:r w:rsidRPr="00D37D46">
          <w:rPr>
            <w:rStyle w:val="Hyperlink"/>
            <w:color w:val="954F72"/>
          </w:rPr>
          <w:t>Procedures for Fall 2020 Return to Normal Operations</w:t>
        </w:r>
      </w:hyperlink>
      <w:r w:rsidRPr="00D37D46">
        <w:rPr>
          <w:color w:val="000000"/>
        </w:rPr>
        <w:t>. The UT Tyler community of Patriots views adoption of these practices consistent with its </w:t>
      </w:r>
      <w:hyperlink r:id="rId11" w:history="1">
        <w:r w:rsidRPr="00D37D46">
          <w:rPr>
            <w:rStyle w:val="Hyperlink"/>
            <w:color w:val="954F72"/>
          </w:rPr>
          <w:t>Honor Code</w:t>
        </w:r>
      </w:hyperlink>
      <w:r w:rsidRPr="00D37D46">
        <w:rPr>
          <w:color w:val="000000"/>
        </w:rPr>
        <w:t> and a sign of good citizenship and respectful care of fellow classmates, faculty, and staff.</w:t>
      </w:r>
    </w:p>
    <w:p w14:paraId="3D6D2CC7" w14:textId="77777777" w:rsidR="00CE629A" w:rsidRPr="00D37D46" w:rsidRDefault="00CE629A" w:rsidP="00CE629A">
      <w:pPr>
        <w:textAlignment w:val="baseline"/>
        <w:rPr>
          <w:color w:val="000000"/>
        </w:rPr>
      </w:pPr>
    </w:p>
    <w:p w14:paraId="205BA98F" w14:textId="77777777" w:rsidR="00CE629A" w:rsidRPr="00D37D46" w:rsidRDefault="00CE629A" w:rsidP="00CE629A">
      <w:pPr>
        <w:textAlignment w:val="baseline"/>
        <w:rPr>
          <w:color w:val="000000"/>
        </w:rPr>
      </w:pPr>
      <w:r w:rsidRPr="00D37D46">
        <w:rPr>
          <w:color w:val="000000"/>
        </w:rPr>
        <w:t xml:space="preserve">Students who are feeling ill or experiencing symptoms such as sneezing, coughing, or a </w:t>
      </w:r>
      <w:proofErr w:type="gramStart"/>
      <w:r w:rsidRPr="00D37D46">
        <w:rPr>
          <w:color w:val="000000"/>
        </w:rPr>
        <w:t>higher than normal</w:t>
      </w:r>
      <w:proofErr w:type="gramEnd"/>
      <w:r w:rsidRPr="00D37D46">
        <w:rPr>
          <w:color w:val="000000"/>
        </w:rPr>
        <w:t xml:space="preserve"> temperature will be excused from class and should stay at home and may join the class remotely. Students who have difficulty adhering to the Covid-19 safety policies for health reasons are also encouraged to join the class remotely. Students needing additional accommodations may contact the Office of Student Accessibility and Resources at University Center 3150, or call (903) 566-7079 or email </w:t>
      </w:r>
      <w:hyperlink r:id="rId12" w:tgtFrame="_blank" w:history="1">
        <w:r w:rsidRPr="00D37D46">
          <w:rPr>
            <w:rStyle w:val="Hyperlink"/>
            <w:color w:val="0563C1"/>
            <w:u w:val="none"/>
          </w:rPr>
          <w:t>saroffice@uttyler.edu</w:t>
        </w:r>
      </w:hyperlink>
      <w:r w:rsidRPr="00D37D46">
        <w:rPr>
          <w:color w:val="000000"/>
        </w:rPr>
        <w:t>.</w:t>
      </w:r>
    </w:p>
    <w:p w14:paraId="77848F90" w14:textId="77777777" w:rsidR="00CE629A" w:rsidRPr="00D37D46" w:rsidRDefault="00CE629A" w:rsidP="00CE629A"/>
    <w:p w14:paraId="3384857E" w14:textId="77777777" w:rsidR="00CE629A" w:rsidRPr="00D37D46" w:rsidRDefault="00CE629A" w:rsidP="00CE629A">
      <w:pPr>
        <w:rPr>
          <w:rFonts w:eastAsiaTheme="minorHAnsi"/>
          <w:b/>
          <w:bCs/>
        </w:rPr>
      </w:pPr>
      <w:r w:rsidRPr="00D37D46">
        <w:rPr>
          <w:b/>
          <w:bCs/>
        </w:rPr>
        <w:t>Recording of Class Sessions</w:t>
      </w:r>
    </w:p>
    <w:p w14:paraId="7E02081D" w14:textId="77777777" w:rsidR="00CE629A" w:rsidRPr="00D37D46" w:rsidRDefault="00CE629A" w:rsidP="00CE629A">
      <w:r w:rsidRPr="00D37D46">
        <w:t>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p>
    <w:p w14:paraId="6A628BDA" w14:textId="2BFBEAD9" w:rsidR="00CE629A" w:rsidRPr="00D37D46" w:rsidRDefault="00CE629A" w:rsidP="00CE629A">
      <w:pPr>
        <w:autoSpaceDE w:val="0"/>
        <w:autoSpaceDN w:val="0"/>
        <w:adjustRightInd w:val="0"/>
        <w:rPr>
          <w:rFonts w:eastAsiaTheme="minorHAnsi"/>
          <w:b/>
          <w:color w:val="000000"/>
        </w:rPr>
      </w:pPr>
    </w:p>
    <w:p w14:paraId="619C163D" w14:textId="77777777" w:rsidR="00CE629A" w:rsidRPr="00D37D46" w:rsidRDefault="00CE629A" w:rsidP="00CE629A">
      <w:pPr>
        <w:autoSpaceDE w:val="0"/>
        <w:autoSpaceDN w:val="0"/>
        <w:adjustRightInd w:val="0"/>
        <w:rPr>
          <w:rFonts w:eastAsiaTheme="minorHAnsi"/>
        </w:rPr>
      </w:pPr>
      <w:r w:rsidRPr="00D37D46">
        <w:rPr>
          <w:b/>
        </w:rPr>
        <w:t>Syllabus Revisions</w:t>
      </w:r>
    </w:p>
    <w:p w14:paraId="1AC59E6C" w14:textId="51384FA5" w:rsidR="00E217C9" w:rsidRPr="003729B2" w:rsidRDefault="00CE629A" w:rsidP="003729B2">
      <w:pPr>
        <w:autoSpaceDE w:val="0"/>
        <w:autoSpaceDN w:val="0"/>
        <w:adjustRightInd w:val="0"/>
      </w:pPr>
      <w:r w:rsidRPr="00D37D46">
        <w:t>The standards and requirements set forth in this syllabus may be modified at any time by the course instructor. Notice of such changes will be by announcement via Canvas with adequate time for students to make the necessary coursework adjustments.</w:t>
      </w:r>
    </w:p>
    <w:p w14:paraId="6FD526B5" w14:textId="421D1EDB" w:rsidR="00EF1B7D" w:rsidRDefault="00EF1B7D" w:rsidP="0012315D">
      <w:pPr>
        <w:spacing w:line="360" w:lineRule="auto"/>
        <w:jc w:val="center"/>
        <w:rPr>
          <w:b/>
        </w:rPr>
      </w:pPr>
    </w:p>
    <w:p w14:paraId="72357ED0" w14:textId="094EE7CE" w:rsidR="002324C7" w:rsidRDefault="002324C7" w:rsidP="0012315D">
      <w:pPr>
        <w:spacing w:line="360" w:lineRule="auto"/>
        <w:jc w:val="center"/>
        <w:rPr>
          <w:b/>
        </w:rPr>
      </w:pPr>
    </w:p>
    <w:p w14:paraId="607ED15B" w14:textId="77777777" w:rsidR="00FD0CA3" w:rsidRPr="00D37D46" w:rsidRDefault="00FD0CA3" w:rsidP="00FC0F0F">
      <w:pPr>
        <w:spacing w:line="360" w:lineRule="auto"/>
        <w:rPr>
          <w:b/>
        </w:rPr>
      </w:pPr>
    </w:p>
    <w:p w14:paraId="060CABD6" w14:textId="3E3D949E" w:rsidR="00171AA6" w:rsidRPr="00D37D46" w:rsidRDefault="00440221" w:rsidP="0012315D">
      <w:pPr>
        <w:spacing w:line="360" w:lineRule="auto"/>
        <w:jc w:val="center"/>
        <w:rPr>
          <w:b/>
        </w:rPr>
      </w:pPr>
      <w:r w:rsidRPr="00D37D46">
        <w:rPr>
          <w:b/>
        </w:rPr>
        <w:lastRenderedPageBreak/>
        <w:t xml:space="preserve">Tentative Fin </w:t>
      </w:r>
      <w:r w:rsidR="00BD3EDF" w:rsidRPr="00D37D46">
        <w:rPr>
          <w:b/>
        </w:rPr>
        <w:t>3321</w:t>
      </w:r>
      <w:r w:rsidR="00171AA6" w:rsidRPr="00D37D46">
        <w:rPr>
          <w:b/>
        </w:rPr>
        <w:t xml:space="preserve"> Course Calendar</w:t>
      </w:r>
    </w:p>
    <w:p w14:paraId="2F28F5C1" w14:textId="4AE4AF12" w:rsidR="006C43A2" w:rsidRPr="00D37D46" w:rsidRDefault="008C408E" w:rsidP="00E97D69">
      <w:pPr>
        <w:spacing w:line="360" w:lineRule="auto"/>
        <w:jc w:val="center"/>
        <w:rPr>
          <w:b/>
        </w:rPr>
      </w:pPr>
      <w:r w:rsidRPr="00D37D46">
        <w:rPr>
          <w:b/>
        </w:rPr>
        <w:t xml:space="preserve">Long </w:t>
      </w:r>
      <w:r w:rsidR="00BD3EDF" w:rsidRPr="00D37D46">
        <w:rPr>
          <w:b/>
        </w:rPr>
        <w:t>Summer 202</w:t>
      </w:r>
      <w:r w:rsidR="002324C7">
        <w:rPr>
          <w:b/>
        </w:rPr>
        <w:t>4</w:t>
      </w:r>
    </w:p>
    <w:p w14:paraId="5168ABC1" w14:textId="30B9A5E2" w:rsidR="00D900B6" w:rsidRPr="00D37D46" w:rsidRDefault="00370D42" w:rsidP="000261F8">
      <w:pPr>
        <w:spacing w:line="360" w:lineRule="auto"/>
      </w:pPr>
      <w:r w:rsidRPr="00D37D46">
        <w:t xml:space="preserve">Note: </w:t>
      </w:r>
      <w:r w:rsidR="006D5523" w:rsidRPr="00D37D46">
        <w:t>FA</w:t>
      </w:r>
      <w:r w:rsidRPr="00D37D46">
        <w:t xml:space="preserve"> refer</w:t>
      </w:r>
      <w:r w:rsidR="002429EE" w:rsidRPr="00D37D46">
        <w:t xml:space="preserve">s to the </w:t>
      </w:r>
      <w:r w:rsidR="00F12A02" w:rsidRPr="00D37D46">
        <w:t>required course text</w:t>
      </w:r>
      <w:r w:rsidR="00D37D46" w:rsidRPr="00D37D46">
        <w:t>book which is the 1</w:t>
      </w:r>
      <w:r w:rsidR="002324C7">
        <w:t>2</w:t>
      </w:r>
      <w:r w:rsidR="00D37D46" w:rsidRPr="00D37D46">
        <w:rPr>
          <w:vertAlign w:val="superscript"/>
        </w:rPr>
        <w:t>th</w:t>
      </w:r>
      <w:r w:rsidR="00D37D46" w:rsidRPr="00D37D46">
        <w:t xml:space="preserve"> edition of Real Estate Principles by </w:t>
      </w:r>
      <w:r w:rsidR="006D5523" w:rsidRPr="00D37D46">
        <w:t>Floyd and Allen</w:t>
      </w:r>
      <w:r w:rsidR="003E47F5">
        <w:t xml:space="preserve"> so FA </w:t>
      </w:r>
      <w:r w:rsidR="001B5B7C">
        <w:t>U</w:t>
      </w:r>
      <w:r w:rsidR="003E47F5">
        <w:t xml:space="preserve"> 1,8,9,10 means you should read </w:t>
      </w:r>
      <w:r w:rsidR="001B5B7C">
        <w:t>units</w:t>
      </w:r>
      <w:r w:rsidR="003E47F5">
        <w:t xml:space="preserve"> 1, 8, 9 and 10 in </w:t>
      </w:r>
      <w:r w:rsidR="008F7C36">
        <w:t>Floyd and Allen.</w:t>
      </w:r>
    </w:p>
    <w:p w14:paraId="3791DF42" w14:textId="77777777" w:rsidR="004D47D8" w:rsidRPr="00D37D46" w:rsidRDefault="004D47D8" w:rsidP="000261F8">
      <w:pPr>
        <w:spacing w:line="360" w:lineRule="auto"/>
      </w:pPr>
    </w:p>
    <w:p w14:paraId="722EC023" w14:textId="3BD563FB" w:rsidR="004D47D8" w:rsidRPr="000261F8" w:rsidRDefault="00E90CBF" w:rsidP="00E478EC">
      <w:pPr>
        <w:spacing w:line="360" w:lineRule="auto"/>
        <w:jc w:val="center"/>
        <w:rPr>
          <w:b/>
        </w:rPr>
      </w:pPr>
      <w:r w:rsidRPr="00E90CBF">
        <w:rPr>
          <w:noProof/>
        </w:rPr>
        <w:drawing>
          <wp:inline distT="0" distB="0" distL="0" distR="0" wp14:anchorId="3120A334" wp14:editId="6BDE2D8D">
            <wp:extent cx="6280313" cy="27527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1176" cy="2757486"/>
                    </a:xfrm>
                    <a:prstGeom prst="rect">
                      <a:avLst/>
                    </a:prstGeom>
                    <a:noFill/>
                    <a:ln>
                      <a:noFill/>
                    </a:ln>
                  </pic:spPr>
                </pic:pic>
              </a:graphicData>
            </a:graphic>
          </wp:inline>
        </w:drawing>
      </w:r>
    </w:p>
    <w:sectPr w:rsidR="004D47D8" w:rsidRPr="000261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D3BD9"/>
    <w:multiLevelType w:val="hybridMultilevel"/>
    <w:tmpl w:val="8B885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3027E0"/>
    <w:multiLevelType w:val="multilevel"/>
    <w:tmpl w:val="072A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CB75E5"/>
    <w:multiLevelType w:val="hybridMultilevel"/>
    <w:tmpl w:val="43F80E1E"/>
    <w:lvl w:ilvl="0" w:tplc="0409000D">
      <w:start w:val="1"/>
      <w:numFmt w:val="bullet"/>
      <w:lvlText w:val=""/>
      <w:lvlJc w:val="left"/>
      <w:pPr>
        <w:tabs>
          <w:tab w:val="num" w:pos="1260"/>
        </w:tabs>
        <w:ind w:left="12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797274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097436">
    <w:abstractNumId w:val="0"/>
  </w:num>
  <w:num w:numId="3" w16cid:durableId="84725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5A"/>
    <w:rsid w:val="00011E1B"/>
    <w:rsid w:val="00012B2C"/>
    <w:rsid w:val="00025E14"/>
    <w:rsid w:val="000261F8"/>
    <w:rsid w:val="0003037E"/>
    <w:rsid w:val="000306E8"/>
    <w:rsid w:val="0003257F"/>
    <w:rsid w:val="000432E5"/>
    <w:rsid w:val="000541C4"/>
    <w:rsid w:val="00067D10"/>
    <w:rsid w:val="00070EA4"/>
    <w:rsid w:val="00075334"/>
    <w:rsid w:val="00080023"/>
    <w:rsid w:val="00081244"/>
    <w:rsid w:val="00082109"/>
    <w:rsid w:val="00086733"/>
    <w:rsid w:val="0009301D"/>
    <w:rsid w:val="00096F25"/>
    <w:rsid w:val="000A19AF"/>
    <w:rsid w:val="000A20A3"/>
    <w:rsid w:val="000A21BB"/>
    <w:rsid w:val="000B045F"/>
    <w:rsid w:val="000B25C3"/>
    <w:rsid w:val="000C2320"/>
    <w:rsid w:val="000C2CB9"/>
    <w:rsid w:val="000C5682"/>
    <w:rsid w:val="000C6CC0"/>
    <w:rsid w:val="000D110E"/>
    <w:rsid w:val="000D37EC"/>
    <w:rsid w:val="000D3CC3"/>
    <w:rsid w:val="000E267C"/>
    <w:rsid w:val="000E2F3E"/>
    <w:rsid w:val="000E5819"/>
    <w:rsid w:val="000E76EB"/>
    <w:rsid w:val="00102D90"/>
    <w:rsid w:val="00117240"/>
    <w:rsid w:val="00117AA7"/>
    <w:rsid w:val="001224DB"/>
    <w:rsid w:val="0012315D"/>
    <w:rsid w:val="00124AA6"/>
    <w:rsid w:val="00127904"/>
    <w:rsid w:val="00132E2A"/>
    <w:rsid w:val="001401D2"/>
    <w:rsid w:val="00141EA5"/>
    <w:rsid w:val="001505AC"/>
    <w:rsid w:val="00151B68"/>
    <w:rsid w:val="00151C30"/>
    <w:rsid w:val="0015243E"/>
    <w:rsid w:val="00155559"/>
    <w:rsid w:val="00156D23"/>
    <w:rsid w:val="00156EFA"/>
    <w:rsid w:val="00157051"/>
    <w:rsid w:val="00165827"/>
    <w:rsid w:val="00165F7E"/>
    <w:rsid w:val="00167F17"/>
    <w:rsid w:val="0017166F"/>
    <w:rsid w:val="00171AA6"/>
    <w:rsid w:val="00171E6D"/>
    <w:rsid w:val="00172CD6"/>
    <w:rsid w:val="00177C63"/>
    <w:rsid w:val="00181545"/>
    <w:rsid w:val="00186A0C"/>
    <w:rsid w:val="001A1B79"/>
    <w:rsid w:val="001A2A70"/>
    <w:rsid w:val="001A7F5F"/>
    <w:rsid w:val="001B5B7C"/>
    <w:rsid w:val="001B7D91"/>
    <w:rsid w:val="001C20A9"/>
    <w:rsid w:val="001C3A52"/>
    <w:rsid w:val="001C4334"/>
    <w:rsid w:val="001C5E55"/>
    <w:rsid w:val="001D0721"/>
    <w:rsid w:val="001D185A"/>
    <w:rsid w:val="001E0332"/>
    <w:rsid w:val="001E0603"/>
    <w:rsid w:val="001E4467"/>
    <w:rsid w:val="001E7FAC"/>
    <w:rsid w:val="001F49EA"/>
    <w:rsid w:val="001F5B9C"/>
    <w:rsid w:val="001F74B8"/>
    <w:rsid w:val="0020094A"/>
    <w:rsid w:val="00201040"/>
    <w:rsid w:val="00213FCC"/>
    <w:rsid w:val="00217020"/>
    <w:rsid w:val="002216E5"/>
    <w:rsid w:val="00224721"/>
    <w:rsid w:val="002256F4"/>
    <w:rsid w:val="00226D9E"/>
    <w:rsid w:val="002272B8"/>
    <w:rsid w:val="002324C7"/>
    <w:rsid w:val="00234532"/>
    <w:rsid w:val="002429EE"/>
    <w:rsid w:val="00245F33"/>
    <w:rsid w:val="00247D1A"/>
    <w:rsid w:val="00251551"/>
    <w:rsid w:val="0026152D"/>
    <w:rsid w:val="00263456"/>
    <w:rsid w:val="00271644"/>
    <w:rsid w:val="00275C12"/>
    <w:rsid w:val="00284D56"/>
    <w:rsid w:val="00287915"/>
    <w:rsid w:val="002910C4"/>
    <w:rsid w:val="00295E5D"/>
    <w:rsid w:val="0029777F"/>
    <w:rsid w:val="002A3EB3"/>
    <w:rsid w:val="002A59BE"/>
    <w:rsid w:val="002B406A"/>
    <w:rsid w:val="002B5DE3"/>
    <w:rsid w:val="002B6204"/>
    <w:rsid w:val="002B7B8B"/>
    <w:rsid w:val="002D20C8"/>
    <w:rsid w:val="002D2851"/>
    <w:rsid w:val="002D2A50"/>
    <w:rsid w:val="002D2AED"/>
    <w:rsid w:val="002D60AC"/>
    <w:rsid w:val="002E23F9"/>
    <w:rsid w:val="002E2714"/>
    <w:rsid w:val="002E28C5"/>
    <w:rsid w:val="002E29D4"/>
    <w:rsid w:val="002E315A"/>
    <w:rsid w:val="002E3FD4"/>
    <w:rsid w:val="002E6D88"/>
    <w:rsid w:val="002E7DFD"/>
    <w:rsid w:val="002F11A2"/>
    <w:rsid w:val="002F13D5"/>
    <w:rsid w:val="002F3FD7"/>
    <w:rsid w:val="002F4B53"/>
    <w:rsid w:val="002F593D"/>
    <w:rsid w:val="002F7980"/>
    <w:rsid w:val="00301D8C"/>
    <w:rsid w:val="00304FB7"/>
    <w:rsid w:val="00310BCF"/>
    <w:rsid w:val="00347785"/>
    <w:rsid w:val="00350314"/>
    <w:rsid w:val="00353187"/>
    <w:rsid w:val="00353575"/>
    <w:rsid w:val="00355455"/>
    <w:rsid w:val="0035599A"/>
    <w:rsid w:val="003560EB"/>
    <w:rsid w:val="003629B6"/>
    <w:rsid w:val="0036644A"/>
    <w:rsid w:val="00370D42"/>
    <w:rsid w:val="00371BC8"/>
    <w:rsid w:val="0037297F"/>
    <w:rsid w:val="003729B2"/>
    <w:rsid w:val="00373E1C"/>
    <w:rsid w:val="00377845"/>
    <w:rsid w:val="00386A5E"/>
    <w:rsid w:val="003A7CAF"/>
    <w:rsid w:val="003B0A8A"/>
    <w:rsid w:val="003B1A5C"/>
    <w:rsid w:val="003B1D16"/>
    <w:rsid w:val="003B1EE2"/>
    <w:rsid w:val="003B4517"/>
    <w:rsid w:val="003B58DD"/>
    <w:rsid w:val="003B6D1A"/>
    <w:rsid w:val="003B7541"/>
    <w:rsid w:val="003C440E"/>
    <w:rsid w:val="003C51A8"/>
    <w:rsid w:val="003D157C"/>
    <w:rsid w:val="003D566B"/>
    <w:rsid w:val="003D590A"/>
    <w:rsid w:val="003E47F5"/>
    <w:rsid w:val="003E7DEA"/>
    <w:rsid w:val="003E7E1E"/>
    <w:rsid w:val="003E7FB7"/>
    <w:rsid w:val="003F4D4D"/>
    <w:rsid w:val="003F5E61"/>
    <w:rsid w:val="004011C7"/>
    <w:rsid w:val="004017C7"/>
    <w:rsid w:val="004026F6"/>
    <w:rsid w:val="00412734"/>
    <w:rsid w:val="00412800"/>
    <w:rsid w:val="00413753"/>
    <w:rsid w:val="00425519"/>
    <w:rsid w:val="00430B90"/>
    <w:rsid w:val="00434ED9"/>
    <w:rsid w:val="0043565C"/>
    <w:rsid w:val="004370B9"/>
    <w:rsid w:val="00440221"/>
    <w:rsid w:val="00444DA7"/>
    <w:rsid w:val="00447B6A"/>
    <w:rsid w:val="004626D5"/>
    <w:rsid w:val="0046317A"/>
    <w:rsid w:val="00463B79"/>
    <w:rsid w:val="004671A1"/>
    <w:rsid w:val="0047268C"/>
    <w:rsid w:val="00473F24"/>
    <w:rsid w:val="0047480D"/>
    <w:rsid w:val="00476020"/>
    <w:rsid w:val="00476768"/>
    <w:rsid w:val="00482F84"/>
    <w:rsid w:val="00483C69"/>
    <w:rsid w:val="004848B3"/>
    <w:rsid w:val="0048770C"/>
    <w:rsid w:val="00487E57"/>
    <w:rsid w:val="004A0EC0"/>
    <w:rsid w:val="004A237A"/>
    <w:rsid w:val="004B025A"/>
    <w:rsid w:val="004B7289"/>
    <w:rsid w:val="004B7483"/>
    <w:rsid w:val="004C3EEB"/>
    <w:rsid w:val="004C4570"/>
    <w:rsid w:val="004D47D8"/>
    <w:rsid w:val="004D5008"/>
    <w:rsid w:val="004D5CD1"/>
    <w:rsid w:val="004D7834"/>
    <w:rsid w:val="004E057A"/>
    <w:rsid w:val="004E2050"/>
    <w:rsid w:val="004E5443"/>
    <w:rsid w:val="004E7E3C"/>
    <w:rsid w:val="004F0115"/>
    <w:rsid w:val="004F01BB"/>
    <w:rsid w:val="004F18EF"/>
    <w:rsid w:val="004F5EFF"/>
    <w:rsid w:val="004F6ED3"/>
    <w:rsid w:val="004F7A92"/>
    <w:rsid w:val="00501425"/>
    <w:rsid w:val="00505575"/>
    <w:rsid w:val="005066CB"/>
    <w:rsid w:val="0052303D"/>
    <w:rsid w:val="00526BDE"/>
    <w:rsid w:val="00530AE8"/>
    <w:rsid w:val="0054069F"/>
    <w:rsid w:val="00544599"/>
    <w:rsid w:val="005463EA"/>
    <w:rsid w:val="00547D6B"/>
    <w:rsid w:val="00554AEF"/>
    <w:rsid w:val="00554F99"/>
    <w:rsid w:val="005612B2"/>
    <w:rsid w:val="00562BFD"/>
    <w:rsid w:val="0056496D"/>
    <w:rsid w:val="00566B7E"/>
    <w:rsid w:val="005706F2"/>
    <w:rsid w:val="0057082D"/>
    <w:rsid w:val="00571AEB"/>
    <w:rsid w:val="0057761C"/>
    <w:rsid w:val="00587E9A"/>
    <w:rsid w:val="00595F2D"/>
    <w:rsid w:val="005A0789"/>
    <w:rsid w:val="005A2A02"/>
    <w:rsid w:val="005B303E"/>
    <w:rsid w:val="005B37C3"/>
    <w:rsid w:val="005B52B9"/>
    <w:rsid w:val="005B7BA6"/>
    <w:rsid w:val="005D0B1F"/>
    <w:rsid w:val="005D2E6F"/>
    <w:rsid w:val="005D695F"/>
    <w:rsid w:val="005D7935"/>
    <w:rsid w:val="005E243A"/>
    <w:rsid w:val="005E38DD"/>
    <w:rsid w:val="005E3B5C"/>
    <w:rsid w:val="005E7E83"/>
    <w:rsid w:val="005F30F2"/>
    <w:rsid w:val="005F413D"/>
    <w:rsid w:val="005F5D09"/>
    <w:rsid w:val="006005F6"/>
    <w:rsid w:val="00606668"/>
    <w:rsid w:val="00617A69"/>
    <w:rsid w:val="0062642C"/>
    <w:rsid w:val="00630A44"/>
    <w:rsid w:val="00631C7A"/>
    <w:rsid w:val="00632E52"/>
    <w:rsid w:val="0063712C"/>
    <w:rsid w:val="00640715"/>
    <w:rsid w:val="00643090"/>
    <w:rsid w:val="00644181"/>
    <w:rsid w:val="00650E44"/>
    <w:rsid w:val="00653BA5"/>
    <w:rsid w:val="00654359"/>
    <w:rsid w:val="00655A29"/>
    <w:rsid w:val="00660F5D"/>
    <w:rsid w:val="006616EB"/>
    <w:rsid w:val="00661AFE"/>
    <w:rsid w:val="00665EED"/>
    <w:rsid w:val="00666A8B"/>
    <w:rsid w:val="00675015"/>
    <w:rsid w:val="00681150"/>
    <w:rsid w:val="00681347"/>
    <w:rsid w:val="0069382E"/>
    <w:rsid w:val="0069463E"/>
    <w:rsid w:val="00696C44"/>
    <w:rsid w:val="006A0A02"/>
    <w:rsid w:val="006A6BF3"/>
    <w:rsid w:val="006B2982"/>
    <w:rsid w:val="006B3021"/>
    <w:rsid w:val="006B4784"/>
    <w:rsid w:val="006B6EC6"/>
    <w:rsid w:val="006C181D"/>
    <w:rsid w:val="006C43A2"/>
    <w:rsid w:val="006C4870"/>
    <w:rsid w:val="006D042E"/>
    <w:rsid w:val="006D4445"/>
    <w:rsid w:val="006D5523"/>
    <w:rsid w:val="006D59F7"/>
    <w:rsid w:val="006D7346"/>
    <w:rsid w:val="006D788A"/>
    <w:rsid w:val="006E21C1"/>
    <w:rsid w:val="006F2C55"/>
    <w:rsid w:val="006F7AB5"/>
    <w:rsid w:val="006F7BCC"/>
    <w:rsid w:val="007008B4"/>
    <w:rsid w:val="00700D4C"/>
    <w:rsid w:val="00701A7A"/>
    <w:rsid w:val="00703D17"/>
    <w:rsid w:val="00703E06"/>
    <w:rsid w:val="00705CD0"/>
    <w:rsid w:val="00706D23"/>
    <w:rsid w:val="00706EA0"/>
    <w:rsid w:val="00707082"/>
    <w:rsid w:val="0070709E"/>
    <w:rsid w:val="00707F13"/>
    <w:rsid w:val="00726055"/>
    <w:rsid w:val="00733ABD"/>
    <w:rsid w:val="00743918"/>
    <w:rsid w:val="0075095C"/>
    <w:rsid w:val="00751AED"/>
    <w:rsid w:val="00752E0B"/>
    <w:rsid w:val="0075367A"/>
    <w:rsid w:val="00754793"/>
    <w:rsid w:val="007572F0"/>
    <w:rsid w:val="0076123F"/>
    <w:rsid w:val="00762678"/>
    <w:rsid w:val="00764916"/>
    <w:rsid w:val="00766EC7"/>
    <w:rsid w:val="00773494"/>
    <w:rsid w:val="00775F96"/>
    <w:rsid w:val="007769A6"/>
    <w:rsid w:val="0077759F"/>
    <w:rsid w:val="00781338"/>
    <w:rsid w:val="007836C2"/>
    <w:rsid w:val="007947AC"/>
    <w:rsid w:val="00796789"/>
    <w:rsid w:val="007A002D"/>
    <w:rsid w:val="007A3616"/>
    <w:rsid w:val="007A751C"/>
    <w:rsid w:val="007B2B92"/>
    <w:rsid w:val="007B7AEE"/>
    <w:rsid w:val="007C2932"/>
    <w:rsid w:val="007D4AE3"/>
    <w:rsid w:val="007D6917"/>
    <w:rsid w:val="007D6CBB"/>
    <w:rsid w:val="007E2A8B"/>
    <w:rsid w:val="007E463F"/>
    <w:rsid w:val="007E6C3C"/>
    <w:rsid w:val="007F0743"/>
    <w:rsid w:val="008054A8"/>
    <w:rsid w:val="0080608D"/>
    <w:rsid w:val="0080673A"/>
    <w:rsid w:val="00813EB0"/>
    <w:rsid w:val="00816ECB"/>
    <w:rsid w:val="00822449"/>
    <w:rsid w:val="00833964"/>
    <w:rsid w:val="008360F0"/>
    <w:rsid w:val="00840FD0"/>
    <w:rsid w:val="008526BB"/>
    <w:rsid w:val="0085616F"/>
    <w:rsid w:val="00861544"/>
    <w:rsid w:val="0086613E"/>
    <w:rsid w:val="008666E5"/>
    <w:rsid w:val="00866C8E"/>
    <w:rsid w:val="008706FE"/>
    <w:rsid w:val="00870D58"/>
    <w:rsid w:val="008745D9"/>
    <w:rsid w:val="00876B79"/>
    <w:rsid w:val="00881577"/>
    <w:rsid w:val="00882734"/>
    <w:rsid w:val="00886145"/>
    <w:rsid w:val="0089179F"/>
    <w:rsid w:val="00891A54"/>
    <w:rsid w:val="008A3D41"/>
    <w:rsid w:val="008A744C"/>
    <w:rsid w:val="008B6B49"/>
    <w:rsid w:val="008C183B"/>
    <w:rsid w:val="008C408E"/>
    <w:rsid w:val="008C509A"/>
    <w:rsid w:val="008C5B41"/>
    <w:rsid w:val="008D0DD3"/>
    <w:rsid w:val="008D1159"/>
    <w:rsid w:val="008D1F58"/>
    <w:rsid w:val="008D2C18"/>
    <w:rsid w:val="008D5A03"/>
    <w:rsid w:val="008D7A1F"/>
    <w:rsid w:val="008E1D20"/>
    <w:rsid w:val="008F322B"/>
    <w:rsid w:val="008F585E"/>
    <w:rsid w:val="008F7C36"/>
    <w:rsid w:val="009017F8"/>
    <w:rsid w:val="00902DA1"/>
    <w:rsid w:val="009055A3"/>
    <w:rsid w:val="0090617B"/>
    <w:rsid w:val="0090767B"/>
    <w:rsid w:val="00907D65"/>
    <w:rsid w:val="009108F8"/>
    <w:rsid w:val="00915B90"/>
    <w:rsid w:val="00916A27"/>
    <w:rsid w:val="00922CBC"/>
    <w:rsid w:val="009245A9"/>
    <w:rsid w:val="0092537B"/>
    <w:rsid w:val="0093085F"/>
    <w:rsid w:val="00930E5B"/>
    <w:rsid w:val="0094301C"/>
    <w:rsid w:val="00944ACE"/>
    <w:rsid w:val="00945483"/>
    <w:rsid w:val="009468A6"/>
    <w:rsid w:val="009556CE"/>
    <w:rsid w:val="00956F40"/>
    <w:rsid w:val="00960223"/>
    <w:rsid w:val="009617E2"/>
    <w:rsid w:val="00966E86"/>
    <w:rsid w:val="0097140E"/>
    <w:rsid w:val="0098107D"/>
    <w:rsid w:val="00986264"/>
    <w:rsid w:val="009877E7"/>
    <w:rsid w:val="00987FDF"/>
    <w:rsid w:val="009900B9"/>
    <w:rsid w:val="00991506"/>
    <w:rsid w:val="009953B2"/>
    <w:rsid w:val="00995943"/>
    <w:rsid w:val="00996A89"/>
    <w:rsid w:val="009A5C32"/>
    <w:rsid w:val="009B218B"/>
    <w:rsid w:val="009B48A4"/>
    <w:rsid w:val="009C04C3"/>
    <w:rsid w:val="009C775B"/>
    <w:rsid w:val="009C7BE9"/>
    <w:rsid w:val="009D4761"/>
    <w:rsid w:val="009E6657"/>
    <w:rsid w:val="009E7BF1"/>
    <w:rsid w:val="00A02857"/>
    <w:rsid w:val="00A111F4"/>
    <w:rsid w:val="00A134C0"/>
    <w:rsid w:val="00A14A62"/>
    <w:rsid w:val="00A203BB"/>
    <w:rsid w:val="00A203C0"/>
    <w:rsid w:val="00A21480"/>
    <w:rsid w:val="00A252B8"/>
    <w:rsid w:val="00A305E8"/>
    <w:rsid w:val="00A3127F"/>
    <w:rsid w:val="00A45057"/>
    <w:rsid w:val="00A46194"/>
    <w:rsid w:val="00A47EA9"/>
    <w:rsid w:val="00A5088E"/>
    <w:rsid w:val="00A51DFC"/>
    <w:rsid w:val="00A53171"/>
    <w:rsid w:val="00A53451"/>
    <w:rsid w:val="00A625A7"/>
    <w:rsid w:val="00A66626"/>
    <w:rsid w:val="00A7268F"/>
    <w:rsid w:val="00A76761"/>
    <w:rsid w:val="00A80B16"/>
    <w:rsid w:val="00A82333"/>
    <w:rsid w:val="00A8437E"/>
    <w:rsid w:val="00A85F66"/>
    <w:rsid w:val="00A8788F"/>
    <w:rsid w:val="00A90EB3"/>
    <w:rsid w:val="00A952E7"/>
    <w:rsid w:val="00A957E8"/>
    <w:rsid w:val="00A97A15"/>
    <w:rsid w:val="00AA113D"/>
    <w:rsid w:val="00AA206A"/>
    <w:rsid w:val="00AA5B6E"/>
    <w:rsid w:val="00AA63F8"/>
    <w:rsid w:val="00AA642A"/>
    <w:rsid w:val="00AA67C2"/>
    <w:rsid w:val="00AB5F70"/>
    <w:rsid w:val="00AC17F7"/>
    <w:rsid w:val="00AC387A"/>
    <w:rsid w:val="00AD3762"/>
    <w:rsid w:val="00AD37A0"/>
    <w:rsid w:val="00AD413E"/>
    <w:rsid w:val="00AD45A1"/>
    <w:rsid w:val="00AD54E7"/>
    <w:rsid w:val="00AD6032"/>
    <w:rsid w:val="00AE2413"/>
    <w:rsid w:val="00AE57EE"/>
    <w:rsid w:val="00AE65D9"/>
    <w:rsid w:val="00AE66CF"/>
    <w:rsid w:val="00AE7B56"/>
    <w:rsid w:val="00AF05F5"/>
    <w:rsid w:val="00AF13E0"/>
    <w:rsid w:val="00AF3684"/>
    <w:rsid w:val="00AF4B91"/>
    <w:rsid w:val="00AF51A4"/>
    <w:rsid w:val="00AF5C84"/>
    <w:rsid w:val="00B009FC"/>
    <w:rsid w:val="00B0472F"/>
    <w:rsid w:val="00B06997"/>
    <w:rsid w:val="00B069EE"/>
    <w:rsid w:val="00B1106C"/>
    <w:rsid w:val="00B12817"/>
    <w:rsid w:val="00B13419"/>
    <w:rsid w:val="00B22ECE"/>
    <w:rsid w:val="00B2759D"/>
    <w:rsid w:val="00B3028C"/>
    <w:rsid w:val="00B31D37"/>
    <w:rsid w:val="00B32FA2"/>
    <w:rsid w:val="00B332FF"/>
    <w:rsid w:val="00B35167"/>
    <w:rsid w:val="00B35FB7"/>
    <w:rsid w:val="00B35FE0"/>
    <w:rsid w:val="00B478BA"/>
    <w:rsid w:val="00B501B9"/>
    <w:rsid w:val="00B5187D"/>
    <w:rsid w:val="00B559B7"/>
    <w:rsid w:val="00B6009F"/>
    <w:rsid w:val="00B62963"/>
    <w:rsid w:val="00B8143B"/>
    <w:rsid w:val="00B85FB2"/>
    <w:rsid w:val="00BA183E"/>
    <w:rsid w:val="00BA18BA"/>
    <w:rsid w:val="00BA366A"/>
    <w:rsid w:val="00BB378B"/>
    <w:rsid w:val="00BB37E6"/>
    <w:rsid w:val="00BB67A4"/>
    <w:rsid w:val="00BC330E"/>
    <w:rsid w:val="00BC4B44"/>
    <w:rsid w:val="00BD0210"/>
    <w:rsid w:val="00BD3EDF"/>
    <w:rsid w:val="00BD7EE9"/>
    <w:rsid w:val="00BE6C76"/>
    <w:rsid w:val="00BE7A61"/>
    <w:rsid w:val="00BF02A9"/>
    <w:rsid w:val="00BF13B4"/>
    <w:rsid w:val="00BF26D3"/>
    <w:rsid w:val="00BF3A3E"/>
    <w:rsid w:val="00BF3FA4"/>
    <w:rsid w:val="00C00F50"/>
    <w:rsid w:val="00C01DFD"/>
    <w:rsid w:val="00C028E5"/>
    <w:rsid w:val="00C02B33"/>
    <w:rsid w:val="00C04859"/>
    <w:rsid w:val="00C04F07"/>
    <w:rsid w:val="00C0578A"/>
    <w:rsid w:val="00C075D5"/>
    <w:rsid w:val="00C139D4"/>
    <w:rsid w:val="00C14225"/>
    <w:rsid w:val="00C268EA"/>
    <w:rsid w:val="00C33AE7"/>
    <w:rsid w:val="00C34B69"/>
    <w:rsid w:val="00C4765A"/>
    <w:rsid w:val="00C604AC"/>
    <w:rsid w:val="00C61297"/>
    <w:rsid w:val="00C644F7"/>
    <w:rsid w:val="00C706B5"/>
    <w:rsid w:val="00C70768"/>
    <w:rsid w:val="00C70C2E"/>
    <w:rsid w:val="00C72B14"/>
    <w:rsid w:val="00C7407F"/>
    <w:rsid w:val="00C776DA"/>
    <w:rsid w:val="00C91571"/>
    <w:rsid w:val="00C97FD3"/>
    <w:rsid w:val="00CA67D0"/>
    <w:rsid w:val="00CB625A"/>
    <w:rsid w:val="00CC6D37"/>
    <w:rsid w:val="00CD08D4"/>
    <w:rsid w:val="00CD4D81"/>
    <w:rsid w:val="00CD6D70"/>
    <w:rsid w:val="00CE0ABC"/>
    <w:rsid w:val="00CE2853"/>
    <w:rsid w:val="00CE46CC"/>
    <w:rsid w:val="00CE4B8A"/>
    <w:rsid w:val="00CE50EF"/>
    <w:rsid w:val="00CE629A"/>
    <w:rsid w:val="00CF021E"/>
    <w:rsid w:val="00CF2757"/>
    <w:rsid w:val="00CF2F20"/>
    <w:rsid w:val="00CF3739"/>
    <w:rsid w:val="00D0507B"/>
    <w:rsid w:val="00D101B4"/>
    <w:rsid w:val="00D20AD2"/>
    <w:rsid w:val="00D2719B"/>
    <w:rsid w:val="00D3142A"/>
    <w:rsid w:val="00D35167"/>
    <w:rsid w:val="00D37D46"/>
    <w:rsid w:val="00D408BB"/>
    <w:rsid w:val="00D42790"/>
    <w:rsid w:val="00D42F26"/>
    <w:rsid w:val="00D47976"/>
    <w:rsid w:val="00D54E13"/>
    <w:rsid w:val="00D623E2"/>
    <w:rsid w:val="00D63C81"/>
    <w:rsid w:val="00D67345"/>
    <w:rsid w:val="00D67741"/>
    <w:rsid w:val="00D67D24"/>
    <w:rsid w:val="00D67E18"/>
    <w:rsid w:val="00D85844"/>
    <w:rsid w:val="00D900B6"/>
    <w:rsid w:val="00D9249D"/>
    <w:rsid w:val="00D92E12"/>
    <w:rsid w:val="00D94F33"/>
    <w:rsid w:val="00DA2B66"/>
    <w:rsid w:val="00DA5803"/>
    <w:rsid w:val="00DA610B"/>
    <w:rsid w:val="00DC2850"/>
    <w:rsid w:val="00DD16DA"/>
    <w:rsid w:val="00DD3D5F"/>
    <w:rsid w:val="00DD6A17"/>
    <w:rsid w:val="00DE27DA"/>
    <w:rsid w:val="00DE7B5F"/>
    <w:rsid w:val="00DF22D7"/>
    <w:rsid w:val="00DF4131"/>
    <w:rsid w:val="00DF7192"/>
    <w:rsid w:val="00E106F1"/>
    <w:rsid w:val="00E10AA2"/>
    <w:rsid w:val="00E11B77"/>
    <w:rsid w:val="00E21030"/>
    <w:rsid w:val="00E2151D"/>
    <w:rsid w:val="00E217C9"/>
    <w:rsid w:val="00E228AB"/>
    <w:rsid w:val="00E24891"/>
    <w:rsid w:val="00E2530B"/>
    <w:rsid w:val="00E25611"/>
    <w:rsid w:val="00E323F8"/>
    <w:rsid w:val="00E41AB5"/>
    <w:rsid w:val="00E44231"/>
    <w:rsid w:val="00E46C6C"/>
    <w:rsid w:val="00E471DE"/>
    <w:rsid w:val="00E478EC"/>
    <w:rsid w:val="00E5725F"/>
    <w:rsid w:val="00E5779C"/>
    <w:rsid w:val="00E61B42"/>
    <w:rsid w:val="00E67C7E"/>
    <w:rsid w:val="00E70860"/>
    <w:rsid w:val="00E72676"/>
    <w:rsid w:val="00E751A3"/>
    <w:rsid w:val="00E75C77"/>
    <w:rsid w:val="00E80012"/>
    <w:rsid w:val="00E853CF"/>
    <w:rsid w:val="00E858C6"/>
    <w:rsid w:val="00E87D0E"/>
    <w:rsid w:val="00E90CBF"/>
    <w:rsid w:val="00E90D5D"/>
    <w:rsid w:val="00E91373"/>
    <w:rsid w:val="00E963F7"/>
    <w:rsid w:val="00E97D69"/>
    <w:rsid w:val="00EA5704"/>
    <w:rsid w:val="00EA6B2C"/>
    <w:rsid w:val="00EB225A"/>
    <w:rsid w:val="00EB39F0"/>
    <w:rsid w:val="00EB5AAC"/>
    <w:rsid w:val="00EC1BB4"/>
    <w:rsid w:val="00EC5C08"/>
    <w:rsid w:val="00ED09DF"/>
    <w:rsid w:val="00ED11C7"/>
    <w:rsid w:val="00ED39E3"/>
    <w:rsid w:val="00ED5271"/>
    <w:rsid w:val="00ED5E9D"/>
    <w:rsid w:val="00ED6EAB"/>
    <w:rsid w:val="00ED7A83"/>
    <w:rsid w:val="00EE0F9E"/>
    <w:rsid w:val="00EE15CA"/>
    <w:rsid w:val="00EE3BAD"/>
    <w:rsid w:val="00EF1B7D"/>
    <w:rsid w:val="00EF2F44"/>
    <w:rsid w:val="00F006E0"/>
    <w:rsid w:val="00F00A11"/>
    <w:rsid w:val="00F0246F"/>
    <w:rsid w:val="00F051DC"/>
    <w:rsid w:val="00F109B0"/>
    <w:rsid w:val="00F1236B"/>
    <w:rsid w:val="00F12A02"/>
    <w:rsid w:val="00F21599"/>
    <w:rsid w:val="00F21BFF"/>
    <w:rsid w:val="00F353D0"/>
    <w:rsid w:val="00F41DC0"/>
    <w:rsid w:val="00F43813"/>
    <w:rsid w:val="00F43DA4"/>
    <w:rsid w:val="00F455A5"/>
    <w:rsid w:val="00F45D4E"/>
    <w:rsid w:val="00F45F1B"/>
    <w:rsid w:val="00F46E7E"/>
    <w:rsid w:val="00F55202"/>
    <w:rsid w:val="00F579DB"/>
    <w:rsid w:val="00F604FE"/>
    <w:rsid w:val="00F60D71"/>
    <w:rsid w:val="00F63D12"/>
    <w:rsid w:val="00F64F41"/>
    <w:rsid w:val="00F64FA4"/>
    <w:rsid w:val="00F6695D"/>
    <w:rsid w:val="00F66EB3"/>
    <w:rsid w:val="00F70302"/>
    <w:rsid w:val="00F75616"/>
    <w:rsid w:val="00F8498B"/>
    <w:rsid w:val="00F9411C"/>
    <w:rsid w:val="00FA5B2B"/>
    <w:rsid w:val="00FB46B8"/>
    <w:rsid w:val="00FC0F0F"/>
    <w:rsid w:val="00FC6189"/>
    <w:rsid w:val="00FC76FF"/>
    <w:rsid w:val="00FD0CA3"/>
    <w:rsid w:val="00FD2687"/>
    <w:rsid w:val="00FD70F0"/>
    <w:rsid w:val="00FE0B01"/>
    <w:rsid w:val="00FE518F"/>
    <w:rsid w:val="00FF1D44"/>
    <w:rsid w:val="00FF2BC6"/>
    <w:rsid w:val="00FF4C90"/>
    <w:rsid w:val="00FF5844"/>
    <w:rsid w:val="00FF5FD4"/>
    <w:rsid w:val="00FF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410D"/>
  <w15:docId w15:val="{487AC833-781B-4DA3-91D3-B0ED8EA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2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025A"/>
    <w:rPr>
      <w:color w:val="0000FF"/>
      <w:u w:val="single"/>
    </w:rPr>
  </w:style>
  <w:style w:type="paragraph" w:customStyle="1" w:styleId="xmsolistparagraph">
    <w:name w:val="x_msolistparagraph"/>
    <w:basedOn w:val="Normal"/>
    <w:rsid w:val="00945483"/>
    <w:pPr>
      <w:spacing w:before="100" w:beforeAutospacing="1" w:after="100" w:afterAutospacing="1"/>
    </w:pPr>
  </w:style>
  <w:style w:type="paragraph" w:styleId="BalloonText">
    <w:name w:val="Balloon Text"/>
    <w:basedOn w:val="Normal"/>
    <w:link w:val="BalloonTextChar"/>
    <w:rsid w:val="003B1D16"/>
    <w:rPr>
      <w:rFonts w:ascii="Tahoma" w:hAnsi="Tahoma" w:cs="Tahoma"/>
      <w:sz w:val="16"/>
      <w:szCs w:val="16"/>
    </w:rPr>
  </w:style>
  <w:style w:type="character" w:customStyle="1" w:styleId="BalloonTextChar">
    <w:name w:val="Balloon Text Char"/>
    <w:basedOn w:val="DefaultParagraphFont"/>
    <w:link w:val="BalloonText"/>
    <w:rsid w:val="003B1D16"/>
    <w:rPr>
      <w:rFonts w:ascii="Tahoma" w:hAnsi="Tahoma" w:cs="Tahoma"/>
      <w:sz w:val="16"/>
      <w:szCs w:val="16"/>
    </w:rPr>
  </w:style>
  <w:style w:type="paragraph" w:customStyle="1" w:styleId="Default">
    <w:name w:val="Default"/>
    <w:rsid w:val="006F7BCC"/>
    <w:pPr>
      <w:autoSpaceDE w:val="0"/>
      <w:autoSpaceDN w:val="0"/>
      <w:adjustRightInd w:val="0"/>
    </w:pPr>
    <w:rPr>
      <w:rFonts w:ascii="Arial" w:hAnsi="Arial" w:cs="Arial"/>
      <w:color w:val="000000"/>
      <w:sz w:val="24"/>
      <w:szCs w:val="24"/>
    </w:rPr>
  </w:style>
  <w:style w:type="table" w:styleId="TableGrid">
    <w:name w:val="Table Grid"/>
    <w:basedOn w:val="TableNormal"/>
    <w:rsid w:val="0017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FF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9061">
      <w:bodyDiv w:val="1"/>
      <w:marLeft w:val="0"/>
      <w:marRight w:val="0"/>
      <w:marTop w:val="0"/>
      <w:marBottom w:val="0"/>
      <w:divBdr>
        <w:top w:val="none" w:sz="0" w:space="0" w:color="auto"/>
        <w:left w:val="none" w:sz="0" w:space="0" w:color="auto"/>
        <w:bottom w:val="none" w:sz="0" w:space="0" w:color="auto"/>
        <w:right w:val="none" w:sz="0" w:space="0" w:color="auto"/>
      </w:divBdr>
    </w:div>
    <w:div w:id="19630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tobacco-free"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ttyler.edu/about/campus-carry/index.php" TargetMode="External"/><Relationship Id="rId12" Type="http://schemas.openxmlformats.org/officeDocument/2006/relationships/hyperlink" Target="mailto:saroffice@uttyl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tyler.edu/wellness/rightsresponsibilities.php" TargetMode="External"/><Relationship Id="rId11" Type="http://schemas.openxmlformats.org/officeDocument/2006/relationships/hyperlink" Target="https://www.uttyler.edu/center-for-ethics/" TargetMode="External"/><Relationship Id="rId5" Type="http://schemas.openxmlformats.org/officeDocument/2006/relationships/hyperlink" Target="mailto:cwu@uttyler.edu" TargetMode="External"/><Relationship Id="rId15" Type="http://schemas.openxmlformats.org/officeDocument/2006/relationships/theme" Target="theme/theme1.xml"/><Relationship Id="rId10" Type="http://schemas.openxmlformats.org/officeDocument/2006/relationships/hyperlink" Target="https://www.uttyler.edu/reboot/files/ut-tyler-fall-2020-procedures-rev-07-14.pdf" TargetMode="External"/><Relationship Id="rId4" Type="http://schemas.openxmlformats.org/officeDocument/2006/relationships/webSettings" Target="webSettings.xml"/><Relationship Id="rId9" Type="http://schemas.openxmlformats.org/officeDocument/2006/relationships/hyperlink" Target="mailto:tutoring@uttyle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3888</Words>
  <Characters>21337</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The University of Texas-Tyler</vt:lpstr>
    </vt:vector>
  </TitlesOfParts>
  <Company>The University of Texas at Tyler</Company>
  <LinksUpToDate>false</LinksUpToDate>
  <CharactersWithSpaces>25175</CharactersWithSpaces>
  <SharedDoc>false</SharedDoc>
  <HLinks>
    <vt:vector size="6" baseType="variant">
      <vt:variant>
        <vt:i4>1703953</vt:i4>
      </vt:variant>
      <vt:variant>
        <vt:i4>0</vt:i4>
      </vt:variant>
      <vt:variant>
        <vt:i4>0</vt:i4>
      </vt:variant>
      <vt:variant>
        <vt:i4>5</vt:i4>
      </vt:variant>
      <vt:variant>
        <vt:lpwstr>http://www.uttyler.edu/wellness/StudentRightsandResponsibilities.html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Texas-Tyler</dc:title>
  <dc:creator>Faculty and Staff</dc:creator>
  <cp:lastModifiedBy>Jacqueline Richardson</cp:lastModifiedBy>
  <cp:revision>2</cp:revision>
  <cp:lastPrinted>2012-01-25T21:53:00Z</cp:lastPrinted>
  <dcterms:created xsi:type="dcterms:W3CDTF">2024-05-22T16:49:00Z</dcterms:created>
  <dcterms:modified xsi:type="dcterms:W3CDTF">2024-05-22T16:49:00Z</dcterms:modified>
</cp:coreProperties>
</file>