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4A6D" w14:textId="73590218" w:rsidR="00043AD7" w:rsidRPr="002964CE" w:rsidRDefault="00043AD7" w:rsidP="002964CE">
      <w:pPr>
        <w:jc w:val="center"/>
        <w:rPr>
          <w:i/>
          <w:sz w:val="28"/>
          <w:szCs w:val="28"/>
        </w:rPr>
      </w:pPr>
      <w:r>
        <w:rPr>
          <w:i/>
          <w:sz w:val="28"/>
          <w:szCs w:val="28"/>
        </w:rPr>
        <w:t xml:space="preserve">Soules </w:t>
      </w:r>
      <w:r w:rsidRPr="00514E91">
        <w:rPr>
          <w:i/>
          <w:sz w:val="28"/>
          <w:szCs w:val="28"/>
        </w:rPr>
        <w:t xml:space="preserve">College of Business </w:t>
      </w:r>
    </w:p>
    <w:p w14:paraId="669C4A6E" w14:textId="77777777" w:rsidR="00043AD7" w:rsidRPr="002964CE" w:rsidRDefault="00043AD7" w:rsidP="002964CE">
      <w:pPr>
        <w:jc w:val="center"/>
        <w:rPr>
          <w:i/>
          <w:sz w:val="28"/>
          <w:szCs w:val="28"/>
        </w:rPr>
      </w:pPr>
      <w:r>
        <w:rPr>
          <w:i/>
          <w:sz w:val="28"/>
          <w:szCs w:val="28"/>
        </w:rPr>
        <w:t>Department of</w:t>
      </w:r>
      <w:r w:rsidRPr="00514E91">
        <w:rPr>
          <w:i/>
          <w:sz w:val="28"/>
          <w:szCs w:val="28"/>
        </w:rPr>
        <w:t xml:space="preserve"> Technology</w:t>
      </w:r>
    </w:p>
    <w:p w14:paraId="14F8D172" w14:textId="77777777" w:rsidR="00040270" w:rsidRDefault="00040270" w:rsidP="00043AD7">
      <w:pPr>
        <w:jc w:val="center"/>
        <w:rPr>
          <w:b/>
          <w:sz w:val="28"/>
          <w:szCs w:val="28"/>
        </w:rPr>
      </w:pPr>
      <w:r>
        <w:rPr>
          <w:b/>
          <w:sz w:val="28"/>
          <w:szCs w:val="28"/>
        </w:rPr>
        <w:t>Applied Geodesy</w:t>
      </w:r>
    </w:p>
    <w:p w14:paraId="0CC250BD" w14:textId="69E15CF7" w:rsidR="00496D9C" w:rsidRDefault="00496D9C" w:rsidP="00043AD7">
      <w:pPr>
        <w:jc w:val="center"/>
        <w:rPr>
          <w:b/>
          <w:sz w:val="28"/>
          <w:szCs w:val="28"/>
        </w:rPr>
      </w:pPr>
      <w:r>
        <w:rPr>
          <w:b/>
          <w:sz w:val="28"/>
          <w:szCs w:val="28"/>
        </w:rPr>
        <w:t>TECH 4342</w:t>
      </w:r>
    </w:p>
    <w:p w14:paraId="669C4A70" w14:textId="48844285" w:rsidR="00043AD7" w:rsidRPr="00514E91" w:rsidRDefault="00043AD7" w:rsidP="00043AD7">
      <w:pPr>
        <w:jc w:val="center"/>
      </w:pPr>
      <w:r w:rsidRPr="00514E91">
        <w:rPr>
          <w:bCs/>
        </w:rPr>
        <w:t>Course Syllabus</w:t>
      </w:r>
    </w:p>
    <w:p w14:paraId="669C4A71" w14:textId="77777777" w:rsidR="00043AD7" w:rsidRPr="00514E91" w:rsidRDefault="00043AD7" w:rsidP="00043AD7">
      <w:pPr>
        <w:rPr>
          <w:sz w:val="28"/>
          <w:szCs w:val="28"/>
        </w:rPr>
      </w:pPr>
    </w:p>
    <w:p w14:paraId="3640EBF5" w14:textId="77777777" w:rsidR="00F62B0A" w:rsidRDefault="00F62B0A" w:rsidP="00043AD7">
      <w:pPr>
        <w:rPr>
          <w:rFonts w:ascii="Arial" w:hAnsi="Arial" w:cs="Arial"/>
          <w:color w:val="FF0000"/>
        </w:rPr>
        <w:sectPr w:rsidR="00F62B0A" w:rsidSect="00BC2EAE">
          <w:footerReference w:type="even" r:id="rId7"/>
          <w:footerReference w:type="default" r:id="rId8"/>
          <w:headerReference w:type="first" r:id="rId9"/>
          <w:pgSz w:w="12240" w:h="15840"/>
          <w:pgMar w:top="1260" w:right="1207"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p>
    <w:p w14:paraId="582429AA" w14:textId="074F700D" w:rsidR="00F62B0A" w:rsidRDefault="00507167" w:rsidP="00D34369">
      <w:pPr>
        <w:rPr>
          <w:rFonts w:ascii="Arial" w:hAnsi="Arial" w:cs="Arial"/>
          <w:color w:val="FF0000"/>
        </w:rPr>
      </w:pPr>
      <w:r>
        <w:rPr>
          <w:rFonts w:ascii="Arial" w:hAnsi="Arial" w:cs="Arial"/>
          <w:color w:val="FF0000"/>
        </w:rPr>
        <w:t>Professor:</w:t>
      </w:r>
      <w:r w:rsidR="00C8187D">
        <w:rPr>
          <w:rFonts w:ascii="Arial" w:hAnsi="Arial" w:cs="Arial"/>
          <w:color w:val="FF0000"/>
        </w:rPr>
        <w:t xml:space="preserve">  Terry Cowan</w:t>
      </w:r>
    </w:p>
    <w:p w14:paraId="669C4A73" w14:textId="724473D0" w:rsidR="00043AD7" w:rsidRDefault="00507167" w:rsidP="00D34369">
      <w:pPr>
        <w:rPr>
          <w:rFonts w:ascii="Arial" w:hAnsi="Arial" w:cs="Arial"/>
          <w:color w:val="FF0000"/>
        </w:rPr>
      </w:pPr>
      <w:r>
        <w:rPr>
          <w:rFonts w:ascii="Arial" w:hAnsi="Arial" w:cs="Arial"/>
          <w:color w:val="FF0000"/>
        </w:rPr>
        <w:t>Email:</w:t>
      </w:r>
      <w:r w:rsidR="00C8187D">
        <w:rPr>
          <w:rFonts w:ascii="Arial" w:hAnsi="Arial" w:cs="Arial"/>
          <w:color w:val="FF0000"/>
        </w:rPr>
        <w:t xml:space="preserve">  </w:t>
      </w:r>
      <w:hyperlink r:id="rId10" w:history="1">
        <w:r w:rsidR="00C8187D" w:rsidRPr="008319DF">
          <w:rPr>
            <w:rStyle w:val="Hyperlink"/>
            <w:rFonts w:ascii="Arial" w:hAnsi="Arial" w:cs="Arial"/>
          </w:rPr>
          <w:t>tcowan@uttyler.edu</w:t>
        </w:r>
      </w:hyperlink>
      <w:r w:rsidR="00C8187D">
        <w:rPr>
          <w:rFonts w:ascii="Arial" w:hAnsi="Arial" w:cs="Arial"/>
          <w:color w:val="FF0000"/>
        </w:rPr>
        <w:t xml:space="preserve"> (</w:t>
      </w:r>
      <w:hyperlink r:id="rId11" w:history="1">
        <w:r w:rsidR="00C8187D" w:rsidRPr="008319DF">
          <w:rPr>
            <w:rStyle w:val="Hyperlink"/>
            <w:rFonts w:ascii="Arial" w:hAnsi="Arial" w:cs="Arial"/>
          </w:rPr>
          <w:t>barakoni54@gmail.com</w:t>
        </w:r>
      </w:hyperlink>
      <w:r w:rsidR="00C8187D">
        <w:rPr>
          <w:rFonts w:ascii="Arial" w:hAnsi="Arial" w:cs="Arial"/>
          <w:color w:val="FF0000"/>
        </w:rPr>
        <w:t xml:space="preserve">) </w:t>
      </w:r>
    </w:p>
    <w:p w14:paraId="2775124D" w14:textId="2EF14F02" w:rsidR="00C25B5B" w:rsidRDefault="00043AD7" w:rsidP="00D34369">
      <w:pPr>
        <w:rPr>
          <w:rFonts w:ascii="Arial" w:hAnsi="Arial" w:cs="Arial"/>
        </w:rPr>
      </w:pPr>
      <w:r w:rsidRPr="004A0744">
        <w:rPr>
          <w:rFonts w:ascii="Arial" w:hAnsi="Arial" w:cs="Arial"/>
        </w:rPr>
        <w:t xml:space="preserve">Office: </w:t>
      </w:r>
      <w:r w:rsidR="00C8187D">
        <w:rPr>
          <w:rFonts w:ascii="Arial" w:hAnsi="Arial" w:cs="Arial"/>
        </w:rPr>
        <w:t>Online</w:t>
      </w:r>
    </w:p>
    <w:p w14:paraId="1B8DC850" w14:textId="294A6E45" w:rsidR="00C25B5B" w:rsidRDefault="00C25B5B" w:rsidP="00D34369">
      <w:pPr>
        <w:rPr>
          <w:rFonts w:ascii="Arial" w:hAnsi="Arial" w:cs="Arial"/>
        </w:rPr>
      </w:pPr>
      <w:r>
        <w:rPr>
          <w:rFonts w:ascii="Arial" w:hAnsi="Arial" w:cs="Arial"/>
        </w:rPr>
        <w:t xml:space="preserve">Time: </w:t>
      </w:r>
    </w:p>
    <w:p w14:paraId="398B61B4" w14:textId="0F6190F8" w:rsidR="00C25B5B" w:rsidRPr="00E00464" w:rsidRDefault="00C25B5B" w:rsidP="00D34369">
      <w:pPr>
        <w:rPr>
          <w:rFonts w:ascii="Arial" w:hAnsi="Arial" w:cs="Arial"/>
          <w:color w:val="FF0000"/>
        </w:rPr>
      </w:pPr>
      <w:r>
        <w:rPr>
          <w:rFonts w:ascii="Arial" w:hAnsi="Arial" w:cs="Arial"/>
          <w:color w:val="FF0000"/>
        </w:rPr>
        <w:t>Spring 202</w:t>
      </w:r>
      <w:r w:rsidR="00C8187D">
        <w:rPr>
          <w:rFonts w:ascii="Arial" w:hAnsi="Arial" w:cs="Arial"/>
          <w:color w:val="FF0000"/>
        </w:rPr>
        <w:t>4</w:t>
      </w:r>
    </w:p>
    <w:p w14:paraId="33300C09" w14:textId="11D8B6AF" w:rsidR="00C25B5B" w:rsidRPr="00E00464" w:rsidRDefault="00C25B5B" w:rsidP="00D34369">
      <w:pPr>
        <w:rPr>
          <w:rFonts w:ascii="Arial" w:hAnsi="Arial" w:cs="Arial"/>
          <w:color w:val="FF0000"/>
        </w:rPr>
      </w:pPr>
      <w:r>
        <w:rPr>
          <w:rFonts w:ascii="Arial" w:hAnsi="Arial" w:cs="Arial"/>
          <w:color w:val="FF0000"/>
        </w:rPr>
        <w:t>Phone:</w:t>
      </w:r>
      <w:r w:rsidR="00C8187D">
        <w:rPr>
          <w:rFonts w:ascii="Arial" w:hAnsi="Arial" w:cs="Arial"/>
          <w:color w:val="FF0000"/>
        </w:rPr>
        <w:t xml:space="preserve">  903-539-7124</w:t>
      </w:r>
    </w:p>
    <w:p w14:paraId="669C4A74" w14:textId="0370B053" w:rsidR="00043AD7" w:rsidRDefault="00043AD7" w:rsidP="00D34369">
      <w:pPr>
        <w:rPr>
          <w:rFonts w:ascii="Arial" w:hAnsi="Arial" w:cs="Arial"/>
        </w:rPr>
      </w:pPr>
    </w:p>
    <w:p w14:paraId="31CCB13D" w14:textId="77777777" w:rsidR="00F62B0A" w:rsidRDefault="00F62B0A" w:rsidP="00D34369">
      <w:pPr>
        <w:rPr>
          <w:rFonts w:ascii="Arial" w:hAnsi="Arial" w:cs="Arial"/>
        </w:rPr>
        <w:sectPr w:rsidR="00F62B0A" w:rsidSect="00F62B0A">
          <w:type w:val="continuous"/>
          <w:pgSz w:w="12240" w:h="15840"/>
          <w:pgMar w:top="1260" w:right="1207"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titlePg/>
          <w:docGrid w:linePitch="360"/>
        </w:sectPr>
      </w:pPr>
    </w:p>
    <w:p w14:paraId="1C145F4F" w14:textId="40EA49A8" w:rsidR="00C25B5B" w:rsidRDefault="00C25B5B" w:rsidP="00D34369">
      <w:pPr>
        <w:rPr>
          <w:rFonts w:ascii="Arial" w:hAnsi="Arial" w:cs="Arial"/>
        </w:rPr>
      </w:pPr>
      <w:r w:rsidRPr="004A0744">
        <w:rPr>
          <w:rFonts w:ascii="Arial" w:hAnsi="Arial" w:cs="Arial"/>
        </w:rPr>
        <w:t xml:space="preserve">Office Hours:  </w:t>
      </w:r>
      <w:r w:rsidR="00C8187D">
        <w:rPr>
          <w:rFonts w:ascii="Arial" w:hAnsi="Arial" w:cs="Arial"/>
        </w:rPr>
        <w:t>by appointment</w:t>
      </w:r>
    </w:p>
    <w:p w14:paraId="669C4A78" w14:textId="73A8E7AC" w:rsidR="00043AD7" w:rsidRPr="004A0744" w:rsidRDefault="00043AD7" w:rsidP="00D34369">
      <w:pPr>
        <w:rPr>
          <w:rFonts w:ascii="Arial" w:hAnsi="Arial" w:cs="Arial"/>
        </w:rPr>
      </w:pPr>
    </w:p>
    <w:p w14:paraId="669C4A79" w14:textId="77777777" w:rsidR="00043AD7" w:rsidRDefault="00043AD7" w:rsidP="00043AD7">
      <w:pPr>
        <w:rPr>
          <w:rFonts w:ascii="Arial" w:hAnsi="Arial" w:cs="Arial"/>
          <w:caps/>
        </w:rPr>
      </w:pPr>
      <w:r w:rsidRPr="004A0744">
        <w:rPr>
          <w:rFonts w:ascii="Arial" w:hAnsi="Arial" w:cs="Arial"/>
          <w:b/>
          <w:u w:val="single"/>
        </w:rPr>
        <w:t>Course Description</w:t>
      </w:r>
      <w:r w:rsidRPr="004A0744">
        <w:rPr>
          <w:rFonts w:ascii="Arial" w:hAnsi="Arial" w:cs="Arial"/>
          <w:caps/>
        </w:rPr>
        <w:t xml:space="preserve"> </w:t>
      </w:r>
    </w:p>
    <w:p w14:paraId="56D96520" w14:textId="44935E33" w:rsidR="00C8187D" w:rsidRDefault="00C8187D" w:rsidP="00043AD7">
      <w:pPr>
        <w:rPr>
          <w:rFonts w:ascii="Arial" w:hAnsi="Arial" w:cs="Arial"/>
          <w:caps/>
        </w:rPr>
      </w:pPr>
      <w:r>
        <w:rPr>
          <w:rStyle w:val="textlayer--absolute"/>
          <w:sz w:val="26"/>
          <w:szCs w:val="26"/>
          <w:shd w:val="clear" w:color="auto" w:fill="F2F2F2"/>
        </w:rPr>
        <w:t>This course will cover advanced GPS/GNSS concepts including the history of</w:t>
      </w:r>
      <w:r>
        <w:rPr>
          <w:rFonts w:ascii="Lato" w:hAnsi="Lato"/>
          <w:color w:val="000000"/>
          <w:sz w:val="27"/>
          <w:szCs w:val="27"/>
        </w:rPr>
        <w:br/>
      </w:r>
      <w:r>
        <w:rPr>
          <w:rStyle w:val="textlayer--absolute"/>
          <w:sz w:val="26"/>
          <w:szCs w:val="26"/>
          <w:shd w:val="clear" w:color="auto" w:fill="F2F2F2"/>
        </w:rPr>
        <w:t>GPS, how GPS works, the best practices for using GPS for land surveying applications, and recent</w:t>
      </w:r>
      <w:r>
        <w:rPr>
          <w:rStyle w:val="textlayer--absolute"/>
          <w:sz w:val="26"/>
          <w:szCs w:val="26"/>
          <w:shd w:val="clear" w:color="auto" w:fill="F2F2F2"/>
        </w:rPr>
        <w:t xml:space="preserve"> </w:t>
      </w:r>
      <w:r>
        <w:rPr>
          <w:rStyle w:val="textlayer--absolute"/>
          <w:sz w:val="26"/>
          <w:szCs w:val="26"/>
          <w:shd w:val="clear" w:color="auto" w:fill="F2F2F2"/>
        </w:rPr>
        <w:t>advancements for GNSS technology. The primary focus of this course is for GPS in connection with</w:t>
      </w:r>
      <w:r>
        <w:rPr>
          <w:rStyle w:val="textlayer--absolute"/>
          <w:sz w:val="26"/>
          <w:szCs w:val="26"/>
          <w:shd w:val="clear" w:color="auto" w:fill="F2F2F2"/>
        </w:rPr>
        <w:t xml:space="preserve"> </w:t>
      </w:r>
      <w:r>
        <w:rPr>
          <w:rStyle w:val="textlayer--absolute"/>
          <w:sz w:val="26"/>
          <w:szCs w:val="26"/>
          <w:shd w:val="clear" w:color="auto" w:fill="F2F2F2"/>
        </w:rPr>
        <w:t>land surveying.</w:t>
      </w:r>
    </w:p>
    <w:p w14:paraId="669C4A7B" w14:textId="77777777" w:rsidR="00043AD7" w:rsidRDefault="00043AD7" w:rsidP="00043AD7">
      <w:pPr>
        <w:rPr>
          <w:rFonts w:ascii="Arial" w:hAnsi="Arial" w:cs="Arial"/>
        </w:rPr>
      </w:pPr>
    </w:p>
    <w:p w14:paraId="7BA43E6F" w14:textId="11F305BE" w:rsidR="00C8187D" w:rsidRDefault="00043AD7" w:rsidP="00043AD7">
      <w:pPr>
        <w:rPr>
          <w:rFonts w:ascii="Arial" w:hAnsi="Arial" w:cs="Arial"/>
          <w:b/>
          <w:u w:val="single"/>
        </w:rPr>
      </w:pPr>
      <w:r>
        <w:rPr>
          <w:rFonts w:ascii="Arial" w:hAnsi="Arial" w:cs="Arial"/>
          <w:b/>
          <w:u w:val="single"/>
        </w:rPr>
        <w:t>Lecture Notes</w:t>
      </w:r>
    </w:p>
    <w:p w14:paraId="42C2F72A" w14:textId="69839166" w:rsidR="00C8187D" w:rsidRPr="004A0744" w:rsidRDefault="00C8187D" w:rsidP="00043AD7">
      <w:pPr>
        <w:rPr>
          <w:rFonts w:ascii="Arial" w:hAnsi="Arial" w:cs="Arial"/>
          <w:b/>
          <w:u w:val="single"/>
        </w:rPr>
      </w:pPr>
      <w:r>
        <w:rPr>
          <w:rStyle w:val="textlayer--absolute"/>
          <w:rFonts w:cs="Arial"/>
          <w:sz w:val="26"/>
          <w:szCs w:val="26"/>
          <w:shd w:val="clear" w:color="auto" w:fill="F2F2F2"/>
        </w:rPr>
        <w:t>Follow power point presentations in Canvas.</w:t>
      </w:r>
    </w:p>
    <w:p w14:paraId="669C4A7E" w14:textId="77777777" w:rsidR="00043AD7" w:rsidRDefault="00043AD7" w:rsidP="00043AD7">
      <w:pPr>
        <w:rPr>
          <w:rFonts w:ascii="Arial" w:hAnsi="Arial" w:cs="Arial"/>
        </w:rPr>
      </w:pPr>
    </w:p>
    <w:p w14:paraId="669C4A7F" w14:textId="39B4D77F" w:rsidR="00043AD7" w:rsidRDefault="00043AD7" w:rsidP="00043AD7">
      <w:pPr>
        <w:rPr>
          <w:rFonts w:ascii="Arial" w:hAnsi="Arial" w:cs="Arial"/>
          <w:b/>
          <w:bCs/>
          <w:u w:val="single"/>
        </w:rPr>
      </w:pPr>
      <w:r w:rsidRPr="00893A6E">
        <w:rPr>
          <w:rFonts w:ascii="Arial" w:hAnsi="Arial" w:cs="Arial"/>
          <w:b/>
          <w:bCs/>
          <w:u w:val="single"/>
        </w:rPr>
        <w:t>Textbook (Required):</w:t>
      </w:r>
      <w:r w:rsidR="00C8187D" w:rsidRPr="00C8187D">
        <w:rPr>
          <w:rStyle w:val="Subtitle"/>
          <w:rFonts w:cs="Arial"/>
          <w:sz w:val="26"/>
          <w:szCs w:val="26"/>
          <w:shd w:val="clear" w:color="auto" w:fill="F2F2F2"/>
        </w:rPr>
        <w:t xml:space="preserve"> </w:t>
      </w:r>
      <w:r w:rsidR="00C8187D">
        <w:rPr>
          <w:rStyle w:val="textlayer--absolute"/>
          <w:rFonts w:cs="Arial"/>
          <w:sz w:val="26"/>
          <w:szCs w:val="26"/>
          <w:shd w:val="clear" w:color="auto" w:fill="F2F2F2"/>
        </w:rPr>
        <w:t>GPS for Land Surveyors</w:t>
      </w:r>
      <w:r w:rsidR="00C8187D">
        <w:rPr>
          <w:rStyle w:val="textlayer--absolute"/>
          <w:sz w:val="26"/>
          <w:szCs w:val="26"/>
          <w:shd w:val="clear" w:color="auto" w:fill="F2F2F2"/>
        </w:rPr>
        <w:t>, 4</w:t>
      </w:r>
      <w:r w:rsidR="00C8187D">
        <w:rPr>
          <w:rStyle w:val="textlayer--absolute"/>
          <w:sz w:val="16"/>
          <w:szCs w:val="16"/>
          <w:shd w:val="clear" w:color="auto" w:fill="F2F2F2"/>
        </w:rPr>
        <w:t xml:space="preserve">th </w:t>
      </w:r>
      <w:r w:rsidR="00C8187D">
        <w:rPr>
          <w:rStyle w:val="textlayer--absolute"/>
          <w:sz w:val="26"/>
          <w:szCs w:val="26"/>
          <w:shd w:val="clear" w:color="auto" w:fill="F2F2F2"/>
        </w:rPr>
        <w:t>Edition by Jan Van Sickle</w:t>
      </w:r>
      <w:r w:rsidR="00C8187D">
        <w:rPr>
          <w:rFonts w:ascii="Lato" w:hAnsi="Lato"/>
          <w:color w:val="000000"/>
          <w:sz w:val="27"/>
          <w:szCs w:val="27"/>
        </w:rPr>
        <w:br/>
      </w:r>
      <w:r w:rsidR="00C8187D">
        <w:rPr>
          <w:rStyle w:val="textlayer--absolute"/>
          <w:sz w:val="26"/>
          <w:szCs w:val="26"/>
          <w:shd w:val="clear" w:color="auto" w:fill="F2F2F2"/>
        </w:rPr>
        <w:t>ISBN-13: 978-1466583108/ISBN-10: 146658310X</w:t>
      </w:r>
    </w:p>
    <w:p w14:paraId="669C4A81" w14:textId="77777777" w:rsidR="00043AD7" w:rsidRPr="004A0744" w:rsidRDefault="00043AD7" w:rsidP="00043AD7">
      <w:pPr>
        <w:rPr>
          <w:rFonts w:ascii="Arial" w:hAnsi="Arial" w:cs="Arial"/>
        </w:rPr>
      </w:pPr>
    </w:p>
    <w:p w14:paraId="669C4A82" w14:textId="77777777" w:rsidR="00043AD7" w:rsidRDefault="00043AD7" w:rsidP="00043AD7">
      <w:pPr>
        <w:ind w:left="720" w:hanging="720"/>
        <w:rPr>
          <w:rFonts w:ascii="Arial" w:hAnsi="Arial" w:cs="Arial"/>
          <w:b/>
          <w:u w:val="single"/>
        </w:rPr>
      </w:pPr>
      <w:r w:rsidRPr="004A0744">
        <w:rPr>
          <w:rFonts w:ascii="Arial" w:hAnsi="Arial" w:cs="Arial"/>
          <w:b/>
          <w:u w:val="single"/>
        </w:rPr>
        <w:t>Course Objectives</w:t>
      </w:r>
    </w:p>
    <w:p w14:paraId="1B2F0A78" w14:textId="77777777" w:rsidR="00040270" w:rsidRDefault="00040270" w:rsidP="00043AD7">
      <w:pPr>
        <w:ind w:left="720" w:hanging="720"/>
        <w:rPr>
          <w:rFonts w:ascii="Arial" w:hAnsi="Arial" w:cs="Arial"/>
          <w:b/>
          <w:u w:val="single"/>
        </w:rPr>
      </w:pPr>
    </w:p>
    <w:p w14:paraId="2DA169DB" w14:textId="77777777" w:rsidR="00040270" w:rsidRPr="00040270" w:rsidRDefault="00040270" w:rsidP="00040270">
      <w:pPr>
        <w:pStyle w:val="ListParagraph"/>
        <w:numPr>
          <w:ilvl w:val="0"/>
          <w:numId w:val="5"/>
        </w:numPr>
        <w:rPr>
          <w:rFonts w:ascii="Arial" w:hAnsi="Arial" w:cs="Arial"/>
          <w:b/>
          <w:u w:val="single"/>
        </w:rPr>
      </w:pPr>
      <w:r w:rsidRPr="00040270">
        <w:rPr>
          <w:rStyle w:val="textlayer--absolute"/>
          <w:rFonts w:cs="Arial"/>
          <w:sz w:val="27"/>
          <w:szCs w:val="27"/>
          <w:shd w:val="clear" w:color="auto" w:fill="F2F2F2"/>
        </w:rPr>
        <w:t>Learn about GPS signals and why they are critical</w:t>
      </w:r>
    </w:p>
    <w:p w14:paraId="126203C3" w14:textId="77777777" w:rsidR="00040270" w:rsidRPr="00040270" w:rsidRDefault="00040270" w:rsidP="00040270">
      <w:pPr>
        <w:pStyle w:val="ListParagraph"/>
        <w:numPr>
          <w:ilvl w:val="0"/>
          <w:numId w:val="5"/>
        </w:numPr>
        <w:rPr>
          <w:rStyle w:val="textlayer--absolute"/>
          <w:rFonts w:ascii="Arial" w:hAnsi="Arial" w:cs="Arial"/>
          <w:b/>
          <w:u w:val="single"/>
        </w:rPr>
      </w:pPr>
      <w:r w:rsidRPr="00040270">
        <w:rPr>
          <w:rStyle w:val="textlayer--absolute"/>
          <w:rFonts w:cs="Arial"/>
          <w:sz w:val="27"/>
          <w:szCs w:val="27"/>
          <w:shd w:val="clear" w:color="auto" w:fill="F2F2F2"/>
        </w:rPr>
        <w:t>2. Become familiar with the different biases and the solutions for them</w:t>
      </w:r>
    </w:p>
    <w:p w14:paraId="4BADDCAF" w14:textId="77777777" w:rsidR="00040270" w:rsidRPr="00040270" w:rsidRDefault="00040270" w:rsidP="00040270">
      <w:pPr>
        <w:pStyle w:val="ListParagraph"/>
        <w:numPr>
          <w:ilvl w:val="0"/>
          <w:numId w:val="5"/>
        </w:numPr>
        <w:rPr>
          <w:rStyle w:val="textlayer--absolute"/>
          <w:rFonts w:ascii="Arial" w:hAnsi="Arial" w:cs="Arial"/>
          <w:b/>
          <w:u w:val="single"/>
        </w:rPr>
      </w:pPr>
      <w:r w:rsidRPr="00040270">
        <w:rPr>
          <w:rStyle w:val="textlayer--absolute"/>
          <w:rFonts w:cs="Arial"/>
          <w:sz w:val="27"/>
          <w:szCs w:val="27"/>
          <w:shd w:val="clear" w:color="auto" w:fill="F2F2F2"/>
        </w:rPr>
        <w:t>Understand technology that brought about modern GPS</w:t>
      </w:r>
    </w:p>
    <w:p w14:paraId="25E85BBF" w14:textId="77777777" w:rsidR="00040270" w:rsidRPr="00040270" w:rsidRDefault="00040270" w:rsidP="00040270">
      <w:pPr>
        <w:pStyle w:val="ListParagraph"/>
        <w:numPr>
          <w:ilvl w:val="0"/>
          <w:numId w:val="5"/>
        </w:numPr>
        <w:rPr>
          <w:rStyle w:val="textlayer--absolute"/>
          <w:rFonts w:ascii="Arial" w:hAnsi="Arial" w:cs="Arial"/>
          <w:b/>
          <w:u w:val="single"/>
        </w:rPr>
      </w:pPr>
      <w:r w:rsidRPr="00040270">
        <w:rPr>
          <w:rStyle w:val="textlayer--absolute"/>
          <w:rFonts w:cs="Arial"/>
          <w:sz w:val="27"/>
          <w:szCs w:val="27"/>
          <w:shd w:val="clear" w:color="auto" w:fill="F2F2F2"/>
        </w:rPr>
        <w:t>Review the receivers and methods used to collect data</w:t>
      </w:r>
    </w:p>
    <w:p w14:paraId="487AEECF" w14:textId="77777777" w:rsidR="00040270" w:rsidRPr="00040270" w:rsidRDefault="00040270" w:rsidP="00040270">
      <w:pPr>
        <w:pStyle w:val="ListParagraph"/>
        <w:numPr>
          <w:ilvl w:val="0"/>
          <w:numId w:val="5"/>
        </w:numPr>
        <w:rPr>
          <w:rStyle w:val="textlayer--absolute"/>
          <w:rFonts w:ascii="Arial" w:hAnsi="Arial" w:cs="Arial"/>
          <w:b/>
          <w:u w:val="single"/>
        </w:rPr>
      </w:pPr>
      <w:r w:rsidRPr="00040270">
        <w:rPr>
          <w:rStyle w:val="textlayer--absolute"/>
          <w:rFonts w:cs="Arial"/>
          <w:sz w:val="27"/>
          <w:szCs w:val="27"/>
          <w:shd w:val="clear" w:color="auto" w:fill="F2F2F2"/>
        </w:rPr>
        <w:t>Understand the basic concepts regarding coordinate systems and how that impacts GP</w:t>
      </w:r>
      <w:r>
        <w:rPr>
          <w:rStyle w:val="textlayer--absolute"/>
          <w:rFonts w:cs="Arial"/>
          <w:sz w:val="27"/>
          <w:szCs w:val="27"/>
          <w:shd w:val="clear" w:color="auto" w:fill="F2F2F2"/>
        </w:rPr>
        <w:t>S</w:t>
      </w:r>
    </w:p>
    <w:p w14:paraId="2FB79E79" w14:textId="77777777" w:rsidR="00040270" w:rsidRPr="00040270" w:rsidRDefault="00040270" w:rsidP="00040270">
      <w:pPr>
        <w:pStyle w:val="ListParagraph"/>
        <w:numPr>
          <w:ilvl w:val="0"/>
          <w:numId w:val="5"/>
        </w:numPr>
        <w:rPr>
          <w:rStyle w:val="textlayer--absolute"/>
          <w:rFonts w:ascii="Arial" w:hAnsi="Arial" w:cs="Arial"/>
          <w:b/>
          <w:u w:val="single"/>
        </w:rPr>
      </w:pPr>
      <w:r w:rsidRPr="00040270">
        <w:rPr>
          <w:rStyle w:val="textlayer--absolute"/>
          <w:rFonts w:cs="Arial"/>
          <w:sz w:val="27"/>
          <w:szCs w:val="27"/>
          <w:shd w:val="clear" w:color="auto" w:fill="F2F2F2"/>
        </w:rPr>
        <w:t>Become familiar with Static GPS</w:t>
      </w:r>
    </w:p>
    <w:p w14:paraId="3E588073" w14:textId="77777777" w:rsidR="00040270" w:rsidRPr="00040270" w:rsidRDefault="00040270" w:rsidP="00040270">
      <w:pPr>
        <w:pStyle w:val="ListParagraph"/>
        <w:numPr>
          <w:ilvl w:val="0"/>
          <w:numId w:val="5"/>
        </w:numPr>
        <w:rPr>
          <w:rStyle w:val="textlayer--absolute"/>
          <w:rFonts w:ascii="Arial" w:hAnsi="Arial" w:cs="Arial"/>
          <w:b/>
          <w:u w:val="single"/>
        </w:rPr>
      </w:pPr>
      <w:r w:rsidRPr="00040270">
        <w:rPr>
          <w:rStyle w:val="textlayer--absolute"/>
          <w:rFonts w:cs="Arial"/>
          <w:sz w:val="27"/>
          <w:szCs w:val="27"/>
          <w:shd w:val="clear" w:color="auto" w:fill="F2F2F2"/>
        </w:rPr>
        <w:t>Learn about Real Time GPS solutions and practices</w:t>
      </w:r>
    </w:p>
    <w:p w14:paraId="0FE0FEC7" w14:textId="519769A0" w:rsidR="00040270" w:rsidRPr="00040270" w:rsidRDefault="00040270" w:rsidP="00040270">
      <w:pPr>
        <w:pStyle w:val="ListParagraph"/>
        <w:numPr>
          <w:ilvl w:val="0"/>
          <w:numId w:val="5"/>
        </w:numPr>
        <w:rPr>
          <w:rFonts w:ascii="Arial" w:hAnsi="Arial" w:cs="Arial"/>
          <w:b/>
          <w:u w:val="single"/>
        </w:rPr>
      </w:pPr>
      <w:r w:rsidRPr="00040270">
        <w:rPr>
          <w:rStyle w:val="textlayer--absolute"/>
          <w:rFonts w:cs="Arial"/>
          <w:sz w:val="27"/>
          <w:szCs w:val="27"/>
          <w:shd w:val="clear" w:color="auto" w:fill="F2F2F2"/>
        </w:rPr>
        <w:t>Learn about the types of satellites and the new signals and systems</w:t>
      </w:r>
    </w:p>
    <w:p w14:paraId="669C4A89" w14:textId="77777777" w:rsidR="00043AD7" w:rsidRDefault="00043AD7" w:rsidP="00043AD7">
      <w:pPr>
        <w:widowControl w:val="0"/>
        <w:tabs>
          <w:tab w:val="left" w:pos="-720"/>
          <w:tab w:val="left" w:pos="0"/>
        </w:tabs>
        <w:suppressAutoHyphens/>
        <w:rPr>
          <w:rFonts w:ascii="Arial" w:hAnsi="Arial"/>
        </w:rPr>
      </w:pPr>
    </w:p>
    <w:p w14:paraId="669C4A8A" w14:textId="77777777" w:rsidR="00043AD7" w:rsidRPr="00DC46F6" w:rsidRDefault="00043AD7" w:rsidP="00043AD7">
      <w:pPr>
        <w:widowControl w:val="0"/>
        <w:tabs>
          <w:tab w:val="left" w:pos="-720"/>
          <w:tab w:val="left" w:pos="0"/>
        </w:tabs>
        <w:suppressAutoHyphens/>
        <w:rPr>
          <w:rFonts w:ascii="Arial" w:hAnsi="Arial"/>
          <w:b/>
          <w:u w:val="single"/>
        </w:rPr>
      </w:pPr>
      <w:r>
        <w:rPr>
          <w:rFonts w:ascii="Arial" w:hAnsi="Arial"/>
          <w:b/>
          <w:u w:val="single"/>
        </w:rPr>
        <w:t>Student Learning</w:t>
      </w:r>
      <w:r w:rsidRPr="00DC46F6">
        <w:rPr>
          <w:rFonts w:ascii="Arial" w:hAnsi="Arial"/>
          <w:b/>
          <w:u w:val="single"/>
        </w:rPr>
        <w:t xml:space="preserve"> Outcomes</w:t>
      </w:r>
    </w:p>
    <w:p w14:paraId="388D72FF" w14:textId="77777777" w:rsidR="00040270" w:rsidRDefault="004453E7" w:rsidP="00A96F0D">
      <w:pPr>
        <w:pStyle w:val="ListParagraph"/>
        <w:widowControl w:val="0"/>
        <w:numPr>
          <w:ilvl w:val="0"/>
          <w:numId w:val="4"/>
        </w:numPr>
        <w:tabs>
          <w:tab w:val="left" w:pos="-720"/>
          <w:tab w:val="left" w:pos="0"/>
        </w:tabs>
        <w:suppressAutoHyphens/>
        <w:rPr>
          <w:rFonts w:ascii="Arial" w:hAnsi="Arial"/>
        </w:rPr>
      </w:pPr>
      <w:r w:rsidRPr="00040270">
        <w:rPr>
          <w:rFonts w:ascii="Arial" w:hAnsi="Arial"/>
        </w:rPr>
        <w:t>Explain</w:t>
      </w:r>
      <w:r w:rsidR="00043AD7" w:rsidRPr="00040270">
        <w:rPr>
          <w:rFonts w:ascii="Arial" w:hAnsi="Arial"/>
        </w:rPr>
        <w:t xml:space="preserve"> how to use</w:t>
      </w:r>
      <w:r w:rsidR="00040270" w:rsidRPr="00040270">
        <w:rPr>
          <w:rFonts w:ascii="Arial" w:hAnsi="Arial"/>
        </w:rPr>
        <w:t xml:space="preserve"> applied Geodesy</w:t>
      </w:r>
    </w:p>
    <w:p w14:paraId="265A0933" w14:textId="77777777" w:rsidR="00040270" w:rsidRDefault="00043AD7" w:rsidP="00A96F0D">
      <w:pPr>
        <w:pStyle w:val="ListParagraph"/>
        <w:widowControl w:val="0"/>
        <w:numPr>
          <w:ilvl w:val="0"/>
          <w:numId w:val="4"/>
        </w:numPr>
        <w:tabs>
          <w:tab w:val="left" w:pos="-720"/>
          <w:tab w:val="left" w:pos="0"/>
        </w:tabs>
        <w:suppressAutoHyphens/>
        <w:rPr>
          <w:rFonts w:ascii="Arial" w:hAnsi="Arial"/>
        </w:rPr>
      </w:pPr>
      <w:r w:rsidRPr="00040270">
        <w:rPr>
          <w:rFonts w:ascii="Arial" w:hAnsi="Arial"/>
        </w:rPr>
        <w:t>Demonstrate a comprehensive knowledge of</w:t>
      </w:r>
      <w:r w:rsidR="00040270" w:rsidRPr="00040270">
        <w:rPr>
          <w:rFonts w:ascii="Arial" w:hAnsi="Arial"/>
        </w:rPr>
        <w:t xml:space="preserve"> Geodesic principles.</w:t>
      </w:r>
    </w:p>
    <w:p w14:paraId="6D3C4EE3" w14:textId="77777777" w:rsidR="00040270" w:rsidRDefault="004453E7" w:rsidP="00A96F0D">
      <w:pPr>
        <w:pStyle w:val="ListParagraph"/>
        <w:widowControl w:val="0"/>
        <w:numPr>
          <w:ilvl w:val="0"/>
          <w:numId w:val="4"/>
        </w:numPr>
        <w:tabs>
          <w:tab w:val="left" w:pos="-720"/>
          <w:tab w:val="left" w:pos="0"/>
        </w:tabs>
        <w:suppressAutoHyphens/>
        <w:rPr>
          <w:rFonts w:ascii="Arial" w:hAnsi="Arial"/>
        </w:rPr>
      </w:pPr>
      <w:r w:rsidRPr="00040270">
        <w:rPr>
          <w:rFonts w:ascii="Arial" w:hAnsi="Arial"/>
        </w:rPr>
        <w:t>Describe</w:t>
      </w:r>
      <w:r w:rsidR="00043AD7" w:rsidRPr="00040270">
        <w:rPr>
          <w:rFonts w:ascii="Arial" w:hAnsi="Arial"/>
        </w:rPr>
        <w:t xml:space="preserve"> an understanding of</w:t>
      </w:r>
      <w:r w:rsidR="00040270" w:rsidRPr="00040270">
        <w:rPr>
          <w:rFonts w:ascii="Arial" w:hAnsi="Arial"/>
        </w:rPr>
        <w:t xml:space="preserve"> practical Geodesy.</w:t>
      </w:r>
    </w:p>
    <w:p w14:paraId="669C4A8E" w14:textId="2F1F44A8" w:rsidR="00043AD7" w:rsidRPr="00040270" w:rsidRDefault="004453E7" w:rsidP="00A96F0D">
      <w:pPr>
        <w:pStyle w:val="ListParagraph"/>
        <w:widowControl w:val="0"/>
        <w:numPr>
          <w:ilvl w:val="0"/>
          <w:numId w:val="4"/>
        </w:numPr>
        <w:tabs>
          <w:tab w:val="left" w:pos="-720"/>
          <w:tab w:val="left" w:pos="0"/>
        </w:tabs>
        <w:suppressAutoHyphens/>
        <w:rPr>
          <w:rFonts w:ascii="Arial" w:hAnsi="Arial"/>
        </w:rPr>
      </w:pPr>
      <w:r w:rsidRPr="00040270">
        <w:rPr>
          <w:rFonts w:ascii="Arial" w:hAnsi="Arial"/>
        </w:rPr>
        <w:t>Illustrate</w:t>
      </w:r>
      <w:r w:rsidR="00043AD7" w:rsidRPr="00040270">
        <w:rPr>
          <w:rFonts w:ascii="Arial" w:hAnsi="Arial"/>
        </w:rPr>
        <w:t xml:space="preserve"> a fundamental knowledge</w:t>
      </w:r>
      <w:r w:rsidR="00040270">
        <w:rPr>
          <w:rFonts w:ascii="Arial" w:hAnsi="Arial"/>
        </w:rPr>
        <w:t xml:space="preserve"> of Geodesy.</w:t>
      </w:r>
    </w:p>
    <w:p w14:paraId="669C4A8F" w14:textId="77777777" w:rsidR="00043AD7" w:rsidRPr="002E1327" w:rsidRDefault="00043AD7" w:rsidP="00043AD7">
      <w:pPr>
        <w:widowControl w:val="0"/>
        <w:tabs>
          <w:tab w:val="left" w:pos="-720"/>
          <w:tab w:val="left" w:pos="0"/>
        </w:tabs>
        <w:suppressAutoHyphens/>
        <w:rPr>
          <w:rFonts w:ascii="Arial" w:hAnsi="Arial"/>
        </w:rPr>
      </w:pPr>
    </w:p>
    <w:p w14:paraId="669C4A90" w14:textId="77777777" w:rsidR="00043AD7" w:rsidRPr="004A0744" w:rsidRDefault="00043AD7" w:rsidP="00043AD7">
      <w:pPr>
        <w:rPr>
          <w:rFonts w:ascii="Arial" w:hAnsi="Arial" w:cs="Arial"/>
          <w:b/>
          <w:u w:val="single"/>
        </w:rPr>
      </w:pPr>
      <w:r>
        <w:rPr>
          <w:rFonts w:ascii="Arial" w:hAnsi="Arial" w:cs="Arial"/>
          <w:b/>
          <w:u w:val="single"/>
        </w:rPr>
        <w:t>Core</w:t>
      </w:r>
      <w:r w:rsidRPr="004A0744">
        <w:rPr>
          <w:rFonts w:ascii="Arial" w:hAnsi="Arial" w:cs="Arial"/>
          <w:b/>
          <w:u w:val="single"/>
        </w:rPr>
        <w:t xml:space="preserve"> Competencies</w:t>
      </w:r>
    </w:p>
    <w:p w14:paraId="669C4A91" w14:textId="77777777" w:rsidR="00043AD7" w:rsidRPr="004A0744" w:rsidRDefault="00043AD7" w:rsidP="00043AD7">
      <w:pPr>
        <w:pStyle w:val="BodyTextIndent"/>
        <w:rPr>
          <w:rFonts w:ascii="Arial" w:hAnsi="Arial" w:cs="Arial"/>
          <w:sz w:val="22"/>
          <w:szCs w:val="22"/>
        </w:rPr>
      </w:pPr>
      <w:r w:rsidRPr="004A0744">
        <w:rPr>
          <w:rFonts w:ascii="Arial" w:hAnsi="Arial" w:cs="Arial"/>
          <w:sz w:val="22"/>
          <w:szCs w:val="22"/>
        </w:rPr>
        <w:t>1. Computer-Based Skills – the student will complete written assignments using the word processor.</w:t>
      </w:r>
    </w:p>
    <w:p w14:paraId="669C4A92" w14:textId="77777777" w:rsidR="00043AD7" w:rsidRPr="004A0744" w:rsidRDefault="00043AD7" w:rsidP="00043AD7">
      <w:pPr>
        <w:ind w:left="374" w:hanging="374"/>
        <w:rPr>
          <w:rFonts w:ascii="Arial" w:hAnsi="Arial" w:cs="Arial"/>
          <w:sz w:val="22"/>
          <w:szCs w:val="22"/>
        </w:rPr>
      </w:pPr>
      <w:r w:rsidRPr="004A0744">
        <w:rPr>
          <w:rFonts w:ascii="Arial" w:hAnsi="Arial" w:cs="Arial"/>
          <w:sz w:val="22"/>
          <w:szCs w:val="22"/>
        </w:rPr>
        <w:lastRenderedPageBreak/>
        <w:t xml:space="preserve">2. Communication Skills – the student will exhibit a mastery of both written and oral skills in completion and presentation of the assigned </w:t>
      </w:r>
      <w:r>
        <w:rPr>
          <w:rFonts w:ascii="Arial" w:hAnsi="Arial" w:cs="Arial"/>
          <w:sz w:val="22"/>
          <w:szCs w:val="22"/>
        </w:rPr>
        <w:t xml:space="preserve">group </w:t>
      </w:r>
      <w:r w:rsidRPr="004A0744">
        <w:rPr>
          <w:rFonts w:ascii="Arial" w:hAnsi="Arial" w:cs="Arial"/>
          <w:sz w:val="22"/>
          <w:szCs w:val="22"/>
        </w:rPr>
        <w:t>projects.</w:t>
      </w:r>
    </w:p>
    <w:p w14:paraId="669C4A93" w14:textId="74A14844" w:rsidR="00043AD7" w:rsidRPr="004A0744" w:rsidRDefault="00043AD7" w:rsidP="00043AD7">
      <w:pPr>
        <w:pStyle w:val="BodyTextIndent"/>
        <w:rPr>
          <w:rFonts w:ascii="Arial" w:hAnsi="Arial" w:cs="Arial"/>
          <w:sz w:val="22"/>
          <w:szCs w:val="22"/>
        </w:rPr>
      </w:pPr>
      <w:r w:rsidRPr="004A0744">
        <w:rPr>
          <w:rFonts w:ascii="Arial" w:hAnsi="Arial" w:cs="Arial"/>
          <w:sz w:val="22"/>
          <w:szCs w:val="22"/>
        </w:rPr>
        <w:t xml:space="preserve">3. Interpersonal Skills – the student will interact in class discussion </w:t>
      </w:r>
      <w:r>
        <w:rPr>
          <w:rFonts w:ascii="Arial" w:hAnsi="Arial" w:cs="Arial"/>
          <w:sz w:val="22"/>
          <w:szCs w:val="22"/>
        </w:rPr>
        <w:t>regarding</w:t>
      </w:r>
      <w:r w:rsidR="00040270">
        <w:rPr>
          <w:rFonts w:ascii="Arial" w:hAnsi="Arial" w:cs="Arial"/>
          <w:sz w:val="22"/>
          <w:szCs w:val="22"/>
        </w:rPr>
        <w:t xml:space="preserve"> Geodesy</w:t>
      </w:r>
    </w:p>
    <w:p w14:paraId="24A9FD4B" w14:textId="77777777" w:rsidR="00E43CE8" w:rsidRDefault="00043AD7" w:rsidP="00043AD7">
      <w:pPr>
        <w:ind w:left="374" w:hanging="374"/>
        <w:rPr>
          <w:rFonts w:ascii="Arial" w:hAnsi="Arial" w:cs="Arial"/>
          <w:sz w:val="22"/>
          <w:szCs w:val="22"/>
        </w:rPr>
      </w:pPr>
      <w:r w:rsidRPr="004A0744">
        <w:rPr>
          <w:rFonts w:ascii="Arial" w:hAnsi="Arial" w:cs="Arial"/>
          <w:sz w:val="22"/>
          <w:szCs w:val="22"/>
        </w:rPr>
        <w:t xml:space="preserve">4. Problem Solving (Critical Thinking) – the student will use conceptual thinking to analyze and make determinations </w:t>
      </w:r>
      <w:r>
        <w:rPr>
          <w:rFonts w:ascii="Arial" w:hAnsi="Arial" w:cs="Arial"/>
          <w:sz w:val="22"/>
          <w:szCs w:val="22"/>
        </w:rPr>
        <w:t>regarding the use of</w:t>
      </w:r>
      <w:r w:rsidR="00E43CE8">
        <w:rPr>
          <w:rFonts w:ascii="Arial" w:hAnsi="Arial" w:cs="Arial"/>
          <w:sz w:val="22"/>
          <w:szCs w:val="22"/>
        </w:rPr>
        <w:t xml:space="preserve"> Geodesy</w:t>
      </w:r>
    </w:p>
    <w:p w14:paraId="669C4A95" w14:textId="3F4099D5" w:rsidR="00043AD7" w:rsidRPr="004A0744" w:rsidRDefault="00043AD7" w:rsidP="00043AD7">
      <w:pPr>
        <w:ind w:left="374" w:hanging="374"/>
        <w:rPr>
          <w:rFonts w:ascii="Arial" w:hAnsi="Arial" w:cs="Arial"/>
          <w:sz w:val="22"/>
          <w:szCs w:val="22"/>
        </w:rPr>
      </w:pPr>
      <w:r w:rsidRPr="004A0744">
        <w:rPr>
          <w:rFonts w:ascii="Arial" w:hAnsi="Arial" w:cs="Arial"/>
          <w:sz w:val="22"/>
          <w:szCs w:val="22"/>
        </w:rPr>
        <w:t xml:space="preserve">5. Ethical Issues in Decision Making and Behavior- the student will gain an appreciation of the ethics of technology through examination of </w:t>
      </w:r>
      <w:r>
        <w:rPr>
          <w:rFonts w:ascii="Arial" w:hAnsi="Arial" w:cs="Arial"/>
          <w:sz w:val="22"/>
          <w:szCs w:val="22"/>
        </w:rPr>
        <w:t>various</w:t>
      </w:r>
      <w:r w:rsidR="00E43CE8">
        <w:rPr>
          <w:rFonts w:ascii="Arial" w:hAnsi="Arial" w:cs="Arial"/>
          <w:sz w:val="22"/>
          <w:szCs w:val="22"/>
        </w:rPr>
        <w:t xml:space="preserve"> applications of Geodesy</w:t>
      </w:r>
    </w:p>
    <w:p w14:paraId="669C4A96" w14:textId="77777777" w:rsidR="00043AD7" w:rsidRPr="004A0744" w:rsidRDefault="00043AD7" w:rsidP="00043AD7">
      <w:pPr>
        <w:ind w:left="374" w:hanging="374"/>
        <w:rPr>
          <w:rFonts w:ascii="Arial" w:hAnsi="Arial" w:cs="Arial"/>
          <w:sz w:val="22"/>
          <w:szCs w:val="22"/>
        </w:rPr>
      </w:pPr>
      <w:r w:rsidRPr="004A0744">
        <w:rPr>
          <w:rFonts w:ascii="Arial" w:hAnsi="Arial" w:cs="Arial"/>
          <w:sz w:val="22"/>
          <w:szCs w:val="22"/>
        </w:rPr>
        <w:t>6. Personal Accountability for Achievement – the student will complete the projects at the time designated by the instructor.</w:t>
      </w:r>
    </w:p>
    <w:p w14:paraId="669C4A97" w14:textId="77777777" w:rsidR="00043AD7" w:rsidRPr="004A0744" w:rsidRDefault="00043AD7" w:rsidP="00043AD7">
      <w:pPr>
        <w:ind w:left="374" w:hanging="374"/>
        <w:rPr>
          <w:rFonts w:ascii="Arial" w:hAnsi="Arial" w:cs="Arial"/>
          <w:sz w:val="22"/>
          <w:szCs w:val="22"/>
        </w:rPr>
      </w:pPr>
      <w:r w:rsidRPr="004A0744">
        <w:rPr>
          <w:rFonts w:ascii="Arial" w:hAnsi="Arial" w:cs="Arial"/>
          <w:sz w:val="22"/>
          <w:szCs w:val="22"/>
        </w:rPr>
        <w:t>7. Competence in Technology Principles</w:t>
      </w:r>
    </w:p>
    <w:p w14:paraId="669C4A98" w14:textId="6F46ADC9" w:rsidR="00043AD7" w:rsidRPr="004A0744" w:rsidRDefault="00043AD7" w:rsidP="00043AD7">
      <w:pPr>
        <w:pStyle w:val="BodyTextIndent2"/>
        <w:tabs>
          <w:tab w:val="left" w:pos="748"/>
        </w:tabs>
        <w:ind w:left="561" w:hanging="187"/>
        <w:rPr>
          <w:rFonts w:ascii="Arial" w:hAnsi="Arial" w:cs="Arial"/>
          <w:sz w:val="22"/>
          <w:szCs w:val="22"/>
        </w:rPr>
      </w:pPr>
      <w:r w:rsidRPr="004A0744">
        <w:rPr>
          <w:rFonts w:ascii="Arial" w:hAnsi="Arial" w:cs="Arial"/>
          <w:sz w:val="22"/>
          <w:szCs w:val="22"/>
        </w:rPr>
        <w:t xml:space="preserve">a. Competence in major field and grounding in other major technology major core areas – the student will gain </w:t>
      </w:r>
      <w:r>
        <w:rPr>
          <w:rFonts w:ascii="Arial" w:hAnsi="Arial" w:cs="Arial"/>
          <w:sz w:val="22"/>
          <w:szCs w:val="22"/>
        </w:rPr>
        <w:t>knowledge and skills related to</w:t>
      </w:r>
      <w:r w:rsidR="00E43CE8">
        <w:rPr>
          <w:rFonts w:ascii="Arial" w:hAnsi="Arial" w:cs="Arial"/>
          <w:sz w:val="22"/>
          <w:szCs w:val="22"/>
        </w:rPr>
        <w:t xml:space="preserve"> Geodesy</w:t>
      </w:r>
    </w:p>
    <w:p w14:paraId="669C4A99" w14:textId="77777777" w:rsidR="00043AD7" w:rsidRDefault="00043AD7" w:rsidP="00043AD7">
      <w:pPr>
        <w:tabs>
          <w:tab w:val="left" w:pos="748"/>
        </w:tabs>
        <w:ind w:left="561" w:hanging="187"/>
        <w:rPr>
          <w:rFonts w:ascii="Arial" w:hAnsi="Arial" w:cs="Arial"/>
          <w:sz w:val="22"/>
          <w:szCs w:val="22"/>
        </w:rPr>
      </w:pPr>
      <w:r w:rsidRPr="004A0744">
        <w:rPr>
          <w:rFonts w:ascii="Arial" w:hAnsi="Arial" w:cs="Arial"/>
          <w:sz w:val="22"/>
          <w:szCs w:val="22"/>
        </w:rPr>
        <w:t xml:space="preserve">b. Exposure to and appreciation for industrial experiences such as industrial tours, work-study options and cooperative education, senior seminars – </w:t>
      </w:r>
      <w:r>
        <w:rPr>
          <w:rFonts w:ascii="Arial" w:hAnsi="Arial" w:cs="Arial"/>
          <w:sz w:val="22"/>
          <w:szCs w:val="22"/>
        </w:rPr>
        <w:t>The student will be able to attend field trips to various industries in the area.</w:t>
      </w:r>
    </w:p>
    <w:p w14:paraId="669C4A9A" w14:textId="77777777" w:rsidR="00043AD7" w:rsidRDefault="00043AD7" w:rsidP="00043AD7">
      <w:pPr>
        <w:tabs>
          <w:tab w:val="left" w:pos="748"/>
        </w:tabs>
        <w:ind w:left="561" w:hanging="187"/>
        <w:rPr>
          <w:rFonts w:ascii="Arial" w:hAnsi="Arial" w:cs="Arial"/>
          <w:sz w:val="22"/>
          <w:szCs w:val="22"/>
        </w:rPr>
      </w:pPr>
    </w:p>
    <w:p w14:paraId="669C4AB0" w14:textId="77777777" w:rsidR="00043AD7" w:rsidRPr="004A0744" w:rsidRDefault="00043AD7" w:rsidP="00043AD7">
      <w:pPr>
        <w:rPr>
          <w:rFonts w:ascii="Arial" w:hAnsi="Arial" w:cs="Arial"/>
        </w:rPr>
      </w:pPr>
    </w:p>
    <w:p w14:paraId="669C4AB1" w14:textId="1CC54BC5" w:rsidR="00043AD7" w:rsidRDefault="00043AD7" w:rsidP="00043AD7">
      <w:pPr>
        <w:rPr>
          <w:rFonts w:ascii="Arial" w:hAnsi="Arial" w:cs="Arial"/>
          <w:b/>
          <w:u w:val="single"/>
        </w:rPr>
      </w:pPr>
      <w:r w:rsidRPr="004A0744">
        <w:rPr>
          <w:rFonts w:ascii="Arial" w:hAnsi="Arial" w:cs="Arial"/>
          <w:b/>
          <w:u w:val="single"/>
        </w:rPr>
        <w:t>Course Requirements</w:t>
      </w:r>
      <w:r>
        <w:rPr>
          <w:rFonts w:ascii="Arial" w:hAnsi="Arial" w:cs="Arial"/>
          <w:b/>
          <w:u w:val="single"/>
        </w:rPr>
        <w:t>:</w:t>
      </w:r>
    </w:p>
    <w:p w14:paraId="681819AA" w14:textId="77777777" w:rsidR="00040270" w:rsidRDefault="00040270" w:rsidP="00043AD7">
      <w:pPr>
        <w:rPr>
          <w:rStyle w:val="textlayer--absolute"/>
          <w:sz w:val="26"/>
          <w:szCs w:val="26"/>
          <w:shd w:val="clear" w:color="auto" w:fill="F2F2F2"/>
        </w:rPr>
      </w:pPr>
      <w:r>
        <w:rPr>
          <w:rStyle w:val="textlayer--absolute"/>
          <w:sz w:val="26"/>
          <w:szCs w:val="26"/>
          <w:shd w:val="clear" w:color="auto" w:fill="F2F2F2"/>
        </w:rPr>
        <w:t xml:space="preserve">Essay </w:t>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15</w:t>
      </w:r>
      <w:r>
        <w:rPr>
          <w:rFonts w:ascii="Lato" w:hAnsi="Lato"/>
          <w:color w:val="000000"/>
          <w:sz w:val="27"/>
          <w:szCs w:val="27"/>
        </w:rPr>
        <w:br/>
      </w:r>
      <w:r>
        <w:rPr>
          <w:rStyle w:val="textlayer--absolute"/>
          <w:sz w:val="26"/>
          <w:szCs w:val="26"/>
          <w:shd w:val="clear" w:color="auto" w:fill="F2F2F2"/>
        </w:rPr>
        <w:t xml:space="preserve">Quiz 1 </w:t>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15</w:t>
      </w:r>
      <w:r>
        <w:rPr>
          <w:rFonts w:ascii="Lato" w:hAnsi="Lato"/>
          <w:color w:val="000000"/>
          <w:sz w:val="27"/>
          <w:szCs w:val="27"/>
        </w:rPr>
        <w:br/>
      </w:r>
      <w:r>
        <w:rPr>
          <w:rStyle w:val="textlayer--absolute"/>
          <w:sz w:val="26"/>
          <w:szCs w:val="26"/>
          <w:shd w:val="clear" w:color="auto" w:fill="F2F2F2"/>
        </w:rPr>
        <w:t xml:space="preserve">Quiz 2 </w:t>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15</w:t>
      </w:r>
      <w:r>
        <w:rPr>
          <w:rFonts w:ascii="Lato" w:hAnsi="Lato"/>
          <w:color w:val="000000"/>
          <w:sz w:val="27"/>
          <w:szCs w:val="27"/>
        </w:rPr>
        <w:br/>
      </w:r>
      <w:r>
        <w:rPr>
          <w:rStyle w:val="textlayer--absolute"/>
          <w:sz w:val="26"/>
          <w:szCs w:val="26"/>
          <w:shd w:val="clear" w:color="auto" w:fill="F2F2F2"/>
        </w:rPr>
        <w:t xml:space="preserve">Quiz 3 </w:t>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15</w:t>
      </w:r>
      <w:r>
        <w:rPr>
          <w:rFonts w:ascii="Lato" w:hAnsi="Lato"/>
          <w:color w:val="000000"/>
          <w:sz w:val="27"/>
          <w:szCs w:val="27"/>
        </w:rPr>
        <w:br/>
      </w:r>
      <w:r>
        <w:rPr>
          <w:rStyle w:val="textlayer--absolute"/>
          <w:sz w:val="26"/>
          <w:szCs w:val="26"/>
          <w:shd w:val="clear" w:color="auto" w:fill="F2F2F2"/>
        </w:rPr>
        <w:t xml:space="preserve">Final Exam </w:t>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40</w:t>
      </w:r>
    </w:p>
    <w:p w14:paraId="7BE36045" w14:textId="46C8A022" w:rsidR="00040270" w:rsidRDefault="00040270" w:rsidP="00043AD7">
      <w:pPr>
        <w:rPr>
          <w:rStyle w:val="textlayer--absolute"/>
          <w:sz w:val="26"/>
          <w:szCs w:val="26"/>
          <w:shd w:val="clear" w:color="auto" w:fill="F2F2F2"/>
        </w:rPr>
      </w:pPr>
      <w:r>
        <w:rPr>
          <w:rStyle w:val="textlayer--absolute"/>
          <w:sz w:val="26"/>
          <w:szCs w:val="26"/>
          <w:shd w:val="clear" w:color="auto" w:fill="F2F2F2"/>
        </w:rPr>
        <w:t>__________________________</w:t>
      </w:r>
      <w:r>
        <w:rPr>
          <w:rFonts w:ascii="Lato" w:hAnsi="Lato"/>
          <w:color w:val="000000"/>
          <w:sz w:val="27"/>
          <w:szCs w:val="27"/>
        </w:rPr>
        <w:br/>
      </w:r>
      <w:r>
        <w:rPr>
          <w:rStyle w:val="textlayer--absolute"/>
          <w:sz w:val="26"/>
          <w:szCs w:val="26"/>
          <w:shd w:val="clear" w:color="auto" w:fill="F2F2F2"/>
        </w:rPr>
        <w:t xml:space="preserve">Total </w:t>
      </w:r>
      <w:r>
        <w:rPr>
          <w:rStyle w:val="textlayer--absolute"/>
          <w:sz w:val="26"/>
          <w:szCs w:val="26"/>
          <w:shd w:val="clear" w:color="auto" w:fill="F2F2F2"/>
        </w:rPr>
        <w:t>Points</w:t>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ab/>
      </w:r>
      <w:r>
        <w:rPr>
          <w:rStyle w:val="textlayer--absolute"/>
          <w:sz w:val="26"/>
          <w:szCs w:val="26"/>
          <w:shd w:val="clear" w:color="auto" w:fill="F2F2F2"/>
        </w:rPr>
        <w:t>100</w:t>
      </w:r>
    </w:p>
    <w:p w14:paraId="5828F544" w14:textId="77777777" w:rsidR="00E43CE8" w:rsidRDefault="00E43CE8" w:rsidP="00043AD7">
      <w:pPr>
        <w:rPr>
          <w:rStyle w:val="textlayer--absolute"/>
          <w:sz w:val="26"/>
          <w:szCs w:val="26"/>
          <w:shd w:val="clear" w:color="auto" w:fill="F2F2F2"/>
        </w:rPr>
      </w:pPr>
    </w:p>
    <w:p w14:paraId="210242C5" w14:textId="77777777" w:rsidR="00E43CE8" w:rsidRDefault="00E43CE8" w:rsidP="00043AD7">
      <w:pPr>
        <w:rPr>
          <w:rStyle w:val="textlayer--absolute"/>
          <w:sz w:val="26"/>
          <w:szCs w:val="26"/>
          <w:shd w:val="clear" w:color="auto" w:fill="F2F2F2"/>
        </w:rPr>
      </w:pPr>
    </w:p>
    <w:p w14:paraId="04CC58FB" w14:textId="60ECD3A6" w:rsidR="00E43CE8" w:rsidRPr="004A0744" w:rsidRDefault="00E43CE8" w:rsidP="00E43CE8">
      <w:pPr>
        <w:tabs>
          <w:tab w:val="left" w:pos="-720"/>
        </w:tabs>
        <w:suppressAutoHyphens/>
        <w:rPr>
          <w:rFonts w:ascii="Arial" w:hAnsi="Arial" w:cs="Arial"/>
        </w:rPr>
      </w:pPr>
      <w:r>
        <w:rPr>
          <w:rStyle w:val="textlayer--absolute"/>
          <w:rFonts w:cs="Arial"/>
          <w:sz w:val="27"/>
          <w:szCs w:val="27"/>
          <w:shd w:val="clear" w:color="auto" w:fill="F2F2F2"/>
        </w:rPr>
        <w:t>Essay. Each student must complete an essay this semester. The essay must be a minimum</w:t>
      </w:r>
      <w:r>
        <w:rPr>
          <w:rStyle w:val="textlayer--absolute"/>
          <w:rFonts w:cs="Arial"/>
          <w:sz w:val="27"/>
          <w:szCs w:val="27"/>
          <w:shd w:val="clear" w:color="auto" w:fill="F2F2F2"/>
        </w:rPr>
        <w:t xml:space="preserve"> </w:t>
      </w:r>
      <w:r>
        <w:rPr>
          <w:rStyle w:val="textlayer--absolute"/>
          <w:rFonts w:cs="Arial"/>
          <w:sz w:val="27"/>
          <w:szCs w:val="27"/>
          <w:shd w:val="clear" w:color="auto" w:fill="F2F2F2"/>
        </w:rPr>
        <w:t>length of 3 pages double spaced. Page length does not include optional cover page or the</w:t>
      </w:r>
      <w:r>
        <w:rPr>
          <w:rStyle w:val="textlayer--absolute"/>
          <w:rFonts w:cs="Arial"/>
          <w:sz w:val="27"/>
          <w:szCs w:val="27"/>
          <w:shd w:val="clear" w:color="auto" w:fill="F2F2F2"/>
        </w:rPr>
        <w:t xml:space="preserve"> </w:t>
      </w:r>
      <w:r>
        <w:rPr>
          <w:rStyle w:val="textlayer--absolute"/>
          <w:rFonts w:cs="Arial"/>
          <w:sz w:val="27"/>
          <w:szCs w:val="27"/>
          <w:shd w:val="clear" w:color="auto" w:fill="F2F2F2"/>
        </w:rPr>
        <w:t>works cited page. The essay may cover any GPS/GNSS topic.</w:t>
      </w:r>
      <w:r>
        <w:rPr>
          <w:rFonts w:ascii="Lato" w:hAnsi="Lato"/>
          <w:color w:val="000000"/>
          <w:sz w:val="27"/>
          <w:szCs w:val="27"/>
        </w:rPr>
        <w:br/>
      </w:r>
      <w:r>
        <w:rPr>
          <w:rStyle w:val="textlayer--absolute"/>
          <w:rFonts w:cs="Arial"/>
          <w:sz w:val="27"/>
          <w:szCs w:val="27"/>
          <w:shd w:val="clear" w:color="auto" w:fill="F2F2F2"/>
        </w:rPr>
        <w:t xml:space="preserve">The essay must be double spaced with 1-inch margins and have Times New Romans </w:t>
      </w:r>
      <w:proofErr w:type="gramStart"/>
      <w:r>
        <w:rPr>
          <w:rStyle w:val="textlayer--absolute"/>
          <w:rFonts w:cs="Arial"/>
          <w:sz w:val="27"/>
          <w:szCs w:val="27"/>
          <w:shd w:val="clear" w:color="auto" w:fill="F2F2F2"/>
        </w:rPr>
        <w:t>12 point</w:t>
      </w:r>
      <w:proofErr w:type="gramEnd"/>
      <w:r>
        <w:rPr>
          <w:rStyle w:val="textlayer--absolute"/>
          <w:rFonts w:cs="Arial"/>
          <w:sz w:val="27"/>
          <w:szCs w:val="27"/>
          <w:shd w:val="clear" w:color="auto" w:fill="F2F2F2"/>
        </w:rPr>
        <w:t xml:space="preserve"> </w:t>
      </w:r>
      <w:r>
        <w:rPr>
          <w:rStyle w:val="textlayer--absolute"/>
          <w:rFonts w:cs="Arial"/>
          <w:sz w:val="27"/>
          <w:szCs w:val="27"/>
          <w:shd w:val="clear" w:color="auto" w:fill="F2F2F2"/>
        </w:rPr>
        <w:t>font. Paragraphs should have between 4 and 8 sentences, and the sentences should be</w:t>
      </w:r>
      <w:r>
        <w:rPr>
          <w:rStyle w:val="textlayer--absolute"/>
          <w:rFonts w:cs="Arial"/>
          <w:sz w:val="27"/>
          <w:szCs w:val="27"/>
          <w:shd w:val="clear" w:color="auto" w:fill="F2F2F2"/>
        </w:rPr>
        <w:t xml:space="preserve"> </w:t>
      </w:r>
      <w:r>
        <w:rPr>
          <w:rStyle w:val="textlayer--absolute"/>
          <w:rFonts w:cs="Arial"/>
          <w:sz w:val="27"/>
          <w:szCs w:val="27"/>
          <w:shd w:val="clear" w:color="auto" w:fill="F2F2F2"/>
        </w:rPr>
        <w:t>complete. Essay due date is provided in the course schedule found below.</w:t>
      </w:r>
      <w:r>
        <w:rPr>
          <w:rFonts w:ascii="Lato" w:hAnsi="Lato"/>
          <w:color w:val="000000"/>
          <w:sz w:val="27"/>
          <w:szCs w:val="27"/>
        </w:rPr>
        <w:br/>
      </w:r>
      <w:r>
        <w:rPr>
          <w:rStyle w:val="textlayer--absolute"/>
          <w:rFonts w:cs="Arial"/>
          <w:sz w:val="27"/>
          <w:szCs w:val="27"/>
          <w:shd w:val="clear" w:color="auto" w:fill="F2F2F2"/>
        </w:rPr>
        <w:t>The essay will be graded subject to the following penalties. Penalties will be assessed off the</w:t>
      </w:r>
      <w:r>
        <w:rPr>
          <w:rStyle w:val="textlayer--absolute"/>
          <w:rFonts w:cs="Arial"/>
          <w:sz w:val="27"/>
          <w:szCs w:val="27"/>
          <w:shd w:val="clear" w:color="auto" w:fill="F2F2F2"/>
        </w:rPr>
        <w:t xml:space="preserve"> </w:t>
      </w:r>
      <w:r>
        <w:rPr>
          <w:rStyle w:val="textlayer--absolute"/>
          <w:rFonts w:cs="Arial"/>
          <w:sz w:val="27"/>
          <w:szCs w:val="27"/>
          <w:shd w:val="clear" w:color="auto" w:fill="F2F2F2"/>
        </w:rPr>
        <w:t>top of the allowed grade before any other grading is tallied. If all three of the penalties are</w:t>
      </w:r>
      <w:r>
        <w:rPr>
          <w:rStyle w:val="textlayer--absolute"/>
          <w:rFonts w:cs="Arial"/>
          <w:sz w:val="27"/>
          <w:szCs w:val="27"/>
          <w:shd w:val="clear" w:color="auto" w:fill="F2F2F2"/>
        </w:rPr>
        <w:t xml:space="preserve"> </w:t>
      </w:r>
      <w:r>
        <w:rPr>
          <w:rStyle w:val="textlayer--absolute"/>
          <w:rFonts w:cs="Arial"/>
          <w:sz w:val="27"/>
          <w:szCs w:val="27"/>
          <w:shd w:val="clear" w:color="auto" w:fill="F2F2F2"/>
        </w:rPr>
        <w:t>assessed, the paper will receive a grade of zero. Credit will only be given for writings of the</w:t>
      </w:r>
      <w:r>
        <w:rPr>
          <w:rStyle w:val="textlayer--absolute"/>
          <w:rFonts w:cs="Arial"/>
          <w:sz w:val="27"/>
          <w:szCs w:val="27"/>
          <w:shd w:val="clear" w:color="auto" w:fill="F2F2F2"/>
        </w:rPr>
        <w:t xml:space="preserve"> </w:t>
      </w:r>
      <w:r>
        <w:rPr>
          <w:rStyle w:val="textlayer--absolute"/>
          <w:rFonts w:cs="Arial"/>
          <w:sz w:val="27"/>
          <w:szCs w:val="27"/>
          <w:shd w:val="clear" w:color="auto" w:fill="F2F2F2"/>
        </w:rPr>
        <w:t>student. Copying the work of others will not be tolerated, and the grade will be adjusted</w:t>
      </w:r>
      <w:r>
        <w:rPr>
          <w:rStyle w:val="textlayer--absolute"/>
          <w:rFonts w:cs="Arial"/>
          <w:sz w:val="27"/>
          <w:szCs w:val="27"/>
          <w:shd w:val="clear" w:color="auto" w:fill="F2F2F2"/>
        </w:rPr>
        <w:t xml:space="preserve"> </w:t>
      </w:r>
      <w:r>
        <w:rPr>
          <w:rStyle w:val="textlayer--absolute"/>
          <w:rFonts w:cs="Arial"/>
          <w:sz w:val="27"/>
          <w:szCs w:val="27"/>
          <w:shd w:val="clear" w:color="auto" w:fill="F2F2F2"/>
        </w:rPr>
        <w:t>accordingly.</w:t>
      </w:r>
      <w:r>
        <w:rPr>
          <w:rFonts w:ascii="Lato" w:hAnsi="Lato"/>
          <w:color w:val="000000"/>
          <w:sz w:val="27"/>
          <w:szCs w:val="27"/>
        </w:rPr>
        <w:br/>
      </w:r>
      <w:r>
        <w:rPr>
          <w:rStyle w:val="textlayer--absolute"/>
          <w:rFonts w:cs="Arial"/>
          <w:sz w:val="27"/>
          <w:szCs w:val="27"/>
          <w:shd w:val="clear" w:color="auto" w:fill="F2F2F2"/>
        </w:rPr>
        <w:t>1. 20% penalty if any paragraph contains more than 10 sentences.</w:t>
      </w:r>
      <w:r>
        <w:rPr>
          <w:rFonts w:ascii="Lato" w:hAnsi="Lato"/>
          <w:color w:val="000000"/>
          <w:sz w:val="27"/>
          <w:szCs w:val="27"/>
        </w:rPr>
        <w:br/>
      </w:r>
      <w:r>
        <w:rPr>
          <w:rStyle w:val="textlayer--absolute"/>
          <w:rFonts w:cs="Arial"/>
          <w:sz w:val="27"/>
          <w:szCs w:val="27"/>
          <w:shd w:val="clear" w:color="auto" w:fill="F2F2F2"/>
        </w:rPr>
        <w:t>2. 20-100% penalty for any essay shorter than 3 pages.</w:t>
      </w:r>
      <w:r>
        <w:rPr>
          <w:rFonts w:ascii="Lato" w:hAnsi="Lato"/>
          <w:color w:val="000000"/>
          <w:sz w:val="27"/>
          <w:szCs w:val="27"/>
        </w:rPr>
        <w:br/>
      </w:r>
      <w:r>
        <w:rPr>
          <w:rStyle w:val="textlayer--absolute"/>
          <w:rFonts w:cs="Arial"/>
          <w:sz w:val="27"/>
          <w:szCs w:val="27"/>
          <w:shd w:val="clear" w:color="auto" w:fill="F2F2F2"/>
        </w:rPr>
        <w:t>3. 100% penalty if the essay is not a topic relating to the topics of this course.</w:t>
      </w:r>
      <w:r>
        <w:rPr>
          <w:rFonts w:ascii="Lato" w:hAnsi="Lato"/>
          <w:color w:val="000000"/>
          <w:sz w:val="27"/>
          <w:szCs w:val="27"/>
        </w:rPr>
        <w:br/>
      </w:r>
      <w:r>
        <w:rPr>
          <w:rStyle w:val="textlayer--absolute"/>
          <w:rFonts w:cs="Arial"/>
          <w:sz w:val="27"/>
          <w:szCs w:val="27"/>
          <w:shd w:val="clear" w:color="auto" w:fill="F2F2F2"/>
        </w:rPr>
        <w:t>4. 40-100% penalty for any essay that has more than a 20% similarity score.</w:t>
      </w:r>
      <w:r>
        <w:rPr>
          <w:rFonts w:ascii="Lato" w:hAnsi="Lato"/>
          <w:color w:val="000000"/>
          <w:sz w:val="27"/>
          <w:szCs w:val="27"/>
        </w:rPr>
        <w:br/>
      </w:r>
      <w:r>
        <w:rPr>
          <w:rStyle w:val="textlayer--absolute"/>
          <w:rFonts w:cs="Arial"/>
          <w:sz w:val="27"/>
          <w:szCs w:val="27"/>
          <w:shd w:val="clear" w:color="auto" w:fill="F2F2F2"/>
        </w:rPr>
        <w:t>The essay shall include the following information at the top of the first page unless a cover</w:t>
      </w:r>
      <w:r>
        <w:rPr>
          <w:rFonts w:ascii="Lato" w:hAnsi="Lato"/>
          <w:color w:val="000000"/>
          <w:sz w:val="27"/>
          <w:szCs w:val="27"/>
        </w:rPr>
        <w:br/>
      </w:r>
      <w:r>
        <w:rPr>
          <w:rStyle w:val="textlayer--absolute"/>
          <w:rFonts w:cs="Arial"/>
          <w:sz w:val="27"/>
          <w:szCs w:val="27"/>
          <w:shd w:val="clear" w:color="auto" w:fill="F2F2F2"/>
        </w:rPr>
        <w:t>page is used:</w:t>
      </w:r>
      <w:r>
        <w:rPr>
          <w:rFonts w:ascii="Lato" w:hAnsi="Lato"/>
          <w:color w:val="000000"/>
          <w:sz w:val="27"/>
          <w:szCs w:val="27"/>
        </w:rPr>
        <w:br/>
      </w:r>
      <w:r>
        <w:rPr>
          <w:rStyle w:val="textlayer--absolute"/>
          <w:rFonts w:cs="Arial"/>
          <w:sz w:val="27"/>
          <w:szCs w:val="27"/>
          <w:shd w:val="clear" w:color="auto" w:fill="F2F2F2"/>
        </w:rPr>
        <w:t>First &amp; Last name of student</w:t>
      </w:r>
      <w:r>
        <w:rPr>
          <w:rFonts w:ascii="Lato" w:hAnsi="Lato"/>
          <w:color w:val="000000"/>
          <w:sz w:val="27"/>
          <w:szCs w:val="27"/>
        </w:rPr>
        <w:br/>
      </w:r>
      <w:r>
        <w:rPr>
          <w:rStyle w:val="textlayer--absolute"/>
          <w:rFonts w:cs="Arial"/>
          <w:sz w:val="27"/>
          <w:szCs w:val="27"/>
          <w:shd w:val="clear" w:color="auto" w:fill="F2F2F2"/>
        </w:rPr>
        <w:lastRenderedPageBreak/>
        <w:t>Course Name and Number</w:t>
      </w:r>
      <w:r>
        <w:rPr>
          <w:rFonts w:ascii="Lato" w:hAnsi="Lato"/>
          <w:color w:val="000000"/>
          <w:sz w:val="27"/>
          <w:szCs w:val="27"/>
        </w:rPr>
        <w:br/>
      </w:r>
      <w:r>
        <w:rPr>
          <w:rStyle w:val="textlayer--absolute"/>
          <w:rFonts w:cs="Arial"/>
          <w:sz w:val="27"/>
          <w:szCs w:val="27"/>
          <w:shd w:val="clear" w:color="auto" w:fill="F2F2F2"/>
        </w:rPr>
        <w:t>Date</w:t>
      </w:r>
    </w:p>
    <w:p w14:paraId="13BC6341" w14:textId="4579B484" w:rsidR="00E43CE8" w:rsidRDefault="00F6384F" w:rsidP="00043AD7">
      <w:pPr>
        <w:rPr>
          <w:rFonts w:ascii="Arial" w:hAnsi="Arial" w:cs="Arial"/>
          <w:b/>
          <w:u w:val="single"/>
        </w:rPr>
      </w:pPr>
      <w:r>
        <w:rPr>
          <w:rStyle w:val="textlayer--absolute"/>
          <w:rFonts w:cs="Arial"/>
          <w:sz w:val="27"/>
          <w:szCs w:val="27"/>
          <w:shd w:val="clear" w:color="auto" w:fill="F2F2F2"/>
        </w:rPr>
        <w:t>Use of Canvas. Please use your UTT email ID and password access Canvas. All class notes will be</w:t>
      </w:r>
      <w:r>
        <w:rPr>
          <w:rStyle w:val="textlayer--absolute"/>
          <w:rFonts w:cs="Arial"/>
          <w:sz w:val="27"/>
          <w:szCs w:val="27"/>
          <w:shd w:val="clear" w:color="auto" w:fill="F2F2F2"/>
        </w:rPr>
        <w:t xml:space="preserve"> </w:t>
      </w:r>
      <w:r>
        <w:rPr>
          <w:rStyle w:val="textlayer--absolute"/>
          <w:rFonts w:cs="Arial"/>
          <w:sz w:val="27"/>
          <w:szCs w:val="27"/>
          <w:shd w:val="clear" w:color="auto" w:fill="F2F2F2"/>
        </w:rPr>
        <w:t>posted on Canvas for students to review. It is the students’ responsibility to regularly check Canvas</w:t>
      </w:r>
      <w:r>
        <w:rPr>
          <w:rStyle w:val="textlayer--absolute"/>
          <w:rFonts w:cs="Arial"/>
          <w:sz w:val="27"/>
          <w:szCs w:val="27"/>
          <w:shd w:val="clear" w:color="auto" w:fill="F2F2F2"/>
        </w:rPr>
        <w:t xml:space="preserve"> </w:t>
      </w:r>
      <w:r>
        <w:rPr>
          <w:rStyle w:val="textlayer--absolute"/>
          <w:rFonts w:cs="Arial"/>
          <w:sz w:val="27"/>
          <w:szCs w:val="27"/>
          <w:shd w:val="clear" w:color="auto" w:fill="F2F2F2"/>
        </w:rPr>
        <w:t>for assignments. Due to the nature of this course, students should check Canvas every day for</w:t>
      </w:r>
      <w:r>
        <w:rPr>
          <w:rStyle w:val="textlayer--absolute"/>
          <w:rFonts w:cs="Arial"/>
          <w:sz w:val="27"/>
          <w:szCs w:val="27"/>
          <w:shd w:val="clear" w:color="auto" w:fill="F2F2F2"/>
        </w:rPr>
        <w:t xml:space="preserve"> </w:t>
      </w:r>
      <w:r>
        <w:rPr>
          <w:rStyle w:val="textlayer--absolute"/>
          <w:rFonts w:cs="Arial"/>
          <w:sz w:val="27"/>
          <w:szCs w:val="27"/>
          <w:shd w:val="clear" w:color="auto" w:fill="F2F2F2"/>
        </w:rPr>
        <w:t>announcements and discussion posts. It is the student’s responsibility to read all correspondence and</w:t>
      </w:r>
      <w:r>
        <w:rPr>
          <w:rStyle w:val="textlayer--absolute"/>
          <w:rFonts w:cs="Arial"/>
          <w:sz w:val="27"/>
          <w:szCs w:val="27"/>
          <w:shd w:val="clear" w:color="auto" w:fill="F2F2F2"/>
        </w:rPr>
        <w:t xml:space="preserve"> </w:t>
      </w:r>
      <w:r>
        <w:rPr>
          <w:rStyle w:val="textlayer--absolute"/>
          <w:rFonts w:cs="Arial"/>
          <w:sz w:val="27"/>
          <w:szCs w:val="27"/>
          <w:shd w:val="clear" w:color="auto" w:fill="F2F2F2"/>
        </w:rPr>
        <w:t>keep up with the due dates and deliverables for this course. The key to successful completion of this</w:t>
      </w:r>
      <w:r>
        <w:rPr>
          <w:rStyle w:val="textlayer--absolute"/>
          <w:rFonts w:cs="Arial"/>
          <w:sz w:val="27"/>
          <w:szCs w:val="27"/>
          <w:shd w:val="clear" w:color="auto" w:fill="F2F2F2"/>
        </w:rPr>
        <w:t xml:space="preserve"> </w:t>
      </w:r>
      <w:r>
        <w:rPr>
          <w:rStyle w:val="textlayer--absolute"/>
          <w:rFonts w:cs="Arial"/>
          <w:sz w:val="27"/>
          <w:szCs w:val="27"/>
          <w:shd w:val="clear" w:color="auto" w:fill="F2F2F2"/>
        </w:rPr>
        <w:t>course, or any online course, is organization. This course is not a self-paced course and requires</w:t>
      </w:r>
      <w:r>
        <w:rPr>
          <w:rFonts w:ascii="Lato" w:hAnsi="Lato"/>
          <w:color w:val="000000"/>
          <w:sz w:val="27"/>
          <w:szCs w:val="27"/>
        </w:rPr>
        <w:br/>
      </w:r>
      <w:r>
        <w:rPr>
          <w:rStyle w:val="textlayer--absolute"/>
          <w:rFonts w:cs="Arial"/>
          <w:sz w:val="27"/>
          <w:szCs w:val="27"/>
          <w:shd w:val="clear" w:color="auto" w:fill="F2F2F2"/>
        </w:rPr>
        <w:t>constant use of Canvas. Please keep up with all communications and deadlines, as deadlines exist</w:t>
      </w:r>
      <w:r>
        <w:rPr>
          <w:rStyle w:val="textlayer--absolute"/>
          <w:rFonts w:cs="Arial"/>
          <w:sz w:val="27"/>
          <w:szCs w:val="27"/>
          <w:shd w:val="clear" w:color="auto" w:fill="F2F2F2"/>
        </w:rPr>
        <w:t xml:space="preserve"> </w:t>
      </w:r>
      <w:r>
        <w:rPr>
          <w:rStyle w:val="textlayer--absolute"/>
          <w:rFonts w:cs="Arial"/>
          <w:sz w:val="27"/>
          <w:szCs w:val="27"/>
          <w:shd w:val="clear" w:color="auto" w:fill="F2F2F2"/>
        </w:rPr>
        <w:t>because the course is offered within the UT Tyler course schedule and so that students can complete</w:t>
      </w:r>
      <w:r>
        <w:rPr>
          <w:rStyle w:val="textlayer--absolute"/>
          <w:rFonts w:cs="Arial"/>
          <w:sz w:val="27"/>
          <w:szCs w:val="27"/>
          <w:shd w:val="clear" w:color="auto" w:fill="F2F2F2"/>
        </w:rPr>
        <w:t xml:space="preserve"> </w:t>
      </w:r>
      <w:r>
        <w:rPr>
          <w:rStyle w:val="textlayer--absolute"/>
          <w:rFonts w:cs="Arial"/>
          <w:sz w:val="27"/>
          <w:szCs w:val="27"/>
          <w:shd w:val="clear" w:color="auto" w:fill="F2F2F2"/>
        </w:rPr>
        <w:t>the course successfully in a timely manner.</w:t>
      </w:r>
    </w:p>
    <w:p w14:paraId="2B38B6F4" w14:textId="77777777" w:rsidR="00040270" w:rsidRPr="004A0744" w:rsidRDefault="00040270" w:rsidP="00043AD7">
      <w:pPr>
        <w:rPr>
          <w:rFonts w:ascii="Arial" w:hAnsi="Arial" w:cs="Arial"/>
          <w:b/>
          <w:u w:val="single"/>
        </w:rPr>
      </w:pPr>
    </w:p>
    <w:p w14:paraId="669C4ABB" w14:textId="6D261555" w:rsidR="00043AD7" w:rsidRPr="004A0744" w:rsidRDefault="00043AD7" w:rsidP="00043AD7">
      <w:pPr>
        <w:spacing w:line="216" w:lineRule="atLeast"/>
        <w:rPr>
          <w:rFonts w:ascii="Arial" w:hAnsi="Arial" w:cs="Arial"/>
        </w:rPr>
      </w:pPr>
      <w:r w:rsidRPr="004A0744">
        <w:rPr>
          <w:rFonts w:ascii="Arial" w:hAnsi="Arial" w:cs="Arial"/>
        </w:rPr>
        <w:t xml:space="preserve">   </w:t>
      </w:r>
    </w:p>
    <w:p w14:paraId="669C4ABC" w14:textId="77777777" w:rsidR="00043AD7" w:rsidRPr="004A0744" w:rsidRDefault="00043AD7" w:rsidP="00043AD7">
      <w:pPr>
        <w:tabs>
          <w:tab w:val="left" w:pos="-720"/>
        </w:tabs>
        <w:suppressAutoHyphens/>
        <w:rPr>
          <w:rFonts w:ascii="Arial" w:hAnsi="Arial" w:cs="Arial"/>
          <w:b/>
          <w:u w:val="single"/>
        </w:rPr>
      </w:pPr>
      <w:r w:rsidRPr="004A0744">
        <w:rPr>
          <w:rFonts w:ascii="Arial" w:hAnsi="Arial" w:cs="Arial"/>
          <w:b/>
          <w:u w:val="single"/>
        </w:rPr>
        <w:t>Grade Scale Breakdown:</w:t>
      </w:r>
    </w:p>
    <w:p w14:paraId="669C4ABD"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A=90 - 100%</w:t>
      </w:r>
    </w:p>
    <w:p w14:paraId="669C4ABE"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B=80 - 89%</w:t>
      </w:r>
    </w:p>
    <w:p w14:paraId="669C4ABF"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C=70 - 79%</w:t>
      </w:r>
    </w:p>
    <w:p w14:paraId="669C4AC0"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D=60 - 69%</w:t>
      </w:r>
    </w:p>
    <w:p w14:paraId="669C4AC1" w14:textId="77777777" w:rsidR="00043AD7" w:rsidRDefault="00043AD7" w:rsidP="00043AD7">
      <w:pPr>
        <w:tabs>
          <w:tab w:val="left" w:pos="-720"/>
        </w:tabs>
        <w:suppressAutoHyphens/>
        <w:rPr>
          <w:rFonts w:ascii="Arial" w:hAnsi="Arial" w:cs="Arial"/>
        </w:rPr>
      </w:pPr>
      <w:r w:rsidRPr="004A0744">
        <w:rPr>
          <w:rFonts w:ascii="Arial" w:hAnsi="Arial" w:cs="Arial"/>
        </w:rPr>
        <w:tab/>
        <w:t>F=BELOW 60%               Note: 89.9999999999999999 is still a B.</w:t>
      </w:r>
    </w:p>
    <w:p w14:paraId="1B6D935F" w14:textId="77777777" w:rsidR="00E43CE8" w:rsidRDefault="00E43CE8" w:rsidP="00043AD7">
      <w:pPr>
        <w:tabs>
          <w:tab w:val="left" w:pos="-720"/>
        </w:tabs>
        <w:suppressAutoHyphens/>
        <w:rPr>
          <w:rFonts w:ascii="Arial" w:hAnsi="Arial" w:cs="Arial"/>
        </w:rPr>
      </w:pPr>
    </w:p>
    <w:p w14:paraId="669C4AC2" w14:textId="77777777" w:rsidR="00043AD7" w:rsidRPr="004A0744" w:rsidRDefault="00043AD7" w:rsidP="00043AD7">
      <w:pPr>
        <w:tabs>
          <w:tab w:val="left" w:pos="-720"/>
        </w:tabs>
        <w:suppressAutoHyphens/>
        <w:rPr>
          <w:rFonts w:ascii="Arial" w:hAnsi="Arial" w:cs="Arial"/>
        </w:rPr>
      </w:pPr>
    </w:p>
    <w:p w14:paraId="669C4AC3" w14:textId="77777777" w:rsidR="00043AD7" w:rsidRPr="004A0744" w:rsidRDefault="00043AD7" w:rsidP="00043AD7">
      <w:pPr>
        <w:tabs>
          <w:tab w:val="left" w:pos="-720"/>
        </w:tabs>
        <w:suppressAutoHyphens/>
        <w:rPr>
          <w:rFonts w:ascii="Arial" w:hAnsi="Arial" w:cs="Arial"/>
          <w:b/>
          <w:u w:val="single"/>
        </w:rPr>
      </w:pPr>
      <w:r w:rsidRPr="004A0744">
        <w:rPr>
          <w:rFonts w:ascii="Arial" w:hAnsi="Arial" w:cs="Arial"/>
          <w:b/>
          <w:u w:val="single"/>
        </w:rPr>
        <w:t>Course Policies:</w:t>
      </w:r>
    </w:p>
    <w:p w14:paraId="669C4AC4" w14:textId="77777777" w:rsidR="00043AD7" w:rsidRPr="004A0744" w:rsidRDefault="00043AD7" w:rsidP="00043AD7">
      <w:pPr>
        <w:tabs>
          <w:tab w:val="left" w:pos="-720"/>
          <w:tab w:val="left" w:pos="0"/>
        </w:tabs>
        <w:suppressAutoHyphens/>
        <w:ind w:left="720" w:hanging="720"/>
        <w:rPr>
          <w:rFonts w:ascii="Arial" w:hAnsi="Arial" w:cs="Arial"/>
        </w:rPr>
      </w:pPr>
      <w:r w:rsidRPr="004A0744">
        <w:rPr>
          <w:rFonts w:ascii="Arial" w:hAnsi="Arial" w:cs="Arial"/>
        </w:rPr>
        <w:tab/>
        <w:t>Content for examinations will be taken from lectures, demonstrations, reading assignments, laboratory exercises and any audio-visual materials used, i.e. films, tapes, slides, etc.</w:t>
      </w:r>
    </w:p>
    <w:p w14:paraId="669C4AC5" w14:textId="77777777" w:rsidR="00043AD7" w:rsidRPr="004A0744" w:rsidRDefault="00043AD7" w:rsidP="00043AD7">
      <w:pPr>
        <w:tabs>
          <w:tab w:val="left" w:pos="-720"/>
        </w:tabs>
        <w:suppressAutoHyphens/>
        <w:rPr>
          <w:rFonts w:ascii="Arial" w:hAnsi="Arial" w:cs="Arial"/>
        </w:rPr>
      </w:pPr>
    </w:p>
    <w:p w14:paraId="669C4AC6" w14:textId="77777777" w:rsidR="00043AD7" w:rsidRPr="004A0744" w:rsidRDefault="00043AD7" w:rsidP="00043AD7">
      <w:pPr>
        <w:tabs>
          <w:tab w:val="left" w:pos="-720"/>
          <w:tab w:val="left" w:pos="0"/>
        </w:tabs>
        <w:suppressAutoHyphens/>
        <w:ind w:left="720" w:hanging="720"/>
        <w:rPr>
          <w:rFonts w:ascii="Arial" w:hAnsi="Arial" w:cs="Arial"/>
        </w:rPr>
      </w:pPr>
      <w:r w:rsidRPr="004A0744">
        <w:rPr>
          <w:rFonts w:ascii="Arial" w:hAnsi="Arial" w:cs="Arial"/>
        </w:rPr>
        <w:tab/>
        <w:t xml:space="preserve">Make up examinations are the student's responsibility.  No excuses will be accepted after the exam is given.  The instructor must be notified </w:t>
      </w:r>
      <w:r w:rsidRPr="004A0744">
        <w:rPr>
          <w:rFonts w:ascii="Arial" w:hAnsi="Arial" w:cs="Arial"/>
          <w:b/>
        </w:rPr>
        <w:t>prior</w:t>
      </w:r>
      <w:r w:rsidRPr="004A0744">
        <w:rPr>
          <w:rFonts w:ascii="Arial" w:hAnsi="Arial" w:cs="Arial"/>
        </w:rPr>
        <w:t xml:space="preserve"> to the scheduled exam.  If not, the student forfeits his/her right to take the exam.  Quizzes will not be made up unless a</w:t>
      </w:r>
      <w:r w:rsidRPr="004A0744">
        <w:rPr>
          <w:rFonts w:ascii="Arial" w:hAnsi="Arial" w:cs="Arial"/>
          <w:b/>
        </w:rPr>
        <w:t xml:space="preserve"> prior</w:t>
      </w:r>
      <w:r w:rsidRPr="004A0744">
        <w:rPr>
          <w:rFonts w:ascii="Arial" w:hAnsi="Arial" w:cs="Arial"/>
        </w:rPr>
        <w:t xml:space="preserve"> acceptable excuse for an absence has been received by the instructor.</w:t>
      </w:r>
    </w:p>
    <w:p w14:paraId="669C4AC7" w14:textId="5FE51C2B" w:rsidR="00043AD7" w:rsidRPr="004A0744" w:rsidRDefault="00043AD7" w:rsidP="00043AD7">
      <w:pPr>
        <w:tabs>
          <w:tab w:val="left" w:pos="-720"/>
        </w:tabs>
        <w:suppressAutoHyphens/>
        <w:rPr>
          <w:rFonts w:ascii="Arial" w:hAnsi="Arial" w:cs="Arial"/>
        </w:rPr>
      </w:pPr>
    </w:p>
    <w:p w14:paraId="669C4AC8" w14:textId="77777777" w:rsidR="00043AD7" w:rsidRPr="004A0744" w:rsidRDefault="00043AD7" w:rsidP="00043AD7">
      <w:pPr>
        <w:tabs>
          <w:tab w:val="left" w:pos="-720"/>
        </w:tabs>
        <w:suppressAutoHyphens/>
        <w:rPr>
          <w:rFonts w:ascii="Arial" w:hAnsi="Arial" w:cs="Arial"/>
        </w:rPr>
      </w:pPr>
      <w:r w:rsidRPr="004A0744">
        <w:rPr>
          <w:rFonts w:ascii="Arial" w:hAnsi="Arial" w:cs="Arial"/>
          <w:b/>
          <w:u w:val="single"/>
        </w:rPr>
        <w:t>Attendance:</w:t>
      </w:r>
    </w:p>
    <w:p w14:paraId="669C4AC9" w14:textId="067D5891"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Attendance is mandatory and will be taken at every scheduled class and laboratory period.  No make-ups unless:</w:t>
      </w:r>
    </w:p>
    <w:p w14:paraId="669C4ACA" w14:textId="22A948F3"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1.</w:t>
      </w:r>
      <w:r w:rsidRPr="004A0744">
        <w:rPr>
          <w:rFonts w:ascii="Arial" w:hAnsi="Arial" w:cs="Arial"/>
        </w:rPr>
        <w:tab/>
        <w:t>Organized university trip.</w:t>
      </w:r>
    </w:p>
    <w:p w14:paraId="669C4ACB" w14:textId="531F2163"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2.</w:t>
      </w:r>
      <w:r w:rsidRPr="004A0744">
        <w:rPr>
          <w:rFonts w:ascii="Arial" w:hAnsi="Arial" w:cs="Arial"/>
        </w:rPr>
        <w:tab/>
        <w:t xml:space="preserve">Illness or death in </w:t>
      </w:r>
      <w:r w:rsidRPr="004A0744">
        <w:rPr>
          <w:rFonts w:ascii="Arial" w:hAnsi="Arial" w:cs="Arial"/>
          <w:b/>
        </w:rPr>
        <w:t>immediate</w:t>
      </w:r>
      <w:r w:rsidRPr="004A0744">
        <w:rPr>
          <w:rFonts w:ascii="Arial" w:hAnsi="Arial" w:cs="Arial"/>
        </w:rPr>
        <w:t xml:space="preserve"> family (mother, father, brother and/or sister).</w:t>
      </w:r>
    </w:p>
    <w:p w14:paraId="669C4ACC" w14:textId="1F2792AA"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3.</w:t>
      </w:r>
      <w:r w:rsidRPr="004A0744">
        <w:rPr>
          <w:rFonts w:ascii="Arial" w:hAnsi="Arial" w:cs="Arial"/>
        </w:rPr>
        <w:tab/>
        <w:t>Illness of student.</w:t>
      </w:r>
    </w:p>
    <w:p w14:paraId="669C4ACD" w14:textId="0B6CAFDC"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 xml:space="preserve">Each one of these will require either a </w:t>
      </w:r>
      <w:r w:rsidRPr="004A0744">
        <w:rPr>
          <w:rFonts w:ascii="Arial" w:hAnsi="Arial" w:cs="Arial"/>
          <w:b/>
        </w:rPr>
        <w:t>doctor's statement</w:t>
      </w:r>
      <w:r w:rsidRPr="004A0744">
        <w:rPr>
          <w:rFonts w:ascii="Arial" w:hAnsi="Arial" w:cs="Arial"/>
        </w:rPr>
        <w:t xml:space="preserve"> or a </w:t>
      </w:r>
      <w:r w:rsidRPr="004A0744">
        <w:rPr>
          <w:rFonts w:ascii="Arial" w:hAnsi="Arial" w:cs="Arial"/>
          <w:b/>
        </w:rPr>
        <w:t>signed</w:t>
      </w:r>
      <w:r w:rsidRPr="004A0744">
        <w:rPr>
          <w:rFonts w:ascii="Arial" w:hAnsi="Arial" w:cs="Arial"/>
        </w:rPr>
        <w:t xml:space="preserve"> statement from the individual in charge of the trip.</w:t>
      </w:r>
    </w:p>
    <w:p w14:paraId="669C4ACE" w14:textId="0F39ECA9"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p>
    <w:p w14:paraId="669C4ACF" w14:textId="3CA25E31" w:rsidR="00043AD7"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rPr>
      </w:pPr>
      <w:r w:rsidRPr="004A0744">
        <w:rPr>
          <w:rFonts w:ascii="Arial" w:hAnsi="Arial" w:cs="Arial"/>
          <w:b/>
        </w:rPr>
        <w:t>A student will lose a letter grade in the course each time s/he is absent or late 3 times.  Any student entering the classroom 1 second after the scheduled starting time will be considered late</w:t>
      </w:r>
      <w:r>
        <w:rPr>
          <w:rFonts w:ascii="Arial" w:hAnsi="Arial" w:cs="Arial"/>
          <w:b/>
        </w:rPr>
        <w:t xml:space="preserve"> unless accompanied with a valid excuse</w:t>
      </w:r>
      <w:r w:rsidRPr="004A0744">
        <w:rPr>
          <w:rFonts w:ascii="Arial" w:hAnsi="Arial" w:cs="Arial"/>
          <w:b/>
        </w:rPr>
        <w:t xml:space="preserve">.  </w:t>
      </w:r>
    </w:p>
    <w:p w14:paraId="7C407A87" w14:textId="77777777" w:rsidR="00E43CE8" w:rsidRDefault="00E43CE8"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rPr>
      </w:pPr>
    </w:p>
    <w:p w14:paraId="11C2310D" w14:textId="614CCAEF" w:rsidR="00E43CE8" w:rsidRPr="004A0744" w:rsidRDefault="00E43CE8"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s="Arial"/>
          <w:b/>
        </w:rPr>
        <w:t>Note:  This is an online class.</w:t>
      </w:r>
    </w:p>
    <w:p w14:paraId="669C4AD0" w14:textId="274995CA" w:rsidR="00043AD7" w:rsidRPr="004A0744" w:rsidRDefault="00043AD7" w:rsidP="00043AD7">
      <w:pPr>
        <w:tabs>
          <w:tab w:val="left" w:pos="-720"/>
        </w:tabs>
        <w:suppressAutoHyphens/>
        <w:rPr>
          <w:rFonts w:ascii="Arial" w:hAnsi="Arial" w:cs="Arial"/>
        </w:rPr>
      </w:pPr>
    </w:p>
    <w:p w14:paraId="669C4AD1" w14:textId="233EE8CD"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b/>
          <w:u w:val="single"/>
        </w:rPr>
        <w:t>Late Work:</w:t>
      </w:r>
    </w:p>
    <w:p w14:paraId="669C4AD2" w14:textId="1CEDC725"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rPr>
      </w:pPr>
      <w:r w:rsidRPr="004A0744">
        <w:rPr>
          <w:rFonts w:ascii="Arial" w:hAnsi="Arial" w:cs="Arial"/>
        </w:rPr>
        <w:tab/>
        <w:t xml:space="preserve">All work not turned in on time will have an automatic reduction in value to 50% of its full value.  </w:t>
      </w:r>
      <w:r w:rsidRPr="004A0744">
        <w:rPr>
          <w:rFonts w:ascii="Arial" w:hAnsi="Arial" w:cs="Arial"/>
          <w:b/>
        </w:rPr>
        <w:t>Work that is not turned in by the next class will NOT be accepted.</w:t>
      </w:r>
      <w:r w:rsidRPr="004A0744">
        <w:rPr>
          <w:rFonts w:ascii="Arial" w:hAnsi="Arial" w:cs="Arial"/>
        </w:rPr>
        <w:t xml:space="preserve">  Exceptions to this will be as per University Policy concerning absences from class.  If you know an assignment will be late for a valid reason, inform your instructor in advance to avoid unnecessary penalty.</w:t>
      </w:r>
    </w:p>
    <w:p w14:paraId="669C4AD3"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u w:val="single"/>
        </w:rPr>
      </w:pPr>
    </w:p>
    <w:p w14:paraId="669C4AD4"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b/>
          <w:u w:val="single"/>
        </w:rPr>
        <w:t>Format for Reports:</w:t>
      </w:r>
    </w:p>
    <w:p w14:paraId="669C4AD5"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rPr>
      </w:pPr>
      <w:r w:rsidRPr="004A0744">
        <w:rPr>
          <w:rFonts w:ascii="Arial" w:hAnsi="Arial" w:cs="Arial"/>
        </w:rPr>
        <w:tab/>
        <w:t>Each laboratory report will be placed in a folder, arranged in such that the reader can easily examine the contents.  Any materials that are hard to read or require special handling to get at will not be graded.  The cover must contain the following:</w:t>
      </w:r>
    </w:p>
    <w:p w14:paraId="669C4AD6" w14:textId="76018E8B"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1.</w:t>
      </w:r>
      <w:r w:rsidRPr="004A0744">
        <w:rPr>
          <w:rFonts w:ascii="Arial" w:hAnsi="Arial" w:cs="Arial"/>
        </w:rPr>
        <w:tab/>
        <w:t>Assignment Title</w:t>
      </w:r>
      <w:r>
        <w:rPr>
          <w:rFonts w:ascii="Arial" w:hAnsi="Arial" w:cs="Arial"/>
        </w:rPr>
        <w:t xml:space="preserve"> in </w:t>
      </w:r>
      <w:r w:rsidRPr="00AF56D0">
        <w:rPr>
          <w:rFonts w:ascii="Arial" w:hAnsi="Arial" w:cs="Arial"/>
          <w:b/>
        </w:rPr>
        <w:t>BOLD</w:t>
      </w:r>
      <w:r>
        <w:rPr>
          <w:rFonts w:ascii="Arial" w:hAnsi="Arial" w:cs="Arial"/>
          <w:b/>
        </w:rPr>
        <w:t xml:space="preserve"> </w:t>
      </w:r>
      <w:r w:rsidRPr="00AF56D0">
        <w:rPr>
          <w:rFonts w:ascii="Arial" w:hAnsi="Arial" w:cs="Arial"/>
        </w:rPr>
        <w:t>letters</w:t>
      </w:r>
      <w:r>
        <w:rPr>
          <w:rFonts w:ascii="Arial" w:hAnsi="Arial" w:cs="Arial"/>
        </w:rPr>
        <w:t xml:space="preserve"> and the number of the chapter</w:t>
      </w:r>
      <w:r w:rsidRPr="00AF56D0">
        <w:rPr>
          <w:rFonts w:ascii="Arial" w:hAnsi="Arial" w:cs="Arial"/>
        </w:rPr>
        <w:t>.</w:t>
      </w:r>
    </w:p>
    <w:p w14:paraId="669C4AD7" w14:textId="34ED2FFE"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2.</w:t>
      </w:r>
      <w:r w:rsidRPr="004A0744">
        <w:rPr>
          <w:rFonts w:ascii="Arial" w:hAnsi="Arial" w:cs="Arial"/>
        </w:rPr>
        <w:tab/>
      </w:r>
      <w:r>
        <w:rPr>
          <w:rFonts w:ascii="Arial" w:hAnsi="Arial" w:cs="Arial"/>
        </w:rPr>
        <w:t xml:space="preserve">Prepared by: </w:t>
      </w:r>
      <w:r w:rsidRPr="004A0744">
        <w:rPr>
          <w:rFonts w:ascii="Arial" w:hAnsi="Arial" w:cs="Arial"/>
        </w:rPr>
        <w:t>Your Name</w:t>
      </w:r>
      <w:r>
        <w:rPr>
          <w:rFonts w:ascii="Arial" w:hAnsi="Arial" w:cs="Arial"/>
        </w:rPr>
        <w:t xml:space="preserve"> Here</w:t>
      </w:r>
    </w:p>
    <w:p w14:paraId="669C4AD8" w14:textId="0E755745"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3.</w:t>
      </w:r>
      <w:r w:rsidRPr="004A0744">
        <w:rPr>
          <w:rFonts w:ascii="Arial" w:hAnsi="Arial" w:cs="Arial"/>
        </w:rPr>
        <w:tab/>
      </w:r>
      <w:r>
        <w:rPr>
          <w:rFonts w:ascii="Arial" w:hAnsi="Arial" w:cs="Arial"/>
        </w:rPr>
        <w:t>Submitted to Dr. Mark Miller in partial fulfillment of the course</w:t>
      </w:r>
    </w:p>
    <w:p w14:paraId="669C4AD9" w14:textId="5E7F4DB0"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s="Arial"/>
        </w:rPr>
        <w:tab/>
      </w:r>
      <w:r>
        <w:rPr>
          <w:rFonts w:ascii="Arial" w:hAnsi="Arial" w:cs="Arial"/>
        </w:rPr>
        <w:tab/>
        <w:t>4.</w:t>
      </w:r>
      <w:r>
        <w:rPr>
          <w:rFonts w:ascii="Arial" w:hAnsi="Arial" w:cs="Arial"/>
        </w:rPr>
        <w:tab/>
        <w:t>Course Name, TECH 4323 Lean Production</w:t>
      </w:r>
    </w:p>
    <w:p w14:paraId="669C4ADA"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r>
      <w:r w:rsidRPr="004A0744">
        <w:rPr>
          <w:rFonts w:ascii="Arial" w:hAnsi="Arial" w:cs="Arial"/>
        </w:rPr>
        <w:tab/>
        <w:t>5.</w:t>
      </w:r>
      <w:r w:rsidRPr="004A0744">
        <w:rPr>
          <w:rFonts w:ascii="Arial" w:hAnsi="Arial" w:cs="Arial"/>
        </w:rPr>
        <w:tab/>
        <w:t>The Date</w:t>
      </w:r>
    </w:p>
    <w:p w14:paraId="669C4ADB" w14:textId="407729ED" w:rsidR="00043AD7"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4A0744">
        <w:rPr>
          <w:rFonts w:ascii="Arial" w:hAnsi="Arial" w:cs="Arial"/>
        </w:rPr>
        <w:tab/>
        <w:t>Your grade will reflect the quality of the presentation.</w:t>
      </w:r>
    </w:p>
    <w:p w14:paraId="669C4ADC" w14:textId="709425D4"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p>
    <w:p w14:paraId="669C4ADD"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u w:val="single"/>
        </w:rPr>
      </w:pPr>
      <w:r w:rsidRPr="004A0744">
        <w:rPr>
          <w:rFonts w:ascii="Arial" w:hAnsi="Arial" w:cs="Arial"/>
          <w:b/>
          <w:u w:val="single"/>
        </w:rPr>
        <w:t>Cell Phones:</w:t>
      </w:r>
    </w:p>
    <w:p w14:paraId="669C4ADE" w14:textId="19852692"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r w:rsidRPr="004A0744">
        <w:rPr>
          <w:rFonts w:ascii="Arial" w:hAnsi="Arial" w:cs="Arial"/>
        </w:rPr>
        <w:tab/>
        <w:t xml:space="preserve">Cell phones are to be seen and not heard.  Make sure you turn off your cell phone during class or turn it to the vibrator mode.  A ringing cell phone is a distraction and is </w:t>
      </w:r>
      <w:r>
        <w:rPr>
          <w:rFonts w:ascii="Arial" w:hAnsi="Arial" w:cs="Arial"/>
        </w:rPr>
        <w:t>in</w:t>
      </w:r>
      <w:r w:rsidRPr="004A0744">
        <w:rPr>
          <w:rFonts w:ascii="Arial" w:hAnsi="Arial" w:cs="Arial"/>
        </w:rPr>
        <w:t xml:space="preserve">appropriate for the classroom.  Allowing your cell phone to ring and then answering it is very rude.  It is not fair to your fellow classmates who have paid for this course.  </w:t>
      </w:r>
      <w:r w:rsidRPr="004A0744">
        <w:rPr>
          <w:rFonts w:ascii="Arial" w:hAnsi="Arial" w:cs="Arial"/>
          <w:b/>
        </w:rPr>
        <w:t>Please be considerate and make sure your cell phone is turned off during any of your classes.  Students will be asked to leave for the day if this behavior continues.</w:t>
      </w:r>
    </w:p>
    <w:p w14:paraId="669C4ADF"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p>
    <w:p w14:paraId="669C4AE0"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u w:val="single"/>
        </w:rPr>
      </w:pPr>
      <w:r w:rsidRPr="004A0744">
        <w:rPr>
          <w:rFonts w:ascii="Arial" w:hAnsi="Arial" w:cs="Arial"/>
          <w:b/>
          <w:u w:val="single"/>
        </w:rPr>
        <w:t>Discrimination:</w:t>
      </w:r>
    </w:p>
    <w:p w14:paraId="669C4AE1" w14:textId="77777777" w:rsidR="00043AD7" w:rsidRPr="004A0744" w:rsidRDefault="00043AD7" w:rsidP="00043AD7">
      <w:pPr>
        <w:tabs>
          <w:tab w:val="left" w:pos="0"/>
          <w:tab w:val="left" w:pos="720"/>
          <w:tab w:val="left" w:pos="10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b/>
        </w:rPr>
      </w:pPr>
      <w:r w:rsidRPr="004A0744">
        <w:rPr>
          <w:rFonts w:ascii="Arial" w:hAnsi="Arial" w:cs="Arial"/>
        </w:rPr>
        <w:tab/>
        <w:t xml:space="preserve">The policy of this department is to make your college experience as pleasant as possible.  However, if at any time you feel that you are being discriminated against, belittled, or not treated appropriately, please notify the instructor either anonymously or in-person </w:t>
      </w:r>
      <w:r w:rsidRPr="004A0744">
        <w:rPr>
          <w:rFonts w:ascii="Arial" w:hAnsi="Arial" w:cs="Arial"/>
          <w:b/>
        </w:rPr>
        <w:t>immediately</w:t>
      </w:r>
      <w:r w:rsidRPr="004A0744">
        <w:rPr>
          <w:rFonts w:ascii="Arial" w:hAnsi="Arial" w:cs="Arial"/>
        </w:rPr>
        <w:t xml:space="preserve"> after class. It is not the intention of any of the faculty in this department to make your college experience an unpleasant one.  Remember, the first step in the process is to inform the instructor so s/he can be made aware of the problem and take corrective action.  If the problem continues to persist, please inform the chair of the department.  The dean can then be notified if the problem continu</w:t>
      </w:r>
      <w:r>
        <w:rPr>
          <w:rFonts w:ascii="Arial" w:hAnsi="Arial" w:cs="Arial"/>
        </w:rPr>
        <w:t xml:space="preserve">es to exist after a few days.  </w:t>
      </w:r>
      <w:r w:rsidRPr="004A0744">
        <w:rPr>
          <w:rFonts w:ascii="Arial" w:hAnsi="Arial" w:cs="Arial"/>
        </w:rPr>
        <w:t xml:space="preserve">A grievance can then be filed in the Office of Student Services if there has still been no change in the instructor’s behavior.  </w:t>
      </w:r>
      <w:r w:rsidRPr="004A0744">
        <w:rPr>
          <w:rFonts w:ascii="Arial" w:hAnsi="Arial" w:cs="Arial"/>
          <w:b/>
        </w:rPr>
        <w:t>It should be noted that filing a grievance is a serious act and should NOT be done so just because you received a bad grade on an exam or in the course.  Communication is an effective tool to solve problems and is rarely used enough.  Most people are not deliberately trying to upset you, they are just not aware of your vantage point.</w:t>
      </w:r>
    </w:p>
    <w:p w14:paraId="669C4AE2" w14:textId="77777777" w:rsidR="00043AD7" w:rsidRPr="004A0744" w:rsidRDefault="00043AD7" w:rsidP="00043AD7">
      <w:pPr>
        <w:rPr>
          <w:rFonts w:ascii="Arial" w:hAnsi="Arial" w:cs="Arial"/>
          <w:b/>
          <w:u w:val="single"/>
        </w:rPr>
      </w:pPr>
    </w:p>
    <w:p w14:paraId="669C4AE3" w14:textId="77777777" w:rsidR="00043AD7" w:rsidRPr="004A0744" w:rsidRDefault="00043AD7" w:rsidP="00043AD7">
      <w:pPr>
        <w:rPr>
          <w:rFonts w:ascii="Arial" w:hAnsi="Arial" w:cs="Arial"/>
          <w:b/>
          <w:u w:val="single"/>
        </w:rPr>
      </w:pPr>
      <w:r w:rsidRPr="004A0744">
        <w:rPr>
          <w:rFonts w:ascii="Arial" w:hAnsi="Arial" w:cs="Arial"/>
          <w:b/>
          <w:u w:val="single"/>
        </w:rPr>
        <w:t>Talking</w:t>
      </w:r>
      <w:r>
        <w:rPr>
          <w:rFonts w:ascii="Arial" w:hAnsi="Arial" w:cs="Arial"/>
          <w:b/>
          <w:u w:val="single"/>
        </w:rPr>
        <w:t>:</w:t>
      </w:r>
    </w:p>
    <w:p w14:paraId="669C4AE4" w14:textId="77777777" w:rsidR="00043AD7" w:rsidRDefault="00043AD7" w:rsidP="00043AD7">
      <w:pPr>
        <w:rPr>
          <w:rFonts w:ascii="Arial" w:hAnsi="Arial" w:cs="Arial"/>
        </w:rPr>
      </w:pPr>
      <w:r w:rsidRPr="004A0744">
        <w:rPr>
          <w:rFonts w:ascii="Arial" w:hAnsi="Arial" w:cs="Arial"/>
        </w:rPr>
        <w:tab/>
        <w:t xml:space="preserve">While the instructor is talking, it is understood that no one should be talking.  </w:t>
      </w:r>
      <w:r w:rsidRPr="004A0744">
        <w:rPr>
          <w:rFonts w:ascii="Arial" w:hAnsi="Arial" w:cs="Arial"/>
        </w:rPr>
        <w:tab/>
        <w:t xml:space="preserve">Students talking in class prevent other students from hearing the instructor and </w:t>
      </w:r>
      <w:r w:rsidRPr="004A0744">
        <w:rPr>
          <w:rFonts w:ascii="Arial" w:hAnsi="Arial" w:cs="Arial"/>
        </w:rPr>
        <w:lastRenderedPageBreak/>
        <w:tab/>
        <w:t xml:space="preserve">learning the material that is required to pass the course.  If you are caught talking </w:t>
      </w:r>
      <w:r w:rsidRPr="004A0744">
        <w:rPr>
          <w:rFonts w:ascii="Arial" w:hAnsi="Arial" w:cs="Arial"/>
        </w:rPr>
        <w:tab/>
        <w:t xml:space="preserve">then you will </w:t>
      </w:r>
      <w:r w:rsidRPr="004A0744">
        <w:rPr>
          <w:rFonts w:ascii="Arial" w:hAnsi="Arial" w:cs="Arial"/>
          <w:b/>
        </w:rPr>
        <w:t>earn a zero on your daily quiz</w:t>
      </w:r>
      <w:r w:rsidRPr="004A0744">
        <w:rPr>
          <w:rFonts w:ascii="Arial" w:hAnsi="Arial" w:cs="Arial"/>
        </w:rPr>
        <w:t xml:space="preserve"> grade.  On the second offense, </w:t>
      </w:r>
      <w:r w:rsidRPr="004A0744">
        <w:rPr>
          <w:rFonts w:ascii="Arial" w:hAnsi="Arial" w:cs="Arial"/>
          <w:b/>
        </w:rPr>
        <w:t xml:space="preserve">you </w:t>
      </w:r>
      <w:r w:rsidRPr="004A0744">
        <w:rPr>
          <w:rFonts w:ascii="Arial" w:hAnsi="Arial" w:cs="Arial"/>
          <w:b/>
        </w:rPr>
        <w:tab/>
        <w:t>will be asked to leave</w:t>
      </w:r>
      <w:r w:rsidRPr="004A0744">
        <w:rPr>
          <w:rFonts w:ascii="Arial" w:hAnsi="Arial" w:cs="Arial"/>
        </w:rPr>
        <w:t xml:space="preserve">.  This behavior is rude and disruptive and most students </w:t>
      </w:r>
      <w:r w:rsidRPr="004A0744">
        <w:rPr>
          <w:rFonts w:ascii="Arial" w:hAnsi="Arial" w:cs="Arial"/>
        </w:rPr>
        <w:tab/>
        <w:t xml:space="preserve">who talk in class typically earn lower grades.  It should be noted, that students </w:t>
      </w:r>
      <w:r w:rsidRPr="004A0744">
        <w:rPr>
          <w:rFonts w:ascii="Arial" w:hAnsi="Arial" w:cs="Arial"/>
        </w:rPr>
        <w:tab/>
        <w:t xml:space="preserve">who have been granted permission to talk by the instructor should not be </w:t>
      </w:r>
      <w:r w:rsidRPr="004A0744">
        <w:rPr>
          <w:rFonts w:ascii="Arial" w:hAnsi="Arial" w:cs="Arial"/>
        </w:rPr>
        <w:tab/>
        <w:t xml:space="preserve">interrupted as well.  </w:t>
      </w:r>
    </w:p>
    <w:p w14:paraId="669C4AE5" w14:textId="77777777" w:rsidR="00043AD7" w:rsidRPr="004A0744" w:rsidRDefault="00043AD7" w:rsidP="00043AD7">
      <w:pPr>
        <w:rPr>
          <w:rFonts w:ascii="Arial" w:hAnsi="Arial" w:cs="Arial"/>
        </w:rPr>
      </w:pPr>
    </w:p>
    <w:p w14:paraId="669C4AE6" w14:textId="77777777" w:rsidR="00043AD7" w:rsidRDefault="00043AD7" w:rsidP="00043AD7">
      <w:pPr>
        <w:rPr>
          <w:rFonts w:ascii="Arial" w:hAnsi="Arial" w:cs="Arial"/>
          <w:b/>
          <w:u w:val="single"/>
        </w:rPr>
      </w:pPr>
      <w:r w:rsidRPr="004A0744">
        <w:rPr>
          <w:rFonts w:ascii="Arial" w:hAnsi="Arial" w:cs="Arial"/>
          <w:b/>
          <w:u w:val="single"/>
        </w:rPr>
        <w:t>Offensive Language</w:t>
      </w:r>
      <w:r>
        <w:rPr>
          <w:rFonts w:ascii="Arial" w:hAnsi="Arial" w:cs="Arial"/>
          <w:b/>
          <w:u w:val="single"/>
        </w:rPr>
        <w:t>:</w:t>
      </w:r>
    </w:p>
    <w:p w14:paraId="669C4AE7" w14:textId="77777777" w:rsidR="00043AD7" w:rsidRDefault="00043AD7" w:rsidP="00043AD7">
      <w:pPr>
        <w:rPr>
          <w:rFonts w:ascii="Arial" w:hAnsi="Arial" w:cs="Arial"/>
          <w:b/>
        </w:rPr>
      </w:pPr>
      <w:r w:rsidRPr="004A0744">
        <w:rPr>
          <w:rFonts w:ascii="Arial" w:hAnsi="Arial" w:cs="Arial"/>
        </w:rPr>
        <w:tab/>
        <w:t xml:space="preserve">Any type of offensive language will not be tolerated in the classroom or </w:t>
      </w:r>
      <w:r w:rsidRPr="004A0744">
        <w:rPr>
          <w:rFonts w:ascii="Arial" w:hAnsi="Arial" w:cs="Arial"/>
        </w:rPr>
        <w:tab/>
        <w:t xml:space="preserve">laboratory.  How you speak to your friends outside the classroom is your </w:t>
      </w:r>
      <w:r w:rsidRPr="004A0744">
        <w:rPr>
          <w:rFonts w:ascii="Arial" w:hAnsi="Arial" w:cs="Arial"/>
        </w:rPr>
        <w:tab/>
        <w:t xml:space="preserve">business, however, when you are in the classroom you must follow the University </w:t>
      </w:r>
      <w:r w:rsidRPr="004A0744">
        <w:rPr>
          <w:rFonts w:ascii="Arial" w:hAnsi="Arial" w:cs="Arial"/>
        </w:rPr>
        <w:tab/>
        <w:t xml:space="preserve">of Texas rules of conduct. </w:t>
      </w:r>
      <w:r w:rsidRPr="004A0744">
        <w:rPr>
          <w:rFonts w:ascii="Arial" w:hAnsi="Arial" w:cs="Arial"/>
          <w:b/>
        </w:rPr>
        <w:t xml:space="preserve">You will be asked to leave if your language or </w:t>
      </w:r>
      <w:r w:rsidRPr="004A0744">
        <w:rPr>
          <w:rFonts w:ascii="Arial" w:hAnsi="Arial" w:cs="Arial"/>
          <w:b/>
        </w:rPr>
        <w:tab/>
        <w:t xml:space="preserve">conduct is offensive.  </w:t>
      </w:r>
    </w:p>
    <w:p w14:paraId="669C4AE8" w14:textId="77777777" w:rsidR="00043AD7" w:rsidRPr="003C7580" w:rsidRDefault="00043AD7" w:rsidP="00043AD7">
      <w:pPr>
        <w:rPr>
          <w:rFonts w:ascii="Arial" w:hAnsi="Arial" w:cs="Arial"/>
          <w:b/>
        </w:rPr>
      </w:pPr>
    </w:p>
    <w:p w14:paraId="669C4AE9" w14:textId="77777777" w:rsidR="00043AD7" w:rsidRPr="00A6129F" w:rsidRDefault="00043AD7" w:rsidP="00043AD7">
      <w:pPr>
        <w:rPr>
          <w:b/>
          <w:u w:val="single"/>
        </w:rPr>
      </w:pPr>
      <w:r w:rsidRPr="00A6129F">
        <w:rPr>
          <w:b/>
          <w:u w:val="single"/>
        </w:rPr>
        <w:t>Required Activities Scheduled Outside of Regularly-Scheduled Class time (fees, tickets, procedures and/or forms required):</w:t>
      </w:r>
    </w:p>
    <w:p w14:paraId="669C4AEA" w14:textId="77777777" w:rsidR="00043AD7" w:rsidRPr="00A6129F" w:rsidRDefault="00043AD7" w:rsidP="00043AD7">
      <w:pPr>
        <w:rPr>
          <w:b/>
          <w:u w:val="single"/>
        </w:rPr>
      </w:pPr>
      <w:r>
        <w:rPr>
          <w:rStyle w:val="PlaceholderText"/>
        </w:rPr>
        <w:t>Read textbook, review notes, and complete assignments.</w:t>
      </w:r>
    </w:p>
    <w:p w14:paraId="669C4AEB" w14:textId="77777777" w:rsidR="00043AD7" w:rsidRPr="00A6129F" w:rsidRDefault="00043AD7" w:rsidP="00043AD7">
      <w:pPr>
        <w:rPr>
          <w:b/>
          <w:u w:val="single"/>
        </w:rPr>
      </w:pPr>
    </w:p>
    <w:p w14:paraId="669C4AEC" w14:textId="27C77C8D" w:rsidR="00043AD7" w:rsidRDefault="00043AD7" w:rsidP="00043AD7">
      <w:r w:rsidRPr="00A6129F">
        <w:rPr>
          <w:b/>
          <w:u w:val="single"/>
        </w:rPr>
        <w:t>Department Website:</w:t>
      </w:r>
      <w:r w:rsidRPr="00585F97">
        <w:t xml:space="preserve">  </w:t>
      </w:r>
      <w:r w:rsidRPr="00A6129F">
        <w:t xml:space="preserve"> </w:t>
      </w:r>
    </w:p>
    <w:p w14:paraId="669C4AED" w14:textId="77777777" w:rsidR="00043AD7" w:rsidRDefault="00043AD7" w:rsidP="00043AD7"/>
    <w:p w14:paraId="669C4AEE" w14:textId="33643EBC" w:rsidR="00043AD7" w:rsidRPr="00382D84" w:rsidRDefault="00043AD7" w:rsidP="00043AD7">
      <w:r w:rsidRPr="00585F97">
        <w:rPr>
          <w:b/>
          <w:u w:val="single"/>
        </w:rPr>
        <w:t>Commencement:</w:t>
      </w:r>
      <w:r w:rsidRPr="00585F97">
        <w:t xml:space="preserve">  </w:t>
      </w:r>
    </w:p>
    <w:p w14:paraId="669C4AEF" w14:textId="77777777" w:rsidR="00043AD7" w:rsidRDefault="00043AD7" w:rsidP="00043AD7"/>
    <w:p w14:paraId="669C4AF0" w14:textId="4F36F2A0" w:rsidR="00043AD7" w:rsidRDefault="00043AD7" w:rsidP="00043AD7">
      <w:pPr>
        <w:autoSpaceDE w:val="0"/>
        <w:autoSpaceDN w:val="0"/>
        <w:adjustRightInd w:val="0"/>
      </w:pPr>
      <w:r w:rsidRPr="00A6129F">
        <w:rPr>
          <w:b/>
          <w:u w:val="single"/>
        </w:rPr>
        <w:t>Holiday</w:t>
      </w:r>
      <w:r>
        <w:rPr>
          <w:b/>
          <w:u w:val="single"/>
        </w:rPr>
        <w:t>s:</w:t>
      </w:r>
      <w:r w:rsidRPr="00585F97">
        <w:t xml:space="preserve">  </w:t>
      </w:r>
    </w:p>
    <w:p w14:paraId="669C4AF1" w14:textId="77777777" w:rsidR="00043AD7" w:rsidRPr="003A32AF" w:rsidRDefault="00043AD7" w:rsidP="00043AD7">
      <w:pPr>
        <w:rPr>
          <w:b/>
          <w:u w:val="single"/>
        </w:rPr>
      </w:pPr>
      <w:r>
        <w:t xml:space="preserve"> </w:t>
      </w:r>
    </w:p>
    <w:p w14:paraId="669C4AF2" w14:textId="77777777" w:rsidR="00043AD7" w:rsidRPr="00EC055C" w:rsidRDefault="00043AD7" w:rsidP="00043AD7">
      <w:pPr>
        <w:autoSpaceDE w:val="0"/>
        <w:autoSpaceDN w:val="0"/>
        <w:adjustRightInd w:val="0"/>
        <w:rPr>
          <w:rFonts w:ascii="Arial" w:hAnsi="Arial" w:cs="Arial"/>
          <w:color w:val="000000"/>
        </w:rPr>
      </w:pPr>
    </w:p>
    <w:p w14:paraId="669C4AF3" w14:textId="77777777" w:rsidR="00043AD7" w:rsidRPr="0010007A" w:rsidRDefault="00043AD7" w:rsidP="00043AD7">
      <w:pPr>
        <w:pStyle w:val="Default"/>
        <w:rPr>
          <w:rFonts w:ascii="Times New Roman" w:hAnsi="Times New Roman" w:cs="Times New Roman"/>
          <w:b/>
        </w:rPr>
      </w:pPr>
      <w:r>
        <w:rPr>
          <w:rFonts w:ascii="Times New Roman" w:hAnsi="Times New Roman" w:cs="Times New Roman"/>
          <w:b/>
        </w:rPr>
        <w:t>UT Tyler Honor Code</w:t>
      </w:r>
    </w:p>
    <w:p w14:paraId="669C4AF4"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Every member of the UT Tyler community joins together to embrace: Honor and integrity that will not allow me to lie, cheat, or steal, nor to accept the actions of those who do. </w:t>
      </w:r>
    </w:p>
    <w:p w14:paraId="669C4AF5" w14:textId="77777777" w:rsidR="00043AD7" w:rsidRPr="0010007A" w:rsidRDefault="00043AD7" w:rsidP="00043AD7">
      <w:pPr>
        <w:pStyle w:val="Default"/>
        <w:rPr>
          <w:rFonts w:ascii="Times New Roman" w:hAnsi="Times New Roman" w:cs="Times New Roman"/>
        </w:rPr>
      </w:pPr>
    </w:p>
    <w:p w14:paraId="669C4AF6"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t xml:space="preserve">Students Rights and Responsibilities </w:t>
      </w:r>
    </w:p>
    <w:p w14:paraId="669C4AF7"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To know and understand the policies that affect your rights and responsibilities as a student at UT Tyler, please follow this link: </w:t>
      </w:r>
      <w:hyperlink r:id="rId12" w:history="1">
        <w:r w:rsidRPr="004D5CB0">
          <w:rPr>
            <w:rStyle w:val="Hyperlink"/>
            <w:rFonts w:ascii="Times New Roman" w:hAnsi="Times New Roman"/>
          </w:rPr>
          <w:t>http://www.uttyler.edu/wellness/rightsresponsibilities.php</w:t>
        </w:r>
      </w:hyperlink>
      <w:r w:rsidRPr="0010007A">
        <w:rPr>
          <w:rFonts w:ascii="Times New Roman" w:hAnsi="Times New Roman" w:cs="Times New Roman"/>
        </w:rPr>
        <w:t xml:space="preserve"> </w:t>
      </w:r>
    </w:p>
    <w:p w14:paraId="669C4AF8" w14:textId="77777777" w:rsidR="00043AD7" w:rsidRPr="0010007A" w:rsidRDefault="00043AD7" w:rsidP="00043AD7">
      <w:pPr>
        <w:pStyle w:val="Default"/>
        <w:rPr>
          <w:rFonts w:ascii="Times New Roman" w:hAnsi="Times New Roman" w:cs="Times New Roman"/>
        </w:rPr>
      </w:pPr>
    </w:p>
    <w:p w14:paraId="669C4AF9"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t xml:space="preserve">Campus Carry </w:t>
      </w:r>
    </w:p>
    <w:p w14:paraId="669C4AFA"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13" w:history="1">
        <w:r w:rsidRPr="004D5CB0">
          <w:rPr>
            <w:rStyle w:val="Hyperlink"/>
            <w:rFonts w:ascii="Times New Roman" w:hAnsi="Times New Roman"/>
          </w:rPr>
          <w:t>http://www.uttyler.edu/about/campus-carry/index.php</w:t>
        </w:r>
      </w:hyperlink>
      <w:r w:rsidRPr="0010007A">
        <w:rPr>
          <w:rFonts w:ascii="Times New Roman" w:hAnsi="Times New Roman" w:cs="Times New Roman"/>
        </w:rPr>
        <w:t xml:space="preserve"> </w:t>
      </w:r>
    </w:p>
    <w:p w14:paraId="669C4AFB" w14:textId="77777777" w:rsidR="00043AD7" w:rsidRPr="0010007A" w:rsidRDefault="00043AD7" w:rsidP="00043AD7">
      <w:pPr>
        <w:pStyle w:val="Default"/>
        <w:rPr>
          <w:rFonts w:ascii="Times New Roman" w:hAnsi="Times New Roman" w:cs="Times New Roman"/>
        </w:rPr>
      </w:pPr>
    </w:p>
    <w:p w14:paraId="669C4AFC"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t xml:space="preserve">UT Tyler a Tobacco-Free University </w:t>
      </w:r>
    </w:p>
    <w:p w14:paraId="669C4AFD"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p>
    <w:p w14:paraId="669C4AFE"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Forms of tobacco not permitted include cigarettes, cigars, pipes, water pipes (hookah), bidis, kreteks, electronic cigarettes, smokeless tobacco, snuff, chewing tobacco, and all other tobacco products. </w:t>
      </w:r>
    </w:p>
    <w:p w14:paraId="669C4AFF"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lastRenderedPageBreak/>
        <w:t xml:space="preserve">There are several cessation programs available to students looking to quit smoking, including counseling, </w:t>
      </w:r>
      <w:proofErr w:type="spellStart"/>
      <w:r w:rsidRPr="0010007A">
        <w:rPr>
          <w:rFonts w:ascii="Times New Roman" w:hAnsi="Times New Roman" w:cs="Times New Roman"/>
        </w:rPr>
        <w:t>quitlines</w:t>
      </w:r>
      <w:proofErr w:type="spellEnd"/>
      <w:r w:rsidRPr="0010007A">
        <w:rPr>
          <w:rFonts w:ascii="Times New Roman" w:hAnsi="Times New Roman" w:cs="Times New Roman"/>
        </w:rPr>
        <w:t xml:space="preserve">, and group support. For more information on cessation programs please visit </w:t>
      </w:r>
      <w:hyperlink r:id="rId14" w:history="1">
        <w:r w:rsidRPr="004D5CB0">
          <w:rPr>
            <w:rStyle w:val="Hyperlink"/>
            <w:rFonts w:ascii="Times New Roman" w:hAnsi="Times New Roman"/>
          </w:rPr>
          <w:t>www.uttyler.edu/tobacco-free</w:t>
        </w:r>
      </w:hyperlink>
      <w:r w:rsidRPr="0010007A">
        <w:rPr>
          <w:rFonts w:ascii="Times New Roman" w:hAnsi="Times New Roman" w:cs="Times New Roman"/>
        </w:rPr>
        <w:t xml:space="preserve">. </w:t>
      </w:r>
    </w:p>
    <w:p w14:paraId="669C4B00" w14:textId="77777777" w:rsidR="00043AD7" w:rsidRPr="0010007A" w:rsidRDefault="00043AD7" w:rsidP="00043AD7">
      <w:pPr>
        <w:pStyle w:val="Default"/>
        <w:rPr>
          <w:rFonts w:ascii="Times New Roman" w:hAnsi="Times New Roman" w:cs="Times New Roman"/>
        </w:rPr>
      </w:pPr>
    </w:p>
    <w:p w14:paraId="669C4B01" w14:textId="77777777" w:rsidR="00043AD7" w:rsidRPr="0010007A" w:rsidRDefault="00043AD7" w:rsidP="00043AD7">
      <w:pPr>
        <w:pStyle w:val="Default"/>
        <w:rPr>
          <w:rFonts w:ascii="Times New Roman" w:hAnsi="Times New Roman" w:cs="Times New Roman"/>
          <w:b/>
        </w:rPr>
      </w:pPr>
      <w:r w:rsidRPr="0010007A">
        <w:rPr>
          <w:rFonts w:ascii="Times New Roman" w:hAnsi="Times New Roman" w:cs="Times New Roman"/>
          <w:b/>
        </w:rPr>
        <w:t xml:space="preserve">Grade Replacement/Forgiveness and Census Date Policies </w:t>
      </w:r>
    </w:p>
    <w:p w14:paraId="669C4B02"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Students repeating a course for grade forgiveness (grade replacement) must file a Grade Replacement Contract with the Enrollment Services Center (ADM 230) on or before the Census Date of the semester in which the course will be repeated. (For Fall, the Census Date is Sept. 12.) Grade Replacement Contracts are available in the Enrollment Services Center or at </w:t>
      </w:r>
      <w:hyperlink r:id="rId15" w:history="1">
        <w:r w:rsidRPr="004D5CB0">
          <w:rPr>
            <w:rStyle w:val="Hyperlink"/>
            <w:rFonts w:ascii="Times New Roman" w:hAnsi="Times New Roman"/>
          </w:rPr>
          <w:t>http://www.uttyler.edu/registrar</w:t>
        </w:r>
      </w:hyperlink>
      <w:r w:rsidRPr="0010007A">
        <w:rPr>
          <w:rFonts w:ascii="Times New Roman" w:hAnsi="Times New Roman" w:cs="Times New Roman"/>
        </w:rPr>
        <w:t xml:space="preserve">. Each semester’s Census Date can be found on the Contract itself, on the Academic Calendar, or in the information pamphlets published each semester by the Office of the Registrar. </w:t>
      </w:r>
      <w:r>
        <w:rPr>
          <w:rFonts w:ascii="Times New Roman" w:hAnsi="Times New Roman" w:cs="Times New Roman"/>
        </w:rPr>
        <w:t xml:space="preserve"> </w:t>
      </w:r>
      <w:r w:rsidRPr="0010007A">
        <w:rPr>
          <w:rFonts w:ascii="Times New Roman" w:hAnsi="Times New Roman" w:cs="Times New Roman"/>
        </w:rPr>
        <w:t xml:space="preserve">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669C4B03" w14:textId="77777777" w:rsidR="00043AD7" w:rsidRPr="0010007A" w:rsidRDefault="00043AD7" w:rsidP="00043AD7">
      <w:pPr>
        <w:pStyle w:val="Default"/>
        <w:rPr>
          <w:rFonts w:ascii="Times New Roman" w:hAnsi="Times New Roman" w:cs="Times New Roman"/>
        </w:rPr>
      </w:pPr>
      <w:r w:rsidRPr="0010007A">
        <w:rPr>
          <w:rFonts w:ascii="Times New Roman" w:hAnsi="Times New Roman" w:cs="Times New Roman"/>
        </w:rPr>
        <w:t xml:space="preserve">The Census Date (Sept. 12th) is the deadline for many forms and enrollment actions of which students need to be aware. These include: </w:t>
      </w:r>
    </w:p>
    <w:p w14:paraId="669C4B04"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Submitting Grade Replacement Contracts, Transient Forms, requests to withhold directory information, approvals for taking courses as Audit, Pass/Fail or Credit/No Credit. </w:t>
      </w:r>
    </w:p>
    <w:p w14:paraId="669C4B05"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Receiving 100% refunds for partial withdrawals. (There is no refund for these after the Census Date) </w:t>
      </w:r>
    </w:p>
    <w:p w14:paraId="669C4B06"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Schedule adjustments (section changes, adding a new class, dropping without a “W” grade) </w:t>
      </w:r>
    </w:p>
    <w:p w14:paraId="669C4B07" w14:textId="77777777" w:rsidR="00043AD7" w:rsidRPr="0010007A" w:rsidRDefault="00043AD7" w:rsidP="00043AD7">
      <w:pPr>
        <w:pStyle w:val="Default"/>
        <w:numPr>
          <w:ilvl w:val="0"/>
          <w:numId w:val="2"/>
        </w:numPr>
        <w:spacing w:after="27"/>
        <w:rPr>
          <w:rFonts w:ascii="Times New Roman" w:hAnsi="Times New Roman" w:cs="Times New Roman"/>
        </w:rPr>
      </w:pPr>
      <w:r w:rsidRPr="0010007A">
        <w:rPr>
          <w:rFonts w:ascii="Times New Roman" w:hAnsi="Times New Roman" w:cs="Times New Roman"/>
        </w:rPr>
        <w:t xml:space="preserve">Being reinstated or re-enrolled in classes after being dropped for non-payment </w:t>
      </w:r>
    </w:p>
    <w:p w14:paraId="669C4B08" w14:textId="77777777" w:rsidR="00043AD7" w:rsidRPr="0010007A" w:rsidRDefault="00043AD7" w:rsidP="00043AD7">
      <w:pPr>
        <w:pStyle w:val="Default"/>
        <w:numPr>
          <w:ilvl w:val="0"/>
          <w:numId w:val="2"/>
        </w:numPr>
        <w:rPr>
          <w:rFonts w:ascii="Times New Roman" w:hAnsi="Times New Roman" w:cs="Times New Roman"/>
        </w:rPr>
      </w:pPr>
      <w:r w:rsidRPr="0010007A">
        <w:rPr>
          <w:rFonts w:ascii="Times New Roman" w:hAnsi="Times New Roman" w:cs="Times New Roman"/>
        </w:rPr>
        <w:t xml:space="preserve">Completing the process for tuition exemptions or waivers through Financial Aid </w:t>
      </w:r>
    </w:p>
    <w:p w14:paraId="669C4B09" w14:textId="77777777" w:rsidR="00043AD7" w:rsidRPr="0010007A" w:rsidRDefault="00043AD7" w:rsidP="00043AD7">
      <w:pPr>
        <w:pStyle w:val="Default"/>
        <w:rPr>
          <w:rFonts w:ascii="Times New Roman" w:hAnsi="Times New Roman" w:cs="Times New Roman"/>
        </w:rPr>
      </w:pPr>
    </w:p>
    <w:p w14:paraId="669C4B0A" w14:textId="77777777" w:rsidR="00043AD7" w:rsidRPr="00505E78" w:rsidRDefault="00043AD7" w:rsidP="00043AD7">
      <w:pPr>
        <w:pStyle w:val="Default"/>
        <w:rPr>
          <w:rFonts w:ascii="Times New Roman" w:hAnsi="Times New Roman" w:cs="Times New Roman"/>
          <w:b/>
        </w:rPr>
      </w:pPr>
      <w:r w:rsidRPr="00505E78">
        <w:rPr>
          <w:rFonts w:ascii="Times New Roman" w:hAnsi="Times New Roman" w:cs="Times New Roman"/>
          <w:b/>
        </w:rPr>
        <w:t xml:space="preserve">State-Mandated Course Drop Policy </w:t>
      </w:r>
    </w:p>
    <w:p w14:paraId="669C4B0B"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669C4B0C" w14:textId="77777777" w:rsidR="00043AD7" w:rsidRPr="0010007A" w:rsidRDefault="00043AD7" w:rsidP="00043AD7">
      <w:pPr>
        <w:pStyle w:val="Default"/>
        <w:rPr>
          <w:rFonts w:ascii="Times New Roman" w:hAnsi="Times New Roman" w:cs="Times New Roman"/>
        </w:rPr>
      </w:pPr>
    </w:p>
    <w:p w14:paraId="669C4B0D" w14:textId="77777777" w:rsidR="00043AD7" w:rsidRPr="00B412E8" w:rsidRDefault="00043AD7" w:rsidP="00043AD7">
      <w:pPr>
        <w:pStyle w:val="Default"/>
        <w:rPr>
          <w:rFonts w:ascii="Times New Roman" w:hAnsi="Times New Roman" w:cs="Times New Roman"/>
          <w:u w:val="single"/>
        </w:rPr>
      </w:pPr>
      <w:r w:rsidRPr="00B412E8">
        <w:rPr>
          <w:rFonts w:ascii="Times New Roman" w:hAnsi="Times New Roman" w:cs="Times New Roman"/>
          <w:b/>
          <w:bCs/>
          <w:u w:val="single"/>
        </w:rPr>
        <w:t xml:space="preserve">Disability/Accessibility Services </w:t>
      </w:r>
    </w:p>
    <w:p w14:paraId="669C4B0E" w14:textId="77777777" w:rsidR="00043AD7" w:rsidRDefault="00043AD7" w:rsidP="00043AD7">
      <w:pPr>
        <w:pStyle w:val="Default"/>
        <w:rPr>
          <w:rFonts w:ascii="Times New Roman" w:hAnsi="Times New Roman" w:cs="Times New Roman"/>
        </w:rPr>
      </w:pPr>
      <w:r w:rsidRPr="00BB0D43">
        <w:rPr>
          <w:rFonts w:ascii="Times New Roman" w:hAnsi="Times New Roman" w:cs="Times New Roman"/>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a disability diagnosis such as a chronic disease, learning disorder, head injury or ADHD, or you have a history of modifications or accommodations in a previous educational environment you are encouraged to contact the Student Accessibility and Resources office and schedule an interview with an Accessibility Case Manager. If you are unsure if the above criteria </w:t>
      </w:r>
      <w:proofErr w:type="gramStart"/>
      <w:r w:rsidRPr="00BB0D43">
        <w:rPr>
          <w:rFonts w:ascii="Times New Roman" w:hAnsi="Times New Roman" w:cs="Times New Roman"/>
        </w:rPr>
        <w:t>applies</w:t>
      </w:r>
      <w:proofErr w:type="gramEnd"/>
      <w:r w:rsidRPr="00BB0D43">
        <w:rPr>
          <w:rFonts w:ascii="Times New Roman" w:hAnsi="Times New Roman" w:cs="Times New Roman"/>
        </w:rPr>
        <w:t xml:space="preserve"> to you, but have questions or concerns please contact the SAR office. For more information or to set up an appointment please visit the SAR webpage (</w:t>
      </w:r>
      <w:hyperlink r:id="rId16" w:history="1">
        <w:r w:rsidRPr="004D5CB0">
          <w:rPr>
            <w:rStyle w:val="Hyperlink"/>
            <w:rFonts w:ascii="Times New Roman" w:hAnsi="Times New Roman"/>
          </w:rPr>
          <w:t>http://www.uttyler.edu/disabilityservices/</w:t>
        </w:r>
      </w:hyperlink>
      <w:r w:rsidRPr="00BB0D43">
        <w:rPr>
          <w:rFonts w:ascii="Times New Roman" w:hAnsi="Times New Roman" w:cs="Times New Roman"/>
        </w:rPr>
        <w:t>)</w:t>
      </w:r>
      <w:r>
        <w:rPr>
          <w:rFonts w:ascii="Times New Roman" w:hAnsi="Times New Roman" w:cs="Times New Roman"/>
        </w:rPr>
        <w:t xml:space="preserve"> </w:t>
      </w:r>
      <w:r w:rsidRPr="00BB0D43">
        <w:rPr>
          <w:rFonts w:ascii="Times New Roman" w:hAnsi="Times New Roman" w:cs="Times New Roman"/>
        </w:rPr>
        <w:t xml:space="preserve"> or the SAR office located in the University Center, Room 3150 or call 903.566.7079. You may also send an email to </w:t>
      </w:r>
      <w:hyperlink r:id="rId17" w:history="1">
        <w:r w:rsidRPr="00D93F0E">
          <w:rPr>
            <w:rStyle w:val="Hyperlink"/>
            <w:rFonts w:ascii="Times New Roman" w:hAnsi="Times New Roman"/>
          </w:rPr>
          <w:t>saroffice@uttyler.edu</w:t>
        </w:r>
      </w:hyperlink>
      <w:r w:rsidRPr="00BB0D43">
        <w:rPr>
          <w:rFonts w:ascii="Times New Roman" w:hAnsi="Times New Roman" w:cs="Times New Roman"/>
        </w:rPr>
        <w:t>.</w:t>
      </w:r>
    </w:p>
    <w:p w14:paraId="669C4B0F" w14:textId="77777777" w:rsidR="00043AD7" w:rsidRPr="0010007A" w:rsidRDefault="00043AD7" w:rsidP="00043AD7">
      <w:pPr>
        <w:pStyle w:val="Default"/>
        <w:rPr>
          <w:rFonts w:ascii="Times New Roman" w:hAnsi="Times New Roman" w:cs="Times New Roman"/>
        </w:rPr>
      </w:pPr>
    </w:p>
    <w:p w14:paraId="669C4B10" w14:textId="77777777" w:rsidR="00043AD7" w:rsidRPr="00505E78" w:rsidRDefault="00043AD7" w:rsidP="00043AD7">
      <w:pPr>
        <w:pStyle w:val="Default"/>
        <w:rPr>
          <w:rFonts w:ascii="Times New Roman" w:hAnsi="Times New Roman" w:cs="Times New Roman"/>
          <w:b/>
        </w:rPr>
      </w:pPr>
      <w:r w:rsidRPr="00505E78">
        <w:rPr>
          <w:rFonts w:ascii="Times New Roman" w:hAnsi="Times New Roman" w:cs="Times New Roman"/>
          <w:b/>
        </w:rPr>
        <w:t xml:space="preserve">Student Absence due to Religious Observance </w:t>
      </w:r>
    </w:p>
    <w:p w14:paraId="669C4B11" w14:textId="77777777" w:rsidR="00043AD7" w:rsidRDefault="00043AD7" w:rsidP="00043AD7">
      <w:pPr>
        <w:pStyle w:val="Default"/>
        <w:rPr>
          <w:rFonts w:ascii="Times New Roman" w:hAnsi="Times New Roman" w:cs="Times New Roman"/>
        </w:rPr>
      </w:pPr>
      <w:r w:rsidRPr="0010007A">
        <w:rPr>
          <w:rFonts w:ascii="Times New Roman" w:hAnsi="Times New Roman" w:cs="Times New Roman"/>
        </w:rPr>
        <w:t xml:space="preserve">Students who anticipate being absent from class due to a religious observance are requested to inform the instructor of such absences by the </w:t>
      </w:r>
      <w:proofErr w:type="gramStart"/>
      <w:r w:rsidRPr="0010007A">
        <w:rPr>
          <w:rFonts w:ascii="Times New Roman" w:hAnsi="Times New Roman" w:cs="Times New Roman"/>
        </w:rPr>
        <w:t>second class</w:t>
      </w:r>
      <w:proofErr w:type="gramEnd"/>
      <w:r w:rsidRPr="0010007A">
        <w:rPr>
          <w:rFonts w:ascii="Times New Roman" w:hAnsi="Times New Roman" w:cs="Times New Roman"/>
        </w:rPr>
        <w:t xml:space="preserve"> meeting of the semester. Revised 09/16 </w:t>
      </w:r>
    </w:p>
    <w:p w14:paraId="669C4B12" w14:textId="77777777" w:rsidR="00043AD7" w:rsidRDefault="00043AD7" w:rsidP="00043AD7">
      <w:pPr>
        <w:pStyle w:val="Default"/>
        <w:rPr>
          <w:rFonts w:ascii="Times New Roman" w:hAnsi="Times New Roman" w:cs="Times New Roman"/>
        </w:rPr>
      </w:pPr>
    </w:p>
    <w:p w14:paraId="669C4B13"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Student Absence for University-Sponsored Events and Activities </w:t>
      </w:r>
    </w:p>
    <w:p w14:paraId="669C4B14"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669C4B15" w14:textId="77777777" w:rsidR="00043AD7" w:rsidRPr="0010007A" w:rsidRDefault="00043AD7" w:rsidP="00043AD7">
      <w:pPr>
        <w:pStyle w:val="Default"/>
        <w:rPr>
          <w:rFonts w:ascii="Times New Roman" w:hAnsi="Times New Roman" w:cs="Times New Roman"/>
          <w:color w:val="auto"/>
        </w:rPr>
      </w:pPr>
    </w:p>
    <w:p w14:paraId="669C4B16"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Social Security and FERPA Statement </w:t>
      </w:r>
    </w:p>
    <w:p w14:paraId="669C4B17"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669C4B18" w14:textId="77777777" w:rsidR="00043AD7" w:rsidRPr="0010007A" w:rsidRDefault="00043AD7" w:rsidP="00043AD7">
      <w:pPr>
        <w:pStyle w:val="Default"/>
        <w:rPr>
          <w:rFonts w:ascii="Times New Roman" w:hAnsi="Times New Roman" w:cs="Times New Roman"/>
          <w:color w:val="auto"/>
        </w:rPr>
      </w:pPr>
    </w:p>
    <w:p w14:paraId="669C4B19"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Emergency Exits and Evacuation </w:t>
      </w:r>
    </w:p>
    <w:p w14:paraId="669C4B1A"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669C4B1B" w14:textId="77777777" w:rsidR="00043AD7" w:rsidRPr="0010007A" w:rsidRDefault="00043AD7" w:rsidP="00043AD7">
      <w:pPr>
        <w:pStyle w:val="Default"/>
        <w:rPr>
          <w:rFonts w:ascii="Times New Roman" w:hAnsi="Times New Roman" w:cs="Times New Roman"/>
          <w:color w:val="auto"/>
        </w:rPr>
      </w:pPr>
    </w:p>
    <w:p w14:paraId="669C4B1C" w14:textId="77777777" w:rsidR="00043AD7" w:rsidRPr="00505E78" w:rsidRDefault="00043AD7" w:rsidP="00043AD7">
      <w:pPr>
        <w:pStyle w:val="Default"/>
        <w:rPr>
          <w:rFonts w:ascii="Times New Roman" w:hAnsi="Times New Roman" w:cs="Times New Roman"/>
          <w:b/>
          <w:color w:val="auto"/>
        </w:rPr>
      </w:pPr>
      <w:r w:rsidRPr="00505E78">
        <w:rPr>
          <w:rFonts w:ascii="Times New Roman" w:hAnsi="Times New Roman" w:cs="Times New Roman"/>
          <w:b/>
          <w:color w:val="auto"/>
        </w:rPr>
        <w:t xml:space="preserve">Student Standards of Academic Conduct </w:t>
      </w:r>
    </w:p>
    <w:p w14:paraId="669C4B1D" w14:textId="77777777" w:rsidR="00043AD7"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669C4B1E" w14:textId="77777777" w:rsidR="00043AD7" w:rsidRPr="0010007A" w:rsidRDefault="00043AD7" w:rsidP="00043AD7">
      <w:pPr>
        <w:pStyle w:val="Default"/>
        <w:rPr>
          <w:rFonts w:ascii="Times New Roman" w:hAnsi="Times New Roman" w:cs="Times New Roman"/>
          <w:color w:val="auto"/>
        </w:rPr>
      </w:pPr>
    </w:p>
    <w:p w14:paraId="669C4B1F" w14:textId="77777777" w:rsidR="00043AD7" w:rsidRPr="0010007A" w:rsidRDefault="00043AD7" w:rsidP="00043AD7">
      <w:pPr>
        <w:pStyle w:val="Default"/>
        <w:spacing w:after="28"/>
        <w:rPr>
          <w:rFonts w:ascii="Times New Roman" w:hAnsi="Times New Roman" w:cs="Times New Roman"/>
          <w:color w:val="auto"/>
        </w:rPr>
      </w:pPr>
      <w:proofErr w:type="spellStart"/>
      <w:r w:rsidRPr="0010007A">
        <w:rPr>
          <w:rFonts w:ascii="Times New Roman" w:hAnsi="Times New Roman" w:cs="Times New Roman"/>
          <w:color w:val="auto"/>
        </w:rPr>
        <w:t>i</w:t>
      </w:r>
      <w:proofErr w:type="spellEnd"/>
      <w:r w:rsidRPr="0010007A">
        <w:rPr>
          <w:rFonts w:ascii="Times New Roman" w:hAnsi="Times New Roman" w:cs="Times New Roman"/>
          <w:color w:val="auto"/>
        </w:rPr>
        <w:t xml:space="preserve">. “Cheating” includes, but is not limited to: </w:t>
      </w:r>
    </w:p>
    <w:p w14:paraId="669C4B20"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copying from another student’s test paper; </w:t>
      </w:r>
    </w:p>
    <w:p w14:paraId="669C4B21"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using, during a test, materials not authorized by the person giving the test; </w:t>
      </w:r>
    </w:p>
    <w:p w14:paraId="669C4B22"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failure to comply with instructions given by the person administering the test; </w:t>
      </w:r>
    </w:p>
    <w:p w14:paraId="669C4B23"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possession during a test of materials which are not authorized by the person giving the test, such as class notes or specifically designed “crib notes”. The presence of textbooks constitutes a violation if they have been specifically prohibited by the person administering the test; </w:t>
      </w:r>
    </w:p>
    <w:p w14:paraId="669C4B24"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using, buying, stealing, transporting, or soliciting in whole or part the contents of an unadministered test, test key, homework solution, or computer program; </w:t>
      </w:r>
    </w:p>
    <w:p w14:paraId="669C4B25"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collaborating with or seeking aid from another student during a test or other assignment without authority; </w:t>
      </w:r>
    </w:p>
    <w:p w14:paraId="669C4B26"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discussing the contents of an examination with another student who will take the examination; </w:t>
      </w:r>
    </w:p>
    <w:p w14:paraId="669C4B27"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669C4B28"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lastRenderedPageBreak/>
        <w:t xml:space="preserve">substituting for another person, or permitting another person to substitute for oneself to take a course, a test, or any course-related assignment; </w:t>
      </w:r>
    </w:p>
    <w:p w14:paraId="669C4B29"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paying or offering money or other valuable thing to, or coercing another person to obtain an unadministered test, test key, homework solution, or computer program or information about an unadministered test, test key, home solution or computer program; </w:t>
      </w:r>
    </w:p>
    <w:p w14:paraId="669C4B2A"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falsifying research data, laboratory reports, and/or other academic work offered for credit; </w:t>
      </w:r>
    </w:p>
    <w:p w14:paraId="669C4B2B" w14:textId="77777777" w:rsidR="00043AD7" w:rsidRPr="0010007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669C4B2C" w14:textId="77777777" w:rsidR="00043AD7" w:rsidRPr="009D769A" w:rsidRDefault="00043AD7" w:rsidP="00043AD7">
      <w:pPr>
        <w:pStyle w:val="Default"/>
        <w:numPr>
          <w:ilvl w:val="0"/>
          <w:numId w:val="2"/>
        </w:numPr>
        <w:spacing w:after="28"/>
        <w:rPr>
          <w:rFonts w:ascii="Times New Roman" w:hAnsi="Times New Roman" w:cs="Times New Roman"/>
          <w:color w:val="auto"/>
        </w:rPr>
      </w:pPr>
      <w:r w:rsidRPr="0010007A">
        <w:rPr>
          <w:rFonts w:ascii="Times New Roman" w:hAnsi="Times New Roman" w:cs="Times New Roman"/>
          <w:color w:val="auto"/>
        </w:rPr>
        <w:t xml:space="preserve">misrepresenting facts, including providing false grades or resumes, for the purpose of obtaining an academic or financial benefit or injuring another student academically or financially. </w:t>
      </w:r>
    </w:p>
    <w:p w14:paraId="669C4B2D" w14:textId="77777777" w:rsidR="00043AD7" w:rsidRPr="0010007A" w:rsidRDefault="00043AD7" w:rsidP="00043AD7">
      <w:pPr>
        <w:pStyle w:val="Default"/>
        <w:spacing w:after="28"/>
        <w:rPr>
          <w:rFonts w:ascii="Times New Roman" w:hAnsi="Times New Roman" w:cs="Times New Roman"/>
          <w:color w:val="auto"/>
        </w:rPr>
      </w:pPr>
      <w:r w:rsidRPr="0010007A">
        <w:rPr>
          <w:rFonts w:ascii="Times New Roman" w:hAnsi="Times New Roman" w:cs="Times New Roman"/>
          <w:color w:val="auto"/>
        </w:rPr>
        <w:t xml:space="preserve">ii. “Plagiarism” includes, but is not limited to, the appropriation, buying, receiving as a gift, or obtaining by any means another’s work and the submission of it as one’s own academic work offered for credit. </w:t>
      </w:r>
    </w:p>
    <w:p w14:paraId="669C4B2E" w14:textId="77777777" w:rsidR="00043AD7" w:rsidRPr="0010007A" w:rsidRDefault="00043AD7" w:rsidP="00043AD7">
      <w:pPr>
        <w:pStyle w:val="Default"/>
        <w:spacing w:after="28"/>
        <w:rPr>
          <w:rFonts w:ascii="Times New Roman" w:hAnsi="Times New Roman" w:cs="Times New Roman"/>
          <w:color w:val="auto"/>
        </w:rPr>
      </w:pPr>
      <w:r w:rsidRPr="0010007A">
        <w:rPr>
          <w:rFonts w:ascii="Times New Roman" w:hAnsi="Times New Roman" w:cs="Times New Roman"/>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669C4B2F" w14:textId="77777777" w:rsidR="00043AD7" w:rsidRPr="0010007A"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iv. All written work that is submitted will be subject to review by </w:t>
      </w:r>
      <w:proofErr w:type="spellStart"/>
      <w:r w:rsidRPr="0010007A">
        <w:rPr>
          <w:rFonts w:ascii="Times New Roman" w:hAnsi="Times New Roman" w:cs="Times New Roman"/>
          <w:color w:val="auto"/>
        </w:rPr>
        <w:t>SafeAssignTM</w:t>
      </w:r>
      <w:proofErr w:type="spellEnd"/>
      <w:r w:rsidRPr="0010007A">
        <w:rPr>
          <w:rFonts w:ascii="Times New Roman" w:hAnsi="Times New Roman" w:cs="Times New Roman"/>
          <w:color w:val="auto"/>
        </w:rPr>
        <w:t xml:space="preserve">, available on Blackboard. </w:t>
      </w:r>
    </w:p>
    <w:p w14:paraId="669C4B30" w14:textId="77777777" w:rsidR="00043AD7" w:rsidRPr="0010007A" w:rsidRDefault="00043AD7" w:rsidP="00043AD7">
      <w:pPr>
        <w:pStyle w:val="Default"/>
        <w:rPr>
          <w:rFonts w:ascii="Times New Roman" w:hAnsi="Times New Roman" w:cs="Times New Roman"/>
          <w:color w:val="auto"/>
        </w:rPr>
      </w:pPr>
    </w:p>
    <w:p w14:paraId="669C4B31" w14:textId="77777777" w:rsidR="00043AD7" w:rsidRPr="0010007A" w:rsidRDefault="00043AD7" w:rsidP="00043AD7">
      <w:pPr>
        <w:pStyle w:val="Default"/>
        <w:rPr>
          <w:rFonts w:ascii="Times New Roman" w:hAnsi="Times New Roman" w:cs="Times New Roman"/>
          <w:color w:val="auto"/>
        </w:rPr>
      </w:pPr>
      <w:r w:rsidRPr="0010007A">
        <w:rPr>
          <w:rFonts w:ascii="Times New Roman" w:hAnsi="Times New Roman" w:cs="Times New Roman"/>
          <w:color w:val="auto"/>
        </w:rPr>
        <w:t xml:space="preserve">UT Tyler Resources for Students </w:t>
      </w:r>
    </w:p>
    <w:p w14:paraId="669C4B32" w14:textId="77777777" w:rsidR="00043AD7" w:rsidRPr="0010007A" w:rsidRDefault="00043AD7" w:rsidP="00043AD7">
      <w:pPr>
        <w:pStyle w:val="Default"/>
        <w:numPr>
          <w:ilvl w:val="0"/>
          <w:numId w:val="2"/>
        </w:numPr>
        <w:spacing w:after="27"/>
        <w:rPr>
          <w:rFonts w:ascii="Times New Roman" w:hAnsi="Times New Roman" w:cs="Times New Roman"/>
          <w:color w:val="auto"/>
        </w:rPr>
      </w:pPr>
      <w:r w:rsidRPr="0010007A">
        <w:rPr>
          <w:rFonts w:ascii="Times New Roman" w:hAnsi="Times New Roman" w:cs="Times New Roman"/>
          <w:color w:val="auto"/>
        </w:rPr>
        <w:t xml:space="preserve">UT Tyler Writing Center (903.565.5995), </w:t>
      </w:r>
      <w:hyperlink r:id="rId18" w:history="1">
        <w:r w:rsidRPr="004D5CB0">
          <w:rPr>
            <w:rStyle w:val="Hyperlink"/>
            <w:rFonts w:ascii="Times New Roman" w:hAnsi="Times New Roman"/>
          </w:rPr>
          <w:t>writingcenter@uttyler.edu</w:t>
        </w:r>
      </w:hyperlink>
      <w:r>
        <w:rPr>
          <w:rFonts w:ascii="Times New Roman" w:hAnsi="Times New Roman" w:cs="Times New Roman"/>
          <w:color w:val="auto"/>
        </w:rPr>
        <w:t xml:space="preserve"> </w:t>
      </w:r>
      <w:r w:rsidRPr="0010007A">
        <w:rPr>
          <w:rFonts w:ascii="Times New Roman" w:hAnsi="Times New Roman" w:cs="Times New Roman"/>
          <w:color w:val="auto"/>
        </w:rPr>
        <w:t xml:space="preserve"> </w:t>
      </w:r>
    </w:p>
    <w:p w14:paraId="669C4B33" w14:textId="77777777" w:rsidR="00043AD7" w:rsidRPr="0010007A" w:rsidRDefault="00043AD7" w:rsidP="00043AD7">
      <w:pPr>
        <w:pStyle w:val="Default"/>
        <w:numPr>
          <w:ilvl w:val="0"/>
          <w:numId w:val="2"/>
        </w:numPr>
        <w:spacing w:after="27"/>
        <w:rPr>
          <w:rFonts w:ascii="Times New Roman" w:hAnsi="Times New Roman" w:cs="Times New Roman"/>
          <w:color w:val="auto"/>
        </w:rPr>
      </w:pPr>
      <w:r w:rsidRPr="0010007A">
        <w:rPr>
          <w:rFonts w:ascii="Times New Roman" w:hAnsi="Times New Roman" w:cs="Times New Roman"/>
          <w:color w:val="auto"/>
        </w:rPr>
        <w:t xml:space="preserve">UT Tyler Tutoring Center (903.565.5964), </w:t>
      </w:r>
      <w:hyperlink r:id="rId19" w:history="1">
        <w:r w:rsidRPr="004D5CB0">
          <w:rPr>
            <w:rStyle w:val="Hyperlink"/>
            <w:rFonts w:ascii="Times New Roman" w:hAnsi="Times New Roman"/>
          </w:rPr>
          <w:t>tutoring@uttyler.edu</w:t>
        </w:r>
      </w:hyperlink>
      <w:r>
        <w:rPr>
          <w:rFonts w:ascii="Times New Roman" w:hAnsi="Times New Roman" w:cs="Times New Roman"/>
          <w:color w:val="auto"/>
        </w:rPr>
        <w:t xml:space="preserve"> </w:t>
      </w:r>
      <w:r w:rsidRPr="0010007A">
        <w:rPr>
          <w:rFonts w:ascii="Times New Roman" w:hAnsi="Times New Roman" w:cs="Times New Roman"/>
          <w:color w:val="auto"/>
        </w:rPr>
        <w:t xml:space="preserve"> </w:t>
      </w:r>
    </w:p>
    <w:p w14:paraId="669C4B34" w14:textId="77777777" w:rsidR="00043AD7" w:rsidRPr="00562CB3" w:rsidRDefault="00043AD7" w:rsidP="00043AD7">
      <w:pPr>
        <w:pStyle w:val="Default"/>
        <w:numPr>
          <w:ilvl w:val="0"/>
          <w:numId w:val="2"/>
        </w:numPr>
        <w:spacing w:after="27"/>
        <w:rPr>
          <w:rFonts w:ascii="Times New Roman" w:hAnsi="Times New Roman" w:cs="Times New Roman"/>
          <w:snapToGrid w:val="0"/>
        </w:rPr>
      </w:pPr>
      <w:r w:rsidRPr="0010007A">
        <w:rPr>
          <w:rFonts w:ascii="Times New Roman" w:hAnsi="Times New Roman" w:cs="Times New Roman"/>
          <w:color w:val="auto"/>
        </w:rPr>
        <w:t xml:space="preserve">The Mathematics Learning Center, RBN 4021, this is the open access computer lab for math students, with tutors on duty to assist students who are enrolled in early-career courses. </w:t>
      </w:r>
    </w:p>
    <w:p w14:paraId="669C4B35" w14:textId="77777777" w:rsidR="00043AD7" w:rsidRDefault="00043AD7" w:rsidP="00043AD7">
      <w:pPr>
        <w:pStyle w:val="Default"/>
        <w:spacing w:after="27"/>
        <w:rPr>
          <w:rFonts w:ascii="Times New Roman" w:hAnsi="Times New Roman" w:cs="Times New Roman"/>
          <w:color w:val="auto"/>
        </w:rPr>
      </w:pPr>
    </w:p>
    <w:p w14:paraId="669C4B36" w14:textId="77777777" w:rsidR="00043AD7" w:rsidRDefault="00043AD7" w:rsidP="00043AD7">
      <w:pPr>
        <w:pStyle w:val="Default"/>
        <w:spacing w:after="27"/>
        <w:rPr>
          <w:rFonts w:ascii="Times New Roman" w:hAnsi="Times New Roman" w:cs="Times New Roman"/>
          <w:color w:val="auto"/>
        </w:rPr>
      </w:pPr>
    </w:p>
    <w:p w14:paraId="669C4B37" w14:textId="77777777" w:rsidR="00043AD7" w:rsidRPr="009D769A" w:rsidRDefault="00043AD7" w:rsidP="00043AD7">
      <w:pPr>
        <w:pStyle w:val="Default"/>
        <w:spacing w:after="27"/>
        <w:rPr>
          <w:rFonts w:ascii="Times New Roman" w:hAnsi="Times New Roman" w:cs="Times New Roman"/>
          <w:snapToGrid w:val="0"/>
        </w:rPr>
      </w:pPr>
    </w:p>
    <w:p w14:paraId="669C4B38" w14:textId="77777777" w:rsidR="00043AD7" w:rsidRDefault="00043AD7" w:rsidP="00043AD7">
      <w:pPr>
        <w:tabs>
          <w:tab w:val="left" w:pos="0"/>
          <w:tab w:val="left" w:pos="720"/>
          <w:tab w:val="left" w:pos="1044"/>
          <w:tab w:val="left" w:pos="1440"/>
        </w:tabs>
        <w:suppressAutoHyphens/>
        <w:rPr>
          <w:rFonts w:ascii="Arial" w:hAnsi="Arial"/>
          <w:b/>
          <w:u w:val="single"/>
        </w:rPr>
      </w:pPr>
    </w:p>
    <w:p w14:paraId="669C4B39"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b/>
          <w:u w:val="single"/>
        </w:rPr>
        <w:t>Lecture/Laboratory Materials:</w:t>
      </w:r>
    </w:p>
    <w:p w14:paraId="669C4B3A"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t>Students will be required to provide the following:</w:t>
      </w:r>
    </w:p>
    <w:p w14:paraId="669C4B3B"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r>
      <w:r>
        <w:rPr>
          <w:rFonts w:ascii="Arial" w:hAnsi="Arial"/>
        </w:rPr>
        <w:tab/>
        <w:t xml:space="preserve"> 1.</w:t>
      </w:r>
      <w:r>
        <w:rPr>
          <w:rFonts w:ascii="Arial" w:hAnsi="Arial"/>
        </w:rPr>
        <w:tab/>
        <w:t xml:space="preserve">3 - Scantrons (Exam </w:t>
      </w:r>
      <w:proofErr w:type="gramStart"/>
      <w:r>
        <w:rPr>
          <w:rFonts w:ascii="Arial" w:hAnsi="Arial"/>
        </w:rPr>
        <w:t>type)  #</w:t>
      </w:r>
      <w:proofErr w:type="gramEnd"/>
      <w:r>
        <w:rPr>
          <w:rFonts w:ascii="Arial" w:hAnsi="Arial"/>
        </w:rPr>
        <w:t>882-ES</w:t>
      </w:r>
    </w:p>
    <w:p w14:paraId="669C4B3C"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r>
      <w:r>
        <w:rPr>
          <w:rFonts w:ascii="Arial" w:hAnsi="Arial"/>
        </w:rPr>
        <w:tab/>
        <w:t xml:space="preserve"> 2.</w:t>
      </w:r>
      <w:r>
        <w:rPr>
          <w:rFonts w:ascii="Arial" w:hAnsi="Arial"/>
        </w:rPr>
        <w:tab/>
        <w:t>Textbook, notebook, and paper to take notes</w:t>
      </w:r>
    </w:p>
    <w:p w14:paraId="669C4B3D" w14:textId="77777777" w:rsidR="00043AD7" w:rsidRDefault="00043AD7" w:rsidP="00043AD7">
      <w:pPr>
        <w:tabs>
          <w:tab w:val="left" w:pos="0"/>
          <w:tab w:val="left" w:pos="720"/>
          <w:tab w:val="left" w:pos="1044"/>
          <w:tab w:val="left" w:pos="1440"/>
        </w:tabs>
        <w:suppressAutoHyphens/>
        <w:ind w:left="1440" w:hanging="1440"/>
        <w:rPr>
          <w:rFonts w:ascii="Arial" w:hAnsi="Arial"/>
          <w:u w:val="single"/>
        </w:rPr>
      </w:pPr>
      <w:r>
        <w:rPr>
          <w:rFonts w:ascii="Arial" w:hAnsi="Arial"/>
        </w:rPr>
        <w:tab/>
      </w:r>
      <w:r>
        <w:rPr>
          <w:rFonts w:ascii="Arial" w:hAnsi="Arial"/>
        </w:rPr>
        <w:tab/>
      </w:r>
      <w:r>
        <w:rPr>
          <w:rFonts w:ascii="Arial" w:hAnsi="Arial"/>
          <w:u w:val="single"/>
        </w:rPr>
        <w:t>*3.</w:t>
      </w:r>
      <w:r>
        <w:rPr>
          <w:rFonts w:ascii="Arial" w:hAnsi="Arial"/>
          <w:u w:val="single"/>
        </w:rPr>
        <w:tab/>
        <w:t xml:space="preserve">Lecture notes packet (available online on the Blackboard website) </w:t>
      </w:r>
    </w:p>
    <w:p w14:paraId="669C4B3E" w14:textId="77777777" w:rsidR="00043AD7" w:rsidRDefault="00043AD7" w:rsidP="00043AD7">
      <w:pPr>
        <w:tabs>
          <w:tab w:val="left" w:pos="0"/>
          <w:tab w:val="left" w:pos="720"/>
          <w:tab w:val="left" w:pos="1044"/>
          <w:tab w:val="left" w:pos="1440"/>
        </w:tabs>
        <w:suppressAutoHyphens/>
        <w:ind w:left="1440" w:hanging="1440"/>
        <w:rPr>
          <w:rFonts w:ascii="Arial" w:hAnsi="Arial"/>
        </w:rPr>
      </w:pPr>
      <w:r>
        <w:rPr>
          <w:rFonts w:ascii="Arial" w:hAnsi="Arial"/>
        </w:rPr>
        <w:tab/>
      </w:r>
      <w:r>
        <w:rPr>
          <w:rFonts w:ascii="Arial" w:hAnsi="Arial"/>
        </w:rPr>
        <w:tab/>
        <w:t xml:space="preserve"> 4.</w:t>
      </w:r>
      <w:r>
        <w:rPr>
          <w:rFonts w:ascii="Arial" w:hAnsi="Arial"/>
        </w:rPr>
        <w:tab/>
        <w:t>Pen and pencil</w:t>
      </w:r>
    </w:p>
    <w:p w14:paraId="669C4B3F" w14:textId="77777777" w:rsidR="00043AD7" w:rsidRDefault="00043AD7" w:rsidP="00043AD7">
      <w:pPr>
        <w:tabs>
          <w:tab w:val="left" w:pos="0"/>
          <w:tab w:val="left" w:pos="720"/>
          <w:tab w:val="left" w:pos="1044"/>
          <w:tab w:val="left" w:pos="1440"/>
        </w:tabs>
        <w:suppressAutoHyphens/>
        <w:rPr>
          <w:rFonts w:ascii="Arial" w:hAnsi="Arial"/>
        </w:rPr>
      </w:pPr>
      <w:r>
        <w:rPr>
          <w:rFonts w:ascii="Arial" w:hAnsi="Arial"/>
        </w:rPr>
        <w:tab/>
      </w:r>
      <w:r>
        <w:rPr>
          <w:rFonts w:ascii="Arial" w:hAnsi="Arial"/>
        </w:rPr>
        <w:tab/>
        <w:t xml:space="preserve"> 5.</w:t>
      </w:r>
      <w:r>
        <w:rPr>
          <w:rFonts w:ascii="Arial" w:hAnsi="Arial"/>
        </w:rPr>
        <w:tab/>
        <w:t>ASTM or OSHA approved safety glasses &amp; Hearing protection</w:t>
      </w:r>
    </w:p>
    <w:p w14:paraId="05EC145A" w14:textId="7F391DCB" w:rsidR="00E43CE8" w:rsidRDefault="00E43CE8" w:rsidP="00043AD7">
      <w:pPr>
        <w:tabs>
          <w:tab w:val="left" w:pos="0"/>
          <w:tab w:val="left" w:pos="720"/>
          <w:tab w:val="left" w:pos="1044"/>
          <w:tab w:val="left" w:pos="1440"/>
        </w:tabs>
        <w:suppressAutoHyphens/>
        <w:rPr>
          <w:rFonts w:ascii="Arial" w:hAnsi="Arial"/>
        </w:rPr>
      </w:pPr>
      <w:r>
        <w:rPr>
          <w:rFonts w:ascii="Arial" w:hAnsi="Arial"/>
        </w:rPr>
        <w:t>Note:  Online class.</w:t>
      </w:r>
    </w:p>
    <w:p w14:paraId="669C4B40" w14:textId="77777777" w:rsidR="00043AD7" w:rsidRDefault="00043AD7" w:rsidP="00043AD7">
      <w:pPr>
        <w:tabs>
          <w:tab w:val="left" w:pos="0"/>
          <w:tab w:val="left" w:pos="720"/>
          <w:tab w:val="left" w:pos="1044"/>
          <w:tab w:val="left" w:pos="1440"/>
        </w:tabs>
        <w:suppressAutoHyphens/>
        <w:rPr>
          <w:rFonts w:ascii="Arial" w:hAnsi="Arial"/>
        </w:rPr>
      </w:pPr>
    </w:p>
    <w:p w14:paraId="6F492DA6" w14:textId="77777777" w:rsidR="00496D9C" w:rsidRDefault="00496D9C" w:rsidP="00043AD7">
      <w:pPr>
        <w:tabs>
          <w:tab w:val="left" w:pos="0"/>
          <w:tab w:val="left" w:pos="720"/>
          <w:tab w:val="left" w:pos="1044"/>
          <w:tab w:val="left" w:pos="1440"/>
        </w:tabs>
        <w:suppressAutoHyphens/>
        <w:rPr>
          <w:rFonts w:ascii="Arial" w:hAnsi="Arial"/>
        </w:rPr>
      </w:pPr>
    </w:p>
    <w:p w14:paraId="669C4B44" w14:textId="77777777" w:rsidR="00043AD7" w:rsidRDefault="00043AD7" w:rsidP="00043AD7">
      <w:pPr>
        <w:tabs>
          <w:tab w:val="left" w:pos="0"/>
          <w:tab w:val="left" w:pos="720"/>
          <w:tab w:val="left" w:pos="1044"/>
          <w:tab w:val="left" w:pos="1440"/>
        </w:tabs>
        <w:suppressAutoHyphens/>
        <w:rPr>
          <w:rFonts w:ascii="Arial" w:hAnsi="Arial"/>
        </w:rPr>
      </w:pPr>
    </w:p>
    <w:p w14:paraId="0ACE4D7F" w14:textId="77777777" w:rsidR="00496D9C" w:rsidRDefault="00496D9C" w:rsidP="00043AD7">
      <w:pPr>
        <w:tabs>
          <w:tab w:val="left" w:pos="0"/>
          <w:tab w:val="left" w:pos="720"/>
          <w:tab w:val="left" w:pos="1044"/>
          <w:tab w:val="left" w:pos="1440"/>
        </w:tabs>
        <w:suppressAutoHyphens/>
        <w:rPr>
          <w:rFonts w:ascii="Arial" w:hAnsi="Arial"/>
        </w:rPr>
      </w:pPr>
    </w:p>
    <w:p w14:paraId="6C237B78" w14:textId="77777777" w:rsidR="00496D9C" w:rsidRDefault="00496D9C" w:rsidP="00043AD7">
      <w:pPr>
        <w:tabs>
          <w:tab w:val="left" w:pos="0"/>
          <w:tab w:val="left" w:pos="720"/>
          <w:tab w:val="left" w:pos="1044"/>
          <w:tab w:val="left" w:pos="1440"/>
        </w:tabs>
        <w:suppressAutoHyphens/>
        <w:rPr>
          <w:rFonts w:ascii="Arial" w:hAnsi="Arial"/>
        </w:rPr>
      </w:pPr>
    </w:p>
    <w:p w14:paraId="69C9EEED" w14:textId="77777777" w:rsidR="00496D9C" w:rsidRDefault="00496D9C" w:rsidP="00043AD7">
      <w:pPr>
        <w:tabs>
          <w:tab w:val="left" w:pos="0"/>
          <w:tab w:val="left" w:pos="720"/>
          <w:tab w:val="left" w:pos="1044"/>
          <w:tab w:val="left" w:pos="1440"/>
        </w:tabs>
        <w:suppressAutoHyphens/>
        <w:rPr>
          <w:rFonts w:ascii="Arial" w:hAnsi="Arial"/>
        </w:rPr>
      </w:pPr>
    </w:p>
    <w:p w14:paraId="62257516" w14:textId="77777777" w:rsidR="00496D9C" w:rsidRPr="005A00D7" w:rsidRDefault="00496D9C" w:rsidP="00043AD7">
      <w:pPr>
        <w:tabs>
          <w:tab w:val="left" w:pos="0"/>
          <w:tab w:val="left" w:pos="720"/>
          <w:tab w:val="left" w:pos="1044"/>
          <w:tab w:val="left" w:pos="1440"/>
        </w:tabs>
        <w:suppressAutoHyphens/>
        <w:rPr>
          <w:rFonts w:ascii="Arial" w:hAnsi="Arial"/>
        </w:rPr>
      </w:pPr>
    </w:p>
    <w:p w14:paraId="669C4B45" w14:textId="77777777" w:rsidR="00043AD7" w:rsidRDefault="00043AD7" w:rsidP="00043AD7">
      <w:pPr>
        <w:jc w:val="center"/>
        <w:rPr>
          <w:b/>
          <w:sz w:val="32"/>
          <w:szCs w:val="32"/>
          <w:u w:val="single"/>
        </w:rPr>
      </w:pPr>
      <w:r w:rsidRPr="00E929E1">
        <w:rPr>
          <w:b/>
          <w:sz w:val="32"/>
          <w:szCs w:val="32"/>
          <w:u w:val="single"/>
        </w:rPr>
        <w:lastRenderedPageBreak/>
        <w:t>Tentative Schedule</w:t>
      </w:r>
    </w:p>
    <w:p w14:paraId="7DAF18CA" w14:textId="77777777" w:rsidR="00F6384F" w:rsidRDefault="00F6384F" w:rsidP="00043AD7">
      <w:pPr>
        <w:jc w:val="center"/>
        <w:rPr>
          <w:b/>
          <w:sz w:val="32"/>
          <w:szCs w:val="32"/>
          <w:u w:val="single"/>
        </w:rPr>
      </w:pPr>
    </w:p>
    <w:p w14:paraId="3E265973" w14:textId="77777777" w:rsidR="00F6384F" w:rsidRPr="00E929E1" w:rsidRDefault="00F6384F" w:rsidP="00043AD7">
      <w:pPr>
        <w:jc w:val="center"/>
        <w:rPr>
          <w:b/>
          <w:sz w:val="32"/>
          <w:szCs w:val="32"/>
          <w:u w:val="single"/>
        </w:rPr>
      </w:pPr>
    </w:p>
    <w:p w14:paraId="669C4B46" w14:textId="77777777" w:rsidR="00043AD7" w:rsidRDefault="00043AD7" w:rsidP="00043AD7"/>
    <w:p w14:paraId="65EEF273" w14:textId="77777777" w:rsidR="00F6384F" w:rsidRDefault="00F6384F" w:rsidP="00F6384F">
      <w:pPr>
        <w:shd w:val="clear" w:color="auto" w:fill="F2F2F2"/>
        <w:rPr>
          <w:rStyle w:val="textlayer--absolute"/>
          <w:rFonts w:cs="Arial"/>
          <w:color w:val="000000"/>
          <w:sz w:val="25"/>
          <w:szCs w:val="25"/>
        </w:rPr>
      </w:pPr>
      <w:r>
        <w:rPr>
          <w:rStyle w:val="textlayer--absolute"/>
          <w:rFonts w:cs="Arial"/>
          <w:color w:val="000000"/>
          <w:sz w:val="25"/>
          <w:szCs w:val="25"/>
        </w:rPr>
        <w:t>Course Schedule</w:t>
      </w:r>
      <w:r>
        <w:rPr>
          <w:rFonts w:ascii="Lato" w:hAnsi="Lato"/>
          <w:color w:val="000000"/>
          <w:sz w:val="27"/>
          <w:szCs w:val="27"/>
        </w:rPr>
        <w:br/>
      </w:r>
      <w:r>
        <w:rPr>
          <w:rStyle w:val="textlayer--absolute"/>
          <w:rFonts w:cs="Arial"/>
          <w:color w:val="000000"/>
          <w:sz w:val="25"/>
          <w:szCs w:val="25"/>
        </w:rPr>
        <w:t>Module 1: January 1</w:t>
      </w:r>
      <w:r>
        <w:rPr>
          <w:rStyle w:val="textlayer--absolute"/>
          <w:rFonts w:cs="Arial"/>
          <w:color w:val="000000"/>
          <w:sz w:val="25"/>
          <w:szCs w:val="25"/>
        </w:rPr>
        <w:t>6</w:t>
      </w:r>
      <w:r>
        <w:rPr>
          <w:rStyle w:val="textlayer--absolute"/>
          <w:rFonts w:cs="Arial"/>
          <w:color w:val="000000"/>
          <w:sz w:val="25"/>
          <w:szCs w:val="25"/>
        </w:rPr>
        <w:t xml:space="preserve"> – January 2</w:t>
      </w:r>
      <w:r>
        <w:rPr>
          <w:rStyle w:val="textlayer--absolute"/>
          <w:rFonts w:cs="Arial"/>
          <w:color w:val="000000"/>
          <w:sz w:val="25"/>
          <w:szCs w:val="25"/>
        </w:rPr>
        <w:t>9</w:t>
      </w:r>
      <w:r>
        <w:rPr>
          <w:rFonts w:ascii="Lato" w:hAnsi="Lato"/>
          <w:color w:val="000000"/>
          <w:sz w:val="27"/>
          <w:szCs w:val="27"/>
        </w:rPr>
        <w:br/>
      </w:r>
      <w:r>
        <w:rPr>
          <w:rStyle w:val="textlayer--absolute"/>
          <w:rFonts w:cs="Arial"/>
          <w:color w:val="000000"/>
          <w:sz w:val="25"/>
          <w:szCs w:val="25"/>
        </w:rPr>
        <w:t>Assigned Reading: Chapter 1 of GPS for Land Surveyors, 4</w:t>
      </w:r>
      <w:r>
        <w:rPr>
          <w:rStyle w:val="textlayer--absolute"/>
          <w:rFonts w:cs="Arial"/>
          <w:color w:val="000000"/>
          <w:sz w:val="16"/>
          <w:szCs w:val="16"/>
        </w:rPr>
        <w:t xml:space="preserve">th </w:t>
      </w:r>
      <w:r>
        <w:rPr>
          <w:rStyle w:val="textlayer--absolute"/>
          <w:rFonts w:cs="Arial"/>
          <w:color w:val="000000"/>
          <w:sz w:val="25"/>
          <w:szCs w:val="25"/>
        </w:rPr>
        <w:t>Ed. (Required Text)</w:t>
      </w:r>
      <w:r>
        <w:rPr>
          <w:rFonts w:ascii="Lato" w:hAnsi="Lato"/>
          <w:color w:val="000000"/>
          <w:sz w:val="27"/>
          <w:szCs w:val="27"/>
        </w:rPr>
        <w:br/>
      </w:r>
      <w:r>
        <w:rPr>
          <w:rStyle w:val="textlayer--absolute"/>
          <w:rFonts w:cs="Arial"/>
          <w:color w:val="000000"/>
          <w:sz w:val="25"/>
          <w:szCs w:val="25"/>
        </w:rPr>
        <w:t>Topic: Introduction to GPS, and The History of GPS and GPS Signals</w:t>
      </w:r>
      <w:r>
        <w:rPr>
          <w:rFonts w:ascii="Lato" w:hAnsi="Lato"/>
          <w:color w:val="000000"/>
          <w:sz w:val="27"/>
          <w:szCs w:val="27"/>
        </w:rPr>
        <w:br/>
      </w:r>
    </w:p>
    <w:p w14:paraId="6BA42000" w14:textId="77777777" w:rsidR="00F6384F" w:rsidRDefault="00F6384F" w:rsidP="00F6384F">
      <w:pPr>
        <w:shd w:val="clear" w:color="auto" w:fill="F2F2F2"/>
        <w:rPr>
          <w:rStyle w:val="textlayer--absolute"/>
          <w:rFonts w:cs="Arial"/>
          <w:color w:val="000000"/>
          <w:sz w:val="25"/>
          <w:szCs w:val="25"/>
        </w:rPr>
      </w:pPr>
      <w:r>
        <w:rPr>
          <w:rStyle w:val="textlayer--absolute"/>
          <w:rFonts w:cs="Arial"/>
          <w:color w:val="000000"/>
          <w:sz w:val="25"/>
          <w:szCs w:val="25"/>
        </w:rPr>
        <w:t>Census Date January 2</w:t>
      </w:r>
      <w:r>
        <w:rPr>
          <w:rStyle w:val="textlayer--absolute"/>
          <w:rFonts w:cs="Arial"/>
          <w:color w:val="000000"/>
          <w:sz w:val="25"/>
          <w:szCs w:val="25"/>
        </w:rPr>
        <w:t>9</w:t>
      </w:r>
      <w:r>
        <w:rPr>
          <w:rFonts w:ascii="Lato" w:hAnsi="Lato"/>
          <w:color w:val="000000"/>
          <w:sz w:val="27"/>
          <w:szCs w:val="27"/>
        </w:rPr>
        <w:br/>
      </w:r>
    </w:p>
    <w:p w14:paraId="63943108" w14:textId="77777777" w:rsidR="00F6384F" w:rsidRDefault="00F6384F" w:rsidP="00F6384F">
      <w:pPr>
        <w:shd w:val="clear" w:color="auto" w:fill="F2F2F2"/>
        <w:rPr>
          <w:rStyle w:val="textlayer--absolute"/>
          <w:rFonts w:cs="Arial"/>
          <w:color w:val="000000"/>
          <w:sz w:val="25"/>
          <w:szCs w:val="25"/>
        </w:rPr>
      </w:pPr>
      <w:r>
        <w:rPr>
          <w:rStyle w:val="textlayer--absolute"/>
          <w:rFonts w:cs="Arial"/>
          <w:color w:val="000000"/>
          <w:sz w:val="25"/>
          <w:szCs w:val="25"/>
        </w:rPr>
        <w:t xml:space="preserve">Module 2: January </w:t>
      </w:r>
      <w:r>
        <w:rPr>
          <w:rStyle w:val="textlayer--absolute"/>
          <w:rFonts w:cs="Arial"/>
          <w:color w:val="000000"/>
          <w:sz w:val="25"/>
          <w:szCs w:val="25"/>
        </w:rPr>
        <w:t>30</w:t>
      </w:r>
      <w:r>
        <w:rPr>
          <w:rStyle w:val="textlayer--absolute"/>
          <w:rFonts w:cs="Arial"/>
          <w:color w:val="000000"/>
          <w:sz w:val="25"/>
          <w:szCs w:val="25"/>
        </w:rPr>
        <w:t xml:space="preserve"> – February </w:t>
      </w:r>
      <w:r>
        <w:rPr>
          <w:rStyle w:val="textlayer--absolute"/>
          <w:rFonts w:cs="Arial"/>
          <w:color w:val="000000"/>
          <w:sz w:val="25"/>
          <w:szCs w:val="25"/>
        </w:rPr>
        <w:t>12</w:t>
      </w:r>
      <w:r>
        <w:rPr>
          <w:rFonts w:ascii="Lato" w:hAnsi="Lato"/>
          <w:color w:val="000000"/>
          <w:sz w:val="27"/>
          <w:szCs w:val="27"/>
        </w:rPr>
        <w:br/>
      </w:r>
      <w:r>
        <w:rPr>
          <w:rStyle w:val="textlayer--absolute"/>
          <w:rFonts w:cs="Arial"/>
          <w:color w:val="000000"/>
          <w:sz w:val="25"/>
          <w:szCs w:val="25"/>
        </w:rPr>
        <w:t>Assigned Reading: Chapter 2 of GPS for Land Surveyors, 4</w:t>
      </w:r>
      <w:r>
        <w:rPr>
          <w:rStyle w:val="textlayer--absolute"/>
          <w:rFonts w:cs="Arial"/>
          <w:color w:val="000000"/>
          <w:sz w:val="16"/>
          <w:szCs w:val="16"/>
        </w:rPr>
        <w:t xml:space="preserve">th </w:t>
      </w:r>
      <w:r>
        <w:rPr>
          <w:rStyle w:val="textlayer--absolute"/>
          <w:rFonts w:cs="Arial"/>
          <w:color w:val="000000"/>
          <w:sz w:val="25"/>
          <w:szCs w:val="25"/>
        </w:rPr>
        <w:t>Ed.</w:t>
      </w:r>
      <w:r>
        <w:rPr>
          <w:rFonts w:ascii="Lato" w:hAnsi="Lato"/>
          <w:color w:val="000000"/>
          <w:sz w:val="27"/>
          <w:szCs w:val="27"/>
        </w:rPr>
        <w:br/>
      </w:r>
      <w:r>
        <w:rPr>
          <w:rStyle w:val="textlayer--absolute"/>
          <w:rFonts w:cs="Arial"/>
          <w:color w:val="000000"/>
          <w:sz w:val="25"/>
          <w:szCs w:val="25"/>
        </w:rPr>
        <w:t>Topic: Biases &amp; Solutions: A look at sources of errors and ways to overcome them</w:t>
      </w:r>
      <w:r>
        <w:rPr>
          <w:rFonts w:ascii="Lato" w:hAnsi="Lato"/>
          <w:color w:val="000000"/>
          <w:sz w:val="27"/>
          <w:szCs w:val="27"/>
        </w:rPr>
        <w:br/>
      </w:r>
    </w:p>
    <w:p w14:paraId="665A2D0C" w14:textId="77777777" w:rsidR="00F6384F" w:rsidRDefault="00F6384F" w:rsidP="00F6384F">
      <w:pPr>
        <w:shd w:val="clear" w:color="auto" w:fill="F2F2F2"/>
        <w:rPr>
          <w:rStyle w:val="textlayer--absolute"/>
          <w:rFonts w:cs="Arial"/>
          <w:color w:val="000000"/>
          <w:sz w:val="25"/>
          <w:szCs w:val="25"/>
        </w:rPr>
      </w:pPr>
      <w:r>
        <w:rPr>
          <w:rStyle w:val="textlayer--absolute"/>
          <w:rFonts w:cs="Arial"/>
          <w:color w:val="000000"/>
          <w:sz w:val="25"/>
          <w:szCs w:val="25"/>
        </w:rPr>
        <w:t>Quiz 1 (covering Modules 1 &amp; 2) is due at 11:59 pm on February 1</w:t>
      </w:r>
      <w:r>
        <w:rPr>
          <w:rStyle w:val="textlayer--absolute"/>
          <w:rFonts w:cs="Arial"/>
          <w:color w:val="000000"/>
          <w:sz w:val="25"/>
          <w:szCs w:val="25"/>
        </w:rPr>
        <w:t>9</w:t>
      </w:r>
    </w:p>
    <w:p w14:paraId="2E85DA84" w14:textId="77777777" w:rsidR="00F6384F" w:rsidRDefault="00F6384F" w:rsidP="00F6384F">
      <w:pPr>
        <w:shd w:val="clear" w:color="auto" w:fill="F2F2F2"/>
        <w:rPr>
          <w:rStyle w:val="textlayer--absolute"/>
          <w:rFonts w:cs="Arial"/>
          <w:color w:val="000000"/>
          <w:sz w:val="25"/>
          <w:szCs w:val="25"/>
        </w:rPr>
      </w:pPr>
      <w:r>
        <w:rPr>
          <w:rFonts w:ascii="Lato" w:hAnsi="Lato"/>
          <w:color w:val="000000"/>
          <w:sz w:val="27"/>
          <w:szCs w:val="27"/>
        </w:rPr>
        <w:br/>
      </w:r>
      <w:r>
        <w:rPr>
          <w:rStyle w:val="textlayer--absolute"/>
          <w:rFonts w:cs="Arial"/>
          <w:color w:val="000000"/>
          <w:sz w:val="25"/>
          <w:szCs w:val="25"/>
        </w:rPr>
        <w:t xml:space="preserve">Module 3: February </w:t>
      </w:r>
      <w:r>
        <w:rPr>
          <w:rStyle w:val="textlayer--absolute"/>
          <w:rFonts w:cs="Arial"/>
          <w:color w:val="000000"/>
          <w:sz w:val="25"/>
          <w:szCs w:val="25"/>
        </w:rPr>
        <w:t>13</w:t>
      </w:r>
      <w:r>
        <w:rPr>
          <w:rStyle w:val="textlayer--absolute"/>
          <w:rFonts w:cs="Arial"/>
          <w:color w:val="000000"/>
          <w:sz w:val="25"/>
          <w:szCs w:val="25"/>
        </w:rPr>
        <w:t xml:space="preserve"> – February 2</w:t>
      </w:r>
      <w:r>
        <w:rPr>
          <w:rStyle w:val="textlayer--absolute"/>
          <w:rFonts w:cs="Arial"/>
          <w:color w:val="000000"/>
          <w:sz w:val="25"/>
          <w:szCs w:val="25"/>
        </w:rPr>
        <w:t>6</w:t>
      </w:r>
      <w:r>
        <w:rPr>
          <w:rFonts w:ascii="Lato" w:hAnsi="Lato"/>
          <w:color w:val="000000"/>
          <w:sz w:val="27"/>
          <w:szCs w:val="27"/>
        </w:rPr>
        <w:br/>
      </w:r>
      <w:r>
        <w:rPr>
          <w:rStyle w:val="textlayer--absolute"/>
          <w:rFonts w:cs="Arial"/>
          <w:color w:val="000000"/>
          <w:sz w:val="25"/>
          <w:szCs w:val="25"/>
        </w:rPr>
        <w:t>Assigned Reading: Chapter 3 of GPS for Land Surveyors, 4</w:t>
      </w:r>
      <w:r>
        <w:rPr>
          <w:rStyle w:val="textlayer--absolute"/>
          <w:rFonts w:cs="Arial"/>
          <w:color w:val="000000"/>
          <w:sz w:val="16"/>
          <w:szCs w:val="16"/>
        </w:rPr>
        <w:t xml:space="preserve">th </w:t>
      </w:r>
      <w:r>
        <w:rPr>
          <w:rStyle w:val="textlayer--absolute"/>
          <w:rFonts w:cs="Arial"/>
          <w:color w:val="000000"/>
          <w:sz w:val="25"/>
          <w:szCs w:val="25"/>
        </w:rPr>
        <w:t>Ed.</w:t>
      </w:r>
      <w:r>
        <w:rPr>
          <w:rFonts w:ascii="Lato" w:hAnsi="Lato"/>
          <w:color w:val="000000"/>
          <w:sz w:val="27"/>
          <w:szCs w:val="27"/>
        </w:rPr>
        <w:br/>
      </w:r>
      <w:r>
        <w:rPr>
          <w:rStyle w:val="textlayer--absolute"/>
          <w:rFonts w:cs="Arial"/>
          <w:color w:val="000000"/>
          <w:sz w:val="25"/>
          <w:szCs w:val="25"/>
        </w:rPr>
        <w:t>Topic: Framework—A look at the forerunner to GPS and the current system today</w:t>
      </w:r>
      <w:r>
        <w:rPr>
          <w:rFonts w:ascii="Lato" w:hAnsi="Lato"/>
          <w:color w:val="000000"/>
          <w:sz w:val="27"/>
          <w:szCs w:val="27"/>
        </w:rPr>
        <w:br/>
      </w:r>
    </w:p>
    <w:p w14:paraId="5AC4024E" w14:textId="3369AED2" w:rsidR="00F6384F" w:rsidRDefault="00F6384F" w:rsidP="00F6384F">
      <w:pPr>
        <w:shd w:val="clear" w:color="auto" w:fill="F2F2F2"/>
        <w:rPr>
          <w:rStyle w:val="textlayer--absolute"/>
          <w:rFonts w:cs="Arial"/>
          <w:color w:val="000000"/>
          <w:sz w:val="25"/>
          <w:szCs w:val="25"/>
        </w:rPr>
      </w:pPr>
      <w:r>
        <w:rPr>
          <w:rStyle w:val="textlayer--absolute"/>
          <w:rFonts w:cs="Arial"/>
          <w:color w:val="000000"/>
          <w:sz w:val="25"/>
          <w:szCs w:val="25"/>
        </w:rPr>
        <w:t>Module 4: February 2</w:t>
      </w:r>
      <w:r>
        <w:rPr>
          <w:rStyle w:val="textlayer--absolute"/>
          <w:rFonts w:cs="Arial"/>
          <w:color w:val="000000"/>
          <w:sz w:val="25"/>
          <w:szCs w:val="25"/>
        </w:rPr>
        <w:t>7</w:t>
      </w:r>
      <w:r>
        <w:rPr>
          <w:rStyle w:val="textlayer--absolute"/>
          <w:rFonts w:cs="Arial"/>
          <w:color w:val="000000"/>
          <w:sz w:val="25"/>
          <w:szCs w:val="25"/>
        </w:rPr>
        <w:t xml:space="preserve"> – March </w:t>
      </w:r>
      <w:r>
        <w:rPr>
          <w:rStyle w:val="textlayer--absolute"/>
          <w:rFonts w:cs="Arial"/>
          <w:color w:val="000000"/>
          <w:sz w:val="25"/>
          <w:szCs w:val="25"/>
        </w:rPr>
        <w:t>10</w:t>
      </w:r>
      <w:r>
        <w:rPr>
          <w:rFonts w:ascii="Lato" w:hAnsi="Lato"/>
          <w:color w:val="000000"/>
          <w:sz w:val="27"/>
          <w:szCs w:val="27"/>
        </w:rPr>
        <w:br/>
      </w:r>
      <w:r>
        <w:rPr>
          <w:rStyle w:val="textlayer--absolute"/>
          <w:rFonts w:cs="Arial"/>
          <w:color w:val="000000"/>
          <w:sz w:val="25"/>
          <w:szCs w:val="25"/>
        </w:rPr>
        <w:t>Assigned Reading: Chapter 4 of GPS for Land Surveyors, 4</w:t>
      </w:r>
      <w:r>
        <w:rPr>
          <w:rStyle w:val="textlayer--absolute"/>
          <w:rFonts w:cs="Arial"/>
          <w:color w:val="000000"/>
          <w:sz w:val="16"/>
          <w:szCs w:val="16"/>
        </w:rPr>
        <w:t xml:space="preserve">th </w:t>
      </w:r>
      <w:r>
        <w:rPr>
          <w:rStyle w:val="textlayer--absolute"/>
          <w:rFonts w:cs="Arial"/>
          <w:color w:val="000000"/>
          <w:sz w:val="25"/>
          <w:szCs w:val="25"/>
        </w:rPr>
        <w:t>Ed.</w:t>
      </w:r>
      <w:r>
        <w:rPr>
          <w:rFonts w:ascii="Lato" w:hAnsi="Lato"/>
          <w:color w:val="000000"/>
          <w:sz w:val="27"/>
          <w:szCs w:val="27"/>
        </w:rPr>
        <w:br/>
      </w:r>
      <w:r>
        <w:rPr>
          <w:rStyle w:val="textlayer--absolute"/>
          <w:rFonts w:cs="Arial"/>
          <w:color w:val="000000"/>
          <w:sz w:val="25"/>
          <w:szCs w:val="25"/>
        </w:rPr>
        <w:t>Topic: GPS Receivers and Methods</w:t>
      </w:r>
    </w:p>
    <w:p w14:paraId="11DBA15D" w14:textId="50670253" w:rsidR="00F6384F" w:rsidRDefault="00F6384F" w:rsidP="00F6384F">
      <w:pPr>
        <w:shd w:val="clear" w:color="auto" w:fill="F2F2F2"/>
        <w:rPr>
          <w:rStyle w:val="textlayer--absolute"/>
          <w:rFonts w:cs="Arial"/>
          <w:color w:val="000000"/>
          <w:sz w:val="25"/>
          <w:szCs w:val="25"/>
        </w:rPr>
      </w:pPr>
      <w:r>
        <w:rPr>
          <w:rFonts w:ascii="Lato" w:hAnsi="Lato"/>
          <w:color w:val="000000"/>
          <w:sz w:val="27"/>
          <w:szCs w:val="27"/>
        </w:rPr>
        <w:br/>
      </w:r>
      <w:r>
        <w:rPr>
          <w:rStyle w:val="textlayer--absolute"/>
          <w:rFonts w:cs="Arial"/>
          <w:color w:val="000000"/>
          <w:sz w:val="25"/>
          <w:szCs w:val="25"/>
        </w:rPr>
        <w:t xml:space="preserve">Spring Break March </w:t>
      </w:r>
      <w:r>
        <w:rPr>
          <w:rStyle w:val="textlayer--absolute"/>
          <w:rFonts w:cs="Arial"/>
          <w:color w:val="000000"/>
          <w:sz w:val="25"/>
          <w:szCs w:val="25"/>
        </w:rPr>
        <w:t>11</w:t>
      </w:r>
      <w:r>
        <w:rPr>
          <w:rStyle w:val="textlayer--absolute"/>
          <w:rFonts w:cs="Arial"/>
          <w:color w:val="000000"/>
          <w:sz w:val="25"/>
          <w:szCs w:val="25"/>
        </w:rPr>
        <w:t>- 1</w:t>
      </w:r>
      <w:r>
        <w:rPr>
          <w:rStyle w:val="textlayer--absolute"/>
          <w:rFonts w:cs="Arial"/>
          <w:color w:val="000000"/>
          <w:sz w:val="25"/>
          <w:szCs w:val="25"/>
        </w:rPr>
        <w:t>7</w:t>
      </w:r>
      <w:r>
        <w:rPr>
          <w:rFonts w:ascii="Lato" w:hAnsi="Lato"/>
          <w:color w:val="000000"/>
          <w:sz w:val="27"/>
          <w:szCs w:val="27"/>
        </w:rPr>
        <w:br/>
      </w:r>
    </w:p>
    <w:p w14:paraId="5FF1D4AD" w14:textId="67562DB4" w:rsidR="00F6384F" w:rsidRDefault="00F6384F" w:rsidP="00F6384F">
      <w:pPr>
        <w:shd w:val="clear" w:color="auto" w:fill="F2F2F2"/>
        <w:rPr>
          <w:rStyle w:val="textlayer--absolute"/>
          <w:rFonts w:cs="Arial"/>
          <w:color w:val="000000"/>
          <w:sz w:val="25"/>
          <w:szCs w:val="25"/>
        </w:rPr>
      </w:pPr>
      <w:r>
        <w:rPr>
          <w:rStyle w:val="textlayer--absolute"/>
          <w:rFonts w:cs="Arial"/>
          <w:color w:val="000000"/>
          <w:sz w:val="25"/>
          <w:szCs w:val="25"/>
        </w:rPr>
        <w:t xml:space="preserve">Quiz 2 (covering Modules 3 &amp; 4) is due at 11:59 pm on March </w:t>
      </w:r>
      <w:r>
        <w:rPr>
          <w:rStyle w:val="textlayer--absolute"/>
          <w:rFonts w:cs="Arial"/>
          <w:color w:val="000000"/>
          <w:sz w:val="25"/>
          <w:szCs w:val="25"/>
        </w:rPr>
        <w:t>21</w:t>
      </w:r>
    </w:p>
    <w:p w14:paraId="384E5342" w14:textId="10DE7DAB" w:rsidR="00F6384F" w:rsidRDefault="00F6384F" w:rsidP="00F6384F">
      <w:pPr>
        <w:shd w:val="clear" w:color="auto" w:fill="F2F2F2"/>
        <w:rPr>
          <w:rStyle w:val="textlayer--absolute"/>
          <w:rFonts w:cs="Arial"/>
          <w:color w:val="000000"/>
          <w:sz w:val="25"/>
          <w:szCs w:val="25"/>
        </w:rPr>
      </w:pPr>
      <w:r>
        <w:rPr>
          <w:rFonts w:ascii="Lato" w:hAnsi="Lato"/>
          <w:color w:val="000000"/>
          <w:sz w:val="27"/>
          <w:szCs w:val="27"/>
        </w:rPr>
        <w:br/>
      </w:r>
      <w:r>
        <w:rPr>
          <w:rStyle w:val="textlayer--absolute"/>
          <w:rFonts w:cs="Arial"/>
          <w:color w:val="000000"/>
          <w:sz w:val="25"/>
          <w:szCs w:val="25"/>
        </w:rPr>
        <w:t>Module 5: March 1</w:t>
      </w:r>
      <w:r>
        <w:rPr>
          <w:rStyle w:val="textlayer--absolute"/>
          <w:rFonts w:cs="Arial"/>
          <w:color w:val="000000"/>
          <w:sz w:val="25"/>
          <w:szCs w:val="25"/>
        </w:rPr>
        <w:t>8</w:t>
      </w:r>
      <w:r>
        <w:rPr>
          <w:rStyle w:val="textlayer--absolute"/>
          <w:rFonts w:cs="Arial"/>
          <w:color w:val="000000"/>
          <w:sz w:val="25"/>
          <w:szCs w:val="25"/>
        </w:rPr>
        <w:t xml:space="preserve"> – </w:t>
      </w:r>
      <w:r w:rsidR="00496D9C">
        <w:rPr>
          <w:rStyle w:val="textlayer--absolute"/>
          <w:rFonts w:cs="Arial"/>
          <w:color w:val="000000"/>
          <w:sz w:val="25"/>
          <w:szCs w:val="25"/>
        </w:rPr>
        <w:t>March 31</w:t>
      </w:r>
      <w:r>
        <w:rPr>
          <w:rFonts w:ascii="Lato" w:hAnsi="Lato"/>
          <w:color w:val="000000"/>
          <w:sz w:val="27"/>
          <w:szCs w:val="27"/>
        </w:rPr>
        <w:br/>
      </w:r>
      <w:r>
        <w:rPr>
          <w:rStyle w:val="textlayer--absolute"/>
          <w:rFonts w:cs="Arial"/>
          <w:color w:val="000000"/>
          <w:sz w:val="25"/>
          <w:szCs w:val="25"/>
        </w:rPr>
        <w:t>Assigned Reading: Chapter 5 of GPS for Land Surveyors, 4</w:t>
      </w:r>
      <w:r>
        <w:rPr>
          <w:rStyle w:val="textlayer--absolute"/>
          <w:rFonts w:cs="Arial"/>
          <w:color w:val="000000"/>
          <w:sz w:val="16"/>
          <w:szCs w:val="16"/>
        </w:rPr>
        <w:t xml:space="preserve">th </w:t>
      </w:r>
      <w:r>
        <w:rPr>
          <w:rStyle w:val="textlayer--absolute"/>
          <w:rFonts w:cs="Arial"/>
          <w:color w:val="000000"/>
          <w:sz w:val="25"/>
          <w:szCs w:val="25"/>
        </w:rPr>
        <w:t>Ed.</w:t>
      </w:r>
      <w:r>
        <w:rPr>
          <w:rFonts w:ascii="Lato" w:hAnsi="Lato"/>
          <w:color w:val="000000"/>
          <w:sz w:val="27"/>
          <w:szCs w:val="27"/>
        </w:rPr>
        <w:br/>
      </w:r>
      <w:r>
        <w:rPr>
          <w:rStyle w:val="textlayer--absolute"/>
          <w:rFonts w:cs="Arial"/>
          <w:color w:val="000000"/>
          <w:sz w:val="25"/>
          <w:szCs w:val="25"/>
        </w:rPr>
        <w:t>Topic: Coordinates</w:t>
      </w:r>
    </w:p>
    <w:p w14:paraId="5752F4B0" w14:textId="36939594" w:rsidR="00496D9C" w:rsidRDefault="00F6384F" w:rsidP="00F6384F">
      <w:pPr>
        <w:shd w:val="clear" w:color="auto" w:fill="F2F2F2"/>
        <w:rPr>
          <w:rStyle w:val="textlayer--absolute"/>
          <w:rFonts w:cs="Arial"/>
          <w:color w:val="000000"/>
          <w:sz w:val="25"/>
          <w:szCs w:val="25"/>
        </w:rPr>
      </w:pPr>
      <w:r>
        <w:rPr>
          <w:rFonts w:ascii="Lato" w:hAnsi="Lato"/>
          <w:color w:val="000000"/>
          <w:sz w:val="27"/>
          <w:szCs w:val="27"/>
        </w:rPr>
        <w:br/>
      </w:r>
      <w:r>
        <w:rPr>
          <w:rStyle w:val="textlayer--absolute"/>
          <w:rFonts w:cs="Arial"/>
          <w:color w:val="000000"/>
          <w:sz w:val="25"/>
          <w:szCs w:val="25"/>
        </w:rPr>
        <w:t xml:space="preserve">Module 6: </w:t>
      </w:r>
      <w:r w:rsidR="00496D9C">
        <w:rPr>
          <w:rStyle w:val="textlayer--absolute"/>
          <w:rFonts w:cs="Arial"/>
          <w:color w:val="000000"/>
          <w:sz w:val="25"/>
          <w:szCs w:val="25"/>
        </w:rPr>
        <w:t xml:space="preserve">April 1 – April </w:t>
      </w:r>
      <w:r>
        <w:rPr>
          <w:rStyle w:val="textlayer--absolute"/>
          <w:rFonts w:cs="Arial"/>
          <w:color w:val="000000"/>
          <w:sz w:val="25"/>
          <w:szCs w:val="25"/>
        </w:rPr>
        <w:t>1</w:t>
      </w:r>
      <w:r w:rsidR="00496D9C">
        <w:rPr>
          <w:rStyle w:val="textlayer--absolute"/>
          <w:rFonts w:cs="Arial"/>
          <w:color w:val="000000"/>
          <w:sz w:val="25"/>
          <w:szCs w:val="25"/>
        </w:rPr>
        <w:t>4</w:t>
      </w:r>
      <w:r>
        <w:rPr>
          <w:rFonts w:ascii="Lato" w:hAnsi="Lato"/>
          <w:color w:val="000000"/>
          <w:sz w:val="27"/>
          <w:szCs w:val="27"/>
        </w:rPr>
        <w:br/>
      </w:r>
      <w:r>
        <w:rPr>
          <w:rStyle w:val="textlayer--absolute"/>
          <w:rFonts w:cs="Arial"/>
          <w:color w:val="000000"/>
          <w:sz w:val="25"/>
          <w:szCs w:val="25"/>
        </w:rPr>
        <w:t>Assigned Reading: Chapter 6 of GPS for Land Surveyors, 4</w:t>
      </w:r>
      <w:r>
        <w:rPr>
          <w:rStyle w:val="textlayer--absolute"/>
          <w:rFonts w:cs="Arial"/>
          <w:color w:val="000000"/>
          <w:sz w:val="16"/>
          <w:szCs w:val="16"/>
        </w:rPr>
        <w:t xml:space="preserve">th </w:t>
      </w:r>
      <w:r>
        <w:rPr>
          <w:rStyle w:val="textlayer--absolute"/>
          <w:rFonts w:cs="Arial"/>
          <w:color w:val="000000"/>
          <w:sz w:val="25"/>
          <w:szCs w:val="25"/>
        </w:rPr>
        <w:t>Ed.</w:t>
      </w:r>
      <w:r>
        <w:rPr>
          <w:rFonts w:ascii="Lato" w:hAnsi="Lato"/>
          <w:color w:val="000000"/>
          <w:sz w:val="27"/>
          <w:szCs w:val="27"/>
        </w:rPr>
        <w:br/>
      </w:r>
      <w:r>
        <w:rPr>
          <w:rStyle w:val="textlayer--absolute"/>
          <w:rFonts w:cs="Arial"/>
          <w:color w:val="000000"/>
          <w:sz w:val="25"/>
          <w:szCs w:val="25"/>
        </w:rPr>
        <w:t>Topic: Surveying with Static GPS</w:t>
      </w:r>
    </w:p>
    <w:p w14:paraId="210573CC" w14:textId="50EF1584" w:rsidR="00496D9C" w:rsidRDefault="00F6384F" w:rsidP="00F6384F">
      <w:pPr>
        <w:shd w:val="clear" w:color="auto" w:fill="F2F2F2"/>
        <w:rPr>
          <w:rStyle w:val="textlayer--absolute"/>
          <w:rFonts w:cs="Arial"/>
          <w:color w:val="000000"/>
          <w:sz w:val="25"/>
          <w:szCs w:val="25"/>
        </w:rPr>
      </w:pPr>
      <w:r>
        <w:rPr>
          <w:rFonts w:ascii="Lato" w:hAnsi="Lato"/>
          <w:color w:val="000000"/>
          <w:sz w:val="27"/>
          <w:szCs w:val="27"/>
        </w:rPr>
        <w:br/>
      </w:r>
      <w:r>
        <w:rPr>
          <w:rStyle w:val="textlayer--absolute"/>
          <w:rFonts w:cs="Arial"/>
          <w:color w:val="000000"/>
          <w:sz w:val="25"/>
          <w:szCs w:val="25"/>
        </w:rPr>
        <w:t xml:space="preserve">Quiz 3 (covering Modules 5 &amp; 6) is due at 11:59 pm on April </w:t>
      </w:r>
      <w:r w:rsidR="00496D9C">
        <w:rPr>
          <w:rStyle w:val="textlayer--absolute"/>
          <w:rFonts w:cs="Arial"/>
          <w:color w:val="000000"/>
          <w:sz w:val="25"/>
          <w:szCs w:val="25"/>
        </w:rPr>
        <w:t>20</w:t>
      </w:r>
    </w:p>
    <w:p w14:paraId="08212C0A" w14:textId="6F8B3ED9" w:rsidR="00496D9C" w:rsidRDefault="00F6384F" w:rsidP="00F6384F">
      <w:pPr>
        <w:shd w:val="clear" w:color="auto" w:fill="F2F2F2"/>
        <w:rPr>
          <w:rStyle w:val="textlayer--absolute"/>
          <w:rFonts w:cs="Arial"/>
          <w:color w:val="000000"/>
          <w:sz w:val="25"/>
          <w:szCs w:val="25"/>
        </w:rPr>
      </w:pPr>
      <w:r>
        <w:rPr>
          <w:rFonts w:ascii="Lato" w:hAnsi="Lato"/>
          <w:color w:val="000000"/>
          <w:sz w:val="27"/>
          <w:szCs w:val="27"/>
        </w:rPr>
        <w:br/>
      </w:r>
      <w:r>
        <w:rPr>
          <w:rStyle w:val="textlayer--absolute"/>
          <w:rFonts w:cs="Arial"/>
          <w:color w:val="000000"/>
          <w:sz w:val="25"/>
          <w:szCs w:val="25"/>
        </w:rPr>
        <w:t>Module 7: April 1</w:t>
      </w:r>
      <w:r w:rsidR="00496D9C">
        <w:rPr>
          <w:rStyle w:val="textlayer--absolute"/>
          <w:rFonts w:cs="Arial"/>
          <w:color w:val="000000"/>
          <w:sz w:val="25"/>
          <w:szCs w:val="25"/>
        </w:rPr>
        <w:t>5</w:t>
      </w:r>
      <w:r>
        <w:rPr>
          <w:rStyle w:val="textlayer--absolute"/>
          <w:rFonts w:cs="Arial"/>
          <w:color w:val="000000"/>
          <w:sz w:val="25"/>
          <w:szCs w:val="25"/>
        </w:rPr>
        <w:t xml:space="preserve"> – April 2</w:t>
      </w:r>
      <w:r w:rsidR="00496D9C">
        <w:rPr>
          <w:rStyle w:val="textlayer--absolute"/>
          <w:rFonts w:cs="Arial"/>
          <w:color w:val="000000"/>
          <w:sz w:val="25"/>
          <w:szCs w:val="25"/>
        </w:rPr>
        <w:t>8</w:t>
      </w:r>
      <w:r>
        <w:rPr>
          <w:rFonts w:ascii="Lato" w:hAnsi="Lato"/>
          <w:color w:val="000000"/>
          <w:sz w:val="27"/>
          <w:szCs w:val="27"/>
        </w:rPr>
        <w:br/>
      </w:r>
      <w:r>
        <w:rPr>
          <w:rStyle w:val="textlayer--absolute"/>
          <w:rFonts w:cs="Arial"/>
          <w:color w:val="000000"/>
          <w:sz w:val="25"/>
          <w:szCs w:val="25"/>
        </w:rPr>
        <w:t>Assigned Reading: Chapter 7 &amp; 8 of GPS for Land Surveyors, 4</w:t>
      </w:r>
      <w:r>
        <w:rPr>
          <w:rStyle w:val="textlayer--absolute"/>
          <w:rFonts w:cs="Arial"/>
          <w:color w:val="000000"/>
          <w:sz w:val="16"/>
          <w:szCs w:val="16"/>
        </w:rPr>
        <w:t xml:space="preserve">th </w:t>
      </w:r>
      <w:r>
        <w:rPr>
          <w:rStyle w:val="textlayer--absolute"/>
          <w:rFonts w:cs="Arial"/>
          <w:color w:val="000000"/>
          <w:sz w:val="25"/>
          <w:szCs w:val="25"/>
        </w:rPr>
        <w:t>Ed.</w:t>
      </w:r>
      <w:r>
        <w:rPr>
          <w:rFonts w:ascii="Lato" w:hAnsi="Lato"/>
          <w:color w:val="000000"/>
          <w:sz w:val="27"/>
          <w:szCs w:val="27"/>
        </w:rPr>
        <w:br/>
      </w:r>
      <w:r>
        <w:rPr>
          <w:rStyle w:val="textlayer--absolute"/>
          <w:rFonts w:cs="Arial"/>
          <w:color w:val="000000"/>
          <w:sz w:val="25"/>
          <w:szCs w:val="25"/>
        </w:rPr>
        <w:t>Topic: Surveying with RTK GPS &amp; GPS modernization</w:t>
      </w:r>
      <w:r>
        <w:rPr>
          <w:rFonts w:ascii="Lato" w:hAnsi="Lato"/>
          <w:color w:val="000000"/>
          <w:sz w:val="27"/>
          <w:szCs w:val="27"/>
        </w:rPr>
        <w:br/>
      </w:r>
      <w:r>
        <w:rPr>
          <w:rStyle w:val="textlayer--absolute"/>
          <w:rFonts w:cs="Arial"/>
          <w:color w:val="000000"/>
          <w:sz w:val="25"/>
          <w:szCs w:val="25"/>
        </w:rPr>
        <w:t>No quiz for Module 7</w:t>
      </w:r>
    </w:p>
    <w:p w14:paraId="42EE6A84" w14:textId="762B0B3C" w:rsidR="00496D9C" w:rsidRDefault="00F6384F" w:rsidP="00F6384F">
      <w:pPr>
        <w:shd w:val="clear" w:color="auto" w:fill="F2F2F2"/>
        <w:rPr>
          <w:rStyle w:val="textlayer--absolute"/>
          <w:rFonts w:cs="Arial"/>
          <w:color w:val="000000"/>
          <w:sz w:val="25"/>
          <w:szCs w:val="25"/>
        </w:rPr>
      </w:pPr>
      <w:r>
        <w:rPr>
          <w:rFonts w:ascii="Lato" w:hAnsi="Lato"/>
          <w:color w:val="000000"/>
          <w:sz w:val="27"/>
          <w:szCs w:val="27"/>
        </w:rPr>
        <w:lastRenderedPageBreak/>
        <w:br/>
      </w:r>
      <w:r>
        <w:rPr>
          <w:rStyle w:val="textlayer--absolute"/>
          <w:rFonts w:cs="Arial"/>
          <w:color w:val="000000"/>
          <w:sz w:val="25"/>
          <w:szCs w:val="25"/>
        </w:rPr>
        <w:t>Final Exam April 2</w:t>
      </w:r>
      <w:r w:rsidR="00496D9C">
        <w:rPr>
          <w:rStyle w:val="textlayer--absolute"/>
          <w:rFonts w:cs="Arial"/>
          <w:color w:val="000000"/>
          <w:sz w:val="25"/>
          <w:szCs w:val="25"/>
        </w:rPr>
        <w:t>9 - 30</w:t>
      </w:r>
      <w:r>
        <w:rPr>
          <w:rFonts w:ascii="Lato" w:hAnsi="Lato"/>
          <w:color w:val="000000"/>
          <w:sz w:val="27"/>
          <w:szCs w:val="27"/>
        </w:rPr>
        <w:br/>
      </w:r>
      <w:r>
        <w:rPr>
          <w:rStyle w:val="textlayer--absolute"/>
          <w:rFonts w:cs="Arial"/>
          <w:color w:val="000000"/>
          <w:sz w:val="25"/>
          <w:szCs w:val="25"/>
        </w:rPr>
        <w:t xml:space="preserve">Multiple Choice and True/False – Online – Covering Modules 1 </w:t>
      </w:r>
      <w:r w:rsidR="00496D9C">
        <w:rPr>
          <w:rStyle w:val="textlayer--absolute"/>
          <w:rFonts w:cs="Arial"/>
          <w:color w:val="000000"/>
          <w:sz w:val="25"/>
          <w:szCs w:val="25"/>
        </w:rPr>
        <w:t>–</w:t>
      </w:r>
      <w:r>
        <w:rPr>
          <w:rStyle w:val="textlayer--absolute"/>
          <w:rFonts w:cs="Arial"/>
          <w:color w:val="000000"/>
          <w:sz w:val="25"/>
          <w:szCs w:val="25"/>
        </w:rPr>
        <w:t xml:space="preserve"> 7</w:t>
      </w:r>
    </w:p>
    <w:p w14:paraId="5A249A3D" w14:textId="77777777" w:rsidR="00496D9C" w:rsidRDefault="00F6384F" w:rsidP="00F6384F">
      <w:pPr>
        <w:shd w:val="clear" w:color="auto" w:fill="F2F2F2"/>
        <w:rPr>
          <w:rStyle w:val="textlayer--absolute"/>
          <w:rFonts w:cs="Arial"/>
          <w:color w:val="000000"/>
          <w:sz w:val="25"/>
          <w:szCs w:val="25"/>
        </w:rPr>
      </w:pPr>
      <w:r>
        <w:rPr>
          <w:rFonts w:ascii="Lato" w:hAnsi="Lato"/>
          <w:color w:val="000000"/>
          <w:sz w:val="27"/>
          <w:szCs w:val="27"/>
        </w:rPr>
        <w:br/>
      </w:r>
      <w:r>
        <w:rPr>
          <w:rStyle w:val="textlayer--absolute"/>
          <w:rFonts w:cs="Arial"/>
          <w:color w:val="000000"/>
          <w:sz w:val="25"/>
          <w:szCs w:val="25"/>
        </w:rPr>
        <w:t>Essay is due at 11:59 pm on April 28</w:t>
      </w:r>
    </w:p>
    <w:p w14:paraId="2A3B6F3A" w14:textId="71719CE9" w:rsidR="00F6384F" w:rsidRDefault="00F6384F" w:rsidP="00F6384F">
      <w:pPr>
        <w:shd w:val="clear" w:color="auto" w:fill="F2F2F2"/>
        <w:rPr>
          <w:rFonts w:ascii="Lato" w:hAnsi="Lato"/>
          <w:color w:val="000000"/>
          <w:sz w:val="27"/>
          <w:szCs w:val="27"/>
        </w:rPr>
      </w:pPr>
      <w:r>
        <w:rPr>
          <w:rFonts w:ascii="Lato" w:hAnsi="Lato"/>
          <w:color w:val="000000"/>
          <w:sz w:val="27"/>
          <w:szCs w:val="27"/>
        </w:rPr>
        <w:br/>
      </w:r>
      <w:r>
        <w:rPr>
          <w:rStyle w:val="textlayer--absolute"/>
          <w:rFonts w:cs="Arial"/>
          <w:color w:val="000000"/>
          <w:sz w:val="25"/>
          <w:szCs w:val="25"/>
        </w:rPr>
        <w:t>Module lectures and course material will remain available for the duration of the course.</w:t>
      </w:r>
      <w:r>
        <w:rPr>
          <w:rFonts w:ascii="Lato" w:hAnsi="Lato"/>
          <w:color w:val="000000"/>
          <w:sz w:val="27"/>
          <w:szCs w:val="27"/>
        </w:rPr>
        <w:br/>
      </w:r>
      <w:r>
        <w:rPr>
          <w:rStyle w:val="textlayer--absolute"/>
          <w:rFonts w:cs="Arial"/>
          <w:color w:val="000000"/>
          <w:sz w:val="27"/>
          <w:szCs w:val="27"/>
        </w:rPr>
        <w:t>Note: The instructor reserves the right to amend the syllabus including revising assignments, tentative</w:t>
      </w:r>
      <w:r w:rsidR="00496D9C">
        <w:rPr>
          <w:rStyle w:val="textlayer--absolute"/>
          <w:rFonts w:cs="Arial"/>
          <w:color w:val="000000"/>
          <w:sz w:val="27"/>
          <w:szCs w:val="27"/>
        </w:rPr>
        <w:t xml:space="preserve"> </w:t>
      </w:r>
      <w:r>
        <w:rPr>
          <w:rStyle w:val="textlayer--absolute"/>
          <w:rFonts w:cs="Arial"/>
          <w:color w:val="000000"/>
          <w:sz w:val="27"/>
          <w:szCs w:val="27"/>
        </w:rPr>
        <w:t>schedule and evaluation as necessary.</w:t>
      </w:r>
    </w:p>
    <w:p w14:paraId="669C4B69" w14:textId="77777777" w:rsidR="00043AD7" w:rsidRDefault="00043AD7" w:rsidP="00043AD7">
      <w:pPr>
        <w:widowControl w:val="0"/>
        <w:tabs>
          <w:tab w:val="left" w:pos="187"/>
          <w:tab w:val="left" w:pos="576"/>
        </w:tabs>
        <w:ind w:left="561" w:hanging="561"/>
        <w:rPr>
          <w:snapToGrid w:val="0"/>
        </w:rPr>
      </w:pPr>
    </w:p>
    <w:p w14:paraId="669C4B6A" w14:textId="77777777" w:rsidR="00452434" w:rsidRDefault="00452434"/>
    <w:sectPr w:rsidR="00452434" w:rsidSect="00F62B0A">
      <w:type w:val="continuous"/>
      <w:pgSz w:w="12240" w:h="15840"/>
      <w:pgMar w:top="1260" w:right="1207"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0F94" w14:textId="77777777" w:rsidR="00D6050A" w:rsidRDefault="00D6050A">
      <w:r>
        <w:separator/>
      </w:r>
    </w:p>
  </w:endnote>
  <w:endnote w:type="continuationSeparator" w:id="0">
    <w:p w14:paraId="02C2C486" w14:textId="77777777" w:rsidR="00D6050A" w:rsidRDefault="00D6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4B71" w14:textId="77777777" w:rsidR="00000000" w:rsidRDefault="00D92769" w:rsidP="00FA4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C4B7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4B73" w14:textId="51DD1CA3" w:rsidR="00000000" w:rsidRDefault="00D92769" w:rsidP="00FA4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6CF">
      <w:rPr>
        <w:rStyle w:val="PageNumber"/>
        <w:noProof/>
      </w:rPr>
      <w:t>8</w:t>
    </w:r>
    <w:r>
      <w:rPr>
        <w:rStyle w:val="PageNumber"/>
      </w:rPr>
      <w:fldChar w:fldCharType="end"/>
    </w:r>
  </w:p>
  <w:p w14:paraId="669C4B74" w14:textId="77777777" w:rsidR="00000000" w:rsidRDefault="00000000" w:rsidP="00FA45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E0A6" w14:textId="77777777" w:rsidR="00D6050A" w:rsidRDefault="00D6050A">
      <w:r>
        <w:separator/>
      </w:r>
    </w:p>
  </w:footnote>
  <w:footnote w:type="continuationSeparator" w:id="0">
    <w:p w14:paraId="66BFB207" w14:textId="77777777" w:rsidR="00D6050A" w:rsidRDefault="00D6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66DE" w14:textId="430F60E6" w:rsidR="004D6F4F" w:rsidRDefault="004D6F4F">
    <w:pPr>
      <w:pStyle w:val="Header"/>
    </w:pPr>
    <w:r>
      <w:rPr>
        <w:noProof/>
      </w:rPr>
      <w:drawing>
        <wp:anchor distT="0" distB="0" distL="114300" distR="114300" simplePos="0" relativeHeight="251658240" behindDoc="1" locked="0" layoutInCell="1" allowOverlap="1" wp14:anchorId="6DEE794A" wp14:editId="6B67E9BF">
          <wp:simplePos x="0" y="0"/>
          <wp:positionH relativeFrom="column">
            <wp:posOffset>-431321</wp:posOffset>
          </wp:positionH>
          <wp:positionV relativeFrom="paragraph">
            <wp:posOffset>0</wp:posOffset>
          </wp:positionV>
          <wp:extent cx="2091087" cy="526211"/>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tyler-primary-digital-fullcolor (1).png"/>
                  <pic:cNvPicPr/>
                </pic:nvPicPr>
                <pic:blipFill>
                  <a:blip r:embed="rId1">
                    <a:extLst>
                      <a:ext uri="{28A0092B-C50C-407E-A947-70E740481C1C}">
                        <a14:useLocalDpi xmlns:a14="http://schemas.microsoft.com/office/drawing/2010/main" val="0"/>
                      </a:ext>
                    </a:extLst>
                  </a:blip>
                  <a:stretch>
                    <a:fillRect/>
                  </a:stretch>
                </pic:blipFill>
                <pic:spPr>
                  <a:xfrm>
                    <a:off x="0" y="0"/>
                    <a:ext cx="2091087" cy="526211"/>
                  </a:xfrm>
                  <a:prstGeom prst="rect">
                    <a:avLst/>
                  </a:prstGeom>
                </pic:spPr>
              </pic:pic>
            </a:graphicData>
          </a:graphic>
          <wp14:sizeRelH relativeFrom="page">
            <wp14:pctWidth>0</wp14:pctWidth>
          </wp14:sizeRelH>
          <wp14:sizeRelV relativeFrom="page">
            <wp14:pctHeight>0</wp14:pctHeight>
          </wp14:sizeRelV>
        </wp:anchor>
      </w:drawing>
    </w:r>
  </w:p>
  <w:p w14:paraId="0B2972C9" w14:textId="77777777" w:rsidR="004D6F4F" w:rsidRDefault="004D6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762"/>
    <w:multiLevelType w:val="hybridMultilevel"/>
    <w:tmpl w:val="36A0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4D057860"/>
    <w:multiLevelType w:val="hybridMultilevel"/>
    <w:tmpl w:val="3476E2F2"/>
    <w:lvl w:ilvl="0" w:tplc="34F4E5D8">
      <w:start w:val="1"/>
      <w:numFmt w:val="decimal"/>
      <w:lvlText w:val="%1."/>
      <w:lvlJc w:val="left"/>
      <w:pPr>
        <w:ind w:left="720" w:hanging="360"/>
      </w:pPr>
      <w:rPr>
        <w:rFonts w:ascii="Times New Roman" w:hAnsi="Times New Roman" w:hint="default"/>
        <w:b w:val="0"/>
        <w:sz w:val="2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22260"/>
    <w:multiLevelType w:val="hybridMultilevel"/>
    <w:tmpl w:val="4B7ADE54"/>
    <w:lvl w:ilvl="0" w:tplc="A4200D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85F24E9"/>
    <w:multiLevelType w:val="hybridMultilevel"/>
    <w:tmpl w:val="85CC4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555892">
    <w:abstractNumId w:val="3"/>
  </w:num>
  <w:num w:numId="2" w16cid:durableId="2073501256">
    <w:abstractNumId w:val="1"/>
  </w:num>
  <w:num w:numId="3" w16cid:durableId="43212200">
    <w:abstractNumId w:val="0"/>
  </w:num>
  <w:num w:numId="4" w16cid:durableId="287321116">
    <w:abstractNumId w:val="4"/>
  </w:num>
  <w:num w:numId="5" w16cid:durableId="197270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D7"/>
    <w:rsid w:val="00040270"/>
    <w:rsid w:val="00043AD7"/>
    <w:rsid w:val="000C51B9"/>
    <w:rsid w:val="000F6D9F"/>
    <w:rsid w:val="001345AE"/>
    <w:rsid w:val="00135FB0"/>
    <w:rsid w:val="00230B67"/>
    <w:rsid w:val="002964CE"/>
    <w:rsid w:val="002A6AB1"/>
    <w:rsid w:val="003B3B4C"/>
    <w:rsid w:val="004453E7"/>
    <w:rsid w:val="00452434"/>
    <w:rsid w:val="00466DDA"/>
    <w:rsid w:val="00496D9C"/>
    <w:rsid w:val="004D6F4F"/>
    <w:rsid w:val="00507167"/>
    <w:rsid w:val="005946CF"/>
    <w:rsid w:val="00703B9D"/>
    <w:rsid w:val="00744931"/>
    <w:rsid w:val="00793FFE"/>
    <w:rsid w:val="007A3D78"/>
    <w:rsid w:val="00896B06"/>
    <w:rsid w:val="008B290A"/>
    <w:rsid w:val="009113A8"/>
    <w:rsid w:val="00922FE6"/>
    <w:rsid w:val="00A96F0D"/>
    <w:rsid w:val="00AC1BAE"/>
    <w:rsid w:val="00C12382"/>
    <w:rsid w:val="00C25B5B"/>
    <w:rsid w:val="00C8187D"/>
    <w:rsid w:val="00CA28A9"/>
    <w:rsid w:val="00D34369"/>
    <w:rsid w:val="00D47D34"/>
    <w:rsid w:val="00D6050A"/>
    <w:rsid w:val="00D92769"/>
    <w:rsid w:val="00D96E15"/>
    <w:rsid w:val="00E00464"/>
    <w:rsid w:val="00E43CE8"/>
    <w:rsid w:val="00F3051B"/>
    <w:rsid w:val="00F62B0A"/>
    <w:rsid w:val="00F6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4A6D"/>
  <w15:chartTrackingRefBased/>
  <w15:docId w15:val="{93353478-A5E7-4234-AF6D-ABFD2571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43AD7"/>
    <w:pPr>
      <w:jc w:val="center"/>
    </w:pPr>
    <w:rPr>
      <w:rFonts w:ascii="Arial" w:hAnsi="Arial"/>
      <w:b/>
      <w:bCs/>
      <w:szCs w:val="20"/>
    </w:rPr>
  </w:style>
  <w:style w:type="character" w:customStyle="1" w:styleId="SubtitleChar">
    <w:name w:val="Subtitle Char"/>
    <w:basedOn w:val="DefaultParagraphFont"/>
    <w:link w:val="Subtitle"/>
    <w:rsid w:val="00043AD7"/>
    <w:rPr>
      <w:rFonts w:ascii="Arial" w:eastAsia="Times New Roman" w:hAnsi="Arial" w:cs="Times New Roman"/>
      <w:b/>
      <w:bCs/>
      <w:sz w:val="24"/>
      <w:szCs w:val="20"/>
    </w:rPr>
  </w:style>
  <w:style w:type="character" w:styleId="Hyperlink">
    <w:name w:val="Hyperlink"/>
    <w:rsid w:val="00043AD7"/>
    <w:rPr>
      <w:color w:val="0000FF"/>
      <w:u w:val="single"/>
    </w:rPr>
  </w:style>
  <w:style w:type="paragraph" w:styleId="Title">
    <w:name w:val="Title"/>
    <w:basedOn w:val="Normal"/>
    <w:link w:val="TitleChar"/>
    <w:qFormat/>
    <w:rsid w:val="00043AD7"/>
    <w:pPr>
      <w:jc w:val="center"/>
    </w:pPr>
    <w:rPr>
      <w:b/>
      <w:bCs/>
    </w:rPr>
  </w:style>
  <w:style w:type="character" w:customStyle="1" w:styleId="TitleChar">
    <w:name w:val="Title Char"/>
    <w:basedOn w:val="DefaultParagraphFont"/>
    <w:link w:val="Title"/>
    <w:rsid w:val="00043A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43AD7"/>
    <w:pPr>
      <w:ind w:left="374" w:hanging="374"/>
    </w:pPr>
  </w:style>
  <w:style w:type="character" w:customStyle="1" w:styleId="BodyTextIndentChar">
    <w:name w:val="Body Text Indent Char"/>
    <w:basedOn w:val="DefaultParagraphFont"/>
    <w:link w:val="BodyTextIndent"/>
    <w:rsid w:val="00043AD7"/>
    <w:rPr>
      <w:rFonts w:ascii="Times New Roman" w:eastAsia="Times New Roman" w:hAnsi="Times New Roman" w:cs="Times New Roman"/>
      <w:sz w:val="24"/>
      <w:szCs w:val="24"/>
    </w:rPr>
  </w:style>
  <w:style w:type="paragraph" w:styleId="BodyTextIndent2">
    <w:name w:val="Body Text Indent 2"/>
    <w:basedOn w:val="Normal"/>
    <w:link w:val="BodyTextIndent2Char"/>
    <w:rsid w:val="00043AD7"/>
    <w:pPr>
      <w:ind w:left="374"/>
    </w:pPr>
  </w:style>
  <w:style w:type="character" w:customStyle="1" w:styleId="BodyTextIndent2Char">
    <w:name w:val="Body Text Indent 2 Char"/>
    <w:basedOn w:val="DefaultParagraphFont"/>
    <w:link w:val="BodyTextIndent2"/>
    <w:rsid w:val="00043AD7"/>
    <w:rPr>
      <w:rFonts w:ascii="Times New Roman" w:eastAsia="Times New Roman" w:hAnsi="Times New Roman" w:cs="Times New Roman"/>
      <w:sz w:val="24"/>
      <w:szCs w:val="24"/>
    </w:rPr>
  </w:style>
  <w:style w:type="paragraph" w:styleId="Footer">
    <w:name w:val="footer"/>
    <w:basedOn w:val="Normal"/>
    <w:link w:val="FooterChar"/>
    <w:rsid w:val="00043AD7"/>
    <w:pPr>
      <w:tabs>
        <w:tab w:val="center" w:pos="4320"/>
        <w:tab w:val="right" w:pos="8640"/>
      </w:tabs>
    </w:pPr>
  </w:style>
  <w:style w:type="character" w:customStyle="1" w:styleId="FooterChar">
    <w:name w:val="Footer Char"/>
    <w:basedOn w:val="DefaultParagraphFont"/>
    <w:link w:val="Footer"/>
    <w:rsid w:val="00043AD7"/>
    <w:rPr>
      <w:rFonts w:ascii="Times New Roman" w:eastAsia="Times New Roman" w:hAnsi="Times New Roman" w:cs="Times New Roman"/>
      <w:sz w:val="24"/>
      <w:szCs w:val="24"/>
    </w:rPr>
  </w:style>
  <w:style w:type="character" w:styleId="PageNumber">
    <w:name w:val="page number"/>
    <w:basedOn w:val="DefaultParagraphFont"/>
    <w:rsid w:val="00043AD7"/>
  </w:style>
  <w:style w:type="paragraph" w:customStyle="1" w:styleId="Default">
    <w:name w:val="Default"/>
    <w:rsid w:val="00043AD7"/>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uiPriority w:val="99"/>
    <w:semiHidden/>
    <w:rsid w:val="00043AD7"/>
    <w:rPr>
      <w:color w:val="808080"/>
    </w:rPr>
  </w:style>
  <w:style w:type="paragraph" w:styleId="ListParagraph">
    <w:name w:val="List Paragraph"/>
    <w:basedOn w:val="Normal"/>
    <w:uiPriority w:val="34"/>
    <w:qFormat/>
    <w:rsid w:val="00043AD7"/>
    <w:pPr>
      <w:ind w:left="720"/>
      <w:contextualSpacing/>
    </w:pPr>
  </w:style>
  <w:style w:type="paragraph" w:styleId="Header">
    <w:name w:val="header"/>
    <w:basedOn w:val="Normal"/>
    <w:link w:val="HeaderChar"/>
    <w:uiPriority w:val="99"/>
    <w:unhideWhenUsed/>
    <w:rsid w:val="004D6F4F"/>
    <w:pPr>
      <w:tabs>
        <w:tab w:val="center" w:pos="4680"/>
        <w:tab w:val="right" w:pos="9360"/>
      </w:tabs>
    </w:pPr>
  </w:style>
  <w:style w:type="character" w:customStyle="1" w:styleId="HeaderChar">
    <w:name w:val="Header Char"/>
    <w:basedOn w:val="DefaultParagraphFont"/>
    <w:link w:val="Header"/>
    <w:uiPriority w:val="99"/>
    <w:rsid w:val="004D6F4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8187D"/>
    <w:rPr>
      <w:color w:val="605E5C"/>
      <w:shd w:val="clear" w:color="auto" w:fill="E1DFDD"/>
    </w:rPr>
  </w:style>
  <w:style w:type="character" w:customStyle="1" w:styleId="textlayer--absolute">
    <w:name w:val="textlayer--absolute"/>
    <w:basedOn w:val="DefaultParagraphFont"/>
    <w:rsid w:val="00C8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98168">
      <w:bodyDiv w:val="1"/>
      <w:marLeft w:val="0"/>
      <w:marRight w:val="0"/>
      <w:marTop w:val="0"/>
      <w:marBottom w:val="0"/>
      <w:divBdr>
        <w:top w:val="none" w:sz="0" w:space="0" w:color="auto"/>
        <w:left w:val="none" w:sz="0" w:space="0" w:color="auto"/>
        <w:bottom w:val="none" w:sz="0" w:space="0" w:color="auto"/>
        <w:right w:val="none" w:sz="0" w:space="0" w:color="auto"/>
      </w:divBdr>
      <w:divsChild>
        <w:div w:id="447242281">
          <w:marLeft w:val="0"/>
          <w:marRight w:val="0"/>
          <w:marTop w:val="0"/>
          <w:marBottom w:val="0"/>
          <w:divBdr>
            <w:top w:val="none" w:sz="0" w:space="0" w:color="auto"/>
            <w:left w:val="none" w:sz="0" w:space="0" w:color="auto"/>
            <w:bottom w:val="none" w:sz="0" w:space="0" w:color="auto"/>
            <w:right w:val="none" w:sz="0" w:space="0" w:color="auto"/>
          </w:divBdr>
          <w:divsChild>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uttyler.edu/about/campus-carry/index.php" TargetMode="External"/><Relationship Id="rId18" Type="http://schemas.openxmlformats.org/officeDocument/2006/relationships/hyperlink" Target="mailto:writingcenter@uttyler.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uttyler.edu/wellness/rightsresponsibilities.php" TargetMode="External"/><Relationship Id="rId17" Type="http://schemas.openxmlformats.org/officeDocument/2006/relationships/hyperlink" Target="mailto:saroffice@uttyler.edu" TargetMode="External"/><Relationship Id="rId2" Type="http://schemas.openxmlformats.org/officeDocument/2006/relationships/styles" Target="styles.xml"/><Relationship Id="rId16" Type="http://schemas.openxmlformats.org/officeDocument/2006/relationships/hyperlink" Target="http://www.uttyler.edu/disability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akoni54@gmail.com" TargetMode="External"/><Relationship Id="rId5" Type="http://schemas.openxmlformats.org/officeDocument/2006/relationships/footnotes" Target="footnotes.xml"/><Relationship Id="rId15" Type="http://schemas.openxmlformats.org/officeDocument/2006/relationships/hyperlink" Target="http://www.uttyler.edu/registrar" TargetMode="External"/><Relationship Id="rId10" Type="http://schemas.openxmlformats.org/officeDocument/2006/relationships/hyperlink" Target="mailto:tcowan@uttyler.edu" TargetMode="External"/><Relationship Id="rId19" Type="http://schemas.openxmlformats.org/officeDocument/2006/relationships/hyperlink" Target="mailto:tutoring@uttyler.ed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ttyler.edu/tobacco-f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Holt</dc:creator>
  <cp:keywords/>
  <dc:description/>
  <cp:lastModifiedBy>Terry J. H. Cowan Cowan</cp:lastModifiedBy>
  <cp:revision>2</cp:revision>
  <dcterms:created xsi:type="dcterms:W3CDTF">2024-01-03T13:34:00Z</dcterms:created>
  <dcterms:modified xsi:type="dcterms:W3CDTF">2024-01-03T13:34:00Z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40038e6b43c1ea34ae4b94368273d06244acbc8dda24589809dc2491809fcec6</vt:lpwstr>
  </property>
</Properties>
</file>