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9895" w:type="dxa"/>
        <w:jc w:val="center"/>
        <w:tblLook w:val="04A0" w:firstRow="1" w:lastRow="0" w:firstColumn="1" w:lastColumn="0" w:noHBand="0" w:noVBand="1"/>
      </w:tblPr>
      <w:tblGrid>
        <w:gridCol w:w="10380"/>
      </w:tblGrid>
      <w:tr w:rsidR="00AB755E" w:rsidTr="3B9232E9" w14:paraId="2E33452E" w14:textId="77777777">
        <w:trPr>
          <w:trHeight w:val="2835"/>
          <w:jc w:val="center"/>
        </w:trPr>
        <w:tc>
          <w:tcPr>
            <w:tcW w:w="9895" w:type="dxa"/>
            <w:shd w:val="clear" w:color="auto" w:fill="auto"/>
            <w:tcMar/>
            <w:vAlign w:val="center"/>
          </w:tcPr>
          <w:p w:rsidR="00AB755E" w:rsidP="0069691D" w:rsidRDefault="00AB755E" w14:paraId="7463A80F" w14:textId="77777777">
            <w:pPr>
              <w:pStyle w:val="BodyText"/>
              <w:tabs>
                <w:tab w:val="left" w:pos="3240"/>
              </w:tabs>
              <w:jc w:val="center"/>
              <w:rPr>
                <w:b/>
                <w:bCs/>
                <w:color w:val="FFFFFF" w:themeColor="background1"/>
                <w:sz w:val="44"/>
                <w:szCs w:val="44"/>
              </w:rPr>
            </w:pPr>
            <w:r>
              <w:rPr>
                <w:noProof/>
              </w:rPr>
              <w:drawing>
                <wp:inline distT="0" distB="0" distL="0" distR="0" wp14:anchorId="3770BD5C" wp14:editId="7B1D49DC">
                  <wp:extent cx="6454590" cy="611841"/>
                  <wp:effectExtent l="0" t="0" r="0" b="0"/>
                  <wp:docPr id="2072793912" name="Picture 2072793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54590" cy="611841"/>
                          </a:xfrm>
                          <a:prstGeom prst="rect">
                            <a:avLst/>
                          </a:prstGeom>
                        </pic:spPr>
                      </pic:pic>
                    </a:graphicData>
                  </a:graphic>
                </wp:inline>
              </w:drawing>
            </w:r>
          </w:p>
        </w:tc>
      </w:tr>
      <w:tr w:rsidR="00AB755E" w:rsidTr="3B9232E9" w14:paraId="1F83971B" w14:textId="77777777">
        <w:trPr>
          <w:trHeight w:val="4428"/>
          <w:jc w:val="center"/>
        </w:trPr>
        <w:tc>
          <w:tcPr>
            <w:tcW w:w="9895" w:type="dxa"/>
            <w:shd w:val="clear" w:color="auto" w:fill="17365D" w:themeFill="text2" w:themeFillShade="BF"/>
            <w:tcMar/>
            <w:vAlign w:val="center"/>
          </w:tcPr>
          <w:p w:rsidRPr="00607A54" w:rsidR="00AB755E" w:rsidP="0069691D" w:rsidRDefault="00AB755E" w14:paraId="7FF1C7C1" w14:textId="77777777">
            <w:pPr>
              <w:pStyle w:val="BodyText"/>
              <w:tabs>
                <w:tab w:val="left" w:pos="3240"/>
              </w:tabs>
              <w:spacing w:line="360" w:lineRule="auto"/>
              <w:jc w:val="center"/>
              <w:rPr>
                <w:b/>
                <w:bCs/>
                <w:color w:val="FFFFFF" w:themeColor="background1"/>
                <w:sz w:val="52"/>
                <w:szCs w:val="96"/>
              </w:rPr>
            </w:pPr>
            <w:r w:rsidRPr="00607A54">
              <w:rPr>
                <w:b/>
                <w:bCs/>
                <w:color w:val="FFFFFF" w:themeColor="background1"/>
                <w:sz w:val="52"/>
                <w:szCs w:val="96"/>
              </w:rPr>
              <w:t>CLINICAL MENTAL HEALTH COUNSELING</w:t>
            </w:r>
          </w:p>
          <w:p w:rsidRPr="00607A54" w:rsidR="00AB755E" w:rsidP="0069691D" w:rsidRDefault="00AB755E" w14:paraId="79893357" w14:textId="77777777">
            <w:pPr>
              <w:pStyle w:val="BodyText"/>
              <w:tabs>
                <w:tab w:val="left" w:pos="3240"/>
              </w:tabs>
              <w:spacing w:line="360" w:lineRule="auto"/>
              <w:jc w:val="center"/>
              <w:rPr>
                <w:b/>
                <w:bCs/>
                <w:color w:val="FFFFFF" w:themeColor="background1"/>
                <w:sz w:val="52"/>
                <w:szCs w:val="96"/>
              </w:rPr>
            </w:pPr>
            <w:r w:rsidRPr="00607A54">
              <w:rPr>
                <w:b/>
                <w:bCs/>
                <w:color w:val="FFFFFF" w:themeColor="background1"/>
                <w:sz w:val="52"/>
                <w:szCs w:val="96"/>
              </w:rPr>
              <w:t>HANDBOOK</w:t>
            </w:r>
          </w:p>
        </w:tc>
      </w:tr>
      <w:tr w:rsidR="00AB755E" w:rsidTr="3B9232E9" w14:paraId="6E5B163B" w14:textId="77777777">
        <w:trPr>
          <w:trHeight w:val="4010"/>
          <w:jc w:val="center"/>
        </w:trPr>
        <w:tc>
          <w:tcPr>
            <w:tcW w:w="9895" w:type="dxa"/>
            <w:shd w:val="clear" w:color="auto" w:fill="E36C0A" w:themeFill="accent6" w:themeFillShade="BF"/>
            <w:tcMar/>
            <w:vAlign w:val="center"/>
          </w:tcPr>
          <w:p w:rsidR="00AB755E" w:rsidP="0069691D" w:rsidRDefault="00AB755E" w14:paraId="16489C16" w14:textId="77777777">
            <w:pPr>
              <w:pStyle w:val="BodyText"/>
              <w:tabs>
                <w:tab w:val="left" w:pos="3240"/>
              </w:tabs>
              <w:spacing w:line="360" w:lineRule="auto"/>
              <w:jc w:val="center"/>
              <w:rPr>
                <w:b/>
                <w:bCs/>
                <w:color w:val="FFFFFF" w:themeColor="background1"/>
                <w:sz w:val="52"/>
                <w:szCs w:val="96"/>
              </w:rPr>
            </w:pPr>
          </w:p>
          <w:p w:rsidR="00AB755E" w:rsidP="0069691D" w:rsidRDefault="00AB755E" w14:paraId="7A98B116" w14:textId="77777777">
            <w:pPr>
              <w:pStyle w:val="BodyText"/>
              <w:tabs>
                <w:tab w:val="left" w:pos="3240"/>
              </w:tabs>
              <w:spacing w:line="360" w:lineRule="auto"/>
              <w:jc w:val="center"/>
              <w:rPr>
                <w:b/>
                <w:bCs/>
                <w:color w:val="FFFFFF" w:themeColor="background1"/>
                <w:sz w:val="52"/>
                <w:szCs w:val="96"/>
              </w:rPr>
            </w:pPr>
            <w:r w:rsidRPr="00CA072F">
              <w:rPr>
                <w:b/>
                <w:bCs/>
                <w:color w:val="FFFFFF" w:themeColor="background1"/>
                <w:sz w:val="52"/>
                <w:szCs w:val="96"/>
              </w:rPr>
              <w:t xml:space="preserve">ACADEMIC YEAR </w:t>
            </w:r>
          </w:p>
          <w:p w:rsidR="00AB755E" w:rsidP="0069691D" w:rsidRDefault="00AB755E" w14:paraId="4ECE8291" w14:textId="77777777">
            <w:pPr>
              <w:pStyle w:val="BodyText"/>
              <w:tabs>
                <w:tab w:val="left" w:pos="3240"/>
              </w:tabs>
              <w:spacing w:line="360" w:lineRule="auto"/>
              <w:jc w:val="center"/>
              <w:rPr>
                <w:b/>
                <w:bCs/>
                <w:color w:val="FFFFFF" w:themeColor="background1"/>
                <w:sz w:val="52"/>
                <w:szCs w:val="96"/>
              </w:rPr>
            </w:pPr>
            <w:r w:rsidRPr="00CA072F">
              <w:rPr>
                <w:b/>
                <w:bCs/>
                <w:color w:val="FFFFFF" w:themeColor="background1"/>
                <w:sz w:val="52"/>
                <w:szCs w:val="96"/>
              </w:rPr>
              <w:t>2023-2024</w:t>
            </w:r>
          </w:p>
          <w:p w:rsidR="00AB755E" w:rsidP="0069691D" w:rsidRDefault="00AB755E" w14:paraId="6373CBF7" w14:textId="77777777">
            <w:pPr>
              <w:pStyle w:val="BodyText"/>
              <w:tabs>
                <w:tab w:val="left" w:pos="3240"/>
              </w:tabs>
              <w:spacing w:line="360" w:lineRule="auto"/>
              <w:jc w:val="center"/>
              <w:rPr>
                <w:b/>
                <w:bCs/>
                <w:color w:val="FFFFFF" w:themeColor="background1"/>
                <w:sz w:val="52"/>
                <w:szCs w:val="96"/>
              </w:rPr>
            </w:pPr>
          </w:p>
          <w:p w:rsidRPr="00CA072F" w:rsidR="00AB755E" w:rsidP="0069691D" w:rsidRDefault="00AB755E" w14:paraId="6C64B405" w14:textId="77777777">
            <w:pPr>
              <w:pStyle w:val="BodyText"/>
              <w:tabs>
                <w:tab w:val="left" w:pos="3240"/>
              </w:tabs>
              <w:jc w:val="center"/>
              <w:rPr>
                <w:b/>
                <w:bCs/>
                <w:color w:val="FFFFFF" w:themeColor="background1"/>
                <w:sz w:val="20"/>
              </w:rPr>
            </w:pPr>
          </w:p>
        </w:tc>
      </w:tr>
    </w:tbl>
    <w:p w:rsidR="00D91793" w:rsidP="00D91793" w:rsidRDefault="00D91793" w14:paraId="7C94D0DD" w14:textId="77777777">
      <w:pPr>
        <w:sectPr w:rsidR="00D91793" w:rsidSect="00343D1E">
          <w:footerReference w:type="default" r:id="rId8"/>
          <w:pgSz w:w="12240" w:h="15840" w:orient="portrait"/>
          <w:pgMar w:top="1300" w:right="340" w:bottom="1160" w:left="380" w:header="720" w:footer="720" w:gutter="0"/>
          <w:cols w:space="720"/>
          <w:titlePg/>
          <w:docGrid w:linePitch="299"/>
        </w:sectPr>
      </w:pPr>
    </w:p>
    <w:sdt>
      <w:sdtPr>
        <w:id w:val="-1403290903"/>
        <w:docPartObj>
          <w:docPartGallery w:val="Table of Contents"/>
          <w:docPartUnique/>
        </w:docPartObj>
      </w:sdtPr>
      <w:sdtEndPr/>
      <w:sdtContent>
        <w:p w:rsidR="00105CA0" w:rsidP="00EF5CA0" w:rsidRDefault="00105CA0" w14:paraId="04CF38EB" w14:textId="1AA63A8F">
          <w:pPr>
            <w:pStyle w:val="TOC1"/>
            <w:tabs>
              <w:tab w:val="left" w:leader="dot" w:pos="10800"/>
            </w:tabs>
            <w:spacing w:before="276"/>
            <w:ind w:left="540"/>
            <w:jc w:val="center"/>
          </w:pPr>
          <w:r>
            <w:t>Table of Contents</w:t>
          </w:r>
        </w:p>
        <w:p w:rsidR="00AC6EDA" w:rsidP="00EF5CA0" w:rsidRDefault="000112DB" w14:paraId="2887AB79" w14:textId="33047E7F">
          <w:pPr>
            <w:pStyle w:val="TOC1"/>
            <w:tabs>
              <w:tab w:val="left" w:leader="dot" w:pos="10800"/>
            </w:tabs>
            <w:spacing w:before="276"/>
            <w:ind w:left="540"/>
          </w:pPr>
          <w:r>
            <w:t>Description of the Clinical Mental Health</w:t>
          </w:r>
          <w:r>
            <w:rPr>
              <w:spacing w:val="-18"/>
            </w:rPr>
            <w:t xml:space="preserve"> </w:t>
          </w:r>
          <w:r>
            <w:t>Counseling</w:t>
          </w:r>
          <w:r w:rsidR="00DC2ACB">
            <w:t xml:space="preserve"> (CMHC)</w:t>
          </w:r>
          <w:r>
            <w:rPr>
              <w:spacing w:val="-3"/>
            </w:rPr>
            <w:t xml:space="preserve"> </w:t>
          </w:r>
          <w:r>
            <w:t>Program</w:t>
          </w:r>
          <w:r w:rsidR="004F6525">
            <w:tab/>
          </w:r>
          <w:r>
            <w:t>4</w:t>
          </w:r>
        </w:p>
        <w:p w:rsidR="00AC6EDA" w:rsidP="00EF5CA0" w:rsidRDefault="00A14AFC" w14:paraId="77CA0E0E" w14:textId="7256E3CD">
          <w:pPr>
            <w:pStyle w:val="TOC1"/>
            <w:tabs>
              <w:tab w:val="left" w:leader="dot" w:pos="10800"/>
            </w:tabs>
            <w:ind w:left="540"/>
          </w:pPr>
          <w:hyperlink w:history="1" w:anchor="_bookmark0">
            <w:r w:rsidR="000112DB">
              <w:t>Mission and Vision Statements and</w:t>
            </w:r>
            <w:r w:rsidR="000112DB">
              <w:rPr>
                <w:spacing w:val="-22"/>
              </w:rPr>
              <w:t xml:space="preserve"> </w:t>
            </w:r>
            <w:r w:rsidR="000112DB">
              <w:t>Learning</w:t>
            </w:r>
            <w:r w:rsidR="000112DB">
              <w:rPr>
                <w:spacing w:val="-4"/>
              </w:rPr>
              <w:t xml:space="preserve"> </w:t>
            </w:r>
            <w:r w:rsidR="000112DB">
              <w:t>Objectives</w:t>
            </w:r>
            <w:r w:rsidR="004F6525">
              <w:tab/>
            </w:r>
            <w:r w:rsidR="000112DB">
              <w:t>5</w:t>
            </w:r>
          </w:hyperlink>
        </w:p>
        <w:p w:rsidR="00AC6EDA" w:rsidP="00885A31" w:rsidRDefault="00A14AFC" w14:paraId="1D8A2BC5" w14:textId="1783590B">
          <w:pPr>
            <w:pStyle w:val="TOC2"/>
            <w:tabs>
              <w:tab w:val="left" w:leader="dot" w:pos="10800"/>
            </w:tabs>
            <w:ind w:left="1080"/>
          </w:pPr>
          <w:hyperlink w:history="1" w:anchor="_bookmark1">
            <w:r w:rsidR="000112DB">
              <w:t>Core Purpose of the College of Education</w:t>
            </w:r>
            <w:r w:rsidR="000112DB">
              <w:rPr>
                <w:spacing w:val="-17"/>
              </w:rPr>
              <w:t xml:space="preserve"> </w:t>
            </w:r>
            <w:r w:rsidR="000112DB">
              <w:t>and</w:t>
            </w:r>
            <w:r w:rsidR="000112DB">
              <w:rPr>
                <w:spacing w:val="-6"/>
              </w:rPr>
              <w:t xml:space="preserve"> </w:t>
            </w:r>
            <w:r w:rsidR="000112DB">
              <w:t>Psychology</w:t>
            </w:r>
          </w:hyperlink>
          <w:r w:rsidR="004F6525">
            <w:tab/>
          </w:r>
          <w:r w:rsidR="004F6525">
            <w:t>5</w:t>
          </w:r>
        </w:p>
        <w:p w:rsidR="00AC6EDA" w:rsidP="00885A31" w:rsidRDefault="00A14AFC" w14:paraId="58BDE1A2" w14:textId="40E60734">
          <w:pPr>
            <w:pStyle w:val="TOC2"/>
            <w:tabs>
              <w:tab w:val="left" w:leader="dot" w:pos="10800"/>
            </w:tabs>
            <w:ind w:left="1080"/>
          </w:pPr>
          <w:hyperlink w:history="1" w:anchor="_bookmark2">
            <w:r w:rsidR="000112DB">
              <w:t>Vision for the College of Education</w:t>
            </w:r>
            <w:r w:rsidR="000112DB">
              <w:rPr>
                <w:spacing w:val="-17"/>
              </w:rPr>
              <w:t xml:space="preserve"> </w:t>
            </w:r>
            <w:r w:rsidR="000112DB">
              <w:t>and</w:t>
            </w:r>
            <w:r w:rsidR="000112DB">
              <w:rPr>
                <w:spacing w:val="-1"/>
              </w:rPr>
              <w:t xml:space="preserve"> </w:t>
            </w:r>
            <w:r w:rsidR="000112DB">
              <w:t>Psycholog</w:t>
            </w:r>
            <w:r w:rsidR="004F6525">
              <w:t>y</w:t>
            </w:r>
            <w:r w:rsidR="004F6525">
              <w:tab/>
            </w:r>
            <w:r w:rsidR="000112DB">
              <w:t>5</w:t>
            </w:r>
          </w:hyperlink>
        </w:p>
        <w:p w:rsidR="00AC6EDA" w:rsidP="00885A31" w:rsidRDefault="00A14AFC" w14:paraId="0785DF1E" w14:textId="70EA1EB1">
          <w:pPr>
            <w:pStyle w:val="TOC2"/>
            <w:tabs>
              <w:tab w:val="left" w:leader="dot" w:pos="10800"/>
            </w:tabs>
            <w:ind w:left="1080"/>
          </w:pPr>
          <w:hyperlink w:history="1" w:anchor="_bookmark3">
            <w:r w:rsidR="000112DB">
              <w:t>Mission for the College of Education</w:t>
            </w:r>
            <w:r w:rsidR="000112DB">
              <w:rPr>
                <w:spacing w:val="-17"/>
              </w:rPr>
              <w:t xml:space="preserve"> </w:t>
            </w:r>
            <w:r w:rsidR="000112DB">
              <w:t>and</w:t>
            </w:r>
            <w:r w:rsidR="000112DB">
              <w:rPr>
                <w:spacing w:val="-1"/>
              </w:rPr>
              <w:t xml:space="preserve"> </w:t>
            </w:r>
            <w:r w:rsidR="000112DB">
              <w:t>Psychology</w:t>
            </w:r>
            <w:r w:rsidR="004F6525">
              <w:tab/>
            </w:r>
            <w:r w:rsidR="000112DB">
              <w:t>5</w:t>
            </w:r>
          </w:hyperlink>
        </w:p>
        <w:p w:rsidR="00AC6EDA" w:rsidP="00885A31" w:rsidRDefault="00A14AFC" w14:paraId="35CD3E84" w14:textId="6EB10FBF">
          <w:pPr>
            <w:pStyle w:val="TOC2"/>
            <w:tabs>
              <w:tab w:val="left" w:leader="dot" w:pos="10800"/>
            </w:tabs>
            <w:ind w:left="1080"/>
          </w:pPr>
          <w:hyperlink w:history="1" w:anchor="_bookmark4">
            <w:r w:rsidR="000112DB">
              <w:t>Mission Statement for the Clinical Mental Health</w:t>
            </w:r>
            <w:r w:rsidR="000112DB">
              <w:rPr>
                <w:spacing w:val="-21"/>
              </w:rPr>
              <w:t xml:space="preserve"> </w:t>
            </w:r>
            <w:r w:rsidR="000112DB">
              <w:t>Counseling</w:t>
            </w:r>
            <w:r w:rsidR="000112DB">
              <w:rPr>
                <w:spacing w:val="-2"/>
              </w:rPr>
              <w:t xml:space="preserve"> </w:t>
            </w:r>
            <w:r w:rsidR="000112DB">
              <w:t>Program</w:t>
            </w:r>
            <w:r w:rsidR="004F6525">
              <w:tab/>
            </w:r>
            <w:r w:rsidR="000112DB">
              <w:t>5</w:t>
            </w:r>
          </w:hyperlink>
        </w:p>
        <w:p w:rsidR="00AC6EDA" w:rsidP="00885A31" w:rsidRDefault="00A14AFC" w14:paraId="1DE425C6" w14:textId="630D1C75">
          <w:pPr>
            <w:pStyle w:val="TOC2"/>
            <w:tabs>
              <w:tab w:val="left" w:leader="dot" w:pos="10800"/>
            </w:tabs>
            <w:spacing w:line="275" w:lineRule="exact"/>
            <w:ind w:left="1080"/>
          </w:pPr>
          <w:hyperlink w:history="1" w:anchor="_bookmark5">
            <w:r w:rsidR="000112DB">
              <w:t>CMHC Program Student</w:t>
            </w:r>
            <w:r w:rsidR="000112DB">
              <w:rPr>
                <w:spacing w:val="-16"/>
              </w:rPr>
              <w:t xml:space="preserve"> </w:t>
            </w:r>
            <w:r w:rsidR="000112DB">
              <w:t>Learning</w:t>
            </w:r>
            <w:r w:rsidR="000112DB">
              <w:rPr>
                <w:spacing w:val="-3"/>
              </w:rPr>
              <w:t xml:space="preserve"> </w:t>
            </w:r>
            <w:r w:rsidR="000112DB">
              <w:t>Objectives</w:t>
            </w:r>
            <w:r w:rsidR="004F6525">
              <w:tab/>
            </w:r>
            <w:r w:rsidR="000112DB">
              <w:t>5</w:t>
            </w:r>
          </w:hyperlink>
        </w:p>
        <w:p w:rsidR="00AC6EDA" w:rsidP="00EF5CA0" w:rsidRDefault="00A14AFC" w14:paraId="5489CBE9" w14:textId="7F3B49C8">
          <w:pPr>
            <w:pStyle w:val="TOC1"/>
            <w:tabs>
              <w:tab w:val="left" w:leader="dot" w:pos="10800"/>
            </w:tabs>
            <w:spacing w:line="275" w:lineRule="exact"/>
            <w:ind w:left="540"/>
          </w:pPr>
          <w:hyperlink w:history="1" w:anchor="_bookmark6">
            <w:r w:rsidR="000112DB">
              <w:t>Core Clinical Mental Health Counseling</w:t>
            </w:r>
            <w:r w:rsidR="000112DB">
              <w:rPr>
                <w:spacing w:val="-16"/>
              </w:rPr>
              <w:t xml:space="preserve"> </w:t>
            </w:r>
            <w:r w:rsidR="000112DB">
              <w:t>Program</w:t>
            </w:r>
            <w:r w:rsidR="000112DB">
              <w:rPr>
                <w:spacing w:val="-4"/>
              </w:rPr>
              <w:t xml:space="preserve"> </w:t>
            </w:r>
            <w:r w:rsidR="000112DB">
              <w:t>Faculty</w:t>
            </w:r>
            <w:r w:rsidR="00F5379E">
              <w:tab/>
            </w:r>
            <w:r w:rsidR="000112DB">
              <w:t>7</w:t>
            </w:r>
          </w:hyperlink>
        </w:p>
        <w:p w:rsidR="00AC6EDA" w:rsidP="00EF5CA0" w:rsidRDefault="00A14AFC" w14:paraId="45607F36" w14:textId="328A9AF9">
          <w:pPr>
            <w:pStyle w:val="TOC1"/>
            <w:tabs>
              <w:tab w:val="left" w:leader="dot" w:pos="10800"/>
            </w:tabs>
            <w:ind w:left="540"/>
          </w:pPr>
          <w:hyperlink w:history="1" w:anchor="_bookmark7">
            <w:r w:rsidR="000112DB">
              <w:t>Administrative</w:t>
            </w:r>
            <w:r w:rsidR="000112DB">
              <w:rPr>
                <w:spacing w:val="-5"/>
              </w:rPr>
              <w:t xml:space="preserve"> </w:t>
            </w:r>
            <w:r w:rsidR="000112DB">
              <w:t>Staff</w:t>
            </w:r>
            <w:r w:rsidR="00F5379E">
              <w:tab/>
            </w:r>
            <w:r w:rsidR="000112DB">
              <w:t>8</w:t>
            </w:r>
          </w:hyperlink>
        </w:p>
        <w:p w:rsidR="0000128E" w:rsidP="00EF5CA0" w:rsidRDefault="0000128E" w14:paraId="7CB2F137" w14:textId="3638ED8B">
          <w:pPr>
            <w:pStyle w:val="TOC1"/>
            <w:tabs>
              <w:tab w:val="left" w:leader="dot" w:pos="10800"/>
            </w:tabs>
            <w:ind w:left="540"/>
          </w:pPr>
          <w:r>
            <w:t>CMHC Program Coordinator Job Description</w:t>
          </w:r>
          <w:r>
            <w:tab/>
          </w:r>
          <w:r>
            <w:t>9</w:t>
          </w:r>
        </w:p>
        <w:p w:rsidR="0000128E" w:rsidP="00EF5CA0" w:rsidRDefault="0000128E" w14:paraId="641F9EAD" w14:textId="6FFC07DE">
          <w:pPr>
            <w:pStyle w:val="TOC1"/>
            <w:tabs>
              <w:tab w:val="left" w:leader="dot" w:pos="10800"/>
            </w:tabs>
            <w:ind w:left="540"/>
          </w:pPr>
          <w:r>
            <w:t>CMHC Practicum/Internship Coordinator Job Description</w:t>
          </w:r>
          <w:r>
            <w:tab/>
          </w:r>
          <w:r w:rsidR="008D4DDD">
            <w:t>9</w:t>
          </w:r>
        </w:p>
        <w:p w:rsidR="00AC6EDA" w:rsidP="00EF5CA0" w:rsidRDefault="000112DB" w14:paraId="21FD2518" w14:textId="56A4AAFC">
          <w:pPr>
            <w:pStyle w:val="TOC1"/>
            <w:tabs>
              <w:tab w:val="left" w:leader="dot" w:pos="10800"/>
            </w:tabs>
            <w:ind w:left="540"/>
          </w:pPr>
          <w:r>
            <w:t>Application Process and</w:t>
          </w:r>
          <w:r>
            <w:rPr>
              <w:spacing w:val="-14"/>
            </w:rPr>
            <w:t xml:space="preserve"> </w:t>
          </w:r>
          <w:r>
            <w:t>Admissions</w:t>
          </w:r>
          <w:r>
            <w:rPr>
              <w:spacing w:val="-4"/>
            </w:rPr>
            <w:t xml:space="preserve"> </w:t>
          </w:r>
          <w:r>
            <w:t>Requirements</w:t>
          </w:r>
          <w:r w:rsidR="00F5379E">
            <w:tab/>
          </w:r>
          <w:r w:rsidR="008D4DDD">
            <w:t>10</w:t>
          </w:r>
        </w:p>
        <w:p w:rsidR="00AC6EDA" w:rsidP="00885A31" w:rsidRDefault="00A14AFC" w14:paraId="0784C178" w14:textId="30C50B3D">
          <w:pPr>
            <w:pStyle w:val="TOC2"/>
            <w:tabs>
              <w:tab w:val="left" w:leader="dot" w:pos="10800"/>
            </w:tabs>
            <w:ind w:left="1080"/>
          </w:pPr>
          <w:hyperlink w:history="1" w:anchor="_bookmark8">
            <w:r w:rsidR="000112DB">
              <w:t>Transcripts</w:t>
            </w:r>
            <w:r w:rsidR="000112DB">
              <w:tab/>
            </w:r>
          </w:hyperlink>
          <w:r w:rsidR="008D4DDD">
            <w:t>10</w:t>
          </w:r>
        </w:p>
        <w:p w:rsidR="00AC6EDA" w:rsidP="00885A31" w:rsidRDefault="00A14AFC" w14:paraId="6CB696E6" w14:textId="137B7BC3">
          <w:pPr>
            <w:pStyle w:val="TOC2"/>
            <w:tabs>
              <w:tab w:val="left" w:leader="dot" w:pos="10800"/>
            </w:tabs>
            <w:spacing w:before="1"/>
            <w:ind w:left="1080"/>
          </w:pPr>
          <w:hyperlink w:history="1" w:anchor="_bookmark9">
            <w:r w:rsidR="000112DB">
              <w:t>Transfer of Existing</w:t>
            </w:r>
            <w:r w:rsidR="000112DB">
              <w:rPr>
                <w:spacing w:val="-10"/>
              </w:rPr>
              <w:t xml:space="preserve"> </w:t>
            </w:r>
            <w:r w:rsidR="000112DB">
              <w:t>Graduate</w:t>
            </w:r>
            <w:r w:rsidR="000112DB">
              <w:rPr>
                <w:spacing w:val="-5"/>
              </w:rPr>
              <w:t xml:space="preserve"> </w:t>
            </w:r>
            <w:r w:rsidR="000112DB">
              <w:t>Credit</w:t>
            </w:r>
            <w:r w:rsidR="000112DB">
              <w:tab/>
            </w:r>
          </w:hyperlink>
          <w:hyperlink w:history="1" w:anchor="_bookmark10">
            <w:r w:rsidR="008D4DDD">
              <w:t>10</w:t>
            </w:r>
          </w:hyperlink>
        </w:p>
        <w:p w:rsidR="00AC6EDA" w:rsidP="001D72E8" w:rsidRDefault="000112DB" w14:paraId="33C7D923" w14:textId="16EBF46D">
          <w:pPr>
            <w:pStyle w:val="TOC3"/>
            <w:tabs>
              <w:tab w:val="left" w:leader="dot" w:pos="10800"/>
            </w:tabs>
            <w:ind w:left="1620"/>
          </w:pPr>
          <w:r>
            <w:t>Departmental</w:t>
          </w:r>
          <w:r>
            <w:rPr>
              <w:spacing w:val="-5"/>
            </w:rPr>
            <w:t xml:space="preserve"> </w:t>
          </w:r>
          <w:r>
            <w:t>Information</w:t>
          </w:r>
          <w:r>
            <w:rPr>
              <w:spacing w:val="-3"/>
            </w:rPr>
            <w:t xml:space="preserve"> </w:t>
          </w:r>
          <w:r>
            <w:t>Sheet</w:t>
          </w:r>
          <w:r>
            <w:tab/>
          </w:r>
          <w:r w:rsidR="008D4DDD">
            <w:t>10</w:t>
          </w:r>
        </w:p>
        <w:p w:rsidR="00AC6EDA" w:rsidP="001D72E8" w:rsidRDefault="000112DB" w14:paraId="14E1D6A1" w14:textId="2008EE08">
          <w:pPr>
            <w:pStyle w:val="TOC3"/>
            <w:tabs>
              <w:tab w:val="left" w:leader="dot" w:pos="10800"/>
            </w:tabs>
            <w:ind w:left="1620"/>
          </w:pPr>
          <w:r>
            <w:t>Statement</w:t>
          </w:r>
          <w:r>
            <w:rPr>
              <w:spacing w:val="-5"/>
            </w:rPr>
            <w:t xml:space="preserve"> </w:t>
          </w:r>
          <w:r>
            <w:t>of</w:t>
          </w:r>
          <w:r>
            <w:rPr>
              <w:spacing w:val="2"/>
            </w:rPr>
            <w:t xml:space="preserve"> </w:t>
          </w:r>
          <w:r>
            <w:t>Purpose</w:t>
          </w:r>
          <w:r>
            <w:tab/>
          </w:r>
          <w:r w:rsidR="008D4DDD">
            <w:t>10</w:t>
          </w:r>
        </w:p>
        <w:p w:rsidR="00AC6EDA" w:rsidP="001D72E8" w:rsidRDefault="000112DB" w14:paraId="36F399D5" w14:textId="0199FC7A">
          <w:pPr>
            <w:pStyle w:val="TOC3"/>
            <w:tabs>
              <w:tab w:val="left" w:leader="dot" w:pos="10800"/>
            </w:tabs>
            <w:ind w:left="1620"/>
          </w:pPr>
          <w:r>
            <w:t>Evaluations of</w:t>
          </w:r>
          <w:r>
            <w:rPr>
              <w:spacing w:val="-6"/>
            </w:rPr>
            <w:t xml:space="preserve"> </w:t>
          </w:r>
          <w:r>
            <w:t>Academic</w:t>
          </w:r>
          <w:r>
            <w:rPr>
              <w:spacing w:val="-5"/>
            </w:rPr>
            <w:t xml:space="preserve"> </w:t>
          </w:r>
          <w:r>
            <w:t>Potential</w:t>
          </w:r>
          <w:r>
            <w:tab/>
          </w:r>
          <w:r>
            <w:t>1</w:t>
          </w:r>
          <w:r w:rsidR="00740B91">
            <w:t>0</w:t>
          </w:r>
        </w:p>
        <w:p w:rsidR="00AC6EDA" w:rsidP="001D72E8" w:rsidRDefault="000112DB" w14:paraId="3A6154D3" w14:textId="548AF152">
          <w:pPr>
            <w:pStyle w:val="TOC3"/>
            <w:tabs>
              <w:tab w:val="left" w:leader="dot" w:pos="10800"/>
            </w:tabs>
            <w:ind w:left="1620"/>
          </w:pPr>
          <w:r>
            <w:t>Background</w:t>
          </w:r>
          <w:r>
            <w:rPr>
              <w:spacing w:val="-2"/>
            </w:rPr>
            <w:t xml:space="preserve"> </w:t>
          </w:r>
          <w:r>
            <w:t>Check</w:t>
          </w:r>
          <w:r>
            <w:tab/>
          </w:r>
          <w:r>
            <w:t>1</w:t>
          </w:r>
          <w:r w:rsidR="00050CDE">
            <w:t>1</w:t>
          </w:r>
        </w:p>
        <w:p w:rsidR="00AC6EDA" w:rsidP="001D72E8" w:rsidRDefault="000112DB" w14:paraId="42FFF154" w14:textId="74716AA6">
          <w:pPr>
            <w:pStyle w:val="TOC3"/>
            <w:tabs>
              <w:tab w:val="left" w:leader="dot" w:pos="10800"/>
            </w:tabs>
            <w:ind w:left="1620"/>
          </w:pPr>
          <w:r>
            <w:t>Application</w:t>
          </w:r>
          <w:r>
            <w:rPr>
              <w:spacing w:val="-3"/>
            </w:rPr>
            <w:t xml:space="preserve"> </w:t>
          </w:r>
          <w:r>
            <w:t>Submission</w:t>
          </w:r>
          <w:r>
            <w:tab/>
          </w:r>
          <w:r>
            <w:t>1</w:t>
          </w:r>
          <w:r w:rsidR="00050CDE">
            <w:t>1</w:t>
          </w:r>
        </w:p>
        <w:p w:rsidR="00AC6EDA" w:rsidP="001D72E8" w:rsidRDefault="00A14AFC" w14:paraId="6FD9F2B6" w14:textId="58952B3C">
          <w:pPr>
            <w:pStyle w:val="TOC2"/>
            <w:tabs>
              <w:tab w:val="left" w:leader="dot" w:pos="10800"/>
            </w:tabs>
            <w:ind w:left="1080"/>
          </w:pPr>
          <w:hyperlink w:history="1" w:anchor="_bookmark11">
            <w:r w:rsidR="000112DB">
              <w:t>Admissions</w:t>
            </w:r>
            <w:r w:rsidR="000112DB">
              <w:rPr>
                <w:spacing w:val="-4"/>
              </w:rPr>
              <w:t xml:space="preserve"> </w:t>
            </w:r>
            <w:r w:rsidR="000112DB">
              <w:t>Decisions</w:t>
            </w:r>
            <w:r w:rsidR="000112DB">
              <w:tab/>
            </w:r>
            <w:r w:rsidR="000112DB">
              <w:t>1</w:t>
            </w:r>
          </w:hyperlink>
          <w:r w:rsidR="00050CDE">
            <w:t>1</w:t>
          </w:r>
        </w:p>
        <w:p w:rsidR="00AC6EDA" w:rsidP="001D72E8" w:rsidRDefault="000112DB" w14:paraId="17413019" w14:textId="2B7B3A32">
          <w:pPr>
            <w:pStyle w:val="TOC3"/>
            <w:tabs>
              <w:tab w:val="left" w:leader="dot" w:pos="10800"/>
            </w:tabs>
            <w:ind w:left="1620"/>
          </w:pPr>
          <w:r>
            <w:t>Full</w:t>
          </w:r>
          <w:r>
            <w:rPr>
              <w:spacing w:val="-4"/>
            </w:rPr>
            <w:t xml:space="preserve"> </w:t>
          </w:r>
          <w:r>
            <w:t>Admission</w:t>
          </w:r>
          <w:r>
            <w:tab/>
          </w:r>
          <w:r>
            <w:t>1</w:t>
          </w:r>
          <w:r w:rsidR="00050CDE">
            <w:t>1</w:t>
          </w:r>
        </w:p>
        <w:p w:rsidR="00AC6EDA" w:rsidP="001D72E8" w:rsidRDefault="000112DB" w14:paraId="3ADEEBD9" w14:textId="00F22042">
          <w:pPr>
            <w:pStyle w:val="TOC3"/>
            <w:tabs>
              <w:tab w:val="left" w:leader="dot" w:pos="10800"/>
            </w:tabs>
            <w:ind w:left="1620"/>
          </w:pPr>
          <w:r>
            <w:t>Provisional</w:t>
          </w:r>
          <w:r>
            <w:rPr>
              <w:spacing w:val="-3"/>
            </w:rPr>
            <w:t xml:space="preserve"> </w:t>
          </w:r>
          <w:r>
            <w:t>Admission</w:t>
          </w:r>
          <w:r>
            <w:tab/>
          </w:r>
          <w:r>
            <w:t>1</w:t>
          </w:r>
          <w:r w:rsidR="00050CDE">
            <w:t>1</w:t>
          </w:r>
        </w:p>
        <w:p w:rsidR="00AC6EDA" w:rsidP="001D72E8" w:rsidRDefault="000112DB" w14:paraId="150AC996" w14:textId="65C01ACA">
          <w:pPr>
            <w:pStyle w:val="TOC3"/>
            <w:tabs>
              <w:tab w:val="left" w:leader="dot" w:pos="10800"/>
            </w:tabs>
            <w:ind w:left="1620"/>
          </w:pPr>
          <w:r>
            <w:t>Waitlist</w:t>
          </w:r>
          <w:r>
            <w:tab/>
          </w:r>
          <w:r>
            <w:t>1</w:t>
          </w:r>
          <w:r w:rsidR="00050CDE">
            <w:t>1</w:t>
          </w:r>
        </w:p>
        <w:p w:rsidR="00AC6EDA" w:rsidP="001D72E8" w:rsidRDefault="000112DB" w14:paraId="59E44C98" w14:textId="54C083A8">
          <w:pPr>
            <w:pStyle w:val="TOC3"/>
            <w:tabs>
              <w:tab w:val="left" w:leader="dot" w:pos="10800"/>
            </w:tabs>
            <w:ind w:left="1620"/>
          </w:pPr>
          <w:r>
            <w:t>Deny</w:t>
          </w:r>
          <w:r>
            <w:tab/>
          </w:r>
          <w:r>
            <w:t>1</w:t>
          </w:r>
          <w:r w:rsidR="000C5F4E">
            <w:t>1</w:t>
          </w:r>
        </w:p>
        <w:p w:rsidR="00AC6EDA" w:rsidP="00EF5CA0" w:rsidRDefault="00A14AFC" w14:paraId="265B398A" w14:textId="5C50B6D4">
          <w:pPr>
            <w:pStyle w:val="TOC1"/>
            <w:tabs>
              <w:tab w:val="left" w:leader="dot" w:pos="10800"/>
            </w:tabs>
            <w:spacing w:before="1"/>
            <w:ind w:left="540"/>
          </w:pPr>
          <w:hyperlink w:history="1" w:anchor="_bookmark12">
            <w:r w:rsidR="000112DB">
              <w:t>Clinical Mental Health Counseling</w:t>
            </w:r>
            <w:r w:rsidR="000112DB">
              <w:rPr>
                <w:spacing w:val="-10"/>
              </w:rPr>
              <w:t xml:space="preserve"> </w:t>
            </w:r>
            <w:r w:rsidR="000112DB">
              <w:t>Program</w:t>
            </w:r>
            <w:r w:rsidR="000112DB">
              <w:rPr>
                <w:spacing w:val="-9"/>
              </w:rPr>
              <w:t xml:space="preserve"> </w:t>
            </w:r>
            <w:r w:rsidR="000112DB">
              <w:t>Curriculum</w:t>
            </w:r>
            <w:r w:rsidR="000112DB">
              <w:tab/>
            </w:r>
            <w:r w:rsidR="000112DB">
              <w:t>1</w:t>
            </w:r>
          </w:hyperlink>
          <w:r w:rsidR="000C5F4E">
            <w:t>2</w:t>
          </w:r>
        </w:p>
        <w:p w:rsidR="00AC6EDA" w:rsidP="00EF5CA0" w:rsidRDefault="000112DB" w14:paraId="14BB2034" w14:textId="77777777">
          <w:pPr>
            <w:pStyle w:val="TOC1"/>
            <w:tabs>
              <w:tab w:val="left" w:leader="dot" w:pos="10800"/>
            </w:tabs>
            <w:ind w:left="540"/>
          </w:pPr>
          <w:r>
            <w:t>Course Descriptions</w:t>
          </w:r>
          <w:r>
            <w:rPr>
              <w:spacing w:val="-13"/>
            </w:rPr>
            <w:t xml:space="preserve"> </w:t>
          </w:r>
          <w:r>
            <w:t>and</w:t>
          </w:r>
          <w:r>
            <w:rPr>
              <w:spacing w:val="-2"/>
            </w:rPr>
            <w:t xml:space="preserve"> </w:t>
          </w:r>
          <w:r>
            <w:t>Prerequisites</w:t>
          </w:r>
          <w:r>
            <w:tab/>
          </w:r>
          <w:r>
            <w:t>13</w:t>
          </w:r>
        </w:p>
        <w:p w:rsidR="00AC6EDA" w:rsidP="00EF5CA0" w:rsidRDefault="000112DB" w14:paraId="69CF1FCA" w14:textId="77777777">
          <w:pPr>
            <w:pStyle w:val="TOC1"/>
            <w:tabs>
              <w:tab w:val="left" w:leader="dot" w:pos="10800"/>
            </w:tabs>
            <w:ind w:left="540"/>
          </w:pPr>
          <w:r>
            <w:t>Clinical Experiences: Practicum</w:t>
          </w:r>
          <w:r>
            <w:rPr>
              <w:spacing w:val="-15"/>
            </w:rPr>
            <w:t xml:space="preserve"> </w:t>
          </w:r>
          <w:r>
            <w:t>and</w:t>
          </w:r>
          <w:r>
            <w:rPr>
              <w:spacing w:val="-4"/>
            </w:rPr>
            <w:t xml:space="preserve"> </w:t>
          </w:r>
          <w:r>
            <w:t>Internship</w:t>
          </w:r>
          <w:r>
            <w:tab/>
          </w:r>
          <w:r>
            <w:t>17</w:t>
          </w:r>
        </w:p>
        <w:p w:rsidR="00AC6EDA" w:rsidP="00EF5CA0" w:rsidRDefault="00A14AFC" w14:paraId="4A036B5D" w14:textId="77777777">
          <w:pPr>
            <w:pStyle w:val="TOC1"/>
            <w:tabs>
              <w:tab w:val="left" w:leader="dot" w:pos="10800"/>
            </w:tabs>
            <w:ind w:left="540"/>
          </w:pPr>
          <w:hyperlink w:history="1" w:anchor="_bookmark13">
            <w:r w:rsidR="000112DB">
              <w:t>Examinations</w:t>
            </w:r>
            <w:r w:rsidR="000112DB">
              <w:tab/>
            </w:r>
            <w:r w:rsidR="000112DB">
              <w:t>19</w:t>
            </w:r>
          </w:hyperlink>
        </w:p>
        <w:p w:rsidR="00AC6EDA" w:rsidP="001D72E8" w:rsidRDefault="000112DB" w14:paraId="003AA69B" w14:textId="77777777">
          <w:pPr>
            <w:pStyle w:val="TOC2"/>
            <w:tabs>
              <w:tab w:val="left" w:leader="dot" w:pos="10800"/>
            </w:tabs>
            <w:ind w:left="1080"/>
          </w:pPr>
          <w:r>
            <w:t>Counselor Preparation Comprehensive</w:t>
          </w:r>
          <w:r>
            <w:rPr>
              <w:spacing w:val="-14"/>
            </w:rPr>
            <w:t xml:space="preserve"> </w:t>
          </w:r>
          <w:r>
            <w:t>Examination</w:t>
          </w:r>
          <w:r>
            <w:rPr>
              <w:spacing w:val="-4"/>
            </w:rPr>
            <w:t xml:space="preserve"> </w:t>
          </w:r>
          <w:r>
            <w:t>(CPCE)</w:t>
          </w:r>
          <w:r>
            <w:tab/>
          </w:r>
          <w:r>
            <w:t>19</w:t>
          </w:r>
        </w:p>
        <w:p w:rsidR="00AC6EDA" w:rsidP="001D72E8" w:rsidRDefault="000112DB" w14:paraId="65163749" w14:textId="1791AA41">
          <w:pPr>
            <w:pStyle w:val="TOC2"/>
            <w:tabs>
              <w:tab w:val="left" w:leader="dot" w:pos="10800"/>
            </w:tabs>
            <w:ind w:left="1080"/>
          </w:pPr>
          <w:r>
            <w:t>National Counselor</w:t>
          </w:r>
          <w:r>
            <w:rPr>
              <w:spacing w:val="-11"/>
            </w:rPr>
            <w:t xml:space="preserve"> </w:t>
          </w:r>
          <w:r>
            <w:t>Examination</w:t>
          </w:r>
          <w:r>
            <w:rPr>
              <w:spacing w:val="-4"/>
            </w:rPr>
            <w:t xml:space="preserve"> </w:t>
          </w:r>
          <w:r>
            <w:t>(NCE)</w:t>
          </w:r>
          <w:r>
            <w:tab/>
          </w:r>
          <w:r w:rsidR="00D17D8B">
            <w:t>20</w:t>
          </w:r>
        </w:p>
        <w:p w:rsidR="00AC6EDA" w:rsidP="00D223AA" w:rsidRDefault="00DC2ACB" w14:paraId="2053E774" w14:textId="621C79D2">
          <w:pPr>
            <w:pStyle w:val="TOC1"/>
            <w:tabs>
              <w:tab w:val="left" w:leader="dot" w:pos="10800"/>
            </w:tabs>
            <w:ind w:left="547"/>
          </w:pPr>
          <w:r>
            <w:t>CMHC</w:t>
          </w:r>
          <w:r w:rsidR="000112DB">
            <w:t xml:space="preserve"> Program </w:t>
          </w:r>
          <w:r w:rsidR="00394C7B">
            <w:t>&amp;</w:t>
          </w:r>
          <w:r w:rsidR="000112DB">
            <w:t xml:space="preserve"> Department of Psychology </w:t>
          </w:r>
          <w:r w:rsidR="00750298">
            <w:t>&amp;</w:t>
          </w:r>
          <w:r w:rsidR="00DC01A7">
            <w:t xml:space="preserve"> </w:t>
          </w:r>
          <w:r w:rsidR="000112DB">
            <w:t>Counseling</w:t>
          </w:r>
          <w:r w:rsidR="000112DB">
            <w:rPr>
              <w:spacing w:val="-4"/>
            </w:rPr>
            <w:t xml:space="preserve"> </w:t>
          </w:r>
          <w:r w:rsidR="000112DB">
            <w:t>Policies</w:t>
          </w:r>
          <w:r w:rsidR="00D223AA">
            <w:tab/>
          </w:r>
          <w:r w:rsidR="00EA565B">
            <w:t>21</w:t>
          </w:r>
        </w:p>
        <w:p w:rsidR="00AC6EDA" w:rsidP="00A13D88" w:rsidRDefault="00A14AFC" w14:paraId="4DE31FA3" w14:textId="77777777">
          <w:pPr>
            <w:pStyle w:val="TOC2"/>
            <w:tabs>
              <w:tab w:val="left" w:leader="dot" w:pos="10800"/>
            </w:tabs>
            <w:ind w:left="1080"/>
          </w:pPr>
          <w:hyperlink w:history="1" w:anchor="_bookmark14">
            <w:r w:rsidR="000112DB">
              <w:t>Informed Consent Statement for</w:t>
            </w:r>
            <w:r w:rsidR="000112DB">
              <w:rPr>
                <w:spacing w:val="-18"/>
              </w:rPr>
              <w:t xml:space="preserve"> </w:t>
            </w:r>
            <w:r w:rsidR="000112DB">
              <w:t>Counseling</w:t>
            </w:r>
            <w:r w:rsidR="000112DB">
              <w:rPr>
                <w:spacing w:val="-3"/>
              </w:rPr>
              <w:t xml:space="preserve"> </w:t>
            </w:r>
            <w:r w:rsidR="000112DB">
              <w:t>Courses</w:t>
            </w:r>
            <w:r w:rsidR="000112DB">
              <w:tab/>
            </w:r>
            <w:r w:rsidR="000112DB">
              <w:t>21</w:t>
            </w:r>
          </w:hyperlink>
        </w:p>
        <w:p w:rsidR="00AC6EDA" w:rsidP="00A13D88" w:rsidRDefault="00A14AFC" w14:paraId="1D418988" w14:textId="2A33DBA4">
          <w:pPr>
            <w:pStyle w:val="TOC2"/>
            <w:tabs>
              <w:tab w:val="left" w:leader="dot" w:pos="10800"/>
            </w:tabs>
            <w:ind w:left="1080"/>
          </w:pPr>
          <w:hyperlink w:history="1" w:anchor="_bookmark15">
            <w:r w:rsidR="000112DB">
              <w:t>Endorsement</w:t>
            </w:r>
            <w:r w:rsidR="000112DB">
              <w:rPr>
                <w:spacing w:val="-4"/>
              </w:rPr>
              <w:t xml:space="preserve"> </w:t>
            </w:r>
            <w:r w:rsidR="000112DB">
              <w:t>Policy</w:t>
            </w:r>
            <w:r w:rsidR="000112DB">
              <w:tab/>
            </w:r>
            <w:r w:rsidR="000112DB">
              <w:t>2</w:t>
            </w:r>
          </w:hyperlink>
          <w:r w:rsidR="00D17D8B">
            <w:t>1</w:t>
          </w:r>
        </w:p>
        <w:p w:rsidR="00AC6EDA" w:rsidP="00A13D88" w:rsidRDefault="00A14AFC" w14:paraId="7645EDA9" w14:textId="17423336">
          <w:pPr>
            <w:pStyle w:val="TOC2"/>
            <w:tabs>
              <w:tab w:val="left" w:leader="dot" w:pos="10800"/>
            </w:tabs>
            <w:ind w:left="1080"/>
          </w:pPr>
          <w:hyperlink w:history="1" w:anchor="_bookmark16">
            <w:r w:rsidR="000112DB">
              <w:t>Psychology and Counseling</w:t>
            </w:r>
            <w:r w:rsidR="000112DB">
              <w:rPr>
                <w:spacing w:val="-11"/>
              </w:rPr>
              <w:t xml:space="preserve"> </w:t>
            </w:r>
            <w:r w:rsidR="000112DB">
              <w:t>Retention</w:t>
            </w:r>
            <w:r w:rsidR="000112DB">
              <w:rPr>
                <w:spacing w:val="-4"/>
              </w:rPr>
              <w:t xml:space="preserve"> </w:t>
            </w:r>
            <w:r w:rsidR="000112DB">
              <w:t>Policy</w:t>
            </w:r>
            <w:r w:rsidR="000112DB">
              <w:tab/>
            </w:r>
            <w:r w:rsidR="000112DB">
              <w:t>22</w:t>
            </w:r>
          </w:hyperlink>
        </w:p>
        <w:p w:rsidR="00AC6EDA" w:rsidP="00A13D88" w:rsidRDefault="00A14AFC" w14:paraId="73BB62A1" w14:textId="77777777">
          <w:pPr>
            <w:pStyle w:val="TOC2"/>
            <w:tabs>
              <w:tab w:val="left" w:leader="dot" w:pos="10800"/>
            </w:tabs>
            <w:ind w:left="1080"/>
          </w:pPr>
          <w:hyperlink w:history="1" w:anchor="_bookmark17">
            <w:r w:rsidR="000112DB">
              <w:t>Evaluating Student Fitness</w:t>
            </w:r>
            <w:r w:rsidR="000112DB">
              <w:rPr>
                <w:spacing w:val="-20"/>
              </w:rPr>
              <w:t xml:space="preserve"> </w:t>
            </w:r>
            <w:r w:rsidR="000112DB">
              <w:t>and</w:t>
            </w:r>
            <w:r w:rsidR="000112DB">
              <w:rPr>
                <w:spacing w:val="-4"/>
              </w:rPr>
              <w:t xml:space="preserve"> </w:t>
            </w:r>
            <w:r w:rsidR="000112DB">
              <w:t>Performance</w:t>
            </w:r>
            <w:r w:rsidR="000112DB">
              <w:tab/>
            </w:r>
            <w:r w:rsidR="000112DB">
              <w:t>23</w:t>
            </w:r>
          </w:hyperlink>
        </w:p>
        <w:p w:rsidR="00AC6EDA" w:rsidP="00A13D88" w:rsidRDefault="00A14AFC" w14:paraId="76C3AC9A" w14:textId="77777777">
          <w:pPr>
            <w:pStyle w:val="TOC2"/>
            <w:tabs>
              <w:tab w:val="left" w:leader="dot" w:pos="10800"/>
            </w:tabs>
            <w:spacing w:before="1"/>
            <w:ind w:left="1080"/>
          </w:pPr>
          <w:hyperlink w:history="1" w:anchor="_bookmark18">
            <w:r w:rsidR="000112DB">
              <w:t>First Semester</w:t>
            </w:r>
            <w:r w:rsidR="000112DB">
              <w:rPr>
                <w:spacing w:val="-12"/>
              </w:rPr>
              <w:t xml:space="preserve"> </w:t>
            </w:r>
            <w:r w:rsidR="000112DB">
              <w:t>Candidacy</w:t>
            </w:r>
            <w:r w:rsidR="000112DB">
              <w:rPr>
                <w:spacing w:val="-3"/>
              </w:rPr>
              <w:t xml:space="preserve"> </w:t>
            </w:r>
            <w:r w:rsidR="000112DB">
              <w:t>Interview</w:t>
            </w:r>
            <w:r w:rsidR="000112DB">
              <w:tab/>
            </w:r>
            <w:r w:rsidR="000112DB">
              <w:t>23</w:t>
            </w:r>
          </w:hyperlink>
        </w:p>
        <w:p w:rsidR="00AC6EDA" w:rsidP="00A13D88" w:rsidRDefault="00A14AFC" w14:paraId="4BC1825C" w14:textId="77777777">
          <w:pPr>
            <w:pStyle w:val="TOC2"/>
            <w:tabs>
              <w:tab w:val="left" w:leader="dot" w:pos="10800"/>
            </w:tabs>
            <w:ind w:left="1080"/>
          </w:pPr>
          <w:hyperlink w:history="1" w:anchor="_bookmark19">
            <w:r w:rsidR="000112DB">
              <w:t>Minimum</w:t>
            </w:r>
            <w:r w:rsidR="000112DB">
              <w:rPr>
                <w:spacing w:val="-9"/>
              </w:rPr>
              <w:t xml:space="preserve"> </w:t>
            </w:r>
            <w:r w:rsidR="000112DB">
              <w:t>Grade</w:t>
            </w:r>
            <w:r w:rsidR="000112DB">
              <w:rPr>
                <w:spacing w:val="-5"/>
              </w:rPr>
              <w:t xml:space="preserve"> </w:t>
            </w:r>
            <w:r w:rsidR="000112DB">
              <w:t>Requirements</w:t>
            </w:r>
            <w:r w:rsidR="000112DB">
              <w:tab/>
            </w:r>
            <w:r w:rsidR="000112DB">
              <w:t>24</w:t>
            </w:r>
          </w:hyperlink>
        </w:p>
        <w:p w:rsidR="00AC6EDA" w:rsidP="00A13D88" w:rsidRDefault="00A14AFC" w14:paraId="59B2EB59" w14:textId="51B77B2E">
          <w:pPr>
            <w:pStyle w:val="TOC2"/>
            <w:tabs>
              <w:tab w:val="left" w:leader="dot" w:pos="10800"/>
            </w:tabs>
            <w:ind w:left="1080"/>
          </w:pPr>
          <w:hyperlink w:history="1" w:anchor="_bookmark19">
            <w:r w:rsidR="000112DB">
              <w:t>CMHC</w:t>
            </w:r>
            <w:r w:rsidR="000112DB">
              <w:rPr>
                <w:spacing w:val="-2"/>
              </w:rPr>
              <w:t xml:space="preserve"> </w:t>
            </w:r>
            <w:r w:rsidR="000112DB">
              <w:t>Remediation</w:t>
            </w:r>
            <w:r w:rsidR="000112DB">
              <w:rPr>
                <w:spacing w:val="-1"/>
              </w:rPr>
              <w:t xml:space="preserve"> </w:t>
            </w:r>
            <w:r w:rsidR="000112DB">
              <w:t>Policy</w:t>
            </w:r>
            <w:r w:rsidR="000112DB">
              <w:tab/>
            </w:r>
            <w:r w:rsidR="000112DB">
              <w:t>2</w:t>
            </w:r>
          </w:hyperlink>
          <w:r w:rsidR="00D17D8B">
            <w:t>5</w:t>
          </w:r>
        </w:p>
        <w:p w:rsidR="00AC6EDA" w:rsidP="00A13D88" w:rsidRDefault="00A14AFC" w14:paraId="3FFB8CB3" w14:textId="77777777">
          <w:pPr>
            <w:pStyle w:val="TOC2"/>
            <w:tabs>
              <w:tab w:val="left" w:leader="dot" w:pos="10800"/>
            </w:tabs>
            <w:ind w:left="1080"/>
          </w:pPr>
          <w:hyperlink w:history="1" w:anchor="_bookmark20">
            <w:r w:rsidR="000112DB">
              <w:t>Dismissal</w:t>
            </w:r>
            <w:r w:rsidR="000112DB">
              <w:rPr>
                <w:spacing w:val="-1"/>
              </w:rPr>
              <w:t xml:space="preserve"> </w:t>
            </w:r>
            <w:r w:rsidR="000112DB">
              <w:t>from</w:t>
            </w:r>
            <w:r w:rsidR="000112DB">
              <w:rPr>
                <w:spacing w:val="-4"/>
              </w:rPr>
              <w:t xml:space="preserve"> </w:t>
            </w:r>
            <w:r w:rsidR="000112DB">
              <w:t>Program</w:t>
            </w:r>
            <w:r w:rsidR="000112DB">
              <w:tab/>
            </w:r>
            <w:r w:rsidR="000112DB">
              <w:t>28</w:t>
            </w:r>
          </w:hyperlink>
        </w:p>
        <w:p w:rsidR="00AC6EDA" w:rsidP="00EF5CA0" w:rsidRDefault="00A14AFC" w14:paraId="305180ED" w14:textId="77777777">
          <w:pPr>
            <w:pStyle w:val="TOC1"/>
            <w:tabs>
              <w:tab w:val="left" w:leader="dot" w:pos="10800"/>
            </w:tabs>
            <w:ind w:left="540"/>
          </w:pPr>
          <w:hyperlink w:history="1" w:anchor="_bookmark21">
            <w:r w:rsidR="000112DB">
              <w:t>UT Tyler Graduate</w:t>
            </w:r>
            <w:r w:rsidR="000112DB">
              <w:rPr>
                <w:spacing w:val="-14"/>
              </w:rPr>
              <w:t xml:space="preserve"> </w:t>
            </w:r>
            <w:r w:rsidR="000112DB">
              <w:t>School Policies</w:t>
            </w:r>
            <w:r w:rsidR="000112DB">
              <w:tab/>
            </w:r>
            <w:r w:rsidR="000112DB">
              <w:t>28</w:t>
            </w:r>
          </w:hyperlink>
        </w:p>
        <w:p w:rsidR="00AC6EDA" w:rsidP="003334A2" w:rsidRDefault="00A14AFC" w14:paraId="41CBCC07" w14:textId="77777777">
          <w:pPr>
            <w:pStyle w:val="TOC2"/>
            <w:tabs>
              <w:tab w:val="left" w:leader="dot" w:pos="10800"/>
            </w:tabs>
            <w:ind w:left="1080"/>
          </w:pPr>
          <w:hyperlink w:history="1" w:anchor="_bookmark22">
            <w:r w:rsidR="000112DB">
              <w:t>Student Standards of</w:t>
            </w:r>
            <w:r w:rsidR="000112DB">
              <w:rPr>
                <w:spacing w:val="-10"/>
              </w:rPr>
              <w:t xml:space="preserve"> </w:t>
            </w:r>
            <w:r w:rsidR="000112DB">
              <w:t>Academic</w:t>
            </w:r>
            <w:r w:rsidR="000112DB">
              <w:rPr>
                <w:spacing w:val="-7"/>
              </w:rPr>
              <w:t xml:space="preserve"> </w:t>
            </w:r>
            <w:r w:rsidR="000112DB">
              <w:t>Conduct</w:t>
            </w:r>
            <w:r w:rsidR="000112DB">
              <w:tab/>
            </w:r>
            <w:r w:rsidR="000112DB">
              <w:t>28</w:t>
            </w:r>
          </w:hyperlink>
        </w:p>
        <w:p w:rsidR="00AC6EDA" w:rsidP="003334A2" w:rsidRDefault="000112DB" w14:paraId="425F10C5" w14:textId="6A248D00">
          <w:pPr>
            <w:pStyle w:val="TOC2"/>
            <w:tabs>
              <w:tab w:val="left" w:leader="dot" w:pos="10800"/>
            </w:tabs>
            <w:ind w:left="1080"/>
          </w:pPr>
          <w:r>
            <w:t>Academic</w:t>
          </w:r>
          <w:r>
            <w:rPr>
              <w:spacing w:val="-3"/>
            </w:rPr>
            <w:t xml:space="preserve"> </w:t>
          </w:r>
          <w:r>
            <w:t>Grievance Policy</w:t>
          </w:r>
          <w:r>
            <w:tab/>
          </w:r>
          <w:r>
            <w:t>29</w:t>
          </w:r>
        </w:p>
        <w:p w:rsidR="00AC6EDA" w:rsidP="003334A2" w:rsidRDefault="00A14AFC" w14:paraId="54132271" w14:textId="77777777">
          <w:pPr>
            <w:pStyle w:val="TOC2"/>
            <w:tabs>
              <w:tab w:val="left" w:leader="dot" w:pos="10800"/>
            </w:tabs>
            <w:ind w:left="1080"/>
          </w:pPr>
          <w:hyperlink w:history="1" w:anchor="_bookmark23">
            <w:r w:rsidR="000112DB">
              <w:t>Academic Probation and Suspension for</w:t>
            </w:r>
            <w:r w:rsidR="000112DB">
              <w:rPr>
                <w:spacing w:val="-21"/>
              </w:rPr>
              <w:t xml:space="preserve"> </w:t>
            </w:r>
            <w:r w:rsidR="000112DB">
              <w:t>Graduate</w:t>
            </w:r>
            <w:r w:rsidR="000112DB">
              <w:rPr>
                <w:spacing w:val="-6"/>
              </w:rPr>
              <w:t xml:space="preserve"> </w:t>
            </w:r>
            <w:r w:rsidR="000112DB">
              <w:t>Students</w:t>
            </w:r>
            <w:r w:rsidR="000112DB">
              <w:tab/>
            </w:r>
            <w:r w:rsidR="000112DB">
              <w:t>29</w:t>
            </w:r>
          </w:hyperlink>
        </w:p>
        <w:p w:rsidR="00AC6EDA" w:rsidP="003334A2" w:rsidRDefault="00A14AFC" w14:paraId="7D1D30D3" w14:textId="77777777">
          <w:pPr>
            <w:pStyle w:val="TOC2"/>
            <w:tabs>
              <w:tab w:val="left" w:leader="dot" w:pos="10800"/>
            </w:tabs>
            <w:spacing w:after="20"/>
            <w:ind w:left="1080"/>
          </w:pPr>
          <w:hyperlink w:history="1" w:anchor="_bookmark24">
            <w:r w:rsidR="000112DB">
              <w:t>Graduate</w:t>
            </w:r>
            <w:r w:rsidR="000112DB">
              <w:rPr>
                <w:spacing w:val="-6"/>
              </w:rPr>
              <w:t xml:space="preserve"> </w:t>
            </w:r>
            <w:r w:rsidR="000112DB">
              <w:t>Academic</w:t>
            </w:r>
            <w:r w:rsidR="000112DB">
              <w:rPr>
                <w:spacing w:val="1"/>
              </w:rPr>
              <w:t xml:space="preserve"> </w:t>
            </w:r>
            <w:r w:rsidR="000112DB">
              <w:t>Probation</w:t>
            </w:r>
            <w:r w:rsidR="000112DB">
              <w:tab/>
            </w:r>
            <w:r w:rsidR="000112DB">
              <w:t>30</w:t>
            </w:r>
          </w:hyperlink>
        </w:p>
        <w:p w:rsidR="00AC6EDA" w:rsidP="003334A2" w:rsidRDefault="00A14AFC" w14:paraId="63E6FE72" w14:textId="41B43F2A">
          <w:pPr>
            <w:pStyle w:val="TOC2"/>
            <w:tabs>
              <w:tab w:val="left" w:leader="dot" w:pos="10800"/>
            </w:tabs>
            <w:ind w:left="1080"/>
          </w:pPr>
          <w:hyperlink w:history="1" w:anchor="_bookmark25">
            <w:r w:rsidR="000112DB">
              <w:t>Graduate</w:t>
            </w:r>
            <w:r w:rsidR="000112DB">
              <w:rPr>
                <w:spacing w:val="-5"/>
              </w:rPr>
              <w:t xml:space="preserve"> </w:t>
            </w:r>
            <w:r w:rsidR="000112DB">
              <w:t>Academic</w:t>
            </w:r>
            <w:r w:rsidR="000112DB">
              <w:rPr>
                <w:spacing w:val="-2"/>
              </w:rPr>
              <w:t xml:space="preserve"> </w:t>
            </w:r>
            <w:r w:rsidR="000112DB">
              <w:t>Suspension</w:t>
            </w:r>
            <w:r w:rsidR="000112DB">
              <w:tab/>
            </w:r>
            <w:r w:rsidR="000112DB">
              <w:t>3</w:t>
            </w:r>
          </w:hyperlink>
          <w:r w:rsidR="00D17D8B">
            <w:t>0</w:t>
          </w:r>
        </w:p>
        <w:p w:rsidR="00AC6EDA" w:rsidP="00EF5CA0" w:rsidRDefault="00A14AFC" w14:paraId="2FBC358E" w14:textId="77777777">
          <w:pPr>
            <w:pStyle w:val="TOC1"/>
            <w:tabs>
              <w:tab w:val="left" w:leader="dot" w:pos="10800"/>
            </w:tabs>
            <w:ind w:left="540"/>
          </w:pPr>
          <w:hyperlink w:history="1" w:anchor="_bookmark26">
            <w:r w:rsidR="000112DB">
              <w:t>Licensure</w:t>
            </w:r>
            <w:r w:rsidR="000112DB">
              <w:rPr>
                <w:spacing w:val="-4"/>
              </w:rPr>
              <w:t xml:space="preserve"> </w:t>
            </w:r>
            <w:r w:rsidR="000112DB">
              <w:t>and Certifications</w:t>
            </w:r>
            <w:r w:rsidR="000112DB">
              <w:tab/>
            </w:r>
            <w:r w:rsidR="000112DB">
              <w:t>32</w:t>
            </w:r>
          </w:hyperlink>
        </w:p>
        <w:p w:rsidR="00AC6EDA" w:rsidP="00280CE5" w:rsidRDefault="000112DB" w14:paraId="625F4FC4" w14:textId="77777777">
          <w:pPr>
            <w:pStyle w:val="TOC2"/>
            <w:tabs>
              <w:tab w:val="left" w:leader="dot" w:pos="10800"/>
            </w:tabs>
            <w:ind w:left="1080"/>
          </w:pPr>
          <w:r>
            <w:t>Texas Licensed Professional</w:t>
          </w:r>
          <w:r>
            <w:rPr>
              <w:spacing w:val="2"/>
            </w:rPr>
            <w:t xml:space="preserve"> </w:t>
          </w:r>
          <w:r>
            <w:t>Counselor</w:t>
          </w:r>
          <w:r>
            <w:rPr>
              <w:spacing w:val="-1"/>
            </w:rPr>
            <w:t xml:space="preserve"> </w:t>
          </w:r>
          <w:r>
            <w:t>(LPC)</w:t>
          </w:r>
          <w:r>
            <w:tab/>
          </w:r>
          <w:r>
            <w:t>32</w:t>
          </w:r>
        </w:p>
        <w:p w:rsidR="00AC6EDA" w:rsidP="00280CE5" w:rsidRDefault="000112DB" w14:paraId="7D840178" w14:textId="77777777">
          <w:pPr>
            <w:pStyle w:val="TOC2"/>
            <w:tabs>
              <w:tab w:val="left" w:leader="dot" w:pos="10800"/>
            </w:tabs>
            <w:ind w:left="1080"/>
          </w:pPr>
          <w:r>
            <w:t>National</w:t>
          </w:r>
          <w:r>
            <w:rPr>
              <w:spacing w:val="-1"/>
            </w:rPr>
            <w:t xml:space="preserve"> </w:t>
          </w:r>
          <w:r>
            <w:t>Certification</w:t>
          </w:r>
          <w:r>
            <w:tab/>
          </w:r>
          <w:r>
            <w:t>33</w:t>
          </w:r>
        </w:p>
        <w:p w:rsidR="00AC6EDA" w:rsidP="00280CE5" w:rsidRDefault="000112DB" w14:paraId="4C394EAE" w14:textId="77777777">
          <w:pPr>
            <w:pStyle w:val="TOC2"/>
            <w:tabs>
              <w:tab w:val="left" w:leader="dot" w:pos="10800"/>
            </w:tabs>
            <w:ind w:left="1080"/>
          </w:pPr>
          <w:r>
            <w:t>Other</w:t>
          </w:r>
          <w:r>
            <w:rPr>
              <w:spacing w:val="-5"/>
            </w:rPr>
            <w:t xml:space="preserve"> </w:t>
          </w:r>
          <w:r>
            <w:t>Credentials</w:t>
          </w:r>
          <w:r>
            <w:tab/>
          </w:r>
          <w:r>
            <w:t>33</w:t>
          </w:r>
        </w:p>
        <w:p w:rsidR="00AC6EDA" w:rsidP="00EF5CA0" w:rsidRDefault="00A14AFC" w14:paraId="4D8C4D3D" w14:textId="77777777">
          <w:pPr>
            <w:pStyle w:val="TOC1"/>
            <w:tabs>
              <w:tab w:val="left" w:leader="dot" w:pos="10800"/>
            </w:tabs>
            <w:ind w:left="540"/>
          </w:pPr>
          <w:hyperlink w:history="1" w:anchor="_bookmark27">
            <w:r w:rsidR="000112DB">
              <w:t>Counseling</w:t>
            </w:r>
            <w:r w:rsidR="000112DB">
              <w:rPr>
                <w:spacing w:val="-1"/>
              </w:rPr>
              <w:t xml:space="preserve"> </w:t>
            </w:r>
            <w:r w:rsidR="000112DB">
              <w:t>Professional Organizations</w:t>
            </w:r>
            <w:r w:rsidR="000112DB">
              <w:tab/>
            </w:r>
            <w:r w:rsidR="000112DB">
              <w:t>33</w:t>
            </w:r>
          </w:hyperlink>
        </w:p>
        <w:p w:rsidR="00AC6EDA" w:rsidP="00FE49BA" w:rsidRDefault="00A14AFC" w14:paraId="1A7C09CF" w14:textId="77777777">
          <w:pPr>
            <w:pStyle w:val="TOC2"/>
            <w:tabs>
              <w:tab w:val="left" w:leader="dot" w:pos="10800"/>
            </w:tabs>
            <w:ind w:left="1080"/>
          </w:pPr>
          <w:hyperlink w:history="1" w:anchor="_bookmark28">
            <w:r w:rsidR="000112DB">
              <w:t>Professional Organizations</w:t>
            </w:r>
            <w:r w:rsidR="000112DB">
              <w:rPr>
                <w:spacing w:val="1"/>
              </w:rPr>
              <w:t xml:space="preserve"> </w:t>
            </w:r>
            <w:r w:rsidR="000112DB">
              <w:t>and Conferences</w:t>
            </w:r>
            <w:r w:rsidR="000112DB">
              <w:tab/>
            </w:r>
            <w:r w:rsidR="000112DB">
              <w:t>33</w:t>
            </w:r>
          </w:hyperlink>
        </w:p>
        <w:p w:rsidR="00AC6EDA" w:rsidP="00FE49BA" w:rsidRDefault="000112DB" w14:paraId="23910C37" w14:textId="77777777">
          <w:pPr>
            <w:pStyle w:val="TOC3"/>
            <w:tabs>
              <w:tab w:val="left" w:leader="dot" w:pos="10800"/>
            </w:tabs>
            <w:spacing w:line="275" w:lineRule="exact"/>
            <w:ind w:left="1620"/>
          </w:pPr>
          <w:r>
            <w:t>Chi Sigma Iota (CSI)</w:t>
          </w:r>
          <w:r>
            <w:tab/>
          </w:r>
          <w:r>
            <w:t>33</w:t>
          </w:r>
        </w:p>
        <w:p w:rsidR="00AC6EDA" w:rsidP="00FE49BA" w:rsidRDefault="000112DB" w14:paraId="0E8E4E6F" w14:textId="77777777">
          <w:pPr>
            <w:pStyle w:val="TOC3"/>
            <w:tabs>
              <w:tab w:val="left" w:leader="dot" w:pos="10800"/>
            </w:tabs>
            <w:spacing w:line="275" w:lineRule="exact"/>
            <w:ind w:left="1620"/>
          </w:pPr>
          <w:r>
            <w:t>American Counseling Association (ACA)</w:t>
          </w:r>
          <w:r>
            <w:tab/>
          </w:r>
          <w:r>
            <w:t>33</w:t>
          </w:r>
        </w:p>
        <w:p w:rsidR="00AC6EDA" w:rsidP="00FE49BA" w:rsidRDefault="000112DB" w14:paraId="0463B180" w14:textId="7282D924">
          <w:pPr>
            <w:pStyle w:val="TOC3"/>
            <w:tabs>
              <w:tab w:val="left" w:leader="dot" w:pos="10800"/>
            </w:tabs>
            <w:ind w:left="1620"/>
          </w:pPr>
          <w:r>
            <w:t>Texas Counseling Association (TCA)</w:t>
          </w:r>
          <w:r>
            <w:tab/>
          </w:r>
          <w:r>
            <w:t>3</w:t>
          </w:r>
          <w:r w:rsidR="00D17D8B">
            <w:t>3</w:t>
          </w:r>
        </w:p>
        <w:p w:rsidR="00AC6EDA" w:rsidP="00FE49BA" w:rsidRDefault="000112DB" w14:paraId="7F9D1F50" w14:textId="77777777">
          <w:pPr>
            <w:pStyle w:val="TOC3"/>
            <w:tabs>
              <w:tab w:val="left" w:leader="dot" w:pos="10800"/>
            </w:tabs>
            <w:ind w:left="1620"/>
          </w:pPr>
          <w:r>
            <w:t>Piney Woods Counseling Association</w:t>
          </w:r>
          <w:r>
            <w:rPr>
              <w:spacing w:val="1"/>
            </w:rPr>
            <w:t xml:space="preserve"> </w:t>
          </w:r>
          <w:r>
            <w:t>(PWCA)</w:t>
          </w:r>
          <w:r>
            <w:tab/>
          </w:r>
          <w:r>
            <w:t>35</w:t>
          </w:r>
        </w:p>
        <w:p w:rsidR="00AC6EDA" w:rsidP="00EF5CA0" w:rsidRDefault="00A14AFC" w14:paraId="49C73985" w14:textId="77777777">
          <w:pPr>
            <w:pStyle w:val="TOC1"/>
            <w:tabs>
              <w:tab w:val="left" w:leader="dot" w:pos="10800"/>
            </w:tabs>
            <w:ind w:left="540"/>
          </w:pPr>
          <w:hyperlink w:history="1" w:anchor="_bookmark29">
            <w:r w:rsidR="000112DB">
              <w:t>Financial Aid</w:t>
            </w:r>
            <w:r w:rsidR="000112DB">
              <w:tab/>
            </w:r>
            <w:r w:rsidR="000112DB">
              <w:t>36</w:t>
            </w:r>
          </w:hyperlink>
        </w:p>
        <w:p w:rsidR="00AC6EDA" w:rsidP="00FE49BA" w:rsidRDefault="00A14AFC" w14:paraId="7AF68E16" w14:textId="77777777">
          <w:pPr>
            <w:pStyle w:val="TOC2"/>
            <w:tabs>
              <w:tab w:val="left" w:leader="dot" w:pos="10800"/>
            </w:tabs>
            <w:ind w:left="1080"/>
          </w:pPr>
          <w:hyperlink w:history="1" w:anchor="_bookmark30">
            <w:r w:rsidR="000112DB">
              <w:t>New Graduate</w:t>
            </w:r>
            <w:r w:rsidR="000112DB">
              <w:rPr>
                <w:spacing w:val="1"/>
              </w:rPr>
              <w:t xml:space="preserve"> </w:t>
            </w:r>
            <w:r w:rsidR="000112DB">
              <w:t>Fellowship</w:t>
            </w:r>
            <w:r w:rsidR="000112DB">
              <w:tab/>
            </w:r>
            <w:r w:rsidR="000112DB">
              <w:t>36</w:t>
            </w:r>
          </w:hyperlink>
        </w:p>
        <w:p w:rsidR="00AC6EDA" w:rsidP="00FE49BA" w:rsidRDefault="00A14AFC" w14:paraId="5FB5DBF9" w14:textId="77777777">
          <w:pPr>
            <w:pStyle w:val="TOC2"/>
            <w:tabs>
              <w:tab w:val="left" w:leader="dot" w:pos="10800"/>
            </w:tabs>
            <w:spacing w:before="1"/>
            <w:ind w:left="1080"/>
          </w:pPr>
          <w:hyperlink w:history="1" w:anchor="_bookmark31">
            <w:r w:rsidR="000112DB">
              <w:t>Returning UT Tyler</w:t>
            </w:r>
            <w:r w:rsidR="000112DB">
              <w:rPr>
                <w:spacing w:val="-4"/>
              </w:rPr>
              <w:t xml:space="preserve"> </w:t>
            </w:r>
            <w:r w:rsidR="000112DB">
              <w:t>Graduate</w:t>
            </w:r>
            <w:r w:rsidR="000112DB">
              <w:rPr>
                <w:spacing w:val="-1"/>
              </w:rPr>
              <w:t xml:space="preserve"> </w:t>
            </w:r>
            <w:r w:rsidR="000112DB">
              <w:t>Students</w:t>
            </w:r>
            <w:r w:rsidR="000112DB">
              <w:tab/>
            </w:r>
            <w:r w:rsidR="000112DB">
              <w:t>37</w:t>
            </w:r>
          </w:hyperlink>
        </w:p>
        <w:p w:rsidR="00AC6EDA" w:rsidP="00FE49BA" w:rsidRDefault="00A14AFC" w14:paraId="5EC4D492" w14:textId="77777777">
          <w:pPr>
            <w:pStyle w:val="TOC2"/>
            <w:tabs>
              <w:tab w:val="left" w:leader="dot" w:pos="10800"/>
            </w:tabs>
            <w:ind w:left="1080"/>
          </w:pPr>
          <w:hyperlink w:history="1" w:anchor="_bookmark32">
            <w:r w:rsidR="000112DB">
              <w:t>Graduate</w:t>
            </w:r>
            <w:r w:rsidR="000112DB">
              <w:rPr>
                <w:spacing w:val="-3"/>
              </w:rPr>
              <w:t xml:space="preserve"> </w:t>
            </w:r>
            <w:r w:rsidR="000112DB">
              <w:t>Assistantships</w:t>
            </w:r>
            <w:r w:rsidR="000112DB">
              <w:tab/>
            </w:r>
            <w:r w:rsidR="000112DB">
              <w:t>37</w:t>
            </w:r>
          </w:hyperlink>
        </w:p>
        <w:p w:rsidR="00AC6EDA" w:rsidP="00EF5CA0" w:rsidRDefault="00A14AFC" w14:paraId="401BBB35" w14:textId="77777777">
          <w:pPr>
            <w:pStyle w:val="TOC1"/>
            <w:tabs>
              <w:tab w:val="left" w:leader="dot" w:pos="10800"/>
            </w:tabs>
            <w:ind w:left="540"/>
          </w:pPr>
          <w:hyperlink w:history="1" w:anchor="_bookmark33">
            <w:r w:rsidR="000112DB">
              <w:t>Graduation</w:t>
            </w:r>
            <w:r w:rsidR="000112DB">
              <w:tab/>
            </w:r>
            <w:r w:rsidR="000112DB">
              <w:t>38</w:t>
            </w:r>
          </w:hyperlink>
        </w:p>
        <w:p w:rsidR="00AC6EDA" w:rsidP="00FE49BA" w:rsidRDefault="00A14AFC" w14:paraId="02E9B5C0" w14:textId="77777777">
          <w:pPr>
            <w:pStyle w:val="TOC2"/>
            <w:tabs>
              <w:tab w:val="left" w:leader="dot" w:pos="10800"/>
            </w:tabs>
            <w:ind w:left="1080"/>
          </w:pPr>
          <w:hyperlink w:history="1" w:anchor="_bookmark34">
            <w:r w:rsidR="000112DB">
              <w:t>Graduation Requirements</w:t>
            </w:r>
            <w:r w:rsidR="000112DB">
              <w:tab/>
            </w:r>
            <w:r w:rsidR="000112DB">
              <w:t>38</w:t>
            </w:r>
          </w:hyperlink>
        </w:p>
        <w:p w:rsidR="00AC6EDA" w:rsidP="00FE49BA" w:rsidRDefault="000112DB" w14:paraId="5AEE43E4" w14:textId="77777777">
          <w:pPr>
            <w:pStyle w:val="TOC2"/>
            <w:tabs>
              <w:tab w:val="left" w:leader="dot" w:pos="10800"/>
            </w:tabs>
            <w:ind w:left="1080"/>
          </w:pPr>
          <w:r>
            <w:t>Application</w:t>
          </w:r>
          <w:r>
            <w:rPr>
              <w:spacing w:val="-5"/>
            </w:rPr>
            <w:t xml:space="preserve"> </w:t>
          </w:r>
          <w:r>
            <w:t>for</w:t>
          </w:r>
          <w:r>
            <w:rPr>
              <w:spacing w:val="-1"/>
            </w:rPr>
            <w:t xml:space="preserve"> </w:t>
          </w:r>
          <w:r>
            <w:t>Graduations</w:t>
          </w:r>
          <w:r>
            <w:tab/>
          </w:r>
          <w:r>
            <w:t>39</w:t>
          </w:r>
        </w:p>
        <w:p w:rsidR="00AC6EDA" w:rsidP="00FE49BA" w:rsidRDefault="00A14AFC" w14:paraId="01AF6411" w14:textId="77777777">
          <w:pPr>
            <w:pStyle w:val="TOC2"/>
            <w:tabs>
              <w:tab w:val="left" w:leader="dot" w:pos="10800"/>
            </w:tabs>
            <w:ind w:left="1080"/>
          </w:pPr>
          <w:hyperlink w:history="1" w:anchor="_bookmark35">
            <w:r w:rsidR="000112DB">
              <w:t>Application Deadlines</w:t>
            </w:r>
            <w:r w:rsidR="000112DB">
              <w:tab/>
            </w:r>
            <w:r w:rsidR="000112DB">
              <w:t>39</w:t>
            </w:r>
          </w:hyperlink>
        </w:p>
        <w:p w:rsidR="00AC6EDA" w:rsidP="00FE49BA" w:rsidRDefault="00A14AFC" w14:paraId="409E8950" w14:textId="1A887C30">
          <w:pPr>
            <w:pStyle w:val="TOC2"/>
            <w:tabs>
              <w:tab w:val="left" w:leader="dot" w:pos="10800"/>
            </w:tabs>
            <w:ind w:left="1080"/>
          </w:pPr>
          <w:hyperlink w:history="1" w:anchor="_bookmark36">
            <w:r w:rsidR="000112DB">
              <w:t>Commencement</w:t>
            </w:r>
            <w:r w:rsidR="000112DB">
              <w:rPr>
                <w:spacing w:val="-1"/>
              </w:rPr>
              <w:t xml:space="preserve"> </w:t>
            </w:r>
            <w:r w:rsidR="000112DB">
              <w:t>Ceremony</w:t>
            </w:r>
            <w:r w:rsidR="000112DB">
              <w:tab/>
            </w:r>
            <w:r w:rsidR="000112DB">
              <w:t>39</w:t>
            </w:r>
          </w:hyperlink>
        </w:p>
        <w:p w:rsidR="00AC6EDA" w:rsidP="00FE49BA" w:rsidRDefault="00A14AFC" w14:paraId="1D069131" w14:textId="39040445">
          <w:pPr>
            <w:pStyle w:val="TOC2"/>
            <w:tabs>
              <w:tab w:val="left" w:leader="dot" w:pos="10800"/>
            </w:tabs>
            <w:ind w:left="1080"/>
          </w:pPr>
          <w:hyperlink w:history="1" w:anchor="_bookmark37">
            <w:r w:rsidR="000112DB">
              <w:t>Academic</w:t>
            </w:r>
            <w:r w:rsidR="000112DB">
              <w:rPr>
                <w:spacing w:val="-4"/>
              </w:rPr>
              <w:t xml:space="preserve"> </w:t>
            </w:r>
            <w:r w:rsidR="000112DB">
              <w:t>Regalia</w:t>
            </w:r>
            <w:r w:rsidR="000112DB">
              <w:tab/>
            </w:r>
            <w:r w:rsidR="000112DB">
              <w:t>39</w:t>
            </w:r>
          </w:hyperlink>
        </w:p>
      </w:sdtContent>
    </w:sdt>
    <w:p w:rsidR="00AC6EDA" w:rsidP="00781983" w:rsidRDefault="00AC6EDA" w14:paraId="3F94D22D" w14:textId="77777777">
      <w:pPr>
        <w:pStyle w:val="BodyText"/>
        <w:tabs>
          <w:tab w:val="left" w:pos="3240"/>
        </w:tabs>
        <w:rPr>
          <w:b/>
          <w:sz w:val="26"/>
        </w:rPr>
      </w:pPr>
    </w:p>
    <w:p w:rsidR="00AC6EDA" w:rsidP="00781983" w:rsidRDefault="00AC6EDA" w14:paraId="4B4FEE8D" w14:textId="77777777">
      <w:pPr>
        <w:pStyle w:val="BodyText"/>
        <w:tabs>
          <w:tab w:val="left" w:pos="3240"/>
        </w:tabs>
        <w:rPr>
          <w:b/>
          <w:sz w:val="22"/>
        </w:rPr>
      </w:pPr>
    </w:p>
    <w:p w:rsidR="00AC6EDA" w:rsidP="00781983" w:rsidRDefault="000112DB" w14:paraId="547F67C5" w14:textId="77777777">
      <w:pPr>
        <w:tabs>
          <w:tab w:val="left" w:pos="3240"/>
        </w:tabs>
        <w:ind w:left="1533" w:right="1572"/>
        <w:jc w:val="center"/>
        <w:rPr>
          <w:b/>
          <w:sz w:val="24"/>
        </w:rPr>
      </w:pPr>
      <w:r>
        <w:rPr>
          <w:b/>
          <w:sz w:val="24"/>
        </w:rPr>
        <w:t>Appendices</w:t>
      </w:r>
    </w:p>
    <w:p w:rsidR="00AC6EDA" w:rsidP="00D156A2" w:rsidRDefault="000112DB" w14:paraId="36BCD486" w14:textId="77777777">
      <w:pPr>
        <w:pStyle w:val="ListParagraph"/>
        <w:numPr>
          <w:ilvl w:val="0"/>
          <w:numId w:val="27"/>
        </w:numPr>
        <w:tabs>
          <w:tab w:val="left" w:pos="1781"/>
          <w:tab w:val="left" w:pos="3240"/>
        </w:tabs>
        <w:ind w:hanging="361"/>
        <w:rPr>
          <w:b/>
          <w:sz w:val="24"/>
        </w:rPr>
      </w:pPr>
      <w:r>
        <w:rPr>
          <w:b/>
          <w:sz w:val="24"/>
        </w:rPr>
        <w:t>CMHC Degree Plan</w:t>
      </w:r>
    </w:p>
    <w:p w:rsidR="00AC6EDA" w:rsidP="00D156A2" w:rsidRDefault="000112DB" w14:paraId="0531D7FF" w14:textId="77777777">
      <w:pPr>
        <w:pStyle w:val="ListParagraph"/>
        <w:numPr>
          <w:ilvl w:val="0"/>
          <w:numId w:val="27"/>
        </w:numPr>
        <w:tabs>
          <w:tab w:val="left" w:pos="1781"/>
          <w:tab w:val="left" w:pos="3240"/>
        </w:tabs>
        <w:spacing w:before="1"/>
        <w:ind w:hanging="361"/>
        <w:rPr>
          <w:b/>
          <w:sz w:val="24"/>
        </w:rPr>
      </w:pPr>
      <w:r>
        <w:rPr>
          <w:b/>
          <w:sz w:val="24"/>
        </w:rPr>
        <w:t>Possible Plans of</w:t>
      </w:r>
      <w:r>
        <w:rPr>
          <w:b/>
          <w:spacing w:val="3"/>
          <w:sz w:val="24"/>
        </w:rPr>
        <w:t xml:space="preserve"> </w:t>
      </w:r>
      <w:r>
        <w:rPr>
          <w:b/>
          <w:sz w:val="24"/>
        </w:rPr>
        <w:t>Study</w:t>
      </w:r>
    </w:p>
    <w:p w:rsidR="00AC6EDA" w:rsidP="00D156A2" w:rsidRDefault="000112DB" w14:paraId="643817C5" w14:textId="77777777">
      <w:pPr>
        <w:pStyle w:val="ListParagraph"/>
        <w:numPr>
          <w:ilvl w:val="0"/>
          <w:numId w:val="27"/>
        </w:numPr>
        <w:tabs>
          <w:tab w:val="left" w:pos="1781"/>
          <w:tab w:val="left" w:pos="3240"/>
        </w:tabs>
        <w:ind w:hanging="361"/>
        <w:rPr>
          <w:b/>
          <w:sz w:val="24"/>
        </w:rPr>
      </w:pPr>
      <w:r>
        <w:rPr>
          <w:b/>
          <w:sz w:val="24"/>
        </w:rPr>
        <w:t>CMHC Course Periodicity</w:t>
      </w:r>
    </w:p>
    <w:p w:rsidRPr="00A16D7B" w:rsidR="00AC6EDA" w:rsidP="00D156A2" w:rsidRDefault="000112DB" w14:paraId="56F4BB01" w14:textId="77595D74">
      <w:pPr>
        <w:pStyle w:val="ListParagraph"/>
        <w:numPr>
          <w:ilvl w:val="0"/>
          <w:numId w:val="27"/>
        </w:numPr>
        <w:tabs>
          <w:tab w:val="left" w:pos="1781"/>
          <w:tab w:val="left" w:pos="3240"/>
        </w:tabs>
        <w:ind w:hanging="361"/>
        <w:rPr>
          <w:b/>
          <w:sz w:val="24"/>
          <w:szCs w:val="24"/>
        </w:rPr>
      </w:pPr>
      <w:r w:rsidRPr="4AF29D86">
        <w:rPr>
          <w:b/>
          <w:sz w:val="24"/>
          <w:szCs w:val="24"/>
        </w:rPr>
        <w:t>Internship/Practicum</w:t>
      </w:r>
      <w:r w:rsidRPr="4AF29D86">
        <w:rPr>
          <w:b/>
          <w:spacing w:val="-3"/>
          <w:sz w:val="24"/>
          <w:szCs w:val="24"/>
        </w:rPr>
        <w:t xml:space="preserve"> </w:t>
      </w:r>
      <w:r w:rsidRPr="0CE4943E">
        <w:rPr>
          <w:b/>
          <w:bCs/>
          <w:sz w:val="24"/>
          <w:szCs w:val="24"/>
        </w:rPr>
        <w:t>Manua</w:t>
      </w:r>
      <w:r w:rsidRPr="0CE4943E" w:rsidR="6E44B38D">
        <w:rPr>
          <w:b/>
          <w:bCs/>
          <w:sz w:val="24"/>
          <w:szCs w:val="24"/>
        </w:rPr>
        <w:t>l</w:t>
      </w:r>
    </w:p>
    <w:p w:rsidRPr="005A3050" w:rsidR="00A16D7B" w:rsidP="00D156A2" w:rsidRDefault="00A16D7B" w14:paraId="5C55E7DC" w14:textId="036C6A51">
      <w:pPr>
        <w:pStyle w:val="ListParagraph"/>
        <w:numPr>
          <w:ilvl w:val="0"/>
          <w:numId w:val="27"/>
        </w:numPr>
        <w:tabs>
          <w:tab w:val="left" w:pos="1781"/>
          <w:tab w:val="left" w:pos="3240"/>
        </w:tabs>
        <w:ind w:hanging="361"/>
        <w:rPr>
          <w:b/>
          <w:sz w:val="24"/>
          <w:szCs w:val="24"/>
        </w:rPr>
      </w:pPr>
      <w:r>
        <w:rPr>
          <w:b/>
          <w:bCs/>
          <w:sz w:val="24"/>
          <w:szCs w:val="24"/>
        </w:rPr>
        <w:t>The Assessment of Professional Counseling Dispositions</w:t>
      </w:r>
    </w:p>
    <w:p w:rsidR="005A3050" w:rsidP="005A3050" w:rsidRDefault="005A3050" w14:paraId="4D27A0C3" w14:textId="77777777">
      <w:pPr>
        <w:pStyle w:val="ListParagraph"/>
        <w:tabs>
          <w:tab w:val="left" w:pos="1781"/>
          <w:tab w:val="left" w:pos="3240"/>
        </w:tabs>
        <w:ind w:left="1780" w:firstLine="0"/>
        <w:rPr>
          <w:b/>
          <w:sz w:val="24"/>
          <w:szCs w:val="24"/>
        </w:rPr>
      </w:pPr>
    </w:p>
    <w:p w:rsidR="00AC6EDA" w:rsidP="00781983" w:rsidRDefault="00AC6EDA" w14:paraId="05B6F86C" w14:textId="77777777">
      <w:pPr>
        <w:tabs>
          <w:tab w:val="left" w:pos="3240"/>
        </w:tabs>
        <w:rPr>
          <w:sz w:val="24"/>
        </w:rPr>
        <w:sectPr w:rsidR="00AC6EDA" w:rsidSect="003E47F4">
          <w:pgSz w:w="12240" w:h="15840" w:orient="portrait"/>
          <w:pgMar w:top="1300" w:right="340" w:bottom="1160" w:left="380" w:header="720" w:footer="432" w:gutter="0"/>
          <w:cols w:space="720"/>
          <w:docGrid w:linePitch="299"/>
        </w:sectPr>
      </w:pPr>
    </w:p>
    <w:p w:rsidR="00AC6EDA" w:rsidP="00781983" w:rsidRDefault="000112DB" w14:paraId="5764FFA7" w14:textId="77777777">
      <w:pPr>
        <w:tabs>
          <w:tab w:val="left" w:pos="3240"/>
        </w:tabs>
        <w:spacing w:before="79"/>
        <w:ind w:left="1242"/>
        <w:rPr>
          <w:b/>
          <w:sz w:val="24"/>
        </w:rPr>
      </w:pPr>
      <w:r>
        <w:rPr>
          <w:b/>
          <w:sz w:val="24"/>
        </w:rPr>
        <w:t>DESCRIPTION OF THE CLINCAL MENTAL HEALTH COUNSELING PROGRAM</w:t>
      </w:r>
    </w:p>
    <w:p w:rsidR="00AC6EDA" w:rsidP="00781983" w:rsidRDefault="00AC6EDA" w14:paraId="58B0A141" w14:textId="77777777">
      <w:pPr>
        <w:pStyle w:val="BodyText"/>
        <w:tabs>
          <w:tab w:val="left" w:pos="3240"/>
        </w:tabs>
        <w:rPr>
          <w:b/>
          <w:sz w:val="26"/>
        </w:rPr>
      </w:pPr>
    </w:p>
    <w:p w:rsidR="00AC6EDA" w:rsidP="00781983" w:rsidRDefault="000112DB" w14:paraId="0B27108F" w14:textId="77777777">
      <w:pPr>
        <w:pStyle w:val="BodyText"/>
        <w:tabs>
          <w:tab w:val="left" w:pos="3240"/>
        </w:tabs>
        <w:spacing w:before="217"/>
        <w:ind w:left="1060" w:right="1302"/>
      </w:pPr>
      <w:r>
        <w:t>The Master of Arts in Clinical Mental Health Counseling (CMHC) is intended to prepare students to counsel persons experiencing psychological distress due to developmental, educational, career, cognitive, emotional, behavioral, cultural, relational, or environmental issues. Students develop competencies in diagnosis and assessment, evidence-based counseling/psychotherapy techniques, group processes, human development, cultural diversity, and career counseling. Students who complete their degrees and meet state certification or licensing requirements may be employed in a variety of mental health settings.</w:t>
      </w:r>
    </w:p>
    <w:p w:rsidR="00AC6EDA" w:rsidP="00781983" w:rsidRDefault="00AC6EDA" w14:paraId="74B2FE89" w14:textId="77777777">
      <w:pPr>
        <w:pStyle w:val="BodyText"/>
        <w:tabs>
          <w:tab w:val="left" w:pos="3240"/>
        </w:tabs>
        <w:spacing w:before="9"/>
        <w:rPr>
          <w:sz w:val="23"/>
        </w:rPr>
      </w:pPr>
    </w:p>
    <w:p w:rsidR="00AC6EDA" w:rsidP="00781983" w:rsidRDefault="000112DB" w14:paraId="11DBBDA4" w14:textId="1065726A">
      <w:pPr>
        <w:pStyle w:val="BodyText"/>
        <w:tabs>
          <w:tab w:val="left" w:pos="3240"/>
        </w:tabs>
        <w:spacing w:before="1"/>
        <w:ind w:left="1060" w:right="1235"/>
      </w:pPr>
      <w:r>
        <w:t>All CMHC students complete a specified program that provides foundational knowledge and skills to be an effective mental health counselor. Students are admitted each fall and spring and may begin coursework upon admission. The program requires 60 credit hours of graduate course work and takes between two and a half and three years to complete, depending on initial semester of admission, course offerings, student workloads, and other factors.</w:t>
      </w:r>
    </w:p>
    <w:p w:rsidR="00AC6EDA" w:rsidP="00781983" w:rsidRDefault="00AC6EDA" w14:paraId="3606F766" w14:textId="77777777">
      <w:pPr>
        <w:pStyle w:val="BodyText"/>
        <w:tabs>
          <w:tab w:val="left" w:pos="3240"/>
        </w:tabs>
        <w:spacing w:before="3"/>
      </w:pPr>
    </w:p>
    <w:p w:rsidR="00AC6EDA" w:rsidP="00781983" w:rsidRDefault="000112DB" w14:paraId="444DCE15" w14:textId="309432E0">
      <w:pPr>
        <w:pStyle w:val="BodyText"/>
        <w:tabs>
          <w:tab w:val="left" w:pos="3240"/>
        </w:tabs>
        <w:ind w:left="1060" w:right="1299"/>
      </w:pPr>
      <w:r>
        <w:t xml:space="preserve">UT Tyler's CMHC program is a </w:t>
      </w:r>
      <w:hyperlink w:history="1" r:id="rId9">
        <w:r w:rsidRPr="004E1A58">
          <w:rPr>
            <w:rStyle w:val="Hyperlink"/>
          </w:rPr>
          <w:t>CACREP accredited program</w:t>
        </w:r>
      </w:hyperlink>
      <w:r>
        <w:rPr>
          <w:color w:val="0000FF"/>
        </w:rPr>
        <w:t xml:space="preserve"> </w:t>
      </w:r>
      <w:r>
        <w:t>designed to prepare graduates to become Licensed Professional Counselors with the appropriate post-graduation experiences.</w:t>
      </w:r>
    </w:p>
    <w:p w:rsidR="00AC6EDA" w:rsidP="00781983" w:rsidRDefault="00AC6EDA" w14:paraId="77E7E726" w14:textId="77777777">
      <w:pPr>
        <w:pStyle w:val="BodyText"/>
        <w:tabs>
          <w:tab w:val="left" w:pos="3240"/>
        </w:tabs>
      </w:pPr>
    </w:p>
    <w:p w:rsidR="00AC6EDA" w:rsidP="00781983" w:rsidRDefault="000112DB" w14:paraId="169B8FBF" w14:textId="65C513CE">
      <w:pPr>
        <w:pStyle w:val="BodyText"/>
        <w:tabs>
          <w:tab w:val="left" w:pos="3240"/>
        </w:tabs>
        <w:ind w:left="1060" w:right="1235"/>
      </w:pPr>
      <w:r>
        <w:t>The Department also offers a Master of Science in Clinical Psychology, with an optional specialization in neuropsychology and a Master of Arts in School Counseling, which is a fully online program. Further information for those programs are located on The University of Texas at Tyler (UT Tyler) website (</w:t>
      </w:r>
      <w:hyperlink w:history="1" r:id="rId10">
        <w:r w:rsidRPr="00867C7A">
          <w:rPr>
            <w:rStyle w:val="Hyperlink"/>
          </w:rPr>
          <w:t>www.uttyler.edu</w:t>
        </w:r>
      </w:hyperlink>
      <w:r>
        <w:t>) and in the university catalog (</w:t>
      </w:r>
      <w:hyperlink r:id="rId11">
        <w:r>
          <w:rPr>
            <w:color w:val="0000FF"/>
            <w:u w:val="single" w:color="0000FF"/>
          </w:rPr>
          <w:t>http://www.uttyler.edu/catalog/</w:t>
        </w:r>
        <w:r>
          <w:t>).</w:t>
        </w:r>
      </w:hyperlink>
    </w:p>
    <w:p w:rsidR="00AC6EDA" w:rsidP="00781983" w:rsidRDefault="00AC6EDA" w14:paraId="68E65E70" w14:textId="77777777">
      <w:pPr>
        <w:tabs>
          <w:tab w:val="left" w:pos="3240"/>
        </w:tabs>
        <w:sectPr w:rsidR="00AC6EDA" w:rsidSect="003E47F4">
          <w:pgSz w:w="12240" w:h="15840" w:orient="portrait"/>
          <w:pgMar w:top="1360" w:right="340" w:bottom="1160" w:left="380" w:header="0" w:footer="432" w:gutter="0"/>
          <w:cols w:space="720"/>
          <w:docGrid w:linePitch="299"/>
        </w:sectPr>
      </w:pPr>
    </w:p>
    <w:p w:rsidR="00AC6EDA" w:rsidP="00781983" w:rsidRDefault="000112DB" w14:paraId="68C1D689" w14:textId="77777777">
      <w:pPr>
        <w:pStyle w:val="Heading3"/>
        <w:tabs>
          <w:tab w:val="left" w:pos="3240"/>
        </w:tabs>
        <w:spacing w:before="79"/>
        <w:ind w:left="1533" w:right="1572"/>
        <w:jc w:val="center"/>
      </w:pPr>
      <w:bookmarkStart w:name="_bookmark0" w:id="0"/>
      <w:bookmarkEnd w:id="0"/>
      <w:r>
        <w:t>MISSION AND VISION STATEMENTS AND LEARNING OBJECTIVES</w:t>
      </w:r>
    </w:p>
    <w:p w:rsidR="00AC6EDA" w:rsidP="00781983" w:rsidRDefault="00AC6EDA" w14:paraId="6F503C87" w14:textId="77777777">
      <w:pPr>
        <w:pStyle w:val="BodyText"/>
        <w:tabs>
          <w:tab w:val="left" w:pos="3240"/>
        </w:tabs>
        <w:rPr>
          <w:b/>
        </w:rPr>
      </w:pPr>
    </w:p>
    <w:p w:rsidR="00AC6EDA" w:rsidP="00781983" w:rsidRDefault="000112DB" w14:paraId="742F036C" w14:textId="77777777">
      <w:pPr>
        <w:pStyle w:val="Heading3"/>
        <w:tabs>
          <w:tab w:val="left" w:pos="3240"/>
        </w:tabs>
      </w:pPr>
      <w:bookmarkStart w:name="_bookmark1" w:id="1"/>
      <w:bookmarkEnd w:id="1"/>
      <w:r>
        <w:t>Core Purpose of the College of Education and Psychology</w:t>
      </w:r>
    </w:p>
    <w:p w:rsidR="00AC6EDA" w:rsidP="00781983" w:rsidRDefault="000112DB" w14:paraId="4AA33427" w14:textId="22ECA395">
      <w:pPr>
        <w:pStyle w:val="BodyText"/>
        <w:tabs>
          <w:tab w:val="left" w:pos="3240"/>
        </w:tabs>
        <w:ind w:left="1060" w:right="1236"/>
      </w:pPr>
      <w:r>
        <w:t>To prepare competent, caring, and qualified professionals in the fields of education, psychology</w:t>
      </w:r>
      <w:r w:rsidR="00867C7A">
        <w:t>,</w:t>
      </w:r>
      <w:r>
        <w:t xml:space="preserve"> and counseling</w:t>
      </w:r>
      <w:r w:rsidR="00867C7A">
        <w:t>,</w:t>
      </w:r>
      <w:r>
        <w:t xml:space="preserve"> to </w:t>
      </w:r>
      <w:r w:rsidR="00867C7A">
        <w:t xml:space="preserve">foster discovery and to </w:t>
      </w:r>
      <w:r>
        <w:t>advance the knowledge base in our respective disciplines.</w:t>
      </w:r>
    </w:p>
    <w:p w:rsidR="00AC6EDA" w:rsidP="00781983" w:rsidRDefault="00AC6EDA" w14:paraId="7214A7FD" w14:textId="77777777">
      <w:pPr>
        <w:pStyle w:val="BodyText"/>
        <w:tabs>
          <w:tab w:val="left" w:pos="3240"/>
        </w:tabs>
      </w:pPr>
    </w:p>
    <w:p w:rsidR="00AC6EDA" w:rsidP="00781983" w:rsidRDefault="000112DB" w14:paraId="1D7D7D5D" w14:textId="77777777">
      <w:pPr>
        <w:pStyle w:val="Heading3"/>
        <w:tabs>
          <w:tab w:val="left" w:pos="3240"/>
        </w:tabs>
      </w:pPr>
      <w:bookmarkStart w:name="_bookmark2" w:id="2"/>
      <w:bookmarkEnd w:id="2"/>
      <w:r>
        <w:t>Vision for the College of Education and Psychology</w:t>
      </w:r>
    </w:p>
    <w:p w:rsidR="00AC6EDA" w:rsidP="00781983" w:rsidRDefault="000112DB" w14:paraId="723F145A" w14:textId="77777777">
      <w:pPr>
        <w:pStyle w:val="BodyText"/>
        <w:tabs>
          <w:tab w:val="left" w:pos="3240"/>
        </w:tabs>
        <w:ind w:left="1060" w:right="1188"/>
      </w:pPr>
      <w:r>
        <w:t>The College of Education and Psychology is nationally recognized and respected for its academic programs and opportunities. It is a center of academic excellence, scholarly inquiry, and public service. The College prepares leaders to meet the critical challenges of the 21st Century, to make significant contributions to local and global communities, and to work toward individual and cultural equity.</w:t>
      </w:r>
    </w:p>
    <w:p w:rsidR="00AC6EDA" w:rsidP="00781983" w:rsidRDefault="00A14AFC" w14:paraId="78FCAA0B" w14:textId="3162565B">
      <w:pPr>
        <w:tabs>
          <w:tab w:val="left" w:pos="3240"/>
        </w:tabs>
        <w:spacing w:line="274" w:lineRule="exact"/>
        <w:ind w:left="1060"/>
        <w:rPr>
          <w:b/>
          <w:sz w:val="24"/>
        </w:rPr>
      </w:pPr>
      <w:hyperlink w:history="1" r:id="rId12">
        <w:r w:rsidRPr="00D63D2B" w:rsidR="000112DB">
          <w:rPr>
            <w:rStyle w:val="Hyperlink"/>
            <w:b/>
            <w:sz w:val="24"/>
          </w:rPr>
          <w:t>CEP 2025 Vision</w:t>
        </w:r>
      </w:hyperlink>
    </w:p>
    <w:p w:rsidR="00AC6EDA" w:rsidP="00781983" w:rsidRDefault="00AC6EDA" w14:paraId="101450D3" w14:textId="77777777">
      <w:pPr>
        <w:pStyle w:val="BodyText"/>
        <w:tabs>
          <w:tab w:val="left" w:pos="3240"/>
        </w:tabs>
        <w:spacing w:before="3"/>
        <w:rPr>
          <w:b/>
          <w:sz w:val="16"/>
        </w:rPr>
      </w:pPr>
    </w:p>
    <w:p w:rsidR="00AC6EDA" w:rsidP="00781983" w:rsidRDefault="000112DB" w14:paraId="766D669F" w14:textId="77777777">
      <w:pPr>
        <w:pStyle w:val="Heading3"/>
        <w:tabs>
          <w:tab w:val="left" w:pos="3240"/>
        </w:tabs>
        <w:spacing w:before="90"/>
      </w:pPr>
      <w:bookmarkStart w:name="_bookmark3" w:id="3"/>
      <w:bookmarkEnd w:id="3"/>
      <w:r>
        <w:t>Mission for the College of Education and Psychology</w:t>
      </w:r>
    </w:p>
    <w:p w:rsidR="00AC6EDA" w:rsidP="00781983" w:rsidRDefault="000112DB" w14:paraId="5E06D5E6" w14:textId="77777777">
      <w:pPr>
        <w:pStyle w:val="BodyText"/>
        <w:tabs>
          <w:tab w:val="left" w:pos="3240"/>
        </w:tabs>
        <w:ind w:left="1060" w:right="1108"/>
      </w:pPr>
      <w:r>
        <w:t xml:space="preserve">The mission of the College of Education and Psychology is to provide a positive environment that fosters the acquisition of knowledge and skills. The mission is individually and collectively realized through a community of scholars that contributes to knowledge through scholarly inquiry, organizes knowledge for application, understanding and communication, and provides leadership and service. Additionally, the College is committed to affirming and promoting global perspectives, cultural diversity, social justice, ethical </w:t>
      </w:r>
      <w:proofErr w:type="gramStart"/>
      <w:r>
        <w:t>practice</w:t>
      </w:r>
      <w:proofErr w:type="gramEnd"/>
      <w:r>
        <w:t xml:space="preserve"> and respect for individual differences as a means of enhancing learning, service, leadership and scholarship.</w:t>
      </w:r>
    </w:p>
    <w:p w:rsidR="00AC6EDA" w:rsidP="00781983" w:rsidRDefault="00A14AFC" w14:paraId="4748C760" w14:textId="32514DFE">
      <w:pPr>
        <w:tabs>
          <w:tab w:val="left" w:pos="3240"/>
        </w:tabs>
        <w:ind w:left="1060"/>
        <w:rPr>
          <w:b/>
          <w:sz w:val="24"/>
        </w:rPr>
      </w:pPr>
      <w:hyperlink w:history="1" r:id="rId13">
        <w:r w:rsidRPr="00422CED" w:rsidR="000112DB">
          <w:rPr>
            <w:rStyle w:val="Hyperlink"/>
            <w:b/>
            <w:sz w:val="24"/>
          </w:rPr>
          <w:t>College of Education and Psychology Strategic Plan 2020-21</w:t>
        </w:r>
      </w:hyperlink>
    </w:p>
    <w:p w:rsidR="00AC6EDA" w:rsidP="00781983" w:rsidRDefault="00AC6EDA" w14:paraId="4E157A27" w14:textId="77777777">
      <w:pPr>
        <w:pStyle w:val="BodyText"/>
        <w:tabs>
          <w:tab w:val="left" w:pos="3240"/>
        </w:tabs>
        <w:spacing w:before="2"/>
        <w:rPr>
          <w:b/>
          <w:sz w:val="16"/>
        </w:rPr>
      </w:pPr>
    </w:p>
    <w:p w:rsidR="00AC6EDA" w:rsidP="00781983" w:rsidRDefault="000112DB" w14:paraId="28FC0090" w14:textId="77777777">
      <w:pPr>
        <w:pStyle w:val="Heading3"/>
        <w:tabs>
          <w:tab w:val="left" w:pos="3240"/>
        </w:tabs>
        <w:spacing w:before="90"/>
      </w:pPr>
      <w:bookmarkStart w:name="_bookmark4" w:id="4"/>
      <w:bookmarkEnd w:id="4"/>
      <w:r>
        <w:t>Mission Statement for the Clinical Mental Health Counseling Program</w:t>
      </w:r>
    </w:p>
    <w:p w:rsidR="00AC6EDA" w:rsidP="003B53DC" w:rsidRDefault="000112DB" w14:paraId="66AE5858" w14:textId="77777777">
      <w:pPr>
        <w:pStyle w:val="BodyText"/>
        <w:tabs>
          <w:tab w:val="left" w:pos="3240"/>
        </w:tabs>
        <w:ind w:left="1066" w:right="1138"/>
      </w:pPr>
      <w:r>
        <w:t>The mission of the CACREP-Accredited Master of Arts in Clinical Mental Health Counseling (CMHC) program at the University of Texas at Tyler (UTT) is to prepare ethical and competent professional counselors. The CMHC program places a strong emphasis on preparing future counselors to work with a diverse range of client populations. Faculty members collectively aim to provide a rigorous learning environment and supportive atmosphere encouraging personal and professional development to a diverse student body. Throughout their time in the CMHC program, students are supported in developing a deep sense of self-awareness and a strong professional counselor identity integrating mental health, research, service, and advocacy. Upon successful completion of the program, students are eligible for counselor licensure in Texas and are able pursue impactful mental health careers within the community.</w:t>
      </w:r>
    </w:p>
    <w:p w:rsidR="00AC6EDA" w:rsidP="00781983" w:rsidRDefault="000112DB" w14:paraId="49802579" w14:textId="77777777">
      <w:pPr>
        <w:pStyle w:val="Heading3"/>
        <w:tabs>
          <w:tab w:val="left" w:pos="3240"/>
        </w:tabs>
        <w:spacing w:before="201"/>
      </w:pPr>
      <w:bookmarkStart w:name="_bookmark5" w:id="5"/>
      <w:bookmarkEnd w:id="5"/>
      <w:r>
        <w:t>CMHC Program Student Learning Objectives:</w:t>
      </w:r>
    </w:p>
    <w:p w:rsidRPr="00AB755E" w:rsidR="00AC6EDA" w:rsidP="00CB758C" w:rsidRDefault="000112DB" w14:paraId="542A7650" w14:textId="77777777">
      <w:pPr>
        <w:pStyle w:val="ListParagraph"/>
        <w:numPr>
          <w:ilvl w:val="0"/>
          <w:numId w:val="26"/>
        </w:numPr>
        <w:tabs>
          <w:tab w:val="left" w:pos="1601"/>
          <w:tab w:val="left" w:pos="3240"/>
        </w:tabs>
        <w:ind w:right="720"/>
        <w:rPr>
          <w:sz w:val="24"/>
          <w:szCs w:val="24"/>
        </w:rPr>
      </w:pPr>
      <w:r w:rsidRPr="00AB755E">
        <w:rPr>
          <w:sz w:val="24"/>
          <w:szCs w:val="24"/>
        </w:rPr>
        <w:t>Professional Counseling Orientation and Ethics: Students will demonstrate and understanding of the counseling profession, counselors’ professional identity and roles,</w:t>
      </w:r>
      <w:r w:rsidRPr="00AB755E">
        <w:rPr>
          <w:spacing w:val="-39"/>
          <w:sz w:val="24"/>
          <w:szCs w:val="24"/>
        </w:rPr>
        <w:t xml:space="preserve"> </w:t>
      </w:r>
      <w:r w:rsidRPr="00AB755E">
        <w:rPr>
          <w:sz w:val="24"/>
          <w:szCs w:val="24"/>
        </w:rPr>
        <w:t>and the functions of professional organizations and credentialing bodies. This includes the relationship between applications of national and state ethical and legal standards and the effects of public policy on these</w:t>
      </w:r>
      <w:r w:rsidRPr="00AB755E">
        <w:rPr>
          <w:spacing w:val="-13"/>
          <w:sz w:val="24"/>
          <w:szCs w:val="24"/>
        </w:rPr>
        <w:t xml:space="preserve"> </w:t>
      </w:r>
      <w:r w:rsidRPr="00AB755E">
        <w:rPr>
          <w:sz w:val="24"/>
          <w:szCs w:val="24"/>
        </w:rPr>
        <w:t>issues.</w:t>
      </w:r>
    </w:p>
    <w:p w:rsidRPr="00AB755E" w:rsidR="00AC6EDA" w:rsidP="00CB758C" w:rsidRDefault="00AC6EDA" w14:paraId="7C09AF5A" w14:textId="77777777">
      <w:pPr>
        <w:pStyle w:val="BodyText"/>
        <w:tabs>
          <w:tab w:val="left" w:pos="3240"/>
        </w:tabs>
        <w:spacing w:before="2"/>
        <w:ind w:right="720"/>
      </w:pPr>
    </w:p>
    <w:p w:rsidRPr="00AB755E" w:rsidR="00AC6EDA" w:rsidP="00CB758C" w:rsidRDefault="000112DB" w14:paraId="52080D1B" w14:textId="4B287EAB">
      <w:pPr>
        <w:pStyle w:val="ListParagraph"/>
        <w:numPr>
          <w:ilvl w:val="0"/>
          <w:numId w:val="26"/>
        </w:numPr>
        <w:tabs>
          <w:tab w:val="left" w:pos="1601"/>
          <w:tab w:val="left" w:pos="3240"/>
        </w:tabs>
        <w:spacing w:before="79"/>
        <w:ind w:right="720"/>
        <w:rPr>
          <w:sz w:val="24"/>
          <w:szCs w:val="24"/>
        </w:rPr>
      </w:pPr>
      <w:r w:rsidRPr="00AB755E">
        <w:rPr>
          <w:sz w:val="24"/>
          <w:szCs w:val="24"/>
        </w:rPr>
        <w:t>Social and Cultural Diversity: Students will demonstrate an understanding of the nature</w:t>
      </w:r>
      <w:r w:rsidRPr="00AB755E">
        <w:rPr>
          <w:spacing w:val="-13"/>
          <w:sz w:val="24"/>
          <w:szCs w:val="24"/>
        </w:rPr>
        <w:t xml:space="preserve"> </w:t>
      </w:r>
      <w:r w:rsidRPr="00AB755E">
        <w:rPr>
          <w:sz w:val="24"/>
          <w:szCs w:val="24"/>
        </w:rPr>
        <w:t>and impact of human and cultural diversity on assessment and intervention, theories</w:t>
      </w:r>
      <w:r w:rsidRPr="00AB755E">
        <w:rPr>
          <w:spacing w:val="-14"/>
          <w:sz w:val="24"/>
          <w:szCs w:val="24"/>
        </w:rPr>
        <w:t xml:space="preserve"> </w:t>
      </w:r>
      <w:r w:rsidRPr="00AB755E">
        <w:rPr>
          <w:sz w:val="24"/>
          <w:szCs w:val="24"/>
        </w:rPr>
        <w:t>of</w:t>
      </w:r>
      <w:r w:rsidRPr="00AB755E" w:rsidR="00AB755E">
        <w:rPr>
          <w:sz w:val="24"/>
          <w:szCs w:val="24"/>
        </w:rPr>
        <w:t xml:space="preserve"> </w:t>
      </w:r>
      <w:r w:rsidRPr="00AB755E">
        <w:rPr>
          <w:sz w:val="24"/>
          <w:szCs w:val="24"/>
        </w:rPr>
        <w:t>multicultural counseling competencies, identity development, and social justice, individual, couple, family, group, and community strategies for working with and advocating for diverse populations and roles in eliminating biases, prejudices, processes of intentional and unintentional oppression and discrimination.</w:t>
      </w:r>
    </w:p>
    <w:p w:rsidRPr="00AB755E" w:rsidR="00AC6EDA" w:rsidP="00CB758C" w:rsidRDefault="00AC6EDA" w14:paraId="19EBAF22" w14:textId="77777777">
      <w:pPr>
        <w:pStyle w:val="BodyText"/>
        <w:tabs>
          <w:tab w:val="left" w:pos="3240"/>
        </w:tabs>
        <w:spacing w:before="2"/>
        <w:ind w:right="720"/>
      </w:pPr>
    </w:p>
    <w:p w:rsidRPr="00AB755E" w:rsidR="00AC6EDA" w:rsidP="00CB758C" w:rsidRDefault="000112DB" w14:paraId="01AA7B87" w14:textId="77777777">
      <w:pPr>
        <w:pStyle w:val="ListParagraph"/>
        <w:numPr>
          <w:ilvl w:val="0"/>
          <w:numId w:val="26"/>
        </w:numPr>
        <w:tabs>
          <w:tab w:val="left" w:pos="1601"/>
          <w:tab w:val="left" w:pos="3240"/>
        </w:tabs>
        <w:ind w:right="720"/>
        <w:rPr>
          <w:sz w:val="24"/>
          <w:szCs w:val="24"/>
        </w:rPr>
      </w:pPr>
      <w:r w:rsidRPr="00AB755E">
        <w:rPr>
          <w:sz w:val="24"/>
          <w:szCs w:val="24"/>
        </w:rPr>
        <w:t>Human Growth and Development: Students will demonstrate an understanding of the nature and needs of individuals at all developmental levels, and in multicultural contexts including theories of individual and family development and transitions across the life- span, theories of learning and personality development, including current</w:t>
      </w:r>
      <w:r w:rsidRPr="00AB755E">
        <w:rPr>
          <w:spacing w:val="-28"/>
          <w:sz w:val="24"/>
          <w:szCs w:val="24"/>
        </w:rPr>
        <w:t xml:space="preserve"> </w:t>
      </w:r>
      <w:r w:rsidRPr="00AB755E">
        <w:rPr>
          <w:sz w:val="24"/>
          <w:szCs w:val="24"/>
        </w:rPr>
        <w:t xml:space="preserve">understandings about neurobiological behavior, and the effects of crisis, </w:t>
      </w:r>
      <w:proofErr w:type="gramStart"/>
      <w:r w:rsidRPr="00AB755E">
        <w:rPr>
          <w:sz w:val="24"/>
          <w:szCs w:val="24"/>
        </w:rPr>
        <w:t>trauma</w:t>
      </w:r>
      <w:proofErr w:type="gramEnd"/>
      <w:r w:rsidRPr="00AB755E">
        <w:rPr>
          <w:sz w:val="24"/>
          <w:szCs w:val="24"/>
        </w:rPr>
        <w:t xml:space="preserve"> and disasters on individuals of all</w:t>
      </w:r>
      <w:r w:rsidRPr="00AB755E">
        <w:rPr>
          <w:spacing w:val="-3"/>
          <w:sz w:val="24"/>
          <w:szCs w:val="24"/>
        </w:rPr>
        <w:t xml:space="preserve"> </w:t>
      </w:r>
      <w:r w:rsidRPr="00AB755E">
        <w:rPr>
          <w:sz w:val="24"/>
          <w:szCs w:val="24"/>
        </w:rPr>
        <w:t>ages.</w:t>
      </w:r>
    </w:p>
    <w:p w:rsidR="00AC6EDA" w:rsidP="00CB758C" w:rsidRDefault="00AC6EDA" w14:paraId="0451AB29" w14:textId="77777777">
      <w:pPr>
        <w:pStyle w:val="BodyText"/>
        <w:tabs>
          <w:tab w:val="left" w:pos="3240"/>
        </w:tabs>
        <w:spacing w:before="7"/>
        <w:ind w:right="720"/>
        <w:rPr>
          <w:sz w:val="23"/>
        </w:rPr>
      </w:pPr>
    </w:p>
    <w:p w:rsidR="00AC6EDA" w:rsidP="00CB758C" w:rsidRDefault="000112DB" w14:paraId="4C1FF174" w14:textId="77777777">
      <w:pPr>
        <w:pStyle w:val="ListParagraph"/>
        <w:numPr>
          <w:ilvl w:val="0"/>
          <w:numId w:val="26"/>
        </w:numPr>
        <w:tabs>
          <w:tab w:val="left" w:pos="1601"/>
          <w:tab w:val="left" w:pos="3240"/>
        </w:tabs>
        <w:ind w:right="720"/>
        <w:rPr>
          <w:sz w:val="24"/>
        </w:rPr>
      </w:pPr>
      <w:r>
        <w:rPr>
          <w:sz w:val="24"/>
        </w:rPr>
        <w:t>Career Development: Students will demonstrate an understanding of career development and related life factors, including career development theories and decision-making models, career development program planning, organization, implementation, administration, and evaluation, assessment instruments and techniques that are relevant</w:t>
      </w:r>
      <w:r>
        <w:rPr>
          <w:spacing w:val="-29"/>
          <w:sz w:val="24"/>
        </w:rPr>
        <w:t xml:space="preserve"> </w:t>
      </w:r>
      <w:r>
        <w:rPr>
          <w:sz w:val="24"/>
        </w:rPr>
        <w:t>to career planning and decision making, and career counseling processes, techniques, and resources.</w:t>
      </w:r>
    </w:p>
    <w:p w:rsidR="00AC6EDA" w:rsidP="00CB758C" w:rsidRDefault="00AC6EDA" w14:paraId="007ECA66" w14:textId="77777777">
      <w:pPr>
        <w:pStyle w:val="BodyText"/>
        <w:tabs>
          <w:tab w:val="left" w:pos="3240"/>
        </w:tabs>
        <w:spacing w:before="3"/>
        <w:ind w:right="720"/>
        <w:rPr>
          <w:sz w:val="23"/>
        </w:rPr>
      </w:pPr>
    </w:p>
    <w:p w:rsidR="00AC6EDA" w:rsidP="002E54BC" w:rsidRDefault="000112DB" w14:paraId="1B275864" w14:textId="77777777">
      <w:pPr>
        <w:pStyle w:val="ListParagraph"/>
        <w:numPr>
          <w:ilvl w:val="0"/>
          <w:numId w:val="26"/>
        </w:numPr>
        <w:tabs>
          <w:tab w:val="left" w:pos="1601"/>
          <w:tab w:val="left" w:pos="3240"/>
        </w:tabs>
        <w:ind w:right="720"/>
        <w:rPr>
          <w:sz w:val="24"/>
        </w:rPr>
      </w:pPr>
      <w:r>
        <w:rPr>
          <w:sz w:val="24"/>
        </w:rPr>
        <w:t>Counseling and Helping Relationships: Students will describe, explain, and apply an understanding of counseling/therapy theories and methods, and demonstrate</w:t>
      </w:r>
      <w:r>
        <w:rPr>
          <w:spacing w:val="-33"/>
          <w:sz w:val="24"/>
        </w:rPr>
        <w:t xml:space="preserve"> </w:t>
      </w:r>
      <w:r>
        <w:rPr>
          <w:sz w:val="24"/>
        </w:rPr>
        <w:t>effective practice of counseling/therapy</w:t>
      </w:r>
      <w:r>
        <w:rPr>
          <w:spacing w:val="-12"/>
          <w:sz w:val="24"/>
        </w:rPr>
        <w:t xml:space="preserve"> </w:t>
      </w:r>
      <w:r>
        <w:rPr>
          <w:sz w:val="24"/>
        </w:rPr>
        <w:t>skills.</w:t>
      </w:r>
    </w:p>
    <w:p w:rsidR="00AC6EDA" w:rsidP="00CB758C" w:rsidRDefault="00AC6EDA" w14:paraId="4F76A3AF" w14:textId="77777777">
      <w:pPr>
        <w:pStyle w:val="BodyText"/>
        <w:tabs>
          <w:tab w:val="left" w:pos="3240"/>
        </w:tabs>
        <w:spacing w:before="2"/>
        <w:ind w:right="720"/>
        <w:rPr>
          <w:sz w:val="23"/>
        </w:rPr>
      </w:pPr>
    </w:p>
    <w:p w:rsidR="00AC6EDA" w:rsidP="00CB758C" w:rsidRDefault="000112DB" w14:paraId="15724E20" w14:textId="77777777">
      <w:pPr>
        <w:pStyle w:val="ListParagraph"/>
        <w:numPr>
          <w:ilvl w:val="0"/>
          <w:numId w:val="26"/>
        </w:numPr>
        <w:tabs>
          <w:tab w:val="left" w:pos="1601"/>
          <w:tab w:val="left" w:pos="3240"/>
        </w:tabs>
        <w:ind w:right="720"/>
        <w:rPr>
          <w:sz w:val="24"/>
        </w:rPr>
      </w:pPr>
      <w:r>
        <w:rPr>
          <w:sz w:val="24"/>
        </w:rPr>
        <w:t>Group Counseling and Group Work: Students will demonstrate an understanding of both theoretical and experiential aspects of group purpose, development, dynamics, theories, methods, and skills, and other group approaches in a multicultural society, including principles of group dynamics, group process components, group leadership or</w:t>
      </w:r>
      <w:r>
        <w:rPr>
          <w:spacing w:val="-35"/>
          <w:sz w:val="24"/>
        </w:rPr>
        <w:t xml:space="preserve"> </w:t>
      </w:r>
      <w:r>
        <w:rPr>
          <w:sz w:val="24"/>
        </w:rPr>
        <w:t>facilitation styles and approaches, and theories and methods of group</w:t>
      </w:r>
      <w:r>
        <w:rPr>
          <w:spacing w:val="-3"/>
          <w:sz w:val="24"/>
        </w:rPr>
        <w:t xml:space="preserve"> </w:t>
      </w:r>
      <w:r>
        <w:rPr>
          <w:sz w:val="24"/>
        </w:rPr>
        <w:t>counseling.</w:t>
      </w:r>
    </w:p>
    <w:p w:rsidR="00AC6EDA" w:rsidP="00CB758C" w:rsidRDefault="00AC6EDA" w14:paraId="5D2BDFD0" w14:textId="77777777">
      <w:pPr>
        <w:pStyle w:val="BodyText"/>
        <w:tabs>
          <w:tab w:val="left" w:pos="3240"/>
        </w:tabs>
        <w:spacing w:before="4"/>
        <w:ind w:right="720"/>
        <w:rPr>
          <w:sz w:val="23"/>
        </w:rPr>
      </w:pPr>
    </w:p>
    <w:p w:rsidR="00AC6EDA" w:rsidP="00CB758C" w:rsidRDefault="000112DB" w14:paraId="7736259F" w14:textId="77777777">
      <w:pPr>
        <w:pStyle w:val="ListParagraph"/>
        <w:numPr>
          <w:ilvl w:val="0"/>
          <w:numId w:val="26"/>
        </w:numPr>
        <w:tabs>
          <w:tab w:val="left" w:pos="1601"/>
          <w:tab w:val="left" w:pos="3240"/>
        </w:tabs>
        <w:spacing w:before="1"/>
        <w:ind w:right="720"/>
        <w:rPr>
          <w:sz w:val="24"/>
        </w:rPr>
      </w:pPr>
      <w:r>
        <w:rPr>
          <w:sz w:val="24"/>
        </w:rPr>
        <w:t>Assessment and Testing: Students will describe, explain, discuss, and competently apply the use of assessment methods in counseling, including individual appraisal and</w:t>
      </w:r>
      <w:r>
        <w:rPr>
          <w:spacing w:val="-28"/>
          <w:sz w:val="24"/>
        </w:rPr>
        <w:t xml:space="preserve"> </w:t>
      </w:r>
      <w:r>
        <w:rPr>
          <w:sz w:val="24"/>
        </w:rPr>
        <w:t>diagnosis of emotional and psychological</w:t>
      </w:r>
      <w:r>
        <w:rPr>
          <w:spacing w:val="-2"/>
          <w:sz w:val="24"/>
        </w:rPr>
        <w:t xml:space="preserve"> </w:t>
      </w:r>
      <w:r>
        <w:rPr>
          <w:sz w:val="24"/>
        </w:rPr>
        <w:t>disorders.</w:t>
      </w:r>
    </w:p>
    <w:p w:rsidR="00AC6EDA" w:rsidP="00CB758C" w:rsidRDefault="00AC6EDA" w14:paraId="734E36A6" w14:textId="77777777">
      <w:pPr>
        <w:pStyle w:val="BodyText"/>
        <w:tabs>
          <w:tab w:val="left" w:pos="3240"/>
        </w:tabs>
        <w:spacing w:before="6"/>
        <w:ind w:right="720"/>
        <w:rPr>
          <w:sz w:val="23"/>
        </w:rPr>
      </w:pPr>
    </w:p>
    <w:p w:rsidR="00AC6EDA" w:rsidP="00CB758C" w:rsidRDefault="000112DB" w14:paraId="1A93821B" w14:textId="77777777">
      <w:pPr>
        <w:pStyle w:val="ListParagraph"/>
        <w:numPr>
          <w:ilvl w:val="0"/>
          <w:numId w:val="26"/>
        </w:numPr>
        <w:tabs>
          <w:tab w:val="left" w:pos="1601"/>
          <w:tab w:val="left" w:pos="3240"/>
        </w:tabs>
        <w:ind w:right="720"/>
        <w:rPr>
          <w:sz w:val="24"/>
        </w:rPr>
      </w:pPr>
      <w:r>
        <w:rPr>
          <w:sz w:val="24"/>
        </w:rPr>
        <w:t>Research and Program Evaluation: Students will demonstrate an understanding of</w:t>
      </w:r>
      <w:r>
        <w:rPr>
          <w:spacing w:val="-35"/>
          <w:sz w:val="24"/>
        </w:rPr>
        <w:t xml:space="preserve"> </w:t>
      </w:r>
      <w:r>
        <w:rPr>
          <w:sz w:val="24"/>
        </w:rPr>
        <w:t>research methods and statistical analysis, including the critical appraisal of counseling and mental health research and applications to client care and program</w:t>
      </w:r>
      <w:r>
        <w:rPr>
          <w:spacing w:val="1"/>
          <w:sz w:val="24"/>
        </w:rPr>
        <w:t xml:space="preserve"> </w:t>
      </w:r>
      <w:r>
        <w:rPr>
          <w:sz w:val="24"/>
        </w:rPr>
        <w:t>evaluations.</w:t>
      </w:r>
    </w:p>
    <w:p w:rsidR="00AC6EDA" w:rsidP="00CB758C" w:rsidRDefault="00AC6EDA" w14:paraId="27F30CC4" w14:textId="77777777">
      <w:pPr>
        <w:pStyle w:val="BodyText"/>
        <w:tabs>
          <w:tab w:val="left" w:pos="3240"/>
        </w:tabs>
        <w:spacing w:before="3"/>
        <w:ind w:right="720"/>
        <w:rPr>
          <w:sz w:val="23"/>
        </w:rPr>
      </w:pPr>
    </w:p>
    <w:p w:rsidR="00AC6EDA" w:rsidP="00CB758C" w:rsidRDefault="000112DB" w14:paraId="323D9591" w14:textId="77777777">
      <w:pPr>
        <w:pStyle w:val="ListParagraph"/>
        <w:numPr>
          <w:ilvl w:val="0"/>
          <w:numId w:val="26"/>
        </w:numPr>
        <w:tabs>
          <w:tab w:val="left" w:pos="1601"/>
          <w:tab w:val="left" w:pos="3240"/>
        </w:tabs>
        <w:ind w:right="720"/>
        <w:rPr>
          <w:i/>
          <w:sz w:val="24"/>
        </w:rPr>
      </w:pPr>
      <w:r>
        <w:rPr>
          <w:sz w:val="24"/>
        </w:rPr>
        <w:t>Diagnostic Skills: Students will be able to use and apply the Diagnostic and</w:t>
      </w:r>
      <w:r>
        <w:rPr>
          <w:spacing w:val="-13"/>
          <w:sz w:val="24"/>
        </w:rPr>
        <w:t xml:space="preserve"> </w:t>
      </w:r>
      <w:r>
        <w:rPr>
          <w:sz w:val="24"/>
        </w:rPr>
        <w:t>Statistical Manual of Mental Disorders to make appropriate diagnoses and treatment recommendations</w:t>
      </w:r>
      <w:r>
        <w:rPr>
          <w:i/>
          <w:sz w:val="24"/>
        </w:rPr>
        <w:t>.</w:t>
      </w:r>
    </w:p>
    <w:p w:rsidR="00AC6EDA" w:rsidP="00781983" w:rsidRDefault="00AC6EDA" w14:paraId="7F9FB7C2" w14:textId="77777777">
      <w:pPr>
        <w:tabs>
          <w:tab w:val="left" w:pos="3240"/>
        </w:tabs>
        <w:rPr>
          <w:sz w:val="24"/>
        </w:rPr>
        <w:sectPr w:rsidR="00AC6EDA" w:rsidSect="003E47F4">
          <w:pgSz w:w="12240" w:h="15840" w:orient="portrait"/>
          <w:pgMar w:top="1360" w:right="340" w:bottom="1160" w:left="380" w:header="0" w:footer="432" w:gutter="0"/>
          <w:cols w:space="720"/>
          <w:docGrid w:linePitch="299"/>
        </w:sectPr>
      </w:pPr>
    </w:p>
    <w:p w:rsidR="00AC6EDA" w:rsidP="00781983" w:rsidRDefault="000112DB" w14:paraId="2D5996BF" w14:textId="50950403">
      <w:pPr>
        <w:pStyle w:val="Heading3"/>
        <w:tabs>
          <w:tab w:val="left" w:pos="3240"/>
        </w:tabs>
        <w:spacing w:before="79"/>
        <w:ind w:left="1533" w:right="1572"/>
        <w:jc w:val="center"/>
      </w:pPr>
      <w:bookmarkStart w:name="_bookmark6" w:id="6"/>
      <w:bookmarkEnd w:id="6"/>
      <w:r w:rsidRPr="00671DCE">
        <w:t>CORE CLINICAL MENTAL HEALTH COUNSELING PROGRAM FACULTY</w:t>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56"/>
        <w:gridCol w:w="6014"/>
      </w:tblGrid>
      <w:tr w:rsidRPr="00464DC9" w:rsidR="005C6253" w:rsidTr="003A1AAB" w14:paraId="5A4E4C64" w14:textId="77777777">
        <w:trPr>
          <w:trHeight w:val="2888"/>
          <w:jc w:val="center"/>
        </w:trPr>
        <w:tc>
          <w:tcPr>
            <w:tcW w:w="2356" w:type="dxa"/>
          </w:tcPr>
          <w:p w:rsidRPr="00671DCE" w:rsidR="005C6253" w:rsidP="00322838" w:rsidRDefault="00464DC9" w14:paraId="2D18D889" w14:textId="77777777">
            <w:pPr>
              <w:pStyle w:val="BodyText"/>
              <w:tabs>
                <w:tab w:val="left" w:pos="3240"/>
              </w:tabs>
            </w:pPr>
            <w:r w:rsidRPr="00671DCE">
              <w:rPr>
                <w:noProof/>
              </w:rPr>
              <w:drawing>
                <wp:inline distT="0" distB="0" distL="0" distR="0" wp14:anchorId="7BC9B18B" wp14:editId="4D60081F">
                  <wp:extent cx="1135380" cy="1612239"/>
                  <wp:effectExtent l="0" t="0" r="7620" b="7620"/>
                  <wp:docPr id="453838704" name="Picture 45383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838704" name="Picture 453838704"/>
                          <pic:cNvPicPr/>
                        </pic:nvPicPr>
                        <pic:blipFill>
                          <a:blip r:embed="rId14">
                            <a:extLst>
                              <a:ext uri="{28A0092B-C50C-407E-A947-70E740481C1C}">
                                <a14:useLocalDpi xmlns:a14="http://schemas.microsoft.com/office/drawing/2010/main" val="0"/>
                              </a:ext>
                            </a:extLst>
                          </a:blip>
                          <a:stretch>
                            <a:fillRect/>
                          </a:stretch>
                        </pic:blipFill>
                        <pic:spPr>
                          <a:xfrm>
                            <a:off x="0" y="0"/>
                            <a:ext cx="1151697" cy="1635409"/>
                          </a:xfrm>
                          <a:prstGeom prst="rect">
                            <a:avLst/>
                          </a:prstGeom>
                        </pic:spPr>
                      </pic:pic>
                    </a:graphicData>
                  </a:graphic>
                </wp:inline>
              </w:drawing>
            </w:r>
          </w:p>
        </w:tc>
        <w:tc>
          <w:tcPr>
            <w:tcW w:w="6014" w:type="dxa"/>
          </w:tcPr>
          <w:p w:rsidRPr="00671DCE" w:rsidR="00781983" w:rsidP="00322838" w:rsidRDefault="00781983" w14:paraId="1CC84B52" w14:textId="77777777">
            <w:pPr>
              <w:pStyle w:val="BodyText"/>
              <w:tabs>
                <w:tab w:val="left" w:pos="3240"/>
              </w:tabs>
              <w:rPr>
                <w:noProof/>
              </w:rPr>
            </w:pPr>
          </w:p>
          <w:p w:rsidRPr="00671DCE" w:rsidR="00464DC9" w:rsidP="00322838" w:rsidRDefault="005C6253" w14:paraId="2D37C767" w14:textId="6CCDEAD2">
            <w:pPr>
              <w:pStyle w:val="BodyText"/>
              <w:tabs>
                <w:tab w:val="left" w:pos="3240"/>
              </w:tabs>
              <w:rPr>
                <w:b/>
                <w:bCs/>
                <w:noProof/>
              </w:rPr>
            </w:pPr>
            <w:r w:rsidRPr="2A6B060A">
              <w:rPr>
                <w:b/>
                <w:bCs/>
                <w:noProof/>
              </w:rPr>
              <w:t xml:space="preserve">Ramona Grad, Ph.D., </w:t>
            </w:r>
            <w:r w:rsidRPr="2A6B060A" w:rsidR="5C0B600E">
              <w:rPr>
                <w:b/>
                <w:bCs/>
                <w:noProof/>
              </w:rPr>
              <w:t xml:space="preserve">LPC, </w:t>
            </w:r>
            <w:r w:rsidRPr="2A6B060A">
              <w:rPr>
                <w:b/>
                <w:bCs/>
                <w:noProof/>
              </w:rPr>
              <w:t xml:space="preserve">NCC </w:t>
            </w:r>
          </w:p>
          <w:p w:rsidRPr="00671DCE" w:rsidR="00464DC9" w:rsidP="00322838" w:rsidRDefault="005C6253" w14:paraId="03F8F930" w14:textId="5F6881C9">
            <w:pPr>
              <w:pStyle w:val="BodyText"/>
              <w:tabs>
                <w:tab w:val="left" w:pos="3240"/>
              </w:tabs>
              <w:rPr>
                <w:noProof/>
              </w:rPr>
            </w:pPr>
            <w:r w:rsidRPr="2A6B060A">
              <w:rPr>
                <w:noProof/>
              </w:rPr>
              <w:t>Assistant Professor of Counseling</w:t>
            </w:r>
            <w:r w:rsidRPr="2A6B060A" w:rsidR="429723E9">
              <w:rPr>
                <w:noProof/>
              </w:rPr>
              <w:t>,</w:t>
            </w:r>
          </w:p>
          <w:p w:rsidRPr="00671DCE" w:rsidR="00464DC9" w:rsidP="00322838" w:rsidRDefault="2825F875" w14:paraId="06EF9488" w14:textId="67995B08">
            <w:pPr>
              <w:pStyle w:val="BodyText"/>
              <w:tabs>
                <w:tab w:val="left" w:pos="3240"/>
              </w:tabs>
              <w:rPr>
                <w:noProof/>
              </w:rPr>
            </w:pPr>
            <w:r w:rsidRPr="2A6B060A">
              <w:rPr>
                <w:noProof/>
              </w:rPr>
              <w:t>Assistant Chair, Psychology and Counseling</w:t>
            </w:r>
          </w:p>
          <w:p w:rsidRPr="00671DCE" w:rsidR="00464DC9" w:rsidP="00322838" w:rsidRDefault="005C6253" w14:paraId="4FE986C5" w14:textId="7329F92A">
            <w:pPr>
              <w:pStyle w:val="BodyText"/>
              <w:tabs>
                <w:tab w:val="left" w:pos="3240"/>
              </w:tabs>
              <w:rPr>
                <w:noProof/>
              </w:rPr>
            </w:pPr>
            <w:r w:rsidRPr="2A6B060A">
              <w:rPr>
                <w:noProof/>
              </w:rPr>
              <w:t xml:space="preserve">Email: </w:t>
            </w:r>
            <w:hyperlink r:id="rId15">
              <w:r w:rsidRPr="2A6B060A" w:rsidR="00464DC9">
                <w:rPr>
                  <w:rStyle w:val="Hyperlink"/>
                  <w:noProof/>
                </w:rPr>
                <w:t>RGrad@uttyler.edu</w:t>
              </w:r>
            </w:hyperlink>
            <w:r w:rsidRPr="2A6B060A">
              <w:rPr>
                <w:noProof/>
              </w:rPr>
              <w:t xml:space="preserve"> </w:t>
            </w:r>
          </w:p>
          <w:p w:rsidRPr="00671DCE" w:rsidR="005C6253" w:rsidP="00322838" w:rsidRDefault="005C6253" w14:paraId="4CE410ED" w14:textId="77777777">
            <w:pPr>
              <w:pStyle w:val="BodyText"/>
              <w:tabs>
                <w:tab w:val="left" w:pos="3240"/>
              </w:tabs>
              <w:rPr>
                <w:noProof/>
              </w:rPr>
            </w:pPr>
            <w:r w:rsidRPr="00671DCE">
              <w:rPr>
                <w:noProof/>
              </w:rPr>
              <w:t>Phone: 903.566.6269</w:t>
            </w:r>
          </w:p>
          <w:p w:rsidRPr="00671DCE" w:rsidR="005C6253" w:rsidP="00322838" w:rsidRDefault="005C6253" w14:paraId="646A3A5F" w14:textId="67AD85E4">
            <w:pPr>
              <w:pStyle w:val="BodyText"/>
              <w:tabs>
                <w:tab w:val="left" w:pos="3240"/>
              </w:tabs>
              <w:rPr>
                <w:noProof/>
              </w:rPr>
            </w:pPr>
            <w:r w:rsidRPr="00671DCE">
              <w:rPr>
                <w:noProof/>
              </w:rPr>
              <w:t>Office: HPR 2</w:t>
            </w:r>
            <w:r w:rsidRPr="00671DCE" w:rsidR="00781983">
              <w:rPr>
                <w:noProof/>
              </w:rPr>
              <w:t>13</w:t>
            </w:r>
          </w:p>
        </w:tc>
      </w:tr>
      <w:tr w:rsidRPr="00464DC9" w:rsidR="005C6253" w:rsidTr="003A1AAB" w14:paraId="57AFC8F4" w14:textId="77777777">
        <w:trPr>
          <w:trHeight w:val="2636"/>
          <w:jc w:val="center"/>
        </w:trPr>
        <w:tc>
          <w:tcPr>
            <w:tcW w:w="2356" w:type="dxa"/>
          </w:tcPr>
          <w:p w:rsidRPr="00464DC9" w:rsidR="005C6253" w:rsidP="00322838" w:rsidRDefault="00464DC9" w14:paraId="08D5782A" w14:textId="77777777">
            <w:pPr>
              <w:pStyle w:val="BodyText"/>
              <w:tabs>
                <w:tab w:val="left" w:pos="3240"/>
              </w:tabs>
              <w:rPr>
                <w:highlight w:val="yellow"/>
              </w:rPr>
            </w:pPr>
            <w:r w:rsidRPr="00464DC9">
              <w:rPr>
                <w:noProof/>
                <w:highlight w:val="yellow"/>
              </w:rPr>
              <w:drawing>
                <wp:inline distT="0" distB="0" distL="0" distR="0" wp14:anchorId="24237F81" wp14:editId="1447CA58">
                  <wp:extent cx="1078230" cy="1380134"/>
                  <wp:effectExtent l="0" t="0" r="7620" b="0"/>
                  <wp:docPr id="1077358189" name="Picture 1077358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58189" name="Picture 1077358189"/>
                          <pic:cNvPicPr/>
                        </pic:nvPicPr>
                        <pic:blipFill>
                          <a:blip r:embed="rId16">
                            <a:extLst>
                              <a:ext uri="{28A0092B-C50C-407E-A947-70E740481C1C}">
                                <a14:useLocalDpi xmlns:a14="http://schemas.microsoft.com/office/drawing/2010/main" val="0"/>
                              </a:ext>
                            </a:extLst>
                          </a:blip>
                          <a:stretch>
                            <a:fillRect/>
                          </a:stretch>
                        </pic:blipFill>
                        <pic:spPr>
                          <a:xfrm>
                            <a:off x="0" y="0"/>
                            <a:ext cx="1098282" cy="1405800"/>
                          </a:xfrm>
                          <a:prstGeom prst="rect">
                            <a:avLst/>
                          </a:prstGeom>
                        </pic:spPr>
                      </pic:pic>
                    </a:graphicData>
                  </a:graphic>
                </wp:inline>
              </w:drawing>
            </w:r>
          </w:p>
        </w:tc>
        <w:tc>
          <w:tcPr>
            <w:tcW w:w="6014" w:type="dxa"/>
          </w:tcPr>
          <w:p w:rsidRPr="00671DCE" w:rsidR="00781983" w:rsidP="00322838" w:rsidRDefault="00781983" w14:paraId="1A62BFF3" w14:textId="77777777">
            <w:pPr>
              <w:pStyle w:val="BodyText"/>
              <w:tabs>
                <w:tab w:val="left" w:pos="3240"/>
              </w:tabs>
              <w:rPr>
                <w:b/>
                <w:bCs/>
              </w:rPr>
            </w:pPr>
          </w:p>
          <w:p w:rsidRPr="00671DCE" w:rsidR="00464DC9" w:rsidP="00322838" w:rsidRDefault="005C6253" w14:paraId="006FA2F3" w14:textId="4AFE572A">
            <w:pPr>
              <w:pStyle w:val="BodyText"/>
              <w:tabs>
                <w:tab w:val="left" w:pos="3240"/>
              </w:tabs>
              <w:rPr>
                <w:b/>
                <w:bCs/>
              </w:rPr>
            </w:pPr>
            <w:r w:rsidRPr="00671DCE">
              <w:rPr>
                <w:b/>
                <w:bCs/>
              </w:rPr>
              <w:t xml:space="preserve">Jessica Holm, Ph.D., LPC </w:t>
            </w:r>
          </w:p>
          <w:p w:rsidRPr="00671DCE" w:rsidR="00464DC9" w:rsidP="00322838" w:rsidRDefault="005C6253" w14:paraId="55CB06E3" w14:textId="77777777">
            <w:pPr>
              <w:pStyle w:val="BodyText"/>
              <w:tabs>
                <w:tab w:val="left" w:pos="3240"/>
              </w:tabs>
            </w:pPr>
            <w:r w:rsidRPr="00671DCE">
              <w:t>Associate</w:t>
            </w:r>
            <w:r w:rsidRPr="00671DCE" w:rsidR="00464DC9">
              <w:t xml:space="preserve"> </w:t>
            </w:r>
            <w:r w:rsidRPr="00671DCE">
              <w:t xml:space="preserve">Professor of Counseling </w:t>
            </w:r>
          </w:p>
          <w:p w:rsidRPr="00671DCE" w:rsidR="00464DC9" w:rsidP="00322838" w:rsidRDefault="00464DC9" w14:paraId="68D41EA9" w14:textId="77777777">
            <w:pPr>
              <w:pStyle w:val="BodyText"/>
              <w:tabs>
                <w:tab w:val="left" w:pos="3240"/>
              </w:tabs>
            </w:pPr>
            <w:r w:rsidRPr="00671DCE">
              <w:t>Practicum and Internship Coordinator</w:t>
            </w:r>
          </w:p>
          <w:p w:rsidRPr="00671DCE" w:rsidR="005C6253" w:rsidP="00322838" w:rsidRDefault="005C6253" w14:paraId="2CA929CA" w14:textId="597BF42C">
            <w:pPr>
              <w:pStyle w:val="BodyText"/>
              <w:tabs>
                <w:tab w:val="left" w:pos="3240"/>
              </w:tabs>
            </w:pPr>
            <w:r w:rsidRPr="00671DCE">
              <w:t xml:space="preserve">Email: </w:t>
            </w:r>
            <w:hyperlink w:history="1" r:id="rId17">
              <w:r w:rsidR="0000505F">
                <w:rPr>
                  <w:rStyle w:val="Hyperlink"/>
                </w:rPr>
                <w:t>jholm@uttyler.edu</w:t>
              </w:r>
            </w:hyperlink>
          </w:p>
          <w:p w:rsidRPr="00671DCE" w:rsidR="005C6253" w:rsidP="00322838" w:rsidRDefault="005C6253" w14:paraId="70B4EF8A" w14:textId="77777777">
            <w:pPr>
              <w:pStyle w:val="BodyText"/>
              <w:tabs>
                <w:tab w:val="left" w:pos="3240"/>
              </w:tabs>
            </w:pPr>
            <w:r w:rsidRPr="00671DCE">
              <w:t>Phone: 903.566.7298</w:t>
            </w:r>
          </w:p>
          <w:p w:rsidRPr="00671DCE" w:rsidR="005C6253" w:rsidP="00322838" w:rsidRDefault="005C6253" w14:paraId="68567412" w14:textId="7904F442">
            <w:pPr>
              <w:pStyle w:val="BodyText"/>
              <w:tabs>
                <w:tab w:val="left" w:pos="3240"/>
              </w:tabs>
            </w:pPr>
            <w:r w:rsidRPr="00671DCE">
              <w:t>Office: HPR 2</w:t>
            </w:r>
            <w:r w:rsidRPr="00671DCE" w:rsidR="00781983">
              <w:t>24</w:t>
            </w:r>
          </w:p>
        </w:tc>
      </w:tr>
      <w:tr w:rsidRPr="00464DC9" w:rsidR="005C6253" w:rsidTr="003A1AAB" w14:paraId="16A38D09" w14:textId="77777777">
        <w:trPr>
          <w:trHeight w:val="2690"/>
          <w:jc w:val="center"/>
        </w:trPr>
        <w:tc>
          <w:tcPr>
            <w:tcW w:w="2356" w:type="dxa"/>
          </w:tcPr>
          <w:p w:rsidRPr="00464DC9" w:rsidR="005C6253" w:rsidP="00322838" w:rsidRDefault="00781983" w14:paraId="0DBD207F" w14:textId="7125D627">
            <w:pPr>
              <w:pStyle w:val="BodyText"/>
              <w:tabs>
                <w:tab w:val="left" w:pos="3240"/>
              </w:tabs>
              <w:rPr>
                <w:highlight w:val="yellow"/>
              </w:rPr>
            </w:pPr>
            <w:r>
              <w:rPr>
                <w:noProof/>
              </w:rPr>
              <w:drawing>
                <wp:inline distT="0" distB="0" distL="0" distR="0" wp14:anchorId="53957C98" wp14:editId="0D50FA34">
                  <wp:extent cx="1104900" cy="1410410"/>
                  <wp:effectExtent l="0" t="0" r="0" b="0"/>
                  <wp:docPr id="820264093" name="Picture 820264093" descr="A person with dark hair wearing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64093" name="Picture 6" descr="A person with dark hair wearing a blue shirt&#10;&#10;Description automatically generated"/>
                          <pic:cNvPicPr/>
                        </pic:nvPicPr>
                        <pic:blipFill rotWithShape="1">
                          <a:blip r:embed="rId18" cstate="print">
                            <a:extLst>
                              <a:ext uri="{28A0092B-C50C-407E-A947-70E740481C1C}">
                                <a14:useLocalDpi xmlns:a14="http://schemas.microsoft.com/office/drawing/2010/main" val="0"/>
                              </a:ext>
                            </a:extLst>
                          </a:blip>
                          <a:srcRect l="2337" r="-1"/>
                          <a:stretch/>
                        </pic:blipFill>
                        <pic:spPr bwMode="auto">
                          <a:xfrm>
                            <a:off x="0" y="0"/>
                            <a:ext cx="1117407" cy="1426375"/>
                          </a:xfrm>
                          <a:prstGeom prst="rect">
                            <a:avLst/>
                          </a:prstGeom>
                          <a:ln>
                            <a:noFill/>
                          </a:ln>
                          <a:extLst>
                            <a:ext uri="{53640926-AAD7-44D8-BBD7-CCE9431645EC}">
                              <a14:shadowObscured xmlns:a14="http://schemas.microsoft.com/office/drawing/2010/main"/>
                            </a:ext>
                          </a:extLst>
                        </pic:spPr>
                      </pic:pic>
                    </a:graphicData>
                  </a:graphic>
                </wp:inline>
              </w:drawing>
            </w:r>
          </w:p>
        </w:tc>
        <w:tc>
          <w:tcPr>
            <w:tcW w:w="6014" w:type="dxa"/>
          </w:tcPr>
          <w:p w:rsidRPr="00671DCE" w:rsidR="00781983" w:rsidP="00322838" w:rsidRDefault="00781983" w14:paraId="11A01A53" w14:textId="77777777">
            <w:pPr>
              <w:pStyle w:val="BodyText"/>
              <w:tabs>
                <w:tab w:val="left" w:pos="3240"/>
              </w:tabs>
            </w:pPr>
          </w:p>
          <w:p w:rsidRPr="00671DCE" w:rsidR="005C6253" w:rsidP="00322838" w:rsidRDefault="005C6253" w14:paraId="2B94522C" w14:textId="4E1B8A93">
            <w:pPr>
              <w:pStyle w:val="BodyText"/>
              <w:tabs>
                <w:tab w:val="left" w:pos="3240"/>
              </w:tabs>
              <w:rPr>
                <w:b/>
                <w:bCs/>
              </w:rPr>
            </w:pPr>
            <w:r w:rsidRPr="00671DCE">
              <w:rPr>
                <w:b/>
                <w:bCs/>
              </w:rPr>
              <w:t>Diane Smedley, Ph.D., LPC, LMFT</w:t>
            </w:r>
          </w:p>
          <w:p w:rsidRPr="00671DCE" w:rsidR="005C6253" w:rsidP="00322838" w:rsidRDefault="005C6253" w14:paraId="74213800" w14:textId="77777777">
            <w:pPr>
              <w:pStyle w:val="BodyText"/>
              <w:tabs>
                <w:tab w:val="left" w:pos="3240"/>
              </w:tabs>
            </w:pPr>
            <w:r w:rsidRPr="00671DCE">
              <w:t xml:space="preserve">Assistant Professor of Counseling </w:t>
            </w:r>
          </w:p>
          <w:p w:rsidRPr="00671DCE" w:rsidR="005C6253" w:rsidP="00322838" w:rsidRDefault="005C6253" w14:paraId="396E45EC" w14:textId="77777777">
            <w:pPr>
              <w:pStyle w:val="BodyText"/>
              <w:tabs>
                <w:tab w:val="left" w:pos="3240"/>
              </w:tabs>
            </w:pPr>
            <w:r w:rsidRPr="00671DCE">
              <w:t xml:space="preserve">Email: </w:t>
            </w:r>
            <w:hyperlink w:history="1" r:id="rId19">
              <w:r w:rsidRPr="00671DCE">
                <w:rPr>
                  <w:rStyle w:val="Hyperlink"/>
                </w:rPr>
                <w:t>dsmedley@uttyler.edu</w:t>
              </w:r>
            </w:hyperlink>
            <w:r w:rsidRPr="00671DCE">
              <w:t xml:space="preserve"> </w:t>
            </w:r>
          </w:p>
          <w:p w:rsidRPr="00671DCE" w:rsidR="005C6253" w:rsidP="00322838" w:rsidRDefault="005C6253" w14:paraId="567D3431" w14:textId="3D8A2AD1">
            <w:pPr>
              <w:pStyle w:val="BodyText"/>
              <w:tabs>
                <w:tab w:val="left" w:pos="3240"/>
              </w:tabs>
            </w:pPr>
            <w:r w:rsidRPr="00671DCE">
              <w:t xml:space="preserve">Phone: </w:t>
            </w:r>
            <w:r w:rsidRPr="00671DCE" w:rsidR="00781983">
              <w:t xml:space="preserve"> 903.565.5677</w:t>
            </w:r>
          </w:p>
          <w:p w:rsidRPr="00671DCE" w:rsidR="005C6253" w:rsidP="00322838" w:rsidRDefault="005C6253" w14:paraId="1C482441" w14:textId="40BF5F5B">
            <w:pPr>
              <w:pStyle w:val="BodyText"/>
              <w:tabs>
                <w:tab w:val="left" w:pos="3240"/>
              </w:tabs>
            </w:pPr>
            <w:r w:rsidRPr="00671DCE">
              <w:t xml:space="preserve">Office: </w:t>
            </w:r>
            <w:r w:rsidRPr="00671DCE" w:rsidR="00781983">
              <w:rPr>
                <w:noProof/>
              </w:rPr>
              <w:t xml:space="preserve"> HPR 239</w:t>
            </w:r>
          </w:p>
        </w:tc>
      </w:tr>
      <w:tr w:rsidRPr="00464DC9" w:rsidR="005C6253" w:rsidTr="009F6BB6" w14:paraId="7A69CB23" w14:textId="77777777">
        <w:trPr>
          <w:trHeight w:val="1444"/>
          <w:jc w:val="center"/>
        </w:trPr>
        <w:tc>
          <w:tcPr>
            <w:tcW w:w="2356" w:type="dxa"/>
          </w:tcPr>
          <w:p w:rsidRPr="00464DC9" w:rsidR="005C6253" w:rsidP="00322838" w:rsidRDefault="00464DC9" w14:paraId="1B664752" w14:textId="77777777">
            <w:pPr>
              <w:pStyle w:val="BodyText"/>
              <w:tabs>
                <w:tab w:val="left" w:pos="3240"/>
              </w:tabs>
              <w:rPr>
                <w:highlight w:val="yellow"/>
              </w:rPr>
            </w:pPr>
            <w:r w:rsidRPr="00464DC9">
              <w:rPr>
                <w:noProof/>
                <w:highlight w:val="yellow"/>
              </w:rPr>
              <w:drawing>
                <wp:inline distT="0" distB="0" distL="0" distR="0" wp14:anchorId="12D818A2" wp14:editId="0F59EC32">
                  <wp:extent cx="1120139" cy="1645920"/>
                  <wp:effectExtent l="0" t="0" r="4445" b="0"/>
                  <wp:docPr id="1601767660" name="Picture 160176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767660" name="Picture 1601767660"/>
                          <pic:cNvPicPr/>
                        </pic:nvPicPr>
                        <pic:blipFill>
                          <a:blip r:embed="rId20">
                            <a:extLst>
                              <a:ext uri="{28A0092B-C50C-407E-A947-70E740481C1C}">
                                <a14:useLocalDpi xmlns:a14="http://schemas.microsoft.com/office/drawing/2010/main" val="0"/>
                              </a:ext>
                            </a:extLst>
                          </a:blip>
                          <a:stretch>
                            <a:fillRect/>
                          </a:stretch>
                        </pic:blipFill>
                        <pic:spPr>
                          <a:xfrm>
                            <a:off x="0" y="0"/>
                            <a:ext cx="1135784" cy="1668908"/>
                          </a:xfrm>
                          <a:prstGeom prst="rect">
                            <a:avLst/>
                          </a:prstGeom>
                        </pic:spPr>
                      </pic:pic>
                    </a:graphicData>
                  </a:graphic>
                </wp:inline>
              </w:drawing>
            </w:r>
          </w:p>
        </w:tc>
        <w:tc>
          <w:tcPr>
            <w:tcW w:w="6014" w:type="dxa"/>
          </w:tcPr>
          <w:p w:rsidRPr="00671DCE" w:rsidR="00781983" w:rsidP="00322838" w:rsidRDefault="00781983" w14:paraId="240CEA31" w14:textId="77777777">
            <w:pPr>
              <w:pStyle w:val="BodyText"/>
              <w:tabs>
                <w:tab w:val="left" w:pos="3240"/>
              </w:tabs>
            </w:pPr>
          </w:p>
          <w:p w:rsidRPr="00671DCE" w:rsidR="005C6253" w:rsidP="00322838" w:rsidRDefault="005C6253" w14:paraId="3DCADF58" w14:textId="5958A5F0">
            <w:pPr>
              <w:pStyle w:val="BodyText"/>
              <w:tabs>
                <w:tab w:val="left" w:pos="3240"/>
              </w:tabs>
              <w:rPr>
                <w:b/>
                <w:bCs/>
              </w:rPr>
            </w:pPr>
            <w:r w:rsidRPr="00671DCE">
              <w:rPr>
                <w:b/>
                <w:bCs/>
              </w:rPr>
              <w:t>Zahide Sunal, Ph.D., NCC, LPC-</w:t>
            </w:r>
            <w:r w:rsidR="00DB40EF">
              <w:rPr>
                <w:b/>
                <w:bCs/>
              </w:rPr>
              <w:t>Associate</w:t>
            </w:r>
          </w:p>
          <w:p w:rsidRPr="00671DCE" w:rsidR="005C6253" w:rsidP="00322838" w:rsidRDefault="005C6253" w14:paraId="2AE7028B" w14:textId="77777777">
            <w:pPr>
              <w:pStyle w:val="BodyText"/>
              <w:tabs>
                <w:tab w:val="left" w:pos="3240"/>
              </w:tabs>
            </w:pPr>
            <w:r w:rsidRPr="00671DCE">
              <w:t xml:space="preserve">Assistant Professor of Counseling </w:t>
            </w:r>
          </w:p>
          <w:p w:rsidRPr="00671DCE" w:rsidR="005C6253" w:rsidP="00322838" w:rsidRDefault="005C6253" w14:paraId="7B596496" w14:textId="77777777">
            <w:pPr>
              <w:pStyle w:val="BodyText"/>
              <w:tabs>
                <w:tab w:val="left" w:pos="3240"/>
              </w:tabs>
            </w:pPr>
            <w:r w:rsidRPr="00671DCE">
              <w:t>CMHC Program Coordinator</w:t>
            </w:r>
          </w:p>
          <w:p w:rsidRPr="00671DCE" w:rsidR="005C6253" w:rsidP="00322838" w:rsidRDefault="005C6253" w14:paraId="2F74C362" w14:textId="77777777">
            <w:pPr>
              <w:pStyle w:val="BodyText"/>
              <w:tabs>
                <w:tab w:val="left" w:pos="3240"/>
              </w:tabs>
            </w:pPr>
            <w:r w:rsidRPr="00671DCE">
              <w:t xml:space="preserve">Email: </w:t>
            </w:r>
            <w:hyperlink w:history="1" r:id="rId21">
              <w:r w:rsidRPr="00671DCE">
                <w:rPr>
                  <w:rStyle w:val="Hyperlink"/>
                </w:rPr>
                <w:t>zsunal@uttyler.edu</w:t>
              </w:r>
            </w:hyperlink>
            <w:r w:rsidRPr="00671DCE">
              <w:t xml:space="preserve"> </w:t>
            </w:r>
          </w:p>
          <w:p w:rsidRPr="00671DCE" w:rsidR="005C6253" w:rsidP="00322838" w:rsidRDefault="005C6253" w14:paraId="2D7847DE" w14:textId="77777777">
            <w:pPr>
              <w:pStyle w:val="BodyText"/>
              <w:tabs>
                <w:tab w:val="left" w:pos="3240"/>
              </w:tabs>
            </w:pPr>
            <w:r w:rsidRPr="00671DCE">
              <w:t>Office: HPR 220</w:t>
            </w:r>
          </w:p>
        </w:tc>
      </w:tr>
    </w:tbl>
    <w:p w:rsidR="001D255F" w:rsidP="00913193" w:rsidRDefault="001D255F" w14:paraId="57345D68" w14:textId="77777777">
      <w:pPr>
        <w:pStyle w:val="Heading3"/>
        <w:jc w:val="center"/>
        <w:rPr>
          <w:caps/>
        </w:rPr>
        <w:sectPr w:rsidR="001D255F" w:rsidSect="008779FA">
          <w:pgSz w:w="12240" w:h="15840" w:orient="portrait"/>
          <w:pgMar w:top="1360" w:right="340" w:bottom="1160" w:left="380" w:header="0" w:footer="864" w:gutter="0"/>
          <w:cols w:space="720"/>
          <w:docGrid w:linePitch="299"/>
        </w:sectPr>
      </w:pPr>
    </w:p>
    <w:p w:rsidRPr="00913193" w:rsidR="00AC6EDA" w:rsidP="00913193" w:rsidRDefault="000112DB" w14:paraId="7447567D" w14:textId="269E0EE8">
      <w:pPr>
        <w:pStyle w:val="Heading3"/>
        <w:jc w:val="center"/>
        <w:rPr>
          <w:caps/>
        </w:rPr>
      </w:pPr>
      <w:r w:rsidRPr="00913193">
        <w:rPr>
          <w:caps/>
        </w:rPr>
        <w:t>Administrative Staff</w:t>
      </w:r>
    </w:p>
    <w:p w:rsidR="00AC6EDA" w:rsidP="00781983" w:rsidRDefault="00AC6EDA" w14:paraId="6FCDE6A7" w14:textId="20494403">
      <w:pPr>
        <w:pStyle w:val="BodyText"/>
        <w:tabs>
          <w:tab w:val="left" w:pos="3240"/>
        </w:tabs>
        <w:spacing w:before="9"/>
        <w:rPr>
          <w:b/>
          <w:sz w:val="23"/>
        </w:rPr>
      </w:pPr>
    </w:p>
    <w:tbl>
      <w:tblPr>
        <w:tblStyle w:val="TableGrid"/>
        <w:tblW w:w="0" w:type="auto"/>
        <w:tblInd w:w="16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20"/>
        <w:gridCol w:w="5580"/>
      </w:tblGrid>
      <w:tr w:rsidR="00781983" w:rsidTr="00671DCE" w14:paraId="69769C4D" w14:textId="77777777">
        <w:trPr>
          <w:trHeight w:val="3184"/>
        </w:trPr>
        <w:tc>
          <w:tcPr>
            <w:tcW w:w="2520" w:type="dxa"/>
          </w:tcPr>
          <w:p w:rsidRPr="00781983" w:rsidR="00781983" w:rsidP="00781983" w:rsidRDefault="00781983" w14:paraId="00F1A368" w14:textId="661CE669">
            <w:pPr>
              <w:pStyle w:val="BodyText"/>
              <w:tabs>
                <w:tab w:val="left" w:pos="3240"/>
              </w:tabs>
              <w:spacing w:before="9"/>
            </w:pPr>
            <w:r>
              <w:fldChar w:fldCharType="begin"/>
            </w:r>
            <w:r>
              <w:instrText xml:space="preserve"> INCLUDEPICTURE "https://www.uttyler.edu/images/users/educpsych/psychology/ceselie.jpg" \* MERGEFORMATINET </w:instrText>
            </w:r>
            <w:r>
              <w:fldChar w:fldCharType="separate"/>
            </w:r>
            <w:r>
              <w:rPr>
                <w:noProof/>
              </w:rPr>
              <w:drawing>
                <wp:inline distT="0" distB="0" distL="0" distR="0" wp14:anchorId="06D770F6" wp14:editId="000ED792">
                  <wp:extent cx="1336599" cy="1968650"/>
                  <wp:effectExtent l="0" t="0" r="0" b="0"/>
                  <wp:docPr id="542803835" name="Picture 542803835" descr="cese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selie"/>
                          <pic:cNvPicPr>
                            <a:picLocks noChangeAspect="1" noChangeArrowheads="1"/>
                          </pic:cNvPicPr>
                        </pic:nvPicPr>
                        <pic:blipFill rotWithShape="1">
                          <a:blip r:embed="rId22">
                            <a:extLst>
                              <a:ext uri="{28A0092B-C50C-407E-A947-70E740481C1C}">
                                <a14:useLocalDpi xmlns:a14="http://schemas.microsoft.com/office/drawing/2010/main" val="0"/>
                              </a:ext>
                            </a:extLst>
                          </a:blip>
                          <a:srcRect l="10302" r="21802"/>
                          <a:stretch/>
                        </pic:blipFill>
                        <pic:spPr bwMode="auto">
                          <a:xfrm>
                            <a:off x="0" y="0"/>
                            <a:ext cx="1340308" cy="1974112"/>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c>
        <w:tc>
          <w:tcPr>
            <w:tcW w:w="5580" w:type="dxa"/>
          </w:tcPr>
          <w:p w:rsidR="00671DCE" w:rsidP="00781983" w:rsidRDefault="00671DCE" w14:paraId="760715FD" w14:textId="77777777">
            <w:pPr>
              <w:pStyle w:val="BodyText"/>
              <w:tabs>
                <w:tab w:val="left" w:pos="3240"/>
              </w:tabs>
            </w:pPr>
          </w:p>
          <w:p w:rsidRPr="00671DCE" w:rsidR="00781983" w:rsidP="00781983" w:rsidRDefault="00671DCE" w14:paraId="4BF7F4E5" w14:textId="5CDBC450">
            <w:pPr>
              <w:pStyle w:val="BodyText"/>
              <w:tabs>
                <w:tab w:val="left" w:pos="3240"/>
              </w:tabs>
              <w:rPr>
                <w:b/>
                <w:bCs/>
              </w:rPr>
            </w:pPr>
            <w:r w:rsidRPr="00671DCE">
              <w:rPr>
                <w:b/>
                <w:bCs/>
              </w:rPr>
              <w:t>Ceselie Tobin, MS, LPC</w:t>
            </w:r>
          </w:p>
          <w:p w:rsidR="00671DCE" w:rsidP="00781983" w:rsidRDefault="00671DCE" w14:paraId="14B23183" w14:textId="6340E5CC">
            <w:pPr>
              <w:pStyle w:val="BodyText"/>
              <w:tabs>
                <w:tab w:val="left" w:pos="3240"/>
              </w:tabs>
            </w:pPr>
            <w:r>
              <w:t>Graduate Admissions Advisor</w:t>
            </w:r>
          </w:p>
          <w:p w:rsidR="00671DCE" w:rsidP="00781983" w:rsidRDefault="00671DCE" w14:paraId="67B8093B" w14:textId="0D15C15C">
            <w:pPr>
              <w:pStyle w:val="BodyText"/>
              <w:tabs>
                <w:tab w:val="left" w:pos="3240"/>
              </w:tabs>
            </w:pPr>
            <w:r>
              <w:t>Office: HPR 204</w:t>
            </w:r>
          </w:p>
          <w:p w:rsidR="00671DCE" w:rsidP="00781983" w:rsidRDefault="00671DCE" w14:paraId="3909A43C" w14:textId="23BB2806">
            <w:pPr>
              <w:pStyle w:val="BodyText"/>
              <w:tabs>
                <w:tab w:val="left" w:pos="3240"/>
              </w:tabs>
            </w:pPr>
            <w:r>
              <w:t xml:space="preserve">Email: </w:t>
            </w:r>
            <w:hyperlink w:history="1" r:id="rId23">
              <w:r w:rsidRPr="00EF39D1" w:rsidR="00303A85">
                <w:rPr>
                  <w:rStyle w:val="Hyperlink"/>
                </w:rPr>
                <w:t>c</w:t>
              </w:r>
              <w:r w:rsidRPr="00EF39D1">
                <w:rPr>
                  <w:rStyle w:val="Hyperlink"/>
                </w:rPr>
                <w:t>tobin@uttyler.edu</w:t>
              </w:r>
            </w:hyperlink>
          </w:p>
          <w:p w:rsidR="00781983" w:rsidP="00671DCE" w:rsidRDefault="00781983" w14:paraId="51168EF1" w14:textId="77777777">
            <w:pPr>
              <w:pStyle w:val="BodyText"/>
              <w:tabs>
                <w:tab w:val="left" w:pos="3240"/>
              </w:tabs>
              <w:ind w:left="-242"/>
              <w:rPr>
                <w:b/>
                <w:sz w:val="23"/>
              </w:rPr>
            </w:pPr>
          </w:p>
        </w:tc>
      </w:tr>
      <w:tr w:rsidR="00781983" w:rsidTr="00671DCE" w14:paraId="35C7C02D" w14:textId="77777777">
        <w:trPr>
          <w:trHeight w:val="3670"/>
        </w:trPr>
        <w:tc>
          <w:tcPr>
            <w:tcW w:w="2520" w:type="dxa"/>
          </w:tcPr>
          <w:p w:rsidR="00781983" w:rsidP="00781983" w:rsidRDefault="00781983" w14:paraId="065718BB" w14:textId="6169AB54">
            <w:pPr>
              <w:pStyle w:val="BodyText"/>
              <w:tabs>
                <w:tab w:val="left" w:pos="3240"/>
              </w:tabs>
              <w:spacing w:before="9"/>
              <w:rPr>
                <w:b/>
                <w:sz w:val="23"/>
              </w:rPr>
            </w:pPr>
            <w:r>
              <w:fldChar w:fldCharType="begin"/>
            </w:r>
            <w:r>
              <w:instrText xml:space="preserve"> INCLUDEPICTURE "https://www.uttyler.edu/images/users/educpsych/psychology/hayes3.jpg" \* MERGEFORMATINET </w:instrText>
            </w:r>
            <w:r>
              <w:fldChar w:fldCharType="separate"/>
            </w:r>
            <w:r>
              <w:rPr>
                <w:noProof/>
              </w:rPr>
              <w:drawing>
                <wp:inline distT="0" distB="0" distL="0" distR="0" wp14:anchorId="400B248D" wp14:editId="27B9D083">
                  <wp:extent cx="1345520" cy="1914861"/>
                  <wp:effectExtent l="0" t="0" r="1270" b="3175"/>
                  <wp:docPr id="83160552" name="Picture 83160552" descr="Amy Hayes, P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y Hayes, Ph.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59474" cy="1934720"/>
                          </a:xfrm>
                          <a:prstGeom prst="rect">
                            <a:avLst/>
                          </a:prstGeom>
                          <a:noFill/>
                          <a:ln>
                            <a:noFill/>
                          </a:ln>
                        </pic:spPr>
                      </pic:pic>
                    </a:graphicData>
                  </a:graphic>
                </wp:inline>
              </w:drawing>
            </w:r>
            <w:r>
              <w:fldChar w:fldCharType="end"/>
            </w:r>
          </w:p>
        </w:tc>
        <w:tc>
          <w:tcPr>
            <w:tcW w:w="5580" w:type="dxa"/>
          </w:tcPr>
          <w:p w:rsidR="00781983" w:rsidP="00671DCE" w:rsidRDefault="00781983" w14:paraId="572980D3" w14:textId="4570C652">
            <w:pPr>
              <w:pStyle w:val="BodyText"/>
              <w:tabs>
                <w:tab w:val="left" w:pos="3240"/>
              </w:tabs>
              <w:spacing w:before="9"/>
              <w:rPr>
                <w:b/>
                <w:sz w:val="23"/>
              </w:rPr>
            </w:pPr>
          </w:p>
          <w:p w:rsidRPr="00671DCE" w:rsidR="00671DCE" w:rsidP="00671DCE" w:rsidRDefault="00671DCE" w14:paraId="4A544788" w14:textId="77777777">
            <w:pPr>
              <w:pStyle w:val="BodyText"/>
              <w:tabs>
                <w:tab w:val="left" w:pos="3240"/>
              </w:tabs>
              <w:spacing w:before="9"/>
              <w:rPr>
                <w:b/>
              </w:rPr>
            </w:pPr>
            <w:r w:rsidRPr="00671DCE">
              <w:rPr>
                <w:b/>
              </w:rPr>
              <w:t>Amy Hayes, Ph.D.</w:t>
            </w:r>
          </w:p>
          <w:p w:rsidR="00671DCE" w:rsidP="00671DCE" w:rsidRDefault="00671DCE" w14:paraId="65C8C405" w14:textId="6A6F0335">
            <w:pPr>
              <w:pStyle w:val="BodyText"/>
              <w:tabs>
                <w:tab w:val="left" w:pos="3240"/>
              </w:tabs>
              <w:spacing w:before="9"/>
              <w:rPr>
                <w:bCs/>
              </w:rPr>
            </w:pPr>
            <w:r w:rsidRPr="00671DCE">
              <w:rPr>
                <w:bCs/>
              </w:rPr>
              <w:t xml:space="preserve">Chair </w:t>
            </w:r>
            <w:r>
              <w:rPr>
                <w:bCs/>
              </w:rPr>
              <w:t xml:space="preserve">of </w:t>
            </w:r>
            <w:r w:rsidRPr="00671DCE">
              <w:rPr>
                <w:bCs/>
              </w:rPr>
              <w:t xml:space="preserve">Department of Psychology and Counseling </w:t>
            </w:r>
          </w:p>
          <w:p w:rsidRPr="00671DCE" w:rsidR="00671DCE" w:rsidP="00671DCE" w:rsidRDefault="00671DCE" w14:paraId="2F4949A3" w14:textId="4F10636C">
            <w:pPr>
              <w:pStyle w:val="BodyText"/>
              <w:tabs>
                <w:tab w:val="left" w:pos="3240"/>
              </w:tabs>
              <w:spacing w:before="9"/>
              <w:rPr>
                <w:bCs/>
              </w:rPr>
            </w:pPr>
            <w:r w:rsidRPr="00671DCE">
              <w:rPr>
                <w:bCs/>
              </w:rPr>
              <w:t xml:space="preserve">Associate Professor of Psychology </w:t>
            </w:r>
          </w:p>
          <w:p w:rsidRPr="00671DCE" w:rsidR="00671DCE" w:rsidP="00671DCE" w:rsidRDefault="00671DCE" w14:paraId="1E491169" w14:textId="60EA0182">
            <w:pPr>
              <w:pStyle w:val="BodyText"/>
              <w:tabs>
                <w:tab w:val="left" w:pos="3240"/>
              </w:tabs>
              <w:spacing w:before="9"/>
              <w:rPr>
                <w:bCs/>
              </w:rPr>
            </w:pPr>
            <w:r w:rsidRPr="00671DCE">
              <w:rPr>
                <w:bCs/>
              </w:rPr>
              <w:t xml:space="preserve">Email: </w:t>
            </w:r>
            <w:hyperlink w:history="1" r:id="rId25">
              <w:r w:rsidRPr="00EF39D1">
                <w:rPr>
                  <w:rStyle w:val="Hyperlink"/>
                  <w:bCs/>
                </w:rPr>
                <w:t>ahayes@uttyler.edu</w:t>
              </w:r>
            </w:hyperlink>
          </w:p>
          <w:p w:rsidRPr="00671DCE" w:rsidR="00671DCE" w:rsidP="00671DCE" w:rsidRDefault="00671DCE" w14:paraId="742DBD49" w14:textId="77777777">
            <w:pPr>
              <w:pStyle w:val="BodyText"/>
              <w:tabs>
                <w:tab w:val="left" w:pos="3240"/>
              </w:tabs>
              <w:spacing w:before="9"/>
              <w:rPr>
                <w:bCs/>
              </w:rPr>
            </w:pPr>
            <w:r w:rsidRPr="00671DCE">
              <w:rPr>
                <w:bCs/>
              </w:rPr>
              <w:t>Phone: 903.565.5753</w:t>
            </w:r>
          </w:p>
          <w:p w:rsidRPr="00671DCE" w:rsidR="00671DCE" w:rsidP="00671DCE" w:rsidRDefault="00671DCE" w14:paraId="19C3990D" w14:textId="77777777">
            <w:pPr>
              <w:pStyle w:val="BodyText"/>
              <w:tabs>
                <w:tab w:val="left" w:pos="3240"/>
              </w:tabs>
              <w:spacing w:before="9"/>
              <w:rPr>
                <w:bCs/>
              </w:rPr>
            </w:pPr>
            <w:r w:rsidRPr="00671DCE">
              <w:rPr>
                <w:bCs/>
              </w:rPr>
              <w:t>Office: HPR 227</w:t>
            </w:r>
          </w:p>
          <w:p w:rsidR="00671DCE" w:rsidP="00671DCE" w:rsidRDefault="00671DCE" w14:paraId="565C80D8" w14:textId="5E1B96D7">
            <w:pPr>
              <w:pStyle w:val="BodyText"/>
              <w:tabs>
                <w:tab w:val="left" w:pos="3240"/>
              </w:tabs>
              <w:spacing w:before="9"/>
              <w:rPr>
                <w:b/>
                <w:sz w:val="23"/>
              </w:rPr>
            </w:pPr>
          </w:p>
        </w:tc>
      </w:tr>
      <w:tr w:rsidR="00781983" w:rsidTr="00671DCE" w14:paraId="627B726F" w14:textId="77777777">
        <w:tc>
          <w:tcPr>
            <w:tcW w:w="2520" w:type="dxa"/>
          </w:tcPr>
          <w:p w:rsidR="00781983" w:rsidP="00781983" w:rsidRDefault="00781983" w14:paraId="4B2452CB" w14:textId="78C6E9B1">
            <w:pPr>
              <w:pStyle w:val="BodyText"/>
              <w:tabs>
                <w:tab w:val="left" w:pos="3240"/>
              </w:tabs>
              <w:spacing w:before="9"/>
              <w:rPr>
                <w:b/>
                <w:sz w:val="23"/>
              </w:rPr>
            </w:pPr>
            <w:r>
              <w:fldChar w:fldCharType="begin"/>
            </w:r>
            <w:r>
              <w:instrText xml:space="preserve"> INCLUDEPICTURE "https://www.uttyler.edu/images/users/educpsych/psychology/speed2_small.jpg" \* MERGEFORMATINET </w:instrText>
            </w:r>
            <w:r>
              <w:fldChar w:fldCharType="separate"/>
            </w:r>
            <w:r>
              <w:rPr>
                <w:noProof/>
              </w:rPr>
              <w:drawing>
                <wp:inline distT="0" distB="0" distL="0" distR="0" wp14:anchorId="69C16184" wp14:editId="0E19969E">
                  <wp:extent cx="1315750" cy="1775012"/>
                  <wp:effectExtent l="0" t="0" r="5080" b="3175"/>
                  <wp:docPr id="1548125755" name="Picture 1548125755" descr="Linda Sp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da Spe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23840" cy="1785926"/>
                          </a:xfrm>
                          <a:prstGeom prst="rect">
                            <a:avLst/>
                          </a:prstGeom>
                          <a:noFill/>
                          <a:ln>
                            <a:noFill/>
                          </a:ln>
                        </pic:spPr>
                      </pic:pic>
                    </a:graphicData>
                  </a:graphic>
                </wp:inline>
              </w:drawing>
            </w:r>
            <w:r>
              <w:fldChar w:fldCharType="end"/>
            </w:r>
          </w:p>
        </w:tc>
        <w:tc>
          <w:tcPr>
            <w:tcW w:w="5580" w:type="dxa"/>
          </w:tcPr>
          <w:p w:rsidR="00671DCE" w:rsidP="00671DCE" w:rsidRDefault="00671DCE" w14:paraId="3A6C1251" w14:textId="77777777">
            <w:pPr>
              <w:pStyle w:val="BodyText"/>
              <w:tabs>
                <w:tab w:val="left" w:pos="3240"/>
              </w:tabs>
              <w:spacing w:before="9"/>
              <w:rPr>
                <w:b/>
              </w:rPr>
            </w:pPr>
          </w:p>
          <w:p w:rsidRPr="00671DCE" w:rsidR="00671DCE" w:rsidP="00671DCE" w:rsidRDefault="00671DCE" w14:paraId="0563C08C" w14:textId="439B5DD8">
            <w:pPr>
              <w:pStyle w:val="BodyText"/>
              <w:tabs>
                <w:tab w:val="left" w:pos="3240"/>
              </w:tabs>
              <w:spacing w:before="9"/>
              <w:rPr>
                <w:b/>
              </w:rPr>
            </w:pPr>
            <w:r w:rsidRPr="00671DCE">
              <w:rPr>
                <w:b/>
              </w:rPr>
              <w:t>Linda Speed</w:t>
            </w:r>
          </w:p>
          <w:p w:rsidRPr="00671DCE" w:rsidR="00671DCE" w:rsidP="00671DCE" w:rsidRDefault="00671DCE" w14:paraId="5EDE5B74" w14:textId="77777777">
            <w:pPr>
              <w:pStyle w:val="BodyText"/>
              <w:tabs>
                <w:tab w:val="left" w:pos="3240"/>
              </w:tabs>
              <w:spacing w:before="9"/>
              <w:rPr>
                <w:bCs/>
              </w:rPr>
            </w:pPr>
            <w:r w:rsidRPr="00671DCE">
              <w:rPr>
                <w:bCs/>
              </w:rPr>
              <w:t>Administrative Assistant III</w:t>
            </w:r>
          </w:p>
          <w:p w:rsidRPr="00671DCE" w:rsidR="00671DCE" w:rsidP="00671DCE" w:rsidRDefault="00671DCE" w14:paraId="13674B82" w14:textId="77777777">
            <w:pPr>
              <w:pStyle w:val="BodyText"/>
              <w:tabs>
                <w:tab w:val="left" w:pos="3240"/>
              </w:tabs>
              <w:spacing w:before="9"/>
              <w:rPr>
                <w:bCs/>
              </w:rPr>
            </w:pPr>
            <w:r w:rsidRPr="00671DCE">
              <w:rPr>
                <w:bCs/>
              </w:rPr>
              <w:t>Office: HPR 223</w:t>
            </w:r>
          </w:p>
          <w:p w:rsidRPr="00671DCE" w:rsidR="00671DCE" w:rsidP="00671DCE" w:rsidRDefault="00671DCE" w14:paraId="7CC86FF2" w14:textId="77777777">
            <w:pPr>
              <w:pStyle w:val="BodyText"/>
              <w:tabs>
                <w:tab w:val="left" w:pos="3240"/>
              </w:tabs>
              <w:spacing w:before="9"/>
              <w:rPr>
                <w:bCs/>
              </w:rPr>
            </w:pPr>
            <w:r w:rsidRPr="00671DCE">
              <w:rPr>
                <w:bCs/>
              </w:rPr>
              <w:t>Phone: 903.566.7130</w:t>
            </w:r>
          </w:p>
          <w:p w:rsidRPr="00671DCE" w:rsidR="00671DCE" w:rsidP="00671DCE" w:rsidRDefault="00671DCE" w14:paraId="307BA02F" w14:textId="77777777">
            <w:pPr>
              <w:pStyle w:val="BodyText"/>
              <w:tabs>
                <w:tab w:val="left" w:pos="3240"/>
              </w:tabs>
              <w:spacing w:before="9"/>
              <w:rPr>
                <w:bCs/>
              </w:rPr>
            </w:pPr>
            <w:r w:rsidRPr="00671DCE">
              <w:rPr>
                <w:bCs/>
              </w:rPr>
              <w:t>Fax: 903.565.5923</w:t>
            </w:r>
          </w:p>
          <w:p w:rsidR="00781983" w:rsidP="00671DCE" w:rsidRDefault="00671DCE" w14:paraId="4B89046C" w14:textId="3211BB81">
            <w:pPr>
              <w:pStyle w:val="BodyText"/>
              <w:tabs>
                <w:tab w:val="left" w:pos="3240"/>
              </w:tabs>
              <w:spacing w:before="9"/>
              <w:rPr>
                <w:b/>
                <w:sz w:val="23"/>
              </w:rPr>
            </w:pPr>
            <w:r w:rsidRPr="00671DCE">
              <w:rPr>
                <w:bCs/>
              </w:rPr>
              <w:t xml:space="preserve">Email: </w:t>
            </w:r>
            <w:hyperlink w:history="1" r:id="rId27">
              <w:r w:rsidRPr="00EF39D1">
                <w:rPr>
                  <w:rStyle w:val="Hyperlink"/>
                  <w:bCs/>
                </w:rPr>
                <w:t>lspeed@uttyler.edu</w:t>
              </w:r>
            </w:hyperlink>
          </w:p>
        </w:tc>
      </w:tr>
    </w:tbl>
    <w:p w:rsidR="00781983" w:rsidP="00781983" w:rsidRDefault="00781983" w14:paraId="0F2224FF" w14:textId="77777777">
      <w:pPr>
        <w:pStyle w:val="BodyText"/>
        <w:tabs>
          <w:tab w:val="left" w:pos="3240"/>
        </w:tabs>
        <w:spacing w:before="9"/>
        <w:rPr>
          <w:b/>
          <w:sz w:val="23"/>
        </w:rPr>
      </w:pPr>
    </w:p>
    <w:p w:rsidR="00AC6EDA" w:rsidP="00781983" w:rsidRDefault="00AC6EDA" w14:paraId="45CBEE18" w14:textId="77777777">
      <w:pPr>
        <w:tabs>
          <w:tab w:val="left" w:pos="3240"/>
        </w:tabs>
        <w:spacing w:line="274" w:lineRule="exact"/>
        <w:jc w:val="center"/>
        <w:sectPr w:rsidR="00AC6EDA" w:rsidSect="008779FA">
          <w:pgSz w:w="12240" w:h="15840" w:orient="portrait"/>
          <w:pgMar w:top="1360" w:right="340" w:bottom="1160" w:left="380" w:header="0" w:footer="864" w:gutter="0"/>
          <w:cols w:space="720"/>
          <w:docGrid w:linePitch="299"/>
        </w:sectPr>
      </w:pPr>
    </w:p>
    <w:p w:rsidRPr="00CF6470" w:rsidR="00BF59D8" w:rsidP="0072758E" w:rsidRDefault="00BF59D8" w14:paraId="3B79F18D" w14:textId="77777777">
      <w:pPr>
        <w:pStyle w:val="Heading3"/>
        <w:jc w:val="center"/>
      </w:pPr>
      <w:r w:rsidRPr="00CF6470">
        <w:t>CMHC PROGRAM COORDINATOR JOB DESCRIPTION</w:t>
      </w:r>
    </w:p>
    <w:p w:rsidRPr="00CF6470" w:rsidR="00BF59D8" w:rsidP="00781983" w:rsidRDefault="00BF59D8" w14:paraId="5034781A" w14:textId="77777777">
      <w:pPr>
        <w:pStyle w:val="BodyText"/>
        <w:tabs>
          <w:tab w:val="left" w:pos="3240"/>
        </w:tabs>
        <w:ind w:left="1060" w:right="1108"/>
      </w:pPr>
    </w:p>
    <w:p w:rsidRPr="00CF6470" w:rsidR="00BF59D8" w:rsidP="00AB1876" w:rsidRDefault="00BF59D8" w14:paraId="07F05B09" w14:textId="77777777">
      <w:pPr>
        <w:pStyle w:val="BodyText"/>
        <w:tabs>
          <w:tab w:val="left" w:pos="3240"/>
        </w:tabs>
        <w:ind w:left="1060"/>
      </w:pPr>
      <w:r w:rsidRPr="00CF6470">
        <w:t>The coordinator of the Clinical Mental Health Counseling academic program will oversee the essential academic functions of the program, including the curriculum, academic assessment, student recruitment and retention, and resource and budgetary needs.  The coordinator must be a member of the core CMHC faculty. The specific duties and responsibilities of the coordinator include but are not limited to:</w:t>
      </w:r>
    </w:p>
    <w:p w:rsidRPr="00CF6470" w:rsidR="00BF59D8" w:rsidP="00AB1876" w:rsidRDefault="00BF59D8" w14:paraId="2AE116BA" w14:textId="77777777">
      <w:pPr>
        <w:pStyle w:val="BodyText"/>
        <w:tabs>
          <w:tab w:val="left" w:pos="3240"/>
        </w:tabs>
        <w:ind w:left="1060"/>
      </w:pPr>
    </w:p>
    <w:p w:rsidRPr="00CF6470" w:rsidR="00BF59D8" w:rsidP="00D156A2" w:rsidRDefault="00BF59D8" w14:paraId="1831A8BA" w14:textId="77777777">
      <w:pPr>
        <w:pStyle w:val="BodyText"/>
        <w:numPr>
          <w:ilvl w:val="0"/>
          <w:numId w:val="28"/>
        </w:numPr>
        <w:tabs>
          <w:tab w:val="left" w:pos="3240"/>
        </w:tabs>
      </w:pPr>
      <w:r w:rsidRPr="00CF6470">
        <w:t>Serving as the liaison between the CMHC program and CACREP.</w:t>
      </w:r>
    </w:p>
    <w:p w:rsidRPr="00CF6470" w:rsidR="00BF59D8" w:rsidP="00D156A2" w:rsidRDefault="00BF59D8" w14:paraId="4422A22A" w14:textId="77777777">
      <w:pPr>
        <w:pStyle w:val="BodyText"/>
        <w:numPr>
          <w:ilvl w:val="0"/>
          <w:numId w:val="28"/>
        </w:numPr>
        <w:tabs>
          <w:tab w:val="left" w:pos="3240"/>
        </w:tabs>
      </w:pPr>
      <w:r w:rsidRPr="00CF6470">
        <w:t>Organizing regular CMHC program meetings and setting the agendas of these meetings.</w:t>
      </w:r>
    </w:p>
    <w:p w:rsidRPr="00CF6470" w:rsidR="00BF59D8" w:rsidP="00D156A2" w:rsidRDefault="00BF59D8" w14:paraId="7FB400BE" w14:textId="77777777">
      <w:pPr>
        <w:pStyle w:val="BodyText"/>
        <w:numPr>
          <w:ilvl w:val="0"/>
          <w:numId w:val="28"/>
        </w:numPr>
        <w:tabs>
          <w:tab w:val="left" w:pos="3240"/>
        </w:tabs>
      </w:pPr>
      <w:r w:rsidRPr="00CF6470">
        <w:t xml:space="preserve">Attending monthly Program Coordinator meetings for the Department of Psychology and Counseling and the College of Education and Psychology. </w:t>
      </w:r>
    </w:p>
    <w:p w:rsidRPr="00CF6470" w:rsidR="00BF59D8" w:rsidP="00D156A2" w:rsidRDefault="00BF59D8" w14:paraId="378D70E9" w14:textId="77777777">
      <w:pPr>
        <w:pStyle w:val="BodyText"/>
        <w:numPr>
          <w:ilvl w:val="0"/>
          <w:numId w:val="28"/>
        </w:numPr>
        <w:tabs>
          <w:tab w:val="left" w:pos="3240"/>
        </w:tabs>
      </w:pPr>
      <w:r w:rsidRPr="00CF6470">
        <w:t>Working with the Department Chair to ensure adequate budget for programmatic needs and serving as a standing member of the Chair’s Budgetary Advisory Committee.</w:t>
      </w:r>
    </w:p>
    <w:p w:rsidRPr="00CF6470" w:rsidR="00BF59D8" w:rsidP="00D156A2" w:rsidRDefault="00BF59D8" w14:paraId="48316619" w14:textId="77777777">
      <w:pPr>
        <w:pStyle w:val="BodyText"/>
        <w:numPr>
          <w:ilvl w:val="0"/>
          <w:numId w:val="28"/>
        </w:numPr>
        <w:tabs>
          <w:tab w:val="left" w:pos="3240"/>
        </w:tabs>
      </w:pPr>
      <w:r w:rsidRPr="00CF6470">
        <w:t>Overseeing any needed programmatic and curriculum changes at the department and university levels.</w:t>
      </w:r>
    </w:p>
    <w:p w:rsidRPr="00CF6470" w:rsidR="00BF59D8" w:rsidP="00D156A2" w:rsidRDefault="00BF59D8" w14:paraId="2A26A38D" w14:textId="77777777">
      <w:pPr>
        <w:pStyle w:val="BodyText"/>
        <w:numPr>
          <w:ilvl w:val="0"/>
          <w:numId w:val="28"/>
        </w:numPr>
        <w:tabs>
          <w:tab w:val="left" w:pos="3240"/>
        </w:tabs>
      </w:pPr>
      <w:r w:rsidRPr="00CF6470">
        <w:t>Working with the Graduate Admissions Coordinator to engage in targeted recruitment of prospective students.</w:t>
      </w:r>
    </w:p>
    <w:p w:rsidRPr="00CF6470" w:rsidR="00BF59D8" w:rsidP="00D156A2" w:rsidRDefault="00BF59D8" w14:paraId="275D233A" w14:textId="77777777">
      <w:pPr>
        <w:pStyle w:val="BodyText"/>
        <w:numPr>
          <w:ilvl w:val="0"/>
          <w:numId w:val="28"/>
        </w:numPr>
        <w:tabs>
          <w:tab w:val="left" w:pos="3240"/>
        </w:tabs>
      </w:pPr>
      <w:r w:rsidRPr="00CF6470">
        <w:t>Overseeing the annual review of student progress and addressing any areas of concern with individual students.</w:t>
      </w:r>
    </w:p>
    <w:p w:rsidRPr="00CF6470" w:rsidR="00BF59D8" w:rsidP="00D156A2" w:rsidRDefault="00BF59D8" w14:paraId="3B1D3B17" w14:textId="77777777">
      <w:pPr>
        <w:pStyle w:val="BodyText"/>
        <w:numPr>
          <w:ilvl w:val="0"/>
          <w:numId w:val="28"/>
        </w:numPr>
        <w:tabs>
          <w:tab w:val="left" w:pos="3240"/>
        </w:tabs>
      </w:pPr>
      <w:r w:rsidRPr="00CF6470">
        <w:t>Convening and leading the first-semester student candidacy interviews.</w:t>
      </w:r>
    </w:p>
    <w:p w:rsidRPr="00CF6470" w:rsidR="00BF59D8" w:rsidP="00D156A2" w:rsidRDefault="00BF59D8" w14:paraId="6B70C515" w14:textId="77777777">
      <w:pPr>
        <w:pStyle w:val="BodyText"/>
        <w:numPr>
          <w:ilvl w:val="0"/>
          <w:numId w:val="28"/>
        </w:numPr>
        <w:tabs>
          <w:tab w:val="left" w:pos="3240"/>
        </w:tabs>
      </w:pPr>
      <w:r w:rsidRPr="00CF6470">
        <w:t xml:space="preserve">Working with the college assessment coordinator to engage in continuous improvement of program assessment. </w:t>
      </w:r>
    </w:p>
    <w:p w:rsidRPr="00CF6470" w:rsidR="00BF59D8" w:rsidP="00D156A2" w:rsidRDefault="00BF59D8" w14:paraId="6045ADC3" w14:textId="77777777">
      <w:pPr>
        <w:pStyle w:val="BodyText"/>
        <w:numPr>
          <w:ilvl w:val="0"/>
          <w:numId w:val="28"/>
        </w:numPr>
        <w:tabs>
          <w:tab w:val="left" w:pos="3240"/>
        </w:tabs>
      </w:pPr>
      <w:r w:rsidRPr="00CF6470">
        <w:t>Ensuring orientation of new and adjunct faculty and new students.</w:t>
      </w:r>
    </w:p>
    <w:p w:rsidRPr="00CF6470" w:rsidR="00BF59D8" w:rsidP="00AB1876" w:rsidRDefault="00BF59D8" w14:paraId="6C280AD9" w14:textId="77777777">
      <w:pPr>
        <w:tabs>
          <w:tab w:val="left" w:pos="3240"/>
        </w:tabs>
        <w:spacing w:line="276" w:lineRule="auto"/>
        <w:ind w:left="1350" w:firstLine="720"/>
        <w:rPr>
          <w:b/>
          <w:bCs/>
          <w:color w:val="6FAC47"/>
        </w:rPr>
      </w:pPr>
    </w:p>
    <w:p w:rsidRPr="00CF6470" w:rsidR="00BF59D8" w:rsidP="0072758E" w:rsidRDefault="00BF59D8" w14:paraId="57350E15" w14:textId="77777777">
      <w:pPr>
        <w:pStyle w:val="Heading3"/>
        <w:jc w:val="center"/>
      </w:pPr>
      <w:r w:rsidRPr="00CF6470">
        <w:t>CMHC PRACTICUM/INTERNSHIP COORDINATOR JOB DESCRIPTION</w:t>
      </w:r>
    </w:p>
    <w:p w:rsidRPr="00CF6470" w:rsidR="00BF59D8" w:rsidP="00AB1876" w:rsidRDefault="00BF59D8" w14:paraId="296A2129" w14:textId="77777777">
      <w:pPr>
        <w:tabs>
          <w:tab w:val="left" w:pos="3240"/>
        </w:tabs>
        <w:spacing w:line="276" w:lineRule="auto"/>
        <w:ind w:left="1350"/>
        <w:rPr>
          <w:color w:val="000000" w:themeColor="text1"/>
          <w:sz w:val="24"/>
          <w:szCs w:val="24"/>
        </w:rPr>
      </w:pPr>
    </w:p>
    <w:p w:rsidRPr="00CF6470" w:rsidR="00BF59D8" w:rsidP="00AB1876" w:rsidRDefault="00BF59D8" w14:paraId="6786DA17" w14:textId="77777777">
      <w:pPr>
        <w:tabs>
          <w:tab w:val="left" w:pos="3240"/>
        </w:tabs>
        <w:spacing w:line="276" w:lineRule="auto"/>
        <w:ind w:left="1080"/>
        <w:rPr>
          <w:color w:val="000000" w:themeColor="text1"/>
          <w:sz w:val="24"/>
          <w:szCs w:val="24"/>
        </w:rPr>
      </w:pPr>
      <w:r w:rsidRPr="00CF6470">
        <w:rPr>
          <w:color w:val="000000" w:themeColor="text1"/>
          <w:sz w:val="24"/>
          <w:szCs w:val="24"/>
        </w:rPr>
        <w:t>The CMHC Practicum/Internship Coordinator will oversee the essential functions of clinical classes as students complete their practicum and Internship classes. The practicum/internship coordinator must be a member of the core CMHC faculty. The CMHC Practicum/Internship Coordinator has the following responsibilities:</w:t>
      </w:r>
    </w:p>
    <w:p w:rsidRPr="00CF6470" w:rsidR="00BF59D8" w:rsidP="00D156A2" w:rsidRDefault="00BF59D8" w14:paraId="3B698709" w14:textId="77777777">
      <w:pPr>
        <w:pStyle w:val="ListParagraph"/>
        <w:numPr>
          <w:ilvl w:val="0"/>
          <w:numId w:val="29"/>
        </w:numPr>
        <w:tabs>
          <w:tab w:val="left" w:pos="3240"/>
        </w:tabs>
        <w:adjustRightInd w:val="0"/>
        <w:spacing w:line="276" w:lineRule="auto"/>
        <w:ind w:left="1440"/>
        <w:rPr>
          <w:color w:val="000000" w:themeColor="text1"/>
          <w:sz w:val="24"/>
          <w:szCs w:val="24"/>
        </w:rPr>
      </w:pPr>
      <w:r w:rsidRPr="00CF6470">
        <w:rPr>
          <w:color w:val="000000" w:themeColor="text1"/>
          <w:sz w:val="24"/>
          <w:szCs w:val="24"/>
        </w:rPr>
        <w:t xml:space="preserve">coordination of practicum and internship experiences in the CMHC program, and </w:t>
      </w:r>
    </w:p>
    <w:p w:rsidRPr="00CF6470" w:rsidR="00BF59D8" w:rsidP="00D156A2" w:rsidRDefault="00BF59D8" w14:paraId="5A6E4693" w14:textId="77777777">
      <w:pPr>
        <w:pStyle w:val="ListParagraph"/>
        <w:numPr>
          <w:ilvl w:val="0"/>
          <w:numId w:val="29"/>
        </w:numPr>
        <w:tabs>
          <w:tab w:val="left" w:pos="3240"/>
        </w:tabs>
        <w:adjustRightInd w:val="0"/>
        <w:spacing w:line="276" w:lineRule="auto"/>
        <w:ind w:left="1440"/>
        <w:rPr>
          <w:color w:val="000000" w:themeColor="text1"/>
          <w:sz w:val="24"/>
          <w:szCs w:val="24"/>
        </w:rPr>
      </w:pPr>
      <w:r w:rsidRPr="00CF6470">
        <w:rPr>
          <w:color w:val="000000" w:themeColor="text1"/>
          <w:sz w:val="24"/>
          <w:szCs w:val="24"/>
        </w:rPr>
        <w:t>responding to inquiries regarding practicum and internship</w:t>
      </w:r>
    </w:p>
    <w:p w:rsidRPr="00CF6470" w:rsidR="00BF59D8" w:rsidP="00D156A2" w:rsidRDefault="00BF59D8" w14:paraId="53965B3B" w14:textId="77777777">
      <w:pPr>
        <w:pStyle w:val="ListParagraph"/>
        <w:numPr>
          <w:ilvl w:val="0"/>
          <w:numId w:val="29"/>
        </w:numPr>
        <w:tabs>
          <w:tab w:val="left" w:pos="3240"/>
        </w:tabs>
        <w:adjustRightInd w:val="0"/>
        <w:spacing w:line="276" w:lineRule="auto"/>
        <w:ind w:left="1440"/>
        <w:rPr>
          <w:color w:val="000000" w:themeColor="text1"/>
          <w:sz w:val="24"/>
          <w:szCs w:val="24"/>
        </w:rPr>
      </w:pPr>
      <w:r w:rsidRPr="00CF6470">
        <w:rPr>
          <w:color w:val="000000" w:themeColor="text1"/>
          <w:sz w:val="24"/>
          <w:szCs w:val="24"/>
        </w:rPr>
        <w:t>maintaining CMHC Tevera site</w:t>
      </w:r>
    </w:p>
    <w:p w:rsidRPr="00CF6470" w:rsidR="00BF59D8" w:rsidP="00D156A2" w:rsidRDefault="00BF59D8" w14:paraId="4A36BA81" w14:textId="77777777">
      <w:pPr>
        <w:pStyle w:val="ListParagraph"/>
        <w:numPr>
          <w:ilvl w:val="0"/>
          <w:numId w:val="29"/>
        </w:numPr>
        <w:tabs>
          <w:tab w:val="left" w:pos="3240"/>
        </w:tabs>
        <w:adjustRightInd w:val="0"/>
        <w:spacing w:line="276" w:lineRule="auto"/>
        <w:ind w:left="1440"/>
        <w:rPr>
          <w:color w:val="000000" w:themeColor="text1"/>
          <w:sz w:val="24"/>
          <w:szCs w:val="24"/>
        </w:rPr>
      </w:pPr>
      <w:r w:rsidRPr="00CF6470">
        <w:rPr>
          <w:color w:val="000000" w:themeColor="text1"/>
          <w:sz w:val="24"/>
          <w:szCs w:val="24"/>
        </w:rPr>
        <w:t>liaising with community clinical sites</w:t>
      </w:r>
    </w:p>
    <w:p w:rsidRPr="00CF6470" w:rsidR="00BF59D8" w:rsidP="00D156A2" w:rsidRDefault="00BF59D8" w14:paraId="309DB910" w14:textId="6FA06E9A">
      <w:pPr>
        <w:pStyle w:val="ListParagraph"/>
        <w:numPr>
          <w:ilvl w:val="0"/>
          <w:numId w:val="29"/>
        </w:numPr>
        <w:tabs>
          <w:tab w:val="left" w:pos="3240"/>
        </w:tabs>
        <w:adjustRightInd w:val="0"/>
        <w:spacing w:line="276" w:lineRule="auto"/>
        <w:ind w:left="1440"/>
        <w:rPr>
          <w:color w:val="000000" w:themeColor="text1"/>
          <w:sz w:val="24"/>
          <w:szCs w:val="24"/>
        </w:rPr>
      </w:pPr>
      <w:r w:rsidRPr="61A8FFE6">
        <w:rPr>
          <w:color w:val="000000" w:themeColor="text1"/>
          <w:sz w:val="24"/>
          <w:szCs w:val="24"/>
        </w:rPr>
        <w:t xml:space="preserve">holding site supervisor </w:t>
      </w:r>
      <w:r w:rsidRPr="61A8FFE6" w:rsidR="0B017D97">
        <w:rPr>
          <w:color w:val="000000" w:themeColor="text1"/>
          <w:sz w:val="24"/>
          <w:szCs w:val="24"/>
        </w:rPr>
        <w:t>training at least once a year</w:t>
      </w:r>
    </w:p>
    <w:p w:rsidRPr="00CF6470" w:rsidR="00BF59D8" w:rsidP="00D156A2" w:rsidRDefault="00BF59D8" w14:paraId="2DD15841" w14:textId="77777777">
      <w:pPr>
        <w:pStyle w:val="ListParagraph"/>
        <w:numPr>
          <w:ilvl w:val="0"/>
          <w:numId w:val="29"/>
        </w:numPr>
        <w:tabs>
          <w:tab w:val="left" w:pos="3240"/>
        </w:tabs>
        <w:adjustRightInd w:val="0"/>
        <w:spacing w:line="276" w:lineRule="auto"/>
        <w:ind w:left="1440"/>
        <w:rPr>
          <w:color w:val="000000" w:themeColor="text1"/>
          <w:sz w:val="24"/>
          <w:szCs w:val="24"/>
        </w:rPr>
      </w:pPr>
      <w:r w:rsidRPr="00CF6470">
        <w:rPr>
          <w:color w:val="000000" w:themeColor="text1"/>
          <w:sz w:val="24"/>
          <w:szCs w:val="24"/>
        </w:rPr>
        <w:t>coordinating CPCE exam scheduling and keeping track of student results for program records</w:t>
      </w:r>
    </w:p>
    <w:p w:rsidR="00527C7E" w:rsidP="00D156A2" w:rsidRDefault="00BF59D8" w14:paraId="7446CE76" w14:textId="77777777">
      <w:pPr>
        <w:pStyle w:val="ListParagraph"/>
        <w:numPr>
          <w:ilvl w:val="0"/>
          <w:numId w:val="29"/>
        </w:numPr>
        <w:tabs>
          <w:tab w:val="left" w:pos="3240"/>
        </w:tabs>
        <w:adjustRightInd w:val="0"/>
        <w:spacing w:line="276" w:lineRule="auto"/>
        <w:ind w:left="1440"/>
        <w:rPr>
          <w:color w:val="000000" w:themeColor="text1"/>
          <w:sz w:val="24"/>
          <w:szCs w:val="24"/>
        </w:rPr>
        <w:sectPr w:rsidR="00527C7E" w:rsidSect="00D9192C">
          <w:pgSz w:w="12240" w:h="15840" w:orient="portrait"/>
          <w:pgMar w:top="720" w:right="720" w:bottom="720" w:left="720" w:header="0" w:footer="907" w:gutter="0"/>
          <w:cols w:space="720"/>
          <w:docGrid w:linePitch="299"/>
        </w:sectPr>
      </w:pPr>
      <w:r w:rsidRPr="00CF6470">
        <w:rPr>
          <w:color w:val="000000" w:themeColor="text1"/>
          <w:sz w:val="24"/>
          <w:szCs w:val="24"/>
        </w:rPr>
        <w:t>Updating the program website regarding the internship and practicum related</w:t>
      </w:r>
      <w:r w:rsidRPr="00CF6470" w:rsidR="002F005D">
        <w:rPr>
          <w:color w:val="000000" w:themeColor="text1"/>
          <w:sz w:val="24"/>
          <w:szCs w:val="24"/>
        </w:rPr>
        <w:t xml:space="preserve"> </w:t>
      </w:r>
      <w:r w:rsidRPr="00CF6470">
        <w:rPr>
          <w:color w:val="000000" w:themeColor="text1"/>
          <w:sz w:val="24"/>
          <w:szCs w:val="24"/>
        </w:rPr>
        <w:t>information as needed.</w:t>
      </w:r>
    </w:p>
    <w:p w:rsidR="00AC6EDA" w:rsidP="00AB1876" w:rsidRDefault="000112DB" w14:paraId="38A5FBA6" w14:textId="3AAD741C">
      <w:pPr>
        <w:pStyle w:val="Heading3"/>
        <w:tabs>
          <w:tab w:val="left" w:pos="3240"/>
        </w:tabs>
        <w:spacing w:before="79"/>
        <w:ind w:left="1531"/>
        <w:jc w:val="center"/>
      </w:pPr>
      <w:r>
        <w:t>APPLICATION PROCESS AND ADMISSION REQUIRMENTS</w:t>
      </w:r>
    </w:p>
    <w:p w:rsidR="00AC6EDA" w:rsidP="00AB1876" w:rsidRDefault="00AC6EDA" w14:paraId="52B3D450" w14:textId="77777777">
      <w:pPr>
        <w:pStyle w:val="BodyText"/>
        <w:tabs>
          <w:tab w:val="left" w:pos="3240"/>
        </w:tabs>
        <w:rPr>
          <w:b/>
        </w:rPr>
      </w:pPr>
    </w:p>
    <w:p w:rsidR="00AC6EDA" w:rsidP="00AB1876" w:rsidRDefault="000112DB" w14:paraId="57E4E611" w14:textId="197169B6">
      <w:pPr>
        <w:pStyle w:val="BodyText"/>
        <w:tabs>
          <w:tab w:val="left" w:pos="3240"/>
        </w:tabs>
        <w:ind w:left="1060"/>
      </w:pPr>
      <w:r>
        <w:t xml:space="preserve">Firm deadlines for application are March 15 for fall admission and October 15 for spring admission. Admission is based on a holistic review of multiple criteria including (but not limited to) evaluations of an applicant’s academic potential, a written statement of purpose, </w:t>
      </w:r>
      <w:r w:rsidR="00CF6470">
        <w:t xml:space="preserve">academic and professional reference letters, </w:t>
      </w:r>
      <w:r>
        <w:t>and grade point average (GPA).</w:t>
      </w:r>
    </w:p>
    <w:p w:rsidR="00AC6EDA" w:rsidP="00AB1876" w:rsidRDefault="00AC6EDA" w14:paraId="035AEE53" w14:textId="77777777">
      <w:pPr>
        <w:pStyle w:val="BodyText"/>
        <w:tabs>
          <w:tab w:val="left" w:pos="3240"/>
        </w:tabs>
      </w:pPr>
    </w:p>
    <w:p w:rsidR="00AC6EDA" w:rsidP="00AB1876" w:rsidRDefault="000112DB" w14:paraId="527598F4" w14:textId="77777777">
      <w:pPr>
        <w:pStyle w:val="Heading3"/>
        <w:tabs>
          <w:tab w:val="left" w:pos="3240"/>
        </w:tabs>
        <w:spacing w:line="275" w:lineRule="exact"/>
      </w:pPr>
      <w:bookmarkStart w:name="_bookmark8" w:id="7"/>
      <w:bookmarkEnd w:id="7"/>
      <w:r>
        <w:t>Transcripts</w:t>
      </w:r>
    </w:p>
    <w:p w:rsidR="00AC6EDA" w:rsidP="00AB1876" w:rsidRDefault="000112DB" w14:paraId="0479A854" w14:textId="0596F256">
      <w:pPr>
        <w:pStyle w:val="BodyText"/>
        <w:tabs>
          <w:tab w:val="left" w:pos="3240"/>
        </w:tabs>
        <w:ind w:left="1060"/>
      </w:pPr>
      <w:r>
        <w:t xml:space="preserve">Submit complete transcripts reflecting the receipt of a </w:t>
      </w:r>
      <w:r w:rsidR="00863045">
        <w:t>bachelor’s</w:t>
      </w:r>
      <w:r>
        <w:t xml:space="preserve"> degree and any other relevant undergraduate and graduate coursework. Students who have not completed their </w:t>
      </w:r>
      <w:r w:rsidR="00863045">
        <w:t>bachelor’s</w:t>
      </w:r>
      <w:r>
        <w:t xml:space="preserve"> degree at the time of application should send their most recent incomplete transcript. Students should request that official transcripts be sent directly to the Office of Graduate Admissions.</w:t>
      </w:r>
    </w:p>
    <w:p w:rsidR="00AC6EDA" w:rsidP="00AB1876" w:rsidRDefault="00AC6EDA" w14:paraId="4A3B5045" w14:textId="77777777">
      <w:pPr>
        <w:pStyle w:val="BodyText"/>
        <w:tabs>
          <w:tab w:val="left" w:pos="3240"/>
        </w:tabs>
      </w:pPr>
    </w:p>
    <w:p w:rsidR="00AC6EDA" w:rsidP="00AB1876" w:rsidRDefault="000112DB" w14:paraId="608331EB" w14:textId="77777777">
      <w:pPr>
        <w:pStyle w:val="Heading3"/>
        <w:tabs>
          <w:tab w:val="left" w:pos="3240"/>
        </w:tabs>
      </w:pPr>
      <w:bookmarkStart w:name="_bookmark9" w:id="8"/>
      <w:bookmarkEnd w:id="8"/>
      <w:r>
        <w:t>Transfer of Existing Graduate Credit</w:t>
      </w:r>
    </w:p>
    <w:p w:rsidR="00AC6EDA" w:rsidP="00AB1876" w:rsidRDefault="000112DB" w14:paraId="241EEFD2" w14:textId="30466223">
      <w:pPr>
        <w:pStyle w:val="BodyText"/>
        <w:tabs>
          <w:tab w:val="left" w:pos="3240"/>
        </w:tabs>
        <w:ind w:left="1060"/>
      </w:pPr>
      <w:r>
        <w:t xml:space="preserve">Transfer of graduate credit from a regionally accredited institution is limited to 9 </w:t>
      </w:r>
      <w:r w:rsidR="00BA5D18">
        <w:t xml:space="preserve">credit </w:t>
      </w:r>
      <w:r>
        <w:t>hours for master's degrees. All transfer credit must have been completed with a grade of “B” or better and approved by the degree-granting program. Transfer credits for courses completed prior to admission to UT Tyler should be evaluated and approved during the first semester. Since the restrictions placed upon transfer work may vary from program to program, each graduate degree student should refer to the section of this catalog that details the requirements of the proposed degree. Forms for this purpose are available online or in the Office of Graduate Admissions, STE 345.</w:t>
      </w:r>
    </w:p>
    <w:p w:rsidR="00AC6EDA" w:rsidP="00AB1876" w:rsidRDefault="00AC6EDA" w14:paraId="51E310E6" w14:textId="77777777">
      <w:pPr>
        <w:pStyle w:val="BodyText"/>
        <w:tabs>
          <w:tab w:val="left" w:pos="3240"/>
        </w:tabs>
      </w:pPr>
    </w:p>
    <w:p w:rsidR="00AC6EDA" w:rsidP="00AB1876" w:rsidRDefault="000112DB" w14:paraId="0F0C1795" w14:textId="796771FD">
      <w:pPr>
        <w:tabs>
          <w:tab w:val="left" w:pos="3240"/>
        </w:tabs>
        <w:ind w:left="1060"/>
        <w:rPr>
          <w:b/>
          <w:sz w:val="24"/>
        </w:rPr>
      </w:pPr>
      <w:r>
        <w:rPr>
          <w:sz w:val="24"/>
        </w:rPr>
        <w:t>Any request by the student for acceptance of graduate transfer credit should be directed to students’ faculty advisor</w:t>
      </w:r>
      <w:r w:rsidR="00BA5D18">
        <w:rPr>
          <w:sz w:val="24"/>
        </w:rPr>
        <w:t xml:space="preserve"> and the program coordinator</w:t>
      </w:r>
      <w:r>
        <w:rPr>
          <w:sz w:val="24"/>
        </w:rPr>
        <w:t xml:space="preserve">. </w:t>
      </w:r>
      <w:r>
        <w:rPr>
          <w:b/>
          <w:sz w:val="24"/>
        </w:rPr>
        <w:t>Transfer credit will not be evaluated prior to admission to the program.</w:t>
      </w:r>
    </w:p>
    <w:p w:rsidR="00AC6EDA" w:rsidP="00AB1876" w:rsidRDefault="00AC6EDA" w14:paraId="5DF1624E" w14:textId="77777777">
      <w:pPr>
        <w:pStyle w:val="BodyText"/>
        <w:tabs>
          <w:tab w:val="left" w:pos="3240"/>
        </w:tabs>
        <w:rPr>
          <w:b/>
        </w:rPr>
      </w:pPr>
    </w:p>
    <w:p w:rsidR="00AC6EDA" w:rsidP="00AB1876" w:rsidRDefault="000112DB" w14:paraId="10552680" w14:textId="77777777">
      <w:pPr>
        <w:pStyle w:val="Heading3"/>
        <w:tabs>
          <w:tab w:val="left" w:pos="3240"/>
        </w:tabs>
        <w:spacing w:before="1"/>
      </w:pPr>
      <w:bookmarkStart w:name="_bookmark10" w:id="9"/>
      <w:bookmarkEnd w:id="9"/>
      <w:r>
        <w:t>Departmental Application</w:t>
      </w:r>
    </w:p>
    <w:p w:rsidR="00AC6EDA" w:rsidP="00AB1876" w:rsidRDefault="000112DB" w14:paraId="2DB2C003" w14:textId="77777777">
      <w:pPr>
        <w:pStyle w:val="BodyText"/>
        <w:tabs>
          <w:tab w:val="left" w:pos="3240"/>
        </w:tabs>
        <w:ind w:left="1060"/>
      </w:pPr>
      <w:r>
        <w:t xml:space="preserve">After applying to the Graduate School, students must also apply directly to the Department of Psychology and Counseling using our electronic application forms run through Qualtrics™. This includes the </w:t>
      </w:r>
      <w:r w:rsidRPr="57D8C513">
        <w:rPr>
          <w:color w:val="0000FF"/>
          <w:u w:val="single"/>
        </w:rPr>
        <w:t>Psychology and Counseling Departmental Information Sheet</w:t>
      </w:r>
      <w:r>
        <w:t xml:space="preserve">, a </w:t>
      </w:r>
      <w:r w:rsidRPr="57D8C513">
        <w:rPr>
          <w:color w:val="0000FF"/>
          <w:u w:val="single"/>
        </w:rPr>
        <w:t>Statement of</w:t>
      </w:r>
      <w:r>
        <w:rPr>
          <w:color w:val="0000FF"/>
        </w:rPr>
        <w:t xml:space="preserve"> </w:t>
      </w:r>
      <w:r w:rsidRPr="57D8C513">
        <w:rPr>
          <w:color w:val="0000FF"/>
          <w:u w:val="single"/>
        </w:rPr>
        <w:t>Purpose</w:t>
      </w:r>
      <w:r>
        <w:t xml:space="preserve">, </w:t>
      </w:r>
      <w:r w:rsidRPr="57D8C513">
        <w:rPr>
          <w:color w:val="0000FF"/>
          <w:u w:val="single"/>
        </w:rPr>
        <w:t>Evaluations of Academic Potential</w:t>
      </w:r>
      <w:r>
        <w:t xml:space="preserve">, a completed </w:t>
      </w:r>
      <w:r w:rsidRPr="57D8C513">
        <w:rPr>
          <w:color w:val="0000FF"/>
          <w:u w:val="single"/>
        </w:rPr>
        <w:t>background check</w:t>
      </w:r>
      <w:r>
        <w:t>, and official copies of transcripts reporting all graduate and undergraduate coursework.</w:t>
      </w:r>
    </w:p>
    <w:p w:rsidR="00923BDB" w:rsidP="00AB1876" w:rsidRDefault="00923BDB" w14:paraId="21CB8D5E" w14:textId="77777777">
      <w:pPr>
        <w:pStyle w:val="BodyText"/>
        <w:tabs>
          <w:tab w:val="left" w:pos="3240"/>
        </w:tabs>
        <w:ind w:left="1780"/>
        <w:rPr>
          <w:b/>
        </w:rPr>
      </w:pPr>
    </w:p>
    <w:p w:rsidR="00AC6EDA" w:rsidP="00AB1876" w:rsidRDefault="000112DB" w14:paraId="7F6ECEC3" w14:textId="3CA53588">
      <w:pPr>
        <w:pStyle w:val="BodyText"/>
        <w:tabs>
          <w:tab w:val="left" w:pos="3240"/>
        </w:tabs>
        <w:ind w:left="1780"/>
      </w:pPr>
      <w:r>
        <w:rPr>
          <w:b/>
        </w:rPr>
        <w:t xml:space="preserve">Departmental Information Sheet. </w:t>
      </w:r>
      <w:r>
        <w:t xml:space="preserve">Students should complete the Departmental Information Sheet as part of their departmental application. This form serves as a “cover sheet” for students’ application packets and provides the faculty review committee with pertinent, summative information (I.e., Name, </w:t>
      </w:r>
      <w:r w:rsidR="009F2AE8">
        <w:t>bachelor’s degree</w:t>
      </w:r>
      <w:r>
        <w:t xml:space="preserve"> Granting Institution, Cumulative GPA, etc.)</w:t>
      </w:r>
    </w:p>
    <w:p w:rsidR="00AC6EDA" w:rsidP="00AB1876" w:rsidRDefault="00AC6EDA" w14:paraId="58FF06E0" w14:textId="77777777">
      <w:pPr>
        <w:pStyle w:val="BodyText"/>
        <w:tabs>
          <w:tab w:val="left" w:pos="3240"/>
        </w:tabs>
        <w:spacing w:before="3"/>
      </w:pPr>
    </w:p>
    <w:p w:rsidR="00AC6EDA" w:rsidP="006F7A20" w:rsidRDefault="000112DB" w14:paraId="3608CC7F" w14:textId="0D54C4AA">
      <w:pPr>
        <w:pStyle w:val="BodyText"/>
        <w:tabs>
          <w:tab w:val="left" w:pos="3240"/>
        </w:tabs>
        <w:ind w:left="1780"/>
      </w:pPr>
      <w:r>
        <w:rPr>
          <w:b/>
        </w:rPr>
        <w:t xml:space="preserve">Statement of Purpose. </w:t>
      </w:r>
      <w:r>
        <w:t xml:space="preserve">As outlined on the Departmental Information Sheet, students should write a Statement of Purpose with the following prompt: “Describe your future educational and career goals and explain how this program at UT Tyler would fit into these goals. How does the program correspond to your </w:t>
      </w:r>
      <w:proofErr w:type="gramStart"/>
      <w:r>
        <w:t>particular plans</w:t>
      </w:r>
      <w:proofErr w:type="gramEnd"/>
      <w:r>
        <w:t>, needs, and previous background and experiences?</w:t>
      </w:r>
      <w:r w:rsidR="006F7A20">
        <w:t xml:space="preserve"> </w:t>
      </w:r>
      <w:r>
        <w:t>Note: This should be a well</w:t>
      </w:r>
      <w:r w:rsidR="00174B3A">
        <w:t xml:space="preserve"> </w:t>
      </w:r>
      <w:r>
        <w:t>thought out response that is several paragraphs in length and reflects your sincere interest in the program. Please note that faculty reviewers will be considering both the quality and clarity of your document.</w:t>
      </w:r>
      <w:r w:rsidR="00174B3A">
        <w:t xml:space="preserve"> </w:t>
      </w:r>
    </w:p>
    <w:p w:rsidR="00AC6EDA" w:rsidP="00AB1876" w:rsidRDefault="00AC6EDA" w14:paraId="0A99F0DE" w14:textId="77777777">
      <w:pPr>
        <w:pStyle w:val="BodyText"/>
        <w:tabs>
          <w:tab w:val="left" w:pos="3240"/>
        </w:tabs>
      </w:pPr>
    </w:p>
    <w:p w:rsidR="00AC6EDA" w:rsidP="00AB1876" w:rsidRDefault="000112DB" w14:paraId="4EBA3396" w14:textId="77777777">
      <w:pPr>
        <w:pStyle w:val="BodyText"/>
        <w:tabs>
          <w:tab w:val="left" w:pos="3240"/>
        </w:tabs>
        <w:ind w:left="1780"/>
      </w:pPr>
      <w:r w:rsidRPr="55FBA032">
        <w:rPr>
          <w:b/>
          <w:bCs/>
        </w:rPr>
        <w:t xml:space="preserve">Evaluations of Academic Potential. </w:t>
      </w:r>
      <w:r>
        <w:t>Three evaluations of academic potential are required. The CMHC faculty review committee prefer at least one of these evaluations to come from a faculty member who can speak to the candidate’s academic potential.</w:t>
      </w:r>
    </w:p>
    <w:p w:rsidR="00AC6EDA" w:rsidP="00AB1876" w:rsidRDefault="000112DB" w14:paraId="5859F182" w14:textId="7BFEA3E3">
      <w:pPr>
        <w:pStyle w:val="BodyText"/>
        <w:tabs>
          <w:tab w:val="left" w:pos="3240"/>
        </w:tabs>
        <w:spacing w:before="3" w:line="237" w:lineRule="auto"/>
        <w:ind w:left="1780"/>
      </w:pPr>
      <w:r>
        <w:t>Evaluators should have the freedom to rate applicants without the applicant’s influence; therefore, each evaluation should be completed using the secure Qualtrics™ form.</w:t>
      </w:r>
      <w:r w:rsidR="005B28A0">
        <w:t xml:space="preserve"> References can be completed by previous or current faculty and mentors as well as coworkers and supervisor. Reference letters completed by family members or friends will not be reviewed. </w:t>
      </w:r>
    </w:p>
    <w:p w:rsidR="00AC6EDA" w:rsidP="00AB1876" w:rsidRDefault="00AC6EDA" w14:paraId="0D92F746" w14:textId="77777777">
      <w:pPr>
        <w:pStyle w:val="BodyText"/>
        <w:tabs>
          <w:tab w:val="left" w:pos="3240"/>
        </w:tabs>
      </w:pPr>
    </w:p>
    <w:p w:rsidR="00AC6EDA" w:rsidP="00AB1876" w:rsidRDefault="000112DB" w14:paraId="5A24F33F" w14:textId="77777777">
      <w:pPr>
        <w:pStyle w:val="BodyText"/>
        <w:tabs>
          <w:tab w:val="left" w:pos="3240"/>
        </w:tabs>
        <w:spacing w:before="1"/>
        <w:ind w:left="1780"/>
      </w:pPr>
      <w:r>
        <w:rPr>
          <w:b/>
        </w:rPr>
        <w:t xml:space="preserve">Background Check. </w:t>
      </w:r>
      <w:r>
        <w:t xml:space="preserve">All applicants are required to submit a completed background check </w:t>
      </w:r>
      <w:proofErr w:type="gramStart"/>
      <w:r>
        <w:t>in order to</w:t>
      </w:r>
      <w:proofErr w:type="gramEnd"/>
      <w:r>
        <w:t xml:space="preserve"> be considered for admission. Students should use package code UM12bg within the electronic </w:t>
      </w:r>
      <w:r>
        <w:rPr>
          <w:color w:val="0000FF"/>
          <w:u w:val="single" w:color="0000FF"/>
        </w:rPr>
        <w:t>Castle Branch portal</w:t>
      </w:r>
      <w:r>
        <w:t xml:space="preserve">. There is a $45 fee associated with this background check. For additional information on the rationale of this application requirement, please read our </w:t>
      </w:r>
      <w:r>
        <w:rPr>
          <w:color w:val="0000FF"/>
          <w:u w:val="single" w:color="0000FF"/>
        </w:rPr>
        <w:t>Departmental Background Check Policy</w:t>
      </w:r>
      <w:r>
        <w:t>.</w:t>
      </w:r>
    </w:p>
    <w:p w:rsidR="00AC6EDA" w:rsidP="00AB1876" w:rsidRDefault="00AC6EDA" w14:paraId="5694A847" w14:textId="77777777">
      <w:pPr>
        <w:pStyle w:val="BodyText"/>
        <w:tabs>
          <w:tab w:val="left" w:pos="3240"/>
        </w:tabs>
        <w:spacing w:before="2"/>
        <w:rPr>
          <w:sz w:val="16"/>
        </w:rPr>
      </w:pPr>
    </w:p>
    <w:p w:rsidR="00AC6EDA" w:rsidP="00AB1876" w:rsidRDefault="000112DB" w14:paraId="20089751" w14:textId="29ACED65">
      <w:pPr>
        <w:pStyle w:val="BodyText"/>
        <w:tabs>
          <w:tab w:val="left" w:pos="3240"/>
        </w:tabs>
        <w:spacing w:before="90"/>
        <w:ind w:left="1780"/>
      </w:pPr>
      <w:r>
        <w:rPr>
          <w:b/>
        </w:rPr>
        <w:t xml:space="preserve">Application submission. </w:t>
      </w:r>
      <w:r>
        <w:t xml:space="preserve">The entire CMHC application can be completed digitally. For more information, visit our </w:t>
      </w:r>
      <w:r>
        <w:rPr>
          <w:color w:val="0000FF"/>
          <w:u w:val="single" w:color="0000FF"/>
        </w:rPr>
        <w:t>admissions website</w:t>
      </w:r>
      <w:r>
        <w:rPr>
          <w:color w:val="0000FF"/>
        </w:rPr>
        <w:t xml:space="preserve"> </w:t>
      </w:r>
      <w:r>
        <w:t xml:space="preserve">or contact our Graduate Admissions Coordinator, </w:t>
      </w:r>
      <w:r w:rsidR="00414F77">
        <w:t>Ceselie Tobin</w:t>
      </w:r>
      <w:r w:rsidRPr="00414F77">
        <w:t>, at</w:t>
      </w:r>
      <w:r w:rsidRPr="00414F77" w:rsidR="00414F77">
        <w:rPr>
          <w:rStyle w:val="CommentReference"/>
          <w:sz w:val="24"/>
          <w:szCs w:val="24"/>
        </w:rPr>
        <w:t xml:space="preserve"> </w:t>
      </w:r>
      <w:hyperlink w:history="1" r:id="rId28">
        <w:r w:rsidR="00303A85">
          <w:rPr>
            <w:rStyle w:val="Hyperlink"/>
          </w:rPr>
          <w:t>ctobin@uttyler.edu</w:t>
        </w:r>
      </w:hyperlink>
      <w:r w:rsidR="00414F77">
        <w:rPr>
          <w:rStyle w:val="CommentReference"/>
          <w:sz w:val="24"/>
          <w:szCs w:val="24"/>
        </w:rPr>
        <w:t>.</w:t>
      </w:r>
    </w:p>
    <w:p w:rsidR="00AC6EDA" w:rsidP="00AB1876" w:rsidRDefault="00AC6EDA" w14:paraId="04A1CB02" w14:textId="77777777">
      <w:pPr>
        <w:pStyle w:val="BodyText"/>
        <w:tabs>
          <w:tab w:val="left" w:pos="3240"/>
        </w:tabs>
        <w:spacing w:before="2"/>
        <w:rPr>
          <w:sz w:val="16"/>
        </w:rPr>
      </w:pPr>
    </w:p>
    <w:p w:rsidR="00AC6EDA" w:rsidP="00AB1876" w:rsidRDefault="000112DB" w14:paraId="4DF5B144" w14:textId="77777777">
      <w:pPr>
        <w:pStyle w:val="Heading3"/>
        <w:tabs>
          <w:tab w:val="left" w:pos="3240"/>
        </w:tabs>
        <w:spacing w:before="90"/>
      </w:pPr>
      <w:bookmarkStart w:name="_bookmark11" w:id="10"/>
      <w:bookmarkEnd w:id="10"/>
      <w:r>
        <w:t>Admissions Decisions</w:t>
      </w:r>
    </w:p>
    <w:p w:rsidR="00AC6EDA" w:rsidP="00AB1876" w:rsidRDefault="000112DB" w14:paraId="659E579D" w14:textId="20587CAB" w14:noSpellErr="1">
      <w:pPr>
        <w:pStyle w:val="BodyText"/>
        <w:tabs>
          <w:tab w:val="left" w:pos="3240"/>
        </w:tabs>
        <w:ind w:left="1060"/>
      </w:pPr>
      <w:r w:rsidR="000112DB">
        <w:rPr/>
        <w:t xml:space="preserve">Students will be notified of their fall admission status by </w:t>
      </w:r>
      <w:r w:rsidRPr="4E1F15C7" w:rsidR="000112DB">
        <w:rPr>
          <w:b w:val="1"/>
          <w:bCs w:val="1"/>
        </w:rPr>
        <w:t>April 1</w:t>
      </w:r>
      <w:r w:rsidRPr="4E1F15C7" w:rsidR="000112DB">
        <w:rPr>
          <w:b w:val="1"/>
          <w:bCs w:val="1"/>
        </w:rPr>
        <w:t xml:space="preserve"> </w:t>
      </w:r>
      <w:r w:rsidR="000112DB">
        <w:rPr/>
        <w:t xml:space="preserve">and their spring admission status by </w:t>
      </w:r>
      <w:r w:rsidRPr="4E1F15C7" w:rsidR="000112DB">
        <w:rPr>
          <w:b w:val="1"/>
          <w:bCs w:val="1"/>
        </w:rPr>
        <w:t>November 1</w:t>
      </w:r>
      <w:r w:rsidRPr="4E1F15C7" w:rsidR="000112DB">
        <w:rPr/>
        <w:t>.</w:t>
      </w:r>
      <w:r w:rsidR="000112DB">
        <w:rPr/>
        <w:t xml:space="preserve"> The CMHC faculty pride themselves in a holistic review of applicants</w:t>
      </w:r>
      <w:r w:rsidR="000112DB">
        <w:rPr>
          <w:spacing w:val="-15"/>
        </w:rPr>
        <w:t xml:space="preserve"> </w:t>
      </w:r>
      <w:r w:rsidR="000112DB">
        <w:rPr/>
        <w:t>and consider many factors when evaluating each student’s application. Great care and attention to detail is given to every student who applies to the program. Admission to the program is competitive. Only ~20 students each fall and spring are granted admission (full or provisional) to the progra</w:t>
      </w:r>
      <w:r w:rsidRPr="002F005D" w:rsidR="000112DB">
        <w:rPr>
          <w:color w:val="000000" w:themeColor="text1"/>
        </w:rPr>
        <w:t xml:space="preserve">m. </w:t>
      </w:r>
      <w:r w:rsidRPr="00EE4358" w:rsidR="1D9DDA98">
        <w:rPr>
          <w:color w:val="000000" w:themeColor="text1"/>
        </w:rPr>
        <w:t xml:space="preserve">To ensure continuous and systematic efforts in our admissions process, </w:t>
      </w:r>
      <w:r w:rsidRPr="00EE4358" w:rsidR="74A4606B">
        <w:rPr>
          <w:color w:val="000000" w:themeColor="text1"/>
        </w:rPr>
        <w:t xml:space="preserve">a minimum of </w:t>
      </w:r>
      <w:r w:rsidRPr="00EE4358" w:rsidR="1D9DDA98">
        <w:rPr>
          <w:color w:val="000000" w:themeColor="text1"/>
        </w:rPr>
        <w:t>two CMHC faculty members review each application and evaluate the applicants on holistic review of their statement of purpose,</w:t>
      </w:r>
      <w:r w:rsidR="1FFA5841">
        <w:rPr>
          <w:color w:val="000000" w:themeColor="text1"/>
        </w:rPr>
        <w:t xml:space="preserve"> </w:t>
      </w:r>
      <w:r w:rsidRPr="00301F39" w:rsidR="1FFA5841">
        <w:rPr>
          <w:color w:val="000000" w:themeColor="text1"/>
        </w:rPr>
        <w:t>evaluations of academic potential, and transcripts</w:t>
      </w:r>
      <w:r w:rsidRPr="00EE4358" w:rsidR="1D9DDA98">
        <w:rPr>
          <w:color w:val="000000" w:themeColor="text1"/>
        </w:rPr>
        <w:t>.</w:t>
      </w:r>
      <w:r w:rsidRPr="002F005D" w:rsidR="1D9DDA98">
        <w:rPr>
          <w:color w:val="000000" w:themeColor="text1"/>
        </w:rPr>
        <w:t xml:space="preserve"> </w:t>
      </w:r>
      <w:r w:rsidRPr="00301F39" w:rsidR="000112DB">
        <w:rPr>
          <w:color w:val="000000" w:themeColor="text1"/>
        </w:rPr>
        <w:t>Students will receive letters from the Graduate Admissions Coordinator</w:t>
      </w:r>
      <w:r w:rsidR="000112DB">
        <w:rPr/>
        <w:t xml:space="preserve"> outlining one of four admissions decisions. Students will have several weeks to accept or deny their admission and register for</w:t>
      </w:r>
      <w:r w:rsidR="000112DB">
        <w:rPr>
          <w:spacing w:val="-3"/>
        </w:rPr>
        <w:t xml:space="preserve"> </w:t>
      </w:r>
      <w:r w:rsidR="000112DB">
        <w:rPr/>
        <w:t>classes.</w:t>
      </w:r>
    </w:p>
    <w:p w:rsidR="00E566C3" w:rsidP="00740B91" w:rsidRDefault="00E566C3" w14:paraId="50F757D9" w14:textId="77777777">
      <w:pPr>
        <w:pStyle w:val="BodyText"/>
        <w:tabs>
          <w:tab w:val="left" w:pos="3240"/>
        </w:tabs>
        <w:ind w:left="1350"/>
        <w:rPr>
          <w:b/>
        </w:rPr>
      </w:pPr>
    </w:p>
    <w:p w:rsidR="00AC6EDA" w:rsidP="00740B91" w:rsidRDefault="000112DB" w14:paraId="7BC451E6" w14:textId="7E670352">
      <w:pPr>
        <w:pStyle w:val="BodyText"/>
        <w:tabs>
          <w:tab w:val="left" w:pos="3240"/>
        </w:tabs>
        <w:ind w:left="1350"/>
      </w:pPr>
      <w:r>
        <w:rPr>
          <w:b/>
        </w:rPr>
        <w:t xml:space="preserve">Full Admission: </w:t>
      </w:r>
      <w:r>
        <w:t>Students awarded full admission to the CMHC program can be considered to have met all admission criteria and are able to enroll in up to 12 hours of graduate coursework in their first semester.</w:t>
      </w:r>
    </w:p>
    <w:p w:rsidR="00AC6EDA" w:rsidP="00740B91" w:rsidRDefault="00AC6EDA" w14:paraId="3586D985" w14:textId="77777777">
      <w:pPr>
        <w:pStyle w:val="BodyText"/>
        <w:tabs>
          <w:tab w:val="left" w:pos="3240"/>
        </w:tabs>
        <w:ind w:left="1350"/>
      </w:pPr>
    </w:p>
    <w:p w:rsidR="00AC6EDA" w:rsidP="00740B91" w:rsidRDefault="000112DB" w14:paraId="11538BA0" w14:textId="4D69291F">
      <w:pPr>
        <w:pStyle w:val="BodyText"/>
        <w:tabs>
          <w:tab w:val="left" w:pos="3240"/>
        </w:tabs>
        <w:ind w:left="1350"/>
      </w:pPr>
      <w:r>
        <w:rPr>
          <w:b/>
        </w:rPr>
        <w:t xml:space="preserve">Provisional Admission: </w:t>
      </w:r>
      <w:r>
        <w:t>Individuals may be admitted provisionally to a graduate program before all admission documents have been submitted if they complete a</w:t>
      </w:r>
      <w:r>
        <w:rPr>
          <w:spacing w:val="-12"/>
        </w:rPr>
        <w:t xml:space="preserve"> </w:t>
      </w:r>
      <w:r>
        <w:t xml:space="preserve">graduate application and provide evidence of having completed or that they will complete a baccalaureate degree prior to matriculating in a graduate program. For an applicant to be eligible for provisional admission, the materials provided by the individual must provide persuasive evidence that the applicant is likely to meet the standards for full admission or conditional admission. Students who are provisionally admitted are allowed one semester to furnish all the materials needed for a program to </w:t>
      </w:r>
      <w:proofErr w:type="gramStart"/>
      <w:r>
        <w:t>make a decision</w:t>
      </w:r>
      <w:proofErr w:type="gramEnd"/>
      <w:r>
        <w:t xml:space="preserve"> whether to deny the applicant</w:t>
      </w:r>
      <w:r w:rsidR="002B2AC7">
        <w:t>.</w:t>
      </w:r>
    </w:p>
    <w:p w:rsidR="00AC6EDA" w:rsidP="00740B91" w:rsidRDefault="00AC6EDA" w14:paraId="4D203777" w14:textId="77777777">
      <w:pPr>
        <w:pStyle w:val="BodyText"/>
        <w:tabs>
          <w:tab w:val="left" w:pos="3240"/>
        </w:tabs>
        <w:spacing w:before="1"/>
        <w:ind w:left="1350"/>
      </w:pPr>
    </w:p>
    <w:p w:rsidR="00EE4358" w:rsidP="00740B91" w:rsidRDefault="000112DB" w14:paraId="295FA11D" w14:textId="77777777">
      <w:pPr>
        <w:pStyle w:val="BodyText"/>
        <w:tabs>
          <w:tab w:val="left" w:pos="3240"/>
        </w:tabs>
        <w:spacing w:before="79"/>
        <w:ind w:left="1350"/>
        <w:jc w:val="both"/>
      </w:pPr>
      <w:r>
        <w:rPr>
          <w:b/>
        </w:rPr>
        <w:t xml:space="preserve">Waitlist: </w:t>
      </w:r>
      <w:r>
        <w:t>Students whose applications demonstrated great potential but were not selected</w:t>
      </w:r>
      <w:r w:rsidR="00EE4358">
        <w:t xml:space="preserve"> for full admission are offered a place on the waitlist. The waitlist is comprised of a small group of applicants who will be re-evaluated by the admissions committee should</w:t>
      </w:r>
      <w:r w:rsidR="00EE4358">
        <w:rPr>
          <w:spacing w:val="-15"/>
        </w:rPr>
        <w:t xml:space="preserve"> </w:t>
      </w:r>
      <w:r w:rsidR="00EE4358">
        <w:t>spaces become available in the</w:t>
      </w:r>
      <w:r w:rsidR="00EE4358">
        <w:rPr>
          <w:spacing w:val="-1"/>
        </w:rPr>
        <w:t xml:space="preserve"> </w:t>
      </w:r>
      <w:r w:rsidR="00EE4358">
        <w:t>cohort.</w:t>
      </w:r>
    </w:p>
    <w:p w:rsidR="00EE4358" w:rsidP="00740B91" w:rsidRDefault="00EE4358" w14:paraId="54B4AE66" w14:textId="77777777">
      <w:pPr>
        <w:pStyle w:val="BodyText"/>
        <w:tabs>
          <w:tab w:val="left" w:pos="3240"/>
        </w:tabs>
        <w:ind w:left="1350"/>
      </w:pPr>
    </w:p>
    <w:p w:rsidR="00740B91" w:rsidP="00740B91" w:rsidRDefault="00EE4358" w14:paraId="7CDEA4FA" w14:textId="77777777">
      <w:pPr>
        <w:pStyle w:val="BodyText"/>
        <w:tabs>
          <w:tab w:val="left" w:pos="3240"/>
        </w:tabs>
        <w:ind w:left="1350"/>
        <w:sectPr w:rsidR="00740B91" w:rsidSect="00AB1876">
          <w:pgSz w:w="12240" w:h="15840" w:orient="portrait"/>
          <w:pgMar w:top="720" w:right="720" w:bottom="720" w:left="720" w:header="0" w:footer="900" w:gutter="0"/>
          <w:cols w:space="720"/>
          <w:docGrid w:linePitch="299"/>
        </w:sectPr>
      </w:pPr>
      <w:r>
        <w:rPr>
          <w:b/>
        </w:rPr>
        <w:t xml:space="preserve">Deny: </w:t>
      </w:r>
      <w:r>
        <w:t>Students who fail to meet admission criteria according to the faculty review committee will be denied admission to the program. Because the reviews are completed in a holistic fashion, it is not customary for students who are denied admission to receive feedback on what his/her application was lacking. However, students are welcome to apply to the program again.</w:t>
      </w:r>
    </w:p>
    <w:p w:rsidR="00AC6EDA" w:rsidP="00781983" w:rsidRDefault="000112DB" w14:paraId="16384DE4" w14:textId="33B18399">
      <w:pPr>
        <w:pStyle w:val="Heading3"/>
        <w:tabs>
          <w:tab w:val="left" w:pos="3240"/>
        </w:tabs>
        <w:spacing w:before="79"/>
        <w:ind w:left="1533" w:right="1572"/>
        <w:jc w:val="center"/>
      </w:pPr>
      <w:bookmarkStart w:name="_bookmark12" w:id="11"/>
      <w:bookmarkEnd w:id="11"/>
      <w:r>
        <w:t>CLINICAL MENTAL HEALTH COUNSELING PROGRAM CURRICULUM</w:t>
      </w:r>
    </w:p>
    <w:p w:rsidR="00AC6EDA" w:rsidP="00781983" w:rsidRDefault="00AC6EDA" w14:paraId="0910EA0A" w14:textId="77777777">
      <w:pPr>
        <w:pStyle w:val="BodyText"/>
        <w:tabs>
          <w:tab w:val="left" w:pos="3240"/>
        </w:tabs>
        <w:rPr>
          <w:b/>
        </w:rPr>
      </w:pPr>
    </w:p>
    <w:p w:rsidR="00AC6EDA" w:rsidP="00781983" w:rsidRDefault="000112DB" w14:paraId="68EF3CAD" w14:textId="77777777">
      <w:pPr>
        <w:pStyle w:val="BodyText"/>
        <w:tabs>
          <w:tab w:val="left" w:pos="3240"/>
        </w:tabs>
        <w:ind w:left="1060" w:right="1108"/>
      </w:pPr>
      <w:r>
        <w:t>The Clinical Mental Health Counseling (CMHC) program of study includes didactic and clinical courses designed to prepare students to become highly competent and ethical professional counselors.</w:t>
      </w:r>
    </w:p>
    <w:p w:rsidRPr="00ED3ACA" w:rsidR="00AC6EDA" w:rsidP="00781983" w:rsidRDefault="00AC6EDA" w14:paraId="3CF797C8" w14:textId="77777777">
      <w:pPr>
        <w:pStyle w:val="BodyText"/>
        <w:tabs>
          <w:tab w:val="left" w:pos="3240"/>
        </w:tabs>
        <w:rPr>
          <w:sz w:val="16"/>
          <w:szCs w:val="16"/>
        </w:rPr>
      </w:pPr>
    </w:p>
    <w:p w:rsidR="00AC6EDA" w:rsidP="00781983" w:rsidRDefault="000112DB" w14:paraId="0186B2D2" w14:textId="77777777">
      <w:pPr>
        <w:pStyle w:val="BodyText"/>
        <w:tabs>
          <w:tab w:val="left" w:pos="3240"/>
        </w:tabs>
        <w:ind w:left="1060"/>
      </w:pPr>
      <w:r>
        <w:t>Required didactic courses include:</w:t>
      </w:r>
    </w:p>
    <w:tbl>
      <w:tblPr>
        <w:tblW w:w="0" w:type="auto"/>
        <w:tblInd w:w="10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87"/>
        <w:gridCol w:w="1791"/>
        <w:gridCol w:w="1171"/>
      </w:tblGrid>
      <w:tr w:rsidR="00AC6EDA" w:rsidTr="2A6B060A" w14:paraId="0D5F340A" w14:textId="77777777">
        <w:trPr>
          <w:trHeight w:val="690"/>
        </w:trPr>
        <w:tc>
          <w:tcPr>
            <w:tcW w:w="6387" w:type="dxa"/>
          </w:tcPr>
          <w:p w:rsidR="00AC6EDA" w:rsidP="00781983" w:rsidRDefault="000112DB" w14:paraId="78F1E6D3" w14:textId="77777777">
            <w:pPr>
              <w:pStyle w:val="TableParagraph"/>
              <w:tabs>
                <w:tab w:val="left" w:pos="3240"/>
              </w:tabs>
              <w:ind w:left="112"/>
              <w:rPr>
                <w:sz w:val="20"/>
              </w:rPr>
            </w:pPr>
            <w:r>
              <w:rPr>
                <w:sz w:val="20"/>
              </w:rPr>
              <w:t>Didactic Course</w:t>
            </w:r>
          </w:p>
        </w:tc>
        <w:tc>
          <w:tcPr>
            <w:tcW w:w="1791" w:type="dxa"/>
          </w:tcPr>
          <w:p w:rsidR="00AC6EDA" w:rsidP="00781983" w:rsidRDefault="000112DB" w14:paraId="733120FA" w14:textId="77777777">
            <w:pPr>
              <w:pStyle w:val="TableParagraph"/>
              <w:tabs>
                <w:tab w:val="left" w:pos="3240"/>
              </w:tabs>
              <w:ind w:left="110" w:right="245"/>
              <w:rPr>
                <w:sz w:val="20"/>
              </w:rPr>
            </w:pPr>
            <w:r>
              <w:rPr>
                <w:sz w:val="20"/>
              </w:rPr>
              <w:t>Required for first semester students</w:t>
            </w:r>
          </w:p>
        </w:tc>
        <w:tc>
          <w:tcPr>
            <w:tcW w:w="1171" w:type="dxa"/>
          </w:tcPr>
          <w:p w:rsidR="00AC6EDA" w:rsidP="00781983" w:rsidRDefault="000112DB" w14:paraId="3ECB03D7" w14:textId="77777777">
            <w:pPr>
              <w:pStyle w:val="TableParagraph"/>
              <w:tabs>
                <w:tab w:val="left" w:pos="3240"/>
              </w:tabs>
              <w:spacing w:line="230" w:lineRule="atLeast"/>
              <w:ind w:left="115"/>
              <w:rPr>
                <w:sz w:val="20"/>
              </w:rPr>
            </w:pPr>
            <w:r>
              <w:rPr>
                <w:sz w:val="20"/>
              </w:rPr>
              <w:t xml:space="preserve">Required Internship </w:t>
            </w:r>
            <w:r>
              <w:rPr>
                <w:w w:val="90"/>
                <w:sz w:val="20"/>
              </w:rPr>
              <w:t>Prerequisite</w:t>
            </w:r>
          </w:p>
        </w:tc>
      </w:tr>
      <w:tr w:rsidR="00AC6EDA" w:rsidTr="2A6B060A" w14:paraId="70BA9CE0" w14:textId="77777777">
        <w:trPr>
          <w:trHeight w:val="227"/>
        </w:trPr>
        <w:tc>
          <w:tcPr>
            <w:tcW w:w="6387" w:type="dxa"/>
          </w:tcPr>
          <w:p w:rsidR="00AC6EDA" w:rsidP="00781983" w:rsidRDefault="000112DB" w14:paraId="185C0A73" w14:textId="77777777">
            <w:pPr>
              <w:pStyle w:val="TableParagraph"/>
              <w:tabs>
                <w:tab w:val="left" w:pos="3240"/>
              </w:tabs>
              <w:spacing w:line="208" w:lineRule="exact"/>
              <w:ind w:left="112"/>
              <w:rPr>
                <w:sz w:val="20"/>
              </w:rPr>
            </w:pPr>
            <w:r>
              <w:rPr>
                <w:sz w:val="20"/>
              </w:rPr>
              <w:t>COUN 5328 Foundations and Ethics of Clinical Mental Health Counseling</w:t>
            </w:r>
          </w:p>
        </w:tc>
        <w:tc>
          <w:tcPr>
            <w:tcW w:w="1791" w:type="dxa"/>
          </w:tcPr>
          <w:p w:rsidR="00AC6EDA" w:rsidP="00781983" w:rsidRDefault="000112DB" w14:paraId="1E0994B4" w14:textId="77777777">
            <w:pPr>
              <w:pStyle w:val="TableParagraph"/>
              <w:tabs>
                <w:tab w:val="left" w:pos="3240"/>
              </w:tabs>
              <w:spacing w:line="208" w:lineRule="exact"/>
              <w:ind w:left="110"/>
              <w:rPr>
                <w:sz w:val="20"/>
              </w:rPr>
            </w:pPr>
            <w:r>
              <w:rPr>
                <w:w w:val="96"/>
                <w:sz w:val="20"/>
              </w:rPr>
              <w:t>X</w:t>
            </w:r>
          </w:p>
        </w:tc>
        <w:tc>
          <w:tcPr>
            <w:tcW w:w="1171" w:type="dxa"/>
          </w:tcPr>
          <w:p w:rsidR="00AC6EDA" w:rsidP="00781983" w:rsidRDefault="000112DB" w14:paraId="709A7655" w14:textId="77777777">
            <w:pPr>
              <w:pStyle w:val="TableParagraph"/>
              <w:tabs>
                <w:tab w:val="left" w:pos="3240"/>
              </w:tabs>
              <w:spacing w:line="208" w:lineRule="exact"/>
              <w:ind w:left="115"/>
              <w:rPr>
                <w:sz w:val="20"/>
              </w:rPr>
            </w:pPr>
            <w:r>
              <w:rPr>
                <w:w w:val="96"/>
                <w:sz w:val="20"/>
              </w:rPr>
              <w:t>X</w:t>
            </w:r>
          </w:p>
        </w:tc>
      </w:tr>
      <w:tr w:rsidR="00AC6EDA" w:rsidTr="2A6B060A" w14:paraId="54CA60C5" w14:textId="77777777">
        <w:trPr>
          <w:trHeight w:val="688"/>
        </w:trPr>
        <w:tc>
          <w:tcPr>
            <w:tcW w:w="6387" w:type="dxa"/>
          </w:tcPr>
          <w:p w:rsidR="00AC6EDA" w:rsidP="00781983" w:rsidRDefault="000112DB" w14:paraId="42214346" w14:textId="77777777">
            <w:pPr>
              <w:pStyle w:val="TableParagraph"/>
              <w:tabs>
                <w:tab w:val="left" w:pos="3240"/>
              </w:tabs>
              <w:ind w:left="112"/>
              <w:rPr>
                <w:sz w:val="20"/>
              </w:rPr>
            </w:pPr>
            <w:r>
              <w:rPr>
                <w:sz w:val="20"/>
              </w:rPr>
              <w:t>COUN 5312 Counseling Theories and Applications</w:t>
            </w:r>
          </w:p>
        </w:tc>
        <w:tc>
          <w:tcPr>
            <w:tcW w:w="1791" w:type="dxa"/>
          </w:tcPr>
          <w:p w:rsidR="00AC6EDA" w:rsidP="00781983" w:rsidRDefault="000112DB" w14:paraId="111E9EB0" w14:textId="77777777">
            <w:pPr>
              <w:pStyle w:val="TableParagraph"/>
              <w:tabs>
                <w:tab w:val="left" w:pos="3240"/>
              </w:tabs>
              <w:ind w:left="110"/>
              <w:rPr>
                <w:sz w:val="20"/>
              </w:rPr>
            </w:pPr>
            <w:r>
              <w:rPr>
                <w:sz w:val="20"/>
              </w:rPr>
              <w:t>Recommended</w:t>
            </w:r>
          </w:p>
          <w:p w:rsidR="00AC6EDA" w:rsidP="00781983" w:rsidRDefault="000112DB" w14:paraId="5EBA79A3" w14:textId="77777777">
            <w:pPr>
              <w:pStyle w:val="TableParagraph"/>
              <w:tabs>
                <w:tab w:val="left" w:pos="3240"/>
              </w:tabs>
              <w:spacing w:before="15" w:line="220" w:lineRule="auto"/>
              <w:ind w:left="110" w:right="245"/>
              <w:rPr>
                <w:sz w:val="20"/>
              </w:rPr>
            </w:pPr>
            <w:r>
              <w:rPr>
                <w:sz w:val="20"/>
              </w:rPr>
              <w:t>during the first semester</w:t>
            </w:r>
          </w:p>
        </w:tc>
        <w:tc>
          <w:tcPr>
            <w:tcW w:w="1171" w:type="dxa"/>
          </w:tcPr>
          <w:p w:rsidR="00AC6EDA" w:rsidP="00781983" w:rsidRDefault="000112DB" w14:paraId="32D948CB" w14:textId="77777777">
            <w:pPr>
              <w:pStyle w:val="TableParagraph"/>
              <w:tabs>
                <w:tab w:val="left" w:pos="3240"/>
              </w:tabs>
              <w:ind w:left="115"/>
              <w:rPr>
                <w:sz w:val="20"/>
              </w:rPr>
            </w:pPr>
            <w:r>
              <w:rPr>
                <w:w w:val="96"/>
                <w:sz w:val="20"/>
              </w:rPr>
              <w:t>X</w:t>
            </w:r>
          </w:p>
        </w:tc>
      </w:tr>
      <w:tr w:rsidR="00AC6EDA" w:rsidTr="2A6B060A" w14:paraId="6C0503CD" w14:textId="77777777">
        <w:trPr>
          <w:trHeight w:val="230"/>
        </w:trPr>
        <w:tc>
          <w:tcPr>
            <w:tcW w:w="6387" w:type="dxa"/>
          </w:tcPr>
          <w:p w:rsidR="00AC6EDA" w:rsidP="00781983" w:rsidRDefault="000112DB" w14:paraId="72EF5B47" w14:textId="77777777">
            <w:pPr>
              <w:pStyle w:val="TableParagraph"/>
              <w:tabs>
                <w:tab w:val="left" w:pos="3240"/>
              </w:tabs>
              <w:spacing w:line="210" w:lineRule="exact"/>
              <w:ind w:left="112"/>
              <w:rPr>
                <w:sz w:val="20"/>
              </w:rPr>
            </w:pPr>
            <w:r>
              <w:rPr>
                <w:sz w:val="20"/>
              </w:rPr>
              <w:t>COUN 5308 Diagnosis and Treatment Planning in Counseling</w:t>
            </w:r>
          </w:p>
        </w:tc>
        <w:tc>
          <w:tcPr>
            <w:tcW w:w="1791" w:type="dxa"/>
          </w:tcPr>
          <w:p w:rsidR="00AC6EDA" w:rsidP="00781983" w:rsidRDefault="00AC6EDA" w14:paraId="638D9A58" w14:textId="77777777">
            <w:pPr>
              <w:pStyle w:val="TableParagraph"/>
              <w:tabs>
                <w:tab w:val="left" w:pos="3240"/>
              </w:tabs>
              <w:rPr>
                <w:sz w:val="16"/>
              </w:rPr>
            </w:pPr>
          </w:p>
        </w:tc>
        <w:tc>
          <w:tcPr>
            <w:tcW w:w="1171" w:type="dxa"/>
          </w:tcPr>
          <w:p w:rsidR="00AC6EDA" w:rsidP="00781983" w:rsidRDefault="000112DB" w14:paraId="4A66FD02" w14:textId="77777777">
            <w:pPr>
              <w:pStyle w:val="TableParagraph"/>
              <w:tabs>
                <w:tab w:val="left" w:pos="3240"/>
              </w:tabs>
              <w:spacing w:line="210" w:lineRule="exact"/>
              <w:ind w:left="115"/>
              <w:rPr>
                <w:sz w:val="20"/>
              </w:rPr>
            </w:pPr>
            <w:r>
              <w:rPr>
                <w:w w:val="96"/>
                <w:sz w:val="20"/>
              </w:rPr>
              <w:t>X</w:t>
            </w:r>
          </w:p>
        </w:tc>
      </w:tr>
      <w:tr w:rsidR="00AC6EDA" w:rsidTr="2A6B060A" w14:paraId="09FBB00A" w14:textId="77777777">
        <w:trPr>
          <w:trHeight w:val="230"/>
        </w:trPr>
        <w:tc>
          <w:tcPr>
            <w:tcW w:w="6387" w:type="dxa"/>
          </w:tcPr>
          <w:p w:rsidR="00AC6EDA" w:rsidP="00781983" w:rsidRDefault="000112DB" w14:paraId="176FB3A8" w14:textId="77777777">
            <w:pPr>
              <w:pStyle w:val="TableParagraph"/>
              <w:tabs>
                <w:tab w:val="left" w:pos="3240"/>
              </w:tabs>
              <w:spacing w:line="210" w:lineRule="exact"/>
              <w:ind w:left="112"/>
              <w:rPr>
                <w:sz w:val="20"/>
              </w:rPr>
            </w:pPr>
            <w:r>
              <w:rPr>
                <w:sz w:val="20"/>
              </w:rPr>
              <w:t>COUN 5324 Cultural Diversity and Advocacy</w:t>
            </w:r>
          </w:p>
        </w:tc>
        <w:tc>
          <w:tcPr>
            <w:tcW w:w="1791" w:type="dxa"/>
          </w:tcPr>
          <w:p w:rsidR="00AC6EDA" w:rsidP="00781983" w:rsidRDefault="00AC6EDA" w14:paraId="334BE1F7" w14:textId="77777777">
            <w:pPr>
              <w:pStyle w:val="TableParagraph"/>
              <w:tabs>
                <w:tab w:val="left" w:pos="3240"/>
              </w:tabs>
              <w:rPr>
                <w:sz w:val="16"/>
              </w:rPr>
            </w:pPr>
          </w:p>
        </w:tc>
        <w:tc>
          <w:tcPr>
            <w:tcW w:w="1171" w:type="dxa"/>
          </w:tcPr>
          <w:p w:rsidR="00AC6EDA" w:rsidP="00781983" w:rsidRDefault="000112DB" w14:paraId="01288179" w14:textId="77777777">
            <w:pPr>
              <w:pStyle w:val="TableParagraph"/>
              <w:tabs>
                <w:tab w:val="left" w:pos="3240"/>
              </w:tabs>
              <w:spacing w:line="210" w:lineRule="exact"/>
              <w:ind w:left="115"/>
              <w:rPr>
                <w:sz w:val="20"/>
              </w:rPr>
            </w:pPr>
            <w:r>
              <w:rPr>
                <w:w w:val="96"/>
                <w:sz w:val="20"/>
              </w:rPr>
              <w:t>X</w:t>
            </w:r>
          </w:p>
        </w:tc>
      </w:tr>
      <w:tr w:rsidR="00AC6EDA" w:rsidTr="2A6B060A" w14:paraId="441936BB" w14:textId="77777777">
        <w:trPr>
          <w:trHeight w:val="227"/>
        </w:trPr>
        <w:tc>
          <w:tcPr>
            <w:tcW w:w="6387" w:type="dxa"/>
          </w:tcPr>
          <w:p w:rsidR="00AC6EDA" w:rsidP="00781983" w:rsidRDefault="000112DB" w14:paraId="179D2223" w14:textId="77777777">
            <w:pPr>
              <w:pStyle w:val="TableParagraph"/>
              <w:tabs>
                <w:tab w:val="left" w:pos="3240"/>
              </w:tabs>
              <w:spacing w:line="208" w:lineRule="exact"/>
              <w:ind w:left="112"/>
              <w:rPr>
                <w:sz w:val="20"/>
              </w:rPr>
            </w:pPr>
            <w:r>
              <w:rPr>
                <w:sz w:val="20"/>
              </w:rPr>
              <w:t>PSYC 5320 Advanced Human Growth and Development</w:t>
            </w:r>
          </w:p>
        </w:tc>
        <w:tc>
          <w:tcPr>
            <w:tcW w:w="1791" w:type="dxa"/>
          </w:tcPr>
          <w:p w:rsidR="00AC6EDA" w:rsidP="00781983" w:rsidRDefault="00AC6EDA" w14:paraId="02336808" w14:textId="77777777">
            <w:pPr>
              <w:pStyle w:val="TableParagraph"/>
              <w:tabs>
                <w:tab w:val="left" w:pos="3240"/>
              </w:tabs>
              <w:rPr>
                <w:sz w:val="16"/>
              </w:rPr>
            </w:pPr>
          </w:p>
        </w:tc>
        <w:tc>
          <w:tcPr>
            <w:tcW w:w="1171" w:type="dxa"/>
          </w:tcPr>
          <w:p w:rsidR="00AC6EDA" w:rsidP="00781983" w:rsidRDefault="000112DB" w14:paraId="092AA56F" w14:textId="77777777">
            <w:pPr>
              <w:pStyle w:val="TableParagraph"/>
              <w:tabs>
                <w:tab w:val="left" w:pos="3240"/>
              </w:tabs>
              <w:spacing w:line="208" w:lineRule="exact"/>
              <w:ind w:left="115"/>
              <w:rPr>
                <w:sz w:val="20"/>
              </w:rPr>
            </w:pPr>
            <w:r>
              <w:rPr>
                <w:w w:val="96"/>
                <w:sz w:val="20"/>
              </w:rPr>
              <w:t>X</w:t>
            </w:r>
          </w:p>
        </w:tc>
      </w:tr>
      <w:tr w:rsidR="00AC6EDA" w:rsidTr="2A6B060A" w14:paraId="00B293E0" w14:textId="77777777">
        <w:trPr>
          <w:trHeight w:val="230"/>
        </w:trPr>
        <w:tc>
          <w:tcPr>
            <w:tcW w:w="6387" w:type="dxa"/>
          </w:tcPr>
          <w:p w:rsidR="00AC6EDA" w:rsidP="00781983" w:rsidRDefault="000112DB" w14:paraId="16557AE2" w14:textId="77777777">
            <w:pPr>
              <w:pStyle w:val="TableParagraph"/>
              <w:tabs>
                <w:tab w:val="left" w:pos="3240"/>
              </w:tabs>
              <w:spacing w:line="210" w:lineRule="exact"/>
              <w:ind w:left="112"/>
              <w:rPr>
                <w:sz w:val="20"/>
              </w:rPr>
            </w:pPr>
            <w:r>
              <w:rPr>
                <w:sz w:val="20"/>
              </w:rPr>
              <w:t>COUN 5340 Research and Program Evaluation</w:t>
            </w:r>
          </w:p>
        </w:tc>
        <w:tc>
          <w:tcPr>
            <w:tcW w:w="1791" w:type="dxa"/>
          </w:tcPr>
          <w:p w:rsidR="00AC6EDA" w:rsidP="00781983" w:rsidRDefault="00AC6EDA" w14:paraId="6857DF9B" w14:textId="77777777">
            <w:pPr>
              <w:pStyle w:val="TableParagraph"/>
              <w:tabs>
                <w:tab w:val="left" w:pos="3240"/>
              </w:tabs>
              <w:rPr>
                <w:sz w:val="16"/>
              </w:rPr>
            </w:pPr>
          </w:p>
        </w:tc>
        <w:tc>
          <w:tcPr>
            <w:tcW w:w="1171" w:type="dxa"/>
          </w:tcPr>
          <w:p w:rsidR="00AC6EDA" w:rsidP="00781983" w:rsidRDefault="000112DB" w14:paraId="0E2A1D4C" w14:textId="77777777">
            <w:pPr>
              <w:pStyle w:val="TableParagraph"/>
              <w:tabs>
                <w:tab w:val="left" w:pos="3240"/>
              </w:tabs>
              <w:spacing w:line="210" w:lineRule="exact"/>
              <w:ind w:left="115"/>
              <w:rPr>
                <w:sz w:val="20"/>
              </w:rPr>
            </w:pPr>
            <w:r>
              <w:rPr>
                <w:w w:val="96"/>
                <w:sz w:val="20"/>
              </w:rPr>
              <w:t>X</w:t>
            </w:r>
          </w:p>
        </w:tc>
      </w:tr>
      <w:tr w:rsidR="00AC6EDA" w:rsidTr="2A6B060A" w14:paraId="77A085B9" w14:textId="77777777">
        <w:trPr>
          <w:trHeight w:val="230"/>
        </w:trPr>
        <w:tc>
          <w:tcPr>
            <w:tcW w:w="6387" w:type="dxa"/>
          </w:tcPr>
          <w:p w:rsidR="00AC6EDA" w:rsidP="00781983" w:rsidRDefault="000112DB" w14:paraId="5DDFB2BE" w14:textId="77777777">
            <w:pPr>
              <w:pStyle w:val="TableParagraph"/>
              <w:tabs>
                <w:tab w:val="left" w:pos="3240"/>
              </w:tabs>
              <w:spacing w:line="210" w:lineRule="exact"/>
              <w:ind w:left="112"/>
              <w:rPr>
                <w:sz w:val="20"/>
              </w:rPr>
            </w:pPr>
            <w:r>
              <w:rPr>
                <w:sz w:val="20"/>
              </w:rPr>
              <w:t>COUN 5368 Assessment Techniques in Counseling</w:t>
            </w:r>
          </w:p>
        </w:tc>
        <w:tc>
          <w:tcPr>
            <w:tcW w:w="1791" w:type="dxa"/>
          </w:tcPr>
          <w:p w:rsidR="00AC6EDA" w:rsidP="00781983" w:rsidRDefault="00AC6EDA" w14:paraId="69D90FF8" w14:textId="77777777">
            <w:pPr>
              <w:pStyle w:val="TableParagraph"/>
              <w:tabs>
                <w:tab w:val="left" w:pos="3240"/>
              </w:tabs>
              <w:rPr>
                <w:sz w:val="16"/>
              </w:rPr>
            </w:pPr>
          </w:p>
        </w:tc>
        <w:tc>
          <w:tcPr>
            <w:tcW w:w="1171" w:type="dxa"/>
          </w:tcPr>
          <w:p w:rsidR="00AC6EDA" w:rsidP="00781983" w:rsidRDefault="000112DB" w14:paraId="47468671" w14:textId="77777777">
            <w:pPr>
              <w:pStyle w:val="TableParagraph"/>
              <w:tabs>
                <w:tab w:val="left" w:pos="3240"/>
              </w:tabs>
              <w:spacing w:line="210" w:lineRule="exact"/>
              <w:ind w:left="115"/>
              <w:rPr>
                <w:sz w:val="20"/>
              </w:rPr>
            </w:pPr>
            <w:r>
              <w:rPr>
                <w:w w:val="96"/>
                <w:sz w:val="20"/>
              </w:rPr>
              <w:t>X</w:t>
            </w:r>
          </w:p>
        </w:tc>
      </w:tr>
      <w:tr w:rsidR="00AC6EDA" w:rsidTr="2A6B060A" w14:paraId="2911ADE7" w14:textId="77777777">
        <w:trPr>
          <w:trHeight w:val="230"/>
        </w:trPr>
        <w:tc>
          <w:tcPr>
            <w:tcW w:w="6387" w:type="dxa"/>
          </w:tcPr>
          <w:p w:rsidR="00AC6EDA" w:rsidP="58EB9AC8" w:rsidRDefault="000112DB" w14:paraId="643700E4" w14:textId="32ABCDAA">
            <w:pPr>
              <w:pStyle w:val="TableParagraph"/>
              <w:tabs>
                <w:tab w:val="left" w:pos="3240"/>
              </w:tabs>
              <w:spacing w:line="210" w:lineRule="exact"/>
              <w:ind w:left="112"/>
              <w:rPr>
                <w:sz w:val="20"/>
                <w:szCs w:val="20"/>
              </w:rPr>
            </w:pPr>
            <w:r w:rsidRPr="2A6B060A">
              <w:rPr>
                <w:sz w:val="20"/>
                <w:szCs w:val="20"/>
              </w:rPr>
              <w:t>COUN 5345 Group Counseling</w:t>
            </w:r>
            <w:r w:rsidRPr="2A6B060A" w:rsidR="5A656B41">
              <w:rPr>
                <w:sz w:val="20"/>
                <w:szCs w:val="20"/>
              </w:rPr>
              <w:t>: Theory and Practice</w:t>
            </w:r>
          </w:p>
        </w:tc>
        <w:tc>
          <w:tcPr>
            <w:tcW w:w="1791" w:type="dxa"/>
          </w:tcPr>
          <w:p w:rsidR="00AC6EDA" w:rsidP="00781983" w:rsidRDefault="00AC6EDA" w14:paraId="2D2A203E" w14:textId="77777777">
            <w:pPr>
              <w:pStyle w:val="TableParagraph"/>
              <w:tabs>
                <w:tab w:val="left" w:pos="3240"/>
              </w:tabs>
              <w:rPr>
                <w:sz w:val="16"/>
              </w:rPr>
            </w:pPr>
          </w:p>
        </w:tc>
        <w:tc>
          <w:tcPr>
            <w:tcW w:w="1171" w:type="dxa"/>
          </w:tcPr>
          <w:p w:rsidR="00AC6EDA" w:rsidP="00781983" w:rsidRDefault="000112DB" w14:paraId="4423B633" w14:textId="77777777">
            <w:pPr>
              <w:pStyle w:val="TableParagraph"/>
              <w:tabs>
                <w:tab w:val="left" w:pos="3240"/>
              </w:tabs>
              <w:spacing w:line="210" w:lineRule="exact"/>
              <w:ind w:left="115"/>
              <w:rPr>
                <w:sz w:val="20"/>
              </w:rPr>
            </w:pPr>
            <w:r>
              <w:rPr>
                <w:w w:val="96"/>
                <w:sz w:val="20"/>
              </w:rPr>
              <w:t>X</w:t>
            </w:r>
          </w:p>
        </w:tc>
      </w:tr>
      <w:tr w:rsidR="00AC6EDA" w:rsidTr="2A6B060A" w14:paraId="5763A5C9" w14:textId="77777777">
        <w:trPr>
          <w:trHeight w:val="230"/>
        </w:trPr>
        <w:tc>
          <w:tcPr>
            <w:tcW w:w="6387" w:type="dxa"/>
          </w:tcPr>
          <w:p w:rsidR="00AC6EDA" w:rsidP="00781983" w:rsidRDefault="000112DB" w14:paraId="2649358F" w14:textId="77777777">
            <w:pPr>
              <w:pStyle w:val="TableParagraph"/>
              <w:tabs>
                <w:tab w:val="left" w:pos="3240"/>
              </w:tabs>
              <w:spacing w:line="210" w:lineRule="exact"/>
              <w:ind w:left="112"/>
              <w:rPr>
                <w:sz w:val="20"/>
              </w:rPr>
            </w:pPr>
            <w:r>
              <w:rPr>
                <w:sz w:val="20"/>
              </w:rPr>
              <w:t>COUN5335 Career Counseling and Assessment</w:t>
            </w:r>
          </w:p>
        </w:tc>
        <w:tc>
          <w:tcPr>
            <w:tcW w:w="1791" w:type="dxa"/>
          </w:tcPr>
          <w:p w:rsidR="00AC6EDA" w:rsidP="00781983" w:rsidRDefault="00AC6EDA" w14:paraId="61988318" w14:textId="77777777">
            <w:pPr>
              <w:pStyle w:val="TableParagraph"/>
              <w:tabs>
                <w:tab w:val="left" w:pos="3240"/>
              </w:tabs>
              <w:rPr>
                <w:sz w:val="16"/>
              </w:rPr>
            </w:pPr>
          </w:p>
        </w:tc>
        <w:tc>
          <w:tcPr>
            <w:tcW w:w="1171" w:type="dxa"/>
          </w:tcPr>
          <w:p w:rsidR="00AC6EDA" w:rsidP="00781983" w:rsidRDefault="000112DB" w14:paraId="32EA08E2" w14:textId="77777777">
            <w:pPr>
              <w:pStyle w:val="TableParagraph"/>
              <w:tabs>
                <w:tab w:val="left" w:pos="3240"/>
              </w:tabs>
              <w:spacing w:line="210" w:lineRule="exact"/>
              <w:ind w:left="115"/>
              <w:rPr>
                <w:sz w:val="20"/>
              </w:rPr>
            </w:pPr>
            <w:r>
              <w:rPr>
                <w:w w:val="96"/>
                <w:sz w:val="20"/>
              </w:rPr>
              <w:t>X</w:t>
            </w:r>
          </w:p>
        </w:tc>
      </w:tr>
      <w:tr w:rsidR="00AC6EDA" w:rsidTr="2A6B060A" w14:paraId="21A5783C" w14:textId="77777777">
        <w:trPr>
          <w:trHeight w:val="230"/>
        </w:trPr>
        <w:tc>
          <w:tcPr>
            <w:tcW w:w="6387" w:type="dxa"/>
          </w:tcPr>
          <w:p w:rsidR="00AC6EDA" w:rsidP="00781983" w:rsidRDefault="000112DB" w14:paraId="24DBE823" w14:textId="77777777">
            <w:pPr>
              <w:pStyle w:val="TableParagraph"/>
              <w:tabs>
                <w:tab w:val="left" w:pos="3240"/>
              </w:tabs>
              <w:spacing w:line="210" w:lineRule="exact"/>
              <w:ind w:left="112"/>
              <w:rPr>
                <w:sz w:val="20"/>
              </w:rPr>
            </w:pPr>
            <w:r>
              <w:rPr>
                <w:sz w:val="20"/>
              </w:rPr>
              <w:t>COUN 5384 Advanced Counseling Theories and Evidence Based Practice</w:t>
            </w:r>
          </w:p>
        </w:tc>
        <w:tc>
          <w:tcPr>
            <w:tcW w:w="1791" w:type="dxa"/>
          </w:tcPr>
          <w:p w:rsidR="00AC6EDA" w:rsidP="00781983" w:rsidRDefault="00AC6EDA" w14:paraId="23655192" w14:textId="77777777">
            <w:pPr>
              <w:pStyle w:val="TableParagraph"/>
              <w:tabs>
                <w:tab w:val="left" w:pos="3240"/>
              </w:tabs>
              <w:rPr>
                <w:sz w:val="16"/>
              </w:rPr>
            </w:pPr>
          </w:p>
        </w:tc>
        <w:tc>
          <w:tcPr>
            <w:tcW w:w="1171" w:type="dxa"/>
          </w:tcPr>
          <w:p w:rsidR="00AC6EDA" w:rsidP="00781983" w:rsidRDefault="00AC6EDA" w14:paraId="00F71321" w14:textId="77777777">
            <w:pPr>
              <w:pStyle w:val="TableParagraph"/>
              <w:tabs>
                <w:tab w:val="left" w:pos="3240"/>
              </w:tabs>
              <w:rPr>
                <w:sz w:val="16"/>
              </w:rPr>
            </w:pPr>
          </w:p>
        </w:tc>
      </w:tr>
      <w:tr w:rsidR="00AC6EDA" w:rsidTr="2A6B060A" w14:paraId="47F6A560" w14:textId="77777777">
        <w:trPr>
          <w:trHeight w:val="227"/>
        </w:trPr>
        <w:tc>
          <w:tcPr>
            <w:tcW w:w="6387" w:type="dxa"/>
          </w:tcPr>
          <w:p w:rsidR="00AC6EDA" w:rsidP="00781983" w:rsidRDefault="000112DB" w14:paraId="640265D2" w14:textId="77777777">
            <w:pPr>
              <w:pStyle w:val="TableParagraph"/>
              <w:tabs>
                <w:tab w:val="left" w:pos="3240"/>
              </w:tabs>
              <w:spacing w:line="208" w:lineRule="exact"/>
              <w:ind w:left="112"/>
              <w:rPr>
                <w:sz w:val="20"/>
              </w:rPr>
            </w:pPr>
            <w:r>
              <w:rPr>
                <w:sz w:val="20"/>
              </w:rPr>
              <w:t>COUN 5313 Family Therapy</w:t>
            </w:r>
          </w:p>
        </w:tc>
        <w:tc>
          <w:tcPr>
            <w:tcW w:w="1791" w:type="dxa"/>
          </w:tcPr>
          <w:p w:rsidR="00AC6EDA" w:rsidP="00781983" w:rsidRDefault="00AC6EDA" w14:paraId="4B090E54" w14:textId="77777777">
            <w:pPr>
              <w:pStyle w:val="TableParagraph"/>
              <w:tabs>
                <w:tab w:val="left" w:pos="3240"/>
              </w:tabs>
              <w:rPr>
                <w:sz w:val="16"/>
              </w:rPr>
            </w:pPr>
          </w:p>
        </w:tc>
        <w:tc>
          <w:tcPr>
            <w:tcW w:w="1171" w:type="dxa"/>
          </w:tcPr>
          <w:p w:rsidR="00AC6EDA" w:rsidP="00781983" w:rsidRDefault="00AC6EDA" w14:paraId="3577975D" w14:textId="77777777">
            <w:pPr>
              <w:pStyle w:val="TableParagraph"/>
              <w:tabs>
                <w:tab w:val="left" w:pos="3240"/>
              </w:tabs>
              <w:rPr>
                <w:sz w:val="16"/>
              </w:rPr>
            </w:pPr>
          </w:p>
        </w:tc>
      </w:tr>
      <w:tr w:rsidR="00AC6EDA" w:rsidTr="2A6B060A" w14:paraId="43357F03" w14:textId="77777777">
        <w:trPr>
          <w:trHeight w:val="230"/>
        </w:trPr>
        <w:tc>
          <w:tcPr>
            <w:tcW w:w="6387" w:type="dxa"/>
          </w:tcPr>
          <w:p w:rsidR="00AC6EDA" w:rsidP="00781983" w:rsidRDefault="000112DB" w14:paraId="5C331E81" w14:textId="77777777">
            <w:pPr>
              <w:pStyle w:val="TableParagraph"/>
              <w:tabs>
                <w:tab w:val="left" w:pos="3240"/>
              </w:tabs>
              <w:spacing w:line="210" w:lineRule="exact"/>
              <w:ind w:left="112"/>
              <w:rPr>
                <w:sz w:val="20"/>
              </w:rPr>
            </w:pPr>
            <w:r>
              <w:rPr>
                <w:sz w:val="20"/>
              </w:rPr>
              <w:t>COUN 5326 Addictions Counseling</w:t>
            </w:r>
          </w:p>
        </w:tc>
        <w:tc>
          <w:tcPr>
            <w:tcW w:w="1791" w:type="dxa"/>
          </w:tcPr>
          <w:p w:rsidR="00AC6EDA" w:rsidP="00781983" w:rsidRDefault="00AC6EDA" w14:paraId="30261168" w14:textId="77777777">
            <w:pPr>
              <w:pStyle w:val="TableParagraph"/>
              <w:tabs>
                <w:tab w:val="left" w:pos="3240"/>
              </w:tabs>
              <w:rPr>
                <w:sz w:val="16"/>
              </w:rPr>
            </w:pPr>
          </w:p>
        </w:tc>
        <w:tc>
          <w:tcPr>
            <w:tcW w:w="1171" w:type="dxa"/>
          </w:tcPr>
          <w:p w:rsidR="00AC6EDA" w:rsidP="00781983" w:rsidRDefault="00AC6EDA" w14:paraId="3F7694C1" w14:textId="77777777">
            <w:pPr>
              <w:pStyle w:val="TableParagraph"/>
              <w:tabs>
                <w:tab w:val="left" w:pos="3240"/>
              </w:tabs>
              <w:rPr>
                <w:sz w:val="16"/>
              </w:rPr>
            </w:pPr>
          </w:p>
        </w:tc>
      </w:tr>
      <w:tr w:rsidR="00AC6EDA" w:rsidTr="2A6B060A" w14:paraId="5A5326F9" w14:textId="77777777">
        <w:trPr>
          <w:trHeight w:val="232"/>
        </w:trPr>
        <w:tc>
          <w:tcPr>
            <w:tcW w:w="6387" w:type="dxa"/>
          </w:tcPr>
          <w:p w:rsidR="00AC6EDA" w:rsidP="00781983" w:rsidRDefault="000112DB" w14:paraId="76567A31" w14:textId="77777777">
            <w:pPr>
              <w:pStyle w:val="TableParagraph"/>
              <w:tabs>
                <w:tab w:val="left" w:pos="3240"/>
              </w:tabs>
              <w:spacing w:line="212" w:lineRule="exact"/>
              <w:ind w:left="112"/>
              <w:rPr>
                <w:sz w:val="20"/>
              </w:rPr>
            </w:pPr>
            <w:r>
              <w:rPr>
                <w:sz w:val="20"/>
              </w:rPr>
              <w:t>COUN 5395 Professional Practice in CMHC</w:t>
            </w:r>
          </w:p>
        </w:tc>
        <w:tc>
          <w:tcPr>
            <w:tcW w:w="1791" w:type="dxa"/>
          </w:tcPr>
          <w:p w:rsidR="00AC6EDA" w:rsidP="00781983" w:rsidRDefault="00AC6EDA" w14:paraId="6E9A9D6A" w14:textId="77777777">
            <w:pPr>
              <w:pStyle w:val="TableParagraph"/>
              <w:tabs>
                <w:tab w:val="left" w:pos="3240"/>
              </w:tabs>
              <w:rPr>
                <w:sz w:val="16"/>
              </w:rPr>
            </w:pPr>
          </w:p>
        </w:tc>
        <w:tc>
          <w:tcPr>
            <w:tcW w:w="1171" w:type="dxa"/>
          </w:tcPr>
          <w:p w:rsidR="00AC6EDA" w:rsidP="00781983" w:rsidRDefault="00AC6EDA" w14:paraId="3C95CFD6" w14:textId="77777777">
            <w:pPr>
              <w:pStyle w:val="TableParagraph"/>
              <w:tabs>
                <w:tab w:val="left" w:pos="3240"/>
              </w:tabs>
              <w:rPr>
                <w:sz w:val="16"/>
              </w:rPr>
            </w:pPr>
          </w:p>
        </w:tc>
      </w:tr>
    </w:tbl>
    <w:p w:rsidR="00AC6EDA" w:rsidP="00781983" w:rsidRDefault="00AC6EDA" w14:paraId="430AFD51" w14:textId="77777777">
      <w:pPr>
        <w:pStyle w:val="BodyText"/>
        <w:tabs>
          <w:tab w:val="left" w:pos="3240"/>
        </w:tabs>
        <w:spacing w:before="8"/>
        <w:rPr>
          <w:sz w:val="23"/>
        </w:rPr>
      </w:pPr>
    </w:p>
    <w:p w:rsidR="00AC6EDA" w:rsidP="00781983" w:rsidRDefault="000112DB" w14:paraId="17A4E49F" w14:textId="77777777">
      <w:pPr>
        <w:pStyle w:val="BodyText"/>
        <w:tabs>
          <w:tab w:val="left" w:pos="3240"/>
        </w:tabs>
        <w:ind w:left="1060"/>
      </w:pPr>
      <w:r>
        <w:t>Required clinical courses include:</w:t>
      </w:r>
    </w:p>
    <w:tbl>
      <w:tblPr>
        <w:tblW w:w="0" w:type="auto"/>
        <w:tblInd w:w="10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836"/>
        <w:gridCol w:w="1344"/>
        <w:gridCol w:w="1171"/>
      </w:tblGrid>
      <w:tr w:rsidR="00AC6EDA" w14:paraId="678D5204" w14:textId="77777777">
        <w:trPr>
          <w:trHeight w:val="690"/>
        </w:trPr>
        <w:tc>
          <w:tcPr>
            <w:tcW w:w="6836" w:type="dxa"/>
          </w:tcPr>
          <w:p w:rsidR="00AC6EDA" w:rsidP="00781983" w:rsidRDefault="000112DB" w14:paraId="4AFC72AB" w14:textId="77777777">
            <w:pPr>
              <w:pStyle w:val="TableParagraph"/>
              <w:tabs>
                <w:tab w:val="left" w:pos="3240"/>
              </w:tabs>
              <w:ind w:left="112"/>
              <w:rPr>
                <w:sz w:val="20"/>
              </w:rPr>
            </w:pPr>
            <w:r>
              <w:rPr>
                <w:sz w:val="20"/>
              </w:rPr>
              <w:t>Clinical Course</w:t>
            </w:r>
          </w:p>
        </w:tc>
        <w:tc>
          <w:tcPr>
            <w:tcW w:w="1344" w:type="dxa"/>
          </w:tcPr>
          <w:p w:rsidR="00AC6EDA" w:rsidP="00781983" w:rsidRDefault="000112DB" w14:paraId="51C7F677" w14:textId="77777777">
            <w:pPr>
              <w:pStyle w:val="TableParagraph"/>
              <w:tabs>
                <w:tab w:val="left" w:pos="3240"/>
              </w:tabs>
              <w:spacing w:line="230" w:lineRule="atLeast"/>
              <w:ind w:left="112" w:right="148"/>
              <w:jc w:val="both"/>
              <w:rPr>
                <w:sz w:val="20"/>
              </w:rPr>
            </w:pPr>
            <w:r>
              <w:rPr>
                <w:sz w:val="20"/>
              </w:rPr>
              <w:t>Required for first semester students</w:t>
            </w:r>
          </w:p>
        </w:tc>
        <w:tc>
          <w:tcPr>
            <w:tcW w:w="1171" w:type="dxa"/>
          </w:tcPr>
          <w:p w:rsidR="00AC6EDA" w:rsidP="00781983" w:rsidRDefault="000112DB" w14:paraId="7F472618" w14:textId="77777777">
            <w:pPr>
              <w:pStyle w:val="TableParagraph"/>
              <w:tabs>
                <w:tab w:val="left" w:pos="3240"/>
              </w:tabs>
              <w:spacing w:line="230" w:lineRule="atLeast"/>
              <w:ind w:left="113"/>
              <w:rPr>
                <w:sz w:val="20"/>
              </w:rPr>
            </w:pPr>
            <w:r>
              <w:rPr>
                <w:sz w:val="20"/>
              </w:rPr>
              <w:t xml:space="preserve">Required Internship </w:t>
            </w:r>
            <w:r>
              <w:rPr>
                <w:w w:val="90"/>
                <w:sz w:val="20"/>
              </w:rPr>
              <w:t>Prerequisite</w:t>
            </w:r>
          </w:p>
        </w:tc>
      </w:tr>
      <w:tr w:rsidR="00AC6EDA" w14:paraId="4963916B" w14:textId="77777777">
        <w:trPr>
          <w:trHeight w:val="230"/>
        </w:trPr>
        <w:tc>
          <w:tcPr>
            <w:tcW w:w="6836" w:type="dxa"/>
          </w:tcPr>
          <w:p w:rsidR="00AC6EDA" w:rsidP="00781983" w:rsidRDefault="000112DB" w14:paraId="3390417D" w14:textId="77777777">
            <w:pPr>
              <w:pStyle w:val="TableParagraph"/>
              <w:tabs>
                <w:tab w:val="left" w:pos="3240"/>
              </w:tabs>
              <w:spacing w:line="210" w:lineRule="exact"/>
              <w:ind w:left="112"/>
              <w:rPr>
                <w:sz w:val="20"/>
              </w:rPr>
            </w:pPr>
            <w:r>
              <w:rPr>
                <w:sz w:val="20"/>
              </w:rPr>
              <w:t>COUN 5391 Essential Counseling Skill</w:t>
            </w:r>
          </w:p>
        </w:tc>
        <w:tc>
          <w:tcPr>
            <w:tcW w:w="1344" w:type="dxa"/>
          </w:tcPr>
          <w:p w:rsidR="00AC6EDA" w:rsidP="00781983" w:rsidRDefault="000112DB" w14:paraId="402D30AD" w14:textId="77777777">
            <w:pPr>
              <w:pStyle w:val="TableParagraph"/>
              <w:tabs>
                <w:tab w:val="left" w:pos="3240"/>
              </w:tabs>
              <w:spacing w:line="210" w:lineRule="exact"/>
              <w:ind w:left="112"/>
              <w:rPr>
                <w:sz w:val="20"/>
              </w:rPr>
            </w:pPr>
            <w:r>
              <w:rPr>
                <w:w w:val="96"/>
                <w:sz w:val="20"/>
              </w:rPr>
              <w:t>X</w:t>
            </w:r>
          </w:p>
        </w:tc>
        <w:tc>
          <w:tcPr>
            <w:tcW w:w="1171" w:type="dxa"/>
          </w:tcPr>
          <w:p w:rsidR="00AC6EDA" w:rsidP="00781983" w:rsidRDefault="000112DB" w14:paraId="20B135A4" w14:textId="77777777">
            <w:pPr>
              <w:pStyle w:val="TableParagraph"/>
              <w:tabs>
                <w:tab w:val="left" w:pos="3240"/>
              </w:tabs>
              <w:spacing w:line="210" w:lineRule="exact"/>
              <w:ind w:left="113"/>
              <w:rPr>
                <w:sz w:val="20"/>
              </w:rPr>
            </w:pPr>
            <w:r>
              <w:rPr>
                <w:w w:val="96"/>
                <w:sz w:val="20"/>
              </w:rPr>
              <w:t>X</w:t>
            </w:r>
          </w:p>
        </w:tc>
      </w:tr>
      <w:tr w:rsidR="00AC6EDA" w14:paraId="2B9D2D41" w14:textId="77777777">
        <w:trPr>
          <w:trHeight w:val="230"/>
        </w:trPr>
        <w:tc>
          <w:tcPr>
            <w:tcW w:w="6836" w:type="dxa"/>
          </w:tcPr>
          <w:p w:rsidR="00AC6EDA" w:rsidP="00781983" w:rsidRDefault="000112DB" w14:paraId="0BCEA298" w14:textId="77777777">
            <w:pPr>
              <w:pStyle w:val="TableParagraph"/>
              <w:tabs>
                <w:tab w:val="left" w:pos="3240"/>
              </w:tabs>
              <w:spacing w:line="210" w:lineRule="exact"/>
              <w:ind w:left="112"/>
              <w:rPr>
                <w:sz w:val="20"/>
              </w:rPr>
            </w:pPr>
            <w:r>
              <w:rPr>
                <w:sz w:val="20"/>
              </w:rPr>
              <w:t>COUN 5392 Helping Relationships and Clinical Interviewing</w:t>
            </w:r>
          </w:p>
        </w:tc>
        <w:tc>
          <w:tcPr>
            <w:tcW w:w="1344" w:type="dxa"/>
          </w:tcPr>
          <w:p w:rsidR="00AC6EDA" w:rsidP="00781983" w:rsidRDefault="00AC6EDA" w14:paraId="11406A34" w14:textId="77777777">
            <w:pPr>
              <w:pStyle w:val="TableParagraph"/>
              <w:tabs>
                <w:tab w:val="left" w:pos="3240"/>
              </w:tabs>
              <w:rPr>
                <w:sz w:val="16"/>
              </w:rPr>
            </w:pPr>
          </w:p>
        </w:tc>
        <w:tc>
          <w:tcPr>
            <w:tcW w:w="1171" w:type="dxa"/>
          </w:tcPr>
          <w:p w:rsidR="00AC6EDA" w:rsidP="00781983" w:rsidRDefault="000112DB" w14:paraId="6F36FD38" w14:textId="77777777">
            <w:pPr>
              <w:pStyle w:val="TableParagraph"/>
              <w:tabs>
                <w:tab w:val="left" w:pos="3240"/>
              </w:tabs>
              <w:spacing w:line="210" w:lineRule="exact"/>
              <w:ind w:left="113"/>
              <w:rPr>
                <w:sz w:val="20"/>
              </w:rPr>
            </w:pPr>
            <w:r>
              <w:rPr>
                <w:w w:val="96"/>
                <w:sz w:val="20"/>
              </w:rPr>
              <w:t>X</w:t>
            </w:r>
          </w:p>
        </w:tc>
      </w:tr>
      <w:tr w:rsidR="00AC6EDA" w14:paraId="74A959F4" w14:textId="77777777">
        <w:trPr>
          <w:trHeight w:val="230"/>
        </w:trPr>
        <w:tc>
          <w:tcPr>
            <w:tcW w:w="6836" w:type="dxa"/>
          </w:tcPr>
          <w:p w:rsidR="00AC6EDA" w:rsidP="00781983" w:rsidRDefault="000112DB" w14:paraId="47DDDD45" w14:textId="77777777">
            <w:pPr>
              <w:pStyle w:val="TableParagraph"/>
              <w:tabs>
                <w:tab w:val="left" w:pos="3240"/>
              </w:tabs>
              <w:spacing w:line="210" w:lineRule="exact"/>
              <w:ind w:left="112"/>
              <w:rPr>
                <w:sz w:val="20"/>
              </w:rPr>
            </w:pPr>
            <w:r>
              <w:rPr>
                <w:sz w:val="20"/>
              </w:rPr>
              <w:t>COUN 5393 Practicum in Clinical Mental Health Counseling</w:t>
            </w:r>
          </w:p>
        </w:tc>
        <w:tc>
          <w:tcPr>
            <w:tcW w:w="1344" w:type="dxa"/>
          </w:tcPr>
          <w:p w:rsidR="00AC6EDA" w:rsidP="00781983" w:rsidRDefault="00AC6EDA" w14:paraId="257E84EC" w14:textId="77777777">
            <w:pPr>
              <w:pStyle w:val="TableParagraph"/>
              <w:tabs>
                <w:tab w:val="left" w:pos="3240"/>
              </w:tabs>
              <w:rPr>
                <w:sz w:val="16"/>
              </w:rPr>
            </w:pPr>
          </w:p>
        </w:tc>
        <w:tc>
          <w:tcPr>
            <w:tcW w:w="1171" w:type="dxa"/>
          </w:tcPr>
          <w:p w:rsidR="00AC6EDA" w:rsidP="00781983" w:rsidRDefault="000112DB" w14:paraId="01BE17F2" w14:textId="77777777">
            <w:pPr>
              <w:pStyle w:val="TableParagraph"/>
              <w:tabs>
                <w:tab w:val="left" w:pos="3240"/>
              </w:tabs>
              <w:spacing w:line="210" w:lineRule="exact"/>
              <w:ind w:left="113"/>
              <w:rPr>
                <w:sz w:val="20"/>
              </w:rPr>
            </w:pPr>
            <w:r>
              <w:rPr>
                <w:w w:val="96"/>
                <w:sz w:val="20"/>
              </w:rPr>
              <w:t>X</w:t>
            </w:r>
          </w:p>
        </w:tc>
      </w:tr>
      <w:tr w:rsidR="00AC6EDA" w14:paraId="391CC30B" w14:textId="77777777">
        <w:trPr>
          <w:trHeight w:val="230"/>
        </w:trPr>
        <w:tc>
          <w:tcPr>
            <w:tcW w:w="6836" w:type="dxa"/>
          </w:tcPr>
          <w:p w:rsidR="00AC6EDA" w:rsidP="00781983" w:rsidRDefault="000112DB" w14:paraId="1FECEAF1" w14:textId="77777777">
            <w:pPr>
              <w:pStyle w:val="TableParagraph"/>
              <w:tabs>
                <w:tab w:val="left" w:pos="3240"/>
              </w:tabs>
              <w:spacing w:line="210" w:lineRule="exact"/>
              <w:ind w:left="112"/>
              <w:rPr>
                <w:sz w:val="20"/>
              </w:rPr>
            </w:pPr>
            <w:r>
              <w:rPr>
                <w:sz w:val="20"/>
              </w:rPr>
              <w:t>COUN 5396 Internship I</w:t>
            </w:r>
          </w:p>
        </w:tc>
        <w:tc>
          <w:tcPr>
            <w:tcW w:w="1344" w:type="dxa"/>
          </w:tcPr>
          <w:p w:rsidR="00AC6EDA" w:rsidP="00781983" w:rsidRDefault="00AC6EDA" w14:paraId="5EFDEF59" w14:textId="77777777">
            <w:pPr>
              <w:pStyle w:val="TableParagraph"/>
              <w:tabs>
                <w:tab w:val="left" w:pos="3240"/>
              </w:tabs>
              <w:rPr>
                <w:sz w:val="16"/>
              </w:rPr>
            </w:pPr>
          </w:p>
        </w:tc>
        <w:tc>
          <w:tcPr>
            <w:tcW w:w="1171" w:type="dxa"/>
          </w:tcPr>
          <w:p w:rsidR="00AC6EDA" w:rsidP="00781983" w:rsidRDefault="00AC6EDA" w14:paraId="4ED41454" w14:textId="77777777">
            <w:pPr>
              <w:pStyle w:val="TableParagraph"/>
              <w:tabs>
                <w:tab w:val="left" w:pos="3240"/>
              </w:tabs>
              <w:rPr>
                <w:sz w:val="16"/>
              </w:rPr>
            </w:pPr>
          </w:p>
        </w:tc>
      </w:tr>
      <w:tr w:rsidR="00AC6EDA" w14:paraId="21590E51" w14:textId="77777777">
        <w:trPr>
          <w:trHeight w:val="227"/>
        </w:trPr>
        <w:tc>
          <w:tcPr>
            <w:tcW w:w="6836" w:type="dxa"/>
          </w:tcPr>
          <w:p w:rsidR="00AC6EDA" w:rsidP="00781983" w:rsidRDefault="000112DB" w14:paraId="1F733F63" w14:textId="77777777">
            <w:pPr>
              <w:pStyle w:val="TableParagraph"/>
              <w:tabs>
                <w:tab w:val="left" w:pos="3240"/>
              </w:tabs>
              <w:spacing w:line="208" w:lineRule="exact"/>
              <w:ind w:left="112"/>
              <w:rPr>
                <w:sz w:val="20"/>
              </w:rPr>
            </w:pPr>
            <w:r>
              <w:rPr>
                <w:sz w:val="20"/>
              </w:rPr>
              <w:t>COUN 5397 Internship II</w:t>
            </w:r>
          </w:p>
        </w:tc>
        <w:tc>
          <w:tcPr>
            <w:tcW w:w="1344" w:type="dxa"/>
          </w:tcPr>
          <w:p w:rsidR="00AC6EDA" w:rsidP="00781983" w:rsidRDefault="00AC6EDA" w14:paraId="235369E5" w14:textId="77777777">
            <w:pPr>
              <w:pStyle w:val="TableParagraph"/>
              <w:tabs>
                <w:tab w:val="left" w:pos="3240"/>
              </w:tabs>
              <w:rPr>
                <w:sz w:val="16"/>
              </w:rPr>
            </w:pPr>
          </w:p>
        </w:tc>
        <w:tc>
          <w:tcPr>
            <w:tcW w:w="1171" w:type="dxa"/>
          </w:tcPr>
          <w:p w:rsidR="00AC6EDA" w:rsidP="00781983" w:rsidRDefault="00AC6EDA" w14:paraId="5212411E" w14:textId="77777777">
            <w:pPr>
              <w:pStyle w:val="TableParagraph"/>
              <w:tabs>
                <w:tab w:val="left" w:pos="3240"/>
              </w:tabs>
              <w:rPr>
                <w:sz w:val="16"/>
              </w:rPr>
            </w:pPr>
          </w:p>
        </w:tc>
      </w:tr>
    </w:tbl>
    <w:p w:rsidR="00AC6EDA" w:rsidP="00781983" w:rsidRDefault="00AC6EDA" w14:paraId="7086FAE9" w14:textId="77777777">
      <w:pPr>
        <w:pStyle w:val="BodyText"/>
        <w:tabs>
          <w:tab w:val="left" w:pos="3240"/>
        </w:tabs>
        <w:spacing w:before="10"/>
        <w:rPr>
          <w:sz w:val="23"/>
        </w:rPr>
      </w:pPr>
    </w:p>
    <w:p w:rsidR="00AC6EDA" w:rsidP="00C63078" w:rsidRDefault="000112DB" w14:paraId="0554B369" w14:textId="77777777">
      <w:pPr>
        <w:pStyle w:val="BodyText"/>
        <w:tabs>
          <w:tab w:val="left" w:pos="3240"/>
        </w:tabs>
        <w:ind w:left="1066" w:right="1109"/>
        <w:jc w:val="both"/>
      </w:pPr>
      <w:r>
        <w:t>Additionally, students must take two elective course classes of their choosing. A student’s formal degree plan should be completed and approved/signed by their Faculty Advisor and the Graduate Admissions Coordinator during their first semester in the CMHC program.</w:t>
      </w:r>
    </w:p>
    <w:p w:rsidR="00AC6EDA" w:rsidP="00C63078" w:rsidRDefault="00AC6EDA" w14:paraId="1D7372E0" w14:textId="77777777">
      <w:pPr>
        <w:pStyle w:val="BodyText"/>
        <w:tabs>
          <w:tab w:val="left" w:pos="3240"/>
        </w:tabs>
      </w:pPr>
    </w:p>
    <w:p w:rsidR="00AC6EDA" w:rsidP="00BD2266" w:rsidRDefault="000112DB" w14:paraId="32401AA5" w14:textId="7728FB4C">
      <w:pPr>
        <w:pStyle w:val="BodyText"/>
        <w:tabs>
          <w:tab w:val="left" w:pos="3240"/>
        </w:tabs>
        <w:ind w:left="1060" w:right="1096"/>
      </w:pPr>
      <w:r>
        <w:t xml:space="preserve">Students must earn a grade of “B” or higher in COUN 5312 Counseling Theories and Applications, COUN 5328 Foundations and Ethics of Clinical Mental Health Counseling, and COUN 5391 Essential Counseling Skills before entering the clinical skills course sequence. Each clinical skills course must be successfully completed with a grade of either “B” or better or credit (CR) to move into the next course in the sequence. Students in COUN 5396 Internship I who have earned at least 75% of the required direct hours (90 hours) and have met all other course requirements may be granted a notation of In Progress (IP) and be permitted to register for COUN 5397 Internship II. </w:t>
      </w:r>
    </w:p>
    <w:p w:rsidR="00ED3ACA" w:rsidP="00BD2266" w:rsidRDefault="00ED3ACA" w14:paraId="630CBC97" w14:textId="77777777">
      <w:pPr>
        <w:pStyle w:val="BodyText"/>
        <w:tabs>
          <w:tab w:val="left" w:pos="3240"/>
        </w:tabs>
        <w:ind w:left="1060" w:right="1096"/>
        <w:rPr>
          <w:sz w:val="10"/>
        </w:rPr>
      </w:pPr>
    </w:p>
    <w:p w:rsidR="00ED3ACA" w:rsidP="00781983" w:rsidRDefault="000112DB" w14:paraId="7DD9FF1C" w14:textId="77777777">
      <w:pPr>
        <w:pStyle w:val="BodyText"/>
        <w:tabs>
          <w:tab w:val="left" w:pos="3240"/>
        </w:tabs>
        <w:spacing w:before="90"/>
        <w:ind w:left="1060" w:right="1128"/>
        <w:sectPr w:rsidR="00ED3ACA">
          <w:pgSz w:w="12240" w:h="15840" w:orient="portrait"/>
          <w:pgMar w:top="1360" w:right="340" w:bottom="1160" w:left="380" w:header="0" w:footer="900" w:gutter="0"/>
          <w:cols w:space="720"/>
        </w:sectPr>
      </w:pPr>
      <w:r>
        <w:t xml:space="preserve">For a full degree plan, refer to </w:t>
      </w:r>
      <w:r>
        <w:rPr>
          <w:b/>
          <w:color w:val="1F487C"/>
        </w:rPr>
        <w:t xml:space="preserve">Appendix A. </w:t>
      </w:r>
      <w:r>
        <w:t xml:space="preserve">For a recommended full-time and part-time progression through the program, please refer to </w:t>
      </w:r>
      <w:r>
        <w:rPr>
          <w:b/>
          <w:color w:val="1F487C"/>
        </w:rPr>
        <w:t>Appendix B</w:t>
      </w:r>
      <w:r>
        <w:t xml:space="preserve">. For a full course periodicity chart, please refer to </w:t>
      </w:r>
      <w:r>
        <w:rPr>
          <w:b/>
          <w:color w:val="1F487C"/>
        </w:rPr>
        <w:t>Appendix C</w:t>
      </w:r>
      <w:r>
        <w:t>.</w:t>
      </w:r>
    </w:p>
    <w:p w:rsidR="00AC6EDA" w:rsidP="00781983" w:rsidRDefault="000112DB" w14:paraId="0A150AAB" w14:textId="77777777">
      <w:pPr>
        <w:pStyle w:val="Heading3"/>
        <w:tabs>
          <w:tab w:val="left" w:pos="3240"/>
        </w:tabs>
        <w:spacing w:before="90"/>
        <w:ind w:left="1533" w:right="1571"/>
        <w:jc w:val="center"/>
      </w:pPr>
      <w:r>
        <w:t>COURSE DESCRIPTIONS &amp; PREREQUISITES</w:t>
      </w:r>
    </w:p>
    <w:p w:rsidR="00AC6EDA" w:rsidP="00781983" w:rsidRDefault="000112DB" w14:paraId="6446E76F" w14:textId="77777777">
      <w:pPr>
        <w:tabs>
          <w:tab w:val="left" w:pos="3240"/>
        </w:tabs>
        <w:spacing w:before="2"/>
        <w:ind w:left="1060"/>
        <w:rPr>
          <w:b/>
          <w:sz w:val="24"/>
        </w:rPr>
      </w:pPr>
      <w:r>
        <w:rPr>
          <w:b/>
          <w:sz w:val="24"/>
          <w:u w:val="thick"/>
        </w:rPr>
        <w:t>Required Courses</w:t>
      </w:r>
    </w:p>
    <w:p w:rsidR="00AC6EDA" w:rsidP="00781983" w:rsidRDefault="00AC6EDA" w14:paraId="0F2978B3" w14:textId="77777777">
      <w:pPr>
        <w:pStyle w:val="BodyText"/>
        <w:tabs>
          <w:tab w:val="left" w:pos="3240"/>
        </w:tabs>
        <w:rPr>
          <w:b/>
          <w:sz w:val="16"/>
        </w:rPr>
      </w:pPr>
    </w:p>
    <w:p w:rsidR="00AC6EDA" w:rsidP="59662BF7" w:rsidRDefault="1D390245" w14:paraId="2049A857" w14:textId="77777777">
      <w:pPr>
        <w:pStyle w:val="Heading3"/>
        <w:tabs>
          <w:tab w:val="left" w:pos="3240"/>
        </w:tabs>
      </w:pPr>
      <w:r w:rsidRPr="59662BF7">
        <w:rPr>
          <w:color w:val="1F487C"/>
        </w:rPr>
        <w:t>COUN 5308 – DIAGNOSIS AND TREATMENT PLANNING IN COUNSELING</w:t>
      </w:r>
    </w:p>
    <w:p w:rsidR="00AC6EDA" w:rsidP="59662BF7" w:rsidRDefault="1D390245" w14:paraId="21D101BC" w14:textId="1ACA2CDB">
      <w:pPr>
        <w:pStyle w:val="BodyText"/>
        <w:tabs>
          <w:tab w:val="left" w:pos="3240"/>
        </w:tabs>
        <w:ind w:left="1060" w:right="1095"/>
      </w:pPr>
      <w:r>
        <w:t>This course is designed to assist students in the recognition and categorization of psychological and behavioral patterns (syndromes), which are considered dysfunctional according to the classification system utilized by the American Psychiatric Association in the most current edition of the Diagnosis and Statistical Manual of Disorders. The history, theories, symptoms, and etiology of mental and emotional disorders, including the impact of crisis, trauma, and sociocultural factors on diagnosis, and the assessment of mental health disorders, are provided. Additionally, case conceptualization and treatment planning strategies using best practice and evidenced-based treatment approaches and models are reviewed. Prerequisites - COUN 5312, COUN 5328, COUN 5391</w:t>
      </w:r>
      <w:r w:rsidRPr="59662BF7">
        <w:rPr>
          <w:b/>
          <w:bCs/>
          <w:color w:val="1F487C"/>
        </w:rPr>
        <w:t xml:space="preserve"> </w:t>
      </w:r>
    </w:p>
    <w:p w:rsidR="00AC6EDA" w:rsidP="59662BF7" w:rsidRDefault="00AC6EDA" w14:paraId="7DDBA4CF" w14:textId="48FC503B">
      <w:pPr>
        <w:tabs>
          <w:tab w:val="left" w:pos="3240"/>
        </w:tabs>
        <w:ind w:left="1060"/>
        <w:rPr>
          <w:b/>
          <w:bCs/>
          <w:color w:val="1F487C"/>
          <w:sz w:val="24"/>
          <w:szCs w:val="24"/>
        </w:rPr>
      </w:pPr>
    </w:p>
    <w:p w:rsidR="00AC6EDA" w:rsidP="00EB1BF6" w:rsidRDefault="000112DB" w14:paraId="450829AB" w14:textId="5E5997EA">
      <w:pPr>
        <w:tabs>
          <w:tab w:val="left" w:pos="3240"/>
        </w:tabs>
        <w:ind w:left="1060"/>
        <w:rPr>
          <w:b/>
          <w:sz w:val="24"/>
          <w:szCs w:val="24"/>
        </w:rPr>
      </w:pPr>
      <w:r w:rsidRPr="59662BF7">
        <w:rPr>
          <w:b/>
          <w:color w:val="1F487C"/>
          <w:sz w:val="24"/>
          <w:szCs w:val="24"/>
        </w:rPr>
        <w:t>COUN 5312 - COUNSELING THEORIES AND APPLICATIONS.</w:t>
      </w:r>
    </w:p>
    <w:p w:rsidR="00AC6EDA" w:rsidP="00EB1BF6" w:rsidRDefault="000112DB" w14:paraId="65335943" w14:textId="77777777">
      <w:pPr>
        <w:pStyle w:val="BodyText"/>
        <w:tabs>
          <w:tab w:val="left" w:pos="3240"/>
        </w:tabs>
        <w:ind w:left="1060" w:right="1389"/>
      </w:pPr>
      <w:r>
        <w:t xml:space="preserve">Overview of theoretical approaches to counseling and psychotherapy, including fundamental concepts, assessment, client and counselor roles, cultural relevance, and intervention strategies/techniques. Includes role-played practice of fundamental counseling response skills. </w:t>
      </w:r>
      <w:r>
        <w:rPr>
          <w:b/>
          <w:color w:val="E26C09"/>
        </w:rPr>
        <w:t>FIRST SEMESTER COURSE</w:t>
      </w:r>
      <w:r>
        <w:t>.</w:t>
      </w:r>
    </w:p>
    <w:p w:rsidR="00AC6EDA" w:rsidP="00EB1BF6" w:rsidRDefault="00AC6EDA" w14:paraId="7DF45EDD" w14:textId="77777777">
      <w:pPr>
        <w:pStyle w:val="BodyText"/>
        <w:tabs>
          <w:tab w:val="left" w:pos="3240"/>
        </w:tabs>
      </w:pPr>
    </w:p>
    <w:p w:rsidR="00AC6EDA" w:rsidP="00EB1BF6" w:rsidRDefault="000112DB" w14:paraId="22E84A55" w14:textId="77777777">
      <w:pPr>
        <w:pStyle w:val="Heading3"/>
        <w:tabs>
          <w:tab w:val="left" w:pos="3240"/>
        </w:tabs>
      </w:pPr>
      <w:r>
        <w:rPr>
          <w:color w:val="1F487C"/>
        </w:rPr>
        <w:t>COUN 5313 - FAMILY THERAPY.</w:t>
      </w:r>
    </w:p>
    <w:p w:rsidR="00AC6EDA" w:rsidP="00EB1BF6" w:rsidRDefault="000112DB" w14:paraId="44787712" w14:textId="77777777">
      <w:pPr>
        <w:pStyle w:val="BodyText"/>
        <w:tabs>
          <w:tab w:val="left" w:pos="3240"/>
        </w:tabs>
        <w:ind w:left="1060" w:right="1256"/>
      </w:pPr>
      <w:r>
        <w:t>Instruction in theoretical approaches and interventions in family therapy, grounded in human systems theory. Includes the process of conducting family therapy and special aspects of family therapy. Prerequisites: COUN 5312, COUN 5328, COUN 5391</w:t>
      </w:r>
    </w:p>
    <w:p w:rsidR="00AC6EDA" w:rsidP="00EB1BF6" w:rsidRDefault="00AC6EDA" w14:paraId="5C7CBF5C" w14:textId="77777777">
      <w:pPr>
        <w:pStyle w:val="BodyText"/>
        <w:tabs>
          <w:tab w:val="left" w:pos="3240"/>
        </w:tabs>
      </w:pPr>
    </w:p>
    <w:p w:rsidR="00AC6EDA" w:rsidP="00EB1BF6" w:rsidRDefault="000112DB" w14:paraId="38C613C0" w14:textId="77777777">
      <w:pPr>
        <w:pStyle w:val="Heading3"/>
        <w:tabs>
          <w:tab w:val="left" w:pos="3240"/>
        </w:tabs>
      </w:pPr>
      <w:r>
        <w:rPr>
          <w:color w:val="1F487C"/>
        </w:rPr>
        <w:t>COUN 5324 - CULTURAL DIVERSITY AND ADVOCACY.</w:t>
      </w:r>
    </w:p>
    <w:p w:rsidR="00AC6EDA" w:rsidP="00EB1BF6" w:rsidRDefault="000112DB" w14:paraId="21F072BC" w14:textId="77777777">
      <w:pPr>
        <w:pStyle w:val="BodyText"/>
        <w:tabs>
          <w:tab w:val="left" w:pos="3240"/>
        </w:tabs>
        <w:ind w:left="1060" w:right="1055"/>
      </w:pPr>
      <w:r>
        <w:t>Examines client diversity with respect to ethnographic, demographic, and status variables, and challenges culturally biased assumptions which influence the provision of mental health services.</w:t>
      </w:r>
    </w:p>
    <w:p w:rsidR="00AC6EDA" w:rsidP="00EB1BF6" w:rsidRDefault="00AC6EDA" w14:paraId="206E62CD" w14:textId="77777777">
      <w:pPr>
        <w:pStyle w:val="BodyText"/>
        <w:tabs>
          <w:tab w:val="left" w:pos="3240"/>
        </w:tabs>
      </w:pPr>
    </w:p>
    <w:p w:rsidR="00AC6EDA" w:rsidP="00EB1BF6" w:rsidRDefault="000112DB" w14:paraId="45D11768" w14:textId="77777777">
      <w:pPr>
        <w:pStyle w:val="Heading3"/>
        <w:tabs>
          <w:tab w:val="left" w:pos="3240"/>
        </w:tabs>
      </w:pPr>
      <w:r>
        <w:rPr>
          <w:color w:val="1F487C"/>
        </w:rPr>
        <w:t>COUN 5326 - ADDICTIONS COUNSELING.</w:t>
      </w:r>
    </w:p>
    <w:p w:rsidR="00AC6EDA" w:rsidP="00EB1BF6" w:rsidRDefault="000112DB" w14:paraId="017BCED2" w14:textId="77777777">
      <w:pPr>
        <w:pStyle w:val="BodyText"/>
        <w:tabs>
          <w:tab w:val="left" w:pos="3240"/>
        </w:tabs>
        <w:ind w:left="1060" w:right="1108"/>
      </w:pPr>
      <w:r>
        <w:t>This course will examine substance abuse and addiction disorders (</w:t>
      </w:r>
      <w:proofErr w:type="gramStart"/>
      <w:r>
        <w:t>e.g.</w:t>
      </w:r>
      <w:proofErr w:type="gramEnd"/>
      <w:r>
        <w:t xml:space="preserve"> gambling, sex, gaming, eating, tobacco) in multiple client populations, and their treatment. Students will learn how to conduct assessment for and diagnosis of substance abuse and addiction disorders, including co- occurring disorders; the effects of substances and addictions on the client and others; etiology; and best practices in counseling and treatment. Prerequisites: COUN 5312, COUN 5328, COUN 5391</w:t>
      </w:r>
    </w:p>
    <w:p w:rsidR="00AC6EDA" w:rsidP="00EB1BF6" w:rsidRDefault="00AC6EDA" w14:paraId="05BA0032" w14:textId="77777777">
      <w:pPr>
        <w:pStyle w:val="BodyText"/>
        <w:tabs>
          <w:tab w:val="left" w:pos="3240"/>
        </w:tabs>
        <w:rPr>
          <w:sz w:val="23"/>
        </w:rPr>
      </w:pPr>
    </w:p>
    <w:p w:rsidR="00AC6EDA" w:rsidP="00EB1BF6" w:rsidRDefault="000112DB" w14:paraId="4BA63097" w14:textId="77777777">
      <w:pPr>
        <w:pStyle w:val="Heading3"/>
        <w:tabs>
          <w:tab w:val="left" w:pos="3240"/>
        </w:tabs>
        <w:ind w:right="1819"/>
      </w:pPr>
      <w:r>
        <w:rPr>
          <w:color w:val="1F487C"/>
        </w:rPr>
        <w:t>COUN 5328 - FOUNDATIONS AND ETHICS OF CLINICAL MENTAL HEALTH COUNSELING.</w:t>
      </w:r>
    </w:p>
    <w:p w:rsidR="00AC6EDA" w:rsidP="00EB1BF6" w:rsidRDefault="000112DB" w14:paraId="41A2FF8F" w14:textId="77777777">
      <w:pPr>
        <w:pStyle w:val="BodyText"/>
        <w:tabs>
          <w:tab w:val="left" w:pos="3240"/>
        </w:tabs>
        <w:ind w:left="1060" w:right="1188"/>
      </w:pPr>
      <w:r>
        <w:t xml:space="preserve">This course is a survey of the history, foundations, </w:t>
      </w:r>
      <w:proofErr w:type="gramStart"/>
      <w:r>
        <w:t>ethics</w:t>
      </w:r>
      <w:proofErr w:type="gramEnd"/>
      <w:r>
        <w:t xml:space="preserve"> and practices of the clinical mental health counseling profession. Consideration of rules of counseling licensure boards, ethical case studies, and professional practices is included. </w:t>
      </w:r>
      <w:r>
        <w:rPr>
          <w:b/>
          <w:color w:val="E26C09"/>
        </w:rPr>
        <w:t>FIRST SEMESTER COURSE</w:t>
      </w:r>
      <w:r>
        <w:t>.</w:t>
      </w:r>
    </w:p>
    <w:p w:rsidR="00AC6EDA" w:rsidP="00EB1BF6" w:rsidRDefault="00AC6EDA" w14:paraId="2532DE5A" w14:textId="77777777">
      <w:pPr>
        <w:pStyle w:val="BodyText"/>
        <w:tabs>
          <w:tab w:val="left" w:pos="3240"/>
        </w:tabs>
        <w:rPr>
          <w:sz w:val="23"/>
        </w:rPr>
      </w:pPr>
    </w:p>
    <w:p w:rsidR="00AC6EDA" w:rsidP="00EB1BF6" w:rsidRDefault="000112DB" w14:paraId="2B88EE86" w14:textId="77777777">
      <w:pPr>
        <w:pStyle w:val="Heading3"/>
        <w:tabs>
          <w:tab w:val="left" w:pos="3240"/>
        </w:tabs>
      </w:pPr>
      <w:r>
        <w:rPr>
          <w:color w:val="1F487C"/>
        </w:rPr>
        <w:t>COUN 5335 - CAREER COUNSELING AND ASSESSMENT.</w:t>
      </w:r>
    </w:p>
    <w:p w:rsidR="00AC6EDA" w:rsidP="00EB1BF6" w:rsidRDefault="000112DB" w14:paraId="3F335DA0" w14:textId="77777777">
      <w:pPr>
        <w:pStyle w:val="BodyText"/>
        <w:tabs>
          <w:tab w:val="left" w:pos="3240"/>
        </w:tabs>
        <w:ind w:left="1060" w:right="1311"/>
        <w:jc w:val="both"/>
      </w:pPr>
      <w:r>
        <w:t>Interrelationships among lifestyle, workplace, and career planning are explored. Topics</w:t>
      </w:r>
      <w:r>
        <w:rPr>
          <w:spacing w:val="-20"/>
        </w:rPr>
        <w:t xml:space="preserve"> </w:t>
      </w:r>
      <w:r>
        <w:t xml:space="preserve">include the career counseling process, career theory, assessment instruments, information systems, and </w:t>
      </w:r>
      <w:proofErr w:type="gramStart"/>
      <w:r>
        <w:t>developmentally-appropriate</w:t>
      </w:r>
      <w:proofErr w:type="gramEnd"/>
      <w:r>
        <w:t xml:space="preserve"> techniques. Prerequisites: COUN</w:t>
      </w:r>
      <w:r>
        <w:rPr>
          <w:spacing w:val="-2"/>
        </w:rPr>
        <w:t xml:space="preserve"> </w:t>
      </w:r>
      <w:r>
        <w:t>5312</w:t>
      </w:r>
    </w:p>
    <w:p w:rsidR="00EB1BF6" w:rsidP="00EB1BF6" w:rsidRDefault="00EB1BF6" w14:paraId="66E6582B" w14:textId="77777777">
      <w:pPr>
        <w:pStyle w:val="BodyText"/>
        <w:tabs>
          <w:tab w:val="left" w:pos="3240"/>
        </w:tabs>
        <w:ind w:right="1311"/>
        <w:jc w:val="both"/>
      </w:pPr>
    </w:p>
    <w:p w:rsidR="00AC6EDA" w:rsidP="00EB1BF6" w:rsidRDefault="000112DB" w14:paraId="309B9FE3" w14:textId="77777777">
      <w:pPr>
        <w:pStyle w:val="Heading3"/>
        <w:tabs>
          <w:tab w:val="left" w:pos="3240"/>
        </w:tabs>
      </w:pPr>
      <w:r>
        <w:rPr>
          <w:color w:val="1F487C"/>
        </w:rPr>
        <w:t>COUN 5340 - RESEARCH AND PROGRAM EVALUATION.</w:t>
      </w:r>
    </w:p>
    <w:p w:rsidR="00AC6EDA" w:rsidP="00EB1BF6" w:rsidRDefault="000112DB" w14:paraId="1EE8478C" w14:textId="77777777">
      <w:pPr>
        <w:pStyle w:val="BodyText"/>
        <w:tabs>
          <w:tab w:val="left" w:pos="3240"/>
        </w:tabs>
        <w:ind w:left="1060" w:right="1416"/>
      </w:pPr>
      <w:r>
        <w:t>Principles, models, and applications of research in counseling, including needs assessment, program evaluation, statistical analyses of data, and the critical appraisal of psychological and counseling research.</w:t>
      </w:r>
    </w:p>
    <w:p w:rsidR="00AC6EDA" w:rsidP="00EB1BF6" w:rsidRDefault="00AC6EDA" w14:paraId="4477526B" w14:textId="7543259D">
      <w:pPr>
        <w:pStyle w:val="Heading3"/>
        <w:tabs>
          <w:tab w:val="left" w:pos="3240"/>
        </w:tabs>
      </w:pPr>
    </w:p>
    <w:p w:rsidR="00AC6EDA" w:rsidP="59662BF7" w:rsidRDefault="4E4892D2" w14:paraId="7B2F6977" w14:textId="77777777">
      <w:pPr>
        <w:pStyle w:val="Heading3"/>
        <w:tabs>
          <w:tab w:val="left" w:pos="3240"/>
        </w:tabs>
        <w:jc w:val="both"/>
      </w:pPr>
      <w:r w:rsidRPr="59662BF7">
        <w:rPr>
          <w:color w:val="1F487C"/>
        </w:rPr>
        <w:t>COUN 5345 - GROUP COUNSELING: THEORY AND PRACTICE</w:t>
      </w:r>
    </w:p>
    <w:p w:rsidR="00AC6EDA" w:rsidP="59662BF7" w:rsidRDefault="4E4892D2" w14:paraId="03209A55" w14:textId="61E82D6A">
      <w:pPr>
        <w:pStyle w:val="Heading3"/>
        <w:tabs>
          <w:tab w:val="left" w:pos="3240"/>
        </w:tabs>
        <w:jc w:val="both"/>
        <w:rPr>
          <w:b w:val="0"/>
          <w:bCs w:val="0"/>
          <w:color w:val="1F487C"/>
        </w:rPr>
      </w:pPr>
      <w:r>
        <w:rPr>
          <w:b w:val="0"/>
          <w:bCs w:val="0"/>
        </w:rPr>
        <w:t xml:space="preserve">The Group Counseling course is designed to provide students with an understanding of the theory and practice of group counseling. In this course students will become familiar with different theoretical approaches to counseling </w:t>
      </w:r>
      <w:proofErr w:type="gramStart"/>
      <w:r>
        <w:rPr>
          <w:b w:val="0"/>
          <w:bCs w:val="0"/>
        </w:rPr>
        <w:t>groups;</w:t>
      </w:r>
      <w:proofErr w:type="gramEnd"/>
      <w:r>
        <w:rPr>
          <w:b w:val="0"/>
          <w:bCs w:val="0"/>
        </w:rPr>
        <w:t xml:space="preserve"> basic principles of group dynamics and therapeutic factors, group development models and group design, leadership tasks, and member roles. The course will introduce students to basic group counseling skills including establishing, leading, and evaluating various types of counseling groups. Consideration will be given to ethical, </w:t>
      </w:r>
      <w:proofErr w:type="gramStart"/>
      <w:r>
        <w:rPr>
          <w:b w:val="0"/>
          <w:bCs w:val="0"/>
        </w:rPr>
        <w:t>legal</w:t>
      </w:r>
      <w:proofErr w:type="gramEnd"/>
      <w:r>
        <w:rPr>
          <w:b w:val="0"/>
          <w:bCs w:val="0"/>
        </w:rPr>
        <w:t xml:space="preserve"> and multicultural issues, and each student will have the experience of being a member in a counseling group. Prerequisites: COUN 5312, COUN 5328, COUN 5391</w:t>
      </w:r>
      <w:r w:rsidRPr="59662BF7">
        <w:rPr>
          <w:b w:val="0"/>
          <w:bCs w:val="0"/>
          <w:color w:val="1F487C"/>
        </w:rPr>
        <w:t xml:space="preserve"> </w:t>
      </w:r>
    </w:p>
    <w:p w:rsidR="00AC6EDA" w:rsidP="59662BF7" w:rsidRDefault="00AC6EDA" w14:paraId="5535F4EE" w14:textId="5C705A7B">
      <w:pPr>
        <w:pStyle w:val="Heading3"/>
        <w:tabs>
          <w:tab w:val="left" w:pos="3240"/>
        </w:tabs>
        <w:jc w:val="both"/>
        <w:rPr>
          <w:color w:val="1F487C"/>
        </w:rPr>
      </w:pPr>
    </w:p>
    <w:p w:rsidR="00AC6EDA" w:rsidP="00EB1BF6" w:rsidRDefault="000112DB" w14:paraId="3067A4BE" w14:textId="2CFA889C">
      <w:pPr>
        <w:pStyle w:val="Heading3"/>
        <w:tabs>
          <w:tab w:val="left" w:pos="3240"/>
        </w:tabs>
      </w:pPr>
      <w:r>
        <w:rPr>
          <w:color w:val="1F487C"/>
        </w:rPr>
        <w:t>COUN 5368 - ASSESSMENT TECHNIQUES IN COUNSELING.</w:t>
      </w:r>
    </w:p>
    <w:p w:rsidR="00AC6EDA" w:rsidP="00EB1BF6" w:rsidRDefault="000112DB" w14:paraId="1327DB07" w14:textId="77777777">
      <w:pPr>
        <w:pStyle w:val="BodyText"/>
        <w:tabs>
          <w:tab w:val="left" w:pos="3240"/>
        </w:tabs>
        <w:ind w:left="1060" w:right="1104"/>
        <w:jc w:val="both"/>
      </w:pPr>
      <w:r>
        <w:t>Examines the principles of educational, psychological, and vocational assessment in a counseling context, including concepts necessary for the selection, administration, scoring and interpretation of individual and group tests. Prerequisites: COUN 5312, COUN 5328, COUN 5391</w:t>
      </w:r>
    </w:p>
    <w:p w:rsidR="00AC6EDA" w:rsidP="00EB1BF6" w:rsidRDefault="00AC6EDA" w14:paraId="7B0A5263" w14:textId="77777777">
      <w:pPr>
        <w:pStyle w:val="BodyText"/>
        <w:tabs>
          <w:tab w:val="left" w:pos="3240"/>
        </w:tabs>
        <w:rPr>
          <w:sz w:val="23"/>
        </w:rPr>
      </w:pPr>
    </w:p>
    <w:p w:rsidR="00AC6EDA" w:rsidP="00EB1BF6" w:rsidRDefault="000112DB" w14:paraId="56079EAB" w14:textId="77777777">
      <w:pPr>
        <w:pStyle w:val="Heading3"/>
        <w:tabs>
          <w:tab w:val="left" w:pos="3240"/>
        </w:tabs>
        <w:ind w:right="1865"/>
      </w:pPr>
      <w:r>
        <w:rPr>
          <w:color w:val="1F487C"/>
        </w:rPr>
        <w:t>COUN 5384 - ADVANCED COUNSELING THEORIES AND EVIDENCE BASED PRACTICES.</w:t>
      </w:r>
    </w:p>
    <w:p w:rsidR="00AC6EDA" w:rsidP="00EB1BF6" w:rsidRDefault="000112DB" w14:paraId="7D5EE5F3" w14:textId="77777777">
      <w:pPr>
        <w:pStyle w:val="BodyText"/>
        <w:tabs>
          <w:tab w:val="left" w:pos="3240"/>
        </w:tabs>
        <w:ind w:left="1060" w:right="1089"/>
      </w:pPr>
      <w:r>
        <w:t xml:space="preserve">This course is designed to provide students with a greater depth of theoretical understanding about </w:t>
      </w:r>
      <w:proofErr w:type="gramStart"/>
      <w:r>
        <w:t>evidence based</w:t>
      </w:r>
      <w:proofErr w:type="gramEnd"/>
      <w:r>
        <w:t xml:space="preserve"> practices (i.e., Motivational Interviewing, CBT, DBT) and a major counseling theory covered in the COUN 5312 Counseling Theories course. Prerequisites: COUN 5312, COUN 5392</w:t>
      </w:r>
    </w:p>
    <w:p w:rsidR="00AC6EDA" w:rsidP="00EB1BF6" w:rsidRDefault="00AC6EDA" w14:paraId="3CA8A7B2" w14:textId="77777777">
      <w:pPr>
        <w:pStyle w:val="BodyText"/>
        <w:tabs>
          <w:tab w:val="left" w:pos="3240"/>
        </w:tabs>
      </w:pPr>
    </w:p>
    <w:p w:rsidR="00AC6EDA" w:rsidP="00EB1BF6" w:rsidRDefault="000112DB" w14:paraId="2D361A6D" w14:textId="77777777">
      <w:pPr>
        <w:pStyle w:val="Heading3"/>
        <w:tabs>
          <w:tab w:val="left" w:pos="3240"/>
        </w:tabs>
      </w:pPr>
      <w:r>
        <w:rPr>
          <w:color w:val="1F487C"/>
        </w:rPr>
        <w:t>COUN 5391 - ESSENTIAL COUNSELING</w:t>
      </w:r>
      <w:r>
        <w:rPr>
          <w:color w:val="1F487C"/>
          <w:spacing w:val="-26"/>
        </w:rPr>
        <w:t xml:space="preserve"> </w:t>
      </w:r>
      <w:r>
        <w:rPr>
          <w:color w:val="1F487C"/>
        </w:rPr>
        <w:t>SKILLS.</w:t>
      </w:r>
    </w:p>
    <w:p w:rsidR="00AC6EDA" w:rsidP="00EB1BF6" w:rsidRDefault="000112DB" w14:paraId="0FA09B5F" w14:textId="77777777">
      <w:pPr>
        <w:pStyle w:val="BodyText"/>
        <w:tabs>
          <w:tab w:val="left" w:pos="3240"/>
        </w:tabs>
        <w:ind w:left="1060" w:right="1321"/>
      </w:pPr>
      <w:r>
        <w:t>Essential counseling skills development with role-playing lab practice with video. Focus on building therapeutic relationships, accurate empathy, and prioritizing client concerns.</w:t>
      </w:r>
      <w:r>
        <w:rPr>
          <w:spacing w:val="-38"/>
        </w:rPr>
        <w:t xml:space="preserve"> </w:t>
      </w:r>
      <w:r>
        <w:t xml:space="preserve">Develops proficiency in basic counseling response skills. Grade of B or better required to take more Clinical Skills courses. </w:t>
      </w:r>
      <w:r>
        <w:rPr>
          <w:b/>
          <w:color w:val="E26C09"/>
        </w:rPr>
        <w:t>FIRST SEMESTER</w:t>
      </w:r>
      <w:r>
        <w:rPr>
          <w:b/>
          <w:color w:val="E26C09"/>
          <w:spacing w:val="-1"/>
        </w:rPr>
        <w:t xml:space="preserve"> </w:t>
      </w:r>
      <w:r>
        <w:rPr>
          <w:b/>
          <w:color w:val="E26C09"/>
        </w:rPr>
        <w:t>COURSE</w:t>
      </w:r>
      <w:r>
        <w:t>.</w:t>
      </w:r>
    </w:p>
    <w:p w:rsidR="00AC6EDA" w:rsidP="00EB1BF6" w:rsidRDefault="00AC6EDA" w14:paraId="1F7541D6" w14:textId="77777777">
      <w:pPr>
        <w:pStyle w:val="BodyText"/>
        <w:tabs>
          <w:tab w:val="left" w:pos="3240"/>
        </w:tabs>
      </w:pPr>
    </w:p>
    <w:p w:rsidR="00AC6EDA" w:rsidP="00EB1BF6" w:rsidRDefault="000112DB" w14:paraId="706B7CAA" w14:textId="77777777">
      <w:pPr>
        <w:pStyle w:val="Heading3"/>
        <w:tabs>
          <w:tab w:val="left" w:pos="3240"/>
        </w:tabs>
      </w:pPr>
      <w:r>
        <w:rPr>
          <w:color w:val="1F487C"/>
        </w:rPr>
        <w:t>COUN 5392 - HELPING RELATIONSHIPS AND CLINICAL INTERVIEWING.</w:t>
      </w:r>
    </w:p>
    <w:p w:rsidR="00EB1BF6" w:rsidP="00EB1BF6" w:rsidRDefault="000112DB" w14:paraId="27D47EAC" w14:textId="7395BB67">
      <w:pPr>
        <w:pStyle w:val="BodyText"/>
        <w:tabs>
          <w:tab w:val="left" w:pos="3240"/>
        </w:tabs>
        <w:ind w:left="1060" w:right="1235"/>
      </w:pPr>
      <w:r>
        <w:t>This is a clinical skills course emphasizing the acquisition of therapeutic helping relationship skills and interviewing through role playing and modeling. Video and audio feedback as well as direct supervision is provided. Prerequisites: “B” or better in COUN 5312, COUN 5328, and COUN 5391</w:t>
      </w:r>
    </w:p>
    <w:p w:rsidR="0022795B" w:rsidP="00EB1BF6" w:rsidRDefault="0022795B" w14:paraId="37544CAC" w14:textId="77777777">
      <w:pPr>
        <w:pStyle w:val="BodyText"/>
        <w:tabs>
          <w:tab w:val="left" w:pos="3240"/>
        </w:tabs>
        <w:ind w:left="1060" w:right="1235"/>
      </w:pPr>
    </w:p>
    <w:p w:rsidR="00AC6EDA" w:rsidP="00EB1BF6" w:rsidRDefault="000112DB" w14:paraId="50880652" w14:textId="77777777">
      <w:pPr>
        <w:pStyle w:val="Heading3"/>
        <w:tabs>
          <w:tab w:val="left" w:pos="3240"/>
        </w:tabs>
      </w:pPr>
      <w:r>
        <w:rPr>
          <w:color w:val="1F487C"/>
        </w:rPr>
        <w:t>COUN 5393 - PRACTICUM IN CLINICAL MENTAL HEALTH COUNSELING.</w:t>
      </w:r>
    </w:p>
    <w:p w:rsidR="00AC6EDA" w:rsidP="00EB1BF6" w:rsidRDefault="000112DB" w14:paraId="0D675E25" w14:textId="77777777">
      <w:pPr>
        <w:pStyle w:val="BodyText"/>
        <w:tabs>
          <w:tab w:val="left" w:pos="3240"/>
        </w:tabs>
        <w:ind w:left="1060" w:right="1108"/>
      </w:pPr>
      <w:r>
        <w:t>This practicum involves the supervised application of counseling/therapy processes with clients. Includes weekly small group and individual supervision using video recorded client sessions.</w:t>
      </w:r>
    </w:p>
    <w:p w:rsidR="00AC6EDA" w:rsidP="00EB1BF6" w:rsidRDefault="000112DB" w14:paraId="51936990" w14:textId="77777777">
      <w:pPr>
        <w:pStyle w:val="BodyText"/>
        <w:tabs>
          <w:tab w:val="left" w:pos="3240"/>
        </w:tabs>
        <w:ind w:left="1060" w:right="1108"/>
      </w:pPr>
      <w:r>
        <w:t>Must complete a minimum of 100 clock hours, including at least 40 client contact hours. CR/NC only. Prerequisites: COUN 5392, COUN 5324 Corequisite: COUN 5308</w:t>
      </w:r>
    </w:p>
    <w:p w:rsidR="00EB1BF6" w:rsidP="00EB1BF6" w:rsidRDefault="00EB1BF6" w14:paraId="58E17C50" w14:textId="77777777">
      <w:pPr>
        <w:pStyle w:val="BodyText"/>
        <w:tabs>
          <w:tab w:val="left" w:pos="3240"/>
        </w:tabs>
        <w:ind w:left="1060" w:right="1108"/>
      </w:pPr>
    </w:p>
    <w:p w:rsidR="00AC6EDA" w:rsidP="00EB1BF6" w:rsidRDefault="000112DB" w14:paraId="1F459507" w14:textId="77777777">
      <w:pPr>
        <w:pStyle w:val="Heading3"/>
        <w:tabs>
          <w:tab w:val="left" w:pos="3240"/>
        </w:tabs>
      </w:pPr>
      <w:r>
        <w:rPr>
          <w:color w:val="1F487C"/>
        </w:rPr>
        <w:t>COUN 5395 - PROFESSIONAL PRACTICE IN CMHC.</w:t>
      </w:r>
    </w:p>
    <w:p w:rsidR="00AC6EDA" w:rsidP="00EB1BF6" w:rsidRDefault="000112DB" w14:paraId="4B72ED9B" w14:textId="77777777">
      <w:pPr>
        <w:pStyle w:val="BodyText"/>
        <w:tabs>
          <w:tab w:val="left" w:pos="3240"/>
        </w:tabs>
        <w:ind w:left="1060" w:right="1439"/>
        <w:jc w:val="both"/>
      </w:pPr>
      <w:r>
        <w:t xml:space="preserve">This capstone course addresses business, legal and ethical aspects of professional counseling practice, including advanced application of state ethics, detailed coverage of Texas counselor licensure statutes and rules, records management, national credentialing, and </w:t>
      </w:r>
      <w:proofErr w:type="gramStart"/>
      <w:r>
        <w:t>third party</w:t>
      </w:r>
      <w:proofErr w:type="gramEnd"/>
      <w:r>
        <w:rPr>
          <w:spacing w:val="-18"/>
        </w:rPr>
        <w:t xml:space="preserve"> </w:t>
      </w:r>
      <w:r>
        <w:t>payer procedures and practices. Prerequisites: COUN 5393 or PSYC</w:t>
      </w:r>
      <w:r>
        <w:rPr>
          <w:spacing w:val="-3"/>
        </w:rPr>
        <w:t xml:space="preserve"> </w:t>
      </w:r>
      <w:r>
        <w:t>5393</w:t>
      </w:r>
    </w:p>
    <w:p w:rsidR="00AC6EDA" w:rsidP="00EB1BF6" w:rsidRDefault="00AC6EDA" w14:paraId="131238C4" w14:textId="77777777">
      <w:pPr>
        <w:pStyle w:val="BodyText"/>
        <w:tabs>
          <w:tab w:val="left" w:pos="3240"/>
        </w:tabs>
      </w:pPr>
    </w:p>
    <w:p w:rsidR="00AC6EDA" w:rsidP="00EB1BF6" w:rsidRDefault="000112DB" w14:paraId="3D18686E" w14:textId="77777777">
      <w:pPr>
        <w:pStyle w:val="Heading3"/>
        <w:tabs>
          <w:tab w:val="left" w:pos="3240"/>
        </w:tabs>
      </w:pPr>
      <w:r>
        <w:rPr>
          <w:color w:val="1F487C"/>
        </w:rPr>
        <w:t>COUN 5396 - INTERNSHIP I.</w:t>
      </w:r>
    </w:p>
    <w:p w:rsidR="00AC6EDA" w:rsidP="00A14DF5" w:rsidRDefault="000112DB" w14:paraId="0A190B8F" w14:textId="66D2A577">
      <w:pPr>
        <w:pStyle w:val="BodyText"/>
        <w:tabs>
          <w:tab w:val="left" w:pos="3240"/>
        </w:tabs>
        <w:ind w:left="1060" w:right="1628"/>
      </w:pPr>
      <w:r>
        <w:t>A minimum of 300 clock hours of supervised experiences in which counseling services are provided, including 120 client contact hours. Required supervision on-site and in-class. The semester prior to enrollment, the student must complete the internship application process.</w:t>
      </w:r>
      <w:r w:rsidR="00A14DF5">
        <w:t xml:space="preserve"> </w:t>
      </w:r>
      <w:r>
        <w:t>CR/NC only. Prerequisites: COUN 5393 COUN 5308, PSYC 5320, COUN 5324, COUN 5368,</w:t>
      </w:r>
      <w:r w:rsidR="00A14DF5">
        <w:t xml:space="preserve"> </w:t>
      </w:r>
      <w:r>
        <w:t>PSYC 5345, COUN 5340, COUN 5335,</w:t>
      </w:r>
    </w:p>
    <w:p w:rsidR="00AC6EDA" w:rsidP="00EB1BF6" w:rsidRDefault="00AC6EDA" w14:paraId="7DDD12C9" w14:textId="77777777">
      <w:pPr>
        <w:pStyle w:val="BodyText"/>
        <w:tabs>
          <w:tab w:val="left" w:pos="3240"/>
        </w:tabs>
        <w:rPr>
          <w:sz w:val="20"/>
        </w:rPr>
      </w:pPr>
    </w:p>
    <w:p w:rsidR="00AC6EDA" w:rsidP="00EB1BF6" w:rsidRDefault="000112DB" w14:paraId="25269ECF" w14:textId="77777777">
      <w:pPr>
        <w:pStyle w:val="Heading3"/>
        <w:tabs>
          <w:tab w:val="left" w:pos="3240"/>
        </w:tabs>
      </w:pPr>
      <w:r>
        <w:rPr>
          <w:color w:val="1F487C"/>
        </w:rPr>
        <w:t>COUN 5397 - INTERNSHIP II.</w:t>
      </w:r>
    </w:p>
    <w:p w:rsidR="00AC6EDA" w:rsidP="00A14DF5" w:rsidRDefault="000112DB" w14:paraId="0A6A00D4" w14:textId="58840448">
      <w:pPr>
        <w:pStyle w:val="BodyText"/>
        <w:tabs>
          <w:tab w:val="left" w:pos="3240"/>
        </w:tabs>
        <w:ind w:left="1060" w:right="1188"/>
      </w:pPr>
      <w:r>
        <w:t>A minimum of 300 clock hours of supervised experiences in which counseling services are provided, including 120 client contact hours. Required supervision on-site and in-class. The semester prior to enrollment, the student must complete the internship application process. CR/NC only. Prerequisites: COUN 5393 COUN 5308, PSYC 5320, COUN 5324, COUN 5368,</w:t>
      </w:r>
      <w:r w:rsidR="00A14DF5">
        <w:t xml:space="preserve"> </w:t>
      </w:r>
      <w:r>
        <w:t>PSYC 5345, COUN 5340, COUN 5335,</w:t>
      </w:r>
    </w:p>
    <w:p w:rsidR="00AC6EDA" w:rsidP="00EB1BF6" w:rsidRDefault="00AC6EDA" w14:paraId="5051C1C5" w14:textId="1B95574F">
      <w:pPr>
        <w:pStyle w:val="BodyText"/>
        <w:tabs>
          <w:tab w:val="left" w:pos="3240"/>
        </w:tabs>
        <w:rPr>
          <w:sz w:val="23"/>
          <w:szCs w:val="23"/>
        </w:rPr>
      </w:pPr>
    </w:p>
    <w:p w:rsidR="00AC6EDA" w:rsidP="00EB1BF6" w:rsidRDefault="000112DB" w14:paraId="6B83835F" w14:textId="51A10A90">
      <w:pPr>
        <w:pStyle w:val="Heading3"/>
        <w:tabs>
          <w:tab w:val="left" w:pos="3240"/>
        </w:tabs>
        <w:jc w:val="both"/>
      </w:pPr>
      <w:r>
        <w:rPr>
          <w:color w:val="1F487C"/>
        </w:rPr>
        <w:t>PSYC 5320 - ADVANCED HUMAN GROWTH AND DEVELOPMENT.</w:t>
      </w:r>
    </w:p>
    <w:p w:rsidR="00AC6EDA" w:rsidP="00EB1BF6" w:rsidRDefault="000112DB" w14:paraId="2F53C76D" w14:textId="77777777">
      <w:pPr>
        <w:pStyle w:val="BodyText"/>
        <w:tabs>
          <w:tab w:val="left" w:pos="3240"/>
        </w:tabs>
        <w:ind w:left="1060" w:right="1108"/>
      </w:pPr>
      <w:r>
        <w:t>An advanced study of human development, including theories and research regarding biological, social, cognitive, and identity development across the lifespan. Prevention, intervention, and treatment techniques are discussed in the context of differing developmental needs and multicultural contexts.</w:t>
      </w:r>
    </w:p>
    <w:p w:rsidR="00AC6EDA" w:rsidP="00781983" w:rsidRDefault="00AC6EDA" w14:paraId="3C951FCA" w14:textId="3B1A5DF5">
      <w:pPr>
        <w:pStyle w:val="BodyText"/>
        <w:tabs>
          <w:tab w:val="left" w:pos="3240"/>
        </w:tabs>
        <w:spacing w:before="9"/>
      </w:pPr>
    </w:p>
    <w:p w:rsidR="00AC6EDA" w:rsidP="00781983" w:rsidRDefault="000112DB" w14:paraId="3FF15423" w14:textId="77777777">
      <w:pPr>
        <w:tabs>
          <w:tab w:val="left" w:pos="3240"/>
        </w:tabs>
        <w:spacing w:before="1"/>
        <w:ind w:left="1060"/>
        <w:rPr>
          <w:b/>
          <w:sz w:val="24"/>
        </w:rPr>
      </w:pPr>
      <w:r>
        <w:rPr>
          <w:b/>
          <w:sz w:val="24"/>
          <w:u w:val="thick"/>
        </w:rPr>
        <w:t>Elective courses</w:t>
      </w:r>
    </w:p>
    <w:p w:rsidR="00AC6EDA" w:rsidP="00781983" w:rsidRDefault="000112DB" w14:paraId="28358EB2" w14:textId="12822A6A">
      <w:pPr>
        <w:pStyle w:val="BodyText"/>
        <w:tabs>
          <w:tab w:val="left" w:pos="3240"/>
        </w:tabs>
        <w:spacing w:before="2"/>
        <w:ind w:left="1060" w:right="1302"/>
      </w:pPr>
      <w:r>
        <w:t>Students must choose 6 hours of counseling or psychology graduate-level electives in consultation with their advisor. Courses currently offered by the department may be viewed in the UT Tyler catalog (</w:t>
      </w:r>
      <w:hyperlink r:id="rId29">
        <w:r>
          <w:t xml:space="preserve">http://www.uttyler.edu/catalog/) </w:t>
        </w:r>
      </w:hyperlink>
      <w:r>
        <w:t>in the Education and Psychology Graduate Course Descriptions section. Possible electives include:</w:t>
      </w:r>
    </w:p>
    <w:p w:rsidR="00AC6EDA" w:rsidP="00781983" w:rsidRDefault="00AC6EDA" w14:paraId="1A93D2C7" w14:textId="77777777">
      <w:pPr>
        <w:pStyle w:val="BodyText"/>
        <w:tabs>
          <w:tab w:val="left" w:pos="3240"/>
        </w:tabs>
        <w:rPr>
          <w:color w:val="1F497D" w:themeColor="text2"/>
        </w:rPr>
      </w:pPr>
    </w:p>
    <w:p w:rsidR="24A17B25" w:rsidP="59662BF7" w:rsidRDefault="55775112" w14:paraId="44FC9354" w14:textId="7C43E486">
      <w:pPr>
        <w:pStyle w:val="BodyText"/>
        <w:tabs>
          <w:tab w:val="left" w:pos="3240"/>
        </w:tabs>
        <w:ind w:left="1060" w:right="1346"/>
        <w:rPr>
          <w:b/>
          <w:bCs/>
          <w:color w:val="1F497D" w:themeColor="text2"/>
        </w:rPr>
      </w:pPr>
      <w:r w:rsidRPr="59662BF7">
        <w:rPr>
          <w:b/>
          <w:bCs/>
          <w:color w:val="1F497D" w:themeColor="text2"/>
        </w:rPr>
        <w:t>COUN 5315 COUPLES THERAPY</w:t>
      </w:r>
    </w:p>
    <w:p w:rsidR="55775112" w:rsidP="59662BF7" w:rsidRDefault="55775112" w14:paraId="574D8E6C" w14:textId="08962DE4">
      <w:pPr>
        <w:pStyle w:val="BodyText"/>
        <w:tabs>
          <w:tab w:val="left" w:pos="3240"/>
        </w:tabs>
        <w:ind w:left="1060" w:right="1346"/>
      </w:pPr>
      <w:r>
        <w:t xml:space="preserve">Instruction in the research, theory, and processes involved in </w:t>
      </w:r>
      <w:proofErr w:type="gramStart"/>
      <w:r>
        <w:t>couples</w:t>
      </w:r>
      <w:proofErr w:type="gramEnd"/>
      <w:r>
        <w:t xml:space="preserve"> therapy. Includes selected modalities of couples therapy, special ethical and professional issues, and role-play</w:t>
      </w:r>
      <w:r w:rsidR="00032075">
        <w:t>ing</w:t>
      </w:r>
      <w:r>
        <w:t xml:space="preserve"> practice of skills for working with couples.</w:t>
      </w:r>
      <w:r w:rsidR="00032075">
        <w:t xml:space="preserve"> Prerequisite: COUN 5312</w:t>
      </w:r>
    </w:p>
    <w:p w:rsidR="59662BF7" w:rsidP="59662BF7" w:rsidRDefault="59662BF7" w14:paraId="77E3E7A8" w14:textId="7F5A1A84">
      <w:pPr>
        <w:pStyle w:val="BodyText"/>
        <w:tabs>
          <w:tab w:val="left" w:pos="3240"/>
        </w:tabs>
      </w:pPr>
    </w:p>
    <w:p w:rsidR="00AC6EDA" w:rsidP="00A14DF5" w:rsidRDefault="000112DB" w14:paraId="3409D58A" w14:textId="77777777">
      <w:pPr>
        <w:pStyle w:val="Heading3"/>
        <w:tabs>
          <w:tab w:val="left" w:pos="3240"/>
        </w:tabs>
      </w:pPr>
      <w:r w:rsidRPr="55FBA032">
        <w:rPr>
          <w:color w:val="1F487C"/>
        </w:rPr>
        <w:t>COUN 5370 – TRAUMA INFORMED COUNSELING</w:t>
      </w:r>
    </w:p>
    <w:p w:rsidR="00AC6EDA" w:rsidP="00A14DF5" w:rsidRDefault="000112DB" w14:paraId="7851E047" w14:textId="77777777">
      <w:pPr>
        <w:pStyle w:val="BodyText"/>
        <w:tabs>
          <w:tab w:val="left" w:pos="3240"/>
        </w:tabs>
        <w:ind w:left="1060" w:right="1055"/>
      </w:pPr>
      <w:r>
        <w:t>This course explores the rapidly expanding literature in the field of psychological trauma and attempts to delineate its common concerns, research basis, and practice guidelines. It presents the roles and responsibilities of counselors in interventions post trauma exposure. The course covers types of potentially traumatic events, effects of trauma, assessment and potential outcomes, and common elements in treatment interventions for trauma.</w:t>
      </w:r>
    </w:p>
    <w:p w:rsidR="00AC6EDA" w:rsidP="00A14DF5" w:rsidRDefault="00AC6EDA" w14:paraId="007B515E" w14:textId="72964CEE">
      <w:pPr>
        <w:pStyle w:val="BodyText"/>
        <w:tabs>
          <w:tab w:val="left" w:pos="3240"/>
        </w:tabs>
        <w:rPr>
          <w:sz w:val="23"/>
          <w:szCs w:val="23"/>
        </w:rPr>
      </w:pPr>
    </w:p>
    <w:p w:rsidR="00AC6EDA" w:rsidP="00A14DF5" w:rsidRDefault="000112DB" w14:paraId="7E035235" w14:textId="77777777">
      <w:pPr>
        <w:pStyle w:val="Heading3"/>
        <w:tabs>
          <w:tab w:val="left" w:pos="3240"/>
        </w:tabs>
      </w:pPr>
      <w:r>
        <w:rPr>
          <w:color w:val="1F487C"/>
        </w:rPr>
        <w:t>PSYC 5330 - COUNSELING CHILDREN AND ADOLESCENTS.</w:t>
      </w:r>
    </w:p>
    <w:p w:rsidR="00AC6EDA" w:rsidP="00A14DF5" w:rsidRDefault="000112DB" w14:paraId="6075B8C2" w14:textId="77777777" w14:noSpellErr="1">
      <w:pPr>
        <w:pStyle w:val="BodyText"/>
        <w:tabs>
          <w:tab w:val="left" w:pos="3240"/>
        </w:tabs>
        <w:ind w:left="1060" w:right="1346"/>
      </w:pPr>
      <w:r w:rsidR="000112DB">
        <w:rPr/>
        <w:t xml:space="preserve">Examines the relevant counseling theories and techniques as they apply to children and adolescents. Includes interventions with emotionally disturbed and behaviorally disordered children. Prerequisites: COUN 5391 or PSYC 5392, COUN 5328 or PSYC 5328, COUN </w:t>
      </w:r>
      <w:r w:rsidR="000112DB">
        <w:rPr/>
        <w:t>5312</w:t>
      </w:r>
    </w:p>
    <w:p w:rsidR="007F56CF" w:rsidP="00A14DF5" w:rsidRDefault="007F56CF" w14:paraId="0C2A9927" w14:textId="425FAF07" w14:noSpellErr="1">
      <w:pPr>
        <w:pStyle w:val="BodyText"/>
        <w:tabs>
          <w:tab w:val="left" w:pos="3240"/>
        </w:tabs>
        <w:ind w:left="1060" w:right="1346"/>
      </w:pPr>
    </w:p>
    <w:p w:rsidR="00AC6EDA" w:rsidP="4E1F15C7" w:rsidRDefault="000112DB" w14:paraId="1F3DCDE9" w14:textId="77777777" w14:noSpellErr="1">
      <w:pPr>
        <w:pStyle w:val="Heading3"/>
        <w:tabs>
          <w:tab w:val="left" w:pos="3240"/>
        </w:tabs>
        <w:rPr>
          <w:color w:val="1F487C"/>
        </w:rPr>
      </w:pPr>
      <w:r w:rsidRPr="4E1F15C7" w:rsidR="000112DB">
        <w:rPr>
          <w:color w:val="1F487C"/>
        </w:rPr>
        <w:t>PSYC 5350 - CLINICAL NEUROPSYCHOLOGY.</w:t>
      </w:r>
    </w:p>
    <w:p w:rsidR="00AC6EDA" w:rsidP="00A14DF5" w:rsidRDefault="000112DB" w14:paraId="2111188C" w14:textId="77777777" w14:noSpellErr="1">
      <w:pPr>
        <w:pStyle w:val="BodyText"/>
        <w:tabs>
          <w:tab w:val="left" w:pos="3240"/>
        </w:tabs>
        <w:ind w:left="1060" w:right="1096"/>
      </w:pPr>
      <w:r w:rsidR="000112DB">
        <w:rPr/>
        <w:t>Introduction to historical background of brain-behavior relationship. Focus upon brain pathologies and underlying brain structures: aphasia, alexia, agraphia, body schema disturbances, apraxia, agnosia, neglect syndromes, late and early onset dementias, frontal lobe syndrome, seizure disorders, and related brain syndromes.</w:t>
      </w:r>
    </w:p>
    <w:p w:rsidR="00AC6EDA" w:rsidP="00A14DF5" w:rsidRDefault="00AC6EDA" w14:paraId="27E76F7A" w14:textId="77777777" w14:noSpellErr="1">
      <w:pPr>
        <w:pStyle w:val="BodyText"/>
        <w:tabs>
          <w:tab w:val="left" w:pos="3240"/>
        </w:tabs>
      </w:pPr>
    </w:p>
    <w:p w:rsidR="00AC6EDA" w:rsidP="4E1F15C7" w:rsidRDefault="000112DB" w14:paraId="74AC7322" w14:textId="77777777" w14:noSpellErr="1">
      <w:pPr>
        <w:pStyle w:val="Heading3"/>
        <w:tabs>
          <w:tab w:val="left" w:pos="3240"/>
        </w:tabs>
        <w:rPr>
          <w:color w:val="1F487C"/>
        </w:rPr>
      </w:pPr>
      <w:r w:rsidRPr="4E1F15C7" w:rsidR="000112DB">
        <w:rPr>
          <w:color w:val="1F487C"/>
        </w:rPr>
        <w:t>PSYC 5352 - BEHAVIORAL NEUROSCIENCE.</w:t>
      </w:r>
    </w:p>
    <w:p w:rsidR="00AC6EDA" w:rsidP="00A14DF5" w:rsidRDefault="000112DB" w14:paraId="16C9DB10" w14:textId="77777777" w14:noSpellErr="1">
      <w:pPr>
        <w:pStyle w:val="BodyText"/>
        <w:tabs>
          <w:tab w:val="left" w:pos="3240"/>
        </w:tabs>
        <w:ind w:left="1060" w:right="1055"/>
      </w:pPr>
      <w:r w:rsidR="000112DB">
        <w:rPr/>
        <w:t>A survey of the basic anatomy and neurochemistry of the brain as it relates to both normal and abnormal behavior.</w:t>
      </w:r>
      <w:r w:rsidR="000112DB">
        <w:rPr/>
        <w:t xml:space="preserve"> Includes every major neurotransmitter of the brain and abnormalities of these systems as they relate to human behavior.</w:t>
      </w:r>
    </w:p>
    <w:p w:rsidR="00AC6EDA" w:rsidP="00A14DF5" w:rsidRDefault="00AC6EDA" w14:paraId="58E5A417" w14:textId="77777777" w14:noSpellErr="1">
      <w:pPr>
        <w:pStyle w:val="BodyText"/>
        <w:tabs>
          <w:tab w:val="left" w:pos="3240"/>
        </w:tabs>
      </w:pPr>
    </w:p>
    <w:p w:rsidR="00AC6EDA" w:rsidP="4E1F15C7" w:rsidRDefault="000112DB" w14:paraId="7CD4F7CB" w14:textId="77777777" w14:noSpellErr="1">
      <w:pPr>
        <w:pStyle w:val="Heading3"/>
        <w:tabs>
          <w:tab w:val="left" w:pos="3240"/>
        </w:tabs>
        <w:rPr>
          <w:color w:val="1F487C"/>
        </w:rPr>
      </w:pPr>
      <w:r w:rsidRPr="4E1F15C7" w:rsidR="000112DB">
        <w:rPr>
          <w:color w:val="1F487C"/>
        </w:rPr>
        <w:t>PSYC 5354 - PSYCHOPHARMACOLOGY.</w:t>
      </w:r>
    </w:p>
    <w:p w:rsidR="00AC6EDA" w:rsidP="00A14DF5" w:rsidRDefault="000112DB" w14:paraId="1133271A" w14:textId="77777777" w14:noSpellErr="1">
      <w:pPr>
        <w:pStyle w:val="BodyText"/>
        <w:tabs>
          <w:tab w:val="left" w:pos="3240"/>
        </w:tabs>
        <w:ind w:left="1060" w:right="1188"/>
      </w:pPr>
      <w:r w:rsidR="000112DB">
        <w:rPr/>
        <w:t>A survey of physiological and behavioral effects of the major classes of psychoactive drugs, specifically, therapeutic agents and drugs of abuse with respect to their mechanisms of action and side effects. Students are expected to have successfully completed a course in physiological psychology.</w:t>
      </w:r>
    </w:p>
    <w:p w:rsidR="00AC6EDA" w:rsidP="00A14DF5" w:rsidRDefault="00AC6EDA" w14:paraId="726FC9C3" w14:textId="77777777" w14:noSpellErr="1">
      <w:pPr>
        <w:pStyle w:val="BodyText"/>
        <w:tabs>
          <w:tab w:val="left" w:pos="3240"/>
        </w:tabs>
      </w:pPr>
    </w:p>
    <w:p w:rsidR="00AC6EDA" w:rsidP="4E1F15C7" w:rsidRDefault="000112DB" w14:paraId="459C3C52" w14:textId="77777777" w14:noSpellErr="1">
      <w:pPr>
        <w:pStyle w:val="Heading3"/>
        <w:tabs>
          <w:tab w:val="left" w:pos="3240"/>
        </w:tabs>
        <w:rPr>
          <w:color w:val="1F487C"/>
        </w:rPr>
      </w:pPr>
      <w:r w:rsidRPr="4E1F15C7" w:rsidR="000112DB">
        <w:rPr>
          <w:color w:val="1F487C"/>
        </w:rPr>
        <w:t>PSYC 5359 - FLEXIBLE NEUROPSYCHOLOGICAL BATTERY.</w:t>
      </w:r>
    </w:p>
    <w:p w:rsidR="00AC6EDA" w:rsidP="00A14DF5" w:rsidRDefault="000112DB" w14:paraId="15C2E0A5" w14:textId="77777777" w14:noSpellErr="1">
      <w:pPr>
        <w:pStyle w:val="BodyText"/>
        <w:tabs>
          <w:tab w:val="left" w:pos="3240"/>
        </w:tabs>
        <w:ind w:left="1060" w:right="1235"/>
      </w:pPr>
      <w:r w:rsidR="000112DB">
        <w:rPr/>
        <w:t>Intended to develop entry-level testing skills for specific cognitive domains, including attention and concentration, verbal and nonverbal memory, language, motor performance, abstract thinking, reasoning, visuospatial ability, and executive function.</w:t>
      </w:r>
    </w:p>
    <w:p w:rsidR="00AC6EDA" w:rsidP="00A14DF5" w:rsidRDefault="00AC6EDA" w14:paraId="7030DF06" w14:textId="77777777" w14:noSpellErr="1">
      <w:pPr>
        <w:pStyle w:val="BodyText"/>
        <w:tabs>
          <w:tab w:val="left" w:pos="3240"/>
        </w:tabs>
      </w:pPr>
    </w:p>
    <w:p w:rsidR="00AC6EDA" w:rsidP="4E1F15C7" w:rsidRDefault="000112DB" w14:paraId="1DE8D527" w14:textId="77777777" w14:noSpellErr="1">
      <w:pPr>
        <w:pStyle w:val="Heading3"/>
        <w:tabs>
          <w:tab w:val="left" w:pos="3240"/>
        </w:tabs>
        <w:rPr>
          <w:color w:val="1F487C"/>
        </w:rPr>
      </w:pPr>
      <w:r w:rsidRPr="4E1F15C7" w:rsidR="000112DB">
        <w:rPr>
          <w:color w:val="1F487C"/>
        </w:rPr>
        <w:t>PSYC 5366 - ASSESSMENT OF INDIVIDUAL MENTAL ABILITY I.</w:t>
      </w:r>
    </w:p>
    <w:p w:rsidR="00AC6EDA" w:rsidP="00A14DF5" w:rsidRDefault="000112DB" w14:paraId="08460945" w14:textId="79BB8873" w14:noSpellErr="1">
      <w:pPr>
        <w:pStyle w:val="BodyText"/>
        <w:tabs>
          <w:tab w:val="left" w:pos="3240"/>
        </w:tabs>
        <w:ind w:left="1060" w:right="1302"/>
      </w:pPr>
      <w:r w:rsidR="000112DB">
        <w:rPr/>
        <w:t>Examines the historical background of selected individual scales of intellectual functioning. Special emphasis will be given to supervised practice in the administration, scoring, interpretation, and psychological report writing of the WISC, WAIS, and WPPSI. Prerequisite: PSYC 4301, PSYC 5301, or equivalent; and consent of instructor.</w:t>
      </w:r>
    </w:p>
    <w:p w:rsidR="00AC6EDA" w:rsidP="59662BF7" w:rsidRDefault="00AC6EDA" w14:paraId="1C5ACAC4" w14:textId="322E01DC" w14:noSpellErr="1">
      <w:pPr>
        <w:pStyle w:val="BodyText"/>
        <w:tabs>
          <w:tab w:val="left" w:pos="3240"/>
        </w:tabs>
        <w:ind w:left="1060" w:right="1302"/>
      </w:pPr>
    </w:p>
    <w:p w:rsidR="4E1F15C7" w:rsidP="4E1F15C7" w:rsidRDefault="4E1F15C7" w14:paraId="37366422" w14:textId="27CA11E6">
      <w:pPr>
        <w:pStyle w:val="BodyText"/>
        <w:tabs>
          <w:tab w:val="left" w:leader="none" w:pos="3240"/>
        </w:tabs>
        <w:ind w:left="1060" w:right="1302"/>
        <w:rPr>
          <w:b w:val="1"/>
          <w:bCs w:val="1"/>
          <w:color w:val="1F497D" w:themeColor="text2" w:themeTint="FF" w:themeShade="FF"/>
        </w:rPr>
      </w:pPr>
    </w:p>
    <w:p w:rsidR="00AC6EDA" w:rsidP="59662BF7" w:rsidRDefault="0554C701" w14:paraId="76562F8E" w14:textId="5878728F" w14:noSpellErr="1">
      <w:pPr>
        <w:pStyle w:val="BodyText"/>
        <w:tabs>
          <w:tab w:val="left" w:pos="3240"/>
        </w:tabs>
        <w:ind w:left="1060" w:right="1302"/>
        <w:rPr>
          <w:b w:val="1"/>
          <w:bCs w:val="1"/>
          <w:color w:val="1F497D" w:themeColor="text2"/>
        </w:rPr>
      </w:pPr>
      <w:r w:rsidRPr="4E1F15C7" w:rsidR="736E1540">
        <w:rPr>
          <w:b w:val="1"/>
          <w:bCs w:val="1"/>
          <w:color w:val="1F497D" w:themeColor="text2" w:themeTint="FF" w:themeShade="FF"/>
        </w:rPr>
        <w:t>PSYC 5380 – SEMINAR IN PSYCHOLOGY: DEATH AND DYING</w:t>
      </w:r>
      <w:r w:rsidRPr="4E1F15C7" w:rsidR="736E1540">
        <w:rPr>
          <w:b w:val="1"/>
          <w:bCs w:val="1"/>
          <w:color w:val="1F497D" w:themeColor="text2" w:themeTint="FF" w:themeShade="FF"/>
        </w:rPr>
        <w:t xml:space="preserve"> </w:t>
      </w:r>
    </w:p>
    <w:p w:rsidR="00AC6EDA" w:rsidP="59662BF7" w:rsidRDefault="0554C701" w14:paraId="2AA6B060" w14:textId="159B373E" w14:noSpellErr="1">
      <w:pPr>
        <w:pStyle w:val="BodyText"/>
        <w:tabs>
          <w:tab w:val="left" w:pos="3240"/>
        </w:tabs>
        <w:ind w:left="1060" w:right="1302"/>
      </w:pPr>
      <w:r w:rsidR="736E1540">
        <w:rPr/>
        <w:t>This course covers concepts concerning death and dying, primarily from a psychological perspective; current research on death and dying; development of insights and understanding to prepare the student to interact effectively with people who are terminally ill and their family members.</w:t>
      </w:r>
    </w:p>
    <w:p w:rsidR="00AC6EDA" w:rsidP="59662BF7" w:rsidRDefault="00AC6EDA" w14:paraId="2F1C9CE2" w14:textId="5E78E523" w14:noSpellErr="1">
      <w:pPr>
        <w:pStyle w:val="BodyText"/>
        <w:tabs>
          <w:tab w:val="left" w:pos="3240"/>
        </w:tabs>
        <w:ind w:left="1060" w:right="1302"/>
      </w:pPr>
    </w:p>
    <w:p w:rsidR="00AC6EDA" w:rsidP="59662BF7" w:rsidRDefault="028479A7" w14:paraId="2E35BF87" w14:textId="09E60063" w14:noSpellErr="1">
      <w:pPr>
        <w:pStyle w:val="BodyText"/>
        <w:tabs>
          <w:tab w:val="left" w:pos="3240"/>
        </w:tabs>
        <w:ind w:left="1060" w:right="1302"/>
        <w:rPr>
          <w:b w:val="1"/>
          <w:bCs w:val="1"/>
          <w:color w:val="1F497D" w:themeColor="text2"/>
        </w:rPr>
      </w:pPr>
      <w:r w:rsidRPr="4E1F15C7" w:rsidR="653A5C22">
        <w:rPr>
          <w:b w:val="1"/>
          <w:bCs w:val="1"/>
          <w:color w:val="1F497D" w:themeColor="text2" w:themeTint="FF" w:themeShade="FF"/>
        </w:rPr>
        <w:t xml:space="preserve">PSYC </w:t>
      </w:r>
      <w:r w:rsidRPr="4E1F15C7" w:rsidR="624C5243">
        <w:rPr>
          <w:b w:val="1"/>
          <w:bCs w:val="1"/>
          <w:color w:val="1F497D" w:themeColor="text2" w:themeTint="FF" w:themeShade="FF"/>
        </w:rPr>
        <w:t>6381</w:t>
      </w:r>
      <w:r w:rsidRPr="4E1F15C7" w:rsidR="653A5C22">
        <w:rPr>
          <w:b w:val="1"/>
          <w:bCs w:val="1"/>
          <w:color w:val="1F497D" w:themeColor="text2" w:themeTint="FF" w:themeShade="FF"/>
        </w:rPr>
        <w:t xml:space="preserve"> – </w:t>
      </w:r>
      <w:r w:rsidRPr="4E1F15C7" w:rsidR="4B6A095D">
        <w:rPr>
          <w:b w:val="1"/>
          <w:bCs w:val="1"/>
          <w:color w:val="1F497D" w:themeColor="text2" w:themeTint="FF" w:themeShade="FF"/>
        </w:rPr>
        <w:t xml:space="preserve">ADVANCED </w:t>
      </w:r>
      <w:r w:rsidRPr="4E1F15C7" w:rsidR="653A5C22">
        <w:rPr>
          <w:b w:val="1"/>
          <w:bCs w:val="1"/>
          <w:color w:val="1F497D" w:themeColor="text2" w:themeTint="FF" w:themeShade="FF"/>
        </w:rPr>
        <w:t>SEMINAR</w:t>
      </w:r>
      <w:r w:rsidRPr="4E1F15C7" w:rsidR="66288226">
        <w:rPr>
          <w:b w:val="1"/>
          <w:bCs w:val="1"/>
          <w:color w:val="1F497D" w:themeColor="text2" w:themeTint="FF" w:themeShade="FF"/>
        </w:rPr>
        <w:t>S OF TOPICAL INTEREST IN SPECIALIZED AREAS OF</w:t>
      </w:r>
      <w:r w:rsidRPr="4E1F15C7" w:rsidR="653A5C22">
        <w:rPr>
          <w:b w:val="1"/>
          <w:bCs w:val="1"/>
          <w:color w:val="1F497D" w:themeColor="text2" w:themeTint="FF" w:themeShade="FF"/>
        </w:rPr>
        <w:t xml:space="preserve"> PSYCHOLOGY</w:t>
      </w:r>
      <w:r w:rsidRPr="4E1F15C7" w:rsidR="036BD41C">
        <w:rPr>
          <w:b w:val="1"/>
          <w:bCs w:val="1"/>
          <w:color w:val="1F497D" w:themeColor="text2" w:themeTint="FF" w:themeShade="FF"/>
        </w:rPr>
        <w:t>.</w:t>
      </w:r>
    </w:p>
    <w:p w:rsidR="00AC6EDA" w:rsidP="59662BF7" w:rsidRDefault="7E7B9B9E" w14:paraId="59A4A303" w14:textId="0FE1A49F" w14:noSpellErr="1">
      <w:pPr>
        <w:pStyle w:val="BodyText"/>
        <w:tabs>
          <w:tab w:val="left" w:pos="3240"/>
        </w:tabs>
        <w:ind w:left="1060" w:right="1302"/>
      </w:pPr>
      <w:r w:rsidR="734BC576">
        <w:rPr/>
        <w:t>The topic of the seminar will rotate among the areas of focus/specialization in our PhD program, including but not limited to rural populations, aging populations, and veteran populations</w:t>
      </w:r>
      <w:r w:rsidR="734BC576">
        <w:rPr/>
        <w:t xml:space="preserve">.  </w:t>
      </w:r>
      <w:r w:rsidR="734BC576">
        <w:rPr/>
        <w:t xml:space="preserve">Students will work with a faculty member with </w:t>
      </w:r>
      <w:r w:rsidR="734BC576">
        <w:rPr/>
        <w:t>expertise</w:t>
      </w:r>
      <w:r w:rsidR="734BC576">
        <w:rPr/>
        <w:t xml:space="preserve"> working with this special population in the semester it is offered.</w:t>
      </w:r>
    </w:p>
    <w:p w:rsidR="00AC6EDA" w:rsidP="59662BF7" w:rsidRDefault="00AC6EDA" w14:paraId="01DE5637" w14:textId="19AE46FA">
      <w:pPr>
        <w:pStyle w:val="BodyText"/>
        <w:tabs>
          <w:tab w:val="left" w:pos="3240"/>
        </w:tabs>
        <w:ind w:left="1060" w:right="1302"/>
        <w:sectPr w:rsidR="00AC6EDA">
          <w:pgSz w:w="12240" w:h="15840" w:orient="portrait"/>
          <w:pgMar w:top="1360" w:right="340" w:bottom="1160" w:left="380" w:header="0" w:footer="900" w:gutter="0"/>
          <w:cols w:space="720"/>
        </w:sectPr>
      </w:pPr>
    </w:p>
    <w:p w:rsidR="00AC6EDA" w:rsidP="00781983" w:rsidRDefault="000112DB" w14:paraId="499E2DA8" w14:textId="77777777">
      <w:pPr>
        <w:pStyle w:val="Heading3"/>
        <w:tabs>
          <w:tab w:val="left" w:pos="3240"/>
        </w:tabs>
        <w:spacing w:before="79"/>
        <w:ind w:left="1533" w:right="1570"/>
        <w:jc w:val="center"/>
      </w:pPr>
      <w:r>
        <w:t>CLINICAL EXPERIENCES: PRACTICUM &amp; INTERNSHIP</w:t>
      </w:r>
    </w:p>
    <w:p w:rsidR="00AC6EDA" w:rsidP="00781983" w:rsidRDefault="00AC6EDA" w14:paraId="544A7048" w14:textId="77777777">
      <w:pPr>
        <w:pStyle w:val="BodyText"/>
        <w:tabs>
          <w:tab w:val="left" w:pos="3240"/>
        </w:tabs>
        <w:rPr>
          <w:b/>
        </w:rPr>
      </w:pPr>
    </w:p>
    <w:p w:rsidR="00AC6EDA" w:rsidP="001211D1" w:rsidRDefault="000112DB" w14:paraId="29118451" w14:textId="10DEC3BA">
      <w:pPr>
        <w:pStyle w:val="BodyText"/>
        <w:tabs>
          <w:tab w:val="left" w:pos="3240"/>
        </w:tabs>
        <w:ind w:left="1060" w:right="720"/>
      </w:pPr>
      <w:r>
        <w:t xml:space="preserve">Obtaining a </w:t>
      </w:r>
      <w:proofErr w:type="gramStart"/>
      <w:r>
        <w:t>master’s degree in Clinical</w:t>
      </w:r>
      <w:proofErr w:type="gramEnd"/>
      <w:r>
        <w:t xml:space="preserve"> Mental Health Counseling (CMHC) from the University of Texas at Tyler (UTT) involves completing a minimum of 3 semesters of clinical experience (one semester of practicum and two semesters of internship). The purpose of these experiences is to provide students with opportunities to further develop and advance their clinical skills through the role of counselor-in-training. Per CACREP (2016), “professional practice, which includes practicum and internship, provides for the application of theory and the development of counseling skills under supervision. These experiences will provide opportunities for students to counsel clients who represent the ethnic and demographic diversity of their community” (p. 15). CMHC student internships fulfill the following CACREP (2016) Requirements:</w:t>
      </w:r>
    </w:p>
    <w:p w:rsidR="00AC6EDA" w:rsidP="001211D1" w:rsidRDefault="00AC6EDA" w14:paraId="200DEBCC" w14:textId="77777777">
      <w:pPr>
        <w:pStyle w:val="BodyText"/>
        <w:tabs>
          <w:tab w:val="left" w:pos="3240"/>
        </w:tabs>
        <w:ind w:right="720"/>
      </w:pPr>
    </w:p>
    <w:p w:rsidR="00AC6EDA" w:rsidP="001211D1" w:rsidRDefault="000112DB" w14:paraId="511BB8D1" w14:textId="77777777">
      <w:pPr>
        <w:pStyle w:val="Heading3"/>
        <w:tabs>
          <w:tab w:val="left" w:pos="3240"/>
        </w:tabs>
        <w:ind w:right="720"/>
      </w:pPr>
      <w:r>
        <w:t>COUN 5393 Practicum:</w:t>
      </w:r>
    </w:p>
    <w:p w:rsidR="00AC6EDA" w:rsidP="001211D1" w:rsidRDefault="000112DB" w14:paraId="2F8DFD3F" w14:textId="3F04C766">
      <w:pPr>
        <w:pStyle w:val="BodyText"/>
        <w:tabs>
          <w:tab w:val="left" w:pos="3240"/>
        </w:tabs>
        <w:spacing w:before="1"/>
        <w:ind w:left="1060" w:right="720"/>
      </w:pPr>
      <w:r>
        <w:t>The Clinical Mental Health Counseling (CMHC) student practicum is the first formal clinical experience in the CACREP-Accredited CMHC program at the University of Texas at Tyler (UT Tyler). Practicum provides CMHC students with the opportunity to step into the role of counselor-in-training at a community-based site outside of the UT Tyler CMHC Program. CMHC student practicum fulfills the following CACREP (2016) requirements:</w:t>
      </w:r>
    </w:p>
    <w:p w:rsidR="00AC6EDA" w:rsidP="00781983" w:rsidRDefault="00AC6EDA" w14:paraId="75393320" w14:textId="77777777">
      <w:pPr>
        <w:pStyle w:val="BodyText"/>
        <w:tabs>
          <w:tab w:val="left" w:pos="3240"/>
        </w:tabs>
        <w:spacing w:before="7"/>
      </w:pPr>
    </w:p>
    <w:p w:rsidR="00AC6EDA" w:rsidP="003059B2" w:rsidRDefault="000112DB" w14:paraId="2E6B3947" w14:textId="77777777">
      <w:pPr>
        <w:pStyle w:val="ListParagraph"/>
        <w:numPr>
          <w:ilvl w:val="0"/>
          <w:numId w:val="25"/>
        </w:numPr>
        <w:tabs>
          <w:tab w:val="left" w:pos="2137"/>
          <w:tab w:val="left" w:pos="2138"/>
          <w:tab w:val="left" w:pos="3240"/>
        </w:tabs>
        <w:ind w:right="720" w:hanging="360"/>
        <w:rPr>
          <w:sz w:val="24"/>
        </w:rPr>
      </w:pPr>
      <w:r>
        <w:rPr>
          <w:sz w:val="24"/>
        </w:rPr>
        <w:t>Students complete supervised counseling practicum experiences that total a</w:t>
      </w:r>
      <w:r>
        <w:rPr>
          <w:spacing w:val="-13"/>
          <w:sz w:val="24"/>
        </w:rPr>
        <w:t xml:space="preserve"> </w:t>
      </w:r>
      <w:r>
        <w:rPr>
          <w:sz w:val="24"/>
        </w:rPr>
        <w:t>minimum of 100 clock hours over a full academic term (at least 40 of these 100 hours must be direct service with actual clients that contributes to the development of counseling skills).</w:t>
      </w:r>
    </w:p>
    <w:p w:rsidR="00AC6EDA" w:rsidP="003059B2" w:rsidRDefault="000112DB" w14:paraId="62812CF0" w14:textId="77777777">
      <w:pPr>
        <w:pStyle w:val="ListParagraph"/>
        <w:numPr>
          <w:ilvl w:val="0"/>
          <w:numId w:val="25"/>
        </w:numPr>
        <w:tabs>
          <w:tab w:val="left" w:pos="2141"/>
          <w:tab w:val="left" w:pos="3240"/>
        </w:tabs>
        <w:ind w:right="720" w:hanging="360"/>
        <w:jc w:val="both"/>
        <w:rPr>
          <w:sz w:val="24"/>
        </w:rPr>
      </w:pPr>
      <w:r>
        <w:rPr>
          <w:sz w:val="24"/>
        </w:rPr>
        <w:t>Practicum students have weekly interaction with site supervisors that averages one hour per week of individual and/or triadic supervision throughout the practicum by the site</w:t>
      </w:r>
      <w:r>
        <w:rPr>
          <w:spacing w:val="-5"/>
          <w:sz w:val="24"/>
        </w:rPr>
        <w:t xml:space="preserve"> </w:t>
      </w:r>
      <w:r>
        <w:rPr>
          <w:sz w:val="24"/>
        </w:rPr>
        <w:t>supervisor.</w:t>
      </w:r>
    </w:p>
    <w:p w:rsidR="00AC6EDA" w:rsidP="003059B2" w:rsidRDefault="000112DB" w14:paraId="10A5CC5B" w14:textId="1B2BDD1B">
      <w:pPr>
        <w:pStyle w:val="ListParagraph"/>
        <w:numPr>
          <w:ilvl w:val="0"/>
          <w:numId w:val="25"/>
        </w:numPr>
        <w:tabs>
          <w:tab w:val="left" w:pos="2137"/>
          <w:tab w:val="left" w:pos="2138"/>
          <w:tab w:val="left" w:pos="3240"/>
        </w:tabs>
        <w:ind w:right="720" w:hanging="360"/>
        <w:rPr>
          <w:sz w:val="24"/>
          <w:szCs w:val="24"/>
        </w:rPr>
      </w:pPr>
      <w:r w:rsidRPr="55FBA032">
        <w:rPr>
          <w:sz w:val="24"/>
          <w:szCs w:val="24"/>
        </w:rPr>
        <w:t>Practicum students participate in an average of 1</w:t>
      </w:r>
      <w:r w:rsidRPr="55FBA032" w:rsidR="038E8F0F">
        <w:rPr>
          <w:sz w:val="24"/>
          <w:szCs w:val="24"/>
        </w:rPr>
        <w:t xml:space="preserve"> </w:t>
      </w:r>
      <w:r w:rsidRPr="55FBA032">
        <w:rPr>
          <w:sz w:val="24"/>
          <w:szCs w:val="24"/>
        </w:rPr>
        <w:t>1⁄2 hours per week of group supervision on a regular schedule throughout the practicum. Group supervision is provided through the practicum class at UT</w:t>
      </w:r>
      <w:r w:rsidRPr="55FBA032">
        <w:rPr>
          <w:spacing w:val="-5"/>
          <w:sz w:val="24"/>
          <w:szCs w:val="24"/>
        </w:rPr>
        <w:t xml:space="preserve"> </w:t>
      </w:r>
      <w:r w:rsidRPr="55FBA032">
        <w:rPr>
          <w:sz w:val="24"/>
          <w:szCs w:val="24"/>
        </w:rPr>
        <w:t>Tyler.</w:t>
      </w:r>
    </w:p>
    <w:p w:rsidR="005F6D2B" w:rsidP="00781983" w:rsidRDefault="005F6D2B" w14:paraId="6B16E4D2" w14:textId="77777777">
      <w:pPr>
        <w:pStyle w:val="BodyText"/>
        <w:tabs>
          <w:tab w:val="left" w:pos="3240"/>
        </w:tabs>
        <w:ind w:left="1060" w:right="1302"/>
      </w:pPr>
    </w:p>
    <w:p w:rsidR="00AC6EDA" w:rsidP="00781983" w:rsidRDefault="000112DB" w14:paraId="439D7861" w14:textId="504E68CA">
      <w:pPr>
        <w:pStyle w:val="BodyText"/>
        <w:tabs>
          <w:tab w:val="left" w:pos="3240"/>
        </w:tabs>
        <w:ind w:left="1060" w:right="1302"/>
      </w:pPr>
      <w:r>
        <w:t>Practicum takes place over one semester. Students are expected to be physically present in the practicum class each time it meets throughout the semester.</w:t>
      </w:r>
    </w:p>
    <w:p w:rsidR="00AC6EDA" w:rsidP="00781983" w:rsidRDefault="000112DB" w14:paraId="0B1FF95C" w14:textId="77777777">
      <w:pPr>
        <w:pStyle w:val="BodyText"/>
        <w:tabs>
          <w:tab w:val="left" w:pos="3240"/>
        </w:tabs>
        <w:spacing w:before="232"/>
        <w:ind w:left="1780"/>
      </w:pPr>
      <w:r>
        <w:rPr>
          <w:u w:val="single"/>
        </w:rPr>
        <w:t>Practicum Prerequisites:</w:t>
      </w:r>
    </w:p>
    <w:p w:rsidR="00AC6EDA" w:rsidP="00781983" w:rsidRDefault="000112DB" w14:paraId="64ADE2E9" w14:textId="77777777">
      <w:pPr>
        <w:tabs>
          <w:tab w:val="left" w:pos="3240"/>
        </w:tabs>
        <w:spacing w:before="3"/>
        <w:ind w:left="1780" w:right="1146"/>
        <w:rPr>
          <w:sz w:val="24"/>
        </w:rPr>
      </w:pPr>
      <w:r>
        <w:rPr>
          <w:sz w:val="24"/>
        </w:rPr>
        <w:t>Prior to beginning Practicum (COUN 5393) CMHC students must complete the following prerequisite and co-requisite courses (</w:t>
      </w:r>
      <w:r>
        <w:rPr>
          <w:i/>
          <w:sz w:val="24"/>
          <w:u w:val="single"/>
        </w:rPr>
        <w:t>these are a bare minimum; most students</w:t>
      </w:r>
      <w:r>
        <w:rPr>
          <w:i/>
          <w:sz w:val="24"/>
        </w:rPr>
        <w:t xml:space="preserve"> </w:t>
      </w:r>
      <w:r>
        <w:rPr>
          <w:i/>
          <w:sz w:val="24"/>
          <w:u w:val="single"/>
        </w:rPr>
        <w:t>complete more than the courses listed below prior to starting</w:t>
      </w:r>
      <w:r>
        <w:rPr>
          <w:i/>
          <w:spacing w:val="-15"/>
          <w:sz w:val="24"/>
          <w:u w:val="single"/>
        </w:rPr>
        <w:t xml:space="preserve"> </w:t>
      </w:r>
      <w:r>
        <w:rPr>
          <w:i/>
          <w:sz w:val="24"/>
          <w:u w:val="single"/>
        </w:rPr>
        <w:t>practicum</w:t>
      </w:r>
      <w:r>
        <w:rPr>
          <w:sz w:val="24"/>
        </w:rPr>
        <w:t>):</w:t>
      </w:r>
    </w:p>
    <w:p w:rsidR="00AC6EDA" w:rsidP="00781983" w:rsidRDefault="00AC6EDA" w14:paraId="7DE6F017" w14:textId="77777777">
      <w:pPr>
        <w:pStyle w:val="BodyText"/>
        <w:tabs>
          <w:tab w:val="left" w:pos="3240"/>
        </w:tabs>
        <w:rPr>
          <w:sz w:val="16"/>
        </w:rPr>
      </w:pPr>
    </w:p>
    <w:p w:rsidR="00AC6EDA" w:rsidP="00781983" w:rsidRDefault="000112DB" w14:paraId="1F958E54" w14:textId="77777777">
      <w:pPr>
        <w:pStyle w:val="BodyText"/>
        <w:tabs>
          <w:tab w:val="left" w:pos="3240"/>
        </w:tabs>
        <w:spacing w:before="90"/>
        <w:ind w:left="1780"/>
      </w:pPr>
      <w:r>
        <w:t>Prerequisites:</w:t>
      </w:r>
    </w:p>
    <w:p w:rsidR="00AC6EDA" w:rsidP="00781983" w:rsidRDefault="000112DB" w14:paraId="60C4F38B" w14:textId="630AA727">
      <w:pPr>
        <w:pStyle w:val="BodyText"/>
        <w:tabs>
          <w:tab w:val="left" w:pos="3240"/>
        </w:tabs>
        <w:ind w:left="1780" w:right="5813"/>
      </w:pPr>
      <w:r>
        <w:t>COUN 5392 Helping Relationships</w:t>
      </w:r>
    </w:p>
    <w:p w:rsidR="00AC6EDA" w:rsidP="00781983" w:rsidRDefault="000112DB" w14:paraId="7EBFF389" w14:textId="77777777">
      <w:pPr>
        <w:pStyle w:val="BodyText"/>
        <w:tabs>
          <w:tab w:val="left" w:pos="3240"/>
        </w:tabs>
        <w:ind w:left="1780"/>
      </w:pPr>
      <w:r>
        <w:t>COUN 5324 Cultural Diversity and Advocacy</w:t>
      </w:r>
    </w:p>
    <w:p w:rsidR="00B83A81" w:rsidP="002E1ABD" w:rsidRDefault="000112DB" w14:paraId="04646DEF" w14:textId="459E700F">
      <w:pPr>
        <w:pStyle w:val="BodyText"/>
        <w:tabs>
          <w:tab w:val="left" w:pos="3240"/>
        </w:tabs>
        <w:ind w:left="1780" w:right="1594"/>
      </w:pPr>
      <w:r>
        <w:t>**Students must have earned credit (CR) in COUN 5392 and a B or better in COUN 5312</w:t>
      </w:r>
      <w:r w:rsidR="00A07460">
        <w:t xml:space="preserve">, </w:t>
      </w:r>
      <w:r>
        <w:t>COUN 5328</w:t>
      </w:r>
      <w:r w:rsidR="00A07460">
        <w:t>, and COUN 5391.</w:t>
      </w:r>
    </w:p>
    <w:p w:rsidR="00AC6EDA" w:rsidP="00781983" w:rsidRDefault="000112DB" w14:paraId="36587128" w14:textId="235B65FD">
      <w:pPr>
        <w:tabs>
          <w:tab w:val="left" w:pos="3240"/>
        </w:tabs>
        <w:spacing w:before="79"/>
        <w:ind w:left="1780"/>
        <w:rPr>
          <w:i/>
          <w:sz w:val="24"/>
        </w:rPr>
      </w:pPr>
      <w:r>
        <w:rPr>
          <w:sz w:val="24"/>
        </w:rPr>
        <w:t xml:space="preserve">Co-requisite </w:t>
      </w:r>
      <w:r>
        <w:rPr>
          <w:i/>
          <w:sz w:val="24"/>
        </w:rPr>
        <w:t>(must be taken before or concurrently with practicum):</w:t>
      </w:r>
    </w:p>
    <w:p w:rsidR="00AC6EDA" w:rsidP="00781983" w:rsidRDefault="000112DB" w14:paraId="79F9D6FB" w14:textId="77777777">
      <w:pPr>
        <w:pStyle w:val="BodyText"/>
        <w:tabs>
          <w:tab w:val="left" w:pos="3240"/>
        </w:tabs>
        <w:ind w:left="1780"/>
      </w:pPr>
      <w:r>
        <w:t>COUN 5308 Diagnosis and Treatment Planning in Counseling</w:t>
      </w:r>
    </w:p>
    <w:p w:rsidR="00AC6EDA" w:rsidP="00781983" w:rsidRDefault="00AC6EDA" w14:paraId="00B95805" w14:textId="77777777">
      <w:pPr>
        <w:pStyle w:val="BodyText"/>
        <w:tabs>
          <w:tab w:val="left" w:pos="3240"/>
        </w:tabs>
      </w:pPr>
    </w:p>
    <w:p w:rsidR="00AC6EDA" w:rsidP="00781983" w:rsidRDefault="000112DB" w14:paraId="61725C9B" w14:textId="77777777">
      <w:pPr>
        <w:pStyle w:val="Heading3"/>
        <w:tabs>
          <w:tab w:val="left" w:pos="3240"/>
        </w:tabs>
      </w:pPr>
      <w:r>
        <w:t>COUN 5396/7 Internship:</w:t>
      </w:r>
    </w:p>
    <w:p w:rsidR="00AC6EDA" w:rsidP="00D87586" w:rsidRDefault="000112DB" w14:paraId="7B578744" w14:textId="77777777">
      <w:pPr>
        <w:pStyle w:val="BodyText"/>
        <w:tabs>
          <w:tab w:val="left" w:pos="3240"/>
        </w:tabs>
        <w:ind w:left="1060" w:right="720"/>
      </w:pPr>
      <w:r>
        <w:t>The Clinical Mental Health Counseling (CMHC) student internship is the final clinical experience in the CACREP-Accredited CMHC program at the University of Texas at Tyler (UT Tyler). Internship provides CMHC students with the opportunity to step into the role of counselor-in-training at a community-based site outside of the UT Tyler CMHC Program.</w:t>
      </w:r>
    </w:p>
    <w:p w:rsidR="00AC6EDA" w:rsidP="00D87586" w:rsidRDefault="000112DB" w14:paraId="67ED22A7" w14:textId="77777777">
      <w:pPr>
        <w:pStyle w:val="BodyText"/>
        <w:tabs>
          <w:tab w:val="left" w:pos="3240"/>
        </w:tabs>
        <w:spacing w:line="274" w:lineRule="exact"/>
        <w:ind w:left="1060" w:right="720"/>
      </w:pPr>
      <w:r>
        <w:t>CMHC student internships fulfill the following CACREP (2016) Requirements:</w:t>
      </w:r>
    </w:p>
    <w:p w:rsidR="00AC6EDA" w:rsidP="00D87586" w:rsidRDefault="00AC6EDA" w14:paraId="0F5750B0" w14:textId="77777777">
      <w:pPr>
        <w:pStyle w:val="BodyText"/>
        <w:tabs>
          <w:tab w:val="left" w:pos="3240"/>
        </w:tabs>
        <w:spacing w:before="5"/>
        <w:ind w:right="720"/>
      </w:pPr>
    </w:p>
    <w:p w:rsidR="00AC6EDA" w:rsidP="00D87586" w:rsidRDefault="000112DB" w14:paraId="23BF389F" w14:textId="5C7F7FBE">
      <w:pPr>
        <w:pStyle w:val="ListParagraph"/>
        <w:numPr>
          <w:ilvl w:val="0"/>
          <w:numId w:val="24"/>
        </w:numPr>
        <w:tabs>
          <w:tab w:val="left" w:pos="2051"/>
          <w:tab w:val="left" w:pos="2052"/>
          <w:tab w:val="left" w:pos="3240"/>
        </w:tabs>
        <w:ind w:right="720"/>
        <w:rPr>
          <w:sz w:val="24"/>
        </w:rPr>
      </w:pPr>
      <w:r>
        <w:rPr>
          <w:sz w:val="24"/>
        </w:rPr>
        <w:t>CMHC Internship students acquire 600 clock hours of supervised counseling internship in roles and settings with clients (including at least 240 clock hours of</w:t>
      </w:r>
      <w:r>
        <w:rPr>
          <w:spacing w:val="-29"/>
          <w:sz w:val="24"/>
        </w:rPr>
        <w:t xml:space="preserve"> </w:t>
      </w:r>
      <w:r>
        <w:rPr>
          <w:sz w:val="24"/>
        </w:rPr>
        <w:t>direct service)</w:t>
      </w:r>
      <w:r w:rsidR="008967AB">
        <w:rPr>
          <w:sz w:val="24"/>
        </w:rPr>
        <w:t>.</w:t>
      </w:r>
    </w:p>
    <w:p w:rsidR="00AC6EDA" w:rsidP="00D87586" w:rsidRDefault="000112DB" w14:paraId="79EBE694" w14:textId="57BF2F1E">
      <w:pPr>
        <w:pStyle w:val="ListParagraph"/>
        <w:numPr>
          <w:ilvl w:val="0"/>
          <w:numId w:val="24"/>
        </w:numPr>
        <w:tabs>
          <w:tab w:val="left" w:pos="2051"/>
          <w:tab w:val="left" w:pos="2052"/>
          <w:tab w:val="left" w:pos="3240"/>
        </w:tabs>
        <w:ind w:right="720"/>
        <w:rPr>
          <w:sz w:val="24"/>
        </w:rPr>
      </w:pPr>
      <w:r>
        <w:rPr>
          <w:sz w:val="24"/>
        </w:rPr>
        <w:t>CMHC Internship students have weekly interaction with supervisors that averages</w:t>
      </w:r>
      <w:r>
        <w:rPr>
          <w:spacing w:val="-15"/>
          <w:sz w:val="24"/>
        </w:rPr>
        <w:t xml:space="preserve"> </w:t>
      </w:r>
      <w:r>
        <w:rPr>
          <w:sz w:val="24"/>
        </w:rPr>
        <w:t>one hour per week of individual and/or triadic supervision throughout the internship, provided by the site</w:t>
      </w:r>
      <w:r>
        <w:rPr>
          <w:spacing w:val="-12"/>
          <w:sz w:val="24"/>
        </w:rPr>
        <w:t xml:space="preserve"> </w:t>
      </w:r>
      <w:r>
        <w:rPr>
          <w:sz w:val="24"/>
        </w:rPr>
        <w:t>supervisor</w:t>
      </w:r>
      <w:r w:rsidR="008967AB">
        <w:rPr>
          <w:sz w:val="24"/>
        </w:rPr>
        <w:t>.</w:t>
      </w:r>
    </w:p>
    <w:p w:rsidR="00AC6EDA" w:rsidP="00D87586" w:rsidRDefault="000112DB" w14:paraId="69F9AC28" w14:textId="77777777">
      <w:pPr>
        <w:pStyle w:val="ListParagraph"/>
        <w:numPr>
          <w:ilvl w:val="0"/>
          <w:numId w:val="24"/>
        </w:numPr>
        <w:tabs>
          <w:tab w:val="left" w:pos="2051"/>
          <w:tab w:val="left" w:pos="2052"/>
          <w:tab w:val="left" w:pos="3240"/>
        </w:tabs>
        <w:ind w:right="720"/>
        <w:rPr>
          <w:sz w:val="24"/>
        </w:rPr>
      </w:pPr>
      <w:r>
        <w:rPr>
          <w:sz w:val="24"/>
        </w:rPr>
        <w:t xml:space="preserve">CMHC Internship students participate in an average of </w:t>
      </w:r>
      <w:r w:rsidRPr="00BE2075">
        <w:rPr>
          <w:sz w:val="24"/>
        </w:rPr>
        <w:t>1</w:t>
      </w:r>
      <w:r w:rsidRPr="00BE2075">
        <w:rPr>
          <w:position w:val="9"/>
          <w:sz w:val="16"/>
        </w:rPr>
        <w:t>1⁄2</w:t>
      </w:r>
      <w:r>
        <w:rPr>
          <w:position w:val="9"/>
          <w:sz w:val="16"/>
        </w:rPr>
        <w:t xml:space="preserve"> </w:t>
      </w:r>
      <w:r>
        <w:rPr>
          <w:sz w:val="24"/>
        </w:rPr>
        <w:t>hours per week of</w:t>
      </w:r>
      <w:r>
        <w:rPr>
          <w:spacing w:val="-31"/>
          <w:sz w:val="24"/>
        </w:rPr>
        <w:t xml:space="preserve"> </w:t>
      </w:r>
      <w:r>
        <w:rPr>
          <w:sz w:val="24"/>
        </w:rPr>
        <w:t>group supervision on a regular schedule throughout the internship. Group supervision is provided through the internship class at UT</w:t>
      </w:r>
      <w:r>
        <w:rPr>
          <w:spacing w:val="-5"/>
          <w:sz w:val="24"/>
        </w:rPr>
        <w:t xml:space="preserve"> </w:t>
      </w:r>
      <w:r>
        <w:rPr>
          <w:sz w:val="24"/>
        </w:rPr>
        <w:t>Tyler.</w:t>
      </w:r>
    </w:p>
    <w:p w:rsidR="008967AB" w:rsidP="00D87586" w:rsidRDefault="008967AB" w14:paraId="284AC6F3" w14:textId="77777777">
      <w:pPr>
        <w:pStyle w:val="BodyText"/>
        <w:tabs>
          <w:tab w:val="left" w:pos="3240"/>
        </w:tabs>
        <w:ind w:left="1060" w:right="720"/>
      </w:pPr>
    </w:p>
    <w:p w:rsidR="00AC6EDA" w:rsidP="00D87586" w:rsidRDefault="000112DB" w14:paraId="2A4E660E" w14:textId="72B51746">
      <w:pPr>
        <w:pStyle w:val="BodyText"/>
        <w:tabs>
          <w:tab w:val="left" w:pos="3240"/>
        </w:tabs>
        <w:ind w:left="1060" w:right="720"/>
      </w:pPr>
      <w:r>
        <w:t>Internship is taken at the conclusion of the CMHC student’s program. Students can only take one field experience course (i.e., Internship I, Internship II) per semester; therefore, internship is taken over two semesters. Students are expected to be physically present in internship class each time it meets while enrolled in internship.</w:t>
      </w:r>
    </w:p>
    <w:p w:rsidR="00AC6EDA" w:rsidP="00781983" w:rsidRDefault="00AC6EDA" w14:paraId="1CADF3AA" w14:textId="77777777">
      <w:pPr>
        <w:pStyle w:val="BodyText"/>
        <w:tabs>
          <w:tab w:val="left" w:pos="3240"/>
        </w:tabs>
      </w:pPr>
    </w:p>
    <w:p w:rsidR="00AC6EDA" w:rsidP="00781983" w:rsidRDefault="000112DB" w14:paraId="58698CA9" w14:textId="77777777">
      <w:pPr>
        <w:pStyle w:val="BodyText"/>
        <w:tabs>
          <w:tab w:val="left" w:pos="3240"/>
        </w:tabs>
        <w:ind w:left="1780"/>
      </w:pPr>
      <w:r>
        <w:rPr>
          <w:u w:val="single"/>
        </w:rPr>
        <w:t>Internship Prerequisites:</w:t>
      </w:r>
    </w:p>
    <w:p w:rsidR="00AC6EDA" w:rsidP="00781983" w:rsidRDefault="000112DB" w14:paraId="6446094E" w14:textId="77777777">
      <w:pPr>
        <w:pStyle w:val="BodyText"/>
        <w:tabs>
          <w:tab w:val="left" w:pos="3240"/>
        </w:tabs>
        <w:ind w:left="1780" w:right="4753"/>
      </w:pPr>
      <w:r>
        <w:t>COUN 5312 Counseling Theories and Applications COUN 5328 Foundations &amp; Ethics</w:t>
      </w:r>
    </w:p>
    <w:p w:rsidR="00AC6EDA" w:rsidP="00781983" w:rsidRDefault="000112DB" w14:paraId="6DDFF456" w14:textId="77777777">
      <w:pPr>
        <w:pStyle w:val="BodyText"/>
        <w:tabs>
          <w:tab w:val="left" w:pos="3240"/>
        </w:tabs>
        <w:ind w:left="1780" w:right="3713"/>
      </w:pPr>
      <w:r>
        <w:t>COUN 5308 Diagnosis and Treatment Planning in Counseling PSYC 5320 Advanced Human Growth and Development COUN 5324 Cultural Diversity and Advocacy</w:t>
      </w:r>
    </w:p>
    <w:p w:rsidR="004A6072" w:rsidP="004A6072" w:rsidRDefault="000112DB" w14:paraId="4232A7DC" w14:textId="77777777">
      <w:pPr>
        <w:pStyle w:val="BodyText"/>
        <w:tabs>
          <w:tab w:val="left" w:pos="3240"/>
        </w:tabs>
        <w:ind w:left="1780" w:right="4230"/>
      </w:pPr>
      <w:r>
        <w:t>COUN 5368 Assessment Techniques in Counseling COUN 5345 Group Counseling</w:t>
      </w:r>
      <w:r w:rsidR="004A6072">
        <w:t>: Theory and Practice</w:t>
      </w:r>
    </w:p>
    <w:p w:rsidR="00AC6EDA" w:rsidP="00781983" w:rsidRDefault="000112DB" w14:paraId="43AD82E0" w14:textId="3913A877">
      <w:pPr>
        <w:pStyle w:val="BodyText"/>
        <w:tabs>
          <w:tab w:val="left" w:pos="3240"/>
        </w:tabs>
        <w:ind w:left="1780" w:right="4747"/>
      </w:pPr>
      <w:r>
        <w:t>COUN 5340 Research and Program Evaluation COUN 5335 Career Counseling and Assessment COUN 5391 Essential Counseling Skills</w:t>
      </w:r>
    </w:p>
    <w:p w:rsidR="00AC6EDA" w:rsidP="00781983" w:rsidRDefault="000112DB" w14:paraId="72829A1F" w14:textId="3493693A">
      <w:pPr>
        <w:pStyle w:val="BodyText"/>
        <w:tabs>
          <w:tab w:val="left" w:pos="3240"/>
        </w:tabs>
        <w:spacing w:line="242" w:lineRule="auto"/>
        <w:ind w:left="1780" w:right="6300"/>
      </w:pPr>
      <w:r>
        <w:t>COUN 5392 Helping Relationships COUN 5393 Practicum in CMHC</w:t>
      </w:r>
    </w:p>
    <w:p w:rsidR="00AC6EDA" w:rsidP="00781983" w:rsidRDefault="000112DB" w14:paraId="175F93CC" w14:textId="7FB0EA39">
      <w:pPr>
        <w:pStyle w:val="BodyText"/>
        <w:tabs>
          <w:tab w:val="left" w:pos="3240"/>
        </w:tabs>
        <w:ind w:left="1780" w:right="1594"/>
      </w:pPr>
      <w:r>
        <w:t xml:space="preserve">**Students must have earned credit (CR) in </w:t>
      </w:r>
      <w:r w:rsidR="00B23BE6">
        <w:t xml:space="preserve">COUN 5392, </w:t>
      </w:r>
      <w:r>
        <w:t>COUN 5393</w:t>
      </w:r>
      <w:r w:rsidR="00B23BE6">
        <w:t>,</w:t>
      </w:r>
      <w:r>
        <w:t xml:space="preserve"> and a B or better in COUN 5312</w:t>
      </w:r>
      <w:r w:rsidR="007C7249">
        <w:t xml:space="preserve">, </w:t>
      </w:r>
      <w:r>
        <w:t>COUN 5328</w:t>
      </w:r>
      <w:r w:rsidR="007C7249">
        <w:t xml:space="preserve">, and COUN </w:t>
      </w:r>
      <w:r w:rsidR="00D71621">
        <w:t>5391</w:t>
      </w:r>
    </w:p>
    <w:p w:rsidR="00AC6EDA" w:rsidP="00781983" w:rsidRDefault="00AC6EDA" w14:paraId="48B5A864" w14:textId="77777777">
      <w:pPr>
        <w:pStyle w:val="BodyText"/>
        <w:tabs>
          <w:tab w:val="left" w:pos="3240"/>
        </w:tabs>
        <w:spacing w:before="6"/>
        <w:rPr>
          <w:sz w:val="21"/>
        </w:rPr>
      </w:pPr>
    </w:p>
    <w:p w:rsidR="00AC6EDA" w:rsidP="00781983" w:rsidRDefault="000112DB" w14:paraId="7C09CF67" w14:textId="77777777">
      <w:pPr>
        <w:pStyle w:val="BodyText"/>
        <w:tabs>
          <w:tab w:val="left" w:pos="3240"/>
        </w:tabs>
        <w:ind w:left="1060" w:right="1108"/>
      </w:pPr>
      <w:r>
        <w:t xml:space="preserve">For more information regarding the CMHC program practicum and internship please see the full Practicum and Internship Manual in </w:t>
      </w:r>
      <w:r>
        <w:rPr>
          <w:b/>
          <w:color w:val="1F487C"/>
        </w:rPr>
        <w:t>Appendix D</w:t>
      </w:r>
      <w:r>
        <w:t>.</w:t>
      </w:r>
    </w:p>
    <w:p w:rsidR="00AC6EDA" w:rsidP="00781983" w:rsidRDefault="00AC6EDA" w14:paraId="1F66A2C6" w14:textId="77777777">
      <w:pPr>
        <w:tabs>
          <w:tab w:val="left" w:pos="3240"/>
        </w:tabs>
        <w:sectPr w:rsidR="00AC6EDA">
          <w:pgSz w:w="12240" w:h="15840" w:orient="portrait"/>
          <w:pgMar w:top="1360" w:right="340" w:bottom="1160" w:left="380" w:header="0" w:footer="900" w:gutter="0"/>
          <w:cols w:space="720"/>
        </w:sectPr>
      </w:pPr>
    </w:p>
    <w:p w:rsidR="00AC6EDA" w:rsidP="00781983" w:rsidRDefault="000112DB" w14:paraId="3F7F3F40" w14:textId="77777777">
      <w:pPr>
        <w:pStyle w:val="Heading3"/>
        <w:tabs>
          <w:tab w:val="left" w:pos="3240"/>
        </w:tabs>
        <w:spacing w:before="79"/>
        <w:ind w:left="1533" w:right="1570"/>
        <w:jc w:val="center"/>
      </w:pPr>
      <w:bookmarkStart w:name="_bookmark13" w:id="12"/>
      <w:bookmarkEnd w:id="12"/>
      <w:r>
        <w:t>EXAMINATIONS</w:t>
      </w:r>
    </w:p>
    <w:p w:rsidR="00AC6EDA" w:rsidP="00781983" w:rsidRDefault="00AC6EDA" w14:paraId="0FAA525E" w14:textId="77777777">
      <w:pPr>
        <w:pStyle w:val="BodyText"/>
        <w:tabs>
          <w:tab w:val="left" w:pos="3240"/>
        </w:tabs>
        <w:rPr>
          <w:b/>
        </w:rPr>
      </w:pPr>
    </w:p>
    <w:p w:rsidR="00AC6EDA" w:rsidP="00781983" w:rsidRDefault="000112DB" w14:paraId="1426AB01" w14:textId="77777777">
      <w:pPr>
        <w:tabs>
          <w:tab w:val="left" w:pos="3240"/>
        </w:tabs>
        <w:ind w:left="1060"/>
        <w:rPr>
          <w:b/>
          <w:sz w:val="24"/>
        </w:rPr>
      </w:pPr>
      <w:r>
        <w:rPr>
          <w:b/>
          <w:sz w:val="24"/>
          <w:u w:val="thick"/>
        </w:rPr>
        <w:t>The Counselor Preparation Comprehensive Examination (CPCE)</w:t>
      </w:r>
    </w:p>
    <w:p w:rsidR="00AC6EDA" w:rsidP="00781983" w:rsidRDefault="00AC6EDA" w14:paraId="2A7B0A73" w14:textId="77777777">
      <w:pPr>
        <w:pStyle w:val="BodyText"/>
        <w:tabs>
          <w:tab w:val="left" w:pos="3240"/>
        </w:tabs>
        <w:rPr>
          <w:b/>
          <w:sz w:val="16"/>
        </w:rPr>
      </w:pPr>
    </w:p>
    <w:p w:rsidR="00AC6EDA" w:rsidP="2A6B060A" w:rsidRDefault="000112DB" w14:paraId="4D4CA363" w14:textId="6E91C168">
      <w:pPr>
        <w:pStyle w:val="BodyText"/>
        <w:tabs>
          <w:tab w:val="left" w:pos="3240"/>
        </w:tabs>
        <w:spacing w:before="90"/>
        <w:ind w:left="1060" w:right="1055"/>
      </w:pPr>
      <w:r>
        <w:t xml:space="preserve">The Clinical Mental Health Counseling Program has adopted the Counselor Preparation Comprehensive Examination (CPCE) as its comprehensive exam, which is required of all candidates for graduation. </w:t>
      </w:r>
      <w:r w:rsidRPr="2A6B060A" w:rsidR="3133C5A8">
        <w:t xml:space="preserve">All students enrolled in the Clinical Mental Health Counseling </w:t>
      </w:r>
      <w:proofErr w:type="gramStart"/>
      <w:r w:rsidRPr="2A6B060A" w:rsidR="3133C5A8">
        <w:t>Master’s Degree</w:t>
      </w:r>
      <w:proofErr w:type="gramEnd"/>
      <w:r w:rsidRPr="2A6B060A" w:rsidR="3133C5A8">
        <w:t xml:space="preserve"> programs must pass this comprehensive examination prior to receiving their degrees. </w:t>
      </w:r>
      <w:r>
        <w:t>The CPCE is developed by the Center for Credentialing and Education (CCE), an affiliate of the National Board for Certified Counselors (NBCC). It is designed to assess counseling students’ knowledge of counseling information viewed as important by counselor preparation programs and covers the same eight knowledge areas as the National Counselor Examination for Licensure and Certification (NCE).</w:t>
      </w:r>
    </w:p>
    <w:p w:rsidR="2A6B060A" w:rsidP="2A6B060A" w:rsidRDefault="2A6B060A" w14:paraId="068344AA" w14:textId="36F819DC">
      <w:pPr>
        <w:pStyle w:val="BodyText"/>
        <w:tabs>
          <w:tab w:val="left" w:pos="3240"/>
        </w:tabs>
        <w:ind w:left="1060"/>
      </w:pPr>
    </w:p>
    <w:p w:rsidR="00AC6EDA" w:rsidP="00781983" w:rsidRDefault="000112DB" w14:paraId="1024DCFE" w14:textId="77777777">
      <w:pPr>
        <w:pStyle w:val="BodyText"/>
        <w:tabs>
          <w:tab w:val="left" w:pos="3240"/>
        </w:tabs>
        <w:ind w:left="1060"/>
      </w:pPr>
      <w:r>
        <w:t>The CPCE covers the following eight content areas:</w:t>
      </w:r>
    </w:p>
    <w:p w:rsidR="00AC6EDA" w:rsidP="00D156A2" w:rsidRDefault="000112DB" w14:paraId="713EAF72" w14:textId="77777777">
      <w:pPr>
        <w:pStyle w:val="ListParagraph"/>
        <w:numPr>
          <w:ilvl w:val="0"/>
          <w:numId w:val="23"/>
        </w:numPr>
        <w:tabs>
          <w:tab w:val="left" w:pos="2137"/>
          <w:tab w:val="left" w:pos="2138"/>
          <w:tab w:val="left" w:pos="3240"/>
        </w:tabs>
        <w:rPr>
          <w:sz w:val="24"/>
        </w:rPr>
      </w:pPr>
      <w:r>
        <w:rPr>
          <w:sz w:val="24"/>
        </w:rPr>
        <w:t>Counseling Orientation and</w:t>
      </w:r>
      <w:r>
        <w:rPr>
          <w:spacing w:val="-8"/>
          <w:sz w:val="24"/>
        </w:rPr>
        <w:t xml:space="preserve"> </w:t>
      </w:r>
      <w:r>
        <w:rPr>
          <w:sz w:val="24"/>
        </w:rPr>
        <w:t>Ethics</w:t>
      </w:r>
    </w:p>
    <w:p w:rsidR="00AC6EDA" w:rsidP="00D156A2" w:rsidRDefault="000112DB" w14:paraId="0CDDAAF1" w14:textId="77777777">
      <w:pPr>
        <w:pStyle w:val="ListParagraph"/>
        <w:numPr>
          <w:ilvl w:val="0"/>
          <w:numId w:val="23"/>
        </w:numPr>
        <w:tabs>
          <w:tab w:val="left" w:pos="2137"/>
          <w:tab w:val="left" w:pos="2138"/>
          <w:tab w:val="left" w:pos="3240"/>
        </w:tabs>
        <w:spacing w:before="1"/>
        <w:rPr>
          <w:sz w:val="24"/>
        </w:rPr>
      </w:pPr>
      <w:r>
        <w:rPr>
          <w:sz w:val="24"/>
        </w:rPr>
        <w:t>Social and Cultural</w:t>
      </w:r>
      <w:r>
        <w:rPr>
          <w:spacing w:val="1"/>
          <w:sz w:val="24"/>
        </w:rPr>
        <w:t xml:space="preserve"> </w:t>
      </w:r>
      <w:r>
        <w:rPr>
          <w:sz w:val="24"/>
        </w:rPr>
        <w:t>Diversity</w:t>
      </w:r>
    </w:p>
    <w:p w:rsidR="00AC6EDA" w:rsidP="00D156A2" w:rsidRDefault="000112DB" w14:paraId="2EF3A336" w14:textId="77777777">
      <w:pPr>
        <w:pStyle w:val="ListParagraph"/>
        <w:numPr>
          <w:ilvl w:val="0"/>
          <w:numId w:val="23"/>
        </w:numPr>
        <w:tabs>
          <w:tab w:val="left" w:pos="2137"/>
          <w:tab w:val="left" w:pos="2138"/>
          <w:tab w:val="left" w:pos="3240"/>
        </w:tabs>
        <w:rPr>
          <w:sz w:val="24"/>
        </w:rPr>
      </w:pPr>
      <w:r>
        <w:rPr>
          <w:sz w:val="24"/>
        </w:rPr>
        <w:t>Human Growth and</w:t>
      </w:r>
      <w:r>
        <w:rPr>
          <w:spacing w:val="2"/>
          <w:sz w:val="24"/>
        </w:rPr>
        <w:t xml:space="preserve"> </w:t>
      </w:r>
      <w:r>
        <w:rPr>
          <w:sz w:val="24"/>
        </w:rPr>
        <w:t>Development</w:t>
      </w:r>
    </w:p>
    <w:p w:rsidR="00AC6EDA" w:rsidP="00D156A2" w:rsidRDefault="000112DB" w14:paraId="53C92948" w14:textId="77777777">
      <w:pPr>
        <w:pStyle w:val="ListParagraph"/>
        <w:numPr>
          <w:ilvl w:val="0"/>
          <w:numId w:val="23"/>
        </w:numPr>
        <w:tabs>
          <w:tab w:val="left" w:pos="2137"/>
          <w:tab w:val="left" w:pos="2138"/>
          <w:tab w:val="left" w:pos="3240"/>
        </w:tabs>
        <w:rPr>
          <w:sz w:val="24"/>
        </w:rPr>
      </w:pPr>
      <w:r>
        <w:rPr>
          <w:sz w:val="24"/>
        </w:rPr>
        <w:t>Career</w:t>
      </w:r>
      <w:r>
        <w:rPr>
          <w:spacing w:val="-2"/>
          <w:sz w:val="24"/>
        </w:rPr>
        <w:t xml:space="preserve"> </w:t>
      </w:r>
      <w:r>
        <w:rPr>
          <w:sz w:val="24"/>
        </w:rPr>
        <w:t>Counseling</w:t>
      </w:r>
    </w:p>
    <w:p w:rsidR="00AC6EDA" w:rsidP="00D156A2" w:rsidRDefault="000112DB" w14:paraId="674180C0" w14:textId="77777777">
      <w:pPr>
        <w:pStyle w:val="ListParagraph"/>
        <w:numPr>
          <w:ilvl w:val="0"/>
          <w:numId w:val="23"/>
        </w:numPr>
        <w:tabs>
          <w:tab w:val="left" w:pos="2137"/>
          <w:tab w:val="left" w:pos="2138"/>
          <w:tab w:val="left" w:pos="3240"/>
        </w:tabs>
        <w:rPr>
          <w:sz w:val="24"/>
        </w:rPr>
      </w:pPr>
      <w:r>
        <w:rPr>
          <w:sz w:val="24"/>
        </w:rPr>
        <w:t>Counseling and Helping</w:t>
      </w:r>
      <w:r>
        <w:rPr>
          <w:spacing w:val="-5"/>
          <w:sz w:val="24"/>
        </w:rPr>
        <w:t xml:space="preserve"> </w:t>
      </w:r>
      <w:r>
        <w:rPr>
          <w:sz w:val="24"/>
        </w:rPr>
        <w:t>Relationships</w:t>
      </w:r>
    </w:p>
    <w:p w:rsidR="00AC6EDA" w:rsidP="00D156A2" w:rsidRDefault="000112DB" w14:paraId="56F53E89" w14:textId="77777777">
      <w:pPr>
        <w:pStyle w:val="ListParagraph"/>
        <w:numPr>
          <w:ilvl w:val="0"/>
          <w:numId w:val="23"/>
        </w:numPr>
        <w:tabs>
          <w:tab w:val="left" w:pos="2137"/>
          <w:tab w:val="left" w:pos="2138"/>
          <w:tab w:val="left" w:pos="3240"/>
        </w:tabs>
        <w:rPr>
          <w:sz w:val="24"/>
        </w:rPr>
      </w:pPr>
      <w:r>
        <w:rPr>
          <w:sz w:val="24"/>
        </w:rPr>
        <w:t>Group</w:t>
      </w:r>
      <w:r>
        <w:rPr>
          <w:spacing w:val="-1"/>
          <w:sz w:val="24"/>
        </w:rPr>
        <w:t xml:space="preserve"> </w:t>
      </w:r>
      <w:r>
        <w:rPr>
          <w:sz w:val="24"/>
        </w:rPr>
        <w:t>Counseling</w:t>
      </w:r>
    </w:p>
    <w:p w:rsidR="00AC6EDA" w:rsidP="00D156A2" w:rsidRDefault="000112DB" w14:paraId="196CE01E" w14:textId="77777777">
      <w:pPr>
        <w:pStyle w:val="ListParagraph"/>
        <w:numPr>
          <w:ilvl w:val="0"/>
          <w:numId w:val="23"/>
        </w:numPr>
        <w:tabs>
          <w:tab w:val="left" w:pos="2137"/>
          <w:tab w:val="left" w:pos="2138"/>
          <w:tab w:val="left" w:pos="3240"/>
        </w:tabs>
        <w:rPr>
          <w:sz w:val="24"/>
        </w:rPr>
      </w:pPr>
      <w:r>
        <w:rPr>
          <w:sz w:val="24"/>
        </w:rPr>
        <w:t>Assessment</w:t>
      </w:r>
    </w:p>
    <w:p w:rsidR="00AC6EDA" w:rsidP="00D156A2" w:rsidRDefault="000112DB" w14:paraId="00DEAA48" w14:textId="77777777">
      <w:pPr>
        <w:pStyle w:val="ListParagraph"/>
        <w:numPr>
          <w:ilvl w:val="0"/>
          <w:numId w:val="23"/>
        </w:numPr>
        <w:tabs>
          <w:tab w:val="left" w:pos="2137"/>
          <w:tab w:val="left" w:pos="2138"/>
          <w:tab w:val="left" w:pos="3240"/>
        </w:tabs>
        <w:rPr>
          <w:sz w:val="24"/>
        </w:rPr>
      </w:pPr>
      <w:r>
        <w:rPr>
          <w:sz w:val="24"/>
        </w:rPr>
        <w:t>Research and Program</w:t>
      </w:r>
      <w:r>
        <w:rPr>
          <w:spacing w:val="3"/>
          <w:sz w:val="24"/>
        </w:rPr>
        <w:t xml:space="preserve"> </w:t>
      </w:r>
      <w:r>
        <w:rPr>
          <w:sz w:val="24"/>
        </w:rPr>
        <w:t>Evaluation</w:t>
      </w:r>
    </w:p>
    <w:p w:rsidR="00AC6EDA" w:rsidP="00781983" w:rsidRDefault="00AC6EDA" w14:paraId="7937354A" w14:textId="77777777">
      <w:pPr>
        <w:pStyle w:val="BodyText"/>
        <w:tabs>
          <w:tab w:val="left" w:pos="3240"/>
        </w:tabs>
      </w:pPr>
    </w:p>
    <w:p w:rsidR="00AC6EDA" w:rsidP="00781983" w:rsidRDefault="000112DB" w14:paraId="56044D5F" w14:textId="77777777">
      <w:pPr>
        <w:pStyle w:val="Heading3"/>
        <w:tabs>
          <w:tab w:val="left" w:pos="3240"/>
        </w:tabs>
        <w:spacing w:line="275" w:lineRule="exact"/>
      </w:pPr>
      <w:r>
        <w:t>Qualifications to Test:</w:t>
      </w:r>
    </w:p>
    <w:p w:rsidR="00AC6EDA" w:rsidP="00781983" w:rsidRDefault="000112DB" w14:paraId="7E1913B1" w14:textId="77777777">
      <w:pPr>
        <w:pStyle w:val="BodyText"/>
        <w:tabs>
          <w:tab w:val="left" w:pos="3240"/>
        </w:tabs>
        <w:spacing w:line="273" w:lineRule="exact"/>
        <w:ind w:left="1060"/>
      </w:pPr>
      <w:r>
        <w:t>To be approved for testing by The University of Texas at Tyler, students must:</w:t>
      </w:r>
    </w:p>
    <w:p w:rsidR="00AC6EDA" w:rsidP="00D156A2" w:rsidRDefault="000112DB" w14:paraId="231579DE" w14:textId="77777777">
      <w:pPr>
        <w:pStyle w:val="ListParagraph"/>
        <w:numPr>
          <w:ilvl w:val="0"/>
          <w:numId w:val="22"/>
        </w:numPr>
        <w:tabs>
          <w:tab w:val="left" w:pos="1777"/>
          <w:tab w:val="left" w:pos="1778"/>
          <w:tab w:val="left" w:pos="3240"/>
        </w:tabs>
        <w:spacing w:line="292" w:lineRule="exact"/>
        <w:ind w:left="1778"/>
        <w:rPr>
          <w:sz w:val="24"/>
        </w:rPr>
      </w:pPr>
      <w:r>
        <w:rPr>
          <w:sz w:val="24"/>
        </w:rPr>
        <w:t>be in or entering their second to last semester of the</w:t>
      </w:r>
      <w:r>
        <w:rPr>
          <w:spacing w:val="-16"/>
          <w:sz w:val="24"/>
        </w:rPr>
        <w:t xml:space="preserve"> </w:t>
      </w:r>
      <w:proofErr w:type="gramStart"/>
      <w:r>
        <w:rPr>
          <w:sz w:val="24"/>
        </w:rPr>
        <w:t>program</w:t>
      </w:r>
      <w:proofErr w:type="gramEnd"/>
    </w:p>
    <w:p w:rsidR="00AC6EDA" w:rsidP="00D156A2" w:rsidRDefault="000112DB" w14:paraId="09F10A33" w14:textId="77777777">
      <w:pPr>
        <w:pStyle w:val="ListParagraph"/>
        <w:numPr>
          <w:ilvl w:val="0"/>
          <w:numId w:val="22"/>
        </w:numPr>
        <w:tabs>
          <w:tab w:val="left" w:pos="1777"/>
          <w:tab w:val="left" w:pos="1778"/>
          <w:tab w:val="left" w:pos="3240"/>
        </w:tabs>
        <w:spacing w:line="293" w:lineRule="exact"/>
        <w:ind w:left="1778"/>
        <w:rPr>
          <w:sz w:val="24"/>
        </w:rPr>
      </w:pPr>
      <w:r>
        <w:rPr>
          <w:sz w:val="24"/>
        </w:rPr>
        <w:t>be enrolled in COUN 5396 Internship</w:t>
      </w:r>
      <w:r>
        <w:rPr>
          <w:spacing w:val="4"/>
          <w:sz w:val="24"/>
        </w:rPr>
        <w:t xml:space="preserve"> </w:t>
      </w:r>
      <w:r>
        <w:rPr>
          <w:sz w:val="24"/>
        </w:rPr>
        <w:t>I</w:t>
      </w:r>
    </w:p>
    <w:p w:rsidR="00AC6EDA" w:rsidP="00D156A2" w:rsidRDefault="000112DB" w14:paraId="7F21041D" w14:textId="77777777">
      <w:pPr>
        <w:pStyle w:val="ListParagraph"/>
        <w:numPr>
          <w:ilvl w:val="0"/>
          <w:numId w:val="22"/>
        </w:numPr>
        <w:tabs>
          <w:tab w:val="left" w:pos="1777"/>
          <w:tab w:val="left" w:pos="1778"/>
          <w:tab w:val="left" w:pos="3240"/>
        </w:tabs>
        <w:spacing w:before="6"/>
        <w:ind w:right="1550" w:hanging="360"/>
        <w:rPr>
          <w:sz w:val="24"/>
        </w:rPr>
      </w:pPr>
      <w:r>
        <w:rPr>
          <w:sz w:val="24"/>
        </w:rPr>
        <w:t>have satisfactorily completed all prior coursework (i.e., no incompletes or in</w:t>
      </w:r>
      <w:r>
        <w:rPr>
          <w:spacing w:val="-32"/>
          <w:sz w:val="24"/>
        </w:rPr>
        <w:t xml:space="preserve"> </w:t>
      </w:r>
      <w:r>
        <w:rPr>
          <w:sz w:val="24"/>
        </w:rPr>
        <w:t xml:space="preserve">progress grades </w:t>
      </w:r>
      <w:proofErr w:type="gramStart"/>
      <w:r>
        <w:rPr>
          <w:sz w:val="24"/>
        </w:rPr>
        <w:t>with the possible exception of</w:t>
      </w:r>
      <w:proofErr w:type="gramEnd"/>
      <w:r>
        <w:rPr>
          <w:sz w:val="24"/>
        </w:rPr>
        <w:t xml:space="preserve"> COUN 5396 Internship </w:t>
      </w:r>
      <w:r>
        <w:rPr>
          <w:spacing w:val="-4"/>
          <w:sz w:val="24"/>
        </w:rPr>
        <w:t>I)</w:t>
      </w:r>
    </w:p>
    <w:p w:rsidR="00AC6EDA" w:rsidP="00D156A2" w:rsidRDefault="000112DB" w14:paraId="30A7D894" w14:textId="77777777">
      <w:pPr>
        <w:pStyle w:val="ListParagraph"/>
        <w:numPr>
          <w:ilvl w:val="0"/>
          <w:numId w:val="22"/>
        </w:numPr>
        <w:tabs>
          <w:tab w:val="left" w:pos="1777"/>
          <w:tab w:val="left" w:pos="1778"/>
          <w:tab w:val="left" w:pos="3240"/>
        </w:tabs>
        <w:spacing w:line="285" w:lineRule="exact"/>
        <w:ind w:left="1778"/>
        <w:rPr>
          <w:sz w:val="24"/>
        </w:rPr>
      </w:pPr>
      <w:r>
        <w:rPr>
          <w:sz w:val="24"/>
        </w:rPr>
        <w:t>have a degree plan (</w:t>
      </w:r>
      <w:r>
        <w:rPr>
          <w:b/>
          <w:color w:val="1F487C"/>
          <w:sz w:val="24"/>
        </w:rPr>
        <w:t>Appendix A</w:t>
      </w:r>
      <w:r>
        <w:rPr>
          <w:sz w:val="24"/>
        </w:rPr>
        <w:t>) on file with their</w:t>
      </w:r>
      <w:r>
        <w:rPr>
          <w:spacing w:val="-12"/>
          <w:sz w:val="24"/>
        </w:rPr>
        <w:t xml:space="preserve"> </w:t>
      </w:r>
      <w:proofErr w:type="gramStart"/>
      <w:r>
        <w:rPr>
          <w:sz w:val="24"/>
        </w:rPr>
        <w:t>advisor</w:t>
      </w:r>
      <w:proofErr w:type="gramEnd"/>
    </w:p>
    <w:p w:rsidR="00AC6EDA" w:rsidP="00D156A2" w:rsidRDefault="000112DB" w14:paraId="322C6BF9" w14:textId="77777777">
      <w:pPr>
        <w:pStyle w:val="ListParagraph"/>
        <w:numPr>
          <w:ilvl w:val="0"/>
          <w:numId w:val="22"/>
        </w:numPr>
        <w:tabs>
          <w:tab w:val="left" w:pos="1777"/>
          <w:tab w:val="left" w:pos="1778"/>
          <w:tab w:val="left" w:pos="3240"/>
        </w:tabs>
        <w:spacing w:line="293" w:lineRule="exact"/>
        <w:ind w:left="1778"/>
        <w:rPr>
          <w:sz w:val="24"/>
        </w:rPr>
      </w:pPr>
      <w:r>
        <w:rPr>
          <w:sz w:val="24"/>
        </w:rPr>
        <w:t>have a minimum GPA of 3.0 on all program</w:t>
      </w:r>
      <w:r>
        <w:rPr>
          <w:spacing w:val="-8"/>
          <w:sz w:val="24"/>
        </w:rPr>
        <w:t xml:space="preserve"> </w:t>
      </w:r>
      <w:proofErr w:type="gramStart"/>
      <w:r>
        <w:rPr>
          <w:sz w:val="24"/>
        </w:rPr>
        <w:t>coursework</w:t>
      </w:r>
      <w:proofErr w:type="gramEnd"/>
    </w:p>
    <w:p w:rsidR="00AC6EDA" w:rsidP="2A6B060A" w:rsidRDefault="00AC6EDA" w14:paraId="2563BC94" w14:textId="5117648E">
      <w:pPr>
        <w:pStyle w:val="BodyText"/>
        <w:tabs>
          <w:tab w:val="left" w:pos="3240"/>
        </w:tabs>
        <w:spacing w:before="7"/>
      </w:pPr>
    </w:p>
    <w:p w:rsidR="00AC6EDA" w:rsidP="00781983" w:rsidRDefault="000112DB" w14:paraId="7E464E82" w14:textId="5E6603E1">
      <w:pPr>
        <w:pStyle w:val="Heading3"/>
        <w:tabs>
          <w:tab w:val="left" w:pos="3240"/>
        </w:tabs>
      </w:pPr>
      <w:r>
        <w:t xml:space="preserve">Registration </w:t>
      </w:r>
      <w:r w:rsidR="31258C8E">
        <w:t xml:space="preserve">and Exam </w:t>
      </w:r>
      <w:r>
        <w:t>Procedures:</w:t>
      </w:r>
    </w:p>
    <w:p w:rsidR="000112DB" w:rsidP="2A6B060A" w:rsidRDefault="000112DB" w14:paraId="25BBA150" w14:textId="6F491441">
      <w:pPr>
        <w:pStyle w:val="BodyText"/>
        <w:tabs>
          <w:tab w:val="left" w:pos="3240"/>
        </w:tabs>
        <w:ind w:left="1060" w:right="1148"/>
      </w:pPr>
      <w:r>
        <w:t>The CPCE is offered each fall, spring, and summer</w:t>
      </w:r>
      <w:r w:rsidR="5E920DA3">
        <w:t xml:space="preserve"> (usually in October, March, and July)</w:t>
      </w:r>
      <w:r>
        <w:t xml:space="preserve">, </w:t>
      </w:r>
      <w:r w:rsidR="299BCDFB">
        <w:t xml:space="preserve">and </w:t>
      </w:r>
      <w:r>
        <w:t xml:space="preserve">students sign up to take the exam through the </w:t>
      </w:r>
      <w:r w:rsidR="15373B3A">
        <w:t>CPCE exam</w:t>
      </w:r>
      <w:r>
        <w:t xml:space="preserve"> coordinator at the beginning of the semester they intend to take the exam (i.e., the semester they are enrolled in COUN 5396 Internship I). </w:t>
      </w:r>
      <w:r w:rsidR="0FF8392E">
        <w:t xml:space="preserve">The cost of the first two attempts of the CPCE exam is covered by the Department of Psychology and Counseling. </w:t>
      </w:r>
      <w:r w:rsidR="4C63EA86">
        <w:t>The cost of e</w:t>
      </w:r>
      <w:r w:rsidR="0FF8392E">
        <w:t xml:space="preserve">ach subsequent attempt </w:t>
      </w:r>
      <w:r w:rsidR="2413D52A">
        <w:t xml:space="preserve">to take the CPCE exam </w:t>
      </w:r>
      <w:r w:rsidR="69E988DC">
        <w:t xml:space="preserve">will be paid by the student. </w:t>
      </w:r>
      <w:r w:rsidRPr="2A6B060A" w:rsidR="30EE566F">
        <w:t>Students can re-take the CPCE exam an unlimited number of times within 6 years since they started the program. Students who must re-take the exam must meet with their advisor to develop a plan of study for the exam re-take.</w:t>
      </w:r>
    </w:p>
    <w:p w:rsidR="00322E8C" w:rsidP="2A6B060A" w:rsidRDefault="00322E8C" w14:paraId="19532579" w14:textId="77777777">
      <w:pPr>
        <w:pStyle w:val="BodyText"/>
        <w:tabs>
          <w:tab w:val="left" w:pos="3240"/>
        </w:tabs>
        <w:ind w:left="1060" w:right="1148"/>
      </w:pPr>
    </w:p>
    <w:p w:rsidR="69E988DC" w:rsidP="2A6B060A" w:rsidRDefault="69E988DC" w14:paraId="729AB1AA" w14:textId="79F078B1">
      <w:pPr>
        <w:pStyle w:val="BodyText"/>
        <w:tabs>
          <w:tab w:val="left" w:pos="3240"/>
        </w:tabs>
        <w:ind w:left="1060" w:right="1148"/>
      </w:pPr>
      <w:r>
        <w:t>T</w:t>
      </w:r>
      <w:r w:rsidR="000112DB">
        <w:t>he exam is administered in the on-campus testing center. Students must bring a valid form of state-issued photographic identification with them during the exam and their unique login information provided by NBCC.</w:t>
      </w:r>
      <w:r w:rsidR="68B6AC34">
        <w:t xml:space="preserve"> </w:t>
      </w:r>
      <w:r w:rsidRPr="2A6B060A" w:rsidR="1CC0F9CD">
        <w:t xml:space="preserve">The CPCE consists of 160 multiple-choice questions and the examination administration time is four hours. </w:t>
      </w:r>
      <w:r w:rsidRPr="2A6B060A" w:rsidR="4E6FB531">
        <w:t>After the examination has been administered and scored, an email indicating the examination results (Pass or Fail) will be sent to students approximately 3-4 weeks after the examination.</w:t>
      </w:r>
    </w:p>
    <w:p w:rsidR="2A6B060A" w:rsidP="2A6B060A" w:rsidRDefault="2A6B060A" w14:paraId="2B74C313" w14:textId="7E4D16D1">
      <w:pPr>
        <w:pStyle w:val="BodyText"/>
        <w:tabs>
          <w:tab w:val="left" w:pos="3240"/>
        </w:tabs>
        <w:ind w:left="1060" w:right="1148"/>
      </w:pPr>
    </w:p>
    <w:p w:rsidR="00AC6EDA" w:rsidP="00781983" w:rsidRDefault="000112DB" w14:paraId="0B5F6796" w14:textId="77777777">
      <w:pPr>
        <w:tabs>
          <w:tab w:val="left" w:pos="3240"/>
        </w:tabs>
        <w:spacing w:before="1"/>
        <w:ind w:left="1060"/>
        <w:rPr>
          <w:b/>
          <w:sz w:val="24"/>
        </w:rPr>
      </w:pPr>
      <w:r>
        <w:rPr>
          <w:spacing w:val="-60"/>
          <w:sz w:val="24"/>
          <w:u w:val="thick"/>
        </w:rPr>
        <w:t xml:space="preserve"> </w:t>
      </w:r>
      <w:r>
        <w:rPr>
          <w:b/>
          <w:sz w:val="24"/>
          <w:u w:val="thick"/>
        </w:rPr>
        <w:t>The National Counselor’s Exam (NCE)</w:t>
      </w:r>
    </w:p>
    <w:p w:rsidR="00AC6EDA" w:rsidP="00781983" w:rsidRDefault="00AC6EDA" w14:paraId="66158BEE" w14:textId="77777777">
      <w:pPr>
        <w:pStyle w:val="BodyText"/>
        <w:tabs>
          <w:tab w:val="left" w:pos="3240"/>
        </w:tabs>
        <w:spacing w:before="2"/>
        <w:rPr>
          <w:b/>
          <w:sz w:val="16"/>
        </w:rPr>
      </w:pPr>
    </w:p>
    <w:p w:rsidR="00AC6EDA" w:rsidP="00115A00" w:rsidRDefault="000112DB" w14:paraId="2AA4752A" w14:textId="1F1F0926">
      <w:pPr>
        <w:pStyle w:val="BodyText"/>
        <w:tabs>
          <w:tab w:val="left" w:pos="3240"/>
        </w:tabs>
        <w:spacing w:before="90"/>
        <w:ind w:left="1060" w:right="1188"/>
      </w:pPr>
      <w:r>
        <w:t xml:space="preserve">The National Counselor’s Exam is exam individuals are required to take and pass to obtain LPC licensure in Texas, this exam also qualifies students for National Certified Counselor </w:t>
      </w:r>
      <w:r w:rsidR="69ED46A3">
        <w:t>credential</w:t>
      </w:r>
      <w:r w:rsidR="00115A00">
        <w:t xml:space="preserve"> </w:t>
      </w:r>
      <w:r>
        <w:t>(NCC) through the National Board of Certified Counselors (NBCC). Students/alumni pay the examination fee for the NCE (currently $335.00, but subject to change).</w:t>
      </w:r>
    </w:p>
    <w:p w:rsidR="00AC6EDA" w:rsidP="00781983" w:rsidRDefault="00AC6EDA" w14:paraId="022F971E" w14:textId="77777777">
      <w:pPr>
        <w:pStyle w:val="BodyText"/>
        <w:tabs>
          <w:tab w:val="left" w:pos="3240"/>
        </w:tabs>
      </w:pPr>
    </w:p>
    <w:p w:rsidR="00AC6EDA" w:rsidP="00781983" w:rsidRDefault="000112DB" w14:paraId="76C4F89E" w14:textId="77777777">
      <w:pPr>
        <w:pStyle w:val="Heading3"/>
        <w:tabs>
          <w:tab w:val="left" w:pos="3240"/>
        </w:tabs>
      </w:pPr>
      <w:r>
        <w:t>NCE Exam Registration:</w:t>
      </w:r>
    </w:p>
    <w:p w:rsidR="00AC6EDA" w:rsidP="00781983" w:rsidRDefault="000112DB" w14:paraId="7D82B15E" w14:textId="77777777">
      <w:pPr>
        <w:pStyle w:val="BodyText"/>
        <w:tabs>
          <w:tab w:val="left" w:pos="3240"/>
        </w:tabs>
        <w:ind w:left="1060" w:right="1302"/>
      </w:pPr>
      <w:r>
        <w:t>Students in the CACREP Accredited CMHC program at UT Tyler are eligible to take the NCE prior to graduation. This exam is offered prior to graduation each fall and spring and allows students to start the application process to become a National Certified Counselor (NCC).</w:t>
      </w:r>
    </w:p>
    <w:p w:rsidR="00AC6EDA" w:rsidP="00781983" w:rsidRDefault="000112DB" w14:paraId="19DB708A" w14:textId="3C9C07E5">
      <w:pPr>
        <w:pStyle w:val="BodyText"/>
        <w:tabs>
          <w:tab w:val="left" w:pos="3240"/>
        </w:tabs>
        <w:ind w:left="1060" w:right="1249"/>
      </w:pPr>
      <w:r>
        <w:t xml:space="preserve">Students are also eligible to take the exam at any time after their master’s degree has been conferred. Information regarding pre-graduation NCE sign up is distributed each fall and spring from the </w:t>
      </w:r>
      <w:r w:rsidR="110A9205">
        <w:t>NCE Exam</w:t>
      </w:r>
      <w:r>
        <w:t xml:space="preserve"> Coordinator.</w:t>
      </w:r>
    </w:p>
    <w:p w:rsidR="00AC6EDA" w:rsidP="00781983" w:rsidRDefault="000112DB" w14:paraId="12792EAF" w14:textId="77777777">
      <w:pPr>
        <w:pStyle w:val="BodyText"/>
        <w:tabs>
          <w:tab w:val="left" w:pos="3240"/>
        </w:tabs>
        <w:spacing w:line="274" w:lineRule="exact"/>
        <w:ind w:left="1060"/>
      </w:pPr>
      <w:r>
        <w:t>The NCE covers the following eight content areas:</w:t>
      </w:r>
    </w:p>
    <w:p w:rsidR="00AC6EDA" w:rsidP="00D156A2" w:rsidRDefault="000112DB" w14:paraId="4E00AD2A" w14:textId="77777777">
      <w:pPr>
        <w:pStyle w:val="ListParagraph"/>
        <w:numPr>
          <w:ilvl w:val="0"/>
          <w:numId w:val="21"/>
        </w:numPr>
        <w:tabs>
          <w:tab w:val="left" w:pos="2137"/>
          <w:tab w:val="left" w:pos="2138"/>
          <w:tab w:val="left" w:pos="3240"/>
        </w:tabs>
        <w:rPr>
          <w:sz w:val="24"/>
        </w:rPr>
      </w:pPr>
      <w:r>
        <w:rPr>
          <w:sz w:val="24"/>
        </w:rPr>
        <w:t>Counseling Orientation and</w:t>
      </w:r>
      <w:r>
        <w:rPr>
          <w:spacing w:val="-8"/>
          <w:sz w:val="24"/>
        </w:rPr>
        <w:t xml:space="preserve"> </w:t>
      </w:r>
      <w:r>
        <w:rPr>
          <w:sz w:val="24"/>
        </w:rPr>
        <w:t>Ethics</w:t>
      </w:r>
    </w:p>
    <w:p w:rsidR="00AC6EDA" w:rsidP="00D156A2" w:rsidRDefault="000112DB" w14:paraId="0B0009F0" w14:textId="77777777">
      <w:pPr>
        <w:pStyle w:val="ListParagraph"/>
        <w:numPr>
          <w:ilvl w:val="0"/>
          <w:numId w:val="21"/>
        </w:numPr>
        <w:tabs>
          <w:tab w:val="left" w:pos="2137"/>
          <w:tab w:val="left" w:pos="2138"/>
          <w:tab w:val="left" w:pos="3240"/>
        </w:tabs>
        <w:rPr>
          <w:sz w:val="24"/>
        </w:rPr>
      </w:pPr>
      <w:r>
        <w:rPr>
          <w:sz w:val="24"/>
        </w:rPr>
        <w:t>Social and Cultural</w:t>
      </w:r>
      <w:r>
        <w:rPr>
          <w:spacing w:val="1"/>
          <w:sz w:val="24"/>
        </w:rPr>
        <w:t xml:space="preserve"> </w:t>
      </w:r>
      <w:r>
        <w:rPr>
          <w:sz w:val="24"/>
        </w:rPr>
        <w:t>Diversity</w:t>
      </w:r>
    </w:p>
    <w:p w:rsidR="00AC6EDA" w:rsidP="00D156A2" w:rsidRDefault="000112DB" w14:paraId="1B8A0253" w14:textId="77777777">
      <w:pPr>
        <w:pStyle w:val="ListParagraph"/>
        <w:numPr>
          <w:ilvl w:val="0"/>
          <w:numId w:val="21"/>
        </w:numPr>
        <w:tabs>
          <w:tab w:val="left" w:pos="2137"/>
          <w:tab w:val="left" w:pos="2138"/>
          <w:tab w:val="left" w:pos="3240"/>
        </w:tabs>
        <w:spacing w:before="1"/>
        <w:rPr>
          <w:sz w:val="24"/>
        </w:rPr>
      </w:pPr>
      <w:r>
        <w:rPr>
          <w:sz w:val="24"/>
        </w:rPr>
        <w:t>Human Growth and</w:t>
      </w:r>
      <w:r>
        <w:rPr>
          <w:spacing w:val="2"/>
          <w:sz w:val="24"/>
        </w:rPr>
        <w:t xml:space="preserve"> </w:t>
      </w:r>
      <w:r>
        <w:rPr>
          <w:sz w:val="24"/>
        </w:rPr>
        <w:t>Development</w:t>
      </w:r>
    </w:p>
    <w:p w:rsidR="00AC6EDA" w:rsidP="00D156A2" w:rsidRDefault="000112DB" w14:paraId="1887DE3B" w14:textId="77777777">
      <w:pPr>
        <w:pStyle w:val="ListParagraph"/>
        <w:numPr>
          <w:ilvl w:val="0"/>
          <w:numId w:val="21"/>
        </w:numPr>
        <w:tabs>
          <w:tab w:val="left" w:pos="2137"/>
          <w:tab w:val="left" w:pos="2138"/>
          <w:tab w:val="left" w:pos="3240"/>
        </w:tabs>
        <w:rPr>
          <w:sz w:val="24"/>
        </w:rPr>
      </w:pPr>
      <w:r>
        <w:rPr>
          <w:sz w:val="24"/>
        </w:rPr>
        <w:t>Career</w:t>
      </w:r>
      <w:r>
        <w:rPr>
          <w:spacing w:val="-2"/>
          <w:sz w:val="24"/>
        </w:rPr>
        <w:t xml:space="preserve"> </w:t>
      </w:r>
      <w:r>
        <w:rPr>
          <w:sz w:val="24"/>
        </w:rPr>
        <w:t>Counseling</w:t>
      </w:r>
    </w:p>
    <w:p w:rsidR="00AC6EDA" w:rsidP="00D156A2" w:rsidRDefault="000112DB" w14:paraId="2F653A20" w14:textId="77777777">
      <w:pPr>
        <w:pStyle w:val="ListParagraph"/>
        <w:numPr>
          <w:ilvl w:val="0"/>
          <w:numId w:val="21"/>
        </w:numPr>
        <w:tabs>
          <w:tab w:val="left" w:pos="2137"/>
          <w:tab w:val="left" w:pos="2138"/>
          <w:tab w:val="left" w:pos="3240"/>
        </w:tabs>
        <w:rPr>
          <w:sz w:val="24"/>
        </w:rPr>
      </w:pPr>
      <w:r>
        <w:rPr>
          <w:sz w:val="24"/>
        </w:rPr>
        <w:t>Counseling and Helping</w:t>
      </w:r>
      <w:r>
        <w:rPr>
          <w:spacing w:val="-5"/>
          <w:sz w:val="24"/>
        </w:rPr>
        <w:t xml:space="preserve"> </w:t>
      </w:r>
      <w:r>
        <w:rPr>
          <w:sz w:val="24"/>
        </w:rPr>
        <w:t>Relationships</w:t>
      </w:r>
    </w:p>
    <w:p w:rsidR="00AC6EDA" w:rsidP="00D156A2" w:rsidRDefault="000112DB" w14:paraId="5973BC68" w14:textId="77777777">
      <w:pPr>
        <w:pStyle w:val="ListParagraph"/>
        <w:numPr>
          <w:ilvl w:val="0"/>
          <w:numId w:val="21"/>
        </w:numPr>
        <w:tabs>
          <w:tab w:val="left" w:pos="2137"/>
          <w:tab w:val="left" w:pos="2138"/>
          <w:tab w:val="left" w:pos="3240"/>
        </w:tabs>
        <w:rPr>
          <w:sz w:val="24"/>
        </w:rPr>
      </w:pPr>
      <w:r>
        <w:rPr>
          <w:sz w:val="24"/>
        </w:rPr>
        <w:t>Group</w:t>
      </w:r>
      <w:r>
        <w:rPr>
          <w:spacing w:val="-1"/>
          <w:sz w:val="24"/>
        </w:rPr>
        <w:t xml:space="preserve"> </w:t>
      </w:r>
      <w:r>
        <w:rPr>
          <w:sz w:val="24"/>
        </w:rPr>
        <w:t>Counseling</w:t>
      </w:r>
    </w:p>
    <w:p w:rsidR="00AC6EDA" w:rsidP="00D156A2" w:rsidRDefault="000112DB" w14:paraId="480FD95E" w14:textId="77777777">
      <w:pPr>
        <w:pStyle w:val="ListParagraph"/>
        <w:numPr>
          <w:ilvl w:val="0"/>
          <w:numId w:val="21"/>
        </w:numPr>
        <w:tabs>
          <w:tab w:val="left" w:pos="2137"/>
          <w:tab w:val="left" w:pos="2138"/>
          <w:tab w:val="left" w:pos="3240"/>
        </w:tabs>
        <w:rPr>
          <w:sz w:val="24"/>
        </w:rPr>
      </w:pPr>
      <w:r>
        <w:rPr>
          <w:sz w:val="24"/>
        </w:rPr>
        <w:t>Assessment</w:t>
      </w:r>
    </w:p>
    <w:p w:rsidR="00AC6EDA" w:rsidP="00D156A2" w:rsidRDefault="000112DB" w14:paraId="2312C118" w14:textId="77777777">
      <w:pPr>
        <w:pStyle w:val="ListParagraph"/>
        <w:numPr>
          <w:ilvl w:val="0"/>
          <w:numId w:val="21"/>
        </w:numPr>
        <w:tabs>
          <w:tab w:val="left" w:pos="2137"/>
          <w:tab w:val="left" w:pos="2138"/>
          <w:tab w:val="left" w:pos="3240"/>
        </w:tabs>
        <w:rPr>
          <w:sz w:val="24"/>
        </w:rPr>
      </w:pPr>
      <w:r>
        <w:rPr>
          <w:sz w:val="24"/>
        </w:rPr>
        <w:t>Research and Program</w:t>
      </w:r>
      <w:r>
        <w:rPr>
          <w:spacing w:val="3"/>
          <w:sz w:val="24"/>
        </w:rPr>
        <w:t xml:space="preserve"> </w:t>
      </w:r>
      <w:r>
        <w:rPr>
          <w:sz w:val="24"/>
        </w:rPr>
        <w:t>Evaluation</w:t>
      </w:r>
    </w:p>
    <w:p w:rsidR="00AC6EDA" w:rsidP="00781983" w:rsidRDefault="00AC6EDA" w14:paraId="2186764F" w14:textId="77777777">
      <w:pPr>
        <w:pStyle w:val="BodyText"/>
        <w:tabs>
          <w:tab w:val="left" w:pos="3240"/>
        </w:tabs>
      </w:pPr>
    </w:p>
    <w:p w:rsidR="00AC6EDA" w:rsidP="00781983" w:rsidRDefault="000112DB" w14:paraId="3E757E34" w14:textId="77777777">
      <w:pPr>
        <w:pStyle w:val="Heading3"/>
        <w:tabs>
          <w:tab w:val="left" w:pos="3240"/>
        </w:tabs>
      </w:pPr>
      <w:r>
        <w:t>Study Materials for CPCE and NCE:</w:t>
      </w:r>
    </w:p>
    <w:p w:rsidR="00AC6EDA" w:rsidP="00781983" w:rsidRDefault="000112DB" w14:paraId="3C777200" w14:textId="77777777">
      <w:pPr>
        <w:pStyle w:val="BodyText"/>
        <w:tabs>
          <w:tab w:val="left" w:pos="3240"/>
        </w:tabs>
        <w:ind w:left="1060" w:right="1134"/>
      </w:pPr>
      <w:r>
        <w:t xml:space="preserve">There is no official study guide for the CPCE. Since the CPCE and NCE are based on the same eight knowledge areas, any study materials developed for the NCE should be useful for the CPCE. </w:t>
      </w:r>
      <w:r>
        <w:rPr>
          <w:spacing w:val="-4"/>
        </w:rPr>
        <w:t xml:space="preserve">In </w:t>
      </w:r>
      <w:r>
        <w:t>addition to reviewing materials from courses taken in the program, some students have found the following works</w:t>
      </w:r>
      <w:r>
        <w:rPr>
          <w:spacing w:val="-4"/>
        </w:rPr>
        <w:t xml:space="preserve"> </w:t>
      </w:r>
      <w:r>
        <w:t>helpful:</w:t>
      </w:r>
    </w:p>
    <w:p w:rsidR="00AC6EDA" w:rsidP="00781983" w:rsidRDefault="00AC6EDA" w14:paraId="4D5D2D0F" w14:textId="77777777">
      <w:pPr>
        <w:pStyle w:val="BodyText"/>
        <w:tabs>
          <w:tab w:val="left" w:pos="3240"/>
        </w:tabs>
        <w:spacing w:before="7"/>
      </w:pPr>
    </w:p>
    <w:p w:rsidR="00AC6EDA" w:rsidP="00D156A2" w:rsidRDefault="000112DB" w14:paraId="0A968819" w14:textId="77777777">
      <w:pPr>
        <w:pStyle w:val="ListParagraph"/>
        <w:numPr>
          <w:ilvl w:val="0"/>
          <w:numId w:val="22"/>
        </w:numPr>
        <w:tabs>
          <w:tab w:val="left" w:pos="1777"/>
          <w:tab w:val="left" w:pos="1778"/>
          <w:tab w:val="left" w:pos="3240"/>
        </w:tabs>
        <w:spacing w:before="1" w:line="232" w:lineRule="auto"/>
        <w:ind w:right="1297" w:hanging="360"/>
        <w:rPr>
          <w:sz w:val="24"/>
        </w:rPr>
      </w:pPr>
      <w:r>
        <w:rPr>
          <w:sz w:val="24"/>
        </w:rPr>
        <w:t xml:space="preserve">Erford, B. T., Hays, D. G., Crockett, S., &amp; Miller, E. M. (2020). </w:t>
      </w:r>
      <w:r>
        <w:rPr>
          <w:i/>
          <w:sz w:val="24"/>
        </w:rPr>
        <w:t>Mastering the National Counselor Examination and the Counselor Preparation Comprehensive Examination</w:t>
      </w:r>
      <w:r>
        <w:rPr>
          <w:sz w:val="24"/>
        </w:rPr>
        <w:t>. (3</w:t>
      </w:r>
      <w:proofErr w:type="spellStart"/>
      <w:r>
        <w:rPr>
          <w:position w:val="9"/>
          <w:sz w:val="16"/>
        </w:rPr>
        <w:t>rd</w:t>
      </w:r>
      <w:proofErr w:type="spellEnd"/>
      <w:r>
        <w:rPr>
          <w:position w:val="9"/>
          <w:sz w:val="16"/>
        </w:rPr>
        <w:t xml:space="preserve"> </w:t>
      </w:r>
      <w:r>
        <w:rPr>
          <w:sz w:val="24"/>
        </w:rPr>
        <w:t>ed.). Columbus, OH: Pearson Merrill Prentice Hall. (ISBN</w:t>
      </w:r>
      <w:r>
        <w:rPr>
          <w:spacing w:val="-9"/>
          <w:sz w:val="24"/>
        </w:rPr>
        <w:t xml:space="preserve"> </w:t>
      </w:r>
      <w:r>
        <w:rPr>
          <w:sz w:val="24"/>
        </w:rPr>
        <w:t>978-0-137-01750-8)</w:t>
      </w:r>
    </w:p>
    <w:p w:rsidR="00AC6EDA" w:rsidP="00D156A2" w:rsidRDefault="001D533B" w14:paraId="4BEFCCEC" w14:textId="77777777">
      <w:pPr>
        <w:pStyle w:val="ListParagraph"/>
        <w:numPr>
          <w:ilvl w:val="0"/>
          <w:numId w:val="22"/>
        </w:numPr>
        <w:tabs>
          <w:tab w:val="left" w:pos="1777"/>
          <w:tab w:val="left" w:pos="1778"/>
          <w:tab w:val="left" w:pos="3240"/>
        </w:tabs>
        <w:ind w:right="1290" w:hanging="360"/>
        <w:rPr>
          <w:sz w:val="24"/>
        </w:rPr>
      </w:pPr>
      <w:r>
        <w:rPr>
          <w:noProof/>
        </w:rPr>
        <mc:AlternateContent>
          <mc:Choice Requires="wps">
            <w:drawing>
              <wp:anchor distT="0" distB="0" distL="114300" distR="114300" simplePos="0" relativeHeight="251658243" behindDoc="1" locked="0" layoutInCell="1" allowOverlap="1" wp14:anchorId="34A4C84D" wp14:editId="30A50D80">
                <wp:simplePos x="0" y="0"/>
                <wp:positionH relativeFrom="page">
                  <wp:posOffset>5272405</wp:posOffset>
                </wp:positionH>
                <wp:positionV relativeFrom="paragraph">
                  <wp:posOffset>695960</wp:posOffset>
                </wp:positionV>
                <wp:extent cx="39370" cy="7620"/>
                <wp:effectExtent l="0" t="0" r="0" b="0"/>
                <wp:wrapNone/>
                <wp:docPr id="1841129691" name="Rectangle 1841129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3B3BB247">
              <v:rect id="Rectangle 5" style="position:absolute;margin-left:415.15pt;margin-top:54.8pt;width:3.1pt;height:.6pt;z-index:-25445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ue" stroked="f" w14:anchorId="4F74F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">
                <v:path arrowok="t"/>
                <w10:wrap anchorx="page"/>
              </v:rect>
            </w:pict>
          </mc:Fallback>
        </mc:AlternateContent>
      </w:r>
      <w:r w:rsidR="00D61EB6">
        <w:rPr>
          <w:sz w:val="24"/>
        </w:rPr>
        <w:t xml:space="preserve">Rosenthal, H. (2017). </w:t>
      </w:r>
      <w:r w:rsidR="00D61EB6">
        <w:rPr>
          <w:i/>
          <w:sz w:val="24"/>
        </w:rPr>
        <w:t xml:space="preserve">Encyclopedia of counseling: Master review and tutorial for the National Counselor Examination, state counseling exams, and the Counselor Preparation Comprehensive Examination </w:t>
      </w:r>
      <w:r w:rsidR="00D61EB6">
        <w:rPr>
          <w:sz w:val="24"/>
        </w:rPr>
        <w:t>(4th ed.). New York, NY: Routledge –</w:t>
      </w:r>
      <w:r w:rsidR="00D61EB6">
        <w:rPr>
          <w:spacing w:val="-37"/>
          <w:sz w:val="24"/>
        </w:rPr>
        <w:t xml:space="preserve"> </w:t>
      </w:r>
      <w:r w:rsidR="00D61EB6">
        <w:rPr>
          <w:sz w:val="24"/>
        </w:rPr>
        <w:t>Taylor and Francis Group. (ISBN 978-0-415-95862-2; also available at</w:t>
      </w:r>
      <w:r w:rsidR="00D61EB6">
        <w:rPr>
          <w:color w:val="0000FF"/>
          <w:sz w:val="24"/>
          <w:u w:val="single" w:color="0000FF"/>
        </w:rPr>
        <w:t xml:space="preserve"> www.howardrosenthal.com</w:t>
      </w:r>
      <w:r w:rsidR="00D61EB6">
        <w:rPr>
          <w:sz w:val="24"/>
        </w:rPr>
        <w:t>)</w:t>
      </w:r>
    </w:p>
    <w:p w:rsidR="00AC6EDA" w:rsidP="00781983" w:rsidRDefault="00AC6EDA" w14:paraId="49954928" w14:textId="77777777">
      <w:pPr>
        <w:pStyle w:val="BodyText"/>
        <w:tabs>
          <w:tab w:val="left" w:pos="3240"/>
        </w:tabs>
        <w:spacing w:before="9"/>
        <w:rPr>
          <w:sz w:val="15"/>
        </w:rPr>
      </w:pPr>
    </w:p>
    <w:p w:rsidR="00AC6EDA" w:rsidP="00781983" w:rsidRDefault="000112DB" w14:paraId="7F24720C" w14:textId="77777777">
      <w:pPr>
        <w:pStyle w:val="BodyText"/>
        <w:tabs>
          <w:tab w:val="left" w:pos="3240"/>
        </w:tabs>
        <w:spacing w:before="90"/>
        <w:ind w:left="1060" w:right="1102"/>
      </w:pPr>
      <w:r>
        <w:t xml:space="preserve">This list is not intended as an endorsement by the Department of Psychology and Counseling, The University of Texas at Tyler, or affiliated entities. The </w:t>
      </w:r>
      <w:proofErr w:type="gramStart"/>
      <w:r>
        <w:t>aforementioned materials</w:t>
      </w:r>
      <w:proofErr w:type="gramEnd"/>
      <w:r>
        <w:t xml:space="preserve"> may be purchased through a variety of online and face-to-face vendors. Where noted, the author’s website, which may include contact information, additional study material, and alternate formats, is provided.</w:t>
      </w:r>
    </w:p>
    <w:p w:rsidR="00AC6EDA" w:rsidP="00781983" w:rsidRDefault="00AC6EDA" w14:paraId="3438337E" w14:textId="77777777">
      <w:pPr>
        <w:tabs>
          <w:tab w:val="left" w:pos="3240"/>
        </w:tabs>
        <w:sectPr w:rsidR="00AC6EDA">
          <w:pgSz w:w="12240" w:h="15840" w:orient="portrait"/>
          <w:pgMar w:top="1360" w:right="340" w:bottom="1160" w:left="380" w:header="0" w:footer="900" w:gutter="0"/>
          <w:cols w:space="720"/>
        </w:sectPr>
      </w:pPr>
    </w:p>
    <w:p w:rsidR="00AC6EDA" w:rsidP="00781983" w:rsidRDefault="000112DB" w14:paraId="6B1C296F" w14:textId="77777777">
      <w:pPr>
        <w:pStyle w:val="Heading3"/>
        <w:tabs>
          <w:tab w:val="left" w:pos="3240"/>
        </w:tabs>
        <w:spacing w:before="79"/>
        <w:ind w:left="3155" w:hanging="1824"/>
      </w:pPr>
      <w:r>
        <w:t>CLINICAL MENTAL HEALTH COUNSELING PROGRAM &amp; DEPARTMENT OF PSYCHOLOGY AND COUNSELING POLICIES</w:t>
      </w:r>
    </w:p>
    <w:p w:rsidR="00AC6EDA" w:rsidP="00781983" w:rsidRDefault="00AC6EDA" w14:paraId="326E7E29" w14:textId="77777777">
      <w:pPr>
        <w:pStyle w:val="BodyText"/>
        <w:tabs>
          <w:tab w:val="left" w:pos="3240"/>
        </w:tabs>
        <w:rPr>
          <w:b/>
        </w:rPr>
      </w:pPr>
    </w:p>
    <w:p w:rsidR="00AC6EDA" w:rsidP="00781983" w:rsidRDefault="000112DB" w14:paraId="53EAC808" w14:textId="77777777">
      <w:pPr>
        <w:pStyle w:val="Heading3"/>
        <w:tabs>
          <w:tab w:val="left" w:pos="3240"/>
        </w:tabs>
      </w:pPr>
      <w:bookmarkStart w:name="_bookmark14" w:id="13"/>
      <w:bookmarkEnd w:id="13"/>
      <w:r>
        <w:t>Informed Consent Statement for Counseling Courses</w:t>
      </w:r>
    </w:p>
    <w:p w:rsidR="00AC6EDA" w:rsidP="00781983" w:rsidRDefault="000112DB" w14:paraId="7108AC47" w14:textId="77777777">
      <w:pPr>
        <w:pStyle w:val="BodyText"/>
        <w:tabs>
          <w:tab w:val="left" w:pos="3240"/>
        </w:tabs>
        <w:ind w:left="1060" w:right="1302"/>
      </w:pPr>
      <w:r>
        <w:t xml:space="preserve">Faculty members are dedicated to the educational, personal, and professional growth and development of our students. Faculty members are in a unique position as both instructors who assess students’ academic skills and members of the counseling profession with an ethical obligation to the profession. In </w:t>
      </w:r>
      <w:proofErr w:type="gramStart"/>
      <w:r>
        <w:t>both of these</w:t>
      </w:r>
      <w:proofErr w:type="gramEnd"/>
      <w:r>
        <w:t xml:space="preserve"> roles, it is the faculty’s responsibility to evaluate student competencies within the realm of professional counseling and to address any concerns regarding students’ professional competence. As such please be aware of the following:</w:t>
      </w:r>
    </w:p>
    <w:p w:rsidR="00AC6EDA" w:rsidP="00781983" w:rsidRDefault="00AC6EDA" w14:paraId="74C603AB" w14:textId="77777777">
      <w:pPr>
        <w:pStyle w:val="BodyText"/>
        <w:tabs>
          <w:tab w:val="left" w:pos="3240"/>
        </w:tabs>
        <w:spacing w:before="9"/>
        <w:rPr>
          <w:sz w:val="23"/>
        </w:rPr>
      </w:pPr>
    </w:p>
    <w:p w:rsidR="00AC6EDA" w:rsidP="4E1F15C7" w:rsidRDefault="000112DB" w14:paraId="6B87BC44" w14:textId="41712BB1">
      <w:pPr>
        <w:pStyle w:val="ListParagraph"/>
        <w:numPr>
          <w:ilvl w:val="0"/>
          <w:numId w:val="22"/>
        </w:numPr>
        <w:tabs>
          <w:tab w:val="left" w:pos="1777"/>
          <w:tab w:val="left" w:pos="1778"/>
          <w:tab w:val="left" w:pos="3240"/>
        </w:tabs>
        <w:ind w:right="1141" w:hanging="360"/>
        <w:rPr>
          <w:sz w:val="24"/>
          <w:szCs w:val="24"/>
        </w:rPr>
      </w:pPr>
      <w:r w:rsidRPr="4E1F15C7" w:rsidR="000112DB">
        <w:rPr>
          <w:sz w:val="24"/>
          <w:szCs w:val="24"/>
        </w:rPr>
        <w:t xml:space="preserve">The counseling profession </w:t>
      </w:r>
      <w:r w:rsidRPr="4E1F15C7" w:rsidR="1998E38F">
        <w:rPr>
          <w:sz w:val="24"/>
          <w:szCs w:val="24"/>
        </w:rPr>
        <w:t>encourages</w:t>
      </w:r>
      <w:r w:rsidRPr="4E1F15C7" w:rsidR="000112DB">
        <w:rPr>
          <w:sz w:val="24"/>
          <w:szCs w:val="24"/>
        </w:rPr>
        <w:t xml:space="preserve"> counselors </w:t>
      </w:r>
      <w:r w:rsidRPr="4E1F15C7" w:rsidR="73619C0C">
        <w:rPr>
          <w:sz w:val="24"/>
          <w:szCs w:val="24"/>
        </w:rPr>
        <w:t>to fully integrate</w:t>
      </w:r>
      <w:r w:rsidRPr="4E1F15C7" w:rsidR="000112DB">
        <w:rPr>
          <w:sz w:val="24"/>
          <w:szCs w:val="24"/>
        </w:rPr>
        <w:t xml:space="preserve"> their own personal attributes and identity, as well as their strengths and weaknesses, into therapeutic processes. Therefore, self-awareness is critical because this knowledge relates to being</w:t>
      </w:r>
      <w:r w:rsidRPr="4E1F15C7" w:rsidR="000112DB">
        <w:rPr>
          <w:spacing w:val="-33"/>
          <w:sz w:val="24"/>
          <w:szCs w:val="24"/>
        </w:rPr>
        <w:t xml:space="preserve"> </w:t>
      </w:r>
      <w:r w:rsidRPr="4E1F15C7" w:rsidR="000112DB">
        <w:rPr>
          <w:sz w:val="24"/>
          <w:szCs w:val="24"/>
        </w:rPr>
        <w:t>an effective</w:t>
      </w:r>
      <w:r w:rsidRPr="4E1F15C7" w:rsidR="000112DB">
        <w:rPr>
          <w:spacing w:val="-4"/>
          <w:sz w:val="24"/>
          <w:szCs w:val="24"/>
        </w:rPr>
        <w:t xml:space="preserve"> </w:t>
      </w:r>
      <w:r w:rsidRPr="4E1F15C7" w:rsidR="000112DB">
        <w:rPr>
          <w:sz w:val="24"/>
          <w:szCs w:val="24"/>
        </w:rPr>
        <w:t>therapist.</w:t>
      </w:r>
    </w:p>
    <w:p w:rsidR="00AC6EDA" w:rsidP="00781983" w:rsidRDefault="00AC6EDA" w14:paraId="514E745D" w14:textId="77777777">
      <w:pPr>
        <w:pStyle w:val="BodyText"/>
        <w:tabs>
          <w:tab w:val="left" w:pos="3240"/>
        </w:tabs>
        <w:spacing w:before="11"/>
        <w:rPr>
          <w:sz w:val="23"/>
        </w:rPr>
      </w:pPr>
    </w:p>
    <w:p w:rsidR="00AC6EDA" w:rsidP="00D156A2" w:rsidRDefault="000112DB" w14:paraId="49D2F0C5" w14:textId="77777777">
      <w:pPr>
        <w:pStyle w:val="ListParagraph"/>
        <w:numPr>
          <w:ilvl w:val="0"/>
          <w:numId w:val="22"/>
        </w:numPr>
        <w:tabs>
          <w:tab w:val="left" w:pos="1777"/>
          <w:tab w:val="left" w:pos="1778"/>
          <w:tab w:val="left" w:pos="3240"/>
        </w:tabs>
        <w:ind w:right="1259" w:hanging="360"/>
        <w:rPr>
          <w:sz w:val="24"/>
        </w:rPr>
      </w:pPr>
      <w:r>
        <w:rPr>
          <w:sz w:val="24"/>
        </w:rPr>
        <w:t>There will be an emphasis in many courses on self-awareness/exploration, as well as giving feedback to peers. Although uncomfortable at times, we encourage students to be open to self-</w:t>
      </w:r>
      <w:proofErr w:type="gramStart"/>
      <w:r>
        <w:rPr>
          <w:sz w:val="24"/>
        </w:rPr>
        <w:t>exploration, since</w:t>
      </w:r>
      <w:proofErr w:type="gramEnd"/>
      <w:r>
        <w:rPr>
          <w:sz w:val="24"/>
        </w:rPr>
        <w:t xml:space="preserve"> we frequently ask clients to do</w:t>
      </w:r>
      <w:r>
        <w:rPr>
          <w:spacing w:val="-11"/>
          <w:sz w:val="24"/>
        </w:rPr>
        <w:t xml:space="preserve"> </w:t>
      </w:r>
      <w:r>
        <w:rPr>
          <w:sz w:val="24"/>
        </w:rPr>
        <w:t>so.</w:t>
      </w:r>
    </w:p>
    <w:p w:rsidR="00AC6EDA" w:rsidP="00781983" w:rsidRDefault="00AC6EDA" w14:paraId="3C6B9F5E" w14:textId="77777777">
      <w:pPr>
        <w:pStyle w:val="BodyText"/>
        <w:tabs>
          <w:tab w:val="left" w:pos="3240"/>
        </w:tabs>
        <w:spacing w:before="10"/>
        <w:rPr>
          <w:sz w:val="23"/>
        </w:rPr>
      </w:pPr>
    </w:p>
    <w:p w:rsidR="00AC6EDA" w:rsidP="00D156A2" w:rsidRDefault="000112DB" w14:paraId="07CD9EE9" w14:textId="77777777">
      <w:pPr>
        <w:pStyle w:val="ListParagraph"/>
        <w:numPr>
          <w:ilvl w:val="0"/>
          <w:numId w:val="22"/>
        </w:numPr>
        <w:tabs>
          <w:tab w:val="left" w:pos="1777"/>
          <w:tab w:val="left" w:pos="1778"/>
          <w:tab w:val="left" w:pos="3240"/>
        </w:tabs>
        <w:ind w:right="1138" w:hanging="360"/>
        <w:rPr>
          <w:sz w:val="24"/>
        </w:rPr>
      </w:pPr>
      <w:r>
        <w:rPr>
          <w:sz w:val="24"/>
        </w:rPr>
        <w:t xml:space="preserve">At times, class may include experiential and self-awareness exercises. It is important to distinguish between sharing one’s emotional reactions to such experiential class activities and revealing information about one’s </w:t>
      </w:r>
      <w:r>
        <w:rPr>
          <w:i/>
          <w:sz w:val="24"/>
        </w:rPr>
        <w:t>personal history</w:t>
      </w:r>
      <w:r>
        <w:rPr>
          <w:sz w:val="24"/>
        </w:rPr>
        <w:t xml:space="preserve">. Self-disclosure of personal history is not required </w:t>
      </w:r>
      <w:proofErr w:type="gramStart"/>
      <w:r>
        <w:rPr>
          <w:sz w:val="24"/>
        </w:rPr>
        <w:t>in order to</w:t>
      </w:r>
      <w:proofErr w:type="gramEnd"/>
      <w:r>
        <w:rPr>
          <w:sz w:val="24"/>
        </w:rPr>
        <w:t xml:space="preserve"> successfully pass any course; however, students may be expected to share their reactions to experiential</w:t>
      </w:r>
      <w:r>
        <w:rPr>
          <w:spacing w:val="-1"/>
          <w:sz w:val="24"/>
        </w:rPr>
        <w:t xml:space="preserve"> </w:t>
      </w:r>
      <w:r>
        <w:rPr>
          <w:sz w:val="24"/>
        </w:rPr>
        <w:t>activities.</w:t>
      </w:r>
    </w:p>
    <w:p w:rsidR="00AC6EDA" w:rsidP="00781983" w:rsidRDefault="00AC6EDA" w14:paraId="7656083D" w14:textId="77777777">
      <w:pPr>
        <w:pStyle w:val="BodyText"/>
        <w:tabs>
          <w:tab w:val="left" w:pos="3240"/>
        </w:tabs>
        <w:spacing w:before="9"/>
        <w:rPr>
          <w:sz w:val="23"/>
        </w:rPr>
      </w:pPr>
    </w:p>
    <w:p w:rsidR="00AC6EDA" w:rsidP="00D156A2" w:rsidRDefault="000112DB" w14:paraId="5D8703D2" w14:textId="77777777">
      <w:pPr>
        <w:pStyle w:val="ListParagraph"/>
        <w:numPr>
          <w:ilvl w:val="0"/>
          <w:numId w:val="22"/>
        </w:numPr>
        <w:tabs>
          <w:tab w:val="left" w:pos="1777"/>
          <w:tab w:val="left" w:pos="1778"/>
          <w:tab w:val="left" w:pos="3240"/>
        </w:tabs>
        <w:ind w:right="1275" w:hanging="360"/>
        <w:rPr>
          <w:sz w:val="24"/>
        </w:rPr>
      </w:pPr>
      <w:r>
        <w:rPr>
          <w:sz w:val="24"/>
        </w:rPr>
        <w:t>Self-disclosures will not be used as a basis for grading in any course. However, should</w:t>
      </w:r>
      <w:r>
        <w:rPr>
          <w:spacing w:val="-29"/>
          <w:sz w:val="24"/>
        </w:rPr>
        <w:t xml:space="preserve"> </w:t>
      </w:r>
      <w:r>
        <w:rPr>
          <w:sz w:val="24"/>
        </w:rPr>
        <w:t xml:space="preserve">a student disclose information indicating impairment or the potential for harm to clients, the faculty member may take appropriate action in accordance with the </w:t>
      </w:r>
      <w:r>
        <w:rPr>
          <w:i/>
          <w:sz w:val="24"/>
        </w:rPr>
        <w:t>ACA Code of Ethics</w:t>
      </w:r>
      <w:r>
        <w:rPr>
          <w:i/>
          <w:spacing w:val="-1"/>
          <w:sz w:val="24"/>
        </w:rPr>
        <w:t xml:space="preserve"> </w:t>
      </w:r>
      <w:r>
        <w:rPr>
          <w:sz w:val="24"/>
        </w:rPr>
        <w:t>(2014).</w:t>
      </w:r>
    </w:p>
    <w:p w:rsidR="00AC6EDA" w:rsidP="00781983" w:rsidRDefault="00AC6EDA" w14:paraId="1FAA6C47" w14:textId="77777777">
      <w:pPr>
        <w:pStyle w:val="BodyText"/>
        <w:tabs>
          <w:tab w:val="left" w:pos="3240"/>
        </w:tabs>
        <w:spacing w:before="10"/>
        <w:rPr>
          <w:sz w:val="23"/>
        </w:rPr>
      </w:pPr>
    </w:p>
    <w:p w:rsidR="00AC6EDA" w:rsidP="00D156A2" w:rsidRDefault="000112DB" w14:paraId="6808A33A" w14:textId="77777777">
      <w:pPr>
        <w:pStyle w:val="ListParagraph"/>
        <w:numPr>
          <w:ilvl w:val="0"/>
          <w:numId w:val="22"/>
        </w:numPr>
        <w:tabs>
          <w:tab w:val="left" w:pos="1777"/>
          <w:tab w:val="left" w:pos="1778"/>
          <w:tab w:val="left" w:pos="3240"/>
        </w:tabs>
        <w:ind w:right="1614" w:hanging="360"/>
        <w:rPr>
          <w:sz w:val="24"/>
        </w:rPr>
      </w:pPr>
      <w:r>
        <w:rPr>
          <w:sz w:val="24"/>
        </w:rPr>
        <w:t xml:space="preserve">Students often experience personal growth as they progress through the program. However, the courses are </w:t>
      </w:r>
      <w:r>
        <w:rPr>
          <w:i/>
          <w:sz w:val="24"/>
        </w:rPr>
        <w:t xml:space="preserve">not </w:t>
      </w:r>
      <w:r>
        <w:rPr>
          <w:sz w:val="24"/>
        </w:rPr>
        <w:t>meant to be a means of personal therapy. The focus in classes is on self-awareness and the enhancement and growth of necessary</w:t>
      </w:r>
      <w:r>
        <w:rPr>
          <w:spacing w:val="-23"/>
          <w:sz w:val="24"/>
        </w:rPr>
        <w:t xml:space="preserve"> </w:t>
      </w:r>
      <w:r>
        <w:rPr>
          <w:sz w:val="24"/>
        </w:rPr>
        <w:t>counselor skills.</w:t>
      </w:r>
    </w:p>
    <w:p w:rsidR="00AC6EDA" w:rsidP="00781983" w:rsidRDefault="00AC6EDA" w14:paraId="2E6AD431" w14:textId="77777777">
      <w:pPr>
        <w:pStyle w:val="BodyText"/>
        <w:tabs>
          <w:tab w:val="left" w:pos="3240"/>
        </w:tabs>
        <w:spacing w:before="1"/>
      </w:pPr>
    </w:p>
    <w:p w:rsidRPr="00781856" w:rsidR="00781856" w:rsidP="00D156A2" w:rsidRDefault="000112DB" w14:paraId="0CD1C3F2" w14:textId="77777777">
      <w:pPr>
        <w:pStyle w:val="ListParagraph"/>
        <w:numPr>
          <w:ilvl w:val="0"/>
          <w:numId w:val="22"/>
        </w:numPr>
        <w:tabs>
          <w:tab w:val="left" w:pos="1777"/>
          <w:tab w:val="left" w:pos="1778"/>
          <w:tab w:val="left" w:pos="3240"/>
        </w:tabs>
        <w:spacing w:before="79"/>
        <w:ind w:left="1800" w:right="1216" w:hanging="360"/>
      </w:pPr>
      <w:r w:rsidRPr="001578E8">
        <w:rPr>
          <w:sz w:val="24"/>
        </w:rPr>
        <w:t>Please be aware that, although all instructors strive to create a safe environment for</w:t>
      </w:r>
      <w:r w:rsidRPr="001578E8">
        <w:rPr>
          <w:spacing w:val="-15"/>
          <w:sz w:val="24"/>
        </w:rPr>
        <w:t xml:space="preserve"> </w:t>
      </w:r>
      <w:r w:rsidRPr="001578E8">
        <w:rPr>
          <w:sz w:val="24"/>
        </w:rPr>
        <w:t>any personal disclosures, we cannot guarantee that other students will maintain the confidentiality of any such disclosures that are</w:t>
      </w:r>
      <w:r w:rsidRPr="001578E8">
        <w:rPr>
          <w:spacing w:val="-21"/>
          <w:sz w:val="24"/>
        </w:rPr>
        <w:t xml:space="preserve"> </w:t>
      </w:r>
      <w:r w:rsidRPr="001578E8">
        <w:rPr>
          <w:sz w:val="24"/>
        </w:rPr>
        <w:t>made.</w:t>
      </w:r>
    </w:p>
    <w:p w:rsidRPr="00781856" w:rsidR="00781856" w:rsidP="00781856" w:rsidRDefault="00781856" w14:paraId="6656D32F" w14:textId="77777777">
      <w:pPr>
        <w:pStyle w:val="ListParagraph"/>
        <w:ind w:left="1800"/>
        <w:rPr>
          <w:sz w:val="24"/>
        </w:rPr>
      </w:pPr>
    </w:p>
    <w:p w:rsidR="006910BF" w:rsidP="00D156A2" w:rsidRDefault="000112DB" w14:paraId="21BBDF6F" w14:textId="51BE4E61">
      <w:pPr>
        <w:pStyle w:val="ListParagraph"/>
        <w:numPr>
          <w:ilvl w:val="0"/>
          <w:numId w:val="22"/>
        </w:numPr>
        <w:tabs>
          <w:tab w:val="left" w:pos="1777"/>
          <w:tab w:val="left" w:pos="1778"/>
          <w:tab w:val="left" w:pos="3240"/>
        </w:tabs>
        <w:spacing w:before="79"/>
        <w:ind w:left="1800" w:right="1216" w:hanging="360"/>
      </w:pPr>
      <w:r w:rsidRPr="001578E8">
        <w:rPr>
          <w:sz w:val="24"/>
        </w:rPr>
        <w:t>It is each student’s responsibility to determine an appropriate level of self-disclosure</w:t>
      </w:r>
      <w:r w:rsidRPr="001578E8">
        <w:rPr>
          <w:spacing w:val="-36"/>
          <w:sz w:val="24"/>
        </w:rPr>
        <w:t xml:space="preserve"> </w:t>
      </w:r>
      <w:r w:rsidRPr="001578E8">
        <w:rPr>
          <w:sz w:val="24"/>
        </w:rPr>
        <w:t>(</w:t>
      </w:r>
      <w:proofErr w:type="gramStart"/>
      <w:r w:rsidRPr="001578E8">
        <w:rPr>
          <w:sz w:val="24"/>
        </w:rPr>
        <w:t>i.e.</w:t>
      </w:r>
      <w:proofErr w:type="gramEnd"/>
      <w:r w:rsidRPr="001578E8">
        <w:rPr>
          <w:sz w:val="24"/>
        </w:rPr>
        <w:t xml:space="preserve"> the content and depth of personal information that you share) in experiential learning activities.</w:t>
      </w:r>
      <w:bookmarkStart w:name="_bookmark15" w:id="14"/>
      <w:bookmarkEnd w:id="14"/>
    </w:p>
    <w:p w:rsidR="006910BF" w:rsidP="006910BF" w:rsidRDefault="006910BF" w14:paraId="605744FD" w14:textId="77777777">
      <w:pPr>
        <w:tabs>
          <w:tab w:val="left" w:pos="1777"/>
          <w:tab w:val="left" w:pos="1778"/>
          <w:tab w:val="left" w:pos="3240"/>
        </w:tabs>
        <w:spacing w:before="79"/>
        <w:ind w:left="1080" w:right="1216"/>
      </w:pPr>
    </w:p>
    <w:p w:rsidR="00AC6EDA" w:rsidP="006910BF" w:rsidRDefault="000112DB" w14:paraId="336E5AE2" w14:textId="3F775727">
      <w:pPr>
        <w:pStyle w:val="Heading3"/>
      </w:pPr>
      <w:r>
        <w:t>Endorsement Policy</w:t>
      </w:r>
    </w:p>
    <w:p w:rsidR="00AC6EDA" w:rsidP="00781983" w:rsidRDefault="000112DB" w14:paraId="2BA16DB0" w14:textId="77777777">
      <w:pPr>
        <w:tabs>
          <w:tab w:val="left" w:pos="3240"/>
        </w:tabs>
        <w:ind w:left="1060" w:right="1494"/>
        <w:rPr>
          <w:sz w:val="24"/>
        </w:rPr>
      </w:pPr>
      <w:r>
        <w:rPr>
          <w:sz w:val="24"/>
        </w:rPr>
        <w:t xml:space="preserve">The </w:t>
      </w:r>
      <w:r>
        <w:rPr>
          <w:i/>
          <w:sz w:val="24"/>
        </w:rPr>
        <w:t xml:space="preserve">2014 American Counseling Association Code of Ethics </w:t>
      </w:r>
      <w:r>
        <w:rPr>
          <w:sz w:val="24"/>
        </w:rPr>
        <w:t>(Section F.6.b) states that faculty members:</w:t>
      </w:r>
    </w:p>
    <w:p w:rsidR="00AC35D8" w:rsidP="00781983" w:rsidRDefault="00AC35D8" w14:paraId="60B6BF4D" w14:textId="77777777">
      <w:pPr>
        <w:tabs>
          <w:tab w:val="left" w:pos="3240"/>
        </w:tabs>
        <w:ind w:left="1060" w:right="1494"/>
        <w:rPr>
          <w:sz w:val="24"/>
        </w:rPr>
      </w:pPr>
    </w:p>
    <w:p w:rsidR="00AC6EDA" w:rsidP="00781983" w:rsidRDefault="000112DB" w14:paraId="6AF9CDC1" w14:textId="77777777">
      <w:pPr>
        <w:tabs>
          <w:tab w:val="left" w:pos="3240"/>
        </w:tabs>
        <w:ind w:left="1780" w:right="1234"/>
        <w:rPr>
          <w:i/>
          <w:sz w:val="24"/>
        </w:rPr>
      </w:pPr>
      <w:r>
        <w:rPr>
          <w:i/>
          <w:sz w:val="24"/>
        </w:rPr>
        <w:t>Through initial and ongoing evaluation, supervisors are aware of supervisee limitations that might impede performance. Supervisors assist supervisees in securing remedial assistance when needed. They recommend dismissal from training programs, applied counseling settings, and state or voluntary professional credentialing processes when those supervisees are unable to demonstrate that they can provide competent professional services to a range of diverse clients. Supervisors seek consultation and document their decisions to dismiss or refer supervisees for assistance. They ensure that supervisees are aware of options available to them to address such decisions.</w:t>
      </w:r>
    </w:p>
    <w:p w:rsidR="00AC6EDA" w:rsidP="00781983" w:rsidRDefault="00AC6EDA" w14:paraId="0C5756A2" w14:textId="77777777">
      <w:pPr>
        <w:pStyle w:val="BodyText"/>
        <w:tabs>
          <w:tab w:val="left" w:pos="3240"/>
        </w:tabs>
        <w:spacing w:before="9"/>
        <w:rPr>
          <w:i/>
          <w:sz w:val="23"/>
        </w:rPr>
      </w:pPr>
    </w:p>
    <w:p w:rsidR="00AC6EDA" w:rsidP="00781983" w:rsidRDefault="000112DB" w14:paraId="0DA33F86" w14:textId="77777777">
      <w:pPr>
        <w:pStyle w:val="BodyText"/>
        <w:tabs>
          <w:tab w:val="left" w:pos="3240"/>
        </w:tabs>
        <w:spacing w:before="1"/>
        <w:ind w:left="1060" w:right="1055"/>
      </w:pPr>
      <w:r>
        <w:t xml:space="preserve">Counselor Educators are charged with the responsibility of acting as “gatekeepers” for the counseling profession. This means that the program faculty helps students consider other areas of study when the counseling profession is not appropriate. The process of determining appropriateness for the profession is conducted by the faculty as a group and not as individual faculty members. As stated in the Retention Policy, </w:t>
      </w:r>
      <w:proofErr w:type="gramStart"/>
      <w:r>
        <w:t>in the event that</w:t>
      </w:r>
      <w:proofErr w:type="gramEnd"/>
      <w:r>
        <w:t xml:space="preserve"> a student demonstrates a behavior incompatible with the goals or values of the counseling profession, program faculty members meet to determine the best method of assisting the student by developing a remediation plan or by advising the student out of the counselor education program.</w:t>
      </w:r>
    </w:p>
    <w:p w:rsidR="00AC6EDA" w:rsidP="00781983" w:rsidRDefault="00AC6EDA" w14:paraId="4AC8B3C6" w14:textId="77777777">
      <w:pPr>
        <w:pStyle w:val="BodyText"/>
        <w:tabs>
          <w:tab w:val="left" w:pos="3240"/>
        </w:tabs>
      </w:pPr>
    </w:p>
    <w:p w:rsidR="00AC6EDA" w:rsidP="00781983" w:rsidRDefault="000112DB" w14:paraId="10A58055" w14:textId="77777777">
      <w:pPr>
        <w:pStyle w:val="BodyText"/>
        <w:tabs>
          <w:tab w:val="left" w:pos="3240"/>
        </w:tabs>
        <w:ind w:left="1060" w:right="1302"/>
      </w:pPr>
      <w:proofErr w:type="gramStart"/>
      <w:r>
        <w:t>In the event that</w:t>
      </w:r>
      <w:proofErr w:type="gramEnd"/>
      <w:r>
        <w:t xml:space="preserve"> a student is required to follow a remediation plan or is dismissed from the program, the student has the right to appeal the decision by following the Academic Grievance Policy outlined below.</w:t>
      </w:r>
    </w:p>
    <w:p w:rsidR="00AC6EDA" w:rsidP="00781983" w:rsidRDefault="00AC6EDA" w14:paraId="383908B5" w14:textId="77777777">
      <w:pPr>
        <w:pStyle w:val="BodyText"/>
        <w:tabs>
          <w:tab w:val="left" w:pos="3240"/>
        </w:tabs>
        <w:spacing w:before="1"/>
      </w:pPr>
    </w:p>
    <w:p w:rsidR="00AC6EDA" w:rsidP="00781983" w:rsidRDefault="000112DB" w14:paraId="7F0FDAB2" w14:textId="77777777">
      <w:pPr>
        <w:pStyle w:val="Heading3"/>
        <w:tabs>
          <w:tab w:val="left" w:pos="3240"/>
        </w:tabs>
      </w:pPr>
      <w:bookmarkStart w:name="_bookmark16" w:id="15"/>
      <w:bookmarkEnd w:id="15"/>
      <w:r>
        <w:t>Psychology and Counseling Retention Policy</w:t>
      </w:r>
    </w:p>
    <w:p w:rsidR="00AC6EDA" w:rsidP="00781983" w:rsidRDefault="000112DB" w14:paraId="1E45E1CA" w14:textId="77777777">
      <w:pPr>
        <w:pStyle w:val="BodyText"/>
        <w:tabs>
          <w:tab w:val="left" w:pos="3240"/>
        </w:tabs>
        <w:ind w:left="1060" w:right="1156"/>
      </w:pPr>
      <w:r>
        <w:t>Faculty, training staff, supervisors, and administrators of the Psychology and Counseling graduate programs at the University of Texas at Tyler have a professional, ethical, and potentially legal obligation to: (a) establish criteria and methods through which aspects of competence other than, and in addition to, a student-trainee's knowledge or skills may be assessed (including, but not limited to, emotional stability and well-being, interpersonal skills, professional development, and personal fitness for practice); and, (b) ensure, insofar as possible, that the student-trainees who complete our programs are competent to manage future relationships (e.g., client, collegial, professional, public, scholarly, supervisory, teaching) in an effective and appropriate manner. Because of this commitment, and within the parameters of our administrative authority, our faculty, training staff, supervisors, and administrators strive not to advance, recommend, or graduate students or trainees with demonstrable problems (e.g., cognitive, emotional, psychological, interpersonal, technical, and ethical) that may interfere with professional competence to other programs, the profession, employers, or the public at large.</w:t>
      </w:r>
    </w:p>
    <w:p w:rsidR="00AC6EDA" w:rsidP="00781856" w:rsidRDefault="000112DB" w14:paraId="79CF11C6" w14:textId="3A4D117D">
      <w:pPr>
        <w:pStyle w:val="BodyText"/>
        <w:tabs>
          <w:tab w:val="left" w:pos="3240"/>
        </w:tabs>
        <w:spacing w:before="1"/>
        <w:ind w:left="1060" w:right="1055"/>
      </w:pPr>
      <w:r>
        <w:t>As such, within a developmental framework, and with due regard for the inherent power difference between students and faculty, students and trainees should know that the faculty, training staff, and supervisors of our programs will evaluate their competence in areas other than, and in addition to, coursework, seminars, scholarship, or related program requirements. These evaluative areas include, but are not limited to, demonstration of sufficient: (a) interpersonal and professional competence (e.g., the ways in which student trainees relate to clients, peers, faculty, allied professionals, the public, and individuals from diverse backgrounds or histories); (b) self</w:t>
      </w:r>
      <w:r w:rsidR="00781856">
        <w:t>-</w:t>
      </w:r>
      <w:r>
        <w:t>awareness, self-reflection, and self-evaluation (e.g., knowledge of the content and potential impact of one's own beliefs and values on clients, peers, faculty, allied professionals, the public, and individuals from diverse backgrounds or histories); (c) openness to processes of supervision (e.g., the ability and willingness to explore issues that either interfere with the appropriate provision of care or impede professional development or functioning); and (d) resolution of issues or problems that interfere with professional development or functioning in a satisfactory manner (e.g., by responding constructively to feedback from supervisors or program faculty; by the successful completion of remediation plans; by participating in personal counseling/therapy in order to resolve issues or problems). [Adapted from the Comprehensive Evaluation of Student-Trainee Competence in Professional Psychology Programs statement developed by the Student Competence Task Force of the APA Council of Chairs of Training Councils (CCTC), (</w:t>
      </w:r>
      <w:hyperlink r:id="rId30">
        <w:r>
          <w:rPr>
            <w:color w:val="0000FF"/>
            <w:u w:val="single" w:color="0000FF"/>
          </w:rPr>
          <w:t>http://www.apa.org/ed/graduate/cctc.html</w:t>
        </w:r>
        <w:r>
          <w:t>),</w:t>
        </w:r>
      </w:hyperlink>
      <w:r>
        <w:t xml:space="preserve"> approved March 25, 2004.]</w:t>
      </w:r>
    </w:p>
    <w:p w:rsidR="00AC6EDA" w:rsidP="00781983" w:rsidRDefault="00AC6EDA" w14:paraId="17E9C37B" w14:textId="77777777">
      <w:pPr>
        <w:pStyle w:val="BodyText"/>
        <w:tabs>
          <w:tab w:val="left" w:pos="3240"/>
        </w:tabs>
        <w:rPr>
          <w:sz w:val="28"/>
        </w:rPr>
      </w:pPr>
    </w:p>
    <w:p w:rsidR="00AC6EDA" w:rsidP="00781983" w:rsidRDefault="000112DB" w14:paraId="7DFD048C" w14:textId="77777777">
      <w:pPr>
        <w:pStyle w:val="Heading3"/>
        <w:tabs>
          <w:tab w:val="left" w:pos="3240"/>
        </w:tabs>
        <w:spacing w:before="90"/>
      </w:pPr>
      <w:bookmarkStart w:name="_bookmark17" w:id="16"/>
      <w:bookmarkEnd w:id="16"/>
      <w:r>
        <w:t>Evaluating student fitness and performance.</w:t>
      </w:r>
    </w:p>
    <w:p w:rsidR="00AC6EDA" w:rsidP="00781983" w:rsidRDefault="000112DB" w14:paraId="6EA457E8" w14:textId="77777777">
      <w:pPr>
        <w:pStyle w:val="BodyText"/>
        <w:tabs>
          <w:tab w:val="left" w:pos="3240"/>
        </w:tabs>
        <w:spacing w:before="2"/>
        <w:ind w:left="1060" w:right="1302"/>
      </w:pPr>
      <w:r>
        <w:t>Members of the faculty, using professional judgment, continuously evaluate each student's fitness and performance. Students receive information related to their fitness and performance from faculty members, their advisors, and their supervisors. The criteria used by the faculty to make such judgments include instructor's observations of course performance, evaluations of students' performances in simulated practice situations, supervisors' evaluations of students' performances in practice situations, and the disciplines' codes of ethics.</w:t>
      </w:r>
    </w:p>
    <w:p w:rsidR="00AC6EDA" w:rsidP="00781983" w:rsidRDefault="00AC6EDA" w14:paraId="31CD5299" w14:textId="77777777">
      <w:pPr>
        <w:pStyle w:val="BodyText"/>
        <w:tabs>
          <w:tab w:val="left" w:pos="3240"/>
        </w:tabs>
        <w:spacing w:before="2"/>
        <w:rPr>
          <w:sz w:val="23"/>
        </w:rPr>
      </w:pPr>
    </w:p>
    <w:p w:rsidR="00AC6EDA" w:rsidP="00781983" w:rsidRDefault="000112DB" w14:paraId="2CE6800A" w14:textId="77777777">
      <w:pPr>
        <w:pStyle w:val="Heading3"/>
        <w:tabs>
          <w:tab w:val="left" w:pos="3240"/>
        </w:tabs>
      </w:pPr>
      <w:bookmarkStart w:name="_bookmark18" w:id="17"/>
      <w:bookmarkEnd w:id="17"/>
      <w:r>
        <w:t>First Semester Candidacy Interview</w:t>
      </w:r>
    </w:p>
    <w:p w:rsidR="00AC6EDA" w:rsidP="00781983" w:rsidRDefault="000112DB" w14:paraId="21CACBE9" w14:textId="22BC0104">
      <w:pPr>
        <w:pStyle w:val="BodyText"/>
        <w:tabs>
          <w:tab w:val="left" w:pos="3240"/>
        </w:tabs>
        <w:ind w:left="1060" w:right="1114"/>
      </w:pPr>
      <w:r>
        <w:t>A formal evaluation will occur at the end of each CMHC student’s first semester enrolled in the program upon completion of COUN 5312 Counseling Theories and Applications, COUN 5328 Foundations and Ethics of Clinical Mental Health Counseling, and COUN 5391 Essential Counseling Skills (note: for six credit hour first semester students COUN 5328 and COUN 5391). This formal evaluation occurs at the Candidacy Interview. The Candidacy Interview committee will be comprised of at least three CMHC faculty members. During this interview, the student and committee will review the student’s academic progress, dispositions related to work as a professional counselor, and any intra/interpersonal elements that pertain to work as a professional counselor.</w:t>
      </w:r>
      <w:r w:rsidR="007A439D">
        <w:t xml:space="preserve"> </w:t>
      </w:r>
      <w:r w:rsidR="0063546C">
        <w:t xml:space="preserve">The </w:t>
      </w:r>
      <w:r w:rsidR="007348F6">
        <w:t>formal evaluation</w:t>
      </w:r>
      <w:r w:rsidR="00FD2387">
        <w:t xml:space="preserve"> of </w:t>
      </w:r>
      <w:r w:rsidR="0025618A">
        <w:t xml:space="preserve">professional counselor </w:t>
      </w:r>
      <w:r w:rsidR="00FD2387">
        <w:t>dispositions will be conducted using</w:t>
      </w:r>
      <w:r w:rsidR="00496141">
        <w:t xml:space="preserve"> the </w:t>
      </w:r>
      <w:r w:rsidR="0063546C">
        <w:t>Assessment of Professional Counseling Dispositions (APCD)</w:t>
      </w:r>
      <w:r w:rsidR="001177A6">
        <w:t>. The APCD</w:t>
      </w:r>
      <w:r w:rsidR="0063546C">
        <w:t xml:space="preserve"> will be used t</w:t>
      </w:r>
      <w:r w:rsidR="00B01B7E">
        <w:t xml:space="preserve">o </w:t>
      </w:r>
      <w:r w:rsidR="0025618A">
        <w:t xml:space="preserve">both </w:t>
      </w:r>
      <w:r w:rsidR="00B01B7E">
        <w:t xml:space="preserve">educate </w:t>
      </w:r>
      <w:r w:rsidR="00C75003">
        <w:t>and assess students on</w:t>
      </w:r>
      <w:r w:rsidR="00AA6E3E">
        <w:t xml:space="preserve"> dispositional expectations (</w:t>
      </w:r>
      <w:r w:rsidRPr="001C1AC1" w:rsidR="00AA6E3E">
        <w:t>see</w:t>
      </w:r>
      <w:r w:rsidRPr="001C1AC1" w:rsidR="00AA6E3E">
        <w:rPr>
          <w:b/>
          <w:color w:val="1F487C"/>
        </w:rPr>
        <w:t xml:space="preserve"> </w:t>
      </w:r>
      <w:r w:rsidR="0025618A">
        <w:rPr>
          <w:b/>
          <w:color w:val="1F487C"/>
        </w:rPr>
        <w:t>A</w:t>
      </w:r>
      <w:r w:rsidRPr="001C1AC1" w:rsidR="00AA6E3E">
        <w:rPr>
          <w:b/>
          <w:color w:val="1F487C"/>
        </w:rPr>
        <w:t xml:space="preserve">ppendix </w:t>
      </w:r>
      <w:r w:rsidRPr="001C1AC1" w:rsidR="00D61E29">
        <w:rPr>
          <w:b/>
          <w:color w:val="1F487C"/>
        </w:rPr>
        <w:t>E</w:t>
      </w:r>
      <w:r w:rsidR="00AA6E3E">
        <w:t>)</w:t>
      </w:r>
      <w:r w:rsidR="0025618A">
        <w:t xml:space="preserve">. </w:t>
      </w:r>
      <w:r>
        <w:t>The purpose of this interview is to recommend continuation in the program (i.e., Candidacy) or determine areas of improvement needed to continue. The following areas are considered for admission to Candidacy:</w:t>
      </w:r>
    </w:p>
    <w:p w:rsidR="00A57EFD" w:rsidP="00781983" w:rsidRDefault="00A57EFD" w14:paraId="71E068A4" w14:textId="77777777">
      <w:pPr>
        <w:pStyle w:val="BodyText"/>
        <w:tabs>
          <w:tab w:val="left" w:pos="3240"/>
        </w:tabs>
        <w:ind w:left="1060" w:right="1114"/>
      </w:pPr>
    </w:p>
    <w:p w:rsidR="00AC6EDA" w:rsidP="00D156A2" w:rsidRDefault="000112DB" w14:paraId="7BFD8009" w14:textId="77777777">
      <w:pPr>
        <w:pStyle w:val="ListParagraph"/>
        <w:numPr>
          <w:ilvl w:val="1"/>
          <w:numId w:val="22"/>
        </w:numPr>
        <w:tabs>
          <w:tab w:val="left" w:pos="1957"/>
          <w:tab w:val="left" w:pos="1958"/>
          <w:tab w:val="left" w:pos="3240"/>
        </w:tabs>
        <w:ind w:right="1331" w:hanging="360"/>
        <w:rPr>
          <w:sz w:val="24"/>
        </w:rPr>
      </w:pPr>
      <w:r>
        <w:rPr>
          <w:b/>
          <w:color w:val="1F487C"/>
          <w:sz w:val="24"/>
        </w:rPr>
        <w:t xml:space="preserve">Academic Progress </w:t>
      </w:r>
      <w:r>
        <w:rPr>
          <w:sz w:val="24"/>
        </w:rPr>
        <w:t>– All students must demonstrate adequate academic progress. During the Candidacy Interview students need to demonstrate that they are in good academic standing in their courses (i.e., their grades indicate that they are projected</w:t>
      </w:r>
      <w:r>
        <w:rPr>
          <w:spacing w:val="-36"/>
          <w:sz w:val="24"/>
        </w:rPr>
        <w:t xml:space="preserve"> </w:t>
      </w:r>
      <w:r>
        <w:rPr>
          <w:sz w:val="24"/>
        </w:rPr>
        <w:t>to earn a grade of B or better in each of their initial</w:t>
      </w:r>
      <w:r>
        <w:rPr>
          <w:spacing w:val="-9"/>
          <w:sz w:val="24"/>
        </w:rPr>
        <w:t xml:space="preserve"> </w:t>
      </w:r>
      <w:r>
        <w:rPr>
          <w:sz w:val="24"/>
        </w:rPr>
        <w:t>courses).</w:t>
      </w:r>
    </w:p>
    <w:p w:rsidR="00AC6EDA" w:rsidP="00D156A2" w:rsidRDefault="000112DB" w14:paraId="685743B1" w14:textId="77EFCAB1">
      <w:pPr>
        <w:pStyle w:val="ListParagraph"/>
        <w:numPr>
          <w:ilvl w:val="1"/>
          <w:numId w:val="22"/>
        </w:numPr>
        <w:tabs>
          <w:tab w:val="left" w:pos="1957"/>
          <w:tab w:val="left" w:pos="1958"/>
          <w:tab w:val="left" w:pos="3240"/>
        </w:tabs>
        <w:spacing w:before="79"/>
        <w:ind w:right="1135" w:hanging="360"/>
      </w:pPr>
      <w:r w:rsidRPr="59662BF7">
        <w:rPr>
          <w:b/>
          <w:color w:val="1F487C"/>
          <w:sz w:val="24"/>
          <w:szCs w:val="24"/>
        </w:rPr>
        <w:t xml:space="preserve">Counselor Dispositions </w:t>
      </w:r>
      <w:r w:rsidRPr="59662BF7">
        <w:rPr>
          <w:sz w:val="24"/>
          <w:szCs w:val="24"/>
        </w:rPr>
        <w:t>– Counseling is a profession that requires interacting with a diverse population. Professional counselors must be able to interact with individuals, families, and groups and demonstrate unconditional positive regard, an attitude of respect for individual values and beliefs, good interpersonal skills, and effective communication skills. Due to the nature of the work and ethical obligations to protect future clients, faculty must evaluate an individual’s fitness for the profession. This is</w:t>
      </w:r>
      <w:r w:rsidRPr="00EE0212">
        <w:rPr>
          <w:sz w:val="24"/>
          <w:szCs w:val="24"/>
        </w:rPr>
        <w:t xml:space="preserve"> </w:t>
      </w:r>
      <w:r w:rsidRPr="59662BF7">
        <w:rPr>
          <w:sz w:val="24"/>
          <w:szCs w:val="24"/>
        </w:rPr>
        <w:t>an ongoing process and concerns are addressed as they arise. Depending on the nature, severity, frequency, and duration of a concern, members of the faculty may develop a remediation plan to provide an opportunity for the student to demonstrate growth</w:t>
      </w:r>
      <w:r w:rsidRPr="00EE0212">
        <w:rPr>
          <w:sz w:val="24"/>
          <w:szCs w:val="24"/>
        </w:rPr>
        <w:t xml:space="preserve"> </w:t>
      </w:r>
      <w:r w:rsidRPr="59662BF7" w:rsidR="1171F8CB">
        <w:rPr>
          <w:sz w:val="24"/>
          <w:szCs w:val="24"/>
        </w:rPr>
        <w:t>and</w:t>
      </w:r>
      <w:r w:rsidRPr="59662BF7" w:rsidR="09AC8B97">
        <w:rPr>
          <w:sz w:val="24"/>
          <w:szCs w:val="24"/>
        </w:rPr>
        <w:t xml:space="preserve"> i</w:t>
      </w:r>
      <w:r w:rsidRPr="00EE0212" w:rsidR="1171F8CB">
        <w:rPr>
          <w:sz w:val="24"/>
          <w:szCs w:val="24"/>
        </w:rPr>
        <w:t>mprovement.</w:t>
      </w:r>
      <w:r w:rsidRPr="00EE0212">
        <w:rPr>
          <w:sz w:val="24"/>
          <w:szCs w:val="24"/>
        </w:rPr>
        <w:t xml:space="preserve"> Ultimately, if the student does not meet the goals of the remediation plan or demonstrates a lack of fitness for the profession, dismissal from the program can occur.</w:t>
      </w:r>
    </w:p>
    <w:p w:rsidR="00AC6EDA" w:rsidP="00D156A2" w:rsidRDefault="000112DB" w14:paraId="76CCD7F5" w14:textId="77777777">
      <w:pPr>
        <w:pStyle w:val="ListParagraph"/>
        <w:numPr>
          <w:ilvl w:val="1"/>
          <w:numId w:val="22"/>
        </w:numPr>
        <w:tabs>
          <w:tab w:val="left" w:pos="1957"/>
          <w:tab w:val="left" w:pos="1958"/>
          <w:tab w:val="left" w:pos="3240"/>
        </w:tabs>
        <w:ind w:right="1291" w:hanging="360"/>
        <w:rPr>
          <w:sz w:val="24"/>
        </w:rPr>
      </w:pPr>
      <w:r>
        <w:rPr>
          <w:b/>
          <w:color w:val="1F487C"/>
          <w:sz w:val="24"/>
        </w:rPr>
        <w:t xml:space="preserve">Personal Concerns </w:t>
      </w:r>
      <w:r>
        <w:rPr>
          <w:sz w:val="24"/>
        </w:rPr>
        <w:t>– There are times in which the training processes trigger intra/interpersonal concerns that may interfere with the ability to be an effective counselor. When this occurs, faculty members may develop a remediation plan which may include a requirement that the student engages as a client in personal counseling related to the concern(s). Counseling services are available at no cost to students through the UT Tyler Student Counseling Center. At the request of the student or the discretion of the counseling faculty, the counseling faculty may provide referrals to three appropriate alternatives. The student is fully responsible for any costs associated with partaking in counseling services other than the UT Tyler Student Counseling Center. Serious or persistent impairments and/or violations of personal or</w:t>
      </w:r>
      <w:r>
        <w:rPr>
          <w:spacing w:val="-29"/>
          <w:sz w:val="24"/>
        </w:rPr>
        <w:t xml:space="preserve"> </w:t>
      </w:r>
      <w:r>
        <w:rPr>
          <w:sz w:val="24"/>
        </w:rPr>
        <w:t>professional ethics can result in dismissal from the program. This includes issues related to a violation from the UT Tyler Student Standards of Academic Conduct. All counseling students are expected to adhere to the current version of the American Counseling Association Code of</w:t>
      </w:r>
      <w:r>
        <w:rPr>
          <w:spacing w:val="-5"/>
          <w:sz w:val="24"/>
        </w:rPr>
        <w:t xml:space="preserve"> </w:t>
      </w:r>
      <w:r>
        <w:rPr>
          <w:sz w:val="24"/>
        </w:rPr>
        <w:t>Ethics.</w:t>
      </w:r>
    </w:p>
    <w:p w:rsidR="00AC6EDA" w:rsidP="00781983" w:rsidRDefault="00AC6EDA" w14:paraId="2B85B91B" w14:textId="77777777">
      <w:pPr>
        <w:pStyle w:val="BodyText"/>
        <w:tabs>
          <w:tab w:val="left" w:pos="3240"/>
        </w:tabs>
        <w:spacing w:before="2"/>
        <w:rPr>
          <w:sz w:val="23"/>
        </w:rPr>
      </w:pPr>
    </w:p>
    <w:p w:rsidR="00AC6EDA" w:rsidP="00781983" w:rsidRDefault="000112DB" w14:paraId="441B1840" w14:textId="77777777">
      <w:pPr>
        <w:pStyle w:val="BodyText"/>
        <w:tabs>
          <w:tab w:val="left" w:pos="3240"/>
        </w:tabs>
        <w:ind w:left="1060" w:right="1282"/>
      </w:pPr>
      <w:r>
        <w:t>Students will be notified via e-mail of the faculty’s decision regarding their status, which are as follows:</w:t>
      </w:r>
    </w:p>
    <w:p w:rsidR="00AC6EDA" w:rsidP="00D156A2" w:rsidRDefault="000112DB" w14:paraId="5E7E281D" w14:textId="77777777">
      <w:pPr>
        <w:pStyle w:val="ListParagraph"/>
        <w:numPr>
          <w:ilvl w:val="1"/>
          <w:numId w:val="22"/>
        </w:numPr>
        <w:tabs>
          <w:tab w:val="left" w:pos="1957"/>
          <w:tab w:val="left" w:pos="1958"/>
          <w:tab w:val="left" w:pos="3240"/>
        </w:tabs>
        <w:spacing w:line="289" w:lineRule="exact"/>
        <w:ind w:left="1958"/>
        <w:rPr>
          <w:sz w:val="24"/>
        </w:rPr>
      </w:pPr>
      <w:r>
        <w:rPr>
          <w:sz w:val="24"/>
        </w:rPr>
        <w:t>Approved for Candidacy to the CMHC</w:t>
      </w:r>
      <w:r>
        <w:rPr>
          <w:spacing w:val="-10"/>
          <w:sz w:val="24"/>
        </w:rPr>
        <w:t xml:space="preserve"> </w:t>
      </w:r>
      <w:proofErr w:type="gramStart"/>
      <w:r>
        <w:rPr>
          <w:sz w:val="24"/>
        </w:rPr>
        <w:t>program</w:t>
      </w:r>
      <w:proofErr w:type="gramEnd"/>
    </w:p>
    <w:p w:rsidR="00AC6EDA" w:rsidP="00D156A2" w:rsidRDefault="000112DB" w14:paraId="28D5CAB6" w14:textId="77777777">
      <w:pPr>
        <w:pStyle w:val="ListParagraph"/>
        <w:numPr>
          <w:ilvl w:val="1"/>
          <w:numId w:val="22"/>
        </w:numPr>
        <w:tabs>
          <w:tab w:val="left" w:pos="1957"/>
          <w:tab w:val="left" w:pos="1958"/>
          <w:tab w:val="left" w:pos="3240"/>
        </w:tabs>
        <w:spacing w:before="3"/>
        <w:ind w:right="1128" w:hanging="360"/>
        <w:rPr>
          <w:sz w:val="24"/>
        </w:rPr>
      </w:pPr>
      <w:r>
        <w:rPr>
          <w:sz w:val="24"/>
        </w:rPr>
        <w:t>Approved for Candidacy with reservations. These students will be required to meet with their academic advisor to address areas of growth or concerns identified during</w:t>
      </w:r>
      <w:r>
        <w:rPr>
          <w:spacing w:val="-12"/>
          <w:sz w:val="24"/>
        </w:rPr>
        <w:t xml:space="preserve"> </w:t>
      </w:r>
      <w:r>
        <w:rPr>
          <w:sz w:val="24"/>
        </w:rPr>
        <w:t>the Candidacy</w:t>
      </w:r>
      <w:r>
        <w:rPr>
          <w:spacing w:val="-8"/>
          <w:sz w:val="24"/>
        </w:rPr>
        <w:t xml:space="preserve"> </w:t>
      </w:r>
      <w:r>
        <w:rPr>
          <w:sz w:val="24"/>
        </w:rPr>
        <w:t>Interview.</w:t>
      </w:r>
    </w:p>
    <w:p w:rsidR="00AC6EDA" w:rsidP="00D156A2" w:rsidRDefault="000112DB" w14:paraId="2CCE6A5B" w14:textId="77777777">
      <w:pPr>
        <w:pStyle w:val="ListParagraph"/>
        <w:numPr>
          <w:ilvl w:val="1"/>
          <w:numId w:val="22"/>
        </w:numPr>
        <w:tabs>
          <w:tab w:val="left" w:pos="1957"/>
          <w:tab w:val="left" w:pos="1958"/>
          <w:tab w:val="left" w:pos="3240"/>
        </w:tabs>
        <w:ind w:right="1196" w:hanging="360"/>
        <w:rPr>
          <w:sz w:val="24"/>
        </w:rPr>
      </w:pPr>
      <w:r>
        <w:rPr>
          <w:sz w:val="24"/>
        </w:rPr>
        <w:t>Denied Candidacy provided a remediation plan and a timeline for completion. A copy of the remediation plan will be signed and retained by the student’s faculty advisor,</w:t>
      </w:r>
      <w:r>
        <w:rPr>
          <w:spacing w:val="-20"/>
          <w:sz w:val="24"/>
        </w:rPr>
        <w:t xml:space="preserve"> </w:t>
      </w:r>
      <w:r>
        <w:rPr>
          <w:sz w:val="24"/>
        </w:rPr>
        <w:t>the Department Chair, and student. Thorough documentation of communication between the student and facilitating advisor during the remediation process will be kept. Once the remediation plan has been completed, students may sit for the Candidacy Interview one additional time. If admission is denied a second time, the student will be dismissed from the</w:t>
      </w:r>
      <w:r>
        <w:rPr>
          <w:spacing w:val="-5"/>
          <w:sz w:val="24"/>
        </w:rPr>
        <w:t xml:space="preserve"> </w:t>
      </w:r>
      <w:r>
        <w:rPr>
          <w:sz w:val="24"/>
        </w:rPr>
        <w:t>program.</w:t>
      </w:r>
    </w:p>
    <w:p w:rsidR="00AC6EDA" w:rsidP="00D156A2" w:rsidRDefault="000112DB" w14:paraId="05D2EE6B" w14:textId="77777777">
      <w:pPr>
        <w:pStyle w:val="ListParagraph"/>
        <w:numPr>
          <w:ilvl w:val="1"/>
          <w:numId w:val="22"/>
        </w:numPr>
        <w:tabs>
          <w:tab w:val="left" w:pos="1957"/>
          <w:tab w:val="left" w:pos="1958"/>
          <w:tab w:val="left" w:pos="3240"/>
        </w:tabs>
        <w:ind w:right="1105" w:hanging="360"/>
        <w:rPr>
          <w:sz w:val="24"/>
        </w:rPr>
      </w:pPr>
      <w:r>
        <w:rPr>
          <w:sz w:val="24"/>
        </w:rPr>
        <w:t xml:space="preserve">Dismissal from the CMHC program may result due to serious concerns in the </w:t>
      </w:r>
      <w:proofErr w:type="gramStart"/>
      <w:r>
        <w:rPr>
          <w:sz w:val="24"/>
        </w:rPr>
        <w:t>aforementioned categories</w:t>
      </w:r>
      <w:proofErr w:type="gramEnd"/>
      <w:r>
        <w:rPr>
          <w:sz w:val="24"/>
        </w:rPr>
        <w:t xml:space="preserve"> (i.e., counselor dispositions, personal concerns), or violations of the</w:t>
      </w:r>
      <w:r>
        <w:rPr>
          <w:color w:val="0000FF"/>
          <w:sz w:val="24"/>
        </w:rPr>
        <w:t xml:space="preserve"> </w:t>
      </w:r>
      <w:r>
        <w:rPr>
          <w:color w:val="0000FF"/>
          <w:sz w:val="24"/>
          <w:u w:val="single" w:color="0000FF"/>
        </w:rPr>
        <w:t>Graduate School’s academic policies</w:t>
      </w:r>
      <w:r>
        <w:rPr>
          <w:sz w:val="24"/>
        </w:rPr>
        <w:t>, the</w:t>
      </w:r>
      <w:r>
        <w:rPr>
          <w:color w:val="0000FF"/>
          <w:sz w:val="24"/>
        </w:rPr>
        <w:t xml:space="preserve"> </w:t>
      </w:r>
      <w:r>
        <w:rPr>
          <w:color w:val="0000FF"/>
          <w:sz w:val="24"/>
          <w:u w:val="single" w:color="0000FF"/>
        </w:rPr>
        <w:t>University’s Code of Student Conduct</w:t>
      </w:r>
      <w:r>
        <w:rPr>
          <w:sz w:val="24"/>
        </w:rPr>
        <w:t>, the</w:t>
      </w:r>
      <w:r>
        <w:rPr>
          <w:color w:val="0000FF"/>
          <w:sz w:val="24"/>
        </w:rPr>
        <w:t xml:space="preserve"> </w:t>
      </w:r>
      <w:r>
        <w:rPr>
          <w:color w:val="0000FF"/>
          <w:sz w:val="24"/>
          <w:u w:val="single" w:color="0000FF"/>
        </w:rPr>
        <w:t>Department of Psychology and Counseling Graduate Student Code of Conduct</w:t>
      </w:r>
      <w:r>
        <w:rPr>
          <w:sz w:val="24"/>
        </w:rPr>
        <w:t>, the</w:t>
      </w:r>
      <w:r>
        <w:rPr>
          <w:color w:val="0000FF"/>
          <w:sz w:val="24"/>
        </w:rPr>
        <w:t xml:space="preserve"> </w:t>
      </w:r>
      <w:r>
        <w:rPr>
          <w:color w:val="0000FF"/>
          <w:sz w:val="24"/>
          <w:u w:val="single" w:color="0000FF"/>
        </w:rPr>
        <w:t>ACA Code of Ethics</w:t>
      </w:r>
      <w:r>
        <w:rPr>
          <w:sz w:val="24"/>
        </w:rPr>
        <w:t>, or as deemed necessary to protect the</w:t>
      </w:r>
      <w:r>
        <w:rPr>
          <w:spacing w:val="-21"/>
          <w:sz w:val="24"/>
        </w:rPr>
        <w:t xml:space="preserve"> </w:t>
      </w:r>
      <w:r>
        <w:rPr>
          <w:sz w:val="24"/>
        </w:rPr>
        <w:t>public.</w:t>
      </w:r>
    </w:p>
    <w:p w:rsidR="00AC6EDA" w:rsidP="00781983" w:rsidRDefault="00AC6EDA" w14:paraId="08112BAF" w14:textId="77777777">
      <w:pPr>
        <w:pStyle w:val="BodyText"/>
        <w:tabs>
          <w:tab w:val="left" w:pos="3240"/>
        </w:tabs>
        <w:spacing w:before="10"/>
        <w:rPr>
          <w:sz w:val="15"/>
        </w:rPr>
      </w:pPr>
    </w:p>
    <w:p w:rsidR="00AC6EDA" w:rsidP="00781983" w:rsidRDefault="000112DB" w14:paraId="15C57D84" w14:textId="77777777">
      <w:pPr>
        <w:pStyle w:val="Heading3"/>
        <w:tabs>
          <w:tab w:val="left" w:pos="3240"/>
        </w:tabs>
        <w:spacing w:before="90"/>
      </w:pPr>
      <w:bookmarkStart w:name="_bookmark19" w:id="18"/>
      <w:bookmarkEnd w:id="18"/>
      <w:r>
        <w:t>Minimum Grade Requirements</w:t>
      </w:r>
    </w:p>
    <w:p w:rsidR="00AC6EDA" w:rsidP="00781983" w:rsidRDefault="000112DB" w14:paraId="546CF97C" w14:textId="77777777">
      <w:pPr>
        <w:pStyle w:val="BodyText"/>
        <w:tabs>
          <w:tab w:val="left" w:pos="3240"/>
        </w:tabs>
        <w:ind w:left="1060" w:right="1089"/>
      </w:pPr>
      <w:r>
        <w:t>In addition to the Graduate College policies on GPA requirements, probation and suspension, the Department has additional criteria for satisfactory progress and graduation, as follows.</w:t>
      </w:r>
    </w:p>
    <w:p w:rsidR="00AC6EDA" w:rsidP="00F05158" w:rsidRDefault="000112DB" w14:paraId="1C31AAE1" w14:textId="586CE344">
      <w:pPr>
        <w:pStyle w:val="BodyText"/>
        <w:tabs>
          <w:tab w:val="left" w:pos="3240"/>
        </w:tabs>
        <w:ind w:left="1060" w:right="1168"/>
      </w:pPr>
      <w:r>
        <w:t>Regardless of GPA, no more than two (2) graduate courses with grades of "C" may be counted toward the graduate degree in Clinical Psychology, Clinical Mental Health Counseling, or School Counseling. No courses with a grade lower than a C may be counted toward the graduate degree in Clinical Psychology, Clinical Mental Health Counseling, or School Counseling. After receiving a third "C" grade, or a single "D" or "F" grade, a student will be placed on departmental probation. To be reinstated from departmental probation, the student must retake</w:t>
      </w:r>
      <w:r w:rsidR="00A05122">
        <w:t xml:space="preserve"> </w:t>
      </w:r>
      <w:r>
        <w:t xml:space="preserve">one of the courses in which a "C" or lower was earned (under the University grade replacement policy) in the next semester in which the course is </w:t>
      </w:r>
      <w:proofErr w:type="gramStart"/>
      <w:r>
        <w:t>offered, and</w:t>
      </w:r>
      <w:proofErr w:type="gramEnd"/>
      <w:r>
        <w:t xml:space="preserve"> achieve a "B" or better grade.</w:t>
      </w:r>
    </w:p>
    <w:p w:rsidR="00A05122" w:rsidP="00781983" w:rsidRDefault="00A05122" w14:paraId="0EFA01AD" w14:textId="77777777">
      <w:pPr>
        <w:pStyle w:val="BodyText"/>
        <w:tabs>
          <w:tab w:val="left" w:pos="3240"/>
        </w:tabs>
        <w:ind w:left="1060" w:right="1089"/>
      </w:pPr>
    </w:p>
    <w:p w:rsidR="00AC6EDA" w:rsidP="00781983" w:rsidRDefault="000112DB" w14:paraId="387534EF" w14:textId="645794F2">
      <w:pPr>
        <w:pStyle w:val="BodyText"/>
        <w:tabs>
          <w:tab w:val="left" w:pos="3240"/>
        </w:tabs>
        <w:ind w:left="1060" w:right="1089"/>
      </w:pPr>
      <w:r>
        <w:t>Students on academic or departmental probation may NOT enroll in or begin their practicum course(s) until the academic or departmental probation has been removed. After an unsuccessful attempt to replace a grade, the student will be suspended from the department for a minimum of one semester. A petition for reinstatement must then be submitted, and approved by the advisor, Department Chair, and College Dean for a student to be reinstated. If reinstated, the student must first enroll only in courses in which "C" grades were earned, and successfully replace them, leaving no more than two "C's", and no grade lower than a "C". If a student fails to be reinstated from departmental suspension, the student will be dismissed from the program.</w:t>
      </w:r>
    </w:p>
    <w:p w:rsidR="00AC6EDA" w:rsidP="00781983" w:rsidRDefault="00AC6EDA" w14:paraId="037C7B56" w14:textId="77777777">
      <w:pPr>
        <w:pStyle w:val="BodyText"/>
        <w:tabs>
          <w:tab w:val="left" w:pos="3240"/>
        </w:tabs>
        <w:spacing w:before="9"/>
        <w:rPr>
          <w:sz w:val="23"/>
        </w:rPr>
      </w:pPr>
    </w:p>
    <w:p w:rsidR="00AC6EDA" w:rsidP="00781983" w:rsidRDefault="000112DB" w14:paraId="599442CB" w14:textId="77777777">
      <w:pPr>
        <w:pStyle w:val="Heading3"/>
        <w:tabs>
          <w:tab w:val="left" w:pos="3240"/>
        </w:tabs>
        <w:spacing w:before="1"/>
        <w:ind w:left="4017" w:right="1401" w:hanging="2658"/>
      </w:pPr>
      <w:r>
        <w:t>Information in the Sections Outlined Below Pertain to the CMHC Program’s Student Remediation Policies and Process</w:t>
      </w:r>
    </w:p>
    <w:p w:rsidR="00AC6EDA" w:rsidP="00781983" w:rsidRDefault="00AC6EDA" w14:paraId="27D35A90" w14:textId="77777777">
      <w:pPr>
        <w:pStyle w:val="BodyText"/>
        <w:tabs>
          <w:tab w:val="left" w:pos="3240"/>
        </w:tabs>
        <w:rPr>
          <w:b/>
        </w:rPr>
      </w:pPr>
    </w:p>
    <w:p w:rsidR="00AC6EDA" w:rsidP="00781983" w:rsidRDefault="000112DB" w14:paraId="7246009B" w14:textId="327E744F">
      <w:pPr>
        <w:pStyle w:val="BodyText"/>
        <w:tabs>
          <w:tab w:val="left" w:pos="3240"/>
        </w:tabs>
        <w:ind w:left="1060" w:right="1108"/>
      </w:pPr>
      <w:r w:rsidRPr="4E1F15C7" w:rsidR="000112DB">
        <w:rPr>
          <w:b w:val="1"/>
          <w:bCs w:val="1"/>
          <w:i w:val="1"/>
          <w:iCs w:val="1"/>
        </w:rPr>
        <w:t xml:space="preserve">Due Process. </w:t>
      </w:r>
      <w:r w:rsidR="000112DB">
        <w:rPr/>
        <w:t xml:space="preserve">Due process ensures that CMHC program faculty members’ decisions about graduate students are not arbitrary or personally biased. Due process requires that programs identify specific evaluative procedures which are applied to all </w:t>
      </w:r>
      <w:r w:rsidR="422D9DFA">
        <w:rPr/>
        <w:t>trainees and</w:t>
      </w:r>
      <w:r w:rsidR="000112DB">
        <w:rPr/>
        <w:t xml:space="preserve"> have appropriate appeal procedures available to students so they may challenge the program’s action. General due process guidelines include:</w:t>
      </w:r>
    </w:p>
    <w:p w:rsidR="00AC6EDA" w:rsidP="00781983" w:rsidRDefault="00AC6EDA" w14:paraId="0292204A" w14:textId="77777777">
      <w:pPr>
        <w:pStyle w:val="BodyText"/>
        <w:tabs>
          <w:tab w:val="left" w:pos="3240"/>
        </w:tabs>
      </w:pPr>
    </w:p>
    <w:p w:rsidR="00AC6EDA" w:rsidP="00D156A2" w:rsidRDefault="000112DB" w14:paraId="3AED729A" w14:textId="77777777">
      <w:pPr>
        <w:pStyle w:val="ListParagraph"/>
        <w:numPr>
          <w:ilvl w:val="2"/>
          <w:numId w:val="22"/>
        </w:numPr>
        <w:tabs>
          <w:tab w:val="left" w:pos="2159"/>
          <w:tab w:val="left" w:pos="2160"/>
          <w:tab w:val="left" w:pos="3240"/>
        </w:tabs>
        <w:ind w:right="1944"/>
        <w:rPr>
          <w:sz w:val="24"/>
        </w:rPr>
      </w:pPr>
      <w:r>
        <w:rPr>
          <w:sz w:val="24"/>
        </w:rPr>
        <w:t>presenting graduate students, in writing the program’s expectations related to professional</w:t>
      </w:r>
      <w:r>
        <w:rPr>
          <w:spacing w:val="-1"/>
          <w:sz w:val="24"/>
        </w:rPr>
        <w:t xml:space="preserve"> </w:t>
      </w:r>
      <w:proofErr w:type="gramStart"/>
      <w:r>
        <w:rPr>
          <w:sz w:val="24"/>
        </w:rPr>
        <w:t>functioning;</w:t>
      </w:r>
      <w:proofErr w:type="gramEnd"/>
    </w:p>
    <w:p w:rsidR="00AC6EDA" w:rsidP="00D156A2" w:rsidRDefault="000112DB" w14:paraId="42524EDF" w14:textId="77777777">
      <w:pPr>
        <w:pStyle w:val="ListParagraph"/>
        <w:numPr>
          <w:ilvl w:val="2"/>
          <w:numId w:val="22"/>
        </w:numPr>
        <w:tabs>
          <w:tab w:val="left" w:pos="2159"/>
          <w:tab w:val="left" w:pos="2160"/>
          <w:tab w:val="left" w:pos="3240"/>
        </w:tabs>
        <w:ind w:right="1121"/>
        <w:rPr>
          <w:sz w:val="24"/>
        </w:rPr>
      </w:pPr>
      <w:r>
        <w:rPr>
          <w:sz w:val="24"/>
        </w:rPr>
        <w:t>stipulating the procedures for evaluation, including when and how evaluations will be conducted (such evaluations should occur at meaningful</w:t>
      </w:r>
      <w:r>
        <w:rPr>
          <w:spacing w:val="-3"/>
          <w:sz w:val="24"/>
        </w:rPr>
        <w:t xml:space="preserve"> </w:t>
      </w:r>
      <w:r>
        <w:rPr>
          <w:sz w:val="24"/>
        </w:rPr>
        <w:t>intervals</w:t>
      </w:r>
      <w:proofErr w:type="gramStart"/>
      <w:r>
        <w:rPr>
          <w:sz w:val="24"/>
        </w:rPr>
        <w:t>);</w:t>
      </w:r>
      <w:proofErr w:type="gramEnd"/>
    </w:p>
    <w:p w:rsidR="00AC6EDA" w:rsidP="00D156A2" w:rsidRDefault="000112DB" w14:paraId="6AA89215" w14:textId="77777777">
      <w:pPr>
        <w:pStyle w:val="ListParagraph"/>
        <w:numPr>
          <w:ilvl w:val="2"/>
          <w:numId w:val="22"/>
        </w:numPr>
        <w:tabs>
          <w:tab w:val="left" w:pos="2159"/>
          <w:tab w:val="left" w:pos="2160"/>
          <w:tab w:val="left" w:pos="3240"/>
        </w:tabs>
        <w:ind w:right="1281"/>
        <w:rPr>
          <w:sz w:val="24"/>
        </w:rPr>
      </w:pPr>
      <w:r>
        <w:rPr>
          <w:sz w:val="24"/>
        </w:rPr>
        <w:t>instituting a remediation plan for identified inadequacies, including a time frame for expected remediation and consequences of not rectifying the</w:t>
      </w:r>
      <w:r>
        <w:rPr>
          <w:spacing w:val="-6"/>
          <w:sz w:val="24"/>
        </w:rPr>
        <w:t xml:space="preserve"> </w:t>
      </w:r>
      <w:proofErr w:type="gramStart"/>
      <w:r>
        <w:rPr>
          <w:sz w:val="24"/>
        </w:rPr>
        <w:t>inadequacies;</w:t>
      </w:r>
      <w:proofErr w:type="gramEnd"/>
    </w:p>
    <w:p w:rsidR="00AC6EDA" w:rsidP="00D156A2" w:rsidRDefault="000112DB" w14:paraId="5FF91DFF" w14:textId="77777777">
      <w:pPr>
        <w:pStyle w:val="ListParagraph"/>
        <w:numPr>
          <w:ilvl w:val="2"/>
          <w:numId w:val="22"/>
        </w:numPr>
        <w:tabs>
          <w:tab w:val="left" w:pos="2159"/>
          <w:tab w:val="left" w:pos="2160"/>
          <w:tab w:val="left" w:pos="3240"/>
        </w:tabs>
        <w:spacing w:before="1"/>
        <w:ind w:right="1345"/>
        <w:rPr>
          <w:sz w:val="24"/>
        </w:rPr>
      </w:pPr>
      <w:r>
        <w:rPr>
          <w:sz w:val="24"/>
        </w:rPr>
        <w:t>ensuring that the graduate student has sufficient time to respond to any action</w:t>
      </w:r>
      <w:r>
        <w:rPr>
          <w:spacing w:val="-14"/>
          <w:sz w:val="24"/>
        </w:rPr>
        <w:t xml:space="preserve"> </w:t>
      </w:r>
      <w:r>
        <w:rPr>
          <w:sz w:val="24"/>
        </w:rPr>
        <w:t>taken by the</w:t>
      </w:r>
      <w:r>
        <w:rPr>
          <w:spacing w:val="-6"/>
          <w:sz w:val="24"/>
        </w:rPr>
        <w:t xml:space="preserve"> </w:t>
      </w:r>
      <w:proofErr w:type="gramStart"/>
      <w:r>
        <w:rPr>
          <w:sz w:val="24"/>
        </w:rPr>
        <w:t>program;</w:t>
      </w:r>
      <w:proofErr w:type="gramEnd"/>
    </w:p>
    <w:p w:rsidR="00AC6EDA" w:rsidP="00D156A2" w:rsidRDefault="000112DB" w14:paraId="7300AED4" w14:textId="77777777">
      <w:pPr>
        <w:pStyle w:val="ListParagraph"/>
        <w:numPr>
          <w:ilvl w:val="2"/>
          <w:numId w:val="22"/>
        </w:numPr>
        <w:tabs>
          <w:tab w:val="left" w:pos="2159"/>
          <w:tab w:val="left" w:pos="2160"/>
          <w:tab w:val="left" w:pos="3240"/>
        </w:tabs>
        <w:ind w:right="1126"/>
        <w:rPr>
          <w:sz w:val="24"/>
        </w:rPr>
      </w:pPr>
      <w:r>
        <w:rPr>
          <w:sz w:val="24"/>
        </w:rPr>
        <w:t>considering possible input from multiple professional sources when making decisions or recommendations regarding the graduate student’s performance,</w:t>
      </w:r>
      <w:r>
        <w:rPr>
          <w:spacing w:val="-6"/>
          <w:sz w:val="24"/>
        </w:rPr>
        <w:t xml:space="preserve"> </w:t>
      </w:r>
      <w:proofErr w:type="gramStart"/>
      <w:r>
        <w:rPr>
          <w:sz w:val="24"/>
        </w:rPr>
        <w:t>and;</w:t>
      </w:r>
      <w:proofErr w:type="gramEnd"/>
    </w:p>
    <w:p w:rsidR="00AC6EDA" w:rsidP="00D156A2" w:rsidRDefault="000112DB" w14:paraId="7C3FEA22" w14:textId="77777777">
      <w:pPr>
        <w:pStyle w:val="ListParagraph"/>
        <w:numPr>
          <w:ilvl w:val="2"/>
          <w:numId w:val="22"/>
        </w:numPr>
        <w:tabs>
          <w:tab w:val="left" w:pos="2159"/>
          <w:tab w:val="left" w:pos="2160"/>
          <w:tab w:val="left" w:pos="3240"/>
        </w:tabs>
        <w:ind w:right="1398"/>
        <w:rPr>
          <w:sz w:val="24"/>
        </w:rPr>
      </w:pPr>
      <w:r>
        <w:rPr>
          <w:sz w:val="24"/>
        </w:rPr>
        <w:t>documenting, in writing and to all relevant parties, the action taken by the</w:t>
      </w:r>
      <w:r>
        <w:rPr>
          <w:spacing w:val="-14"/>
          <w:sz w:val="24"/>
        </w:rPr>
        <w:t xml:space="preserve"> </w:t>
      </w:r>
      <w:r>
        <w:rPr>
          <w:sz w:val="24"/>
        </w:rPr>
        <w:t>program and its</w:t>
      </w:r>
      <w:r>
        <w:rPr>
          <w:spacing w:val="-1"/>
          <w:sz w:val="24"/>
        </w:rPr>
        <w:t xml:space="preserve"> </w:t>
      </w:r>
      <w:r>
        <w:rPr>
          <w:sz w:val="24"/>
        </w:rPr>
        <w:t>rationale.</w:t>
      </w:r>
    </w:p>
    <w:p w:rsidR="00AC6EDA" w:rsidP="00D156A2" w:rsidRDefault="000112DB" w14:paraId="3B060294" w14:textId="77777777">
      <w:pPr>
        <w:pStyle w:val="ListParagraph"/>
        <w:numPr>
          <w:ilvl w:val="2"/>
          <w:numId w:val="22"/>
        </w:numPr>
        <w:tabs>
          <w:tab w:val="left" w:pos="2159"/>
          <w:tab w:val="left" w:pos="2160"/>
          <w:tab w:val="left" w:pos="3240"/>
        </w:tabs>
        <w:ind w:right="1344"/>
        <w:rPr>
          <w:sz w:val="24"/>
        </w:rPr>
      </w:pPr>
      <w:r>
        <w:rPr>
          <w:sz w:val="24"/>
        </w:rPr>
        <w:t>providing written procedures to the graduate student that describe how the</w:t>
      </w:r>
      <w:r>
        <w:rPr>
          <w:spacing w:val="-14"/>
          <w:sz w:val="24"/>
        </w:rPr>
        <w:t xml:space="preserve"> </w:t>
      </w:r>
      <w:r>
        <w:rPr>
          <w:sz w:val="24"/>
        </w:rPr>
        <w:t>graduate student may appeal the program’s</w:t>
      </w:r>
      <w:r>
        <w:rPr>
          <w:spacing w:val="-8"/>
          <w:sz w:val="24"/>
        </w:rPr>
        <w:t xml:space="preserve"> </w:t>
      </w:r>
      <w:proofErr w:type="gramStart"/>
      <w:r>
        <w:rPr>
          <w:sz w:val="24"/>
        </w:rPr>
        <w:t>action;</w:t>
      </w:r>
      <w:proofErr w:type="gramEnd"/>
    </w:p>
    <w:p w:rsidR="00AC6EDA" w:rsidP="00781983" w:rsidRDefault="00AC6EDA" w14:paraId="709DB4B7" w14:textId="77777777">
      <w:pPr>
        <w:pStyle w:val="BodyText"/>
        <w:tabs>
          <w:tab w:val="left" w:pos="3240"/>
        </w:tabs>
      </w:pPr>
    </w:p>
    <w:p w:rsidR="00AC6EDA" w:rsidP="00A05122" w:rsidRDefault="000112DB" w14:paraId="6803F891" w14:textId="2851C8A1">
      <w:pPr>
        <w:pStyle w:val="BodyText"/>
        <w:tabs>
          <w:tab w:val="left" w:pos="3240"/>
        </w:tabs>
        <w:ind w:left="1060" w:right="1142"/>
      </w:pPr>
      <w:r w:rsidRPr="4E1F15C7" w:rsidR="000112DB">
        <w:rPr>
          <w:b w:val="1"/>
          <w:bCs w:val="1"/>
          <w:i w:val="1"/>
          <w:iCs w:val="1"/>
        </w:rPr>
        <w:t xml:space="preserve">Student Appeal Process. </w:t>
      </w:r>
      <w:r w:rsidR="000112DB">
        <w:rPr/>
        <w:t xml:space="preserve">Students can </w:t>
      </w:r>
      <w:r w:rsidR="000112DB">
        <w:rPr/>
        <w:t>appeal</w:t>
      </w:r>
      <w:r w:rsidR="000112DB">
        <w:rPr/>
        <w:t xml:space="preserve"> the decision made by CMHC faculty members at the remediation meeting. To make an appeal the student should contact the Psychology and Counseling Department Chair within fifteen working days of receiving their decision from CMHC faculty members. After receiving the student</w:t>
      </w:r>
      <w:r w:rsidR="4894345E">
        <w:rPr/>
        <w:t>'s</w:t>
      </w:r>
      <w:r w:rsidR="000112DB">
        <w:rPr/>
        <w:t xml:space="preserve"> appeal, the Department Chair will schedule </w:t>
      </w:r>
      <w:r w:rsidR="7AB8BE27">
        <w:rPr/>
        <w:t>a time</w:t>
      </w:r>
      <w:r w:rsidR="000112DB">
        <w:rPr/>
        <w:t xml:space="preserve"> to meet with the student. The Department Chair will also schedule a time to meet the CMHC faculty members to discuss the group’s decision. The student will then be notified of the Department Chair’s decision </w:t>
      </w:r>
      <w:r w:rsidR="000112DB">
        <w:rPr/>
        <w:t>regarding</w:t>
      </w:r>
      <w:r w:rsidR="000112DB">
        <w:rPr/>
        <w:t xml:space="preserve"> their appeal within fifteen working days of the student’s meeting with the Chair. If the student is dissatisfied with the Department Chair’s decision, they may appeal to the Dean of the College of Education and Psychology. </w:t>
      </w:r>
      <w:r w:rsidR="000112DB">
        <w:rPr/>
        <w:t xml:space="preserve">However, </w:t>
      </w:r>
      <w:r w:rsidR="000112DB">
        <w:rPr/>
        <w:t>in order for</w:t>
      </w:r>
      <w:r w:rsidR="000112DB">
        <w:rPr/>
        <w:t xml:space="preserve"> an appeal to the Dean to be considered, the student must submit a written notice of appeal to the Dean within fifteen working days of receiving the Chair’s decision.</w:t>
      </w:r>
      <w:r w:rsidR="000112DB">
        <w:rPr/>
        <w:t xml:space="preserve"> The Dean will consider the matter based on input from the student, Department Chair, and CMHC faculty members, and</w:t>
      </w:r>
      <w:r w:rsidR="4D0ABFEE">
        <w:rPr/>
        <w:t xml:space="preserve"> </w:t>
      </w:r>
      <w:r w:rsidR="000112DB">
        <w:rPr/>
        <w:t>notify the student of their decision within fifteen working days of their receipt of the appeal from the Chair.</w:t>
      </w:r>
    </w:p>
    <w:p w:rsidR="00AC6EDA" w:rsidP="00781983" w:rsidRDefault="00AC6EDA" w14:paraId="7B63BB6C" w14:textId="77777777">
      <w:pPr>
        <w:pStyle w:val="BodyText"/>
        <w:tabs>
          <w:tab w:val="left" w:pos="3240"/>
        </w:tabs>
      </w:pPr>
    </w:p>
    <w:p w:rsidR="00AC6EDA" w:rsidP="4E1F15C7" w:rsidRDefault="000112DB" w14:paraId="3C1A1BE4" w14:textId="0ADEFF86">
      <w:pPr>
        <w:tabs>
          <w:tab w:val="left" w:pos="3240"/>
        </w:tabs>
        <w:ind w:left="1060" w:right="1282"/>
        <w:rPr>
          <w:sz w:val="24"/>
          <w:szCs w:val="24"/>
        </w:rPr>
      </w:pPr>
      <w:r w:rsidRPr="4E1F15C7" w:rsidR="000112DB">
        <w:rPr>
          <w:b w:val="1"/>
          <w:bCs w:val="1"/>
          <w:i w:val="1"/>
          <w:iCs w:val="1"/>
          <w:sz w:val="24"/>
          <w:szCs w:val="24"/>
        </w:rPr>
        <w:t xml:space="preserve">Evaluation Procedures and </w:t>
      </w:r>
      <w:r w:rsidRPr="4E1F15C7" w:rsidR="25B49B24">
        <w:rPr>
          <w:b w:val="1"/>
          <w:bCs w:val="1"/>
          <w:i w:val="1"/>
          <w:iCs w:val="1"/>
          <w:sz w:val="24"/>
          <w:szCs w:val="24"/>
        </w:rPr>
        <w:t>Timelines</w:t>
      </w:r>
      <w:r w:rsidRPr="4E1F15C7" w:rsidR="000112DB">
        <w:rPr>
          <w:b w:val="1"/>
          <w:bCs w:val="1"/>
          <w:i w:val="1"/>
          <w:iCs w:val="1"/>
          <w:sz w:val="24"/>
          <w:szCs w:val="24"/>
        </w:rPr>
        <w:t xml:space="preserve"> Regarding Due Process. </w:t>
      </w:r>
      <w:r w:rsidRPr="4E1F15C7" w:rsidR="000112DB">
        <w:rPr>
          <w:sz w:val="24"/>
          <w:szCs w:val="24"/>
        </w:rPr>
        <w:t>All students in the CMHC program are continually evaluated by CMHC faculty members. Evaluation of students involves all members of the CMHC faculty and occurs across the following domains:</w:t>
      </w:r>
    </w:p>
    <w:p w:rsidR="00AC6EDA" w:rsidP="00781983" w:rsidRDefault="00AC6EDA" w14:paraId="50ACC4D5" w14:textId="77777777">
      <w:pPr>
        <w:pStyle w:val="BodyText"/>
        <w:tabs>
          <w:tab w:val="left" w:pos="3240"/>
        </w:tabs>
      </w:pPr>
    </w:p>
    <w:p w:rsidR="00AC6EDA" w:rsidP="00D156A2" w:rsidRDefault="000112DB" w14:paraId="0F07F267" w14:textId="77777777">
      <w:pPr>
        <w:pStyle w:val="ListParagraph"/>
        <w:numPr>
          <w:ilvl w:val="0"/>
          <w:numId w:val="20"/>
        </w:numPr>
        <w:tabs>
          <w:tab w:val="left" w:pos="1420"/>
          <w:tab w:val="left" w:pos="1421"/>
          <w:tab w:val="left" w:pos="3240"/>
        </w:tabs>
        <w:ind w:right="1167"/>
        <w:rPr>
          <w:rFonts w:ascii="Symbol" w:hAnsi="Symbol"/>
          <w:sz w:val="24"/>
        </w:rPr>
      </w:pPr>
      <w:r>
        <w:rPr>
          <w:b/>
          <w:sz w:val="24"/>
        </w:rPr>
        <w:t xml:space="preserve">Academic Progress </w:t>
      </w:r>
      <w:r>
        <w:rPr>
          <w:sz w:val="24"/>
        </w:rPr>
        <w:t>– All students must demonstrate adequate academic progress. Regardless of GPA, no more than two (2) graduate courses with grades of "C" may be counted toward the graduate degree in Clinical Mental Health Counseling. No courses with a grade lower than a C may be counted toward the graduate degree in Clinical Mental Health Counseling. After receiving a third "C" grade, or a single "D" or "F" grade, a student will be placed on departmental</w:t>
      </w:r>
      <w:r>
        <w:rPr>
          <w:spacing w:val="-1"/>
          <w:sz w:val="24"/>
        </w:rPr>
        <w:t xml:space="preserve"> </w:t>
      </w:r>
      <w:r>
        <w:rPr>
          <w:sz w:val="24"/>
        </w:rPr>
        <w:t>probation.</w:t>
      </w:r>
    </w:p>
    <w:p w:rsidR="00AC6EDA" w:rsidP="00781983" w:rsidRDefault="00AC6EDA" w14:paraId="3EEB16C9" w14:textId="77777777">
      <w:pPr>
        <w:pStyle w:val="BodyText"/>
        <w:tabs>
          <w:tab w:val="left" w:pos="3240"/>
        </w:tabs>
        <w:spacing w:before="11"/>
        <w:rPr>
          <w:sz w:val="23"/>
        </w:rPr>
      </w:pPr>
    </w:p>
    <w:p w:rsidR="00AC6EDA" w:rsidP="00D63D84" w:rsidRDefault="000112DB" w14:paraId="5BD5EDCA" w14:textId="30E3DF68">
      <w:pPr>
        <w:pStyle w:val="ListParagraph"/>
        <w:numPr>
          <w:ilvl w:val="0"/>
          <w:numId w:val="20"/>
        </w:numPr>
        <w:tabs>
          <w:tab w:val="left" w:pos="1420"/>
          <w:tab w:val="left" w:pos="1421"/>
          <w:tab w:val="left" w:pos="3240"/>
        </w:tabs>
        <w:ind w:right="1220"/>
        <w:rPr>
          <w:rFonts w:ascii="Symbol" w:hAnsi="Symbol"/>
          <w:sz w:val="24"/>
          <w:szCs w:val="24"/>
        </w:rPr>
      </w:pPr>
      <w:r w:rsidRPr="59662BF7">
        <w:rPr>
          <w:b/>
          <w:sz w:val="24"/>
          <w:szCs w:val="24"/>
        </w:rPr>
        <w:t xml:space="preserve">Counselor Dispositions </w:t>
      </w:r>
      <w:r w:rsidRPr="59662BF7">
        <w:rPr>
          <w:sz w:val="24"/>
          <w:szCs w:val="24"/>
        </w:rPr>
        <w:t>– Counseling is a profession that requires interacting with a</w:t>
      </w:r>
      <w:r w:rsidRPr="59662BF7">
        <w:rPr>
          <w:spacing w:val="-13"/>
          <w:sz w:val="24"/>
          <w:szCs w:val="24"/>
        </w:rPr>
        <w:t xml:space="preserve"> </w:t>
      </w:r>
      <w:r w:rsidRPr="59662BF7">
        <w:rPr>
          <w:sz w:val="24"/>
          <w:szCs w:val="24"/>
        </w:rPr>
        <w:t>diverse population. Professional counselors must be able to interact with individuals, families, and groups and demonstrate unconditional positive regard, an attitude of respect for individual values and beliefs, good interpersonal skills, effective communication skills, openness to feedback, and professionalism. Due to the nature of the work and ethical obligations to protect future clients, faculty must evaluate an individual’s fitness for the</w:t>
      </w:r>
      <w:r w:rsidRPr="59662BF7">
        <w:rPr>
          <w:spacing w:val="-8"/>
          <w:sz w:val="24"/>
          <w:szCs w:val="24"/>
        </w:rPr>
        <w:t xml:space="preserve"> </w:t>
      </w:r>
      <w:r w:rsidRPr="59662BF7">
        <w:rPr>
          <w:sz w:val="24"/>
          <w:szCs w:val="24"/>
        </w:rPr>
        <w:t>profession.</w:t>
      </w:r>
      <w:r w:rsidR="00227420">
        <w:rPr>
          <w:sz w:val="24"/>
          <w:szCs w:val="24"/>
        </w:rPr>
        <w:t xml:space="preserve"> </w:t>
      </w:r>
      <w:r w:rsidR="00ED5A08">
        <w:rPr>
          <w:sz w:val="24"/>
          <w:szCs w:val="24"/>
        </w:rPr>
        <w:t xml:space="preserve">Therefore, a systematic assessment of student dispositions </w:t>
      </w:r>
      <w:r w:rsidR="00C751A7">
        <w:rPr>
          <w:sz w:val="24"/>
          <w:szCs w:val="24"/>
        </w:rPr>
        <w:t xml:space="preserve">occurs throughout </w:t>
      </w:r>
      <w:r w:rsidR="00A93602">
        <w:rPr>
          <w:sz w:val="24"/>
          <w:szCs w:val="24"/>
        </w:rPr>
        <w:t xml:space="preserve">the entirety of students’ time in the CMHC program at The University of Texas at Tyler. </w:t>
      </w:r>
      <w:r w:rsidRPr="00996F4A" w:rsidR="00A93602">
        <w:rPr>
          <w:sz w:val="24"/>
          <w:szCs w:val="24"/>
        </w:rPr>
        <w:t>The formal evaluation of professional counselor dispositions will be conducted using the Assessment of Professional Counseling Dispositions (APCD</w:t>
      </w:r>
      <w:r w:rsidR="00996F4A">
        <w:rPr>
          <w:sz w:val="24"/>
          <w:szCs w:val="24"/>
        </w:rPr>
        <w:t xml:space="preserve">; </w:t>
      </w:r>
      <w:r w:rsidRPr="00996F4A" w:rsidR="00996F4A">
        <w:rPr>
          <w:sz w:val="24"/>
          <w:szCs w:val="24"/>
        </w:rPr>
        <w:t>see</w:t>
      </w:r>
      <w:r w:rsidRPr="001C1AC1" w:rsidR="00996F4A">
        <w:rPr>
          <w:b/>
          <w:color w:val="1F487C"/>
        </w:rPr>
        <w:t xml:space="preserve"> </w:t>
      </w:r>
      <w:r w:rsidR="00996F4A">
        <w:rPr>
          <w:b/>
          <w:color w:val="1F487C"/>
        </w:rPr>
        <w:t>A</w:t>
      </w:r>
      <w:r w:rsidRPr="001C1AC1" w:rsidR="00996F4A">
        <w:rPr>
          <w:b/>
          <w:color w:val="1F487C"/>
        </w:rPr>
        <w:t>ppendix E</w:t>
      </w:r>
      <w:r w:rsidRPr="00996F4A" w:rsidR="00A93602">
        <w:rPr>
          <w:sz w:val="24"/>
          <w:szCs w:val="24"/>
        </w:rPr>
        <w:t>).</w:t>
      </w:r>
    </w:p>
    <w:p w:rsidR="00AC6EDA" w:rsidP="00781983" w:rsidRDefault="00AC6EDA" w14:paraId="3910573E" w14:textId="77777777">
      <w:pPr>
        <w:pStyle w:val="BodyText"/>
        <w:tabs>
          <w:tab w:val="left" w:pos="3240"/>
        </w:tabs>
        <w:spacing w:before="10"/>
        <w:rPr>
          <w:sz w:val="23"/>
        </w:rPr>
      </w:pPr>
    </w:p>
    <w:p w:rsidR="00AC6EDA" w:rsidP="00D156A2" w:rsidRDefault="000112DB" w14:paraId="42EFBED7" w14:textId="77777777">
      <w:pPr>
        <w:pStyle w:val="ListParagraph"/>
        <w:numPr>
          <w:ilvl w:val="0"/>
          <w:numId w:val="20"/>
        </w:numPr>
        <w:tabs>
          <w:tab w:val="left" w:pos="1420"/>
          <w:tab w:val="left" w:pos="1421"/>
          <w:tab w:val="left" w:pos="3240"/>
        </w:tabs>
        <w:ind w:right="1335"/>
        <w:rPr>
          <w:rFonts w:ascii="Symbol" w:hAnsi="Symbol"/>
          <w:sz w:val="24"/>
        </w:rPr>
      </w:pPr>
      <w:r>
        <w:rPr>
          <w:b/>
          <w:sz w:val="24"/>
        </w:rPr>
        <w:t xml:space="preserve">Personal Concerns </w:t>
      </w:r>
      <w:r>
        <w:rPr>
          <w:sz w:val="24"/>
        </w:rPr>
        <w:t>– There are times in which training processes may trigger intra/interpersonal concerns that can interfere with the ability to be an effective counselor. Ineffective management of personal stress, adjustment problems, or emotional responses may result in a student’s inability to maintain appropriate level of concentration, focus,</w:t>
      </w:r>
      <w:r>
        <w:rPr>
          <w:spacing w:val="-23"/>
          <w:sz w:val="24"/>
        </w:rPr>
        <w:t xml:space="preserve"> </w:t>
      </w:r>
      <w:r>
        <w:rPr>
          <w:sz w:val="24"/>
        </w:rPr>
        <w:t>and commitment to graduate study and professional demeanor in academic, social, and field- based</w:t>
      </w:r>
      <w:r>
        <w:rPr>
          <w:spacing w:val="-1"/>
          <w:sz w:val="24"/>
        </w:rPr>
        <w:t xml:space="preserve"> </w:t>
      </w:r>
      <w:r>
        <w:rPr>
          <w:sz w:val="24"/>
        </w:rPr>
        <w:t>settings.</w:t>
      </w:r>
    </w:p>
    <w:p w:rsidR="00AC6EDA" w:rsidP="00781983" w:rsidRDefault="00AC6EDA" w14:paraId="0279055E" w14:textId="77777777">
      <w:pPr>
        <w:pStyle w:val="BodyText"/>
        <w:tabs>
          <w:tab w:val="left" w:pos="3240"/>
        </w:tabs>
      </w:pPr>
    </w:p>
    <w:p w:rsidR="00AC6EDA" w:rsidP="00781983" w:rsidRDefault="000112DB" w14:paraId="77CF90A8" w14:textId="77777777">
      <w:pPr>
        <w:pStyle w:val="BodyText"/>
        <w:tabs>
          <w:tab w:val="left" w:pos="3240"/>
        </w:tabs>
        <w:ind w:left="1420" w:right="1582"/>
      </w:pPr>
      <w:r>
        <w:t xml:space="preserve">Concern(s) a student is experiencing in one or more of the </w:t>
      </w:r>
      <w:proofErr w:type="gramStart"/>
      <w:r>
        <w:t>aforementioned domains</w:t>
      </w:r>
      <w:proofErr w:type="gramEnd"/>
      <w:r>
        <w:t xml:space="preserve"> may signify </w:t>
      </w:r>
      <w:r>
        <w:rPr>
          <w:i/>
        </w:rPr>
        <w:t xml:space="preserve">Impairment. Impairment </w:t>
      </w:r>
      <w:r>
        <w:t>is defined as an interference in a CMHC student’s professional functioning, which is reflected in one or more of the following ways:</w:t>
      </w:r>
    </w:p>
    <w:p w:rsidR="00AC6EDA" w:rsidP="00781983" w:rsidRDefault="00AC6EDA" w14:paraId="70ED6EFF" w14:textId="77777777">
      <w:pPr>
        <w:pStyle w:val="BodyText"/>
        <w:tabs>
          <w:tab w:val="left" w:pos="3240"/>
        </w:tabs>
      </w:pPr>
    </w:p>
    <w:p w:rsidR="00AC6EDA" w:rsidP="00781983" w:rsidRDefault="000112DB" w14:paraId="5FC8280B" w14:textId="77777777">
      <w:pPr>
        <w:pStyle w:val="BodyText"/>
        <w:tabs>
          <w:tab w:val="left" w:pos="3240"/>
        </w:tabs>
        <w:ind w:left="1420"/>
      </w:pPr>
      <w:r>
        <w:t>An inability and/or unwillingness to:</w:t>
      </w:r>
    </w:p>
    <w:p w:rsidR="00AC6EDA" w:rsidP="00781983" w:rsidRDefault="00AC6EDA" w14:paraId="1CB50E22" w14:textId="77777777">
      <w:pPr>
        <w:pStyle w:val="BodyText"/>
        <w:tabs>
          <w:tab w:val="left" w:pos="3240"/>
        </w:tabs>
      </w:pPr>
    </w:p>
    <w:p w:rsidR="00AC6EDA" w:rsidP="00D156A2" w:rsidRDefault="000112DB" w14:paraId="68EBE38C" w14:textId="77777777">
      <w:pPr>
        <w:pStyle w:val="ListParagraph"/>
        <w:numPr>
          <w:ilvl w:val="0"/>
          <w:numId w:val="20"/>
        </w:numPr>
        <w:tabs>
          <w:tab w:val="left" w:pos="1800"/>
          <w:tab w:val="left" w:pos="3240"/>
        </w:tabs>
        <w:ind w:left="2160" w:hanging="361"/>
        <w:rPr>
          <w:rFonts w:ascii="Symbol" w:hAnsi="Symbol"/>
          <w:sz w:val="20"/>
        </w:rPr>
      </w:pPr>
      <w:r>
        <w:rPr>
          <w:sz w:val="24"/>
        </w:rPr>
        <w:t>acquire and integrate professional standards into one’s repertoire of professional</w:t>
      </w:r>
      <w:r>
        <w:rPr>
          <w:spacing w:val="-8"/>
          <w:sz w:val="24"/>
        </w:rPr>
        <w:t xml:space="preserve"> </w:t>
      </w:r>
      <w:r>
        <w:rPr>
          <w:sz w:val="24"/>
        </w:rPr>
        <w:t>behavior,</w:t>
      </w:r>
    </w:p>
    <w:p w:rsidR="00AC6EDA" w:rsidP="00D156A2" w:rsidRDefault="000112DB" w14:paraId="3C8570B7" w14:textId="77777777">
      <w:pPr>
        <w:pStyle w:val="ListParagraph"/>
        <w:numPr>
          <w:ilvl w:val="0"/>
          <w:numId w:val="20"/>
        </w:numPr>
        <w:tabs>
          <w:tab w:val="left" w:pos="1800"/>
          <w:tab w:val="left" w:pos="3240"/>
        </w:tabs>
        <w:ind w:left="2160" w:hanging="361"/>
        <w:rPr>
          <w:rFonts w:ascii="Symbol" w:hAnsi="Symbol"/>
          <w:sz w:val="20"/>
        </w:rPr>
      </w:pPr>
      <w:r>
        <w:rPr>
          <w:sz w:val="24"/>
        </w:rPr>
        <w:t xml:space="preserve">acquire professional skills </w:t>
      </w:r>
      <w:proofErr w:type="gramStart"/>
      <w:r>
        <w:rPr>
          <w:sz w:val="24"/>
        </w:rPr>
        <w:t>in order to</w:t>
      </w:r>
      <w:proofErr w:type="gramEnd"/>
      <w:r>
        <w:rPr>
          <w:sz w:val="24"/>
        </w:rPr>
        <w:t xml:space="preserve"> reach an accepted level of competency,</w:t>
      </w:r>
      <w:r>
        <w:rPr>
          <w:spacing w:val="-2"/>
          <w:sz w:val="24"/>
        </w:rPr>
        <w:t xml:space="preserve"> </w:t>
      </w:r>
      <w:r>
        <w:rPr>
          <w:sz w:val="24"/>
        </w:rPr>
        <w:t>and/or</w:t>
      </w:r>
    </w:p>
    <w:p w:rsidR="00AC6EDA" w:rsidP="00D156A2" w:rsidRDefault="000112DB" w14:paraId="6641E3CF" w14:textId="77777777">
      <w:pPr>
        <w:pStyle w:val="ListParagraph"/>
        <w:numPr>
          <w:ilvl w:val="0"/>
          <w:numId w:val="20"/>
        </w:numPr>
        <w:tabs>
          <w:tab w:val="left" w:pos="1800"/>
          <w:tab w:val="left" w:pos="3240"/>
        </w:tabs>
        <w:ind w:left="2160" w:right="1788"/>
        <w:rPr>
          <w:rFonts w:ascii="Symbol" w:hAnsi="Symbol"/>
          <w:sz w:val="20"/>
        </w:rPr>
      </w:pPr>
      <w:r>
        <w:rPr>
          <w:sz w:val="24"/>
        </w:rPr>
        <w:t>control personal stress, and/or cognitive, behavioral, and/or emotional reactions which interfere with professional</w:t>
      </w:r>
      <w:r>
        <w:rPr>
          <w:spacing w:val="-2"/>
          <w:sz w:val="24"/>
        </w:rPr>
        <w:t xml:space="preserve"> </w:t>
      </w:r>
      <w:r>
        <w:rPr>
          <w:sz w:val="24"/>
        </w:rPr>
        <w:t>functioning.</w:t>
      </w:r>
    </w:p>
    <w:p w:rsidR="00AC6EDA" w:rsidP="00781983" w:rsidRDefault="00AC6EDA" w14:paraId="08CD7968" w14:textId="77777777">
      <w:pPr>
        <w:pStyle w:val="BodyText"/>
        <w:tabs>
          <w:tab w:val="left" w:pos="3240"/>
        </w:tabs>
        <w:spacing w:before="1"/>
      </w:pPr>
    </w:p>
    <w:p w:rsidR="00AC6EDA" w:rsidP="00173293" w:rsidRDefault="000112DB" w14:paraId="4DB75243" w14:textId="057669F9">
      <w:pPr>
        <w:pStyle w:val="BodyText"/>
        <w:tabs>
          <w:tab w:val="left" w:pos="3240"/>
        </w:tabs>
        <w:ind w:left="1440" w:right="1156"/>
      </w:pPr>
      <w:r w:rsidR="000112DB">
        <w:rPr/>
        <w:t xml:space="preserve">It is the professional judgment of CMHC Faculty members as to when a graduate student’s behavior becomes severe enough to be considered </w:t>
      </w:r>
      <w:r w:rsidRPr="4E1F15C7" w:rsidR="000112DB">
        <w:rPr>
          <w:i w:val="1"/>
          <w:iCs w:val="1"/>
        </w:rPr>
        <w:t xml:space="preserve">impaired </w:t>
      </w:r>
      <w:r w:rsidR="000112DB">
        <w:rPr/>
        <w:t xml:space="preserve">rather than just a </w:t>
      </w:r>
      <w:r w:rsidRPr="4E1F15C7" w:rsidR="000112DB">
        <w:rPr>
          <w:i w:val="1"/>
          <w:iCs w:val="1"/>
        </w:rPr>
        <w:t>concern</w:t>
      </w:r>
      <w:r w:rsidR="000112DB">
        <w:rPr/>
        <w:t xml:space="preserve">. For </w:t>
      </w:r>
      <w:r w:rsidR="73B728D4">
        <w:rPr/>
        <w:t xml:space="preserve">the purposes</w:t>
      </w:r>
      <w:r w:rsidR="000112DB">
        <w:rPr/>
        <w:t xml:space="preserve"> of this document, a </w:t>
      </w:r>
      <w:r w:rsidRPr="4E1F15C7" w:rsidR="000112DB">
        <w:rPr>
          <w:i w:val="1"/>
          <w:iCs w:val="1"/>
        </w:rPr>
        <w:t xml:space="preserve">concern </w:t>
      </w:r>
      <w:r w:rsidR="000112DB">
        <w:rPr/>
        <w:t>is an expected and commonplace problem that is not excessive for a trainee in professional settings. Concerns are identified as impairments when they include one or more of the following</w:t>
      </w:r>
      <w:r w:rsidR="000112DB">
        <w:rPr>
          <w:spacing w:val="-20"/>
        </w:rPr>
        <w:t xml:space="preserve"> </w:t>
      </w:r>
      <w:r w:rsidR="000112DB">
        <w:rPr/>
        <w:t>characteristics:</w:t>
      </w:r>
    </w:p>
    <w:p w:rsidR="00AC6EDA" w:rsidP="00781983" w:rsidRDefault="00AC6EDA" w14:paraId="0CDBB91F" w14:textId="77777777">
      <w:pPr>
        <w:pStyle w:val="BodyText"/>
        <w:tabs>
          <w:tab w:val="left" w:pos="3240"/>
        </w:tabs>
      </w:pPr>
    </w:p>
    <w:p w:rsidR="00AC6EDA" w:rsidP="00D156A2" w:rsidRDefault="000112DB" w14:paraId="64599980" w14:textId="77777777">
      <w:pPr>
        <w:pStyle w:val="ListParagraph"/>
        <w:numPr>
          <w:ilvl w:val="0"/>
          <w:numId w:val="20"/>
        </w:numPr>
        <w:tabs>
          <w:tab w:val="left" w:pos="3240"/>
        </w:tabs>
        <w:ind w:left="2160" w:hanging="361"/>
        <w:rPr>
          <w:rFonts w:ascii="Symbol" w:hAnsi="Symbol"/>
          <w:sz w:val="20"/>
        </w:rPr>
      </w:pPr>
      <w:r>
        <w:rPr>
          <w:sz w:val="24"/>
        </w:rPr>
        <w:t>the student does not acknowledge, understand, or address the concern when it is</w:t>
      </w:r>
      <w:r>
        <w:rPr>
          <w:spacing w:val="-3"/>
          <w:sz w:val="24"/>
        </w:rPr>
        <w:t xml:space="preserve"> </w:t>
      </w:r>
      <w:r>
        <w:rPr>
          <w:sz w:val="24"/>
        </w:rPr>
        <w:t>identified,</w:t>
      </w:r>
    </w:p>
    <w:p w:rsidRPr="00421AE6" w:rsidR="00AC6EDA" w:rsidP="00D156A2" w:rsidRDefault="000112DB" w14:paraId="773CD81F" w14:textId="41A47B5F">
      <w:pPr>
        <w:pStyle w:val="ListParagraph"/>
        <w:numPr>
          <w:ilvl w:val="0"/>
          <w:numId w:val="20"/>
        </w:numPr>
        <w:tabs>
          <w:tab w:val="left" w:pos="3240"/>
        </w:tabs>
        <w:spacing w:before="60"/>
        <w:ind w:left="2160" w:right="1163" w:hanging="361"/>
        <w:rPr>
          <w:rFonts w:ascii="Symbol" w:hAnsi="Symbol"/>
          <w:sz w:val="20"/>
        </w:rPr>
      </w:pPr>
      <w:r w:rsidRPr="00421AE6">
        <w:rPr>
          <w:sz w:val="24"/>
        </w:rPr>
        <w:t>the concern is not merely a reflection of a skill-deficit which can be reflected by academic or didactic</w:t>
      </w:r>
      <w:r w:rsidRPr="00421AE6">
        <w:rPr>
          <w:spacing w:val="-2"/>
          <w:sz w:val="24"/>
        </w:rPr>
        <w:t xml:space="preserve"> </w:t>
      </w:r>
      <w:r w:rsidRPr="00421AE6">
        <w:rPr>
          <w:sz w:val="24"/>
        </w:rPr>
        <w:t>training,</w:t>
      </w:r>
      <w:r w:rsidR="00F41FAC">
        <w:rPr>
          <w:sz w:val="24"/>
        </w:rPr>
        <w:t xml:space="preserve"> </w:t>
      </w:r>
      <w:r w:rsidRPr="00421AE6">
        <w:rPr>
          <w:sz w:val="24"/>
        </w:rPr>
        <w:t>the quality of services delivered by the student is sufficiently negatively</w:t>
      </w:r>
      <w:r w:rsidRPr="00421AE6">
        <w:rPr>
          <w:spacing w:val="-20"/>
          <w:sz w:val="24"/>
        </w:rPr>
        <w:t xml:space="preserve"> </w:t>
      </w:r>
      <w:r w:rsidRPr="00421AE6">
        <w:rPr>
          <w:sz w:val="24"/>
        </w:rPr>
        <w:t>affected,</w:t>
      </w:r>
    </w:p>
    <w:p w:rsidR="00AC6EDA" w:rsidP="00D156A2" w:rsidRDefault="000112DB" w14:paraId="743C25EE" w14:textId="77777777">
      <w:pPr>
        <w:pStyle w:val="ListParagraph"/>
        <w:numPr>
          <w:ilvl w:val="0"/>
          <w:numId w:val="20"/>
        </w:numPr>
        <w:tabs>
          <w:tab w:val="left" w:pos="3240"/>
        </w:tabs>
        <w:ind w:left="2160" w:hanging="361"/>
        <w:rPr>
          <w:rFonts w:ascii="Symbol" w:hAnsi="Symbol"/>
          <w:sz w:val="20"/>
        </w:rPr>
      </w:pPr>
      <w:r>
        <w:rPr>
          <w:sz w:val="24"/>
        </w:rPr>
        <w:t>a disproportionate amount of attention by training personnel is required,</w:t>
      </w:r>
      <w:r>
        <w:rPr>
          <w:spacing w:val="-9"/>
          <w:sz w:val="24"/>
        </w:rPr>
        <w:t xml:space="preserve"> </w:t>
      </w:r>
      <w:r>
        <w:rPr>
          <w:sz w:val="24"/>
        </w:rPr>
        <w:t>and/or,</w:t>
      </w:r>
    </w:p>
    <w:p w:rsidR="00AC6EDA" w:rsidP="00D156A2" w:rsidRDefault="000112DB" w14:paraId="4288014A" w14:textId="77777777">
      <w:pPr>
        <w:pStyle w:val="ListParagraph"/>
        <w:numPr>
          <w:ilvl w:val="0"/>
          <w:numId w:val="20"/>
        </w:numPr>
        <w:tabs>
          <w:tab w:val="left" w:pos="3240"/>
        </w:tabs>
        <w:ind w:left="2160" w:right="1238"/>
        <w:rPr>
          <w:rFonts w:ascii="Symbol" w:hAnsi="Symbol"/>
          <w:sz w:val="20"/>
        </w:rPr>
      </w:pPr>
      <w:r>
        <w:rPr>
          <w:sz w:val="24"/>
        </w:rPr>
        <w:t>the trainee’s behavior does not change as a function of feedback, remediation efforts,</w:t>
      </w:r>
      <w:r>
        <w:rPr>
          <w:spacing w:val="-15"/>
          <w:sz w:val="24"/>
        </w:rPr>
        <w:t xml:space="preserve"> </w:t>
      </w:r>
      <w:r>
        <w:rPr>
          <w:sz w:val="24"/>
        </w:rPr>
        <w:t>and/or time.</w:t>
      </w:r>
    </w:p>
    <w:p w:rsidR="00AC6EDA" w:rsidP="00781983" w:rsidRDefault="00AC6EDA" w14:paraId="76A64806" w14:textId="77777777">
      <w:pPr>
        <w:pStyle w:val="BodyText"/>
        <w:tabs>
          <w:tab w:val="left" w:pos="3240"/>
        </w:tabs>
      </w:pPr>
    </w:p>
    <w:p w:rsidR="00AC6EDA" w:rsidP="00173293" w:rsidRDefault="000112DB" w14:paraId="64260DB5" w14:textId="77777777">
      <w:pPr>
        <w:pStyle w:val="BodyText"/>
        <w:tabs>
          <w:tab w:val="left" w:pos="3240"/>
        </w:tabs>
        <w:ind w:left="1440" w:right="1103"/>
      </w:pPr>
      <w:r>
        <w:t xml:space="preserve">CMHC students will receive formal feedback from CMHC faculty members during the </w:t>
      </w:r>
      <w:r>
        <w:rPr>
          <w:i/>
        </w:rPr>
        <w:t xml:space="preserve">First Semester Candidacy Review </w:t>
      </w:r>
      <w:r>
        <w:t xml:space="preserve">and </w:t>
      </w:r>
      <w:r>
        <w:rPr>
          <w:i/>
        </w:rPr>
        <w:t>Annual Evaluations</w:t>
      </w:r>
      <w:r>
        <w:t>. Additionally, students may receive formal feedback at any point during the semester if a significant performance or functioning concern is identified. When a significant performance or functioning concerns is identified for a student, the following procedures will be implemented:</w:t>
      </w:r>
    </w:p>
    <w:p w:rsidR="00AC6EDA" w:rsidP="00781983" w:rsidRDefault="00AC6EDA" w14:paraId="22E8B897" w14:textId="77777777">
      <w:pPr>
        <w:pStyle w:val="BodyText"/>
        <w:tabs>
          <w:tab w:val="left" w:pos="3240"/>
        </w:tabs>
      </w:pPr>
    </w:p>
    <w:p w:rsidR="00AC6EDA" w:rsidP="00D156A2" w:rsidRDefault="000112DB" w14:paraId="54FE388B" w14:textId="77777777">
      <w:pPr>
        <w:pStyle w:val="ListParagraph"/>
        <w:numPr>
          <w:ilvl w:val="0"/>
          <w:numId w:val="20"/>
        </w:numPr>
        <w:tabs>
          <w:tab w:val="left" w:pos="3240"/>
        </w:tabs>
        <w:ind w:left="2160" w:hanging="361"/>
        <w:rPr>
          <w:rFonts w:ascii="Symbol" w:hAnsi="Symbol"/>
          <w:sz w:val="20"/>
        </w:rPr>
      </w:pPr>
      <w:r>
        <w:rPr>
          <w:sz w:val="24"/>
        </w:rPr>
        <w:t>The student will be formally notified of the specific concern areas noted by CMHC</w:t>
      </w:r>
      <w:r>
        <w:rPr>
          <w:spacing w:val="-15"/>
          <w:sz w:val="24"/>
        </w:rPr>
        <w:t xml:space="preserve"> </w:t>
      </w:r>
      <w:r>
        <w:rPr>
          <w:sz w:val="24"/>
        </w:rPr>
        <w:t>faculty.</w:t>
      </w:r>
    </w:p>
    <w:p w:rsidR="00AC6EDA" w:rsidP="00D156A2" w:rsidRDefault="000112DB" w14:paraId="37CC1579" w14:textId="77777777">
      <w:pPr>
        <w:pStyle w:val="ListParagraph"/>
        <w:numPr>
          <w:ilvl w:val="0"/>
          <w:numId w:val="20"/>
        </w:numPr>
        <w:tabs>
          <w:tab w:val="left" w:pos="3240"/>
        </w:tabs>
        <w:ind w:left="2160" w:right="1126"/>
        <w:rPr>
          <w:rFonts w:ascii="Symbol" w:hAnsi="Symbol"/>
          <w:sz w:val="20"/>
        </w:rPr>
      </w:pPr>
      <w:r>
        <w:rPr>
          <w:sz w:val="24"/>
        </w:rPr>
        <w:t>Unless the concern(s) are severe enough to warrant a forced withdrawal, a plan to remedy the concern(s) will be developed by the CMHC faculty. This plan will, as much as possible, define the student’s area(s) of concern, identify the expected behavior or attitude (i.e., desired outcome), specify possible methods that could be used to reach those goals, and designate a date for goal attainment and/or reevaluation. During this remedial period, the student is on programmatic probation. If the student chooses not to accept the remedial plan, he/she will be dismissed from the</w:t>
      </w:r>
      <w:r>
        <w:rPr>
          <w:spacing w:val="-2"/>
          <w:sz w:val="24"/>
        </w:rPr>
        <w:t xml:space="preserve"> </w:t>
      </w:r>
      <w:r>
        <w:rPr>
          <w:sz w:val="24"/>
        </w:rPr>
        <w:t>program.</w:t>
      </w:r>
    </w:p>
    <w:p w:rsidR="00AC6EDA" w:rsidP="00D156A2" w:rsidRDefault="000112DB" w14:paraId="2B6088CB" w14:textId="77777777">
      <w:pPr>
        <w:pStyle w:val="ListParagraph"/>
        <w:numPr>
          <w:ilvl w:val="0"/>
          <w:numId w:val="20"/>
        </w:numPr>
        <w:tabs>
          <w:tab w:val="left" w:pos="3240"/>
        </w:tabs>
        <w:spacing w:line="274" w:lineRule="exact"/>
        <w:ind w:left="2160" w:hanging="361"/>
        <w:rPr>
          <w:rFonts w:ascii="Symbol" w:hAnsi="Symbol"/>
          <w:sz w:val="20"/>
        </w:rPr>
      </w:pPr>
      <w:r>
        <w:rPr>
          <w:sz w:val="24"/>
        </w:rPr>
        <w:t>At the time of re-evaluation, four options exist for the CMHC</w:t>
      </w:r>
      <w:r>
        <w:rPr>
          <w:spacing w:val="-6"/>
          <w:sz w:val="24"/>
        </w:rPr>
        <w:t xml:space="preserve"> </w:t>
      </w:r>
      <w:r>
        <w:rPr>
          <w:sz w:val="24"/>
        </w:rPr>
        <w:t>faculty:</w:t>
      </w:r>
    </w:p>
    <w:p w:rsidR="00AC6EDA" w:rsidP="00D156A2" w:rsidRDefault="000112DB" w14:paraId="316C9250" w14:textId="77777777">
      <w:pPr>
        <w:pStyle w:val="ListParagraph"/>
        <w:numPr>
          <w:ilvl w:val="0"/>
          <w:numId w:val="19"/>
        </w:numPr>
        <w:tabs>
          <w:tab w:val="left" w:pos="2340"/>
          <w:tab w:val="left" w:pos="3240"/>
        </w:tabs>
        <w:ind w:left="2340" w:right="1154" w:hanging="180"/>
        <w:rPr>
          <w:sz w:val="24"/>
        </w:rPr>
      </w:pPr>
      <w:r>
        <w:rPr>
          <w:sz w:val="24"/>
        </w:rPr>
        <w:t>a decision that the specified concerns no longer present a significant problem, and the student is allowed to continue in the</w:t>
      </w:r>
      <w:r>
        <w:rPr>
          <w:spacing w:val="-1"/>
          <w:sz w:val="24"/>
        </w:rPr>
        <w:t xml:space="preserve"> </w:t>
      </w:r>
      <w:r>
        <w:rPr>
          <w:sz w:val="24"/>
        </w:rPr>
        <w:t>program.</w:t>
      </w:r>
    </w:p>
    <w:p w:rsidR="00AC6EDA" w:rsidP="00D156A2" w:rsidRDefault="000112DB" w14:paraId="2D35D43D" w14:textId="77777777">
      <w:pPr>
        <w:pStyle w:val="ListParagraph"/>
        <w:numPr>
          <w:ilvl w:val="0"/>
          <w:numId w:val="19"/>
        </w:numPr>
        <w:tabs>
          <w:tab w:val="left" w:pos="2340"/>
          <w:tab w:val="left" w:pos="3240"/>
        </w:tabs>
        <w:ind w:left="2340" w:right="1540" w:hanging="180"/>
        <w:rPr>
          <w:sz w:val="24"/>
        </w:rPr>
      </w:pPr>
      <w:r>
        <w:rPr>
          <w:sz w:val="24"/>
        </w:rPr>
        <w:t>continued probation and remediation, an updated remedial plan, and a date set for another</w:t>
      </w:r>
      <w:r>
        <w:rPr>
          <w:spacing w:val="-3"/>
          <w:sz w:val="24"/>
        </w:rPr>
        <w:t xml:space="preserve"> </w:t>
      </w:r>
      <w:r>
        <w:rPr>
          <w:sz w:val="24"/>
        </w:rPr>
        <w:t>re-evaluation.</w:t>
      </w:r>
    </w:p>
    <w:p w:rsidR="00AC6EDA" w:rsidP="00D156A2" w:rsidRDefault="000112DB" w14:paraId="051C0573" w14:textId="77777777">
      <w:pPr>
        <w:pStyle w:val="ListParagraph"/>
        <w:numPr>
          <w:ilvl w:val="0"/>
          <w:numId w:val="19"/>
        </w:numPr>
        <w:tabs>
          <w:tab w:val="left" w:pos="2340"/>
          <w:tab w:val="left" w:pos="3240"/>
        </w:tabs>
        <w:ind w:left="2520" w:hanging="361"/>
        <w:rPr>
          <w:sz w:val="24"/>
        </w:rPr>
      </w:pPr>
      <w:r>
        <w:rPr>
          <w:sz w:val="24"/>
        </w:rPr>
        <w:t>recommending to the student that he/she leave the</w:t>
      </w:r>
      <w:r>
        <w:rPr>
          <w:spacing w:val="-6"/>
          <w:sz w:val="24"/>
        </w:rPr>
        <w:t xml:space="preserve"> </w:t>
      </w:r>
      <w:r>
        <w:rPr>
          <w:sz w:val="24"/>
        </w:rPr>
        <w:t>program.</w:t>
      </w:r>
    </w:p>
    <w:p w:rsidR="00AC6EDA" w:rsidP="00D156A2" w:rsidRDefault="000112DB" w14:paraId="1F09C5BA" w14:textId="77777777">
      <w:pPr>
        <w:pStyle w:val="ListParagraph"/>
        <w:numPr>
          <w:ilvl w:val="0"/>
          <w:numId w:val="19"/>
        </w:numPr>
        <w:tabs>
          <w:tab w:val="left" w:pos="2340"/>
          <w:tab w:val="left" w:pos="3240"/>
        </w:tabs>
        <w:spacing w:before="1"/>
        <w:ind w:left="2520" w:hanging="361"/>
        <w:rPr>
          <w:sz w:val="24"/>
        </w:rPr>
      </w:pPr>
      <w:r>
        <w:rPr>
          <w:sz w:val="24"/>
        </w:rPr>
        <w:t>recommendation of formal dismissal from the program to the Department</w:t>
      </w:r>
      <w:r>
        <w:rPr>
          <w:spacing w:val="-2"/>
          <w:sz w:val="24"/>
        </w:rPr>
        <w:t xml:space="preserve"> </w:t>
      </w:r>
      <w:r>
        <w:rPr>
          <w:sz w:val="24"/>
        </w:rPr>
        <w:t>Chair.</w:t>
      </w:r>
    </w:p>
    <w:p w:rsidR="00AC6EDA" w:rsidP="00781983" w:rsidRDefault="00AC6EDA" w14:paraId="54F325D8" w14:textId="77777777">
      <w:pPr>
        <w:pStyle w:val="BodyText"/>
        <w:tabs>
          <w:tab w:val="left" w:pos="3240"/>
        </w:tabs>
      </w:pPr>
    </w:p>
    <w:p w:rsidR="00AC6EDA" w:rsidP="00781983" w:rsidRDefault="000112DB" w14:paraId="0EFFAEEE" w14:textId="77777777">
      <w:pPr>
        <w:pStyle w:val="BodyText"/>
        <w:tabs>
          <w:tab w:val="left" w:pos="3240"/>
        </w:tabs>
        <w:ind w:left="1060" w:right="1188"/>
      </w:pPr>
      <w:r>
        <w:rPr>
          <w:b/>
          <w:i/>
        </w:rPr>
        <w:t xml:space="preserve">Remediation Considerations. </w:t>
      </w:r>
      <w:r>
        <w:t>It is important to have meaningful ways to address impairment once it has been identified. Several possible, and perhaps concurrent, courses of action designed to remedy impairments may include, but are not limited to:</w:t>
      </w:r>
    </w:p>
    <w:p w:rsidR="00AC6EDA" w:rsidP="00BC66AB" w:rsidRDefault="00AC6EDA" w14:paraId="01E6A3AD" w14:textId="77777777">
      <w:pPr>
        <w:pStyle w:val="BodyText"/>
        <w:tabs>
          <w:tab w:val="left" w:pos="3240"/>
        </w:tabs>
      </w:pPr>
    </w:p>
    <w:p w:rsidRPr="00BC66AB" w:rsidR="00AC6EDA" w:rsidP="00D156A2" w:rsidRDefault="000112DB" w14:paraId="0821D4B4" w14:textId="77777777">
      <w:pPr>
        <w:pStyle w:val="ListParagraph"/>
        <w:numPr>
          <w:ilvl w:val="2"/>
          <w:numId w:val="30"/>
        </w:numPr>
        <w:tabs>
          <w:tab w:val="left" w:pos="1710"/>
          <w:tab w:val="left" w:pos="3240"/>
        </w:tabs>
        <w:rPr>
          <w:rFonts w:ascii="Symbol" w:hAnsi="Symbol"/>
          <w:sz w:val="20"/>
        </w:rPr>
      </w:pPr>
      <w:r w:rsidRPr="00BC66AB">
        <w:rPr>
          <w:sz w:val="24"/>
        </w:rPr>
        <w:t>increasing supervision, either with the same or other</w:t>
      </w:r>
      <w:r w:rsidRPr="00BC66AB">
        <w:rPr>
          <w:spacing w:val="-9"/>
          <w:sz w:val="24"/>
        </w:rPr>
        <w:t xml:space="preserve"> </w:t>
      </w:r>
      <w:r w:rsidRPr="00BC66AB">
        <w:rPr>
          <w:sz w:val="24"/>
        </w:rPr>
        <w:t>supervisors,</w:t>
      </w:r>
    </w:p>
    <w:p w:rsidRPr="00BC66AB" w:rsidR="00AC6EDA" w:rsidP="00D156A2" w:rsidRDefault="000112DB" w14:paraId="14E9C15B" w14:textId="77777777">
      <w:pPr>
        <w:pStyle w:val="ListParagraph"/>
        <w:numPr>
          <w:ilvl w:val="2"/>
          <w:numId w:val="30"/>
        </w:numPr>
        <w:tabs>
          <w:tab w:val="left" w:pos="1710"/>
          <w:tab w:val="left" w:pos="3240"/>
        </w:tabs>
        <w:rPr>
          <w:rFonts w:ascii="Symbol" w:hAnsi="Symbol"/>
          <w:sz w:val="20"/>
        </w:rPr>
      </w:pPr>
      <w:r w:rsidRPr="00BC66AB">
        <w:rPr>
          <w:sz w:val="24"/>
        </w:rPr>
        <w:t>increasing field work</w:t>
      </w:r>
      <w:r w:rsidRPr="00BC66AB">
        <w:rPr>
          <w:spacing w:val="-4"/>
          <w:sz w:val="24"/>
        </w:rPr>
        <w:t xml:space="preserve"> </w:t>
      </w:r>
      <w:r w:rsidRPr="00BC66AB">
        <w:rPr>
          <w:sz w:val="24"/>
        </w:rPr>
        <w:t>experience,</w:t>
      </w:r>
    </w:p>
    <w:p w:rsidRPr="00BC66AB" w:rsidR="00AC6EDA" w:rsidP="00D156A2" w:rsidRDefault="000112DB" w14:paraId="66AB80DC" w14:textId="77777777">
      <w:pPr>
        <w:pStyle w:val="ListParagraph"/>
        <w:numPr>
          <w:ilvl w:val="2"/>
          <w:numId w:val="30"/>
        </w:numPr>
        <w:tabs>
          <w:tab w:val="left" w:pos="1710"/>
          <w:tab w:val="left" w:pos="3240"/>
        </w:tabs>
        <w:rPr>
          <w:rFonts w:ascii="Symbol" w:hAnsi="Symbol"/>
          <w:sz w:val="20"/>
        </w:rPr>
      </w:pPr>
      <w:r w:rsidRPr="00BC66AB">
        <w:rPr>
          <w:sz w:val="24"/>
        </w:rPr>
        <w:t>changing the format and/or emphasis of</w:t>
      </w:r>
      <w:r w:rsidRPr="00BC66AB">
        <w:rPr>
          <w:spacing w:val="-4"/>
          <w:sz w:val="24"/>
        </w:rPr>
        <w:t xml:space="preserve"> </w:t>
      </w:r>
      <w:r w:rsidRPr="00BC66AB">
        <w:rPr>
          <w:sz w:val="24"/>
        </w:rPr>
        <w:t>supervision,</w:t>
      </w:r>
    </w:p>
    <w:p w:rsidRPr="00BC66AB" w:rsidR="00AC6EDA" w:rsidP="4E1F15C7" w:rsidRDefault="000112DB" w14:paraId="5C7B6D72" w14:textId="77777777">
      <w:pPr>
        <w:pStyle w:val="ListParagraph"/>
        <w:numPr>
          <w:ilvl w:val="2"/>
          <w:numId w:val="30"/>
        </w:numPr>
        <w:tabs>
          <w:tab w:val="left" w:pos="1710"/>
          <w:tab w:val="left" w:pos="3240"/>
        </w:tabs>
        <w:ind w:right="1351"/>
        <w:rPr>
          <w:rFonts w:ascii="Symbol" w:hAnsi="Symbol"/>
          <w:sz w:val="20"/>
          <w:szCs w:val="20"/>
        </w:rPr>
      </w:pPr>
      <w:r w:rsidRPr="4E1F15C7" w:rsidR="000112DB">
        <w:rPr>
          <w:sz w:val="24"/>
          <w:szCs w:val="24"/>
        </w:rPr>
        <w:t>recommending and/or requiring personal counseling in a way that all parties involved</w:t>
      </w:r>
      <w:r w:rsidRPr="4E1F15C7" w:rsidR="000112DB">
        <w:rPr>
          <w:spacing w:val="-16"/>
          <w:sz w:val="24"/>
          <w:szCs w:val="24"/>
        </w:rPr>
        <w:t xml:space="preserve"> </w:t>
      </w:r>
      <w:r w:rsidRPr="4E1F15C7" w:rsidR="000112DB">
        <w:rPr>
          <w:sz w:val="24"/>
          <w:szCs w:val="24"/>
        </w:rPr>
        <w:t xml:space="preserve">have clarified the </w:t>
      </w:r>
      <w:r w:rsidRPr="4E1F15C7" w:rsidR="0FE6C851">
        <w:rPr>
          <w:sz w:val="24"/>
          <w:szCs w:val="24"/>
        </w:rPr>
        <w:t>way</w:t>
      </w:r>
      <w:r w:rsidRPr="4E1F15C7" w:rsidR="000112DB">
        <w:rPr>
          <w:sz w:val="24"/>
          <w:szCs w:val="24"/>
        </w:rPr>
        <w:t xml:space="preserve"> counseling contacts will be used in the graduate student’s progress,</w:t>
      </w:r>
    </w:p>
    <w:p w:rsidRPr="00BC66AB" w:rsidR="00AC6EDA" w:rsidP="00D156A2" w:rsidRDefault="000112DB" w14:paraId="062297C4" w14:textId="77777777">
      <w:pPr>
        <w:pStyle w:val="ListParagraph"/>
        <w:numPr>
          <w:ilvl w:val="2"/>
          <w:numId w:val="30"/>
        </w:numPr>
        <w:tabs>
          <w:tab w:val="left" w:pos="1620"/>
          <w:tab w:val="left" w:pos="3240"/>
        </w:tabs>
        <w:spacing w:before="1"/>
        <w:ind w:right="1985"/>
        <w:rPr>
          <w:rFonts w:ascii="Symbol" w:hAnsi="Symbol"/>
          <w:sz w:val="20"/>
        </w:rPr>
      </w:pPr>
      <w:r w:rsidRPr="00BC66AB">
        <w:rPr>
          <w:sz w:val="24"/>
        </w:rPr>
        <w:t>reducing the graduate trainee’s clinical or other workload and/or requiring a</w:t>
      </w:r>
      <w:r w:rsidRPr="00BC66AB">
        <w:rPr>
          <w:spacing w:val="-17"/>
          <w:sz w:val="24"/>
        </w:rPr>
        <w:t xml:space="preserve"> </w:t>
      </w:r>
      <w:r w:rsidRPr="00BC66AB">
        <w:rPr>
          <w:sz w:val="24"/>
        </w:rPr>
        <w:t>specific academic coursework,</w:t>
      </w:r>
      <w:r w:rsidRPr="00BC66AB">
        <w:rPr>
          <w:spacing w:val="-2"/>
          <w:sz w:val="24"/>
        </w:rPr>
        <w:t xml:space="preserve"> </w:t>
      </w:r>
      <w:r w:rsidRPr="00BC66AB">
        <w:rPr>
          <w:sz w:val="24"/>
        </w:rPr>
        <w:t>and/or</w:t>
      </w:r>
    </w:p>
    <w:p w:rsidRPr="00BC66AB" w:rsidR="00AC6EDA" w:rsidP="00D156A2" w:rsidRDefault="000112DB" w14:paraId="7824FC83" w14:textId="77777777">
      <w:pPr>
        <w:pStyle w:val="ListParagraph"/>
        <w:numPr>
          <w:ilvl w:val="2"/>
          <w:numId w:val="30"/>
        </w:numPr>
        <w:tabs>
          <w:tab w:val="left" w:pos="1710"/>
          <w:tab w:val="left" w:pos="3240"/>
        </w:tabs>
        <w:ind w:right="2206"/>
        <w:rPr>
          <w:rFonts w:ascii="Symbol" w:hAnsi="Symbol"/>
          <w:sz w:val="20"/>
        </w:rPr>
      </w:pPr>
      <w:r w:rsidRPr="00BC66AB">
        <w:rPr>
          <w:sz w:val="24"/>
        </w:rPr>
        <w:t>recommending, when appropriate, a leave of absence and/or repeating a</w:t>
      </w:r>
      <w:r w:rsidRPr="00BC66AB">
        <w:rPr>
          <w:spacing w:val="-14"/>
          <w:sz w:val="24"/>
        </w:rPr>
        <w:t xml:space="preserve"> </w:t>
      </w:r>
      <w:r w:rsidRPr="00BC66AB">
        <w:rPr>
          <w:sz w:val="24"/>
        </w:rPr>
        <w:t>particular experience (e.g.,</w:t>
      </w:r>
      <w:r w:rsidRPr="00BC66AB">
        <w:rPr>
          <w:spacing w:val="-2"/>
          <w:sz w:val="24"/>
        </w:rPr>
        <w:t xml:space="preserve"> </w:t>
      </w:r>
      <w:r w:rsidRPr="00BC66AB">
        <w:rPr>
          <w:sz w:val="24"/>
        </w:rPr>
        <w:t>practicum).</w:t>
      </w:r>
    </w:p>
    <w:p w:rsidR="00AC6EDA" w:rsidP="00781983" w:rsidRDefault="00AC6EDA" w14:paraId="3DF82447" w14:textId="77777777">
      <w:pPr>
        <w:pStyle w:val="BodyText"/>
        <w:tabs>
          <w:tab w:val="left" w:pos="3240"/>
        </w:tabs>
      </w:pPr>
    </w:p>
    <w:p w:rsidR="009F5D8A" w:rsidP="009F5D8A" w:rsidRDefault="000112DB" w14:paraId="3DB97D3B" w14:textId="08FB1C01">
      <w:pPr>
        <w:pStyle w:val="BodyText"/>
        <w:tabs>
          <w:tab w:val="left" w:pos="3240"/>
        </w:tabs>
        <w:ind w:left="1060" w:right="1955"/>
        <w:jc w:val="both"/>
      </w:pPr>
      <w:r w:rsidR="000112DB">
        <w:rPr/>
        <w:t xml:space="preserve">When a combination of the above interventions does not rectify the impairment within a reasonable </w:t>
      </w:r>
      <w:r w:rsidR="42B1D01C">
        <w:rPr/>
        <w:t>period</w:t>
      </w:r>
      <w:r w:rsidR="000112DB">
        <w:rPr/>
        <w:t>, or when the trainee seems unable or unwilling to alter his/her behavior, the CMHC program may take more formal actions that include recommending dismissal from the program.</w:t>
      </w:r>
      <w:bookmarkStart w:name="_bookmark20" w:id="19"/>
      <w:bookmarkEnd w:id="19"/>
    </w:p>
    <w:p w:rsidR="009F5D8A" w:rsidP="009F5D8A" w:rsidRDefault="009F5D8A" w14:paraId="5372F4E3" w14:textId="77777777">
      <w:pPr>
        <w:pStyle w:val="BodyText"/>
        <w:tabs>
          <w:tab w:val="left" w:pos="3240"/>
        </w:tabs>
        <w:ind w:left="1060" w:right="1955"/>
        <w:jc w:val="both"/>
      </w:pPr>
    </w:p>
    <w:p w:rsidR="00AC6EDA" w:rsidP="009F5D8A" w:rsidRDefault="000112DB" w14:paraId="0F41EEF8" w14:textId="10060ED0">
      <w:pPr>
        <w:pStyle w:val="Heading3"/>
      </w:pPr>
      <w:r>
        <w:t>Dismissal from Program</w:t>
      </w:r>
    </w:p>
    <w:p w:rsidR="00AC6EDA" w:rsidP="00781983" w:rsidRDefault="000112DB" w14:paraId="6F79464E" w14:textId="77777777">
      <w:pPr>
        <w:pStyle w:val="BodyText"/>
        <w:tabs>
          <w:tab w:val="left" w:pos="3240"/>
        </w:tabs>
        <w:ind w:left="1060" w:right="1242"/>
      </w:pPr>
      <w:r>
        <w:t>The</w:t>
      </w:r>
      <w:r>
        <w:rPr>
          <w:spacing w:val="-12"/>
        </w:rPr>
        <w:t xml:space="preserve"> </w:t>
      </w:r>
      <w:r>
        <w:t>department</w:t>
      </w:r>
      <w:r>
        <w:rPr>
          <w:spacing w:val="-7"/>
        </w:rPr>
        <w:t xml:space="preserve"> </w:t>
      </w:r>
      <w:r>
        <w:t>may</w:t>
      </w:r>
      <w:r>
        <w:rPr>
          <w:spacing w:val="-18"/>
        </w:rPr>
        <w:t xml:space="preserve"> </w:t>
      </w:r>
      <w:r>
        <w:t>dismiss</w:t>
      </w:r>
      <w:r>
        <w:rPr>
          <w:spacing w:val="-8"/>
        </w:rPr>
        <w:t xml:space="preserve"> </w:t>
      </w:r>
      <w:r>
        <w:t>students</w:t>
      </w:r>
      <w:r>
        <w:rPr>
          <w:spacing w:val="-9"/>
        </w:rPr>
        <w:t xml:space="preserve"> </w:t>
      </w:r>
      <w:r>
        <w:t>from</w:t>
      </w:r>
      <w:r>
        <w:rPr>
          <w:spacing w:val="-8"/>
        </w:rPr>
        <w:t xml:space="preserve"> </w:t>
      </w:r>
      <w:r>
        <w:t>their</w:t>
      </w:r>
      <w:r>
        <w:rPr>
          <w:spacing w:val="-13"/>
        </w:rPr>
        <w:t xml:space="preserve"> </w:t>
      </w:r>
      <w:r>
        <w:t>degree</w:t>
      </w:r>
      <w:r>
        <w:rPr>
          <w:spacing w:val="-7"/>
        </w:rPr>
        <w:t xml:space="preserve"> </w:t>
      </w:r>
      <w:r>
        <w:t>programs</w:t>
      </w:r>
      <w:r>
        <w:rPr>
          <w:spacing w:val="-6"/>
        </w:rPr>
        <w:t xml:space="preserve"> </w:t>
      </w:r>
      <w:r>
        <w:t>for</w:t>
      </w:r>
      <w:r>
        <w:rPr>
          <w:spacing w:val="-12"/>
        </w:rPr>
        <w:t xml:space="preserve"> </w:t>
      </w:r>
      <w:r>
        <w:t>failure</w:t>
      </w:r>
      <w:r>
        <w:rPr>
          <w:spacing w:val="-9"/>
        </w:rPr>
        <w:t xml:space="preserve"> </w:t>
      </w:r>
      <w:r>
        <w:t>to</w:t>
      </w:r>
      <w:r>
        <w:rPr>
          <w:spacing w:val="-10"/>
        </w:rPr>
        <w:t xml:space="preserve"> </w:t>
      </w:r>
      <w:r>
        <w:t>make</w:t>
      </w:r>
      <w:r>
        <w:rPr>
          <w:spacing w:val="-12"/>
        </w:rPr>
        <w:t xml:space="preserve"> </w:t>
      </w:r>
      <w:r>
        <w:t>satisfactory progress toward degree completion. Students may also be dismissed for violations of the ethical and professional standards of the American Psychological Association, American Counseling Association,</w:t>
      </w:r>
      <w:r>
        <w:rPr>
          <w:spacing w:val="-11"/>
        </w:rPr>
        <w:t xml:space="preserve"> </w:t>
      </w:r>
      <w:r>
        <w:t>or</w:t>
      </w:r>
      <w:r>
        <w:rPr>
          <w:spacing w:val="-14"/>
        </w:rPr>
        <w:t xml:space="preserve"> </w:t>
      </w:r>
      <w:r>
        <w:t>the</w:t>
      </w:r>
      <w:r>
        <w:rPr>
          <w:spacing w:val="-11"/>
        </w:rPr>
        <w:t xml:space="preserve"> </w:t>
      </w:r>
      <w:r>
        <w:t>American</w:t>
      </w:r>
      <w:r>
        <w:rPr>
          <w:spacing w:val="-10"/>
        </w:rPr>
        <w:t xml:space="preserve"> </w:t>
      </w:r>
      <w:r>
        <w:t>School</w:t>
      </w:r>
      <w:r>
        <w:rPr>
          <w:spacing w:val="-9"/>
        </w:rPr>
        <w:t xml:space="preserve"> </w:t>
      </w:r>
      <w:r>
        <w:t>Counselors</w:t>
      </w:r>
      <w:r>
        <w:rPr>
          <w:spacing w:val="-11"/>
        </w:rPr>
        <w:t xml:space="preserve"> </w:t>
      </w:r>
      <w:r>
        <w:t>Association,</w:t>
      </w:r>
      <w:r>
        <w:rPr>
          <w:spacing w:val="-7"/>
        </w:rPr>
        <w:t xml:space="preserve"> </w:t>
      </w:r>
      <w:r>
        <w:t>or</w:t>
      </w:r>
      <w:r>
        <w:rPr>
          <w:spacing w:val="-14"/>
        </w:rPr>
        <w:t xml:space="preserve"> </w:t>
      </w:r>
      <w:r>
        <w:t>the</w:t>
      </w:r>
      <w:r>
        <w:rPr>
          <w:spacing w:val="-11"/>
        </w:rPr>
        <w:t xml:space="preserve"> </w:t>
      </w:r>
      <w:r>
        <w:t>Departmental</w:t>
      </w:r>
      <w:r>
        <w:rPr>
          <w:spacing w:val="-12"/>
        </w:rPr>
        <w:t xml:space="preserve"> </w:t>
      </w:r>
      <w:r>
        <w:t>Student</w:t>
      </w:r>
      <w:r>
        <w:rPr>
          <w:spacing w:val="-7"/>
        </w:rPr>
        <w:t xml:space="preserve"> </w:t>
      </w:r>
      <w:r>
        <w:t>Code of</w:t>
      </w:r>
      <w:r>
        <w:rPr>
          <w:spacing w:val="-6"/>
        </w:rPr>
        <w:t xml:space="preserve"> </w:t>
      </w:r>
      <w:r>
        <w:t>Conduct.</w:t>
      </w:r>
    </w:p>
    <w:p w:rsidR="00801DF4" w:rsidP="00781983" w:rsidRDefault="00801DF4" w14:paraId="0F937D90" w14:textId="77777777">
      <w:pPr>
        <w:pStyle w:val="BodyText"/>
        <w:tabs>
          <w:tab w:val="left" w:pos="3240"/>
        </w:tabs>
        <w:ind w:left="1060" w:right="1685"/>
      </w:pPr>
    </w:p>
    <w:p w:rsidR="00AC6EDA" w:rsidP="00781983" w:rsidRDefault="000112DB" w14:paraId="1A8B109B" w14:textId="3E88578C">
      <w:pPr>
        <w:pStyle w:val="BodyText"/>
        <w:tabs>
          <w:tab w:val="left" w:pos="3240"/>
        </w:tabs>
        <w:ind w:left="1060" w:right="1685"/>
      </w:pPr>
      <w:r>
        <w:t>New</w:t>
      </w:r>
      <w:r>
        <w:rPr>
          <w:spacing w:val="-9"/>
        </w:rPr>
        <w:t xml:space="preserve"> </w:t>
      </w:r>
      <w:r>
        <w:t>students</w:t>
      </w:r>
      <w:r>
        <w:rPr>
          <w:spacing w:val="-7"/>
        </w:rPr>
        <w:t xml:space="preserve"> </w:t>
      </w:r>
      <w:r>
        <w:t>are</w:t>
      </w:r>
      <w:r>
        <w:rPr>
          <w:spacing w:val="-8"/>
        </w:rPr>
        <w:t xml:space="preserve"> </w:t>
      </w:r>
      <w:r>
        <w:t>required</w:t>
      </w:r>
      <w:r>
        <w:rPr>
          <w:spacing w:val="-7"/>
        </w:rPr>
        <w:t xml:space="preserve"> </w:t>
      </w:r>
      <w:r>
        <w:t>to</w:t>
      </w:r>
      <w:r>
        <w:rPr>
          <w:spacing w:val="-6"/>
        </w:rPr>
        <w:t xml:space="preserve"> </w:t>
      </w:r>
      <w:r>
        <w:t>read</w:t>
      </w:r>
      <w:r>
        <w:rPr>
          <w:spacing w:val="-4"/>
        </w:rPr>
        <w:t xml:space="preserve"> </w:t>
      </w:r>
      <w:r>
        <w:t>and</w:t>
      </w:r>
      <w:r>
        <w:rPr>
          <w:spacing w:val="-8"/>
        </w:rPr>
        <w:t xml:space="preserve"> </w:t>
      </w:r>
      <w:r>
        <w:t>pass</w:t>
      </w:r>
      <w:r>
        <w:rPr>
          <w:spacing w:val="-6"/>
        </w:rPr>
        <w:t xml:space="preserve"> </w:t>
      </w:r>
      <w:r>
        <w:t>a</w:t>
      </w:r>
      <w:r>
        <w:rPr>
          <w:spacing w:val="-11"/>
        </w:rPr>
        <w:t xml:space="preserve"> </w:t>
      </w:r>
      <w:r>
        <w:t>quiz</w:t>
      </w:r>
      <w:r>
        <w:rPr>
          <w:spacing w:val="-7"/>
        </w:rPr>
        <w:t xml:space="preserve"> </w:t>
      </w:r>
      <w:r>
        <w:t>on</w:t>
      </w:r>
      <w:r>
        <w:rPr>
          <w:spacing w:val="-7"/>
        </w:rPr>
        <w:t xml:space="preserve"> </w:t>
      </w:r>
      <w:r>
        <w:t>both</w:t>
      </w:r>
      <w:r>
        <w:rPr>
          <w:spacing w:val="-8"/>
        </w:rPr>
        <w:t xml:space="preserve"> </w:t>
      </w:r>
      <w:r>
        <w:t>the</w:t>
      </w:r>
      <w:r>
        <w:rPr>
          <w:spacing w:val="-8"/>
        </w:rPr>
        <w:t xml:space="preserve"> </w:t>
      </w:r>
      <w:r>
        <w:t>Departmental</w:t>
      </w:r>
      <w:r>
        <w:rPr>
          <w:spacing w:val="-8"/>
        </w:rPr>
        <w:t xml:space="preserve"> </w:t>
      </w:r>
      <w:r>
        <w:t>Student</w:t>
      </w:r>
      <w:r>
        <w:rPr>
          <w:spacing w:val="-7"/>
        </w:rPr>
        <w:t xml:space="preserve"> </w:t>
      </w:r>
      <w:r>
        <w:t>Code</w:t>
      </w:r>
      <w:r>
        <w:rPr>
          <w:spacing w:val="-12"/>
        </w:rPr>
        <w:t xml:space="preserve"> </w:t>
      </w:r>
      <w:r>
        <w:t>of Conduct</w:t>
      </w:r>
      <w:r>
        <w:rPr>
          <w:spacing w:val="-3"/>
        </w:rPr>
        <w:t xml:space="preserve"> </w:t>
      </w:r>
      <w:r>
        <w:t>and</w:t>
      </w:r>
      <w:r>
        <w:rPr>
          <w:spacing w:val="-5"/>
        </w:rPr>
        <w:t xml:space="preserve"> </w:t>
      </w:r>
      <w:r>
        <w:t>the</w:t>
      </w:r>
      <w:r>
        <w:rPr>
          <w:spacing w:val="-3"/>
        </w:rPr>
        <w:t xml:space="preserve"> </w:t>
      </w:r>
      <w:r>
        <w:t>Department</w:t>
      </w:r>
      <w:r>
        <w:rPr>
          <w:spacing w:val="-3"/>
        </w:rPr>
        <w:t xml:space="preserve"> </w:t>
      </w:r>
      <w:r>
        <w:t>Faculty</w:t>
      </w:r>
      <w:r>
        <w:rPr>
          <w:spacing w:val="-15"/>
        </w:rPr>
        <w:t xml:space="preserve"> </w:t>
      </w:r>
      <w:r>
        <w:t>Code</w:t>
      </w:r>
      <w:r>
        <w:rPr>
          <w:spacing w:val="-8"/>
        </w:rPr>
        <w:t xml:space="preserve"> </w:t>
      </w:r>
      <w:r>
        <w:t>of</w:t>
      </w:r>
      <w:r>
        <w:rPr>
          <w:spacing w:val="-6"/>
        </w:rPr>
        <w:t xml:space="preserve"> </w:t>
      </w:r>
      <w:r>
        <w:t>Conduct</w:t>
      </w:r>
      <w:r>
        <w:rPr>
          <w:spacing w:val="-5"/>
        </w:rPr>
        <w:t xml:space="preserve"> </w:t>
      </w:r>
      <w:r>
        <w:t>(Graduate</w:t>
      </w:r>
      <w:r>
        <w:rPr>
          <w:spacing w:val="-8"/>
        </w:rPr>
        <w:t xml:space="preserve"> </w:t>
      </w:r>
      <w:r>
        <w:t>Catalog,</w:t>
      </w:r>
      <w:r>
        <w:rPr>
          <w:spacing w:val="-2"/>
        </w:rPr>
        <w:t xml:space="preserve"> </w:t>
      </w:r>
      <w:r>
        <w:t>p.</w:t>
      </w:r>
      <w:r>
        <w:rPr>
          <w:spacing w:val="-8"/>
        </w:rPr>
        <w:t xml:space="preserve"> </w:t>
      </w:r>
      <w:r>
        <w:t>176).</w:t>
      </w:r>
    </w:p>
    <w:p w:rsidR="00AC6EDA" w:rsidP="00781983" w:rsidRDefault="00AC6EDA" w14:paraId="3E6B596F" w14:textId="77777777">
      <w:pPr>
        <w:pStyle w:val="BodyText"/>
        <w:tabs>
          <w:tab w:val="left" w:pos="3240"/>
        </w:tabs>
        <w:rPr>
          <w:sz w:val="22"/>
        </w:rPr>
      </w:pPr>
    </w:p>
    <w:p w:rsidR="00AC6EDA" w:rsidP="00781983" w:rsidRDefault="000112DB" w14:paraId="3752C879" w14:textId="77777777">
      <w:pPr>
        <w:pStyle w:val="Heading3"/>
        <w:tabs>
          <w:tab w:val="left" w:pos="3240"/>
        </w:tabs>
        <w:ind w:left="1532" w:right="1572"/>
        <w:jc w:val="center"/>
      </w:pPr>
      <w:bookmarkStart w:name="_bookmark21" w:id="20"/>
      <w:bookmarkEnd w:id="20"/>
      <w:r>
        <w:t>UT TYLER GRADUATE SCHOOL POLICIES</w:t>
      </w:r>
    </w:p>
    <w:p w:rsidR="00AC6EDA" w:rsidP="00781983" w:rsidRDefault="00AC6EDA" w14:paraId="7DE198EE" w14:textId="77777777">
      <w:pPr>
        <w:pStyle w:val="BodyText"/>
        <w:tabs>
          <w:tab w:val="left" w:pos="3240"/>
        </w:tabs>
        <w:rPr>
          <w:b/>
        </w:rPr>
      </w:pPr>
    </w:p>
    <w:p w:rsidR="00AC6EDA" w:rsidP="00781983" w:rsidRDefault="000112DB" w14:paraId="52B4CD88" w14:textId="77777777">
      <w:pPr>
        <w:pStyle w:val="Heading3"/>
        <w:tabs>
          <w:tab w:val="left" w:pos="3240"/>
        </w:tabs>
      </w:pPr>
      <w:bookmarkStart w:name="_bookmark22" w:id="21"/>
      <w:bookmarkEnd w:id="21"/>
      <w:r>
        <w:t>Student Standards of Academic Conduct</w:t>
      </w:r>
    </w:p>
    <w:p w:rsidR="00AC6EDA" w:rsidP="00781983" w:rsidRDefault="000112DB" w14:paraId="7D3DC9F9" w14:textId="77777777">
      <w:pPr>
        <w:pStyle w:val="BodyText"/>
        <w:tabs>
          <w:tab w:val="left" w:pos="3240"/>
        </w:tabs>
        <w:spacing w:before="1"/>
        <w:ind w:left="1060" w:right="1108"/>
      </w:pPr>
      <w:r>
        <w:t>Disciplinary proceedings may be initiated against any student who engages in scholastic dishonest,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rsidR="00AC6EDA" w:rsidP="00D156A2" w:rsidRDefault="000112DB" w14:paraId="467A410E" w14:textId="77777777">
      <w:pPr>
        <w:pStyle w:val="ListParagraph"/>
        <w:numPr>
          <w:ilvl w:val="1"/>
          <w:numId w:val="19"/>
        </w:numPr>
        <w:tabs>
          <w:tab w:val="left" w:pos="2141"/>
          <w:tab w:val="left" w:pos="3240"/>
        </w:tabs>
        <w:spacing w:before="132" w:line="276" w:lineRule="exact"/>
        <w:ind w:hanging="361"/>
        <w:rPr>
          <w:sz w:val="24"/>
        </w:rPr>
      </w:pPr>
      <w:r>
        <w:rPr>
          <w:sz w:val="24"/>
        </w:rPr>
        <w:t>“Cheating” includes, but is not limited</w:t>
      </w:r>
      <w:r>
        <w:rPr>
          <w:spacing w:val="-1"/>
          <w:sz w:val="24"/>
        </w:rPr>
        <w:t xml:space="preserve"> </w:t>
      </w:r>
      <w:r>
        <w:rPr>
          <w:sz w:val="24"/>
        </w:rPr>
        <w:t>to:</w:t>
      </w:r>
    </w:p>
    <w:p w:rsidR="00AC6EDA" w:rsidP="00D156A2" w:rsidRDefault="000112DB" w14:paraId="5B1E89A1" w14:textId="77777777">
      <w:pPr>
        <w:pStyle w:val="ListParagraph"/>
        <w:numPr>
          <w:ilvl w:val="2"/>
          <w:numId w:val="19"/>
        </w:numPr>
        <w:tabs>
          <w:tab w:val="left" w:pos="2591"/>
          <w:tab w:val="left" w:pos="2592"/>
          <w:tab w:val="left" w:pos="3240"/>
        </w:tabs>
        <w:spacing w:line="293" w:lineRule="exact"/>
        <w:rPr>
          <w:sz w:val="24"/>
        </w:rPr>
      </w:pPr>
      <w:r>
        <w:rPr>
          <w:sz w:val="24"/>
        </w:rPr>
        <w:t>Copying from another student’s test</w:t>
      </w:r>
      <w:r>
        <w:rPr>
          <w:spacing w:val="-7"/>
          <w:sz w:val="24"/>
        </w:rPr>
        <w:t xml:space="preserve"> </w:t>
      </w:r>
      <w:proofErr w:type="gramStart"/>
      <w:r>
        <w:rPr>
          <w:sz w:val="24"/>
        </w:rPr>
        <w:t>paper;</w:t>
      </w:r>
      <w:proofErr w:type="gramEnd"/>
    </w:p>
    <w:p w:rsidR="00AC6EDA" w:rsidP="00D156A2" w:rsidRDefault="000112DB" w14:paraId="3D92D3A2" w14:textId="77777777">
      <w:pPr>
        <w:pStyle w:val="ListParagraph"/>
        <w:numPr>
          <w:ilvl w:val="2"/>
          <w:numId w:val="19"/>
        </w:numPr>
        <w:tabs>
          <w:tab w:val="left" w:pos="2591"/>
          <w:tab w:val="left" w:pos="2592"/>
          <w:tab w:val="left" w:pos="3240"/>
        </w:tabs>
        <w:spacing w:line="293" w:lineRule="exact"/>
        <w:rPr>
          <w:sz w:val="24"/>
        </w:rPr>
      </w:pPr>
      <w:r>
        <w:rPr>
          <w:sz w:val="24"/>
        </w:rPr>
        <w:t>Using test materials not authorized by the person administering the</w:t>
      </w:r>
      <w:r>
        <w:rPr>
          <w:spacing w:val="-22"/>
          <w:sz w:val="24"/>
        </w:rPr>
        <w:t xml:space="preserve"> </w:t>
      </w:r>
      <w:proofErr w:type="gramStart"/>
      <w:r>
        <w:rPr>
          <w:sz w:val="24"/>
        </w:rPr>
        <w:t>test;</w:t>
      </w:r>
      <w:proofErr w:type="gramEnd"/>
    </w:p>
    <w:p w:rsidR="00AC6EDA" w:rsidP="00D156A2" w:rsidRDefault="000112DB" w14:paraId="44CDC824" w14:textId="77777777">
      <w:pPr>
        <w:pStyle w:val="ListParagraph"/>
        <w:numPr>
          <w:ilvl w:val="2"/>
          <w:numId w:val="19"/>
        </w:numPr>
        <w:tabs>
          <w:tab w:val="left" w:pos="2591"/>
          <w:tab w:val="left" w:pos="2592"/>
          <w:tab w:val="left" w:pos="3240"/>
        </w:tabs>
        <w:spacing w:line="293" w:lineRule="exact"/>
        <w:rPr>
          <w:sz w:val="24"/>
        </w:rPr>
      </w:pPr>
      <w:r>
        <w:rPr>
          <w:sz w:val="24"/>
        </w:rPr>
        <w:t>Failure to comply with instructions given by the person administering the</w:t>
      </w:r>
      <w:r>
        <w:rPr>
          <w:spacing w:val="-29"/>
          <w:sz w:val="24"/>
        </w:rPr>
        <w:t xml:space="preserve"> </w:t>
      </w:r>
      <w:proofErr w:type="gramStart"/>
      <w:r>
        <w:rPr>
          <w:sz w:val="24"/>
        </w:rPr>
        <w:t>test;</w:t>
      </w:r>
      <w:proofErr w:type="gramEnd"/>
    </w:p>
    <w:p w:rsidR="00AC6EDA" w:rsidP="00D156A2" w:rsidRDefault="000112DB" w14:paraId="2583E233" w14:textId="77777777">
      <w:pPr>
        <w:pStyle w:val="ListParagraph"/>
        <w:numPr>
          <w:ilvl w:val="2"/>
          <w:numId w:val="19"/>
        </w:numPr>
        <w:tabs>
          <w:tab w:val="left" w:pos="2591"/>
          <w:tab w:val="left" w:pos="2592"/>
          <w:tab w:val="left" w:pos="3240"/>
        </w:tabs>
        <w:spacing w:before="4"/>
        <w:ind w:right="1253" w:hanging="360"/>
        <w:rPr>
          <w:sz w:val="24"/>
        </w:rPr>
      </w:pPr>
      <w:r>
        <w:rPr>
          <w:sz w:val="24"/>
        </w:rPr>
        <w:t>Possession during a test of materials which are not authorized by the person giving the test, such as class notes or specifically “crib notes”. The presence of textbooks constitutes a violation if they have been specifically prohibited by the person administering the</w:t>
      </w:r>
      <w:r>
        <w:rPr>
          <w:spacing w:val="-3"/>
          <w:sz w:val="24"/>
        </w:rPr>
        <w:t xml:space="preserve"> </w:t>
      </w:r>
      <w:proofErr w:type="gramStart"/>
      <w:r>
        <w:rPr>
          <w:sz w:val="24"/>
        </w:rPr>
        <w:t>test;</w:t>
      </w:r>
      <w:proofErr w:type="gramEnd"/>
    </w:p>
    <w:p w:rsidR="00AC6EDA" w:rsidP="00D156A2" w:rsidRDefault="000112DB" w14:paraId="4F897F31" w14:textId="77777777">
      <w:pPr>
        <w:pStyle w:val="ListParagraph"/>
        <w:numPr>
          <w:ilvl w:val="2"/>
          <w:numId w:val="19"/>
        </w:numPr>
        <w:tabs>
          <w:tab w:val="left" w:pos="2591"/>
          <w:tab w:val="left" w:pos="2592"/>
          <w:tab w:val="left" w:pos="3240"/>
        </w:tabs>
        <w:ind w:right="1363" w:hanging="360"/>
        <w:rPr>
          <w:sz w:val="24"/>
        </w:rPr>
      </w:pPr>
      <w:r>
        <w:rPr>
          <w:sz w:val="24"/>
        </w:rPr>
        <w:t>Using, buying, stealing, transporting, or soliciting in whole or part the</w:t>
      </w:r>
      <w:r>
        <w:rPr>
          <w:spacing w:val="-27"/>
          <w:sz w:val="24"/>
        </w:rPr>
        <w:t xml:space="preserve"> </w:t>
      </w:r>
      <w:r>
        <w:rPr>
          <w:sz w:val="24"/>
        </w:rPr>
        <w:t>contents of an unadministered test, test key, homework solution, or computer</w:t>
      </w:r>
      <w:r>
        <w:rPr>
          <w:spacing w:val="-20"/>
          <w:sz w:val="24"/>
        </w:rPr>
        <w:t xml:space="preserve"> </w:t>
      </w:r>
      <w:proofErr w:type="gramStart"/>
      <w:r>
        <w:rPr>
          <w:sz w:val="24"/>
        </w:rPr>
        <w:t>program;</w:t>
      </w:r>
      <w:proofErr w:type="gramEnd"/>
    </w:p>
    <w:p w:rsidR="00AC6EDA" w:rsidP="00D156A2" w:rsidRDefault="000112DB" w14:paraId="68E14B46" w14:textId="77777777">
      <w:pPr>
        <w:pStyle w:val="ListParagraph"/>
        <w:numPr>
          <w:ilvl w:val="2"/>
          <w:numId w:val="19"/>
        </w:numPr>
        <w:tabs>
          <w:tab w:val="left" w:pos="2591"/>
          <w:tab w:val="left" w:pos="2592"/>
          <w:tab w:val="left" w:pos="3240"/>
        </w:tabs>
        <w:ind w:right="1594" w:hanging="360"/>
        <w:rPr>
          <w:sz w:val="24"/>
        </w:rPr>
      </w:pPr>
      <w:r>
        <w:rPr>
          <w:sz w:val="24"/>
        </w:rPr>
        <w:t>Collaborating with or seeking aid from another student during a test or other assignment without</w:t>
      </w:r>
      <w:r>
        <w:rPr>
          <w:spacing w:val="1"/>
          <w:sz w:val="24"/>
        </w:rPr>
        <w:t xml:space="preserve"> </w:t>
      </w:r>
      <w:proofErr w:type="gramStart"/>
      <w:r>
        <w:rPr>
          <w:sz w:val="24"/>
        </w:rPr>
        <w:t>authority;</w:t>
      </w:r>
      <w:proofErr w:type="gramEnd"/>
    </w:p>
    <w:p w:rsidR="00AC6EDA" w:rsidP="00D156A2" w:rsidRDefault="000112DB" w14:paraId="2611996B" w14:textId="77777777">
      <w:pPr>
        <w:pStyle w:val="ListParagraph"/>
        <w:numPr>
          <w:ilvl w:val="2"/>
          <w:numId w:val="19"/>
        </w:numPr>
        <w:tabs>
          <w:tab w:val="left" w:pos="2591"/>
          <w:tab w:val="left" w:pos="2592"/>
          <w:tab w:val="left" w:pos="3240"/>
        </w:tabs>
        <w:ind w:right="1148" w:hanging="360"/>
        <w:rPr>
          <w:sz w:val="24"/>
        </w:rPr>
      </w:pPr>
      <w:r>
        <w:rPr>
          <w:sz w:val="24"/>
        </w:rPr>
        <w:t>Discussing the contents of an examination with another student who will take</w:t>
      </w:r>
      <w:r>
        <w:rPr>
          <w:spacing w:val="-26"/>
          <w:sz w:val="24"/>
        </w:rPr>
        <w:t xml:space="preserve"> </w:t>
      </w:r>
      <w:r>
        <w:rPr>
          <w:spacing w:val="-4"/>
          <w:sz w:val="24"/>
        </w:rPr>
        <w:t xml:space="preserve">the </w:t>
      </w:r>
      <w:proofErr w:type="gramStart"/>
      <w:r>
        <w:rPr>
          <w:sz w:val="24"/>
        </w:rPr>
        <w:t>examination;</w:t>
      </w:r>
      <w:proofErr w:type="gramEnd"/>
    </w:p>
    <w:p w:rsidR="00AC6EDA" w:rsidP="00D156A2" w:rsidRDefault="000112DB" w14:paraId="734F3B76" w14:textId="6BDEC8AB">
      <w:pPr>
        <w:pStyle w:val="ListParagraph"/>
        <w:numPr>
          <w:ilvl w:val="2"/>
          <w:numId w:val="19"/>
        </w:numPr>
        <w:tabs>
          <w:tab w:val="left" w:pos="2591"/>
          <w:tab w:val="left" w:pos="2592"/>
          <w:tab w:val="left" w:pos="3240"/>
        </w:tabs>
        <w:spacing w:before="79"/>
        <w:ind w:right="1850" w:hanging="360"/>
      </w:pPr>
      <w:r w:rsidRPr="00801DF4">
        <w:rPr>
          <w:sz w:val="24"/>
        </w:rPr>
        <w:t>Divulging the contents of an examination, for the purpose of preserving questions for use by another, when the instructor has designated that</w:t>
      </w:r>
      <w:r w:rsidRPr="00801DF4">
        <w:rPr>
          <w:spacing w:val="-23"/>
          <w:sz w:val="24"/>
        </w:rPr>
        <w:t xml:space="preserve"> </w:t>
      </w:r>
      <w:r w:rsidRPr="00801DF4">
        <w:rPr>
          <w:sz w:val="24"/>
        </w:rPr>
        <w:t>the</w:t>
      </w:r>
      <w:r w:rsidR="00801DF4">
        <w:rPr>
          <w:sz w:val="24"/>
        </w:rPr>
        <w:t xml:space="preserve"> </w:t>
      </w:r>
      <w:r>
        <w:t xml:space="preserve">examination is not to be removed from the examination room or not to be returned or to be kept by the </w:t>
      </w:r>
      <w:proofErr w:type="gramStart"/>
      <w:r>
        <w:t>student;</w:t>
      </w:r>
      <w:proofErr w:type="gramEnd"/>
    </w:p>
    <w:p w:rsidR="00AC6EDA" w:rsidP="00D156A2" w:rsidRDefault="000112DB" w14:paraId="41A91587" w14:textId="77777777">
      <w:pPr>
        <w:pStyle w:val="ListParagraph"/>
        <w:numPr>
          <w:ilvl w:val="2"/>
          <w:numId w:val="19"/>
        </w:numPr>
        <w:tabs>
          <w:tab w:val="left" w:pos="2591"/>
          <w:tab w:val="left" w:pos="2592"/>
          <w:tab w:val="left" w:pos="3240"/>
        </w:tabs>
        <w:ind w:right="1522" w:hanging="360"/>
        <w:rPr>
          <w:sz w:val="24"/>
        </w:rPr>
      </w:pPr>
      <w:r>
        <w:rPr>
          <w:sz w:val="24"/>
        </w:rPr>
        <w:t>Substituting for another person, or permitting another person to substitute</w:t>
      </w:r>
      <w:r>
        <w:rPr>
          <w:spacing w:val="-12"/>
          <w:sz w:val="24"/>
        </w:rPr>
        <w:t xml:space="preserve"> </w:t>
      </w:r>
      <w:r>
        <w:rPr>
          <w:sz w:val="24"/>
        </w:rPr>
        <w:t>for oneself to take a course, a test, or any course-related</w:t>
      </w:r>
      <w:r>
        <w:rPr>
          <w:spacing w:val="-15"/>
          <w:sz w:val="24"/>
        </w:rPr>
        <w:t xml:space="preserve"> </w:t>
      </w:r>
      <w:proofErr w:type="gramStart"/>
      <w:r>
        <w:rPr>
          <w:sz w:val="24"/>
        </w:rPr>
        <w:t>assignment;</w:t>
      </w:r>
      <w:proofErr w:type="gramEnd"/>
    </w:p>
    <w:p w:rsidR="00AC6EDA" w:rsidP="00D156A2" w:rsidRDefault="000112DB" w14:paraId="0EABB908" w14:textId="77777777">
      <w:pPr>
        <w:pStyle w:val="ListParagraph"/>
        <w:numPr>
          <w:ilvl w:val="2"/>
          <w:numId w:val="19"/>
        </w:numPr>
        <w:tabs>
          <w:tab w:val="left" w:pos="2591"/>
          <w:tab w:val="left" w:pos="2592"/>
          <w:tab w:val="left" w:pos="3240"/>
        </w:tabs>
        <w:ind w:right="1357" w:hanging="360"/>
        <w:rPr>
          <w:sz w:val="24"/>
        </w:rPr>
      </w:pPr>
      <w:r>
        <w:rPr>
          <w:sz w:val="24"/>
        </w:rPr>
        <w:t>Paying or offering money or other valuable thing to or coercing another</w:t>
      </w:r>
      <w:r>
        <w:rPr>
          <w:spacing w:val="-27"/>
          <w:sz w:val="24"/>
        </w:rPr>
        <w:t xml:space="preserve"> </w:t>
      </w:r>
      <w:r>
        <w:rPr>
          <w:sz w:val="24"/>
        </w:rPr>
        <w:t>person to obtain an unadministered test, test key, homework solution, or computer program, or information about an unadministered test, test key, homework solution, or computer</w:t>
      </w:r>
      <w:r>
        <w:rPr>
          <w:spacing w:val="-3"/>
          <w:sz w:val="24"/>
        </w:rPr>
        <w:t xml:space="preserve"> </w:t>
      </w:r>
      <w:proofErr w:type="gramStart"/>
      <w:r>
        <w:rPr>
          <w:sz w:val="24"/>
        </w:rPr>
        <w:t>program;</w:t>
      </w:r>
      <w:proofErr w:type="gramEnd"/>
    </w:p>
    <w:p w:rsidR="00AC6EDA" w:rsidP="00D156A2" w:rsidRDefault="000112DB" w14:paraId="6CE62B57" w14:textId="77777777">
      <w:pPr>
        <w:pStyle w:val="ListParagraph"/>
        <w:numPr>
          <w:ilvl w:val="2"/>
          <w:numId w:val="19"/>
        </w:numPr>
        <w:tabs>
          <w:tab w:val="left" w:pos="2591"/>
          <w:tab w:val="left" w:pos="2592"/>
          <w:tab w:val="left" w:pos="3240"/>
        </w:tabs>
        <w:ind w:right="1266" w:hanging="360"/>
        <w:rPr>
          <w:sz w:val="24"/>
        </w:rPr>
      </w:pPr>
      <w:r>
        <w:rPr>
          <w:sz w:val="24"/>
        </w:rPr>
        <w:t>Falsifying research data, laboratory reports, and/or other academic work</w:t>
      </w:r>
      <w:r>
        <w:rPr>
          <w:spacing w:val="-37"/>
          <w:sz w:val="24"/>
        </w:rPr>
        <w:t xml:space="preserve"> </w:t>
      </w:r>
      <w:r>
        <w:rPr>
          <w:sz w:val="24"/>
        </w:rPr>
        <w:t>offered for</w:t>
      </w:r>
      <w:r>
        <w:rPr>
          <w:spacing w:val="-4"/>
          <w:sz w:val="24"/>
        </w:rPr>
        <w:t xml:space="preserve"> </w:t>
      </w:r>
      <w:proofErr w:type="gramStart"/>
      <w:r>
        <w:rPr>
          <w:sz w:val="24"/>
        </w:rPr>
        <w:t>credit;</w:t>
      </w:r>
      <w:proofErr w:type="gramEnd"/>
    </w:p>
    <w:p w:rsidR="00AC6EDA" w:rsidP="00D156A2" w:rsidRDefault="000112DB" w14:paraId="551994BA" w14:textId="77777777">
      <w:pPr>
        <w:pStyle w:val="ListParagraph"/>
        <w:numPr>
          <w:ilvl w:val="2"/>
          <w:numId w:val="19"/>
        </w:numPr>
        <w:tabs>
          <w:tab w:val="left" w:pos="2591"/>
          <w:tab w:val="left" w:pos="2592"/>
          <w:tab w:val="left" w:pos="3240"/>
        </w:tabs>
        <w:ind w:right="1124" w:hanging="360"/>
        <w:rPr>
          <w:sz w:val="24"/>
        </w:rPr>
      </w:pPr>
      <w:r>
        <w:rPr>
          <w:sz w:val="24"/>
        </w:rPr>
        <w:t>Taking, keeping, misplacing, or damaging the property of UT Tyler or of</w:t>
      </w:r>
      <w:r>
        <w:rPr>
          <w:spacing w:val="-14"/>
          <w:sz w:val="24"/>
        </w:rPr>
        <w:t xml:space="preserve"> </w:t>
      </w:r>
      <w:r>
        <w:rPr>
          <w:sz w:val="24"/>
        </w:rPr>
        <w:t>another if the student knows or reasonably should know that an unfair academic advantage would be gained by such conduct;</w:t>
      </w:r>
      <w:r>
        <w:rPr>
          <w:spacing w:val="-5"/>
          <w:sz w:val="24"/>
        </w:rPr>
        <w:t xml:space="preserve"> </w:t>
      </w:r>
      <w:r>
        <w:rPr>
          <w:sz w:val="24"/>
        </w:rPr>
        <w:t>and</w:t>
      </w:r>
    </w:p>
    <w:p w:rsidR="00AC6EDA" w:rsidP="00D156A2" w:rsidRDefault="000112DB" w14:paraId="516B819B" w14:textId="77777777">
      <w:pPr>
        <w:pStyle w:val="ListParagraph"/>
        <w:numPr>
          <w:ilvl w:val="2"/>
          <w:numId w:val="19"/>
        </w:numPr>
        <w:tabs>
          <w:tab w:val="left" w:pos="2591"/>
          <w:tab w:val="left" w:pos="2592"/>
          <w:tab w:val="left" w:pos="3240"/>
        </w:tabs>
        <w:ind w:right="1202" w:hanging="360"/>
        <w:rPr>
          <w:sz w:val="24"/>
        </w:rPr>
      </w:pPr>
      <w:r>
        <w:rPr>
          <w:sz w:val="24"/>
        </w:rPr>
        <w:t>Misrepresenting facts, including providing false grades or resumes, for the purpose of obtaining an academic or financial benefit or injuring another</w:t>
      </w:r>
      <w:r>
        <w:rPr>
          <w:spacing w:val="-30"/>
          <w:sz w:val="24"/>
        </w:rPr>
        <w:t xml:space="preserve"> </w:t>
      </w:r>
      <w:r>
        <w:rPr>
          <w:sz w:val="24"/>
        </w:rPr>
        <w:t>student academically or</w:t>
      </w:r>
      <w:r>
        <w:rPr>
          <w:spacing w:val="-13"/>
          <w:sz w:val="24"/>
        </w:rPr>
        <w:t xml:space="preserve"> </w:t>
      </w:r>
      <w:r>
        <w:rPr>
          <w:sz w:val="24"/>
        </w:rPr>
        <w:t>financially.</w:t>
      </w:r>
    </w:p>
    <w:p w:rsidR="00AC6EDA" w:rsidP="00D156A2" w:rsidRDefault="000112DB" w14:paraId="2457EF93" w14:textId="77777777">
      <w:pPr>
        <w:pStyle w:val="ListParagraph"/>
        <w:numPr>
          <w:ilvl w:val="1"/>
          <w:numId w:val="19"/>
        </w:numPr>
        <w:tabs>
          <w:tab w:val="left" w:pos="2141"/>
          <w:tab w:val="left" w:pos="3240"/>
        </w:tabs>
        <w:ind w:right="1145"/>
        <w:rPr>
          <w:sz w:val="24"/>
        </w:rPr>
      </w:pPr>
      <w:r>
        <w:rPr>
          <w:sz w:val="24"/>
        </w:rPr>
        <w:t>“Plagiarism” includes, but is not limited to, the appropriation, buying, receiving as a gift, or obtaining by any other means another’s work and the submission of it as</w:t>
      </w:r>
      <w:r>
        <w:rPr>
          <w:spacing w:val="-38"/>
          <w:sz w:val="24"/>
        </w:rPr>
        <w:t xml:space="preserve"> </w:t>
      </w:r>
      <w:r>
        <w:rPr>
          <w:sz w:val="24"/>
        </w:rPr>
        <w:t>one’s own academic work offered for</w:t>
      </w:r>
      <w:r>
        <w:rPr>
          <w:spacing w:val="-2"/>
          <w:sz w:val="24"/>
        </w:rPr>
        <w:t xml:space="preserve"> </w:t>
      </w:r>
      <w:r>
        <w:rPr>
          <w:sz w:val="24"/>
        </w:rPr>
        <w:t>credit.</w:t>
      </w:r>
    </w:p>
    <w:p w:rsidR="00AC6EDA" w:rsidP="00D156A2" w:rsidRDefault="000112DB" w14:paraId="5C8EB331" w14:textId="77777777">
      <w:pPr>
        <w:pStyle w:val="ListParagraph"/>
        <w:numPr>
          <w:ilvl w:val="1"/>
          <w:numId w:val="19"/>
        </w:numPr>
        <w:tabs>
          <w:tab w:val="left" w:pos="2141"/>
          <w:tab w:val="left" w:pos="3240"/>
        </w:tabs>
        <w:ind w:right="1271"/>
        <w:rPr>
          <w:sz w:val="24"/>
        </w:rPr>
      </w:pPr>
      <w:r>
        <w:rPr>
          <w:sz w:val="24"/>
        </w:rPr>
        <w:t>“Collusion” includes, but is not limited to, the unauthorized collaboration with another person in preparing academic assignments offered for credit or</w:t>
      </w:r>
      <w:r>
        <w:rPr>
          <w:spacing w:val="-34"/>
          <w:sz w:val="24"/>
        </w:rPr>
        <w:t xml:space="preserve"> </w:t>
      </w:r>
      <w:r>
        <w:rPr>
          <w:sz w:val="24"/>
        </w:rPr>
        <w:t>collaboration with another person to commit a violation of any section of the rules on scholastic dishonesty.</w:t>
      </w:r>
    </w:p>
    <w:p w:rsidR="00AC6EDA" w:rsidP="00781983" w:rsidRDefault="00AC6EDA" w14:paraId="697D4201" w14:textId="77777777">
      <w:pPr>
        <w:pStyle w:val="BodyText"/>
        <w:tabs>
          <w:tab w:val="left" w:pos="3240"/>
        </w:tabs>
        <w:spacing w:before="4"/>
        <w:rPr>
          <w:sz w:val="23"/>
        </w:rPr>
      </w:pPr>
    </w:p>
    <w:p w:rsidR="00AC6EDA" w:rsidP="00781983" w:rsidRDefault="000112DB" w14:paraId="055A0D17" w14:textId="77777777">
      <w:pPr>
        <w:pStyle w:val="BodyText"/>
        <w:tabs>
          <w:tab w:val="left" w:pos="3240"/>
        </w:tabs>
        <w:spacing w:before="1"/>
        <w:ind w:left="1060" w:right="1270"/>
      </w:pPr>
      <w:r>
        <w:t>Additional</w:t>
      </w:r>
      <w:r>
        <w:rPr>
          <w:spacing w:val="-13"/>
        </w:rPr>
        <w:t xml:space="preserve"> </w:t>
      </w:r>
      <w:r>
        <w:t>information</w:t>
      </w:r>
      <w:r>
        <w:rPr>
          <w:spacing w:val="-13"/>
        </w:rPr>
        <w:t xml:space="preserve"> </w:t>
      </w:r>
      <w:r>
        <w:t>on</w:t>
      </w:r>
      <w:r>
        <w:rPr>
          <w:spacing w:val="-8"/>
        </w:rPr>
        <w:t xml:space="preserve"> </w:t>
      </w:r>
      <w:r>
        <w:t>scholastic</w:t>
      </w:r>
      <w:r>
        <w:rPr>
          <w:spacing w:val="-12"/>
        </w:rPr>
        <w:t xml:space="preserve"> </w:t>
      </w:r>
      <w:r>
        <w:t>dishonesty,</w:t>
      </w:r>
      <w:r>
        <w:rPr>
          <w:spacing w:val="-10"/>
        </w:rPr>
        <w:t xml:space="preserve"> </w:t>
      </w:r>
      <w:r>
        <w:t>including</w:t>
      </w:r>
      <w:r>
        <w:rPr>
          <w:spacing w:val="-14"/>
        </w:rPr>
        <w:t xml:space="preserve"> </w:t>
      </w:r>
      <w:r>
        <w:t>procedures</w:t>
      </w:r>
      <w:r>
        <w:rPr>
          <w:spacing w:val="-10"/>
        </w:rPr>
        <w:t xml:space="preserve"> </w:t>
      </w:r>
      <w:r>
        <w:t>and</w:t>
      </w:r>
      <w:r>
        <w:rPr>
          <w:spacing w:val="-11"/>
        </w:rPr>
        <w:t xml:space="preserve"> </w:t>
      </w:r>
      <w:r>
        <w:t>appeals,</w:t>
      </w:r>
      <w:r>
        <w:rPr>
          <w:spacing w:val="-10"/>
        </w:rPr>
        <w:t xml:space="preserve"> </w:t>
      </w:r>
      <w:r>
        <w:t>can</w:t>
      </w:r>
      <w:r>
        <w:rPr>
          <w:spacing w:val="-13"/>
        </w:rPr>
        <w:t xml:space="preserve"> </w:t>
      </w:r>
      <w:r>
        <w:t>be</w:t>
      </w:r>
      <w:r>
        <w:rPr>
          <w:spacing w:val="-14"/>
        </w:rPr>
        <w:t xml:space="preserve"> </w:t>
      </w:r>
      <w:r>
        <w:t xml:space="preserve">found in the Manual of Policy and Procedures, Chapter 8. The information is summarized on the website of the UT Tyler Judicial Affairs website at </w:t>
      </w:r>
      <w:hyperlink r:id="rId31">
        <w:r>
          <w:rPr>
            <w:color w:val="0000FF"/>
            <w:u w:val="single" w:color="0000FF"/>
          </w:rPr>
          <w:t>http://www.uttyler.edu/judicialaffairs/scholasticdishonesty.php</w:t>
        </w:r>
        <w:r>
          <w:t>.</w:t>
        </w:r>
      </w:hyperlink>
    </w:p>
    <w:p w:rsidR="00AC6EDA" w:rsidP="00781983" w:rsidRDefault="00AC6EDA" w14:paraId="6AB4CDF8" w14:textId="77777777">
      <w:pPr>
        <w:pStyle w:val="BodyText"/>
        <w:tabs>
          <w:tab w:val="left" w:pos="3240"/>
        </w:tabs>
        <w:spacing w:before="2"/>
        <w:rPr>
          <w:sz w:val="16"/>
        </w:rPr>
      </w:pPr>
    </w:p>
    <w:p w:rsidR="00AC6EDA" w:rsidP="00781983" w:rsidRDefault="000112DB" w14:paraId="354EA026" w14:textId="77777777">
      <w:pPr>
        <w:tabs>
          <w:tab w:val="left" w:pos="3240"/>
        </w:tabs>
        <w:spacing w:before="90"/>
        <w:ind w:left="1060"/>
        <w:rPr>
          <w:sz w:val="24"/>
        </w:rPr>
      </w:pPr>
      <w:r>
        <w:rPr>
          <w:b/>
          <w:sz w:val="24"/>
        </w:rPr>
        <w:t xml:space="preserve">Academic Grievance Policy </w:t>
      </w:r>
      <w:r>
        <w:rPr>
          <w:sz w:val="24"/>
        </w:rPr>
        <w:t>(as noted in the graduate handbook):</w:t>
      </w:r>
    </w:p>
    <w:p w:rsidR="00AC6EDA" w:rsidP="00781983" w:rsidRDefault="000112DB" w14:paraId="2462B1B7" w14:textId="77777777">
      <w:pPr>
        <w:pStyle w:val="BodyText"/>
        <w:tabs>
          <w:tab w:val="left" w:pos="3240"/>
        </w:tabs>
        <w:ind w:left="1060"/>
      </w:pPr>
      <w:r>
        <w:t xml:space="preserve">Academic related grievances, such as disputes regarding grades, must be initiated within </w:t>
      </w:r>
      <w:proofErr w:type="gramStart"/>
      <w:r>
        <w:t>sixty</w:t>
      </w:r>
      <w:proofErr w:type="gramEnd"/>
    </w:p>
    <w:p w:rsidR="00AC6EDA" w:rsidP="00D156A2" w:rsidRDefault="000112DB" w14:paraId="79488022" w14:textId="77777777">
      <w:pPr>
        <w:pStyle w:val="ListParagraph"/>
        <w:numPr>
          <w:ilvl w:val="0"/>
          <w:numId w:val="18"/>
        </w:numPr>
        <w:tabs>
          <w:tab w:val="left" w:pos="1515"/>
          <w:tab w:val="left" w:pos="3240"/>
        </w:tabs>
        <w:ind w:right="1341" w:firstLine="0"/>
        <w:rPr>
          <w:sz w:val="24"/>
        </w:rPr>
      </w:pPr>
      <w:r>
        <w:rPr>
          <w:sz w:val="24"/>
        </w:rPr>
        <w:t>days</w:t>
      </w:r>
      <w:r>
        <w:rPr>
          <w:spacing w:val="-6"/>
          <w:sz w:val="24"/>
        </w:rPr>
        <w:t xml:space="preserve"> </w:t>
      </w:r>
      <w:r>
        <w:rPr>
          <w:spacing w:val="4"/>
          <w:sz w:val="24"/>
        </w:rPr>
        <w:t>by</w:t>
      </w:r>
      <w:r>
        <w:rPr>
          <w:spacing w:val="-13"/>
          <w:sz w:val="24"/>
        </w:rPr>
        <w:t xml:space="preserve"> </w:t>
      </w:r>
      <w:r>
        <w:rPr>
          <w:sz w:val="24"/>
        </w:rPr>
        <w:t>contacting</w:t>
      </w:r>
      <w:r>
        <w:rPr>
          <w:spacing w:val="-15"/>
          <w:sz w:val="24"/>
        </w:rPr>
        <w:t xml:space="preserve"> </w:t>
      </w:r>
      <w:r>
        <w:rPr>
          <w:sz w:val="24"/>
        </w:rPr>
        <w:t>the</w:t>
      </w:r>
      <w:r>
        <w:rPr>
          <w:spacing w:val="-9"/>
          <w:sz w:val="24"/>
        </w:rPr>
        <w:t xml:space="preserve"> </w:t>
      </w:r>
      <w:r>
        <w:rPr>
          <w:sz w:val="24"/>
        </w:rPr>
        <w:t>instructor</w:t>
      </w:r>
      <w:r>
        <w:rPr>
          <w:spacing w:val="-6"/>
          <w:sz w:val="24"/>
        </w:rPr>
        <w:t xml:space="preserve"> </w:t>
      </w:r>
      <w:r>
        <w:rPr>
          <w:sz w:val="24"/>
        </w:rPr>
        <w:t>who</w:t>
      </w:r>
      <w:r>
        <w:rPr>
          <w:spacing w:val="-12"/>
          <w:sz w:val="24"/>
        </w:rPr>
        <w:t xml:space="preserve"> </w:t>
      </w:r>
      <w:r>
        <w:rPr>
          <w:sz w:val="24"/>
        </w:rPr>
        <w:t>assigned</w:t>
      </w:r>
      <w:r>
        <w:rPr>
          <w:spacing w:val="-8"/>
          <w:sz w:val="24"/>
        </w:rPr>
        <w:t xml:space="preserve"> </w:t>
      </w:r>
      <w:r>
        <w:rPr>
          <w:sz w:val="24"/>
        </w:rPr>
        <w:t>the</w:t>
      </w:r>
      <w:r>
        <w:rPr>
          <w:spacing w:val="-7"/>
          <w:sz w:val="24"/>
        </w:rPr>
        <w:t xml:space="preserve"> </w:t>
      </w:r>
      <w:r>
        <w:rPr>
          <w:sz w:val="24"/>
        </w:rPr>
        <w:t>grade.</w:t>
      </w:r>
      <w:r>
        <w:rPr>
          <w:spacing w:val="-4"/>
          <w:sz w:val="24"/>
        </w:rPr>
        <w:t xml:space="preserve"> </w:t>
      </w:r>
      <w:r>
        <w:rPr>
          <w:sz w:val="24"/>
        </w:rPr>
        <w:t>If</w:t>
      </w:r>
      <w:r>
        <w:rPr>
          <w:spacing w:val="-5"/>
          <w:sz w:val="24"/>
        </w:rPr>
        <w:t xml:space="preserve"> </w:t>
      </w:r>
      <w:r>
        <w:rPr>
          <w:sz w:val="24"/>
        </w:rPr>
        <w:t>the</w:t>
      </w:r>
      <w:r>
        <w:rPr>
          <w:spacing w:val="-12"/>
          <w:sz w:val="24"/>
        </w:rPr>
        <w:t xml:space="preserve"> </w:t>
      </w:r>
      <w:r>
        <w:rPr>
          <w:sz w:val="24"/>
        </w:rPr>
        <w:t>student</w:t>
      </w:r>
      <w:r>
        <w:rPr>
          <w:spacing w:val="-6"/>
          <w:sz w:val="24"/>
        </w:rPr>
        <w:t xml:space="preserve"> </w:t>
      </w:r>
      <w:r>
        <w:rPr>
          <w:sz w:val="24"/>
        </w:rPr>
        <w:t>is</w:t>
      </w:r>
      <w:r>
        <w:rPr>
          <w:spacing w:val="-7"/>
          <w:sz w:val="24"/>
        </w:rPr>
        <w:t xml:space="preserve"> </w:t>
      </w:r>
      <w:r>
        <w:rPr>
          <w:sz w:val="24"/>
        </w:rPr>
        <w:t>not</w:t>
      </w:r>
      <w:r>
        <w:rPr>
          <w:spacing w:val="-3"/>
          <w:sz w:val="24"/>
        </w:rPr>
        <w:t xml:space="preserve"> </w:t>
      </w:r>
      <w:r>
        <w:rPr>
          <w:sz w:val="24"/>
        </w:rPr>
        <w:t>satisfied</w:t>
      </w:r>
      <w:r>
        <w:rPr>
          <w:spacing w:val="-8"/>
          <w:sz w:val="24"/>
        </w:rPr>
        <w:t xml:space="preserve"> </w:t>
      </w:r>
      <w:r>
        <w:rPr>
          <w:sz w:val="24"/>
        </w:rPr>
        <w:t>with the</w:t>
      </w:r>
      <w:r>
        <w:rPr>
          <w:spacing w:val="-8"/>
          <w:sz w:val="24"/>
        </w:rPr>
        <w:t xml:space="preserve"> </w:t>
      </w:r>
      <w:r>
        <w:rPr>
          <w:sz w:val="24"/>
        </w:rPr>
        <w:t>decision,</w:t>
      </w:r>
      <w:r>
        <w:rPr>
          <w:spacing w:val="-8"/>
          <w:sz w:val="24"/>
        </w:rPr>
        <w:t xml:space="preserve"> </w:t>
      </w:r>
      <w:r>
        <w:rPr>
          <w:sz w:val="24"/>
        </w:rPr>
        <w:t>the</w:t>
      </w:r>
      <w:r>
        <w:rPr>
          <w:spacing w:val="-11"/>
          <w:sz w:val="24"/>
        </w:rPr>
        <w:t xml:space="preserve"> </w:t>
      </w:r>
      <w:r>
        <w:rPr>
          <w:sz w:val="24"/>
        </w:rPr>
        <w:t>student</w:t>
      </w:r>
      <w:r>
        <w:rPr>
          <w:spacing w:val="-10"/>
          <w:sz w:val="24"/>
        </w:rPr>
        <w:t xml:space="preserve"> </w:t>
      </w:r>
      <w:r>
        <w:rPr>
          <w:sz w:val="24"/>
        </w:rPr>
        <w:t>may</w:t>
      </w:r>
      <w:r>
        <w:rPr>
          <w:spacing w:val="-11"/>
          <w:sz w:val="24"/>
        </w:rPr>
        <w:t xml:space="preserve"> </w:t>
      </w:r>
      <w:r>
        <w:rPr>
          <w:sz w:val="24"/>
        </w:rPr>
        <w:t>appeal</w:t>
      </w:r>
      <w:r>
        <w:rPr>
          <w:spacing w:val="-7"/>
          <w:sz w:val="24"/>
        </w:rPr>
        <w:t xml:space="preserve"> </w:t>
      </w:r>
      <w:r>
        <w:rPr>
          <w:sz w:val="24"/>
        </w:rPr>
        <w:t>in</w:t>
      </w:r>
      <w:r>
        <w:rPr>
          <w:spacing w:val="-10"/>
          <w:sz w:val="24"/>
        </w:rPr>
        <w:t xml:space="preserve"> </w:t>
      </w:r>
      <w:r>
        <w:rPr>
          <w:sz w:val="24"/>
        </w:rPr>
        <w:t>writing</w:t>
      </w:r>
      <w:r>
        <w:rPr>
          <w:spacing w:val="-9"/>
          <w:sz w:val="24"/>
        </w:rPr>
        <w:t xml:space="preserve"> </w:t>
      </w:r>
      <w:r>
        <w:rPr>
          <w:sz w:val="24"/>
        </w:rPr>
        <w:t>to</w:t>
      </w:r>
      <w:r>
        <w:rPr>
          <w:spacing w:val="-10"/>
          <w:sz w:val="24"/>
        </w:rPr>
        <w:t xml:space="preserve"> </w:t>
      </w:r>
      <w:r>
        <w:rPr>
          <w:sz w:val="24"/>
        </w:rPr>
        <w:t>the</w:t>
      </w:r>
      <w:r>
        <w:rPr>
          <w:spacing w:val="-10"/>
          <w:sz w:val="24"/>
        </w:rPr>
        <w:t xml:space="preserve"> </w:t>
      </w:r>
      <w:r>
        <w:rPr>
          <w:sz w:val="24"/>
        </w:rPr>
        <w:t>appropriate</w:t>
      </w:r>
      <w:r>
        <w:rPr>
          <w:spacing w:val="-10"/>
          <w:sz w:val="24"/>
        </w:rPr>
        <w:t xml:space="preserve"> </w:t>
      </w:r>
      <w:r>
        <w:rPr>
          <w:sz w:val="24"/>
        </w:rPr>
        <w:t>Chairperson</w:t>
      </w:r>
      <w:r>
        <w:rPr>
          <w:spacing w:val="-2"/>
          <w:sz w:val="24"/>
        </w:rPr>
        <w:t xml:space="preserve"> </w:t>
      </w:r>
      <w:r>
        <w:rPr>
          <w:sz w:val="24"/>
        </w:rPr>
        <w:t>of</w:t>
      </w:r>
      <w:r>
        <w:rPr>
          <w:spacing w:val="-8"/>
          <w:sz w:val="24"/>
        </w:rPr>
        <w:t xml:space="preserve"> </w:t>
      </w:r>
      <w:r>
        <w:rPr>
          <w:sz w:val="24"/>
        </w:rPr>
        <w:t>the</w:t>
      </w:r>
      <w:r>
        <w:rPr>
          <w:spacing w:val="-6"/>
          <w:sz w:val="24"/>
        </w:rPr>
        <w:t xml:space="preserve"> </w:t>
      </w:r>
      <w:r>
        <w:rPr>
          <w:sz w:val="24"/>
        </w:rPr>
        <w:t xml:space="preserve">department from which the grade was issued. Grievances </w:t>
      </w:r>
      <w:r>
        <w:rPr>
          <w:spacing w:val="2"/>
          <w:sz w:val="24"/>
        </w:rPr>
        <w:t xml:space="preserve">may </w:t>
      </w:r>
      <w:r>
        <w:rPr>
          <w:sz w:val="24"/>
        </w:rPr>
        <w:t>then be appealed to the Academic Dean and the Dean of The Graduate School. Grade appeal forms are available in each academic dean’s office.</w:t>
      </w:r>
    </w:p>
    <w:p w:rsidR="00AC6EDA" w:rsidP="00781983" w:rsidRDefault="000112DB" w14:paraId="6D68A391" w14:textId="77777777">
      <w:pPr>
        <w:pStyle w:val="BodyText"/>
        <w:tabs>
          <w:tab w:val="left" w:pos="3240"/>
        </w:tabs>
        <w:ind w:left="1060" w:right="1302"/>
      </w:pPr>
      <w:r>
        <w:rPr>
          <w:spacing w:val="-7"/>
        </w:rPr>
        <w:t xml:space="preserve">Please </w:t>
      </w:r>
      <w:r>
        <w:rPr>
          <w:spacing w:val="-6"/>
        </w:rPr>
        <w:t xml:space="preserve">see </w:t>
      </w:r>
      <w:r>
        <w:rPr>
          <w:spacing w:val="-4"/>
        </w:rPr>
        <w:t xml:space="preserve">the </w:t>
      </w:r>
      <w:r>
        <w:rPr>
          <w:spacing w:val="-8"/>
        </w:rPr>
        <w:t xml:space="preserve">Graduate Handbook </w:t>
      </w:r>
      <w:r>
        <w:rPr>
          <w:spacing w:val="-3"/>
        </w:rPr>
        <w:t xml:space="preserve">at </w:t>
      </w:r>
      <w:hyperlink r:id="rId32">
        <w:r>
          <w:rPr>
            <w:color w:val="4054FF"/>
            <w:u w:val="single" w:color="4054FF"/>
          </w:rPr>
          <w:t>https://www.uttyler.edu/registrar/policies/</w:t>
        </w:r>
      </w:hyperlink>
      <w:r>
        <w:rPr>
          <w:color w:val="4054FF"/>
        </w:rPr>
        <w:t xml:space="preserve"> </w:t>
      </w:r>
      <w:proofErr w:type="spellStart"/>
      <w:r>
        <w:rPr>
          <w:color w:val="4054FF"/>
          <w:u w:val="single" w:color="4054FF"/>
        </w:rPr>
        <w:t>academicgrievance.php</w:t>
      </w:r>
      <w:proofErr w:type="spellEnd"/>
      <w:r>
        <w:rPr>
          <w:color w:val="4054FF"/>
        </w:rPr>
        <w:t xml:space="preserve"> </w:t>
      </w:r>
      <w:r>
        <w:rPr>
          <w:spacing w:val="-5"/>
        </w:rPr>
        <w:t xml:space="preserve">for </w:t>
      </w:r>
      <w:r>
        <w:rPr>
          <w:spacing w:val="-8"/>
        </w:rPr>
        <w:t xml:space="preserve">additional </w:t>
      </w:r>
      <w:r>
        <w:rPr>
          <w:spacing w:val="-7"/>
        </w:rPr>
        <w:t>details.</w:t>
      </w:r>
    </w:p>
    <w:p w:rsidR="00AC6EDA" w:rsidP="00781983" w:rsidRDefault="00AC6EDA" w14:paraId="6257DE65" w14:textId="77777777">
      <w:pPr>
        <w:pStyle w:val="BodyText"/>
        <w:tabs>
          <w:tab w:val="left" w:pos="3240"/>
        </w:tabs>
        <w:rPr>
          <w:sz w:val="16"/>
        </w:rPr>
      </w:pPr>
    </w:p>
    <w:p w:rsidR="00AC6EDA" w:rsidP="00781983" w:rsidRDefault="000112DB" w14:paraId="5FFBB81C" w14:textId="77777777">
      <w:pPr>
        <w:pStyle w:val="Heading3"/>
        <w:tabs>
          <w:tab w:val="left" w:pos="3240"/>
        </w:tabs>
        <w:spacing w:before="90"/>
        <w:jc w:val="both"/>
      </w:pPr>
      <w:bookmarkStart w:name="_bookmark23" w:id="22"/>
      <w:bookmarkEnd w:id="22"/>
      <w:r>
        <w:t>Academic Probation and Suspension for Graduate Students</w:t>
      </w:r>
    </w:p>
    <w:p w:rsidR="00AC6EDA" w:rsidP="00781983" w:rsidRDefault="000112DB" w14:paraId="56D2E7D5" w14:textId="77777777">
      <w:pPr>
        <w:pStyle w:val="BodyText"/>
        <w:tabs>
          <w:tab w:val="left" w:pos="3240"/>
        </w:tabs>
        <w:ind w:left="1060" w:right="1328"/>
        <w:jc w:val="both"/>
      </w:pPr>
      <w:r>
        <w:t>A graduate student who has a cumulative grade point average of less than 3.0 will be placed on academic probation. For the purposes of determining compliance with the policies of academic probation, all summer sessions are treated as one semester.</w:t>
      </w:r>
    </w:p>
    <w:p w:rsidR="00AC6EDA" w:rsidP="00781983" w:rsidRDefault="00AC6EDA" w14:paraId="7414B22A" w14:textId="77777777">
      <w:pPr>
        <w:pStyle w:val="BodyText"/>
        <w:tabs>
          <w:tab w:val="left" w:pos="3240"/>
        </w:tabs>
      </w:pPr>
    </w:p>
    <w:p w:rsidR="00AC6EDA" w:rsidP="00801DF4" w:rsidRDefault="000112DB" w14:paraId="782891F6" w14:textId="660887FD">
      <w:pPr>
        <w:pStyle w:val="BodyText"/>
        <w:tabs>
          <w:tab w:val="left" w:pos="3240"/>
        </w:tabs>
        <w:ind w:left="1060" w:right="1169"/>
      </w:pPr>
      <w:r>
        <w:t>Students placed on probation will automatically be dropped from the subsequent semester. Students will need to meet with their advisor, in-person or via Patriot email, and secure approval</w:t>
      </w:r>
      <w:r w:rsidR="00801DF4">
        <w:t xml:space="preserve"> </w:t>
      </w:r>
      <w:r>
        <w:t>on the Graduate Student Probation Petition for Readmission form. Non-degree seeking students must obtain the signature of the Dean of the Graduate School in the place of the academic advisor. Students must submit the form to the One-Stop Services Center before they can be re- enrolled and should not register for more than nine hours (or fewer, at the discretion of the academic department.)</w:t>
      </w:r>
    </w:p>
    <w:p w:rsidR="00AC6EDA" w:rsidP="00781983" w:rsidRDefault="00AC6EDA" w14:paraId="47749403" w14:textId="77777777">
      <w:pPr>
        <w:pStyle w:val="BodyText"/>
        <w:tabs>
          <w:tab w:val="left" w:pos="3240"/>
        </w:tabs>
      </w:pPr>
    </w:p>
    <w:p w:rsidR="00AC6EDA" w:rsidP="00781983" w:rsidRDefault="000112DB" w14:paraId="5E5F047D" w14:textId="77777777">
      <w:pPr>
        <w:pStyle w:val="BodyText"/>
        <w:tabs>
          <w:tab w:val="left" w:pos="3240"/>
        </w:tabs>
        <w:ind w:left="1060" w:right="1108"/>
      </w:pPr>
      <w:r>
        <w:t>Students on academic probation must earn a minimum cumulative grade point average of 3.0 or above in the subsequent semester. Failure to do so results in continued probation. Students on continued probation must earn a minimum cumulative grade point average of 3.0 or above in the subsequent semester. Failure to do so results in a second term of continued probation. Continued probation status is allowed for only two terms, and failure to reach a minimum cumulative grade point average of 3.0 or above following the second semester in this status will result in suspension (see Graduate Academic Suspension policy). Students placed on continued probation will also be dropped from the subsequent semester(s) and must follow the same procedure to re- enroll as described above for students placed on probation.</w:t>
      </w:r>
    </w:p>
    <w:p w:rsidR="00AC6EDA" w:rsidP="00781983" w:rsidRDefault="00AC6EDA" w14:paraId="7E3C2199" w14:textId="77777777">
      <w:pPr>
        <w:pStyle w:val="BodyText"/>
        <w:tabs>
          <w:tab w:val="left" w:pos="3240"/>
        </w:tabs>
        <w:spacing w:before="10"/>
        <w:rPr>
          <w:sz w:val="23"/>
        </w:rPr>
      </w:pPr>
    </w:p>
    <w:p w:rsidR="00AC6EDA" w:rsidP="00781983" w:rsidRDefault="000112DB" w14:paraId="63E1E3E4" w14:textId="77777777">
      <w:pPr>
        <w:pStyle w:val="BodyText"/>
        <w:tabs>
          <w:tab w:val="left" w:pos="3240"/>
        </w:tabs>
        <w:ind w:left="1060" w:right="1302"/>
      </w:pPr>
      <w:r>
        <w:t>Grade points earned at other institutions are not used in computing the grade point average and may not be used to remove a deficiency. A student who leaves the University on academic probation or continued probation will be readmitted on academic probation or continued probation even if he or she has attended another institution in the interim.</w:t>
      </w:r>
    </w:p>
    <w:p w:rsidR="00AC6EDA" w:rsidP="00781983" w:rsidRDefault="00AC6EDA" w14:paraId="6BF07EA9" w14:textId="77777777">
      <w:pPr>
        <w:pStyle w:val="BodyText"/>
        <w:tabs>
          <w:tab w:val="left" w:pos="3240"/>
        </w:tabs>
      </w:pPr>
    </w:p>
    <w:p w:rsidR="00AC6EDA" w:rsidP="00781983" w:rsidRDefault="000112DB" w14:paraId="04381BA0" w14:textId="77777777">
      <w:pPr>
        <w:pStyle w:val="Heading3"/>
        <w:tabs>
          <w:tab w:val="left" w:pos="3240"/>
        </w:tabs>
      </w:pPr>
      <w:bookmarkStart w:name="_bookmark24" w:id="23"/>
      <w:bookmarkEnd w:id="23"/>
      <w:r>
        <w:t>Graduate Academic Probation:</w:t>
      </w:r>
    </w:p>
    <w:p w:rsidR="00AC6EDA" w:rsidP="00781983" w:rsidRDefault="000112DB" w14:paraId="778870E9" w14:textId="77777777">
      <w:pPr>
        <w:pStyle w:val="BodyText"/>
        <w:tabs>
          <w:tab w:val="left" w:pos="3240"/>
        </w:tabs>
        <w:ind w:left="1780" w:right="1328"/>
      </w:pPr>
      <w:r>
        <w:t xml:space="preserve">A graduate student who has a cumulative grade-point of less than 3.0 will be placed on academic probation. For the purposes of determining compliance with the policies of academic probation, the three summer sessions are treated as one semester. </w:t>
      </w:r>
      <w:r>
        <w:rPr>
          <w:b/>
        </w:rPr>
        <w:t xml:space="preserve">NOTE: </w:t>
      </w:r>
      <w:r>
        <w:t>Students who do not maintain a minimum grade point average of 3.0 during the semesters in which they are provisionally admitted will be denied full admission to that program.</w:t>
      </w:r>
    </w:p>
    <w:p w:rsidR="00AC6EDA" w:rsidP="00781983" w:rsidRDefault="00AC6EDA" w14:paraId="486085CB" w14:textId="77777777">
      <w:pPr>
        <w:pStyle w:val="BodyText"/>
        <w:tabs>
          <w:tab w:val="left" w:pos="3240"/>
        </w:tabs>
        <w:spacing w:before="1"/>
      </w:pPr>
    </w:p>
    <w:p w:rsidR="00AC6EDA" w:rsidP="00781983" w:rsidRDefault="000112DB" w14:paraId="39F98CFF" w14:textId="77777777">
      <w:pPr>
        <w:pStyle w:val="BodyText"/>
        <w:tabs>
          <w:tab w:val="left" w:pos="3240"/>
        </w:tabs>
        <w:ind w:left="1780" w:right="1302"/>
      </w:pPr>
      <w:r>
        <w:t>Students placed on probation will automatically be dropped from subsequent semester. Students will need to meet with their advisor, in-person or via Patriot email and secure approval on the official probation form (</w:t>
      </w:r>
      <w:hyperlink r:id="rId33">
        <w:r>
          <w:rPr>
            <w:color w:val="4054FF"/>
            <w:u w:val="single" w:color="4054FF"/>
          </w:rPr>
          <w:t>https://www.uttyler.edu/registrar/forms/GRAD%20Probation%20W</w:t>
        </w:r>
      </w:hyperlink>
      <w:r>
        <w:rPr>
          <w:color w:val="4054FF"/>
        </w:rPr>
        <w:t xml:space="preserve"> </w:t>
      </w:r>
      <w:r>
        <w:rPr>
          <w:color w:val="4054FF"/>
          <w:u w:val="single" w:color="4054FF"/>
        </w:rPr>
        <w:t>eb%20Version.pdf)</w:t>
      </w:r>
      <w:r>
        <w:t>. Students must submit the form to Enrollment Services Center before they can be re-enrolled.</w:t>
      </w:r>
    </w:p>
    <w:p w:rsidR="00AC6EDA" w:rsidP="00781983" w:rsidRDefault="00AC6EDA" w14:paraId="35A2DAB8" w14:textId="77777777">
      <w:pPr>
        <w:pStyle w:val="BodyText"/>
        <w:tabs>
          <w:tab w:val="left" w:pos="3240"/>
        </w:tabs>
      </w:pPr>
    </w:p>
    <w:p w:rsidR="00AC6EDA" w:rsidP="00781983" w:rsidRDefault="000112DB" w14:paraId="43AD94A4" w14:textId="77777777">
      <w:pPr>
        <w:pStyle w:val="BodyText"/>
        <w:tabs>
          <w:tab w:val="left" w:pos="3240"/>
        </w:tabs>
        <w:ind w:left="1780" w:right="1215"/>
      </w:pPr>
      <w:r>
        <w:t xml:space="preserve">Students on academic probation must earn a minimum grade-point average of 3.0 or above in subsequent semesters until the cumulative grade point deficiency is removed. Failure to do so results in academic suspension. A student on academic probation should not register for more than nine hours (or fewer, at the discretion of the academic department) and must obtain his/her advisor’s approval on a </w:t>
      </w:r>
      <w:r>
        <w:rPr>
          <w:color w:val="0000FF"/>
          <w:u w:val="single" w:color="0000FF"/>
        </w:rPr>
        <w:t>Graduate Student Probation</w:t>
      </w:r>
      <w:r>
        <w:rPr>
          <w:color w:val="0000FF"/>
        </w:rPr>
        <w:t xml:space="preserve"> </w:t>
      </w:r>
      <w:r>
        <w:rPr>
          <w:color w:val="0000FF"/>
          <w:u w:val="single" w:color="0000FF"/>
        </w:rPr>
        <w:t>Petition for Readmission form</w:t>
      </w:r>
      <w:r>
        <w:rPr>
          <w:color w:val="0000FF"/>
        </w:rPr>
        <w:t xml:space="preserve"> </w:t>
      </w:r>
      <w:r>
        <w:t>to register.</w:t>
      </w:r>
    </w:p>
    <w:p w:rsidR="00AC6EDA" w:rsidP="00781983" w:rsidRDefault="00AC6EDA" w14:paraId="752C4293" w14:textId="77777777">
      <w:pPr>
        <w:pStyle w:val="BodyText"/>
        <w:tabs>
          <w:tab w:val="left" w:pos="3240"/>
        </w:tabs>
        <w:spacing w:before="3"/>
        <w:rPr>
          <w:sz w:val="16"/>
        </w:rPr>
      </w:pPr>
    </w:p>
    <w:p w:rsidR="00E52EB9" w:rsidP="00E52EB9" w:rsidRDefault="000112DB" w14:paraId="2EFFE931" w14:textId="77777777">
      <w:pPr>
        <w:pStyle w:val="BodyText"/>
        <w:tabs>
          <w:tab w:val="left" w:pos="3240"/>
        </w:tabs>
        <w:spacing w:before="90"/>
        <w:ind w:left="1780" w:right="1082"/>
      </w:pPr>
      <w:r>
        <w:t>Grade points earned at other institutions are not used in computing the grade-point average and may not be used to remove a deficiency. A student who leaves the University on academic probation will be readmitted on academic probation even if he or she has attended another institution in the interim.</w:t>
      </w:r>
      <w:bookmarkStart w:name="_bookmark25" w:id="24"/>
      <w:bookmarkEnd w:id="24"/>
    </w:p>
    <w:p w:rsidR="00E52EB9" w:rsidP="00E52EB9" w:rsidRDefault="00E52EB9" w14:paraId="2170949A" w14:textId="77777777">
      <w:pPr>
        <w:pStyle w:val="BodyText"/>
        <w:tabs>
          <w:tab w:val="left" w:pos="3240"/>
        </w:tabs>
        <w:spacing w:before="90"/>
        <w:ind w:left="1780" w:right="1082"/>
      </w:pPr>
    </w:p>
    <w:p w:rsidR="00AC6EDA" w:rsidP="00E52EB9" w:rsidRDefault="000112DB" w14:paraId="591D68FE" w14:textId="032EA1C0">
      <w:pPr>
        <w:pStyle w:val="Heading3"/>
        <w:tabs>
          <w:tab w:val="left" w:pos="3240"/>
        </w:tabs>
      </w:pPr>
      <w:r>
        <w:t>Graduate Academic Suspension:</w:t>
      </w:r>
    </w:p>
    <w:p w:rsidR="00AC6EDA" w:rsidP="00781983" w:rsidRDefault="000112DB" w14:paraId="5851C571" w14:textId="77777777">
      <w:pPr>
        <w:pStyle w:val="BodyText"/>
        <w:tabs>
          <w:tab w:val="left" w:pos="3240"/>
        </w:tabs>
        <w:ind w:left="1780" w:right="1302"/>
      </w:pPr>
      <w:r>
        <w:t>A graduate student whose cumulative grade point average has not reached 3.0 or above following their second semester of continued probation will be suspended from the University for one semester or full summer for failure to meet the terms of continued probation. A student suspended from the University for the first time will be dropped from the subsequent semester(s) and must receive approval for readmission from the program advisor and the appropriate dean.</w:t>
      </w:r>
    </w:p>
    <w:p w:rsidR="00AC6EDA" w:rsidP="00781983" w:rsidRDefault="00AC6EDA" w14:paraId="541072D7" w14:textId="77777777">
      <w:pPr>
        <w:pStyle w:val="BodyText"/>
        <w:tabs>
          <w:tab w:val="left" w:pos="3240"/>
        </w:tabs>
        <w:spacing w:before="9"/>
        <w:rPr>
          <w:sz w:val="23"/>
        </w:rPr>
      </w:pPr>
    </w:p>
    <w:p w:rsidR="00AC6EDA" w:rsidP="00781983" w:rsidRDefault="000112DB" w14:paraId="16128670" w14:textId="77777777">
      <w:pPr>
        <w:pStyle w:val="BodyText"/>
        <w:tabs>
          <w:tab w:val="left" w:pos="3240"/>
        </w:tabs>
        <w:spacing w:before="1"/>
        <w:ind w:left="1780" w:right="1188"/>
      </w:pPr>
      <w:r>
        <w:t>A student readmitted to the University after having been suspended must complete a Graduate Student Suspension Petition for Readmission form, with signatures from both their academic advisor and the appropriate college dean, to register. Non-degree seeking students must obtain the signature of the Dean of the Graduate School in the place of the academic advisor and college dean. The student will return on final probation.</w:t>
      </w:r>
    </w:p>
    <w:p w:rsidR="00AC6EDA" w:rsidP="00781983" w:rsidRDefault="00AC6EDA" w14:paraId="5FBC327B" w14:textId="77777777">
      <w:pPr>
        <w:pStyle w:val="BodyText"/>
        <w:tabs>
          <w:tab w:val="left" w:pos="3240"/>
        </w:tabs>
      </w:pPr>
    </w:p>
    <w:p w:rsidR="00AC6EDA" w:rsidP="00781983" w:rsidRDefault="000112DB" w14:paraId="51E97093" w14:textId="77777777">
      <w:pPr>
        <w:pStyle w:val="BodyText"/>
        <w:tabs>
          <w:tab w:val="left" w:pos="3240"/>
        </w:tabs>
        <w:ind w:left="1780" w:right="1188"/>
      </w:pPr>
      <w:r>
        <w:t>Students returning from suspension and on final probation must earn a minimum cumulative grade point average of 3.0 or above in the subsequent semester. Failure to do so will result in permanent dismissal from the graduate program and the University.</w:t>
      </w:r>
    </w:p>
    <w:p w:rsidR="009F5D8A" w:rsidP="00781983" w:rsidRDefault="009F5D8A" w14:paraId="4BD48D48" w14:textId="77777777">
      <w:pPr>
        <w:pStyle w:val="BodyText"/>
        <w:tabs>
          <w:tab w:val="left" w:pos="3240"/>
        </w:tabs>
        <w:ind w:left="1780" w:right="1188"/>
      </w:pPr>
    </w:p>
    <w:p w:rsidR="00AC6EDA" w:rsidP="00781983" w:rsidRDefault="00AC6EDA" w14:paraId="039093B8" w14:textId="77777777">
      <w:pPr>
        <w:tabs>
          <w:tab w:val="left" w:pos="3240"/>
        </w:tabs>
        <w:sectPr w:rsidR="00AC6EDA">
          <w:pgSz w:w="12240" w:h="15840" w:orient="portrait"/>
          <w:pgMar w:top="1360" w:right="340" w:bottom="1160" w:left="380" w:header="0" w:footer="900" w:gutter="0"/>
          <w:cols w:space="720"/>
        </w:sectPr>
      </w:pPr>
    </w:p>
    <w:p w:rsidR="00AC6EDA" w:rsidP="00781983" w:rsidRDefault="000112DB" w14:paraId="5C7FA4ED" w14:textId="77777777">
      <w:pPr>
        <w:pStyle w:val="Heading3"/>
        <w:tabs>
          <w:tab w:val="left" w:pos="3240"/>
        </w:tabs>
        <w:spacing w:before="79"/>
        <w:ind w:left="1524" w:right="1572"/>
        <w:jc w:val="center"/>
      </w:pPr>
      <w:bookmarkStart w:name="_bookmark26" w:id="25"/>
      <w:bookmarkEnd w:id="25"/>
      <w:r>
        <w:t>LICENSURE AND CERTIFICATIONS</w:t>
      </w:r>
    </w:p>
    <w:p w:rsidR="00AC6EDA" w:rsidP="00781983" w:rsidRDefault="00AC6EDA" w14:paraId="27E702F2" w14:textId="77777777">
      <w:pPr>
        <w:pStyle w:val="BodyText"/>
        <w:tabs>
          <w:tab w:val="left" w:pos="3240"/>
        </w:tabs>
        <w:rPr>
          <w:b/>
        </w:rPr>
      </w:pPr>
    </w:p>
    <w:p w:rsidR="00AC6EDA" w:rsidP="00781983" w:rsidRDefault="000112DB" w14:paraId="6468D880" w14:textId="77777777">
      <w:pPr>
        <w:tabs>
          <w:tab w:val="left" w:pos="3240"/>
        </w:tabs>
        <w:ind w:left="1060"/>
        <w:rPr>
          <w:b/>
          <w:sz w:val="24"/>
        </w:rPr>
      </w:pPr>
      <w:r>
        <w:rPr>
          <w:b/>
          <w:sz w:val="24"/>
        </w:rPr>
        <w:t>Texas Licensed Professional Counselor (LPC) Licensure</w:t>
      </w:r>
    </w:p>
    <w:p w:rsidR="00AC6EDA" w:rsidP="00781983" w:rsidRDefault="000112DB" w14:paraId="2546977E" w14:textId="51D175D7">
      <w:pPr>
        <w:pStyle w:val="BodyText"/>
        <w:tabs>
          <w:tab w:val="left" w:pos="3240"/>
        </w:tabs>
        <w:ind w:left="1060" w:right="1302"/>
      </w:pPr>
      <w:r w:rsidR="000112DB">
        <w:rPr/>
        <w:t xml:space="preserve">The Texas Behavioral Health Executive Council and Texas State Board of Examiners of Professional Counselors (“the LPC Board”) </w:t>
      </w:r>
      <w:r w:rsidR="7B1AE069">
        <w:rPr/>
        <w:t>determine</w:t>
      </w:r>
      <w:r w:rsidR="000112DB">
        <w:rPr/>
        <w:t xml:space="preserve"> the rules to obtain LPC status. Current academic requirements for licensure include:</w:t>
      </w:r>
    </w:p>
    <w:p w:rsidR="00F01B8E" w:rsidP="00781983" w:rsidRDefault="00F01B8E" w14:paraId="6E85D222" w14:textId="77777777">
      <w:pPr>
        <w:pStyle w:val="BodyText"/>
        <w:tabs>
          <w:tab w:val="left" w:pos="3240"/>
        </w:tabs>
        <w:ind w:left="1060" w:right="1416"/>
      </w:pPr>
    </w:p>
    <w:p w:rsidR="00AC6EDA" w:rsidP="00781983" w:rsidRDefault="000112DB" w14:paraId="202E9351" w14:textId="4541206D">
      <w:pPr>
        <w:pStyle w:val="BodyText"/>
        <w:tabs>
          <w:tab w:val="left" w:pos="3240"/>
        </w:tabs>
        <w:ind w:left="1060" w:right="1416"/>
      </w:pPr>
      <w:r>
        <w:t>A graduate degree in counseling or a counseling-related field of at least 60 semester hours of coursework in counseling or a counseling-related field including at least one course in each of the following areas:</w:t>
      </w:r>
    </w:p>
    <w:p w:rsidR="00AC6EDA" w:rsidP="00D156A2" w:rsidRDefault="000112DB" w14:paraId="35D65C66" w14:textId="77777777">
      <w:pPr>
        <w:pStyle w:val="ListParagraph"/>
        <w:numPr>
          <w:ilvl w:val="1"/>
          <w:numId w:val="18"/>
        </w:numPr>
        <w:tabs>
          <w:tab w:val="left" w:pos="2141"/>
          <w:tab w:val="left" w:pos="3240"/>
        </w:tabs>
        <w:spacing w:line="274" w:lineRule="exact"/>
        <w:ind w:hanging="361"/>
        <w:rPr>
          <w:sz w:val="24"/>
        </w:rPr>
      </w:pPr>
      <w:r>
        <w:rPr>
          <w:sz w:val="24"/>
        </w:rPr>
        <w:t>Normal human growth and</w:t>
      </w:r>
      <w:r>
        <w:rPr>
          <w:spacing w:val="1"/>
          <w:sz w:val="24"/>
        </w:rPr>
        <w:t xml:space="preserve"> </w:t>
      </w:r>
      <w:r>
        <w:rPr>
          <w:sz w:val="24"/>
        </w:rPr>
        <w:t>development</w:t>
      </w:r>
    </w:p>
    <w:p w:rsidR="00AC6EDA" w:rsidP="00D156A2" w:rsidRDefault="000112DB" w14:paraId="7BA383F3" w14:textId="77777777">
      <w:pPr>
        <w:pStyle w:val="ListParagraph"/>
        <w:numPr>
          <w:ilvl w:val="1"/>
          <w:numId w:val="18"/>
        </w:numPr>
        <w:tabs>
          <w:tab w:val="left" w:pos="2141"/>
          <w:tab w:val="left" w:pos="3240"/>
        </w:tabs>
        <w:ind w:hanging="361"/>
        <w:rPr>
          <w:sz w:val="24"/>
        </w:rPr>
      </w:pPr>
      <w:r>
        <w:rPr>
          <w:sz w:val="24"/>
        </w:rPr>
        <w:t>Abnormal human</w:t>
      </w:r>
      <w:r>
        <w:rPr>
          <w:spacing w:val="-1"/>
          <w:sz w:val="24"/>
        </w:rPr>
        <w:t xml:space="preserve"> </w:t>
      </w:r>
      <w:r>
        <w:rPr>
          <w:sz w:val="24"/>
        </w:rPr>
        <w:t>behavior</w:t>
      </w:r>
    </w:p>
    <w:p w:rsidR="00AC6EDA" w:rsidP="00D156A2" w:rsidRDefault="000112DB" w14:paraId="4B0A0BBF" w14:textId="77777777">
      <w:pPr>
        <w:pStyle w:val="ListParagraph"/>
        <w:numPr>
          <w:ilvl w:val="1"/>
          <w:numId w:val="18"/>
        </w:numPr>
        <w:tabs>
          <w:tab w:val="left" w:pos="2141"/>
          <w:tab w:val="left" w:pos="3240"/>
        </w:tabs>
        <w:ind w:hanging="361"/>
        <w:rPr>
          <w:sz w:val="24"/>
        </w:rPr>
      </w:pPr>
      <w:r>
        <w:rPr>
          <w:sz w:val="24"/>
        </w:rPr>
        <w:t>Appraisal or assessment</w:t>
      </w:r>
      <w:r>
        <w:rPr>
          <w:spacing w:val="-2"/>
          <w:sz w:val="24"/>
        </w:rPr>
        <w:t xml:space="preserve"> </w:t>
      </w:r>
      <w:r>
        <w:rPr>
          <w:sz w:val="24"/>
        </w:rPr>
        <w:t>techniques</w:t>
      </w:r>
    </w:p>
    <w:p w:rsidR="00AC6EDA" w:rsidP="00D156A2" w:rsidRDefault="000112DB" w14:paraId="5B716BA3" w14:textId="77777777">
      <w:pPr>
        <w:pStyle w:val="ListParagraph"/>
        <w:numPr>
          <w:ilvl w:val="1"/>
          <w:numId w:val="18"/>
        </w:numPr>
        <w:tabs>
          <w:tab w:val="left" w:pos="2141"/>
          <w:tab w:val="left" w:pos="3240"/>
        </w:tabs>
        <w:ind w:hanging="361"/>
        <w:rPr>
          <w:sz w:val="24"/>
        </w:rPr>
      </w:pPr>
      <w:r>
        <w:rPr>
          <w:sz w:val="24"/>
        </w:rPr>
        <w:t>Counseling</w:t>
      </w:r>
      <w:r>
        <w:rPr>
          <w:spacing w:val="-7"/>
          <w:sz w:val="24"/>
        </w:rPr>
        <w:t xml:space="preserve"> </w:t>
      </w:r>
      <w:r>
        <w:rPr>
          <w:sz w:val="24"/>
        </w:rPr>
        <w:t>theories</w:t>
      </w:r>
    </w:p>
    <w:p w:rsidR="00AC6EDA" w:rsidP="00D156A2" w:rsidRDefault="000112DB" w14:paraId="293B3078" w14:textId="77777777">
      <w:pPr>
        <w:pStyle w:val="ListParagraph"/>
        <w:numPr>
          <w:ilvl w:val="1"/>
          <w:numId w:val="18"/>
        </w:numPr>
        <w:tabs>
          <w:tab w:val="left" w:pos="2141"/>
          <w:tab w:val="left" w:pos="3240"/>
        </w:tabs>
        <w:spacing w:before="1"/>
        <w:ind w:hanging="361"/>
        <w:rPr>
          <w:sz w:val="24"/>
        </w:rPr>
      </w:pPr>
      <w:r>
        <w:rPr>
          <w:sz w:val="24"/>
        </w:rPr>
        <w:t>Counseling methods or</w:t>
      </w:r>
      <w:r>
        <w:rPr>
          <w:spacing w:val="-9"/>
          <w:sz w:val="24"/>
        </w:rPr>
        <w:t xml:space="preserve"> </w:t>
      </w:r>
      <w:r>
        <w:rPr>
          <w:sz w:val="24"/>
        </w:rPr>
        <w:t>techniques</w:t>
      </w:r>
    </w:p>
    <w:p w:rsidR="00AC6EDA" w:rsidP="00D156A2" w:rsidRDefault="000112DB" w14:paraId="5EBF46C8" w14:textId="77777777">
      <w:pPr>
        <w:pStyle w:val="ListParagraph"/>
        <w:numPr>
          <w:ilvl w:val="1"/>
          <w:numId w:val="18"/>
        </w:numPr>
        <w:tabs>
          <w:tab w:val="left" w:pos="2141"/>
          <w:tab w:val="left" w:pos="3240"/>
        </w:tabs>
        <w:ind w:hanging="361"/>
        <w:rPr>
          <w:sz w:val="24"/>
        </w:rPr>
      </w:pPr>
      <w:r>
        <w:rPr>
          <w:sz w:val="24"/>
        </w:rPr>
        <w:t>Research</w:t>
      </w:r>
    </w:p>
    <w:p w:rsidR="00AC6EDA" w:rsidP="00D156A2" w:rsidRDefault="000112DB" w14:paraId="6B0B42AA" w14:textId="77777777">
      <w:pPr>
        <w:pStyle w:val="ListParagraph"/>
        <w:numPr>
          <w:ilvl w:val="1"/>
          <w:numId w:val="18"/>
        </w:numPr>
        <w:tabs>
          <w:tab w:val="left" w:pos="2141"/>
          <w:tab w:val="left" w:pos="3240"/>
        </w:tabs>
        <w:ind w:hanging="361"/>
        <w:rPr>
          <w:sz w:val="24"/>
        </w:rPr>
      </w:pPr>
      <w:r>
        <w:rPr>
          <w:sz w:val="24"/>
        </w:rPr>
        <w:t>Lifestyle and career</w:t>
      </w:r>
      <w:r>
        <w:rPr>
          <w:spacing w:val="-15"/>
          <w:sz w:val="24"/>
        </w:rPr>
        <w:t xml:space="preserve"> </w:t>
      </w:r>
      <w:r>
        <w:rPr>
          <w:sz w:val="24"/>
        </w:rPr>
        <w:t>development</w:t>
      </w:r>
    </w:p>
    <w:p w:rsidR="00AC6EDA" w:rsidP="00D156A2" w:rsidRDefault="000112DB" w14:paraId="2A09760F" w14:textId="77777777">
      <w:pPr>
        <w:pStyle w:val="ListParagraph"/>
        <w:numPr>
          <w:ilvl w:val="1"/>
          <w:numId w:val="18"/>
        </w:numPr>
        <w:tabs>
          <w:tab w:val="left" w:pos="2141"/>
          <w:tab w:val="left" w:pos="3240"/>
        </w:tabs>
        <w:ind w:hanging="361"/>
        <w:rPr>
          <w:sz w:val="24"/>
        </w:rPr>
      </w:pPr>
      <w:r>
        <w:rPr>
          <w:sz w:val="24"/>
        </w:rPr>
        <w:t>Social, cultural, and family</w:t>
      </w:r>
      <w:r>
        <w:rPr>
          <w:spacing w:val="-18"/>
          <w:sz w:val="24"/>
        </w:rPr>
        <w:t xml:space="preserve"> </w:t>
      </w:r>
      <w:r>
        <w:rPr>
          <w:sz w:val="24"/>
        </w:rPr>
        <w:t>issues</w:t>
      </w:r>
    </w:p>
    <w:p w:rsidR="00AC6EDA" w:rsidP="00D156A2" w:rsidRDefault="000112DB" w14:paraId="4802F27E" w14:textId="77777777">
      <w:pPr>
        <w:pStyle w:val="ListParagraph"/>
        <w:numPr>
          <w:ilvl w:val="1"/>
          <w:numId w:val="18"/>
        </w:numPr>
        <w:tabs>
          <w:tab w:val="left" w:pos="2141"/>
          <w:tab w:val="left" w:pos="3240"/>
        </w:tabs>
        <w:ind w:hanging="361"/>
        <w:rPr>
          <w:sz w:val="24"/>
        </w:rPr>
      </w:pPr>
      <w:r>
        <w:rPr>
          <w:sz w:val="24"/>
        </w:rPr>
        <w:t>Professional orientation</w:t>
      </w:r>
    </w:p>
    <w:p w:rsidR="00AC6EDA" w:rsidP="00D156A2" w:rsidRDefault="000112DB" w14:paraId="341DABD5" w14:textId="77777777">
      <w:pPr>
        <w:pStyle w:val="ListParagraph"/>
        <w:numPr>
          <w:ilvl w:val="1"/>
          <w:numId w:val="18"/>
        </w:numPr>
        <w:tabs>
          <w:tab w:val="left" w:pos="2141"/>
          <w:tab w:val="left" w:pos="3240"/>
        </w:tabs>
        <w:ind w:right="1245"/>
        <w:rPr>
          <w:i/>
          <w:sz w:val="24"/>
        </w:rPr>
      </w:pPr>
      <w:r>
        <w:rPr>
          <w:sz w:val="24"/>
        </w:rPr>
        <w:t>Practicum (internship) – a minimum of 300 clock hours, of which 100 must be</w:t>
      </w:r>
      <w:r>
        <w:rPr>
          <w:spacing w:val="-29"/>
          <w:sz w:val="24"/>
        </w:rPr>
        <w:t xml:space="preserve"> </w:t>
      </w:r>
      <w:r>
        <w:rPr>
          <w:sz w:val="24"/>
        </w:rPr>
        <w:t>direct client counseling (</w:t>
      </w:r>
      <w:r>
        <w:rPr>
          <w:i/>
          <w:sz w:val="24"/>
        </w:rPr>
        <w:t>the CMHC program at UT Tyler is CACREP-Accredited and as such requires a minimum of 600 clock hours, of which 240 must be</w:t>
      </w:r>
      <w:r>
        <w:rPr>
          <w:i/>
          <w:spacing w:val="-5"/>
          <w:sz w:val="24"/>
        </w:rPr>
        <w:t xml:space="preserve"> </w:t>
      </w:r>
      <w:r>
        <w:rPr>
          <w:i/>
          <w:sz w:val="24"/>
        </w:rPr>
        <w:t>direct)</w:t>
      </w:r>
    </w:p>
    <w:p w:rsidR="00AC6EDA" w:rsidP="00D156A2" w:rsidRDefault="000112DB" w14:paraId="7155DEF8" w14:textId="77777777">
      <w:pPr>
        <w:pStyle w:val="ListParagraph"/>
        <w:numPr>
          <w:ilvl w:val="1"/>
          <w:numId w:val="18"/>
        </w:numPr>
        <w:tabs>
          <w:tab w:val="left" w:pos="2141"/>
          <w:tab w:val="left" w:pos="3240"/>
        </w:tabs>
        <w:ind w:hanging="361"/>
        <w:rPr>
          <w:sz w:val="24"/>
        </w:rPr>
      </w:pPr>
      <w:r>
        <w:rPr>
          <w:sz w:val="24"/>
        </w:rPr>
        <w:t>Addictions</w:t>
      </w:r>
      <w:r>
        <w:rPr>
          <w:spacing w:val="-1"/>
          <w:sz w:val="24"/>
        </w:rPr>
        <w:t xml:space="preserve"> </w:t>
      </w:r>
      <w:r>
        <w:rPr>
          <w:sz w:val="24"/>
        </w:rPr>
        <w:t>counseling</w:t>
      </w:r>
    </w:p>
    <w:p w:rsidR="00AC6EDA" w:rsidP="00D156A2" w:rsidRDefault="000112DB" w14:paraId="0657D312" w14:textId="77777777">
      <w:pPr>
        <w:pStyle w:val="ListParagraph"/>
        <w:numPr>
          <w:ilvl w:val="1"/>
          <w:numId w:val="18"/>
        </w:numPr>
        <w:tabs>
          <w:tab w:val="left" w:pos="2141"/>
          <w:tab w:val="left" w:pos="3240"/>
        </w:tabs>
        <w:ind w:hanging="361"/>
        <w:rPr>
          <w:sz w:val="24"/>
        </w:rPr>
      </w:pPr>
      <w:r>
        <w:rPr>
          <w:sz w:val="24"/>
        </w:rPr>
        <w:t>Additional course in counselor</w:t>
      </w:r>
      <w:r>
        <w:rPr>
          <w:spacing w:val="-4"/>
          <w:sz w:val="24"/>
        </w:rPr>
        <w:t xml:space="preserve"> </w:t>
      </w:r>
      <w:r>
        <w:rPr>
          <w:sz w:val="24"/>
        </w:rPr>
        <w:t>ethics</w:t>
      </w:r>
    </w:p>
    <w:p w:rsidR="00AC6EDA" w:rsidP="00D156A2" w:rsidRDefault="000112DB" w14:paraId="7249207E" w14:textId="77777777">
      <w:pPr>
        <w:pStyle w:val="ListParagraph"/>
        <w:numPr>
          <w:ilvl w:val="1"/>
          <w:numId w:val="18"/>
        </w:numPr>
        <w:tabs>
          <w:tab w:val="left" w:pos="2141"/>
          <w:tab w:val="left" w:pos="3240"/>
        </w:tabs>
        <w:ind w:hanging="361"/>
        <w:rPr>
          <w:sz w:val="24"/>
        </w:rPr>
      </w:pPr>
      <w:r>
        <w:rPr>
          <w:sz w:val="24"/>
        </w:rPr>
        <w:t>Couples or family</w:t>
      </w:r>
      <w:r>
        <w:rPr>
          <w:spacing w:val="-10"/>
          <w:sz w:val="24"/>
        </w:rPr>
        <w:t xml:space="preserve"> </w:t>
      </w:r>
      <w:r>
        <w:rPr>
          <w:sz w:val="24"/>
        </w:rPr>
        <w:t>counseling</w:t>
      </w:r>
    </w:p>
    <w:p w:rsidR="00AC6EDA" w:rsidP="00D156A2" w:rsidRDefault="000112DB" w14:paraId="7A70827F" w14:textId="77777777">
      <w:pPr>
        <w:pStyle w:val="ListParagraph"/>
        <w:numPr>
          <w:ilvl w:val="1"/>
          <w:numId w:val="18"/>
        </w:numPr>
        <w:tabs>
          <w:tab w:val="left" w:pos="2141"/>
          <w:tab w:val="left" w:pos="3240"/>
        </w:tabs>
        <w:ind w:hanging="361"/>
        <w:rPr>
          <w:sz w:val="24"/>
        </w:rPr>
      </w:pPr>
      <w:r>
        <w:rPr>
          <w:sz w:val="24"/>
        </w:rPr>
        <w:t>A course in</w:t>
      </w:r>
      <w:r>
        <w:rPr>
          <w:spacing w:val="-6"/>
          <w:sz w:val="24"/>
        </w:rPr>
        <w:t xml:space="preserve"> </w:t>
      </w:r>
      <w:r>
        <w:rPr>
          <w:sz w:val="24"/>
        </w:rPr>
        <w:t>psychopathology</w:t>
      </w:r>
    </w:p>
    <w:p w:rsidR="00AC6EDA" w:rsidP="00781983" w:rsidRDefault="00AC6EDA" w14:paraId="494B44BD" w14:textId="77777777">
      <w:pPr>
        <w:pStyle w:val="BodyText"/>
        <w:tabs>
          <w:tab w:val="left" w:pos="3240"/>
        </w:tabs>
        <w:spacing w:before="1"/>
      </w:pPr>
    </w:p>
    <w:p w:rsidR="00AC6EDA" w:rsidP="00781983" w:rsidRDefault="000112DB" w14:paraId="6798D136" w14:textId="0A6681FE">
      <w:pPr>
        <w:pStyle w:val="BodyText"/>
        <w:tabs>
          <w:tab w:val="left" w:pos="3240"/>
        </w:tabs>
        <w:ind w:left="1060" w:right="1302"/>
      </w:pPr>
      <w:r w:rsidR="000112DB">
        <w:rPr/>
        <w:t xml:space="preserve">The UT Tyler M.A. in Clinical Mental Health Counseling is a </w:t>
      </w:r>
      <w:r w:rsidR="4B728867">
        <w:rPr/>
        <w:t>60-hour</w:t>
      </w:r>
      <w:r w:rsidR="000112DB">
        <w:rPr/>
        <w:t xml:space="preserve"> CACREP-Accredited program and meets the academic requirements for Texas LPC licensure. Additionally, the program fully intends to remain compliant with licensure requirements as modifications occur.</w:t>
      </w:r>
    </w:p>
    <w:p w:rsidR="00AC6EDA" w:rsidP="00781983" w:rsidRDefault="00AC6EDA" w14:paraId="6C9EFA8D" w14:textId="77777777">
      <w:pPr>
        <w:pStyle w:val="BodyText"/>
        <w:tabs>
          <w:tab w:val="left" w:pos="3240"/>
        </w:tabs>
      </w:pPr>
    </w:p>
    <w:p w:rsidR="00AC6EDA" w:rsidP="00781983" w:rsidRDefault="000112DB" w14:paraId="29FEEFAE" w14:textId="77777777">
      <w:pPr>
        <w:pStyle w:val="BodyText"/>
        <w:tabs>
          <w:tab w:val="left" w:pos="3240"/>
        </w:tabs>
        <w:spacing w:line="242" w:lineRule="auto"/>
        <w:ind w:left="1060" w:right="1295"/>
      </w:pPr>
      <w:r>
        <w:t>In addition to fulfilling the academic requirements, those interested in LPC-Associate licensure must:</w:t>
      </w:r>
    </w:p>
    <w:p w:rsidR="00AC6EDA" w:rsidP="00D156A2" w:rsidRDefault="000112DB" w14:paraId="343DB4D0" w14:textId="6E6ACF2A">
      <w:pPr>
        <w:pStyle w:val="ListParagraph"/>
        <w:numPr>
          <w:ilvl w:val="0"/>
          <w:numId w:val="17"/>
        </w:numPr>
        <w:tabs>
          <w:tab w:val="left" w:pos="2137"/>
          <w:tab w:val="left" w:pos="2138"/>
          <w:tab w:val="left" w:pos="3240"/>
        </w:tabs>
        <w:spacing w:line="273" w:lineRule="exact"/>
        <w:rPr>
          <w:sz w:val="24"/>
        </w:rPr>
      </w:pPr>
      <w:r>
        <w:rPr>
          <w:sz w:val="24"/>
        </w:rPr>
        <w:t>Obtain a passing score on the National Counselor’s Exam</w:t>
      </w:r>
      <w:r>
        <w:rPr>
          <w:spacing w:val="-10"/>
          <w:sz w:val="24"/>
        </w:rPr>
        <w:t xml:space="preserve"> </w:t>
      </w:r>
      <w:r>
        <w:rPr>
          <w:sz w:val="24"/>
        </w:rPr>
        <w:t>(NCE)</w:t>
      </w:r>
      <w:r w:rsidR="00CD7773">
        <w:rPr>
          <w:sz w:val="24"/>
        </w:rPr>
        <w:t xml:space="preserve"> or National Clinical Mental Health Counselor Exam (NCMHCE)</w:t>
      </w:r>
    </w:p>
    <w:p w:rsidR="00AC6EDA" w:rsidP="00D156A2" w:rsidRDefault="000112DB" w14:paraId="3E4E57CB" w14:textId="77777777">
      <w:pPr>
        <w:pStyle w:val="ListParagraph"/>
        <w:numPr>
          <w:ilvl w:val="0"/>
          <w:numId w:val="17"/>
        </w:numPr>
        <w:tabs>
          <w:tab w:val="left" w:pos="2137"/>
          <w:tab w:val="left" w:pos="2138"/>
          <w:tab w:val="left" w:pos="3240"/>
        </w:tabs>
        <w:rPr>
          <w:sz w:val="24"/>
        </w:rPr>
      </w:pPr>
      <w:r>
        <w:rPr>
          <w:sz w:val="24"/>
        </w:rPr>
        <w:t>Obtain a passing score on the no-fail Texas Jurisprudence</w:t>
      </w:r>
      <w:r>
        <w:rPr>
          <w:spacing w:val="-10"/>
          <w:sz w:val="24"/>
        </w:rPr>
        <w:t xml:space="preserve"> </w:t>
      </w:r>
      <w:r>
        <w:rPr>
          <w:sz w:val="24"/>
        </w:rPr>
        <w:t>Exam</w:t>
      </w:r>
    </w:p>
    <w:p w:rsidR="00AC6EDA" w:rsidP="00D156A2" w:rsidRDefault="000112DB" w14:paraId="5E8AE47B" w14:textId="2B351225">
      <w:pPr>
        <w:pStyle w:val="ListParagraph"/>
        <w:numPr>
          <w:ilvl w:val="0"/>
          <w:numId w:val="17"/>
        </w:numPr>
        <w:tabs>
          <w:tab w:val="left" w:pos="2137"/>
          <w:tab w:val="left" w:pos="2138"/>
          <w:tab w:val="left" w:pos="3240"/>
        </w:tabs>
        <w:rPr>
          <w:sz w:val="24"/>
        </w:rPr>
      </w:pPr>
      <w:r>
        <w:rPr>
          <w:sz w:val="24"/>
        </w:rPr>
        <w:t>Submit an FBI background</w:t>
      </w:r>
      <w:r>
        <w:rPr>
          <w:spacing w:val="-8"/>
          <w:sz w:val="24"/>
        </w:rPr>
        <w:t xml:space="preserve"> </w:t>
      </w:r>
      <w:r>
        <w:rPr>
          <w:sz w:val="24"/>
        </w:rPr>
        <w:t>check</w:t>
      </w:r>
      <w:r w:rsidR="00B970D7">
        <w:rPr>
          <w:sz w:val="24"/>
        </w:rPr>
        <w:t xml:space="preserve"> and </w:t>
      </w:r>
      <w:proofErr w:type="gramStart"/>
      <w:r>
        <w:rPr>
          <w:sz w:val="24"/>
        </w:rPr>
        <w:t>fingerprinting</w:t>
      </w:r>
      <w:proofErr w:type="gramEnd"/>
    </w:p>
    <w:p w:rsidR="00CD0191" w:rsidP="00D156A2" w:rsidRDefault="00CD0191" w14:paraId="415781BE" w14:textId="2A67B916">
      <w:pPr>
        <w:pStyle w:val="ListParagraph"/>
        <w:numPr>
          <w:ilvl w:val="0"/>
          <w:numId w:val="17"/>
        </w:numPr>
        <w:tabs>
          <w:tab w:val="left" w:pos="2137"/>
          <w:tab w:val="left" w:pos="2138"/>
          <w:tab w:val="left" w:pos="3240"/>
        </w:tabs>
        <w:rPr>
          <w:sz w:val="24"/>
        </w:rPr>
      </w:pPr>
      <w:r>
        <w:rPr>
          <w:sz w:val="24"/>
        </w:rPr>
        <w:t>Enter into a supervisory agreement with a</w:t>
      </w:r>
      <w:r w:rsidR="00213376">
        <w:rPr>
          <w:sz w:val="24"/>
        </w:rPr>
        <w:t xml:space="preserve"> Texas based</w:t>
      </w:r>
      <w:r>
        <w:rPr>
          <w:sz w:val="24"/>
        </w:rPr>
        <w:t xml:space="preserve"> LPC-S</w:t>
      </w:r>
    </w:p>
    <w:p w:rsidR="00AC6EDA" w:rsidP="00781983" w:rsidRDefault="00AC6EDA" w14:paraId="116C2571" w14:textId="77777777">
      <w:pPr>
        <w:pStyle w:val="BodyText"/>
        <w:tabs>
          <w:tab w:val="left" w:pos="3240"/>
        </w:tabs>
        <w:spacing w:before="9"/>
        <w:rPr>
          <w:sz w:val="23"/>
        </w:rPr>
      </w:pPr>
    </w:p>
    <w:p w:rsidR="00AC6EDA" w:rsidP="00781983" w:rsidRDefault="000112DB" w14:paraId="7CE522F5" w14:textId="77777777">
      <w:pPr>
        <w:pStyle w:val="BodyText"/>
        <w:tabs>
          <w:tab w:val="left" w:pos="3240"/>
        </w:tabs>
        <w:ind w:left="1060" w:right="1235"/>
      </w:pPr>
      <w:r>
        <w:t>After obtaining LPC-Associate licensure, individuals can work towards full LPC (independent) licensure. To obtain full LPC licensure:</w:t>
      </w:r>
    </w:p>
    <w:p w:rsidR="00AC6EDA" w:rsidP="00D156A2" w:rsidRDefault="000112DB" w14:paraId="7D7B1912" w14:textId="77777777">
      <w:pPr>
        <w:pStyle w:val="ListParagraph"/>
        <w:numPr>
          <w:ilvl w:val="0"/>
          <w:numId w:val="16"/>
        </w:numPr>
        <w:tabs>
          <w:tab w:val="left" w:pos="1777"/>
          <w:tab w:val="left" w:pos="1778"/>
          <w:tab w:val="left" w:pos="3240"/>
        </w:tabs>
        <w:ind w:right="1205" w:hanging="360"/>
        <w:rPr>
          <w:sz w:val="24"/>
        </w:rPr>
      </w:pPr>
      <w:r>
        <w:rPr>
          <w:sz w:val="24"/>
        </w:rPr>
        <w:t>An LPC-Associate (formally LPC-Intern) must then accrue and document at least 3000 clock-hours under supervision from a board-approved supervisor (LPC-S) for a period</w:t>
      </w:r>
      <w:r>
        <w:rPr>
          <w:spacing w:val="-31"/>
          <w:sz w:val="24"/>
        </w:rPr>
        <w:t xml:space="preserve"> </w:t>
      </w:r>
      <w:r>
        <w:rPr>
          <w:sz w:val="24"/>
        </w:rPr>
        <w:t>of at least 18 months. At least 1500 of the hours must consist of direct client</w:t>
      </w:r>
      <w:r>
        <w:rPr>
          <w:spacing w:val="-13"/>
          <w:sz w:val="24"/>
        </w:rPr>
        <w:t xml:space="preserve"> </w:t>
      </w:r>
      <w:r>
        <w:rPr>
          <w:sz w:val="24"/>
        </w:rPr>
        <w:t>contact.</w:t>
      </w:r>
    </w:p>
    <w:p w:rsidR="00AC6EDA" w:rsidP="00781983" w:rsidRDefault="00AC6EDA" w14:paraId="767DC258" w14:textId="77777777">
      <w:pPr>
        <w:pStyle w:val="BodyText"/>
        <w:tabs>
          <w:tab w:val="left" w:pos="3240"/>
        </w:tabs>
        <w:spacing w:before="11"/>
        <w:rPr>
          <w:sz w:val="23"/>
        </w:rPr>
      </w:pPr>
    </w:p>
    <w:p w:rsidR="006C4754" w:rsidP="006C4754" w:rsidRDefault="000112DB" w14:paraId="0FE7F542" w14:textId="77777777">
      <w:pPr>
        <w:pStyle w:val="BodyText"/>
        <w:tabs>
          <w:tab w:val="left" w:pos="3240"/>
        </w:tabs>
        <w:ind w:left="1060" w:right="1302"/>
      </w:pPr>
      <w:r>
        <w:t>For a more detailed description of the existing process, forms, and contact information that applies anywhere in the State of Texas, please visit</w:t>
      </w:r>
      <w:r w:rsidR="00371A84">
        <w:t xml:space="preserve"> </w:t>
      </w:r>
      <w:hyperlink w:history="1" r:id="rId34">
        <w:r w:rsidRPr="00EB2D56" w:rsidR="00371A84">
          <w:rPr>
            <w:rStyle w:val="Hyperlink"/>
          </w:rPr>
          <w:t>TS</w:t>
        </w:r>
        <w:r w:rsidRPr="00EB2D56" w:rsidR="00EB2D56">
          <w:rPr>
            <w:rStyle w:val="Hyperlink"/>
          </w:rPr>
          <w:t>BEPC Applying for a License</w:t>
        </w:r>
      </w:hyperlink>
      <w:r w:rsidR="00EB2D56">
        <w:t xml:space="preserve">. </w:t>
      </w:r>
    </w:p>
    <w:p w:rsidR="00AC6EDA" w:rsidP="006C4754" w:rsidRDefault="000112DB" w14:paraId="1CD17E08" w14:textId="7C02BBB4">
      <w:pPr>
        <w:pStyle w:val="BodyText"/>
        <w:tabs>
          <w:tab w:val="left" w:pos="3240"/>
        </w:tabs>
        <w:ind w:left="1060" w:right="1302"/>
      </w:pPr>
      <w:r>
        <w:rPr>
          <w:b/>
        </w:rPr>
        <w:t xml:space="preserve">National Certified Counselor (NCC). </w:t>
      </w:r>
      <w:r>
        <w:t xml:space="preserve">Certification as a National Certified Counselor (NCC) is available from the National Board for Certified Counselors (NBCC) to those who have obtained a master’s degree in counseling who pass the National Counselor Examination (NCE) and pay the appropriate fees. Additional information and applications for both the exam and certification are available at </w:t>
      </w:r>
      <w:hyperlink r:id="rId35">
        <w:r>
          <w:rPr>
            <w:color w:val="0000FF"/>
            <w:u w:val="single" w:color="0000FF"/>
          </w:rPr>
          <w:t>www.nbcc.org</w:t>
        </w:r>
        <w:r>
          <w:t>.</w:t>
        </w:r>
      </w:hyperlink>
    </w:p>
    <w:p w:rsidR="003256AF" w:rsidP="00781983" w:rsidRDefault="003256AF" w14:paraId="4DAEDFE9" w14:textId="77777777">
      <w:pPr>
        <w:pStyle w:val="BodyText"/>
        <w:tabs>
          <w:tab w:val="left" w:pos="3240"/>
        </w:tabs>
        <w:spacing w:before="2"/>
        <w:ind w:left="1060" w:right="1302"/>
      </w:pPr>
    </w:p>
    <w:p w:rsidR="00AC6EDA" w:rsidP="00781983" w:rsidRDefault="000112DB" w14:paraId="2BDCAC9C" w14:textId="1376BFF5">
      <w:pPr>
        <w:pStyle w:val="BodyText"/>
        <w:tabs>
          <w:tab w:val="left" w:pos="3240"/>
        </w:tabs>
        <w:spacing w:before="2"/>
        <w:ind w:left="1060" w:right="1302"/>
      </w:pPr>
      <w:r>
        <w:t xml:space="preserve">Please note that NCC status </w:t>
      </w:r>
      <w:r>
        <w:rPr>
          <w:b/>
          <w:u w:val="thick"/>
        </w:rPr>
        <w:t>does not</w:t>
      </w:r>
      <w:r>
        <w:rPr>
          <w:b/>
        </w:rPr>
        <w:t xml:space="preserve"> </w:t>
      </w:r>
      <w:r>
        <w:t xml:space="preserve">authorize the holder to practice counseling in any state, though some states choose to certify, or license holders based, in whole or in part, on this credential. Also please be aware that NBCC is in the process of making changes to the requirements for NCC status, including a minimum requirement of 48 graduate hours. Further information is available on the NBCC website: </w:t>
      </w:r>
      <w:hyperlink r:id="rId36">
        <w:r>
          <w:rPr>
            <w:color w:val="0000FF"/>
            <w:u w:val="single" w:color="0000FF"/>
          </w:rPr>
          <w:t>www.nbcc.org</w:t>
        </w:r>
        <w:r>
          <w:t>.</w:t>
        </w:r>
      </w:hyperlink>
    </w:p>
    <w:p w:rsidR="00AC6EDA" w:rsidP="00781983" w:rsidRDefault="00AC6EDA" w14:paraId="4BD69CE3" w14:textId="77777777">
      <w:pPr>
        <w:pStyle w:val="BodyText"/>
        <w:tabs>
          <w:tab w:val="left" w:pos="3240"/>
        </w:tabs>
        <w:rPr>
          <w:sz w:val="16"/>
        </w:rPr>
      </w:pPr>
    </w:p>
    <w:p w:rsidR="00AC6EDA" w:rsidP="00781983" w:rsidRDefault="000112DB" w14:paraId="034D7D7F" w14:textId="77777777">
      <w:pPr>
        <w:pStyle w:val="BodyText"/>
        <w:tabs>
          <w:tab w:val="left" w:pos="3240"/>
        </w:tabs>
        <w:spacing w:before="90"/>
        <w:ind w:left="1060" w:right="1302"/>
      </w:pPr>
      <w:r>
        <w:rPr>
          <w:b/>
        </w:rPr>
        <w:t xml:space="preserve">Other Credentials. </w:t>
      </w:r>
      <w:r>
        <w:t>Credentials for other many areas of specialization in counseling are also available. Examples include additional training in addictions counseling, career counseling, teletherapy counseling, and play therapy. Students are encouraged to explore areas of interest and to discuss possible options with members of the faculty and the profession.</w:t>
      </w:r>
    </w:p>
    <w:p w:rsidR="00AC6EDA" w:rsidP="00781983" w:rsidRDefault="00AC6EDA" w14:paraId="4ED41A1F" w14:textId="77777777">
      <w:pPr>
        <w:pStyle w:val="BodyText"/>
        <w:tabs>
          <w:tab w:val="left" w:pos="3240"/>
        </w:tabs>
        <w:rPr>
          <w:sz w:val="26"/>
        </w:rPr>
      </w:pPr>
    </w:p>
    <w:p w:rsidR="00AC6EDA" w:rsidP="00781983" w:rsidRDefault="000112DB" w14:paraId="5C0A3693" w14:textId="77777777">
      <w:pPr>
        <w:pStyle w:val="Heading3"/>
        <w:tabs>
          <w:tab w:val="left" w:pos="3240"/>
        </w:tabs>
        <w:spacing w:before="208"/>
        <w:ind w:left="1533" w:right="1570"/>
        <w:jc w:val="center"/>
      </w:pPr>
      <w:bookmarkStart w:name="_bookmark27" w:id="26"/>
      <w:bookmarkEnd w:id="26"/>
      <w:r>
        <w:t>COUNSELING PROFESSIONAL ORGANIZATIONS</w:t>
      </w:r>
    </w:p>
    <w:p w:rsidR="00AC6EDA" w:rsidP="00781983" w:rsidRDefault="00AC6EDA" w14:paraId="0EDC92BA" w14:textId="77777777">
      <w:pPr>
        <w:pStyle w:val="BodyText"/>
        <w:tabs>
          <w:tab w:val="left" w:pos="3240"/>
        </w:tabs>
        <w:rPr>
          <w:b/>
        </w:rPr>
      </w:pPr>
    </w:p>
    <w:p w:rsidR="00AC6EDA" w:rsidP="00781983" w:rsidRDefault="000112DB" w14:paraId="3EF59D92" w14:textId="77777777">
      <w:pPr>
        <w:pStyle w:val="BodyText"/>
        <w:tabs>
          <w:tab w:val="left" w:pos="3240"/>
        </w:tabs>
        <w:ind w:left="1060" w:right="1084"/>
      </w:pPr>
      <w:r>
        <w:t xml:space="preserve">The field of counseling is ever-changing. Professional development and continuing education are two of the most important functions counselors can perform to maintain and improve their levels of competence and training while keeping in touch with newer developments. In Texas, Licensed Professional Counselors are required to obtain 24 hours of continuing education in every 24- month period, including 4 hours of counselor ethics. Additional details are available at: </w:t>
      </w:r>
      <w:r>
        <w:rPr>
          <w:color w:val="0000FF"/>
          <w:u w:val="single" w:color="0000FF"/>
        </w:rPr>
        <w:t>https://</w:t>
      </w:r>
      <w:hyperlink r:id="rId37">
        <w:r>
          <w:rPr>
            <w:color w:val="0000FF"/>
            <w:u w:val="single" w:color="0000FF"/>
          </w:rPr>
          <w:t>www.bhec.texas.gov/statues-and-rules/index.html</w:t>
        </w:r>
      </w:hyperlink>
    </w:p>
    <w:p w:rsidR="00AC6EDA" w:rsidP="00781983" w:rsidRDefault="00AC6EDA" w14:paraId="6FAAC620" w14:textId="77777777">
      <w:pPr>
        <w:pStyle w:val="BodyText"/>
        <w:tabs>
          <w:tab w:val="left" w:pos="3240"/>
        </w:tabs>
        <w:spacing w:before="2"/>
        <w:rPr>
          <w:sz w:val="16"/>
        </w:rPr>
      </w:pPr>
    </w:p>
    <w:p w:rsidR="00AC6EDA" w:rsidP="00781983" w:rsidRDefault="000112DB" w14:paraId="057F9C89" w14:textId="77777777">
      <w:pPr>
        <w:pStyle w:val="Heading3"/>
        <w:tabs>
          <w:tab w:val="left" w:pos="3240"/>
        </w:tabs>
        <w:spacing w:before="90"/>
      </w:pPr>
      <w:bookmarkStart w:name="_bookmark28" w:id="27"/>
      <w:bookmarkEnd w:id="27"/>
      <w:r>
        <w:t>Professional Organizations and Conferences</w:t>
      </w:r>
    </w:p>
    <w:p w:rsidR="00AC6EDA" w:rsidP="00781983" w:rsidRDefault="000112DB" w14:paraId="0BA4DE42" w14:textId="77777777">
      <w:pPr>
        <w:pStyle w:val="BodyText"/>
        <w:tabs>
          <w:tab w:val="left" w:pos="3240"/>
        </w:tabs>
        <w:ind w:left="1060" w:right="1302"/>
      </w:pPr>
      <w:r>
        <w:t>Each CMHC student is encouraged to participate in local, state, and national professional organizations such as:</w:t>
      </w:r>
    </w:p>
    <w:p w:rsidR="00AC6EDA" w:rsidP="00781983" w:rsidRDefault="00AC6EDA" w14:paraId="4EEF3D14" w14:textId="77777777">
      <w:pPr>
        <w:pStyle w:val="BodyText"/>
        <w:tabs>
          <w:tab w:val="left" w:pos="3240"/>
        </w:tabs>
      </w:pPr>
    </w:p>
    <w:p w:rsidR="00AC6EDA" w:rsidP="00D156A2" w:rsidRDefault="000112DB" w14:paraId="4B06FD75" w14:textId="77777777">
      <w:pPr>
        <w:pStyle w:val="ListParagraph"/>
        <w:numPr>
          <w:ilvl w:val="0"/>
          <w:numId w:val="15"/>
        </w:numPr>
        <w:tabs>
          <w:tab w:val="left" w:pos="1781"/>
          <w:tab w:val="left" w:pos="3240"/>
        </w:tabs>
        <w:spacing w:before="1"/>
        <w:ind w:right="1319"/>
        <w:rPr>
          <w:sz w:val="24"/>
        </w:rPr>
      </w:pPr>
      <w:r>
        <w:rPr>
          <w:b/>
          <w:sz w:val="24"/>
        </w:rPr>
        <w:t xml:space="preserve">Chi Sigma Iota (CSI). </w:t>
      </w:r>
      <w:r>
        <w:rPr>
          <w:sz w:val="24"/>
        </w:rPr>
        <w:t xml:space="preserve">CSI is </w:t>
      </w:r>
      <w:r>
        <w:rPr>
          <w:color w:val="333333"/>
          <w:sz w:val="24"/>
        </w:rPr>
        <w:t>an international honor society that values academic and professional excellence in counseling. UT Tyler’s CMHC program has a chapter which students are eligible to join after completing the equivalent of one full academic term</w:t>
      </w:r>
      <w:r>
        <w:rPr>
          <w:color w:val="333333"/>
          <w:spacing w:val="-18"/>
          <w:sz w:val="24"/>
        </w:rPr>
        <w:t xml:space="preserve"> </w:t>
      </w:r>
      <w:r>
        <w:rPr>
          <w:color w:val="333333"/>
          <w:sz w:val="24"/>
        </w:rPr>
        <w:t>in the CMHC program with a GPA of 3.5 or higher. More information can be found by talking with our Chapter Faculty Advisor or at the CSI website:</w:t>
      </w:r>
      <w:r>
        <w:rPr>
          <w:color w:val="0000FF"/>
          <w:spacing w:val="-33"/>
          <w:sz w:val="24"/>
        </w:rPr>
        <w:t xml:space="preserve"> </w:t>
      </w:r>
      <w:r>
        <w:rPr>
          <w:color w:val="0000FF"/>
          <w:sz w:val="24"/>
          <w:u w:val="single" w:color="0000FF"/>
        </w:rPr>
        <w:t>https://</w:t>
      </w:r>
      <w:hyperlink r:id="rId38">
        <w:r>
          <w:rPr>
            <w:color w:val="0000FF"/>
            <w:sz w:val="24"/>
            <w:u w:val="single" w:color="0000FF"/>
          </w:rPr>
          <w:t>www.csi-net.org</w:t>
        </w:r>
      </w:hyperlink>
    </w:p>
    <w:p w:rsidR="00AC6EDA" w:rsidP="00781983" w:rsidRDefault="00AC6EDA" w14:paraId="66365F7F" w14:textId="77777777">
      <w:pPr>
        <w:pStyle w:val="BodyText"/>
        <w:tabs>
          <w:tab w:val="left" w:pos="3240"/>
        </w:tabs>
        <w:spacing w:before="8"/>
        <w:rPr>
          <w:sz w:val="17"/>
        </w:rPr>
      </w:pPr>
    </w:p>
    <w:p w:rsidR="00AC6EDA" w:rsidP="00D156A2" w:rsidRDefault="000112DB" w14:paraId="4EFA7DDA" w14:textId="77777777">
      <w:pPr>
        <w:pStyle w:val="ListParagraph"/>
        <w:numPr>
          <w:ilvl w:val="0"/>
          <w:numId w:val="15"/>
        </w:numPr>
        <w:tabs>
          <w:tab w:val="left" w:pos="1781"/>
          <w:tab w:val="left" w:pos="3240"/>
        </w:tabs>
        <w:spacing w:before="90"/>
        <w:ind w:right="1223"/>
        <w:rPr>
          <w:sz w:val="24"/>
        </w:rPr>
      </w:pPr>
      <w:r>
        <w:rPr>
          <w:b/>
          <w:sz w:val="24"/>
        </w:rPr>
        <w:t xml:space="preserve">American Counseling Association (ACA). </w:t>
      </w:r>
      <w:r>
        <w:rPr>
          <w:sz w:val="24"/>
        </w:rPr>
        <w:t>ACA is the national flagship professional counseling organization. ACA offers student memberships which come with free</w:t>
      </w:r>
      <w:r>
        <w:rPr>
          <w:spacing w:val="-33"/>
          <w:sz w:val="24"/>
        </w:rPr>
        <w:t xml:space="preserve"> </w:t>
      </w:r>
      <w:r>
        <w:rPr>
          <w:sz w:val="24"/>
        </w:rPr>
        <w:t>student professional liability insurance. ACA membership is a wonderful way for students and professionals to engage in advocacy work, professional networking, and continuing education. ACA holds an annual conference each spring. ACA also has many professional interest divisions which are wonderful opportunities for students. More information about ACA can be found at their website</w:t>
      </w:r>
      <w:r>
        <w:rPr>
          <w:color w:val="0000FF"/>
          <w:spacing w:val="-13"/>
          <w:sz w:val="24"/>
        </w:rPr>
        <w:t xml:space="preserve"> </w:t>
      </w:r>
      <w:r>
        <w:rPr>
          <w:color w:val="0000FF"/>
          <w:sz w:val="24"/>
          <w:u w:val="single" w:color="0000FF"/>
        </w:rPr>
        <w:t>https://</w:t>
      </w:r>
      <w:hyperlink r:id="rId39">
        <w:r>
          <w:rPr>
            <w:color w:val="0000FF"/>
            <w:sz w:val="24"/>
            <w:u w:val="single" w:color="0000FF"/>
          </w:rPr>
          <w:t>www.counseling.org</w:t>
        </w:r>
      </w:hyperlink>
    </w:p>
    <w:p w:rsidR="00AC6EDA" w:rsidP="00781983" w:rsidRDefault="00AC6EDA" w14:paraId="70D1BADC" w14:textId="77777777">
      <w:pPr>
        <w:pStyle w:val="BodyText"/>
        <w:tabs>
          <w:tab w:val="left" w:pos="3240"/>
        </w:tabs>
        <w:spacing w:before="8"/>
        <w:rPr>
          <w:sz w:val="10"/>
        </w:rPr>
      </w:pPr>
    </w:p>
    <w:p w:rsidR="00AC6EDA" w:rsidP="00D156A2" w:rsidRDefault="000112DB" w14:paraId="38FA87E1" w14:textId="77777777">
      <w:pPr>
        <w:pStyle w:val="ListParagraph"/>
        <w:numPr>
          <w:ilvl w:val="0"/>
          <w:numId w:val="15"/>
        </w:numPr>
        <w:tabs>
          <w:tab w:val="left" w:pos="1781"/>
          <w:tab w:val="left" w:pos="3240"/>
        </w:tabs>
        <w:spacing w:before="90"/>
        <w:ind w:right="1194"/>
        <w:rPr>
          <w:sz w:val="24"/>
        </w:rPr>
      </w:pPr>
      <w:r>
        <w:rPr>
          <w:b/>
          <w:sz w:val="24"/>
        </w:rPr>
        <w:t>Texas Counseling Association (TCA</w:t>
      </w:r>
      <w:r>
        <w:rPr>
          <w:sz w:val="24"/>
        </w:rPr>
        <w:t>). TCA is Texas’ state branch of the American Counseling Association. They offer wonderful opportunities for professional networking and advocacy work. TCA holds a conference each fall. More information about TCA</w:t>
      </w:r>
      <w:r>
        <w:rPr>
          <w:spacing w:val="-29"/>
          <w:sz w:val="24"/>
        </w:rPr>
        <w:t xml:space="preserve"> </w:t>
      </w:r>
      <w:r>
        <w:rPr>
          <w:sz w:val="24"/>
        </w:rPr>
        <w:t>can be found at their website:</w:t>
      </w:r>
      <w:r>
        <w:rPr>
          <w:color w:val="0000FF"/>
          <w:spacing w:val="-12"/>
          <w:sz w:val="24"/>
        </w:rPr>
        <w:t xml:space="preserve"> </w:t>
      </w:r>
      <w:r>
        <w:rPr>
          <w:color w:val="0000FF"/>
          <w:sz w:val="24"/>
          <w:u w:val="single" w:color="0000FF"/>
        </w:rPr>
        <w:t>https://</w:t>
      </w:r>
      <w:hyperlink r:id="rId40">
        <w:r>
          <w:rPr>
            <w:color w:val="0000FF"/>
            <w:sz w:val="24"/>
            <w:u w:val="single" w:color="0000FF"/>
          </w:rPr>
          <w:t>www.txca.org</w:t>
        </w:r>
      </w:hyperlink>
    </w:p>
    <w:p w:rsidR="00AC6EDA" w:rsidP="00781983" w:rsidRDefault="000112DB" w14:paraId="7E3B8340" w14:textId="77777777">
      <w:pPr>
        <w:pStyle w:val="BodyText"/>
        <w:tabs>
          <w:tab w:val="left" w:pos="3240"/>
        </w:tabs>
        <w:spacing w:before="2"/>
        <w:ind w:left="1780"/>
      </w:pPr>
      <w:r>
        <w:t>Members of TCA may choose to join a variety of divisions, including:</w:t>
      </w:r>
    </w:p>
    <w:p w:rsidR="00AC6EDA" w:rsidP="00954EAC" w:rsidRDefault="00AC6EDA" w14:paraId="4C271726" w14:textId="77777777">
      <w:pPr>
        <w:pStyle w:val="BodyText"/>
        <w:tabs>
          <w:tab w:val="left" w:pos="3240"/>
        </w:tabs>
        <w:spacing w:before="9"/>
        <w:rPr>
          <w:sz w:val="23"/>
        </w:rPr>
      </w:pPr>
    </w:p>
    <w:p w:rsidR="00AC6EDA" w:rsidP="00D156A2" w:rsidRDefault="000112DB" w14:paraId="12AFF209" w14:textId="1E65BFCD">
      <w:pPr>
        <w:pStyle w:val="ListParagraph"/>
        <w:numPr>
          <w:ilvl w:val="1"/>
          <w:numId w:val="15"/>
        </w:numPr>
        <w:tabs>
          <w:tab w:val="left" w:pos="2232"/>
          <w:tab w:val="left" w:pos="3240"/>
        </w:tabs>
        <w:ind w:right="1221"/>
        <w:rPr>
          <w:sz w:val="24"/>
        </w:rPr>
      </w:pPr>
      <w:r>
        <w:rPr>
          <w:color w:val="0000FF"/>
          <w:sz w:val="24"/>
          <w:u w:val="single" w:color="0000FF"/>
        </w:rPr>
        <w:t>TAA</w:t>
      </w:r>
      <w:r w:rsidR="00954EAC">
        <w:rPr>
          <w:color w:val="0000FF"/>
          <w:sz w:val="24"/>
          <w:u w:val="single" w:color="0000FF"/>
        </w:rPr>
        <w:t>RC</w:t>
      </w:r>
      <w:r>
        <w:rPr>
          <w:color w:val="333333"/>
          <w:sz w:val="24"/>
        </w:rPr>
        <w:t xml:space="preserve">: </w:t>
      </w:r>
      <w:r>
        <w:rPr>
          <w:sz w:val="24"/>
        </w:rPr>
        <w:t xml:space="preserve">Texas Association for Assessment </w:t>
      </w:r>
      <w:r w:rsidR="00954EAC">
        <w:rPr>
          <w:sz w:val="24"/>
        </w:rPr>
        <w:t>and Research</w:t>
      </w:r>
      <w:r>
        <w:rPr>
          <w:sz w:val="24"/>
        </w:rPr>
        <w:t xml:space="preserve"> Counseling promotes research, development, technical competency and ethical practices for measurement and evaluation in</w:t>
      </w:r>
      <w:r>
        <w:rPr>
          <w:spacing w:val="-1"/>
          <w:sz w:val="24"/>
        </w:rPr>
        <w:t xml:space="preserve"> </w:t>
      </w:r>
      <w:r>
        <w:rPr>
          <w:sz w:val="24"/>
        </w:rPr>
        <w:t>counseling.</w:t>
      </w:r>
    </w:p>
    <w:p w:rsidR="00AC6EDA" w:rsidP="00781983" w:rsidRDefault="00AC6EDA" w14:paraId="02E505F6" w14:textId="77777777">
      <w:pPr>
        <w:pStyle w:val="BodyText"/>
        <w:tabs>
          <w:tab w:val="left" w:pos="3240"/>
        </w:tabs>
        <w:spacing w:before="10"/>
        <w:rPr>
          <w:sz w:val="23"/>
        </w:rPr>
      </w:pPr>
    </w:p>
    <w:p w:rsidR="00AC6EDA" w:rsidP="00D156A2" w:rsidRDefault="000112DB" w14:paraId="272254CF" w14:textId="77777777">
      <w:pPr>
        <w:pStyle w:val="ListParagraph"/>
        <w:numPr>
          <w:ilvl w:val="1"/>
          <w:numId w:val="15"/>
        </w:numPr>
        <w:tabs>
          <w:tab w:val="left" w:pos="2231"/>
          <w:tab w:val="left" w:pos="2232"/>
          <w:tab w:val="left" w:pos="3240"/>
        </w:tabs>
        <w:ind w:right="1290"/>
        <w:rPr>
          <w:sz w:val="24"/>
        </w:rPr>
      </w:pPr>
      <w:r>
        <w:rPr>
          <w:color w:val="0000FF"/>
          <w:sz w:val="24"/>
          <w:u w:val="single" w:color="0000FF"/>
        </w:rPr>
        <w:t>TAADA</w:t>
      </w:r>
      <w:r>
        <w:rPr>
          <w:color w:val="333333"/>
          <w:sz w:val="24"/>
        </w:rPr>
        <w:t xml:space="preserve">: </w:t>
      </w:r>
      <w:r>
        <w:rPr>
          <w:sz w:val="24"/>
        </w:rPr>
        <w:t>Texas Association for Adult Development and Aging promotes</w:t>
      </w:r>
      <w:r>
        <w:rPr>
          <w:spacing w:val="-31"/>
          <w:sz w:val="24"/>
        </w:rPr>
        <w:t xml:space="preserve"> </w:t>
      </w:r>
      <w:r>
        <w:rPr>
          <w:sz w:val="24"/>
        </w:rPr>
        <w:t>resources and leadership on the development process of adults through the life span and the problems of</w:t>
      </w:r>
      <w:r>
        <w:rPr>
          <w:spacing w:val="-4"/>
          <w:sz w:val="24"/>
        </w:rPr>
        <w:t xml:space="preserve"> </w:t>
      </w:r>
      <w:r>
        <w:rPr>
          <w:sz w:val="24"/>
        </w:rPr>
        <w:t>aging.</w:t>
      </w:r>
    </w:p>
    <w:p w:rsidR="00AC6EDA" w:rsidP="00781983" w:rsidRDefault="00AC6EDA" w14:paraId="6B1C43A5" w14:textId="77777777">
      <w:pPr>
        <w:pStyle w:val="BodyText"/>
        <w:tabs>
          <w:tab w:val="left" w:pos="3240"/>
        </w:tabs>
      </w:pPr>
    </w:p>
    <w:p w:rsidR="00AC6EDA" w:rsidP="00D156A2" w:rsidRDefault="000112DB" w14:paraId="365BF57F" w14:textId="77777777">
      <w:pPr>
        <w:pStyle w:val="ListParagraph"/>
        <w:numPr>
          <w:ilvl w:val="1"/>
          <w:numId w:val="15"/>
        </w:numPr>
        <w:tabs>
          <w:tab w:val="left" w:pos="2231"/>
          <w:tab w:val="left" w:pos="2232"/>
          <w:tab w:val="left" w:pos="3240"/>
        </w:tabs>
        <w:ind w:right="1313"/>
        <w:rPr>
          <w:sz w:val="24"/>
        </w:rPr>
      </w:pPr>
      <w:r>
        <w:rPr>
          <w:color w:val="0000FF"/>
          <w:sz w:val="24"/>
          <w:u w:val="single" w:color="0000FF"/>
        </w:rPr>
        <w:t>TACES</w:t>
      </w:r>
      <w:r>
        <w:rPr>
          <w:color w:val="333333"/>
          <w:sz w:val="24"/>
        </w:rPr>
        <w:t xml:space="preserve">: </w:t>
      </w:r>
      <w:r>
        <w:rPr>
          <w:sz w:val="24"/>
        </w:rPr>
        <w:t>Texas Association for Counselor Education and Supervision promotes</w:t>
      </w:r>
      <w:r>
        <w:rPr>
          <w:spacing w:val="-28"/>
          <w:sz w:val="24"/>
        </w:rPr>
        <w:t xml:space="preserve"> </w:t>
      </w:r>
      <w:r>
        <w:rPr>
          <w:sz w:val="24"/>
        </w:rPr>
        <w:t xml:space="preserve">the preparation of professional counselors through accreditation, certification, </w:t>
      </w:r>
      <w:proofErr w:type="gramStart"/>
      <w:r>
        <w:rPr>
          <w:sz w:val="24"/>
        </w:rPr>
        <w:t>supervision</w:t>
      </w:r>
      <w:proofErr w:type="gramEnd"/>
      <w:r>
        <w:rPr>
          <w:sz w:val="24"/>
        </w:rPr>
        <w:t xml:space="preserve"> and professional development.</w:t>
      </w:r>
    </w:p>
    <w:p w:rsidR="00AC6EDA" w:rsidP="00781983" w:rsidRDefault="00AC6EDA" w14:paraId="00E5D9FD" w14:textId="77777777">
      <w:pPr>
        <w:pStyle w:val="BodyText"/>
        <w:tabs>
          <w:tab w:val="left" w:pos="3240"/>
        </w:tabs>
        <w:spacing w:before="8"/>
        <w:rPr>
          <w:sz w:val="23"/>
        </w:rPr>
      </w:pPr>
    </w:p>
    <w:p w:rsidR="00AC6EDA" w:rsidP="00D156A2" w:rsidRDefault="00247529" w14:paraId="0CE87204" w14:textId="3C284596">
      <w:pPr>
        <w:pStyle w:val="ListParagraph"/>
        <w:numPr>
          <w:ilvl w:val="1"/>
          <w:numId w:val="15"/>
        </w:numPr>
        <w:tabs>
          <w:tab w:val="left" w:pos="2231"/>
          <w:tab w:val="left" w:pos="2232"/>
          <w:tab w:val="left" w:pos="3240"/>
        </w:tabs>
        <w:ind w:right="1275"/>
        <w:rPr>
          <w:sz w:val="24"/>
        </w:rPr>
      </w:pPr>
      <w:proofErr w:type="spellStart"/>
      <w:r>
        <w:rPr>
          <w:color w:val="0000FF"/>
          <w:sz w:val="24"/>
          <w:u w:val="single" w:color="0000FF"/>
        </w:rPr>
        <w:t>TxSAIGE</w:t>
      </w:r>
      <w:proofErr w:type="spellEnd"/>
      <w:r w:rsidR="000112DB">
        <w:rPr>
          <w:color w:val="333333"/>
          <w:sz w:val="24"/>
        </w:rPr>
        <w:t xml:space="preserve">: </w:t>
      </w:r>
      <w:r w:rsidR="000112DB">
        <w:rPr>
          <w:sz w:val="24"/>
        </w:rPr>
        <w:t xml:space="preserve">Texas </w:t>
      </w:r>
      <w:r w:rsidR="006953C9">
        <w:rPr>
          <w:sz w:val="24"/>
        </w:rPr>
        <w:t>Society for Sexual, Affectional, Intersex, and Gender Expansive Identities</w:t>
      </w:r>
      <w:r w:rsidR="000112DB">
        <w:rPr>
          <w:sz w:val="24"/>
        </w:rPr>
        <w:t xml:space="preserve"> promotes tolerance and non-threatening counseling environments that support the unique needs of clients and reduce stereotypical thinking and prejudice.</w:t>
      </w:r>
    </w:p>
    <w:p w:rsidR="00AC6EDA" w:rsidP="00781983" w:rsidRDefault="00AC6EDA" w14:paraId="4C6AB249" w14:textId="77777777">
      <w:pPr>
        <w:pStyle w:val="BodyText"/>
        <w:tabs>
          <w:tab w:val="left" w:pos="3240"/>
        </w:tabs>
        <w:spacing w:before="10"/>
        <w:rPr>
          <w:sz w:val="23"/>
        </w:rPr>
      </w:pPr>
    </w:p>
    <w:p w:rsidR="00AC6EDA" w:rsidP="00D156A2" w:rsidRDefault="000112DB" w14:paraId="34466DA7" w14:textId="77777777">
      <w:pPr>
        <w:pStyle w:val="ListParagraph"/>
        <w:numPr>
          <w:ilvl w:val="1"/>
          <w:numId w:val="15"/>
        </w:numPr>
        <w:tabs>
          <w:tab w:val="left" w:pos="2231"/>
          <w:tab w:val="left" w:pos="2232"/>
          <w:tab w:val="left" w:pos="3240"/>
        </w:tabs>
        <w:ind w:right="1734"/>
        <w:rPr>
          <w:sz w:val="24"/>
        </w:rPr>
      </w:pPr>
      <w:r>
        <w:rPr>
          <w:color w:val="0000FF"/>
          <w:sz w:val="24"/>
          <w:u w:val="single" w:color="0000FF"/>
        </w:rPr>
        <w:t>TAHEAD</w:t>
      </w:r>
      <w:r>
        <w:rPr>
          <w:color w:val="333333"/>
          <w:sz w:val="24"/>
        </w:rPr>
        <w:t xml:space="preserve">: </w:t>
      </w:r>
      <w:r>
        <w:rPr>
          <w:sz w:val="24"/>
        </w:rPr>
        <w:t xml:space="preserve">Texas Association for Humanistic Education and Development promotes human development practices that emphasize education of the </w:t>
      </w:r>
      <w:r>
        <w:rPr>
          <w:spacing w:val="-3"/>
          <w:sz w:val="24"/>
        </w:rPr>
        <w:t xml:space="preserve">whole </w:t>
      </w:r>
      <w:r>
        <w:rPr>
          <w:sz w:val="24"/>
        </w:rPr>
        <w:t>person and instructional strategies that foster humanistic</w:t>
      </w:r>
      <w:r>
        <w:rPr>
          <w:spacing w:val="-7"/>
          <w:sz w:val="24"/>
        </w:rPr>
        <w:t xml:space="preserve"> </w:t>
      </w:r>
      <w:r>
        <w:rPr>
          <w:sz w:val="24"/>
        </w:rPr>
        <w:t>approaches.</w:t>
      </w:r>
    </w:p>
    <w:p w:rsidR="00AC6EDA" w:rsidP="00781983" w:rsidRDefault="00AC6EDA" w14:paraId="0CE97AA2" w14:textId="77777777">
      <w:pPr>
        <w:pStyle w:val="BodyText"/>
        <w:tabs>
          <w:tab w:val="left" w:pos="3240"/>
        </w:tabs>
        <w:spacing w:before="2"/>
      </w:pPr>
    </w:p>
    <w:p w:rsidR="00AC6EDA" w:rsidP="00D156A2" w:rsidRDefault="000112DB" w14:paraId="74125FF5" w14:textId="77777777">
      <w:pPr>
        <w:pStyle w:val="ListParagraph"/>
        <w:numPr>
          <w:ilvl w:val="1"/>
          <w:numId w:val="15"/>
        </w:numPr>
        <w:tabs>
          <w:tab w:val="left" w:pos="2231"/>
          <w:tab w:val="left" w:pos="2232"/>
          <w:tab w:val="left" w:pos="3240"/>
        </w:tabs>
        <w:ind w:right="1434"/>
        <w:rPr>
          <w:sz w:val="24"/>
        </w:rPr>
      </w:pPr>
      <w:r>
        <w:rPr>
          <w:color w:val="0000FF"/>
          <w:sz w:val="24"/>
          <w:u w:val="single" w:color="0000FF"/>
        </w:rPr>
        <w:t>TAMFC</w:t>
      </w:r>
      <w:r>
        <w:rPr>
          <w:color w:val="333333"/>
          <w:sz w:val="24"/>
        </w:rPr>
        <w:t xml:space="preserve">: </w:t>
      </w:r>
      <w:r>
        <w:rPr>
          <w:sz w:val="24"/>
        </w:rPr>
        <w:t xml:space="preserve">Texas Association of Marriage and Family Counselors promotes issues, </w:t>
      </w:r>
      <w:proofErr w:type="gramStart"/>
      <w:r>
        <w:rPr>
          <w:sz w:val="24"/>
        </w:rPr>
        <w:t>interests</w:t>
      </w:r>
      <w:proofErr w:type="gramEnd"/>
      <w:r>
        <w:rPr>
          <w:sz w:val="24"/>
        </w:rPr>
        <w:t xml:space="preserve"> and the delivery of services in the area of marriage and family therapy, divorce counseling and</w:t>
      </w:r>
      <w:r>
        <w:rPr>
          <w:spacing w:val="-1"/>
          <w:sz w:val="24"/>
        </w:rPr>
        <w:t xml:space="preserve"> </w:t>
      </w:r>
      <w:r>
        <w:rPr>
          <w:sz w:val="24"/>
        </w:rPr>
        <w:t>mediation.</w:t>
      </w:r>
    </w:p>
    <w:p w:rsidR="00AC6EDA" w:rsidP="00781983" w:rsidRDefault="00AC6EDA" w14:paraId="7FF8224D" w14:textId="77777777">
      <w:pPr>
        <w:pStyle w:val="BodyText"/>
        <w:tabs>
          <w:tab w:val="left" w:pos="3240"/>
        </w:tabs>
        <w:spacing w:before="8"/>
        <w:rPr>
          <w:sz w:val="23"/>
        </w:rPr>
      </w:pPr>
    </w:p>
    <w:p w:rsidR="00AC6EDA" w:rsidP="00D156A2" w:rsidRDefault="000112DB" w14:paraId="6D48DE2E" w14:textId="77777777">
      <w:pPr>
        <w:pStyle w:val="ListParagraph"/>
        <w:numPr>
          <w:ilvl w:val="1"/>
          <w:numId w:val="15"/>
        </w:numPr>
        <w:tabs>
          <w:tab w:val="left" w:pos="2231"/>
          <w:tab w:val="left" w:pos="2232"/>
          <w:tab w:val="left" w:pos="3240"/>
        </w:tabs>
        <w:ind w:right="1412"/>
        <w:rPr>
          <w:sz w:val="24"/>
        </w:rPr>
      </w:pPr>
      <w:r>
        <w:rPr>
          <w:color w:val="0000FF"/>
          <w:sz w:val="24"/>
          <w:u w:val="single" w:color="0000FF"/>
        </w:rPr>
        <w:t>TCCA</w:t>
      </w:r>
      <w:r>
        <w:rPr>
          <w:color w:val="333333"/>
          <w:sz w:val="24"/>
        </w:rPr>
        <w:t xml:space="preserve">: </w:t>
      </w:r>
      <w:r>
        <w:rPr>
          <w:sz w:val="24"/>
        </w:rPr>
        <w:t xml:space="preserve">Texas College Counseling Association promotes college counseling programs that foster student development, support ethical </w:t>
      </w:r>
      <w:proofErr w:type="gramStart"/>
      <w:r>
        <w:rPr>
          <w:sz w:val="24"/>
        </w:rPr>
        <w:t>practices</w:t>
      </w:r>
      <w:proofErr w:type="gramEnd"/>
      <w:r>
        <w:rPr>
          <w:sz w:val="24"/>
        </w:rPr>
        <w:t xml:space="preserve"> and</w:t>
      </w:r>
      <w:r>
        <w:rPr>
          <w:spacing w:val="-28"/>
          <w:sz w:val="24"/>
        </w:rPr>
        <w:t xml:space="preserve"> </w:t>
      </w:r>
      <w:r>
        <w:rPr>
          <w:sz w:val="24"/>
        </w:rPr>
        <w:t>encourage cooperation within higher</w:t>
      </w:r>
      <w:r>
        <w:rPr>
          <w:spacing w:val="-3"/>
          <w:sz w:val="24"/>
        </w:rPr>
        <w:t xml:space="preserve"> </w:t>
      </w:r>
      <w:r>
        <w:rPr>
          <w:sz w:val="24"/>
        </w:rPr>
        <w:t>education.</w:t>
      </w:r>
    </w:p>
    <w:p w:rsidR="00AC6EDA" w:rsidP="00781983" w:rsidRDefault="00AC6EDA" w14:paraId="1F806E71" w14:textId="77777777">
      <w:pPr>
        <w:pStyle w:val="BodyText"/>
        <w:tabs>
          <w:tab w:val="left" w:pos="3240"/>
        </w:tabs>
        <w:spacing w:before="11"/>
        <w:rPr>
          <w:sz w:val="23"/>
        </w:rPr>
      </w:pPr>
    </w:p>
    <w:p w:rsidR="00AC6EDA" w:rsidP="00D156A2" w:rsidRDefault="000112DB" w14:paraId="1D19B5E7" w14:textId="77777777">
      <w:pPr>
        <w:pStyle w:val="ListParagraph"/>
        <w:numPr>
          <w:ilvl w:val="1"/>
          <w:numId w:val="15"/>
        </w:numPr>
        <w:tabs>
          <w:tab w:val="left" w:pos="2231"/>
          <w:tab w:val="left" w:pos="2232"/>
          <w:tab w:val="left" w:pos="3240"/>
        </w:tabs>
        <w:ind w:right="1425"/>
        <w:rPr>
          <w:sz w:val="24"/>
        </w:rPr>
      </w:pPr>
      <w:r>
        <w:rPr>
          <w:color w:val="0000FF"/>
          <w:sz w:val="24"/>
          <w:u w:val="single" w:color="0000FF"/>
        </w:rPr>
        <w:t>TCDA:</w:t>
      </w:r>
      <w:r>
        <w:rPr>
          <w:color w:val="0000FF"/>
          <w:sz w:val="24"/>
        </w:rPr>
        <w:t xml:space="preserve"> </w:t>
      </w:r>
      <w:r>
        <w:rPr>
          <w:sz w:val="24"/>
        </w:rPr>
        <w:t>Texas Career Development Association promotes a greater</w:t>
      </w:r>
      <w:r>
        <w:rPr>
          <w:spacing w:val="-14"/>
          <w:sz w:val="24"/>
        </w:rPr>
        <w:t xml:space="preserve"> </w:t>
      </w:r>
      <w:r>
        <w:rPr>
          <w:sz w:val="24"/>
        </w:rPr>
        <w:t>understanding of the meaning of work; fosters career development over the life span; and establishes standards of professional service in the field of career</w:t>
      </w:r>
      <w:r>
        <w:rPr>
          <w:spacing w:val="-18"/>
          <w:sz w:val="24"/>
        </w:rPr>
        <w:t xml:space="preserve"> </w:t>
      </w:r>
      <w:r>
        <w:rPr>
          <w:sz w:val="24"/>
        </w:rPr>
        <w:t>development.</w:t>
      </w:r>
    </w:p>
    <w:p w:rsidR="00AC6EDA" w:rsidP="00781983" w:rsidRDefault="00AC6EDA" w14:paraId="7E641204" w14:textId="77777777">
      <w:pPr>
        <w:pStyle w:val="BodyText"/>
        <w:tabs>
          <w:tab w:val="left" w:pos="3240"/>
        </w:tabs>
        <w:spacing w:before="10"/>
        <w:rPr>
          <w:sz w:val="23"/>
        </w:rPr>
      </w:pPr>
    </w:p>
    <w:p w:rsidR="00AC6EDA" w:rsidP="00D156A2" w:rsidRDefault="000112DB" w14:paraId="60141F02" w14:textId="77777777">
      <w:pPr>
        <w:pStyle w:val="ListParagraph"/>
        <w:numPr>
          <w:ilvl w:val="1"/>
          <w:numId w:val="15"/>
        </w:numPr>
        <w:tabs>
          <w:tab w:val="left" w:pos="2231"/>
          <w:tab w:val="left" w:pos="2232"/>
          <w:tab w:val="left" w:pos="3240"/>
        </w:tabs>
        <w:ind w:right="1262"/>
        <w:rPr>
          <w:sz w:val="24"/>
        </w:rPr>
      </w:pPr>
      <w:proofErr w:type="spellStart"/>
      <w:r>
        <w:rPr>
          <w:color w:val="0000FF"/>
          <w:sz w:val="24"/>
          <w:u w:val="single" w:color="0000FF"/>
        </w:rPr>
        <w:t>TexAMCD</w:t>
      </w:r>
      <w:proofErr w:type="spellEnd"/>
      <w:r>
        <w:rPr>
          <w:color w:val="333333"/>
          <w:sz w:val="24"/>
        </w:rPr>
        <w:t xml:space="preserve">: </w:t>
      </w:r>
      <w:r>
        <w:rPr>
          <w:sz w:val="24"/>
        </w:rPr>
        <w:t xml:space="preserve">Texas Association for Multicultural Counseling and Development promotes the understanding and appreciation of ethnic, </w:t>
      </w:r>
      <w:proofErr w:type="gramStart"/>
      <w:r>
        <w:rPr>
          <w:sz w:val="24"/>
        </w:rPr>
        <w:t>racial</w:t>
      </w:r>
      <w:proofErr w:type="gramEnd"/>
      <w:r>
        <w:rPr>
          <w:sz w:val="24"/>
        </w:rPr>
        <w:t xml:space="preserve"> and cultural</w:t>
      </w:r>
      <w:r>
        <w:rPr>
          <w:spacing w:val="-29"/>
          <w:sz w:val="24"/>
        </w:rPr>
        <w:t xml:space="preserve"> </w:t>
      </w:r>
      <w:r>
        <w:rPr>
          <w:sz w:val="24"/>
        </w:rPr>
        <w:t>diversity; human and civil rights, and multicultural counseling.</w:t>
      </w:r>
    </w:p>
    <w:p w:rsidRPr="008A0F8E" w:rsidR="008A0F8E" w:rsidP="008A0F8E" w:rsidRDefault="008A0F8E" w14:paraId="08058D59" w14:textId="77777777">
      <w:pPr>
        <w:pStyle w:val="ListParagraph"/>
        <w:tabs>
          <w:tab w:val="left" w:pos="2232"/>
          <w:tab w:val="left" w:pos="3240"/>
        </w:tabs>
        <w:spacing w:before="76"/>
        <w:ind w:left="2231" w:right="1257" w:hanging="2231"/>
        <w:jc w:val="both"/>
        <w:rPr>
          <w:sz w:val="24"/>
        </w:rPr>
      </w:pPr>
    </w:p>
    <w:p w:rsidR="00AC6EDA" w:rsidP="00D156A2" w:rsidRDefault="000112DB" w14:paraId="5144CE6E" w14:textId="73FE90CA">
      <w:pPr>
        <w:pStyle w:val="ListParagraph"/>
        <w:numPr>
          <w:ilvl w:val="1"/>
          <w:numId w:val="15"/>
        </w:numPr>
        <w:tabs>
          <w:tab w:val="left" w:pos="2232"/>
          <w:tab w:val="left" w:pos="3240"/>
        </w:tabs>
        <w:spacing w:before="76"/>
        <w:ind w:right="1257"/>
        <w:jc w:val="both"/>
        <w:rPr>
          <w:sz w:val="24"/>
        </w:rPr>
      </w:pPr>
      <w:r>
        <w:rPr>
          <w:color w:val="0000FF"/>
          <w:sz w:val="24"/>
          <w:u w:val="single" w:color="0000FF"/>
        </w:rPr>
        <w:t>TMHCA</w:t>
      </w:r>
      <w:r>
        <w:rPr>
          <w:color w:val="333333"/>
          <w:sz w:val="24"/>
        </w:rPr>
        <w:t xml:space="preserve">: </w:t>
      </w:r>
      <w:r>
        <w:rPr>
          <w:sz w:val="24"/>
        </w:rPr>
        <w:t xml:space="preserve">Texas Mental Health Counselors Association </w:t>
      </w:r>
      <w:r>
        <w:rPr>
          <w:rFonts w:ascii="Calibri" w:hAnsi="Calibri"/>
        </w:rPr>
        <w:t>p</w:t>
      </w:r>
      <w:r>
        <w:rPr>
          <w:sz w:val="24"/>
        </w:rPr>
        <w:t>romotes improvements to the availability and quality of mental health counseling services for professionals</w:t>
      </w:r>
      <w:r>
        <w:rPr>
          <w:spacing w:val="-17"/>
          <w:sz w:val="24"/>
        </w:rPr>
        <w:t xml:space="preserve"> </w:t>
      </w:r>
      <w:r>
        <w:rPr>
          <w:sz w:val="24"/>
        </w:rPr>
        <w:t xml:space="preserve">in private practice, agency, hospital, </w:t>
      </w:r>
      <w:proofErr w:type="gramStart"/>
      <w:r>
        <w:rPr>
          <w:sz w:val="24"/>
        </w:rPr>
        <w:t>business</w:t>
      </w:r>
      <w:proofErr w:type="gramEnd"/>
      <w:r>
        <w:rPr>
          <w:sz w:val="24"/>
        </w:rPr>
        <w:t xml:space="preserve"> and industrial settings.</w:t>
      </w:r>
    </w:p>
    <w:p w:rsidR="00AC6EDA" w:rsidP="00781983" w:rsidRDefault="00AC6EDA" w14:paraId="57B02B33" w14:textId="77777777">
      <w:pPr>
        <w:pStyle w:val="BodyText"/>
        <w:tabs>
          <w:tab w:val="left" w:pos="3240"/>
        </w:tabs>
      </w:pPr>
    </w:p>
    <w:p w:rsidR="00AC6EDA" w:rsidP="00D156A2" w:rsidRDefault="000112DB" w14:paraId="1C762A2E" w14:textId="77777777">
      <w:pPr>
        <w:pStyle w:val="ListParagraph"/>
        <w:numPr>
          <w:ilvl w:val="1"/>
          <w:numId w:val="15"/>
        </w:numPr>
        <w:tabs>
          <w:tab w:val="left" w:pos="2231"/>
          <w:tab w:val="left" w:pos="2232"/>
          <w:tab w:val="left" w:pos="3240"/>
        </w:tabs>
        <w:ind w:right="1310"/>
        <w:rPr>
          <w:sz w:val="24"/>
        </w:rPr>
      </w:pPr>
      <w:proofErr w:type="spellStart"/>
      <w:r>
        <w:rPr>
          <w:color w:val="0000FF"/>
          <w:sz w:val="24"/>
          <w:u w:val="single" w:color="0000FF"/>
        </w:rPr>
        <w:t>TxCSJ</w:t>
      </w:r>
      <w:proofErr w:type="spellEnd"/>
      <w:r>
        <w:rPr>
          <w:color w:val="333333"/>
          <w:sz w:val="24"/>
        </w:rPr>
        <w:t xml:space="preserve">: </w:t>
      </w:r>
      <w:r>
        <w:rPr>
          <w:sz w:val="24"/>
        </w:rPr>
        <w:t>Texas Counselors for Social Justice fosters optimal social, emotional, and cultural development with dignity for all individuals by actively promoting</w:t>
      </w:r>
      <w:r>
        <w:rPr>
          <w:spacing w:val="-32"/>
          <w:sz w:val="24"/>
        </w:rPr>
        <w:t xml:space="preserve"> </w:t>
      </w:r>
      <w:r>
        <w:rPr>
          <w:sz w:val="24"/>
        </w:rPr>
        <w:t>societal equity, access, participation, harmony, empowerment, and</w:t>
      </w:r>
      <w:r>
        <w:rPr>
          <w:spacing w:val="-6"/>
          <w:sz w:val="24"/>
        </w:rPr>
        <w:t xml:space="preserve"> </w:t>
      </w:r>
      <w:r>
        <w:rPr>
          <w:sz w:val="24"/>
        </w:rPr>
        <w:t>advocacy.</w:t>
      </w:r>
    </w:p>
    <w:p w:rsidR="00AC6EDA" w:rsidP="00781983" w:rsidRDefault="00AC6EDA" w14:paraId="7C3CFAB4" w14:textId="77777777">
      <w:pPr>
        <w:pStyle w:val="BodyText"/>
        <w:tabs>
          <w:tab w:val="left" w:pos="3240"/>
        </w:tabs>
        <w:spacing w:before="11"/>
        <w:rPr>
          <w:sz w:val="23"/>
        </w:rPr>
      </w:pPr>
    </w:p>
    <w:p w:rsidR="00AC6EDA" w:rsidP="00D156A2" w:rsidRDefault="000112DB" w14:paraId="4A6ABCFB" w14:textId="77777777">
      <w:pPr>
        <w:pStyle w:val="ListParagraph"/>
        <w:numPr>
          <w:ilvl w:val="0"/>
          <w:numId w:val="15"/>
        </w:numPr>
        <w:tabs>
          <w:tab w:val="left" w:pos="1781"/>
          <w:tab w:val="left" w:pos="3240"/>
        </w:tabs>
        <w:ind w:right="1196"/>
        <w:rPr>
          <w:sz w:val="24"/>
        </w:rPr>
      </w:pPr>
      <w:r>
        <w:rPr>
          <w:b/>
          <w:sz w:val="24"/>
        </w:rPr>
        <w:t xml:space="preserve">Piney Woods Counseling Association (PWCA). </w:t>
      </w:r>
      <w:r>
        <w:rPr>
          <w:sz w:val="24"/>
        </w:rPr>
        <w:t>PWCA is East Texas’ regional</w:t>
      </w:r>
      <w:r>
        <w:rPr>
          <w:spacing w:val="-40"/>
          <w:sz w:val="24"/>
        </w:rPr>
        <w:t xml:space="preserve"> </w:t>
      </w:r>
      <w:r>
        <w:rPr>
          <w:sz w:val="24"/>
        </w:rPr>
        <w:t>chapter of TCA. They offer opportunities for continuing education, professional networking, and advocacy work that directly impacts our local area. For more information about PWCA and how to join please visit their website:</w:t>
      </w:r>
      <w:r>
        <w:rPr>
          <w:color w:val="0000FF"/>
          <w:spacing w:val="-14"/>
          <w:sz w:val="24"/>
        </w:rPr>
        <w:t xml:space="preserve"> </w:t>
      </w:r>
      <w:r>
        <w:rPr>
          <w:color w:val="0000FF"/>
          <w:sz w:val="24"/>
          <w:u w:val="single" w:color="0000FF"/>
        </w:rPr>
        <w:t>https://</w:t>
      </w:r>
      <w:hyperlink r:id="rId41">
        <w:r>
          <w:rPr>
            <w:color w:val="0000FF"/>
            <w:sz w:val="24"/>
            <w:u w:val="single" w:color="0000FF"/>
          </w:rPr>
          <w:t>www.pineywoodscounseling.org</w:t>
        </w:r>
      </w:hyperlink>
    </w:p>
    <w:p w:rsidR="00AC6EDA" w:rsidP="00781983" w:rsidRDefault="00AC6EDA" w14:paraId="7BE0D11B" w14:textId="77777777">
      <w:pPr>
        <w:pStyle w:val="BodyText"/>
        <w:tabs>
          <w:tab w:val="left" w:pos="3240"/>
        </w:tabs>
        <w:spacing w:before="3"/>
        <w:rPr>
          <w:sz w:val="16"/>
        </w:rPr>
      </w:pPr>
    </w:p>
    <w:p w:rsidR="00AC6EDA" w:rsidP="004A6072" w:rsidRDefault="00AC6EDA" w14:paraId="2478DE2E" w14:textId="7ECF674E">
      <w:pPr>
        <w:pStyle w:val="BodyText"/>
        <w:tabs>
          <w:tab w:val="left" w:pos="3240"/>
        </w:tabs>
        <w:spacing w:before="90"/>
        <w:ind w:left="1060"/>
        <w:sectPr w:rsidR="00AC6EDA">
          <w:pgSz w:w="12240" w:h="15840" w:orient="portrait"/>
          <w:pgMar w:top="1360" w:right="340" w:bottom="1160" w:left="380" w:header="0" w:footer="900" w:gutter="0"/>
          <w:cols w:space="720"/>
        </w:sectPr>
      </w:pPr>
    </w:p>
    <w:p w:rsidR="00AC6EDA" w:rsidP="00781983" w:rsidRDefault="000112DB" w14:paraId="4BF060A7" w14:textId="77777777">
      <w:pPr>
        <w:pStyle w:val="Heading3"/>
        <w:tabs>
          <w:tab w:val="left" w:pos="3240"/>
        </w:tabs>
        <w:spacing w:before="79"/>
        <w:ind w:left="1532" w:right="1572"/>
        <w:jc w:val="center"/>
      </w:pPr>
      <w:bookmarkStart w:name="_bookmark29" w:id="28"/>
      <w:bookmarkEnd w:id="28"/>
      <w:r>
        <w:t>FINANCIAL AID</w:t>
      </w:r>
    </w:p>
    <w:p w:rsidR="00AC6EDA" w:rsidP="00781983" w:rsidRDefault="00AC6EDA" w14:paraId="5FB8CD9E" w14:textId="77777777">
      <w:pPr>
        <w:pStyle w:val="BodyText"/>
        <w:tabs>
          <w:tab w:val="left" w:pos="3240"/>
        </w:tabs>
        <w:rPr>
          <w:b/>
        </w:rPr>
      </w:pPr>
    </w:p>
    <w:p w:rsidR="00AC6EDA" w:rsidP="00781983" w:rsidRDefault="000112DB" w14:paraId="4FB51644" w14:textId="77777777">
      <w:pPr>
        <w:pStyle w:val="BodyText"/>
        <w:tabs>
          <w:tab w:val="left" w:pos="3240"/>
        </w:tabs>
        <w:ind w:left="1060" w:right="1188"/>
      </w:pPr>
      <w:r>
        <w:t xml:space="preserve">As described in the university catalog, the university offers financial aid to students </w:t>
      </w:r>
      <w:proofErr w:type="gramStart"/>
      <w:r>
        <w:t>on the basis of</w:t>
      </w:r>
      <w:proofErr w:type="gramEnd"/>
      <w:r>
        <w:t xml:space="preserve"> need and Institutional Scholarships on the basis of merit. Financial aid consists of grants, employment, and loans. Students may receive one or more awards and must apply each year for all types of funding. Current rates for tuition and fees are available at: </w:t>
      </w:r>
      <w:r>
        <w:rPr>
          <w:color w:val="0000FF"/>
          <w:u w:val="single" w:color="0000FF"/>
        </w:rPr>
        <w:t>https://</w:t>
      </w:r>
      <w:hyperlink r:id="rId42">
        <w:r>
          <w:rPr>
            <w:color w:val="0000FF"/>
            <w:u w:val="single" w:color="0000FF"/>
          </w:rPr>
          <w:t>www.uttyler.edu/catalog/tuition/</w:t>
        </w:r>
      </w:hyperlink>
    </w:p>
    <w:p w:rsidR="00AC6EDA" w:rsidP="00781983" w:rsidRDefault="00AC6EDA" w14:paraId="71240FCF" w14:textId="77777777">
      <w:pPr>
        <w:pStyle w:val="BodyText"/>
        <w:tabs>
          <w:tab w:val="left" w:pos="3240"/>
        </w:tabs>
        <w:rPr>
          <w:sz w:val="16"/>
        </w:rPr>
      </w:pPr>
    </w:p>
    <w:p w:rsidR="00AC6EDA" w:rsidP="00781983" w:rsidRDefault="000112DB" w14:paraId="0F7F61A0" w14:textId="77777777">
      <w:pPr>
        <w:pStyle w:val="BodyText"/>
        <w:tabs>
          <w:tab w:val="left" w:pos="3240"/>
        </w:tabs>
        <w:spacing w:before="90"/>
        <w:ind w:left="1060" w:right="1929"/>
      </w:pPr>
      <w:r>
        <w:t>Please see the UT Tyler catalog (</w:t>
      </w:r>
      <w:hyperlink r:id="rId43">
        <w:r>
          <w:rPr>
            <w:color w:val="0000FF"/>
            <w:u w:val="single" w:color="0000FF"/>
          </w:rPr>
          <w:t>http://www.uttyler.edu/catalog</w:t>
        </w:r>
        <w:r>
          <w:t xml:space="preserve">) </w:t>
        </w:r>
      </w:hyperlink>
      <w:r>
        <w:t xml:space="preserve">or contact the Office of Financial Aid and Scholarships at </w:t>
      </w:r>
      <w:hyperlink r:id="rId44">
        <w:r>
          <w:rPr>
            <w:color w:val="0000FF"/>
            <w:u w:val="single" w:color="0000FF"/>
          </w:rPr>
          <w:t>http://www.uttyler.edu/financialaid/</w:t>
        </w:r>
        <w:r>
          <w:t>,</w:t>
        </w:r>
      </w:hyperlink>
      <w:r>
        <w:t xml:space="preserve"> by phone at 903.566.7180, or by e-mail at </w:t>
      </w:r>
      <w:hyperlink r:id="rId45">
        <w:r>
          <w:rPr>
            <w:color w:val="0000FF"/>
            <w:u w:val="single" w:color="0000FF"/>
          </w:rPr>
          <w:t>enroll@uttyler.edu</w:t>
        </w:r>
      </w:hyperlink>
    </w:p>
    <w:p w:rsidR="00AC6EDA" w:rsidP="00781983" w:rsidRDefault="00AC6EDA" w14:paraId="24D1007B" w14:textId="77777777">
      <w:pPr>
        <w:pStyle w:val="BodyText"/>
        <w:tabs>
          <w:tab w:val="left" w:pos="3240"/>
        </w:tabs>
        <w:spacing w:before="2"/>
        <w:rPr>
          <w:sz w:val="16"/>
        </w:rPr>
      </w:pPr>
    </w:p>
    <w:p w:rsidR="00AC6EDA" w:rsidP="00781983" w:rsidRDefault="000112DB" w14:paraId="010C41DC" w14:textId="77777777">
      <w:pPr>
        <w:pStyle w:val="Heading3"/>
        <w:tabs>
          <w:tab w:val="left" w:pos="3240"/>
        </w:tabs>
        <w:spacing w:before="90"/>
      </w:pPr>
      <w:bookmarkStart w:name="_bookmark30" w:id="29"/>
      <w:bookmarkEnd w:id="29"/>
      <w:r>
        <w:t>New Graduate Fellowship</w:t>
      </w:r>
    </w:p>
    <w:p w:rsidR="00AC6EDA" w:rsidP="00781983" w:rsidRDefault="000112DB" w14:paraId="4E4739DC" w14:textId="77777777">
      <w:pPr>
        <w:pStyle w:val="BodyText"/>
        <w:tabs>
          <w:tab w:val="left" w:pos="3240"/>
        </w:tabs>
        <w:spacing w:before="1"/>
        <w:ind w:left="1060" w:right="1262"/>
      </w:pPr>
      <w:r>
        <w:t xml:space="preserve">The New Graduate Fellowship is a $1,000 award available to domestic and international, Texas and non-Texas residents. With this award, non-Texas residents also qualify for in-state tuition during their first academic year of graduate study only (see the savings for </w:t>
      </w:r>
      <w:r>
        <w:rPr>
          <w:color w:val="0000FF"/>
          <w:u w:val="single" w:color="0000FF"/>
        </w:rPr>
        <w:t>non-resident</w:t>
      </w:r>
      <w:r>
        <w:rPr>
          <w:color w:val="0000FF"/>
        </w:rPr>
        <w:t xml:space="preserve"> </w:t>
      </w:r>
      <w:r>
        <w:t xml:space="preserve">and </w:t>
      </w:r>
      <w:r>
        <w:rPr>
          <w:color w:val="0000FF"/>
          <w:u w:val="single" w:color="0000FF"/>
        </w:rPr>
        <w:t>international students</w:t>
      </w:r>
      <w:r>
        <w:t>). The academic year begins each fall and ends the following summer.</w:t>
      </w:r>
    </w:p>
    <w:p w:rsidR="00AC6EDA" w:rsidP="00781983" w:rsidRDefault="000112DB" w14:paraId="1D839BD2" w14:textId="77777777">
      <w:pPr>
        <w:pStyle w:val="BodyText"/>
        <w:tabs>
          <w:tab w:val="left" w:pos="3240"/>
        </w:tabs>
        <w:ind w:left="1060" w:right="1129"/>
      </w:pPr>
      <w:r>
        <w:t>The$1,000 is awarded in $500 increments in each fall and spring semester. You must be enrolled in each semester to receive the full award. No awards are made in the summer.</w:t>
      </w:r>
    </w:p>
    <w:p w:rsidR="00AC6EDA" w:rsidP="00781983" w:rsidRDefault="00AC6EDA" w14:paraId="5CFD7FA2" w14:textId="77777777">
      <w:pPr>
        <w:pStyle w:val="BodyText"/>
        <w:tabs>
          <w:tab w:val="left" w:pos="3240"/>
        </w:tabs>
      </w:pPr>
    </w:p>
    <w:p w:rsidR="00AC6EDA" w:rsidP="00781983" w:rsidRDefault="000112DB" w14:paraId="04165A79" w14:textId="77777777">
      <w:pPr>
        <w:pStyle w:val="Heading3"/>
        <w:tabs>
          <w:tab w:val="left" w:pos="3240"/>
        </w:tabs>
        <w:ind w:left="1780"/>
      </w:pPr>
      <w:r>
        <w:t>Minimum Qualifications:</w:t>
      </w:r>
    </w:p>
    <w:p w:rsidR="00AC6EDA" w:rsidP="00D156A2" w:rsidRDefault="000112DB" w14:paraId="689987A8" w14:textId="1868CE64">
      <w:pPr>
        <w:pStyle w:val="BodyText"/>
        <w:numPr>
          <w:ilvl w:val="2"/>
          <w:numId w:val="31"/>
        </w:numPr>
        <w:tabs>
          <w:tab w:val="left" w:pos="3240"/>
        </w:tabs>
        <w:ind w:left="2520"/>
      </w:pPr>
      <w:r>
        <w:t>Be accepted into a graduate, degree-seeking program.</w:t>
      </w:r>
    </w:p>
    <w:p w:rsidR="00AC6EDA" w:rsidP="00D156A2" w:rsidRDefault="000112DB" w14:paraId="64F61E9B" w14:textId="07C29205">
      <w:pPr>
        <w:pStyle w:val="BodyText"/>
        <w:numPr>
          <w:ilvl w:val="2"/>
          <w:numId w:val="31"/>
        </w:numPr>
        <w:tabs>
          <w:tab w:val="left" w:pos="3240"/>
        </w:tabs>
        <w:ind w:left="2520"/>
      </w:pPr>
      <w:r>
        <w:t>Be in your first semester of graduate school at UT Tyler.</w:t>
      </w:r>
    </w:p>
    <w:p w:rsidR="00AC6EDA" w:rsidP="00D156A2" w:rsidRDefault="000112DB" w14:paraId="510113B3" w14:textId="4E688C6D">
      <w:pPr>
        <w:pStyle w:val="BodyText"/>
        <w:numPr>
          <w:ilvl w:val="2"/>
          <w:numId w:val="31"/>
        </w:numPr>
        <w:tabs>
          <w:tab w:val="left" w:pos="3240"/>
        </w:tabs>
        <w:ind w:left="2520" w:right="1352"/>
      </w:pPr>
      <w:r>
        <w:t>Enroll full-time. (Nine credit hours for the semester awarded. No awards will be made for semesters in which the student is not enrolled full-time.)</w:t>
      </w:r>
    </w:p>
    <w:p w:rsidR="00AC6EDA" w:rsidP="00D156A2" w:rsidRDefault="000112DB" w14:paraId="315D8961" w14:textId="1BE01DCC">
      <w:pPr>
        <w:pStyle w:val="BodyText"/>
        <w:numPr>
          <w:ilvl w:val="2"/>
          <w:numId w:val="31"/>
        </w:numPr>
        <w:tabs>
          <w:tab w:val="left" w:pos="3240"/>
        </w:tabs>
        <w:ind w:left="2520"/>
      </w:pPr>
      <w:r>
        <w:t>Meet or exceed at least one of the following criteria:</w:t>
      </w:r>
    </w:p>
    <w:p w:rsidR="00AC6EDA" w:rsidP="00D156A2" w:rsidRDefault="000112DB" w14:paraId="6C6C0F6C" w14:textId="77777777">
      <w:pPr>
        <w:pStyle w:val="ListParagraph"/>
        <w:numPr>
          <w:ilvl w:val="0"/>
          <w:numId w:val="14"/>
        </w:numPr>
        <w:tabs>
          <w:tab w:val="left" w:pos="2880"/>
          <w:tab w:val="left" w:pos="3240"/>
        </w:tabs>
        <w:spacing w:before="5" w:line="284" w:lineRule="exact"/>
        <w:ind w:left="2880" w:hanging="361"/>
        <w:rPr>
          <w:sz w:val="24"/>
        </w:rPr>
      </w:pPr>
      <w:r>
        <w:rPr>
          <w:sz w:val="24"/>
        </w:rPr>
        <w:t>Final undergraduate GPA of at least</w:t>
      </w:r>
      <w:r>
        <w:rPr>
          <w:spacing w:val="-6"/>
          <w:sz w:val="24"/>
        </w:rPr>
        <w:t xml:space="preserve"> </w:t>
      </w:r>
      <w:r>
        <w:rPr>
          <w:sz w:val="24"/>
        </w:rPr>
        <w:t>3.25</w:t>
      </w:r>
    </w:p>
    <w:p w:rsidR="00AC6EDA" w:rsidP="00D156A2" w:rsidRDefault="000112DB" w14:paraId="0898A37D" w14:textId="77777777">
      <w:pPr>
        <w:pStyle w:val="ListParagraph"/>
        <w:numPr>
          <w:ilvl w:val="0"/>
          <w:numId w:val="14"/>
        </w:numPr>
        <w:tabs>
          <w:tab w:val="left" w:pos="2880"/>
          <w:tab w:val="left" w:pos="3240"/>
        </w:tabs>
        <w:spacing w:before="14" w:line="208" w:lineRule="auto"/>
        <w:ind w:left="2880" w:right="1307"/>
        <w:rPr>
          <w:sz w:val="24"/>
        </w:rPr>
      </w:pPr>
      <w:r>
        <w:rPr>
          <w:sz w:val="24"/>
        </w:rPr>
        <w:t>Final GPA of at least 3.25 on a prior master’s degree (official transcript</w:t>
      </w:r>
      <w:r>
        <w:rPr>
          <w:spacing w:val="-35"/>
          <w:sz w:val="24"/>
        </w:rPr>
        <w:t xml:space="preserve"> </w:t>
      </w:r>
      <w:r>
        <w:rPr>
          <w:sz w:val="24"/>
        </w:rPr>
        <w:t>required for</w:t>
      </w:r>
      <w:r>
        <w:rPr>
          <w:spacing w:val="-5"/>
          <w:sz w:val="24"/>
        </w:rPr>
        <w:t xml:space="preserve"> </w:t>
      </w:r>
      <w:r>
        <w:rPr>
          <w:sz w:val="24"/>
        </w:rPr>
        <w:t>verification)</w:t>
      </w:r>
    </w:p>
    <w:p w:rsidR="00AC6EDA" w:rsidP="00D156A2" w:rsidRDefault="000112DB" w14:paraId="62C4B29F" w14:textId="77777777">
      <w:pPr>
        <w:pStyle w:val="ListParagraph"/>
        <w:numPr>
          <w:ilvl w:val="0"/>
          <w:numId w:val="14"/>
        </w:numPr>
        <w:tabs>
          <w:tab w:val="left" w:pos="2880"/>
          <w:tab w:val="left" w:pos="3240"/>
        </w:tabs>
        <w:spacing w:before="11" w:line="287" w:lineRule="exact"/>
        <w:ind w:left="2880" w:hanging="361"/>
        <w:rPr>
          <w:sz w:val="24"/>
        </w:rPr>
      </w:pPr>
      <w:r>
        <w:rPr>
          <w:sz w:val="24"/>
        </w:rPr>
        <w:t>Combined GRE score of</w:t>
      </w:r>
      <w:r>
        <w:rPr>
          <w:spacing w:val="-3"/>
          <w:sz w:val="24"/>
        </w:rPr>
        <w:t xml:space="preserve"> </w:t>
      </w:r>
      <w:r>
        <w:rPr>
          <w:sz w:val="24"/>
        </w:rPr>
        <w:t>307</w:t>
      </w:r>
    </w:p>
    <w:p w:rsidR="00AC6EDA" w:rsidP="00D156A2" w:rsidRDefault="000112DB" w14:paraId="2F057127" w14:textId="77777777">
      <w:pPr>
        <w:pStyle w:val="ListParagraph"/>
        <w:numPr>
          <w:ilvl w:val="0"/>
          <w:numId w:val="14"/>
        </w:numPr>
        <w:tabs>
          <w:tab w:val="left" w:pos="2880"/>
          <w:tab w:val="left" w:pos="3240"/>
        </w:tabs>
        <w:spacing w:line="281" w:lineRule="exact"/>
        <w:ind w:left="2880" w:hanging="361"/>
        <w:rPr>
          <w:sz w:val="24"/>
        </w:rPr>
      </w:pPr>
      <w:r>
        <w:rPr>
          <w:sz w:val="24"/>
        </w:rPr>
        <w:t>Total GMAT score of</w:t>
      </w:r>
      <w:r>
        <w:rPr>
          <w:spacing w:val="-6"/>
          <w:sz w:val="24"/>
        </w:rPr>
        <w:t xml:space="preserve"> </w:t>
      </w:r>
      <w:proofErr w:type="gramStart"/>
      <w:r>
        <w:rPr>
          <w:sz w:val="24"/>
        </w:rPr>
        <w:t>500</w:t>
      </w:r>
      <w:proofErr w:type="gramEnd"/>
    </w:p>
    <w:p w:rsidR="00AC6EDA" w:rsidP="00D156A2" w:rsidRDefault="000112DB" w14:paraId="7ED2B483" w14:textId="77777777">
      <w:pPr>
        <w:pStyle w:val="ListParagraph"/>
        <w:numPr>
          <w:ilvl w:val="0"/>
          <w:numId w:val="14"/>
        </w:numPr>
        <w:tabs>
          <w:tab w:val="left" w:pos="2880"/>
          <w:tab w:val="left" w:pos="3240"/>
        </w:tabs>
        <w:spacing w:line="290" w:lineRule="exact"/>
        <w:ind w:left="2880" w:hanging="361"/>
        <w:rPr>
          <w:sz w:val="24"/>
        </w:rPr>
      </w:pPr>
      <w:r>
        <w:rPr>
          <w:sz w:val="24"/>
        </w:rPr>
        <w:t>Total MAT score of</w:t>
      </w:r>
      <w:r>
        <w:rPr>
          <w:spacing w:val="-7"/>
          <w:sz w:val="24"/>
        </w:rPr>
        <w:t xml:space="preserve"> </w:t>
      </w:r>
      <w:r>
        <w:rPr>
          <w:sz w:val="24"/>
        </w:rPr>
        <w:t>410</w:t>
      </w:r>
    </w:p>
    <w:p w:rsidR="00AC6EDA" w:rsidP="00781983" w:rsidRDefault="000112DB" w14:paraId="74641380" w14:textId="77777777">
      <w:pPr>
        <w:pStyle w:val="BodyText"/>
        <w:tabs>
          <w:tab w:val="left" w:pos="3240"/>
        </w:tabs>
        <w:spacing w:before="241"/>
        <w:ind w:left="1060" w:right="1108"/>
      </w:pPr>
      <w:r>
        <w:t>Meeting minimum requirements does not guarantee an award. All students, awarded and denied, will be notified via their Patriots Email.</w:t>
      </w:r>
    </w:p>
    <w:p w:rsidR="00AC6EDA" w:rsidP="00781983" w:rsidRDefault="000112DB" w14:paraId="2E746A12" w14:textId="77777777">
      <w:pPr>
        <w:pStyle w:val="Heading3"/>
        <w:tabs>
          <w:tab w:val="left" w:pos="3240"/>
        </w:tabs>
        <w:spacing w:before="1"/>
        <w:ind w:left="1780"/>
      </w:pPr>
      <w:r>
        <w:t>Important Notes:</w:t>
      </w:r>
    </w:p>
    <w:p w:rsidR="00AC6EDA" w:rsidP="00D156A2" w:rsidRDefault="000112DB" w14:paraId="4315F953" w14:textId="4575EF9F">
      <w:pPr>
        <w:pStyle w:val="BodyText"/>
        <w:numPr>
          <w:ilvl w:val="0"/>
          <w:numId w:val="32"/>
        </w:numPr>
        <w:tabs>
          <w:tab w:val="left" w:pos="3240"/>
        </w:tabs>
        <w:ind w:right="1297"/>
      </w:pPr>
      <w:r>
        <w:t>NGF recipients who violate the UT Tyler Honor Code (which includes violations of F- 1status) will have their NGF revoked.</w:t>
      </w:r>
    </w:p>
    <w:p w:rsidR="00AC6EDA" w:rsidP="00D156A2" w:rsidRDefault="000112DB" w14:paraId="3D0AB540" w14:textId="58767C41">
      <w:pPr>
        <w:pStyle w:val="BodyText"/>
        <w:numPr>
          <w:ilvl w:val="0"/>
          <w:numId w:val="32"/>
        </w:numPr>
        <w:tabs>
          <w:tab w:val="left" w:pos="3240"/>
        </w:tabs>
        <w:ind w:right="1295"/>
      </w:pPr>
      <w:r>
        <w:t>Those with foreign transcripts who wish to be considered for the award based on their GPA must submit an international transcript evaluation. Even if it is not required for admission, it is required if you want to be considered for the New Graduate Fellowship. The evaluation fee will be reimbursed (up to $200) after enrollment.</w:t>
      </w:r>
    </w:p>
    <w:p w:rsidR="0083364E" w:rsidP="00D156A2" w:rsidRDefault="000112DB" w14:paraId="79969986" w14:textId="77777777">
      <w:pPr>
        <w:pStyle w:val="BodyText"/>
        <w:numPr>
          <w:ilvl w:val="0"/>
          <w:numId w:val="32"/>
        </w:numPr>
        <w:tabs>
          <w:tab w:val="left" w:pos="3240"/>
        </w:tabs>
        <w:ind w:right="1188"/>
      </w:pPr>
      <w:r>
        <w:t>You must be admitted to your program BEFORE you apply for this award; applications for those who have not yet been admitted will be deleted. Be sure to complete all fields on the application; incomplete applications will not be considered.</w:t>
      </w:r>
    </w:p>
    <w:p w:rsidR="00AC6EDA" w:rsidP="0083364E" w:rsidRDefault="000112DB" w14:paraId="1A051019" w14:textId="0498EBB1">
      <w:pPr>
        <w:pStyle w:val="BodyText"/>
        <w:tabs>
          <w:tab w:val="left" w:pos="3240"/>
        </w:tabs>
        <w:ind w:left="1800" w:right="1188"/>
      </w:pPr>
      <w:r>
        <w:t xml:space="preserve">Application Portal: </w:t>
      </w:r>
      <w:r w:rsidRPr="0083364E">
        <w:rPr>
          <w:color w:val="0000FF"/>
          <w:u w:val="single" w:color="0000FF"/>
        </w:rPr>
        <w:t>https://</w:t>
      </w:r>
      <w:hyperlink r:id="rId46">
        <w:r w:rsidRPr="0083364E">
          <w:rPr>
            <w:color w:val="0000FF"/>
            <w:u w:val="single" w:color="0000FF"/>
          </w:rPr>
          <w:t>www.uttyler.edu/graduate/fin/new-graduate-fellowship-</w:t>
        </w:r>
      </w:hyperlink>
      <w:r w:rsidRPr="0083364E">
        <w:rPr>
          <w:color w:val="0000FF"/>
        </w:rPr>
        <w:t xml:space="preserve"> </w:t>
      </w:r>
      <w:r w:rsidRPr="0083364E">
        <w:rPr>
          <w:color w:val="0000FF"/>
          <w:u w:val="single" w:color="0000FF"/>
        </w:rPr>
        <w:t>apply/</w:t>
      </w:r>
      <w:proofErr w:type="spellStart"/>
      <w:r w:rsidRPr="0083364E">
        <w:rPr>
          <w:color w:val="0000FF"/>
          <w:u w:val="single" w:color="0000FF"/>
        </w:rPr>
        <w:t>index.php</w:t>
      </w:r>
      <w:proofErr w:type="spellEnd"/>
    </w:p>
    <w:p w:rsidR="00AE3122" w:rsidP="00781983" w:rsidRDefault="00AE3122" w14:paraId="7E4E8DFC" w14:textId="77777777">
      <w:pPr>
        <w:pStyle w:val="BodyText"/>
        <w:tabs>
          <w:tab w:val="left" w:pos="3240"/>
        </w:tabs>
        <w:spacing w:line="273" w:lineRule="exact"/>
        <w:ind w:left="1780"/>
      </w:pPr>
    </w:p>
    <w:p w:rsidR="00AC6EDA" w:rsidP="00781983" w:rsidRDefault="000112DB" w14:paraId="4F475451" w14:textId="257B17D8">
      <w:pPr>
        <w:pStyle w:val="BodyText"/>
        <w:tabs>
          <w:tab w:val="left" w:pos="3240"/>
        </w:tabs>
        <w:spacing w:line="273" w:lineRule="exact"/>
        <w:ind w:left="1780"/>
      </w:pPr>
      <w:r>
        <w:t xml:space="preserve">Deadlines: </w:t>
      </w:r>
      <w:r>
        <w:rPr>
          <w:color w:val="0000FF"/>
          <w:u w:val="single" w:color="0000FF"/>
        </w:rPr>
        <w:t>See Graduate School Calendar</w:t>
      </w:r>
    </w:p>
    <w:p w:rsidR="00AC6EDA" w:rsidP="00781983" w:rsidRDefault="00AC6EDA" w14:paraId="7E7A7AF8" w14:textId="77777777">
      <w:pPr>
        <w:pStyle w:val="BodyText"/>
        <w:tabs>
          <w:tab w:val="left" w:pos="3240"/>
        </w:tabs>
        <w:spacing w:before="11"/>
        <w:rPr>
          <w:sz w:val="15"/>
        </w:rPr>
      </w:pPr>
    </w:p>
    <w:p w:rsidR="00AC6EDA" w:rsidP="00781983" w:rsidRDefault="000112DB" w14:paraId="3BCC6A3D" w14:textId="77777777">
      <w:pPr>
        <w:pStyle w:val="Heading3"/>
        <w:tabs>
          <w:tab w:val="left" w:pos="3240"/>
        </w:tabs>
        <w:spacing w:before="90"/>
      </w:pPr>
      <w:bookmarkStart w:name="_bookmark31" w:id="30"/>
      <w:bookmarkEnd w:id="30"/>
      <w:r>
        <w:t>Returning UT Tyler Graduate Students</w:t>
      </w:r>
    </w:p>
    <w:p w:rsidR="00AC6EDA" w:rsidP="00781983" w:rsidRDefault="000112DB" w14:paraId="2C14809A" w14:textId="77777777">
      <w:pPr>
        <w:pStyle w:val="BodyText"/>
        <w:tabs>
          <w:tab w:val="left" w:pos="3240"/>
        </w:tabs>
        <w:spacing w:before="2"/>
        <w:ind w:left="1060" w:right="1083"/>
      </w:pPr>
      <w:r>
        <w:t xml:space="preserve">UT Tyler has college scholarship opportunities available for students who have attended for at least one semester and have earned a UT Tyler GPA. These awards are managed by the One Stop Service Center, and you can find more information on their </w:t>
      </w:r>
      <w:r>
        <w:rPr>
          <w:color w:val="0000FF"/>
          <w:u w:val="single" w:color="0000FF"/>
        </w:rPr>
        <w:t>website</w:t>
      </w:r>
      <w:r>
        <w:t>.</w:t>
      </w:r>
    </w:p>
    <w:p w:rsidR="00AC6EDA" w:rsidP="00781983" w:rsidRDefault="00AC6EDA" w14:paraId="299650A4" w14:textId="77777777">
      <w:pPr>
        <w:pStyle w:val="BodyText"/>
        <w:tabs>
          <w:tab w:val="left" w:pos="3240"/>
        </w:tabs>
        <w:rPr>
          <w:sz w:val="16"/>
        </w:rPr>
      </w:pPr>
    </w:p>
    <w:p w:rsidR="00AC6EDA" w:rsidP="00781983" w:rsidRDefault="000112DB" w14:paraId="06A05C01" w14:textId="77777777">
      <w:pPr>
        <w:pStyle w:val="Heading3"/>
        <w:tabs>
          <w:tab w:val="left" w:pos="3240"/>
        </w:tabs>
        <w:spacing w:before="90"/>
      </w:pPr>
      <w:bookmarkStart w:name="_bookmark32" w:id="31"/>
      <w:bookmarkEnd w:id="31"/>
      <w:r>
        <w:t>Graduate Assistantships</w:t>
      </w:r>
    </w:p>
    <w:p w:rsidR="00AC6EDA" w:rsidP="00781983" w:rsidRDefault="000112DB" w14:paraId="50F63D39" w14:textId="77777777">
      <w:pPr>
        <w:pStyle w:val="BodyText"/>
        <w:tabs>
          <w:tab w:val="left" w:pos="3240"/>
        </w:tabs>
        <w:ind w:left="1060" w:right="1235"/>
      </w:pPr>
      <w:r>
        <w:t xml:space="preserve">Graduate Assistantships in the Department of Psychology and Counseling are available on a limited basis, depending on the needs of faculty for instructional support (Graduate Teaching Assistantships), research support (Graduate Research Assistantships), and/or lab support (Graduate Assistantships). </w:t>
      </w:r>
      <w:proofErr w:type="gramStart"/>
      <w:r>
        <w:t>Typically</w:t>
      </w:r>
      <w:proofErr w:type="gramEnd"/>
      <w:r>
        <w:t xml:space="preserve"> our administrative assistant will post a “call for GA’s” ad on Handshake, our student employment portal (https://uttyler.joinhandshake.com/login), and students are asked to submit their resume. The faculty and staff who are hiring will then review all the resumes and make hiring decisions from there.</w:t>
      </w:r>
    </w:p>
    <w:p w:rsidR="00AC6EDA" w:rsidP="00781983" w:rsidRDefault="00AC6EDA" w14:paraId="119789A7" w14:textId="77777777">
      <w:pPr>
        <w:pStyle w:val="BodyText"/>
        <w:tabs>
          <w:tab w:val="left" w:pos="3240"/>
        </w:tabs>
        <w:spacing w:before="1"/>
      </w:pPr>
    </w:p>
    <w:p w:rsidR="00424A94" w:rsidP="00424A94" w:rsidRDefault="000112DB" w14:paraId="37C43D33" w14:textId="77777777">
      <w:pPr>
        <w:pStyle w:val="BodyText"/>
        <w:tabs>
          <w:tab w:val="left" w:pos="3240"/>
        </w:tabs>
        <w:ind w:left="1060" w:right="1130"/>
      </w:pPr>
      <w:r>
        <w:t xml:space="preserve">Appointments are all hourly part-time positions, ranging from less than 5 hours/week to a maximum of 19.5 hours/week. The beginning pay rate is $11.50/hour. Appointments are made for one semester at a time but may be renewed based on satisfactory performance and continuing need and funding. You can find out more by reviewing the </w:t>
      </w:r>
      <w:r>
        <w:rPr>
          <w:color w:val="0000FF"/>
          <w:u w:val="single" w:color="0000FF"/>
        </w:rPr>
        <w:t>Graduate Assistantship policy</w:t>
      </w:r>
      <w:r>
        <w:t>.</w:t>
      </w:r>
      <w:bookmarkStart w:name="_bookmark33" w:id="32"/>
      <w:bookmarkEnd w:id="32"/>
    </w:p>
    <w:p w:rsidR="00CC656E" w:rsidP="00424A94" w:rsidRDefault="00CC656E" w14:paraId="281021D3" w14:textId="77777777">
      <w:pPr>
        <w:pStyle w:val="BodyText"/>
        <w:tabs>
          <w:tab w:val="left" w:pos="3240"/>
        </w:tabs>
        <w:ind w:left="1060" w:right="1130"/>
      </w:pPr>
    </w:p>
    <w:p w:rsidR="00CC656E" w:rsidP="00424A94" w:rsidRDefault="00CC656E" w14:paraId="73E29445" w14:textId="77777777">
      <w:pPr>
        <w:pStyle w:val="BodyText"/>
        <w:tabs>
          <w:tab w:val="left" w:pos="3240"/>
        </w:tabs>
        <w:ind w:left="1060" w:right="1130"/>
        <w:sectPr w:rsidR="00CC656E">
          <w:pgSz w:w="12240" w:h="15840" w:orient="portrait"/>
          <w:pgMar w:top="1360" w:right="340" w:bottom="1160" w:left="380" w:header="0" w:footer="900" w:gutter="0"/>
          <w:cols w:space="720"/>
        </w:sectPr>
      </w:pPr>
    </w:p>
    <w:p w:rsidR="00AC6EDA" w:rsidP="00424A94" w:rsidRDefault="000112DB" w14:paraId="239C14DE" w14:textId="2E24BC9C">
      <w:pPr>
        <w:pStyle w:val="Heading3"/>
        <w:tabs>
          <w:tab w:val="left" w:pos="3240"/>
        </w:tabs>
        <w:spacing w:before="79"/>
        <w:ind w:left="1532" w:right="1572"/>
        <w:jc w:val="center"/>
      </w:pPr>
      <w:r>
        <w:t>GRADUATION</w:t>
      </w:r>
    </w:p>
    <w:p w:rsidR="00424A94" w:rsidP="00781983" w:rsidRDefault="00424A94" w14:paraId="579C170A" w14:textId="77777777">
      <w:pPr>
        <w:pStyle w:val="BodyText"/>
        <w:tabs>
          <w:tab w:val="left" w:pos="3240"/>
        </w:tabs>
        <w:ind w:left="1060" w:right="1302"/>
      </w:pPr>
    </w:p>
    <w:p w:rsidR="00AC6EDA" w:rsidP="00781983" w:rsidRDefault="000112DB" w14:paraId="6D48823D" w14:textId="480DE1CB">
      <w:pPr>
        <w:pStyle w:val="BodyText"/>
        <w:tabs>
          <w:tab w:val="left" w:pos="3240"/>
        </w:tabs>
        <w:ind w:left="1060" w:right="1302"/>
      </w:pPr>
      <w:r>
        <w:t>Students file a degree plan upon entering the program (</w:t>
      </w:r>
      <w:r>
        <w:rPr>
          <w:b/>
          <w:color w:val="1F487C"/>
        </w:rPr>
        <w:t>Appendix A</w:t>
      </w:r>
      <w:r>
        <w:t>). A faculty advisor assists students in developing their degree plan and schedule. However, students must assume responsibility for meeting all requirements for their degree program.</w:t>
      </w:r>
    </w:p>
    <w:p w:rsidR="00AC6EDA" w:rsidP="00781983" w:rsidRDefault="00AC6EDA" w14:paraId="11B94CFB" w14:textId="77777777">
      <w:pPr>
        <w:pStyle w:val="BodyText"/>
        <w:tabs>
          <w:tab w:val="left" w:pos="3240"/>
        </w:tabs>
      </w:pPr>
    </w:p>
    <w:p w:rsidR="00AC6EDA" w:rsidP="00781983" w:rsidRDefault="000112DB" w14:paraId="0CCB058A" w14:textId="77777777">
      <w:pPr>
        <w:pStyle w:val="BodyText"/>
        <w:tabs>
          <w:tab w:val="left" w:pos="3240"/>
        </w:tabs>
        <w:ind w:left="1060" w:right="1089"/>
      </w:pPr>
      <w:r>
        <w:t>All degree plans must be approved by both the faculty advisor and the Coordinator of Graduate Studies for the department. Any changes must also be approved by those persons. Students are discouraged from taking courses that are not listed in their degree plan without a conference with their advisor. An advisor is under no obligation to accept coursework that is not listed on the degree plan. Additionally, not all coursework offered in the Department or at the University qualifies for consideration toward program completion.</w:t>
      </w:r>
    </w:p>
    <w:p w:rsidR="00AC6EDA" w:rsidP="00781983" w:rsidRDefault="00AC6EDA" w14:paraId="63A03621" w14:textId="77777777">
      <w:pPr>
        <w:pStyle w:val="BodyText"/>
        <w:tabs>
          <w:tab w:val="left" w:pos="3240"/>
        </w:tabs>
        <w:spacing w:before="10"/>
        <w:rPr>
          <w:sz w:val="23"/>
        </w:rPr>
      </w:pPr>
    </w:p>
    <w:p w:rsidR="00AC6EDA" w:rsidP="00781983" w:rsidRDefault="000112DB" w14:paraId="14497645" w14:textId="77777777">
      <w:pPr>
        <w:pStyle w:val="BodyText"/>
        <w:tabs>
          <w:tab w:val="left" w:pos="3240"/>
        </w:tabs>
        <w:ind w:left="1060" w:right="1256"/>
      </w:pPr>
      <w:r>
        <w:t>The degree must be completed within 6 calendar years from the time of initial enrollment in the graduate program. Exceptions may be made for extenuating circumstances such as military service or serious illness. Exceptions must be approved by the graduate coordinator for the college and the Dean of the Graduate School.</w:t>
      </w:r>
    </w:p>
    <w:p w:rsidR="00AC6EDA" w:rsidP="00781983" w:rsidRDefault="00AC6EDA" w14:paraId="614AE638" w14:textId="77777777">
      <w:pPr>
        <w:pStyle w:val="BodyText"/>
        <w:tabs>
          <w:tab w:val="left" w:pos="3240"/>
        </w:tabs>
      </w:pPr>
    </w:p>
    <w:p w:rsidR="00AC6EDA" w:rsidP="00781983" w:rsidRDefault="000112DB" w14:paraId="116ED22E" w14:textId="77777777">
      <w:pPr>
        <w:pStyle w:val="Heading3"/>
        <w:tabs>
          <w:tab w:val="left" w:pos="3240"/>
        </w:tabs>
      </w:pPr>
      <w:bookmarkStart w:name="_bookmark34" w:id="33"/>
      <w:bookmarkEnd w:id="33"/>
      <w:r>
        <w:t>Graduation Requirements</w:t>
      </w:r>
    </w:p>
    <w:p w:rsidR="00AC6EDA" w:rsidP="00781983" w:rsidRDefault="000112DB" w14:paraId="6381EE66" w14:textId="77777777">
      <w:pPr>
        <w:pStyle w:val="BodyText"/>
        <w:tabs>
          <w:tab w:val="left" w:pos="3240"/>
        </w:tabs>
        <w:ind w:left="1060"/>
      </w:pPr>
      <w:r>
        <w:t>Per the Graduate catalog, to become a candidate for graduation a student must:</w:t>
      </w:r>
    </w:p>
    <w:p w:rsidRPr="004D6AD9" w:rsidR="00AC6EDA" w:rsidP="00781983" w:rsidRDefault="00AC6EDA" w14:paraId="0AA3A808" w14:textId="77777777">
      <w:pPr>
        <w:pStyle w:val="BodyText"/>
        <w:tabs>
          <w:tab w:val="left" w:pos="3240"/>
        </w:tabs>
      </w:pPr>
    </w:p>
    <w:p w:rsidRPr="004D6AD9" w:rsidR="00AC6EDA" w:rsidP="00D156A2" w:rsidRDefault="000112DB" w14:paraId="437200BD" w14:textId="77777777">
      <w:pPr>
        <w:pStyle w:val="ListParagraph"/>
        <w:numPr>
          <w:ilvl w:val="0"/>
          <w:numId w:val="33"/>
        </w:numPr>
        <w:tabs>
          <w:tab w:val="left" w:pos="1601"/>
          <w:tab w:val="left" w:pos="3240"/>
        </w:tabs>
        <w:ind w:left="1800" w:right="1501"/>
        <w:jc w:val="both"/>
        <w:rPr>
          <w:sz w:val="24"/>
          <w:szCs w:val="24"/>
        </w:rPr>
      </w:pPr>
      <w:r w:rsidRPr="004D6AD9">
        <w:rPr>
          <w:sz w:val="24"/>
          <w:szCs w:val="24"/>
        </w:rPr>
        <w:t>Complete</w:t>
      </w:r>
      <w:r w:rsidRPr="004D6AD9">
        <w:rPr>
          <w:spacing w:val="-10"/>
          <w:sz w:val="24"/>
          <w:szCs w:val="24"/>
        </w:rPr>
        <w:t xml:space="preserve"> </w:t>
      </w:r>
      <w:r w:rsidRPr="004D6AD9">
        <w:rPr>
          <w:sz w:val="24"/>
          <w:szCs w:val="24"/>
        </w:rPr>
        <w:t>a</w:t>
      </w:r>
      <w:r w:rsidRPr="004D6AD9">
        <w:rPr>
          <w:spacing w:val="-10"/>
          <w:sz w:val="24"/>
          <w:szCs w:val="24"/>
        </w:rPr>
        <w:t xml:space="preserve"> </w:t>
      </w:r>
      <w:r w:rsidRPr="004D6AD9">
        <w:rPr>
          <w:sz w:val="24"/>
          <w:szCs w:val="24"/>
        </w:rPr>
        <w:t>Graduate</w:t>
      </w:r>
      <w:r w:rsidRPr="004D6AD9">
        <w:rPr>
          <w:spacing w:val="-6"/>
          <w:sz w:val="24"/>
          <w:szCs w:val="24"/>
        </w:rPr>
        <w:t xml:space="preserve"> </w:t>
      </w:r>
      <w:r w:rsidRPr="004D6AD9">
        <w:rPr>
          <w:sz w:val="24"/>
          <w:szCs w:val="24"/>
        </w:rPr>
        <w:t>Transfer</w:t>
      </w:r>
      <w:r w:rsidRPr="004D6AD9">
        <w:rPr>
          <w:spacing w:val="-9"/>
          <w:sz w:val="24"/>
          <w:szCs w:val="24"/>
        </w:rPr>
        <w:t xml:space="preserve"> </w:t>
      </w:r>
      <w:r w:rsidRPr="004D6AD9">
        <w:rPr>
          <w:sz w:val="24"/>
          <w:szCs w:val="24"/>
        </w:rPr>
        <w:t>Credit</w:t>
      </w:r>
      <w:r w:rsidRPr="004D6AD9">
        <w:rPr>
          <w:spacing w:val="-7"/>
          <w:sz w:val="24"/>
          <w:szCs w:val="24"/>
        </w:rPr>
        <w:t xml:space="preserve"> </w:t>
      </w:r>
      <w:r w:rsidRPr="004D6AD9">
        <w:rPr>
          <w:sz w:val="24"/>
          <w:szCs w:val="24"/>
        </w:rPr>
        <w:t>Approval</w:t>
      </w:r>
      <w:r w:rsidRPr="004D6AD9">
        <w:rPr>
          <w:spacing w:val="-8"/>
          <w:sz w:val="24"/>
          <w:szCs w:val="24"/>
        </w:rPr>
        <w:t xml:space="preserve"> </w:t>
      </w:r>
      <w:r w:rsidRPr="004D6AD9">
        <w:rPr>
          <w:sz w:val="24"/>
          <w:szCs w:val="24"/>
        </w:rPr>
        <w:t>form</w:t>
      </w:r>
      <w:r w:rsidRPr="004D6AD9">
        <w:rPr>
          <w:spacing w:val="-8"/>
          <w:sz w:val="24"/>
          <w:szCs w:val="24"/>
        </w:rPr>
        <w:t xml:space="preserve"> </w:t>
      </w:r>
      <w:r w:rsidRPr="004D6AD9">
        <w:rPr>
          <w:sz w:val="24"/>
          <w:szCs w:val="24"/>
        </w:rPr>
        <w:t>within</w:t>
      </w:r>
      <w:r w:rsidRPr="004D6AD9">
        <w:rPr>
          <w:spacing w:val="-11"/>
          <w:sz w:val="24"/>
          <w:szCs w:val="24"/>
        </w:rPr>
        <w:t xml:space="preserve"> </w:t>
      </w:r>
      <w:r w:rsidRPr="004D6AD9">
        <w:rPr>
          <w:sz w:val="24"/>
          <w:szCs w:val="24"/>
        </w:rPr>
        <w:t>the</w:t>
      </w:r>
      <w:r w:rsidRPr="004D6AD9">
        <w:rPr>
          <w:spacing w:val="-9"/>
          <w:sz w:val="24"/>
          <w:szCs w:val="24"/>
        </w:rPr>
        <w:t xml:space="preserve"> </w:t>
      </w:r>
      <w:r w:rsidRPr="004D6AD9">
        <w:rPr>
          <w:sz w:val="24"/>
          <w:szCs w:val="24"/>
        </w:rPr>
        <w:t>first</w:t>
      </w:r>
      <w:r w:rsidRPr="004D6AD9">
        <w:rPr>
          <w:spacing w:val="-8"/>
          <w:sz w:val="24"/>
          <w:szCs w:val="24"/>
        </w:rPr>
        <w:t xml:space="preserve"> </w:t>
      </w:r>
      <w:r w:rsidRPr="004D6AD9">
        <w:rPr>
          <w:sz w:val="24"/>
          <w:szCs w:val="24"/>
        </w:rPr>
        <w:t>semester</w:t>
      </w:r>
      <w:r w:rsidRPr="004D6AD9">
        <w:rPr>
          <w:spacing w:val="-9"/>
          <w:sz w:val="24"/>
          <w:szCs w:val="24"/>
        </w:rPr>
        <w:t xml:space="preserve"> </w:t>
      </w:r>
      <w:r w:rsidRPr="004D6AD9">
        <w:rPr>
          <w:sz w:val="24"/>
          <w:szCs w:val="24"/>
        </w:rPr>
        <w:t>following admission</w:t>
      </w:r>
      <w:r w:rsidRPr="004D6AD9">
        <w:rPr>
          <w:spacing w:val="-9"/>
          <w:sz w:val="24"/>
          <w:szCs w:val="24"/>
        </w:rPr>
        <w:t xml:space="preserve"> </w:t>
      </w:r>
      <w:r w:rsidRPr="004D6AD9">
        <w:rPr>
          <w:sz w:val="24"/>
          <w:szCs w:val="24"/>
        </w:rPr>
        <w:t>to</w:t>
      </w:r>
      <w:r w:rsidRPr="004D6AD9">
        <w:rPr>
          <w:spacing w:val="-9"/>
          <w:sz w:val="24"/>
          <w:szCs w:val="24"/>
        </w:rPr>
        <w:t xml:space="preserve"> </w:t>
      </w:r>
      <w:r w:rsidRPr="004D6AD9">
        <w:rPr>
          <w:sz w:val="24"/>
          <w:szCs w:val="24"/>
        </w:rPr>
        <w:t>a</w:t>
      </w:r>
      <w:r w:rsidRPr="004D6AD9">
        <w:rPr>
          <w:spacing w:val="-10"/>
          <w:sz w:val="24"/>
          <w:szCs w:val="24"/>
        </w:rPr>
        <w:t xml:space="preserve"> </w:t>
      </w:r>
      <w:r w:rsidRPr="004D6AD9">
        <w:rPr>
          <w:sz w:val="24"/>
          <w:szCs w:val="24"/>
        </w:rPr>
        <w:t>program</w:t>
      </w:r>
      <w:r w:rsidRPr="004D6AD9">
        <w:rPr>
          <w:spacing w:val="-8"/>
          <w:sz w:val="24"/>
          <w:szCs w:val="24"/>
        </w:rPr>
        <w:t xml:space="preserve"> </w:t>
      </w:r>
      <w:r w:rsidRPr="004D6AD9">
        <w:rPr>
          <w:sz w:val="24"/>
          <w:szCs w:val="24"/>
        </w:rPr>
        <w:t>that</w:t>
      </w:r>
      <w:r w:rsidRPr="004D6AD9">
        <w:rPr>
          <w:spacing w:val="-9"/>
          <w:sz w:val="24"/>
          <w:szCs w:val="24"/>
        </w:rPr>
        <w:t xml:space="preserve"> </w:t>
      </w:r>
      <w:r w:rsidRPr="004D6AD9">
        <w:rPr>
          <w:sz w:val="24"/>
          <w:szCs w:val="24"/>
        </w:rPr>
        <w:t>identifies</w:t>
      </w:r>
      <w:r w:rsidRPr="004D6AD9">
        <w:rPr>
          <w:spacing w:val="-8"/>
          <w:sz w:val="24"/>
          <w:szCs w:val="24"/>
        </w:rPr>
        <w:t xml:space="preserve"> </w:t>
      </w:r>
      <w:r w:rsidRPr="004D6AD9">
        <w:rPr>
          <w:sz w:val="24"/>
          <w:szCs w:val="24"/>
        </w:rPr>
        <w:t>the</w:t>
      </w:r>
      <w:r w:rsidRPr="004D6AD9">
        <w:rPr>
          <w:spacing w:val="-10"/>
          <w:sz w:val="24"/>
          <w:szCs w:val="24"/>
        </w:rPr>
        <w:t xml:space="preserve"> </w:t>
      </w:r>
      <w:r w:rsidRPr="004D6AD9">
        <w:rPr>
          <w:sz w:val="24"/>
          <w:szCs w:val="24"/>
        </w:rPr>
        <w:t>transfer</w:t>
      </w:r>
      <w:r w:rsidRPr="004D6AD9">
        <w:rPr>
          <w:spacing w:val="-9"/>
          <w:sz w:val="24"/>
          <w:szCs w:val="24"/>
        </w:rPr>
        <w:t xml:space="preserve"> </w:t>
      </w:r>
      <w:r w:rsidRPr="004D6AD9">
        <w:rPr>
          <w:sz w:val="24"/>
          <w:szCs w:val="24"/>
        </w:rPr>
        <w:t>credit</w:t>
      </w:r>
      <w:r w:rsidRPr="004D6AD9">
        <w:rPr>
          <w:spacing w:val="-8"/>
          <w:sz w:val="24"/>
          <w:szCs w:val="24"/>
        </w:rPr>
        <w:t xml:space="preserve"> </w:t>
      </w:r>
      <w:r w:rsidRPr="004D6AD9">
        <w:rPr>
          <w:sz w:val="24"/>
          <w:szCs w:val="24"/>
        </w:rPr>
        <w:t>awarded</w:t>
      </w:r>
      <w:r w:rsidRPr="004D6AD9">
        <w:rPr>
          <w:spacing w:val="-8"/>
          <w:sz w:val="24"/>
          <w:szCs w:val="24"/>
        </w:rPr>
        <w:t xml:space="preserve"> </w:t>
      </w:r>
      <w:r w:rsidRPr="004D6AD9">
        <w:rPr>
          <w:sz w:val="24"/>
          <w:szCs w:val="24"/>
        </w:rPr>
        <w:t>and</w:t>
      </w:r>
      <w:r w:rsidRPr="004D6AD9">
        <w:rPr>
          <w:spacing w:val="-8"/>
          <w:sz w:val="24"/>
          <w:szCs w:val="24"/>
        </w:rPr>
        <w:t xml:space="preserve"> </w:t>
      </w:r>
      <w:r w:rsidRPr="004D6AD9">
        <w:rPr>
          <w:sz w:val="24"/>
          <w:szCs w:val="24"/>
        </w:rPr>
        <w:t>specifies</w:t>
      </w:r>
      <w:r w:rsidRPr="004D6AD9">
        <w:rPr>
          <w:spacing w:val="-8"/>
          <w:sz w:val="24"/>
          <w:szCs w:val="24"/>
        </w:rPr>
        <w:t xml:space="preserve"> </w:t>
      </w:r>
      <w:r w:rsidRPr="004D6AD9">
        <w:rPr>
          <w:sz w:val="24"/>
          <w:szCs w:val="24"/>
        </w:rPr>
        <w:t>any</w:t>
      </w:r>
      <w:r w:rsidRPr="004D6AD9">
        <w:rPr>
          <w:spacing w:val="-13"/>
          <w:sz w:val="24"/>
          <w:szCs w:val="24"/>
        </w:rPr>
        <w:t xml:space="preserve"> </w:t>
      </w:r>
      <w:r w:rsidRPr="004D6AD9">
        <w:rPr>
          <w:sz w:val="24"/>
          <w:szCs w:val="24"/>
        </w:rPr>
        <w:t>special requirements.</w:t>
      </w:r>
    </w:p>
    <w:p w:rsidRPr="004D6AD9" w:rsidR="00AC6EDA" w:rsidP="004D6AD9" w:rsidRDefault="00AC6EDA" w14:paraId="07933798" w14:textId="77777777">
      <w:pPr>
        <w:pStyle w:val="BodyText"/>
        <w:tabs>
          <w:tab w:val="left" w:pos="3240"/>
        </w:tabs>
        <w:spacing w:before="1"/>
        <w:ind w:left="1800"/>
      </w:pPr>
    </w:p>
    <w:p w:rsidRPr="004D6AD9" w:rsidR="00AC6EDA" w:rsidP="00D156A2" w:rsidRDefault="000112DB" w14:paraId="35C86908" w14:textId="77777777">
      <w:pPr>
        <w:pStyle w:val="ListParagraph"/>
        <w:numPr>
          <w:ilvl w:val="0"/>
          <w:numId w:val="33"/>
        </w:numPr>
        <w:tabs>
          <w:tab w:val="left" w:pos="1601"/>
          <w:tab w:val="left" w:pos="3240"/>
        </w:tabs>
        <w:ind w:left="1800" w:right="1501"/>
        <w:rPr>
          <w:sz w:val="24"/>
          <w:szCs w:val="24"/>
        </w:rPr>
      </w:pPr>
      <w:r w:rsidRPr="004D6AD9">
        <w:rPr>
          <w:sz w:val="24"/>
          <w:szCs w:val="24"/>
        </w:rPr>
        <w:t>Complete</w:t>
      </w:r>
      <w:r w:rsidRPr="004D6AD9">
        <w:rPr>
          <w:spacing w:val="-9"/>
          <w:sz w:val="24"/>
          <w:szCs w:val="24"/>
        </w:rPr>
        <w:t xml:space="preserve"> </w:t>
      </w:r>
      <w:r w:rsidRPr="004D6AD9">
        <w:rPr>
          <w:sz w:val="24"/>
          <w:szCs w:val="24"/>
        </w:rPr>
        <w:t>the</w:t>
      </w:r>
      <w:r w:rsidRPr="004D6AD9">
        <w:rPr>
          <w:spacing w:val="-9"/>
          <w:sz w:val="24"/>
          <w:szCs w:val="24"/>
        </w:rPr>
        <w:t xml:space="preserve"> </w:t>
      </w:r>
      <w:r w:rsidRPr="004D6AD9">
        <w:rPr>
          <w:sz w:val="24"/>
          <w:szCs w:val="24"/>
        </w:rPr>
        <w:t>total</w:t>
      </w:r>
      <w:r w:rsidRPr="004D6AD9">
        <w:rPr>
          <w:spacing w:val="-8"/>
          <w:sz w:val="24"/>
          <w:szCs w:val="24"/>
        </w:rPr>
        <w:t xml:space="preserve"> </w:t>
      </w:r>
      <w:r w:rsidRPr="004D6AD9">
        <w:rPr>
          <w:sz w:val="24"/>
          <w:szCs w:val="24"/>
        </w:rPr>
        <w:t>number</w:t>
      </w:r>
      <w:r w:rsidRPr="004D6AD9">
        <w:rPr>
          <w:spacing w:val="-9"/>
          <w:sz w:val="24"/>
          <w:szCs w:val="24"/>
        </w:rPr>
        <w:t xml:space="preserve"> </w:t>
      </w:r>
      <w:r w:rsidRPr="004D6AD9">
        <w:rPr>
          <w:sz w:val="24"/>
          <w:szCs w:val="24"/>
        </w:rPr>
        <w:t>of</w:t>
      </w:r>
      <w:r w:rsidRPr="004D6AD9">
        <w:rPr>
          <w:spacing w:val="-9"/>
          <w:sz w:val="24"/>
          <w:szCs w:val="24"/>
        </w:rPr>
        <w:t xml:space="preserve"> </w:t>
      </w:r>
      <w:r w:rsidRPr="004D6AD9">
        <w:rPr>
          <w:sz w:val="24"/>
          <w:szCs w:val="24"/>
        </w:rPr>
        <w:t>semester</w:t>
      </w:r>
      <w:r w:rsidRPr="004D6AD9">
        <w:rPr>
          <w:spacing w:val="-7"/>
          <w:sz w:val="24"/>
          <w:szCs w:val="24"/>
        </w:rPr>
        <w:t xml:space="preserve"> </w:t>
      </w:r>
      <w:r w:rsidRPr="004D6AD9">
        <w:rPr>
          <w:sz w:val="24"/>
          <w:szCs w:val="24"/>
        </w:rPr>
        <w:t>credit</w:t>
      </w:r>
      <w:r w:rsidRPr="004D6AD9">
        <w:rPr>
          <w:spacing w:val="-8"/>
          <w:sz w:val="24"/>
          <w:szCs w:val="24"/>
        </w:rPr>
        <w:t xml:space="preserve"> </w:t>
      </w:r>
      <w:r w:rsidRPr="004D6AD9">
        <w:rPr>
          <w:sz w:val="24"/>
          <w:szCs w:val="24"/>
        </w:rPr>
        <w:t>hours</w:t>
      </w:r>
      <w:r w:rsidRPr="004D6AD9">
        <w:rPr>
          <w:spacing w:val="-8"/>
          <w:sz w:val="24"/>
          <w:szCs w:val="24"/>
        </w:rPr>
        <w:t xml:space="preserve"> </w:t>
      </w:r>
      <w:r w:rsidRPr="004D6AD9">
        <w:rPr>
          <w:sz w:val="24"/>
          <w:szCs w:val="24"/>
        </w:rPr>
        <w:t>and</w:t>
      </w:r>
      <w:r w:rsidRPr="004D6AD9">
        <w:rPr>
          <w:spacing w:val="-9"/>
          <w:sz w:val="24"/>
          <w:szCs w:val="24"/>
        </w:rPr>
        <w:t xml:space="preserve"> </w:t>
      </w:r>
      <w:r w:rsidRPr="004D6AD9">
        <w:rPr>
          <w:sz w:val="24"/>
          <w:szCs w:val="24"/>
        </w:rPr>
        <w:t>other</w:t>
      </w:r>
      <w:r w:rsidRPr="004D6AD9">
        <w:rPr>
          <w:spacing w:val="-10"/>
          <w:sz w:val="24"/>
          <w:szCs w:val="24"/>
        </w:rPr>
        <w:t xml:space="preserve"> </w:t>
      </w:r>
      <w:r w:rsidRPr="004D6AD9">
        <w:rPr>
          <w:sz w:val="24"/>
          <w:szCs w:val="24"/>
        </w:rPr>
        <w:t>requirements</w:t>
      </w:r>
      <w:r w:rsidRPr="004D6AD9">
        <w:rPr>
          <w:spacing w:val="-5"/>
          <w:sz w:val="24"/>
          <w:szCs w:val="24"/>
        </w:rPr>
        <w:t xml:space="preserve"> </w:t>
      </w:r>
      <w:r w:rsidRPr="004D6AD9">
        <w:rPr>
          <w:sz w:val="24"/>
          <w:szCs w:val="24"/>
        </w:rPr>
        <w:t>of</w:t>
      </w:r>
      <w:r w:rsidRPr="004D6AD9">
        <w:rPr>
          <w:spacing w:val="-9"/>
          <w:sz w:val="24"/>
          <w:szCs w:val="24"/>
        </w:rPr>
        <w:t xml:space="preserve"> </w:t>
      </w:r>
      <w:r w:rsidRPr="004D6AD9">
        <w:rPr>
          <w:sz w:val="24"/>
          <w:szCs w:val="24"/>
        </w:rPr>
        <w:t>the</w:t>
      </w:r>
      <w:r w:rsidRPr="004D6AD9">
        <w:rPr>
          <w:spacing w:val="-9"/>
          <w:sz w:val="24"/>
          <w:szCs w:val="24"/>
        </w:rPr>
        <w:t xml:space="preserve"> </w:t>
      </w:r>
      <w:r w:rsidRPr="004D6AD9">
        <w:rPr>
          <w:sz w:val="24"/>
          <w:szCs w:val="24"/>
        </w:rPr>
        <w:t>degree plan (including transfer credit) within a six-year period. Courses completed on a credit- granting basis (CR) may not be applied toward a graduate degree without approval of the graduate coordinator or the appropriate department</w:t>
      </w:r>
      <w:r w:rsidRPr="004D6AD9">
        <w:rPr>
          <w:spacing w:val="-18"/>
          <w:sz w:val="24"/>
          <w:szCs w:val="24"/>
        </w:rPr>
        <w:t xml:space="preserve"> </w:t>
      </w:r>
      <w:r w:rsidRPr="004D6AD9">
        <w:rPr>
          <w:sz w:val="24"/>
          <w:szCs w:val="24"/>
        </w:rPr>
        <w:t>chair.</w:t>
      </w:r>
    </w:p>
    <w:p w:rsidRPr="004D6AD9" w:rsidR="00AC6EDA" w:rsidP="004D6AD9" w:rsidRDefault="00AC6EDA" w14:paraId="64723531" w14:textId="77777777">
      <w:pPr>
        <w:pStyle w:val="BodyText"/>
        <w:tabs>
          <w:tab w:val="left" w:pos="3240"/>
        </w:tabs>
        <w:ind w:left="1800"/>
      </w:pPr>
    </w:p>
    <w:p w:rsidRPr="004D6AD9" w:rsidR="00AC6EDA" w:rsidP="00D156A2" w:rsidRDefault="000112DB" w14:paraId="0C6F781D" w14:textId="77777777">
      <w:pPr>
        <w:pStyle w:val="ListParagraph"/>
        <w:numPr>
          <w:ilvl w:val="0"/>
          <w:numId w:val="33"/>
        </w:numPr>
        <w:tabs>
          <w:tab w:val="left" w:pos="1601"/>
          <w:tab w:val="left" w:pos="3240"/>
        </w:tabs>
        <w:ind w:left="1800"/>
        <w:rPr>
          <w:sz w:val="24"/>
          <w:szCs w:val="24"/>
        </w:rPr>
      </w:pPr>
      <w:r w:rsidRPr="004D6AD9">
        <w:rPr>
          <w:sz w:val="24"/>
          <w:szCs w:val="24"/>
        </w:rPr>
        <w:t>Earn</w:t>
      </w:r>
      <w:r w:rsidRPr="004D6AD9">
        <w:rPr>
          <w:spacing w:val="-6"/>
          <w:sz w:val="24"/>
          <w:szCs w:val="24"/>
        </w:rPr>
        <w:t xml:space="preserve"> </w:t>
      </w:r>
      <w:r w:rsidRPr="004D6AD9">
        <w:rPr>
          <w:sz w:val="24"/>
          <w:szCs w:val="24"/>
        </w:rPr>
        <w:t>a</w:t>
      </w:r>
      <w:r w:rsidRPr="004D6AD9">
        <w:rPr>
          <w:spacing w:val="-6"/>
          <w:sz w:val="24"/>
          <w:szCs w:val="24"/>
        </w:rPr>
        <w:t xml:space="preserve"> </w:t>
      </w:r>
      <w:r w:rsidRPr="004D6AD9">
        <w:rPr>
          <w:sz w:val="24"/>
          <w:szCs w:val="24"/>
        </w:rPr>
        <w:t>“C”</w:t>
      </w:r>
      <w:r w:rsidRPr="004D6AD9">
        <w:rPr>
          <w:spacing w:val="-6"/>
          <w:sz w:val="24"/>
          <w:szCs w:val="24"/>
        </w:rPr>
        <w:t xml:space="preserve"> </w:t>
      </w:r>
      <w:r w:rsidRPr="004D6AD9">
        <w:rPr>
          <w:sz w:val="24"/>
          <w:szCs w:val="24"/>
        </w:rPr>
        <w:t>or</w:t>
      </w:r>
      <w:r w:rsidRPr="004D6AD9">
        <w:rPr>
          <w:spacing w:val="-8"/>
          <w:sz w:val="24"/>
          <w:szCs w:val="24"/>
        </w:rPr>
        <w:t xml:space="preserve"> </w:t>
      </w:r>
      <w:r w:rsidRPr="004D6AD9">
        <w:rPr>
          <w:sz w:val="24"/>
          <w:szCs w:val="24"/>
        </w:rPr>
        <w:t>better</w:t>
      </w:r>
      <w:r w:rsidRPr="004D6AD9">
        <w:rPr>
          <w:spacing w:val="-5"/>
          <w:sz w:val="24"/>
          <w:szCs w:val="24"/>
        </w:rPr>
        <w:t xml:space="preserve"> </w:t>
      </w:r>
      <w:r w:rsidRPr="004D6AD9">
        <w:rPr>
          <w:sz w:val="24"/>
          <w:szCs w:val="24"/>
        </w:rPr>
        <w:t>in</w:t>
      </w:r>
      <w:r w:rsidRPr="004D6AD9">
        <w:rPr>
          <w:spacing w:val="-5"/>
          <w:sz w:val="24"/>
          <w:szCs w:val="24"/>
        </w:rPr>
        <w:t xml:space="preserve"> </w:t>
      </w:r>
      <w:r w:rsidRPr="004D6AD9">
        <w:rPr>
          <w:sz w:val="24"/>
          <w:szCs w:val="24"/>
        </w:rPr>
        <w:t>all</w:t>
      </w:r>
      <w:r w:rsidRPr="004D6AD9">
        <w:rPr>
          <w:spacing w:val="-4"/>
          <w:sz w:val="24"/>
          <w:szCs w:val="24"/>
        </w:rPr>
        <w:t xml:space="preserve"> </w:t>
      </w:r>
      <w:r w:rsidRPr="004D6AD9">
        <w:rPr>
          <w:sz w:val="24"/>
          <w:szCs w:val="24"/>
        </w:rPr>
        <w:t>courses</w:t>
      </w:r>
      <w:r w:rsidRPr="004D6AD9">
        <w:rPr>
          <w:spacing w:val="-6"/>
          <w:sz w:val="24"/>
          <w:szCs w:val="24"/>
        </w:rPr>
        <w:t xml:space="preserve"> </w:t>
      </w:r>
      <w:r w:rsidRPr="004D6AD9">
        <w:rPr>
          <w:sz w:val="24"/>
          <w:szCs w:val="24"/>
        </w:rPr>
        <w:t>applied</w:t>
      </w:r>
      <w:r w:rsidRPr="004D6AD9">
        <w:rPr>
          <w:spacing w:val="-7"/>
          <w:sz w:val="24"/>
          <w:szCs w:val="24"/>
        </w:rPr>
        <w:t xml:space="preserve"> </w:t>
      </w:r>
      <w:r w:rsidRPr="004D6AD9">
        <w:rPr>
          <w:sz w:val="24"/>
          <w:szCs w:val="24"/>
        </w:rPr>
        <w:t>to</w:t>
      </w:r>
      <w:r w:rsidRPr="004D6AD9">
        <w:rPr>
          <w:spacing w:val="-5"/>
          <w:sz w:val="24"/>
          <w:szCs w:val="24"/>
        </w:rPr>
        <w:t xml:space="preserve"> </w:t>
      </w:r>
      <w:r w:rsidRPr="004D6AD9">
        <w:rPr>
          <w:sz w:val="24"/>
          <w:szCs w:val="24"/>
        </w:rPr>
        <w:t>the</w:t>
      </w:r>
      <w:r w:rsidRPr="004D6AD9">
        <w:rPr>
          <w:spacing w:val="-5"/>
          <w:sz w:val="24"/>
          <w:szCs w:val="24"/>
        </w:rPr>
        <w:t xml:space="preserve"> </w:t>
      </w:r>
      <w:r w:rsidRPr="004D6AD9">
        <w:rPr>
          <w:sz w:val="24"/>
          <w:szCs w:val="24"/>
        </w:rPr>
        <w:t>degree.</w:t>
      </w:r>
    </w:p>
    <w:p w:rsidRPr="004D6AD9" w:rsidR="00AC6EDA" w:rsidP="004D6AD9" w:rsidRDefault="00AC6EDA" w14:paraId="2B5FA5D0" w14:textId="77777777">
      <w:pPr>
        <w:pStyle w:val="BodyText"/>
        <w:tabs>
          <w:tab w:val="left" w:pos="3240"/>
        </w:tabs>
        <w:ind w:left="1800"/>
      </w:pPr>
    </w:p>
    <w:p w:rsidRPr="004D6AD9" w:rsidR="00AC6EDA" w:rsidP="00D156A2" w:rsidRDefault="000112DB" w14:paraId="0F68D5A9" w14:textId="77777777">
      <w:pPr>
        <w:pStyle w:val="ListParagraph"/>
        <w:numPr>
          <w:ilvl w:val="0"/>
          <w:numId w:val="33"/>
        </w:numPr>
        <w:tabs>
          <w:tab w:val="left" w:pos="1601"/>
          <w:tab w:val="left" w:pos="3240"/>
        </w:tabs>
        <w:ind w:left="1800" w:right="1705"/>
        <w:rPr>
          <w:sz w:val="24"/>
          <w:szCs w:val="24"/>
        </w:rPr>
      </w:pPr>
      <w:r w:rsidRPr="004D6AD9">
        <w:rPr>
          <w:sz w:val="24"/>
          <w:szCs w:val="24"/>
        </w:rPr>
        <w:t>Earn</w:t>
      </w:r>
      <w:r w:rsidRPr="004D6AD9">
        <w:rPr>
          <w:spacing w:val="-7"/>
          <w:sz w:val="24"/>
          <w:szCs w:val="24"/>
        </w:rPr>
        <w:t xml:space="preserve"> </w:t>
      </w:r>
      <w:r w:rsidRPr="004D6AD9">
        <w:rPr>
          <w:sz w:val="24"/>
          <w:szCs w:val="24"/>
        </w:rPr>
        <w:t>a</w:t>
      </w:r>
      <w:r w:rsidRPr="004D6AD9">
        <w:rPr>
          <w:spacing w:val="-10"/>
          <w:sz w:val="24"/>
          <w:szCs w:val="24"/>
        </w:rPr>
        <w:t xml:space="preserve"> </w:t>
      </w:r>
      <w:r w:rsidRPr="004D6AD9">
        <w:rPr>
          <w:sz w:val="24"/>
          <w:szCs w:val="24"/>
        </w:rPr>
        <w:t>cumulative</w:t>
      </w:r>
      <w:r w:rsidRPr="004D6AD9">
        <w:rPr>
          <w:spacing w:val="-4"/>
          <w:sz w:val="24"/>
          <w:szCs w:val="24"/>
        </w:rPr>
        <w:t xml:space="preserve"> </w:t>
      </w:r>
      <w:r w:rsidRPr="004D6AD9">
        <w:rPr>
          <w:sz w:val="24"/>
          <w:szCs w:val="24"/>
        </w:rPr>
        <w:t>grade</w:t>
      </w:r>
      <w:r w:rsidRPr="004D6AD9">
        <w:rPr>
          <w:spacing w:val="-6"/>
          <w:sz w:val="24"/>
          <w:szCs w:val="24"/>
        </w:rPr>
        <w:t xml:space="preserve"> </w:t>
      </w:r>
      <w:r w:rsidRPr="004D6AD9">
        <w:rPr>
          <w:sz w:val="24"/>
          <w:szCs w:val="24"/>
        </w:rPr>
        <w:t>point</w:t>
      </w:r>
      <w:r w:rsidRPr="004D6AD9">
        <w:rPr>
          <w:spacing w:val="-8"/>
          <w:sz w:val="24"/>
          <w:szCs w:val="24"/>
        </w:rPr>
        <w:t xml:space="preserve"> </w:t>
      </w:r>
      <w:r w:rsidRPr="004D6AD9">
        <w:rPr>
          <w:sz w:val="24"/>
          <w:szCs w:val="24"/>
        </w:rPr>
        <w:t>average</w:t>
      </w:r>
      <w:r w:rsidRPr="004D6AD9">
        <w:rPr>
          <w:spacing w:val="-9"/>
          <w:sz w:val="24"/>
          <w:szCs w:val="24"/>
        </w:rPr>
        <w:t xml:space="preserve"> </w:t>
      </w:r>
      <w:r w:rsidRPr="004D6AD9">
        <w:rPr>
          <w:sz w:val="24"/>
          <w:szCs w:val="24"/>
        </w:rPr>
        <w:t>of</w:t>
      </w:r>
      <w:r w:rsidRPr="004D6AD9">
        <w:rPr>
          <w:spacing w:val="-8"/>
          <w:sz w:val="24"/>
          <w:szCs w:val="24"/>
        </w:rPr>
        <w:t xml:space="preserve"> </w:t>
      </w:r>
      <w:r w:rsidRPr="004D6AD9">
        <w:rPr>
          <w:sz w:val="24"/>
          <w:szCs w:val="24"/>
        </w:rPr>
        <w:t>3.0</w:t>
      </w:r>
      <w:r w:rsidRPr="004D6AD9">
        <w:rPr>
          <w:spacing w:val="-6"/>
          <w:sz w:val="24"/>
          <w:szCs w:val="24"/>
        </w:rPr>
        <w:t xml:space="preserve"> </w:t>
      </w:r>
      <w:r w:rsidRPr="004D6AD9">
        <w:rPr>
          <w:sz w:val="24"/>
          <w:szCs w:val="24"/>
        </w:rPr>
        <w:t>or</w:t>
      </w:r>
      <w:r w:rsidRPr="004D6AD9">
        <w:rPr>
          <w:spacing w:val="-7"/>
          <w:sz w:val="24"/>
          <w:szCs w:val="24"/>
        </w:rPr>
        <w:t xml:space="preserve"> </w:t>
      </w:r>
      <w:r w:rsidRPr="004D6AD9">
        <w:rPr>
          <w:sz w:val="24"/>
          <w:szCs w:val="24"/>
        </w:rPr>
        <w:t>higher</w:t>
      </w:r>
      <w:r w:rsidRPr="004D6AD9">
        <w:rPr>
          <w:spacing w:val="-9"/>
          <w:sz w:val="24"/>
          <w:szCs w:val="24"/>
        </w:rPr>
        <w:t xml:space="preserve"> </w:t>
      </w:r>
      <w:r w:rsidRPr="004D6AD9">
        <w:rPr>
          <w:sz w:val="24"/>
          <w:szCs w:val="24"/>
        </w:rPr>
        <w:t>on</w:t>
      </w:r>
      <w:r w:rsidRPr="004D6AD9">
        <w:rPr>
          <w:spacing w:val="-6"/>
          <w:sz w:val="24"/>
          <w:szCs w:val="24"/>
        </w:rPr>
        <w:t xml:space="preserve"> </w:t>
      </w:r>
      <w:r w:rsidRPr="004D6AD9">
        <w:rPr>
          <w:sz w:val="24"/>
          <w:szCs w:val="24"/>
        </w:rPr>
        <w:t>all</w:t>
      </w:r>
      <w:r w:rsidRPr="004D6AD9">
        <w:rPr>
          <w:spacing w:val="-8"/>
          <w:sz w:val="24"/>
          <w:szCs w:val="24"/>
        </w:rPr>
        <w:t xml:space="preserve"> </w:t>
      </w:r>
      <w:r w:rsidRPr="004D6AD9">
        <w:rPr>
          <w:sz w:val="24"/>
          <w:szCs w:val="24"/>
        </w:rPr>
        <w:t>work</w:t>
      </w:r>
      <w:r w:rsidRPr="004D6AD9">
        <w:rPr>
          <w:spacing w:val="-6"/>
          <w:sz w:val="24"/>
          <w:szCs w:val="24"/>
        </w:rPr>
        <w:t xml:space="preserve"> </w:t>
      </w:r>
      <w:r w:rsidRPr="004D6AD9">
        <w:rPr>
          <w:sz w:val="24"/>
          <w:szCs w:val="24"/>
        </w:rPr>
        <w:t>counted</w:t>
      </w:r>
      <w:r w:rsidRPr="004D6AD9">
        <w:rPr>
          <w:spacing w:val="-3"/>
          <w:sz w:val="24"/>
          <w:szCs w:val="24"/>
        </w:rPr>
        <w:t xml:space="preserve"> </w:t>
      </w:r>
      <w:r w:rsidRPr="004D6AD9">
        <w:rPr>
          <w:sz w:val="24"/>
          <w:szCs w:val="24"/>
        </w:rPr>
        <w:t>toward</w:t>
      </w:r>
      <w:r w:rsidRPr="004D6AD9">
        <w:rPr>
          <w:spacing w:val="-9"/>
          <w:sz w:val="24"/>
          <w:szCs w:val="24"/>
        </w:rPr>
        <w:t xml:space="preserve"> </w:t>
      </w:r>
      <w:r w:rsidRPr="004D6AD9">
        <w:rPr>
          <w:sz w:val="24"/>
          <w:szCs w:val="24"/>
        </w:rPr>
        <w:t>the degree.</w:t>
      </w:r>
    </w:p>
    <w:p w:rsidRPr="004D6AD9" w:rsidR="00AC6EDA" w:rsidP="004D6AD9" w:rsidRDefault="00AC6EDA" w14:paraId="43D9779B" w14:textId="77777777">
      <w:pPr>
        <w:pStyle w:val="BodyText"/>
        <w:tabs>
          <w:tab w:val="left" w:pos="3240"/>
        </w:tabs>
        <w:ind w:left="1800"/>
      </w:pPr>
    </w:p>
    <w:p w:rsidRPr="004D6AD9" w:rsidR="00AC6EDA" w:rsidP="00D156A2" w:rsidRDefault="000112DB" w14:paraId="08CE4C87" w14:textId="77777777">
      <w:pPr>
        <w:pStyle w:val="ListParagraph"/>
        <w:numPr>
          <w:ilvl w:val="0"/>
          <w:numId w:val="33"/>
        </w:numPr>
        <w:tabs>
          <w:tab w:val="left" w:pos="1601"/>
          <w:tab w:val="left" w:pos="3240"/>
        </w:tabs>
        <w:ind w:left="1800"/>
        <w:rPr>
          <w:sz w:val="24"/>
          <w:szCs w:val="24"/>
        </w:rPr>
      </w:pPr>
      <w:r w:rsidRPr="004D6AD9">
        <w:rPr>
          <w:sz w:val="24"/>
          <w:szCs w:val="24"/>
        </w:rPr>
        <w:t>Pass and/or complete comprehensive examination(s) if required for the</w:t>
      </w:r>
      <w:r w:rsidRPr="004D6AD9">
        <w:rPr>
          <w:spacing w:val="-36"/>
          <w:sz w:val="24"/>
          <w:szCs w:val="24"/>
        </w:rPr>
        <w:t xml:space="preserve"> </w:t>
      </w:r>
      <w:r w:rsidRPr="004D6AD9">
        <w:rPr>
          <w:sz w:val="24"/>
          <w:szCs w:val="24"/>
        </w:rPr>
        <w:t>program.</w:t>
      </w:r>
    </w:p>
    <w:p w:rsidRPr="004D6AD9" w:rsidR="00AC6EDA" w:rsidP="004D6AD9" w:rsidRDefault="00AC6EDA" w14:paraId="6D5A9B00" w14:textId="77777777">
      <w:pPr>
        <w:pStyle w:val="BodyText"/>
        <w:tabs>
          <w:tab w:val="left" w:pos="3240"/>
        </w:tabs>
        <w:spacing w:before="1"/>
        <w:ind w:left="1800"/>
      </w:pPr>
    </w:p>
    <w:p w:rsidRPr="004D6AD9" w:rsidR="00AC6EDA" w:rsidP="00D156A2" w:rsidRDefault="000112DB" w14:paraId="47F94589" w14:textId="77777777">
      <w:pPr>
        <w:pStyle w:val="ListParagraph"/>
        <w:numPr>
          <w:ilvl w:val="0"/>
          <w:numId w:val="33"/>
        </w:numPr>
        <w:tabs>
          <w:tab w:val="left" w:pos="1601"/>
          <w:tab w:val="left" w:pos="3240"/>
        </w:tabs>
        <w:ind w:left="1800" w:right="1373"/>
        <w:rPr>
          <w:sz w:val="24"/>
          <w:szCs w:val="24"/>
        </w:rPr>
      </w:pPr>
      <w:r w:rsidRPr="004D6AD9">
        <w:rPr>
          <w:sz w:val="24"/>
          <w:szCs w:val="24"/>
        </w:rPr>
        <w:t>Submit</w:t>
      </w:r>
      <w:r w:rsidRPr="004D6AD9">
        <w:rPr>
          <w:spacing w:val="-8"/>
          <w:sz w:val="24"/>
          <w:szCs w:val="24"/>
        </w:rPr>
        <w:t xml:space="preserve"> </w:t>
      </w:r>
      <w:r w:rsidRPr="004D6AD9">
        <w:rPr>
          <w:sz w:val="24"/>
          <w:szCs w:val="24"/>
        </w:rPr>
        <w:t>an</w:t>
      </w:r>
      <w:r w:rsidRPr="004D6AD9">
        <w:rPr>
          <w:spacing w:val="-8"/>
          <w:sz w:val="24"/>
          <w:szCs w:val="24"/>
        </w:rPr>
        <w:t xml:space="preserve"> </w:t>
      </w:r>
      <w:r w:rsidRPr="004D6AD9">
        <w:rPr>
          <w:sz w:val="24"/>
          <w:szCs w:val="24"/>
        </w:rPr>
        <w:t>approved</w:t>
      </w:r>
      <w:r w:rsidRPr="004D6AD9">
        <w:rPr>
          <w:spacing w:val="-7"/>
          <w:sz w:val="24"/>
          <w:szCs w:val="24"/>
        </w:rPr>
        <w:t xml:space="preserve"> </w:t>
      </w:r>
      <w:r w:rsidRPr="004D6AD9">
        <w:rPr>
          <w:sz w:val="24"/>
          <w:szCs w:val="24"/>
        </w:rPr>
        <w:t>thesis,</w:t>
      </w:r>
      <w:r w:rsidRPr="004D6AD9">
        <w:rPr>
          <w:spacing w:val="-7"/>
          <w:sz w:val="24"/>
          <w:szCs w:val="24"/>
        </w:rPr>
        <w:t xml:space="preserve"> </w:t>
      </w:r>
      <w:r w:rsidRPr="004D6AD9">
        <w:rPr>
          <w:sz w:val="24"/>
          <w:szCs w:val="24"/>
        </w:rPr>
        <w:t>if</w:t>
      </w:r>
      <w:r w:rsidRPr="004D6AD9">
        <w:rPr>
          <w:spacing w:val="-8"/>
          <w:sz w:val="24"/>
          <w:szCs w:val="24"/>
        </w:rPr>
        <w:t xml:space="preserve"> </w:t>
      </w:r>
      <w:r w:rsidRPr="004D6AD9">
        <w:rPr>
          <w:sz w:val="24"/>
          <w:szCs w:val="24"/>
        </w:rPr>
        <w:t>required</w:t>
      </w:r>
      <w:r w:rsidRPr="004D6AD9">
        <w:rPr>
          <w:spacing w:val="-5"/>
          <w:sz w:val="24"/>
          <w:szCs w:val="24"/>
        </w:rPr>
        <w:t xml:space="preserve"> </w:t>
      </w:r>
      <w:r w:rsidRPr="004D6AD9">
        <w:rPr>
          <w:sz w:val="24"/>
          <w:szCs w:val="24"/>
        </w:rPr>
        <w:t>for</w:t>
      </w:r>
      <w:r w:rsidRPr="004D6AD9">
        <w:rPr>
          <w:spacing w:val="-7"/>
          <w:sz w:val="24"/>
          <w:szCs w:val="24"/>
        </w:rPr>
        <w:t xml:space="preserve"> </w:t>
      </w:r>
      <w:r w:rsidRPr="004D6AD9">
        <w:rPr>
          <w:sz w:val="24"/>
          <w:szCs w:val="24"/>
        </w:rPr>
        <w:t>the</w:t>
      </w:r>
      <w:r w:rsidRPr="004D6AD9">
        <w:rPr>
          <w:spacing w:val="-11"/>
          <w:sz w:val="24"/>
          <w:szCs w:val="24"/>
        </w:rPr>
        <w:t xml:space="preserve"> </w:t>
      </w:r>
      <w:r w:rsidRPr="004D6AD9">
        <w:rPr>
          <w:sz w:val="24"/>
          <w:szCs w:val="24"/>
        </w:rPr>
        <w:t>program,</w:t>
      </w:r>
      <w:r w:rsidRPr="004D6AD9">
        <w:rPr>
          <w:spacing w:val="-7"/>
          <w:sz w:val="24"/>
          <w:szCs w:val="24"/>
        </w:rPr>
        <w:t xml:space="preserve"> </w:t>
      </w:r>
      <w:r w:rsidRPr="004D6AD9">
        <w:rPr>
          <w:sz w:val="24"/>
          <w:szCs w:val="24"/>
        </w:rPr>
        <w:t>by</w:t>
      </w:r>
      <w:r w:rsidRPr="004D6AD9">
        <w:rPr>
          <w:spacing w:val="-12"/>
          <w:sz w:val="24"/>
          <w:szCs w:val="24"/>
        </w:rPr>
        <w:t xml:space="preserve"> </w:t>
      </w:r>
      <w:r w:rsidRPr="004D6AD9">
        <w:rPr>
          <w:sz w:val="24"/>
          <w:szCs w:val="24"/>
        </w:rPr>
        <w:t>the</w:t>
      </w:r>
      <w:r w:rsidRPr="004D6AD9">
        <w:rPr>
          <w:spacing w:val="-8"/>
          <w:sz w:val="24"/>
          <w:szCs w:val="24"/>
        </w:rPr>
        <w:t xml:space="preserve"> </w:t>
      </w:r>
      <w:r w:rsidRPr="004D6AD9">
        <w:rPr>
          <w:sz w:val="24"/>
          <w:szCs w:val="24"/>
        </w:rPr>
        <w:t>deadlines</w:t>
      </w:r>
      <w:r w:rsidRPr="004D6AD9">
        <w:rPr>
          <w:spacing w:val="-4"/>
          <w:sz w:val="24"/>
          <w:szCs w:val="24"/>
        </w:rPr>
        <w:t xml:space="preserve"> </w:t>
      </w:r>
      <w:r w:rsidRPr="004D6AD9">
        <w:rPr>
          <w:sz w:val="24"/>
          <w:szCs w:val="24"/>
        </w:rPr>
        <w:t>published</w:t>
      </w:r>
      <w:r w:rsidRPr="004D6AD9">
        <w:rPr>
          <w:spacing w:val="-8"/>
          <w:sz w:val="24"/>
          <w:szCs w:val="24"/>
        </w:rPr>
        <w:t xml:space="preserve"> </w:t>
      </w:r>
      <w:r w:rsidRPr="004D6AD9">
        <w:rPr>
          <w:sz w:val="24"/>
          <w:szCs w:val="24"/>
        </w:rPr>
        <w:t>by</w:t>
      </w:r>
      <w:r w:rsidRPr="004D6AD9">
        <w:rPr>
          <w:spacing w:val="-12"/>
          <w:sz w:val="24"/>
          <w:szCs w:val="24"/>
        </w:rPr>
        <w:t xml:space="preserve"> </w:t>
      </w:r>
      <w:r w:rsidRPr="004D6AD9">
        <w:rPr>
          <w:sz w:val="24"/>
          <w:szCs w:val="24"/>
        </w:rPr>
        <w:t>The Graduate School. See Thesis in this</w:t>
      </w:r>
      <w:r w:rsidRPr="004D6AD9">
        <w:rPr>
          <w:spacing w:val="-14"/>
          <w:sz w:val="24"/>
          <w:szCs w:val="24"/>
        </w:rPr>
        <w:t xml:space="preserve"> </w:t>
      </w:r>
      <w:r w:rsidRPr="004D6AD9">
        <w:rPr>
          <w:sz w:val="24"/>
          <w:szCs w:val="24"/>
        </w:rPr>
        <w:t>section.</w:t>
      </w:r>
    </w:p>
    <w:p w:rsidRPr="004D6AD9" w:rsidR="00AC6EDA" w:rsidP="004D6AD9" w:rsidRDefault="00AC6EDA" w14:paraId="40ED8065" w14:textId="77777777">
      <w:pPr>
        <w:pStyle w:val="BodyText"/>
        <w:tabs>
          <w:tab w:val="left" w:pos="3240"/>
        </w:tabs>
        <w:ind w:left="1800"/>
      </w:pPr>
    </w:p>
    <w:p w:rsidRPr="004D6AD9" w:rsidR="00AC6EDA" w:rsidP="00D156A2" w:rsidRDefault="000112DB" w14:paraId="7263848C" w14:textId="77777777">
      <w:pPr>
        <w:pStyle w:val="ListParagraph"/>
        <w:numPr>
          <w:ilvl w:val="0"/>
          <w:numId w:val="33"/>
        </w:numPr>
        <w:tabs>
          <w:tab w:val="left" w:pos="1601"/>
          <w:tab w:val="left" w:pos="3240"/>
        </w:tabs>
        <w:ind w:left="1800" w:right="1721"/>
        <w:rPr>
          <w:sz w:val="24"/>
          <w:szCs w:val="24"/>
        </w:rPr>
      </w:pPr>
      <w:r w:rsidRPr="004D6AD9">
        <w:rPr>
          <w:sz w:val="24"/>
          <w:szCs w:val="24"/>
        </w:rPr>
        <w:t>Follow</w:t>
      </w:r>
      <w:r w:rsidRPr="004D6AD9">
        <w:rPr>
          <w:spacing w:val="-12"/>
          <w:sz w:val="24"/>
          <w:szCs w:val="24"/>
        </w:rPr>
        <w:t xml:space="preserve"> </w:t>
      </w:r>
      <w:r w:rsidRPr="004D6AD9">
        <w:rPr>
          <w:sz w:val="24"/>
          <w:szCs w:val="24"/>
        </w:rPr>
        <w:t>the</w:t>
      </w:r>
      <w:r w:rsidRPr="004D6AD9">
        <w:rPr>
          <w:spacing w:val="-9"/>
          <w:sz w:val="24"/>
          <w:szCs w:val="24"/>
        </w:rPr>
        <w:t xml:space="preserve"> </w:t>
      </w:r>
      <w:r w:rsidRPr="004D6AD9">
        <w:rPr>
          <w:sz w:val="24"/>
          <w:szCs w:val="24"/>
        </w:rPr>
        <w:t>steps</w:t>
      </w:r>
      <w:r w:rsidRPr="004D6AD9">
        <w:rPr>
          <w:spacing w:val="-11"/>
          <w:sz w:val="24"/>
          <w:szCs w:val="24"/>
        </w:rPr>
        <w:t xml:space="preserve"> </w:t>
      </w:r>
      <w:r w:rsidRPr="004D6AD9">
        <w:rPr>
          <w:sz w:val="24"/>
          <w:szCs w:val="24"/>
        </w:rPr>
        <w:t>to</w:t>
      </w:r>
      <w:r w:rsidRPr="004D6AD9">
        <w:rPr>
          <w:spacing w:val="-9"/>
          <w:sz w:val="24"/>
          <w:szCs w:val="24"/>
        </w:rPr>
        <w:t xml:space="preserve"> </w:t>
      </w:r>
      <w:r w:rsidRPr="004D6AD9">
        <w:rPr>
          <w:sz w:val="24"/>
          <w:szCs w:val="24"/>
        </w:rPr>
        <w:t>apply</w:t>
      </w:r>
      <w:r w:rsidRPr="004D6AD9">
        <w:rPr>
          <w:spacing w:val="-10"/>
          <w:sz w:val="24"/>
          <w:szCs w:val="24"/>
        </w:rPr>
        <w:t xml:space="preserve"> </w:t>
      </w:r>
      <w:r w:rsidRPr="004D6AD9">
        <w:rPr>
          <w:sz w:val="24"/>
          <w:szCs w:val="24"/>
        </w:rPr>
        <w:t>for</w:t>
      </w:r>
      <w:r w:rsidRPr="004D6AD9">
        <w:rPr>
          <w:spacing w:val="-10"/>
          <w:sz w:val="24"/>
          <w:szCs w:val="24"/>
        </w:rPr>
        <w:t xml:space="preserve"> </w:t>
      </w:r>
      <w:r w:rsidRPr="004D6AD9">
        <w:rPr>
          <w:sz w:val="24"/>
          <w:szCs w:val="24"/>
        </w:rPr>
        <w:t>graduation</w:t>
      </w:r>
      <w:r w:rsidRPr="004D6AD9">
        <w:rPr>
          <w:spacing w:val="-11"/>
          <w:sz w:val="24"/>
          <w:szCs w:val="24"/>
        </w:rPr>
        <w:t xml:space="preserve"> </w:t>
      </w:r>
      <w:r w:rsidRPr="004D6AD9">
        <w:rPr>
          <w:sz w:val="24"/>
          <w:szCs w:val="24"/>
        </w:rPr>
        <w:t>on</w:t>
      </w:r>
      <w:r w:rsidRPr="004D6AD9">
        <w:rPr>
          <w:spacing w:val="-9"/>
          <w:sz w:val="24"/>
          <w:szCs w:val="24"/>
        </w:rPr>
        <w:t xml:space="preserve"> </w:t>
      </w:r>
      <w:r w:rsidRPr="004D6AD9">
        <w:rPr>
          <w:sz w:val="24"/>
          <w:szCs w:val="24"/>
        </w:rPr>
        <w:t>the</w:t>
      </w:r>
      <w:r w:rsidRPr="004D6AD9">
        <w:rPr>
          <w:spacing w:val="-12"/>
          <w:sz w:val="24"/>
          <w:szCs w:val="24"/>
        </w:rPr>
        <w:t xml:space="preserve"> </w:t>
      </w:r>
      <w:r w:rsidRPr="004D6AD9">
        <w:rPr>
          <w:sz w:val="24"/>
          <w:szCs w:val="24"/>
        </w:rPr>
        <w:t>Registrar’s</w:t>
      </w:r>
      <w:r w:rsidRPr="004D6AD9">
        <w:rPr>
          <w:spacing w:val="-7"/>
          <w:sz w:val="24"/>
          <w:szCs w:val="24"/>
        </w:rPr>
        <w:t xml:space="preserve"> </w:t>
      </w:r>
      <w:r w:rsidRPr="004D6AD9">
        <w:rPr>
          <w:sz w:val="24"/>
          <w:szCs w:val="24"/>
        </w:rPr>
        <w:t>Office</w:t>
      </w:r>
      <w:r w:rsidRPr="004D6AD9">
        <w:rPr>
          <w:spacing w:val="-12"/>
          <w:sz w:val="24"/>
          <w:szCs w:val="24"/>
        </w:rPr>
        <w:t xml:space="preserve"> </w:t>
      </w:r>
      <w:r w:rsidRPr="004D6AD9">
        <w:rPr>
          <w:sz w:val="24"/>
          <w:szCs w:val="24"/>
        </w:rPr>
        <w:t>website:</w:t>
      </w:r>
      <w:r w:rsidRPr="004D6AD9">
        <w:rPr>
          <w:color w:val="4054FF"/>
          <w:spacing w:val="-7"/>
          <w:sz w:val="24"/>
          <w:szCs w:val="24"/>
        </w:rPr>
        <w:t xml:space="preserve"> </w:t>
      </w:r>
      <w:r w:rsidRPr="004D6AD9">
        <w:rPr>
          <w:color w:val="4054FF"/>
          <w:sz w:val="24"/>
          <w:szCs w:val="24"/>
          <w:u w:val="single" w:color="4054FF"/>
        </w:rPr>
        <w:t>uttyler.edu/ registrar/graduation/</w:t>
      </w:r>
      <w:proofErr w:type="spellStart"/>
      <w:r w:rsidRPr="004D6AD9">
        <w:rPr>
          <w:color w:val="4054FF"/>
          <w:sz w:val="24"/>
          <w:szCs w:val="24"/>
          <w:u w:val="single" w:color="4054FF"/>
        </w:rPr>
        <w:t>applying_for_graduation.php</w:t>
      </w:r>
      <w:proofErr w:type="spellEnd"/>
      <w:r w:rsidRPr="004D6AD9">
        <w:rPr>
          <w:color w:val="4054FF"/>
          <w:sz w:val="24"/>
          <w:szCs w:val="24"/>
          <w:u w:val="single" w:color="4054FF"/>
        </w:rPr>
        <w:t>.</w:t>
      </w:r>
    </w:p>
    <w:p w:rsidRPr="004D6AD9" w:rsidR="00AC6EDA" w:rsidP="004D6AD9" w:rsidRDefault="00AC6EDA" w14:paraId="6EE0D13D" w14:textId="77777777">
      <w:pPr>
        <w:pStyle w:val="BodyText"/>
        <w:tabs>
          <w:tab w:val="left" w:pos="3240"/>
        </w:tabs>
        <w:spacing w:before="2"/>
        <w:ind w:left="1800"/>
      </w:pPr>
    </w:p>
    <w:p w:rsidRPr="004D6AD9" w:rsidR="004D6AD9" w:rsidP="00D156A2" w:rsidRDefault="000112DB" w14:paraId="7303F569" w14:textId="77777777">
      <w:pPr>
        <w:pStyle w:val="ListParagraph"/>
        <w:numPr>
          <w:ilvl w:val="0"/>
          <w:numId w:val="33"/>
        </w:numPr>
        <w:tabs>
          <w:tab w:val="left" w:pos="1601"/>
          <w:tab w:val="left" w:pos="1777"/>
          <w:tab w:val="left" w:pos="3240"/>
        </w:tabs>
        <w:spacing w:before="79"/>
        <w:ind w:left="1800" w:right="1432"/>
        <w:rPr>
          <w:sz w:val="24"/>
          <w:szCs w:val="24"/>
        </w:rPr>
      </w:pPr>
      <w:r w:rsidRPr="004D6AD9">
        <w:rPr>
          <w:sz w:val="24"/>
          <w:szCs w:val="24"/>
        </w:rPr>
        <w:t>See</w:t>
      </w:r>
      <w:r w:rsidRPr="004D6AD9">
        <w:rPr>
          <w:spacing w:val="-12"/>
          <w:sz w:val="24"/>
          <w:szCs w:val="24"/>
        </w:rPr>
        <w:t xml:space="preserve"> </w:t>
      </w:r>
      <w:r w:rsidRPr="004D6AD9">
        <w:rPr>
          <w:sz w:val="24"/>
          <w:szCs w:val="24"/>
        </w:rPr>
        <w:t>the</w:t>
      </w:r>
      <w:r w:rsidRPr="004D6AD9">
        <w:rPr>
          <w:spacing w:val="-12"/>
          <w:sz w:val="24"/>
          <w:szCs w:val="24"/>
        </w:rPr>
        <w:t xml:space="preserve"> </w:t>
      </w:r>
      <w:r w:rsidRPr="004D6AD9">
        <w:rPr>
          <w:sz w:val="24"/>
          <w:szCs w:val="24"/>
        </w:rPr>
        <w:t>Graduation</w:t>
      </w:r>
      <w:r w:rsidRPr="004D6AD9">
        <w:rPr>
          <w:spacing w:val="-9"/>
          <w:sz w:val="24"/>
          <w:szCs w:val="24"/>
        </w:rPr>
        <w:t xml:space="preserve"> </w:t>
      </w:r>
      <w:proofErr w:type="gramStart"/>
      <w:r w:rsidRPr="004D6AD9">
        <w:rPr>
          <w:sz w:val="24"/>
          <w:szCs w:val="24"/>
        </w:rPr>
        <w:t>section</w:t>
      </w:r>
      <w:proofErr w:type="gramEnd"/>
      <w:r w:rsidRPr="004D6AD9">
        <w:rPr>
          <w:spacing w:val="-10"/>
          <w:sz w:val="24"/>
          <w:szCs w:val="24"/>
        </w:rPr>
        <w:t xml:space="preserve"> </w:t>
      </w:r>
      <w:r w:rsidRPr="004D6AD9">
        <w:rPr>
          <w:sz w:val="24"/>
          <w:szCs w:val="24"/>
        </w:rPr>
        <w:t>of</w:t>
      </w:r>
      <w:r w:rsidRPr="004D6AD9">
        <w:rPr>
          <w:spacing w:val="-12"/>
          <w:sz w:val="24"/>
          <w:szCs w:val="24"/>
        </w:rPr>
        <w:t xml:space="preserve"> </w:t>
      </w:r>
      <w:r w:rsidRPr="004D6AD9">
        <w:rPr>
          <w:sz w:val="24"/>
          <w:szCs w:val="24"/>
        </w:rPr>
        <w:t>the</w:t>
      </w:r>
      <w:r w:rsidRPr="004D6AD9">
        <w:rPr>
          <w:spacing w:val="-11"/>
          <w:sz w:val="24"/>
          <w:szCs w:val="24"/>
        </w:rPr>
        <w:t xml:space="preserve"> </w:t>
      </w:r>
      <w:r w:rsidRPr="004D6AD9">
        <w:rPr>
          <w:sz w:val="24"/>
          <w:szCs w:val="24"/>
        </w:rPr>
        <w:t>Office</w:t>
      </w:r>
      <w:r w:rsidRPr="004D6AD9">
        <w:rPr>
          <w:spacing w:val="-11"/>
          <w:sz w:val="24"/>
          <w:szCs w:val="24"/>
        </w:rPr>
        <w:t xml:space="preserve"> </w:t>
      </w:r>
      <w:r w:rsidRPr="004D6AD9">
        <w:rPr>
          <w:sz w:val="24"/>
          <w:szCs w:val="24"/>
        </w:rPr>
        <w:t>of</w:t>
      </w:r>
      <w:r w:rsidRPr="004D6AD9">
        <w:rPr>
          <w:spacing w:val="-8"/>
          <w:sz w:val="24"/>
          <w:szCs w:val="24"/>
        </w:rPr>
        <w:t xml:space="preserve"> </w:t>
      </w:r>
      <w:r w:rsidRPr="004D6AD9">
        <w:rPr>
          <w:sz w:val="24"/>
          <w:szCs w:val="24"/>
        </w:rPr>
        <w:t>the</w:t>
      </w:r>
      <w:r w:rsidRPr="004D6AD9">
        <w:rPr>
          <w:spacing w:val="-12"/>
          <w:sz w:val="24"/>
          <w:szCs w:val="24"/>
        </w:rPr>
        <w:t xml:space="preserve"> </w:t>
      </w:r>
      <w:r w:rsidRPr="004D6AD9">
        <w:rPr>
          <w:sz w:val="24"/>
          <w:szCs w:val="24"/>
        </w:rPr>
        <w:t>Registrar</w:t>
      </w:r>
      <w:r w:rsidRPr="004D6AD9">
        <w:rPr>
          <w:spacing w:val="-11"/>
          <w:sz w:val="24"/>
          <w:szCs w:val="24"/>
        </w:rPr>
        <w:t xml:space="preserve"> </w:t>
      </w:r>
      <w:r w:rsidRPr="004D6AD9">
        <w:rPr>
          <w:sz w:val="24"/>
          <w:szCs w:val="24"/>
        </w:rPr>
        <w:t>website</w:t>
      </w:r>
      <w:r w:rsidRPr="004D6AD9">
        <w:rPr>
          <w:spacing w:val="-8"/>
          <w:sz w:val="24"/>
          <w:szCs w:val="24"/>
        </w:rPr>
        <w:t xml:space="preserve"> </w:t>
      </w:r>
      <w:r w:rsidRPr="004D6AD9">
        <w:rPr>
          <w:sz w:val="24"/>
          <w:szCs w:val="24"/>
        </w:rPr>
        <w:t>for</w:t>
      </w:r>
      <w:r w:rsidRPr="004D6AD9">
        <w:rPr>
          <w:spacing w:val="-10"/>
          <w:sz w:val="24"/>
          <w:szCs w:val="24"/>
        </w:rPr>
        <w:t xml:space="preserve"> </w:t>
      </w:r>
      <w:r w:rsidRPr="004D6AD9">
        <w:rPr>
          <w:sz w:val="24"/>
          <w:szCs w:val="24"/>
        </w:rPr>
        <w:t>additional</w:t>
      </w:r>
      <w:r w:rsidRPr="004D6AD9">
        <w:rPr>
          <w:spacing w:val="-10"/>
          <w:sz w:val="24"/>
          <w:szCs w:val="24"/>
        </w:rPr>
        <w:t xml:space="preserve"> </w:t>
      </w:r>
      <w:r w:rsidRPr="004D6AD9">
        <w:rPr>
          <w:sz w:val="24"/>
          <w:szCs w:val="24"/>
        </w:rPr>
        <w:t>information on this</w:t>
      </w:r>
      <w:r w:rsidRPr="004D6AD9">
        <w:rPr>
          <w:spacing w:val="-6"/>
          <w:sz w:val="24"/>
          <w:szCs w:val="24"/>
        </w:rPr>
        <w:t xml:space="preserve"> </w:t>
      </w:r>
      <w:r w:rsidRPr="004D6AD9">
        <w:rPr>
          <w:sz w:val="24"/>
          <w:szCs w:val="24"/>
        </w:rPr>
        <w:t>process.</w:t>
      </w:r>
    </w:p>
    <w:p w:rsidRPr="004D6AD9" w:rsidR="004D6AD9" w:rsidP="004D6AD9" w:rsidRDefault="004D6AD9" w14:paraId="79EAA8F7" w14:textId="77777777">
      <w:pPr>
        <w:pStyle w:val="ListParagraph"/>
        <w:ind w:left="1800"/>
        <w:rPr>
          <w:sz w:val="24"/>
          <w:szCs w:val="24"/>
        </w:rPr>
      </w:pPr>
    </w:p>
    <w:p w:rsidRPr="004D6AD9" w:rsidR="00AC6EDA" w:rsidP="00D156A2" w:rsidRDefault="000112DB" w14:paraId="532AFFF9" w14:textId="03C9E287">
      <w:pPr>
        <w:pStyle w:val="ListParagraph"/>
        <w:numPr>
          <w:ilvl w:val="0"/>
          <w:numId w:val="33"/>
        </w:numPr>
        <w:tabs>
          <w:tab w:val="left" w:pos="1601"/>
          <w:tab w:val="left" w:pos="1777"/>
          <w:tab w:val="left" w:pos="3240"/>
        </w:tabs>
        <w:spacing w:before="79"/>
        <w:ind w:left="1800" w:right="1432"/>
        <w:rPr>
          <w:sz w:val="24"/>
          <w:szCs w:val="24"/>
        </w:rPr>
      </w:pPr>
      <w:r w:rsidRPr="004D6AD9">
        <w:rPr>
          <w:sz w:val="24"/>
          <w:szCs w:val="24"/>
        </w:rPr>
        <w:t>Complete the Application for Graduation form and return it to the Enrollment</w:t>
      </w:r>
      <w:r w:rsidRPr="004D6AD9">
        <w:rPr>
          <w:spacing w:val="-35"/>
          <w:sz w:val="24"/>
          <w:szCs w:val="24"/>
        </w:rPr>
        <w:t xml:space="preserve"> </w:t>
      </w:r>
      <w:r w:rsidRPr="004D6AD9">
        <w:rPr>
          <w:sz w:val="24"/>
          <w:szCs w:val="24"/>
        </w:rPr>
        <w:t>Services Center.</w:t>
      </w:r>
    </w:p>
    <w:p w:rsidR="00AC6EDA" w:rsidP="00781983" w:rsidRDefault="00AC6EDA" w14:paraId="33AACFFF" w14:textId="77777777">
      <w:pPr>
        <w:pStyle w:val="BodyText"/>
        <w:tabs>
          <w:tab w:val="left" w:pos="3240"/>
        </w:tabs>
      </w:pPr>
    </w:p>
    <w:p w:rsidR="00AC6EDA" w:rsidP="00781983" w:rsidRDefault="000112DB" w14:paraId="3AFA29A0" w14:textId="77777777">
      <w:pPr>
        <w:pStyle w:val="Heading3"/>
        <w:tabs>
          <w:tab w:val="left" w:pos="3240"/>
        </w:tabs>
      </w:pPr>
      <w:r>
        <w:t>Application for Graduation</w:t>
      </w:r>
    </w:p>
    <w:p w:rsidR="00AC6EDA" w:rsidP="00781983" w:rsidRDefault="000112DB" w14:paraId="2A1BBD9C" w14:textId="77777777">
      <w:pPr>
        <w:pStyle w:val="BodyText"/>
        <w:tabs>
          <w:tab w:val="left" w:pos="3240"/>
        </w:tabs>
        <w:ind w:left="1060" w:right="1175"/>
      </w:pPr>
      <w:r>
        <w:t xml:space="preserve">Students must file for graduation according to the timeline established by the university. Procedures are available through the Office of the Registrar at </w:t>
      </w:r>
      <w:hyperlink r:id="rId47">
        <w:r>
          <w:rPr>
            <w:color w:val="0000FF"/>
            <w:u w:val="single" w:color="0000FF"/>
          </w:rPr>
          <w:t>http://www.uttyler.edu/registrar/graduation/applying_for_graduation.php</w:t>
        </w:r>
        <w:r>
          <w:t>.</w:t>
        </w:r>
      </w:hyperlink>
      <w:r>
        <w:t xml:space="preserve"> Once an application for graduation is filed with the registrar’s office, an initial evaluation is conducted to ensure all university requirements described in the catalog have been met. It is then forwarded to the appropriate advisor for a thorough examination of records and degree requirements. After the advisor’s approval, it must also be endorsed by the Chair of Psychology and Counseling and the Dean of the College of Education and Psychology. The final review, after the posting of final grades, takes place in the Office of the Registrar. All candidates who have successfully completed all degree requirements will then have their degrees posted. Due to the length of time this process takes, students are strongly encouraged to submit their application for graduation by the beginning of their final semester rather than waiting for final filing deadlines.</w:t>
      </w:r>
    </w:p>
    <w:p w:rsidR="00AC6EDA" w:rsidP="00781983" w:rsidRDefault="00AC6EDA" w14:paraId="0545E563" w14:textId="77777777">
      <w:pPr>
        <w:pStyle w:val="BodyText"/>
        <w:tabs>
          <w:tab w:val="left" w:pos="3240"/>
        </w:tabs>
        <w:spacing w:before="10"/>
        <w:rPr>
          <w:sz w:val="23"/>
        </w:rPr>
      </w:pPr>
    </w:p>
    <w:p w:rsidR="00AC6EDA" w:rsidP="00781983" w:rsidRDefault="000112DB" w14:paraId="657DC707" w14:textId="77777777">
      <w:pPr>
        <w:pStyle w:val="Heading3"/>
        <w:tabs>
          <w:tab w:val="left" w:pos="3240"/>
        </w:tabs>
      </w:pPr>
      <w:bookmarkStart w:name="_bookmark35" w:id="34"/>
      <w:bookmarkEnd w:id="34"/>
      <w:r>
        <w:t>Application Deadlines</w:t>
      </w:r>
    </w:p>
    <w:p w:rsidR="00AC6EDA" w:rsidP="00781983" w:rsidRDefault="000112DB" w14:paraId="25493CFF" w14:textId="77777777">
      <w:pPr>
        <w:pStyle w:val="BodyText"/>
        <w:tabs>
          <w:tab w:val="left" w:pos="3240"/>
        </w:tabs>
        <w:ind w:left="1060" w:right="1302"/>
      </w:pPr>
      <w:r>
        <w:t>Students are highly encouraged to file for graduation as soon as possible. The application opening dates are as follows:</w:t>
      </w:r>
    </w:p>
    <w:p w:rsidR="00AC6EDA" w:rsidP="0010201A" w:rsidRDefault="000112DB" w14:paraId="05B5DA3B" w14:textId="77777777">
      <w:pPr>
        <w:pStyle w:val="BodyText"/>
        <w:tabs>
          <w:tab w:val="left" w:pos="3240"/>
        </w:tabs>
        <w:ind w:left="1780" w:right="7207"/>
      </w:pPr>
      <w:r>
        <w:t>Fall graduation: January 2 Spring graduation: June 1</w:t>
      </w:r>
    </w:p>
    <w:p w:rsidR="00AC6EDA" w:rsidP="0010201A" w:rsidRDefault="000112DB" w14:paraId="2C81C9E0" w14:textId="77777777">
      <w:pPr>
        <w:pStyle w:val="BodyText"/>
        <w:tabs>
          <w:tab w:val="left" w:pos="3240"/>
        </w:tabs>
        <w:ind w:left="1780"/>
      </w:pPr>
      <w:r>
        <w:t>Summer graduation: September 15</w:t>
      </w:r>
    </w:p>
    <w:p w:rsidR="00AC6EDA" w:rsidP="00781983" w:rsidRDefault="00AC6EDA" w14:paraId="0A2A51F2" w14:textId="77777777">
      <w:pPr>
        <w:pStyle w:val="BodyText"/>
        <w:tabs>
          <w:tab w:val="left" w:pos="3240"/>
        </w:tabs>
      </w:pPr>
    </w:p>
    <w:p w:rsidR="00AC6EDA" w:rsidP="00781983" w:rsidRDefault="000112DB" w14:paraId="149673E7" w14:textId="77777777">
      <w:pPr>
        <w:pStyle w:val="BodyText"/>
        <w:tabs>
          <w:tab w:val="left" w:pos="3240"/>
        </w:tabs>
        <w:ind w:left="1060" w:right="1302"/>
      </w:pPr>
      <w:r>
        <w:t xml:space="preserve">Students </w:t>
      </w:r>
      <w:r>
        <w:rPr>
          <w:b/>
          <w:u w:val="thick"/>
        </w:rPr>
        <w:t>must</w:t>
      </w:r>
      <w:r>
        <w:rPr>
          <w:b/>
        </w:rPr>
        <w:t xml:space="preserve"> </w:t>
      </w:r>
      <w:r>
        <w:t>file for graduation no later than the Final Filing Deadline for the term in which they wish to graduate:</w:t>
      </w:r>
    </w:p>
    <w:p w:rsidR="00AC6EDA" w:rsidP="00781983" w:rsidRDefault="00AC6EDA" w14:paraId="6AE9273A" w14:textId="77777777">
      <w:pPr>
        <w:pStyle w:val="BodyText"/>
        <w:tabs>
          <w:tab w:val="left" w:pos="3240"/>
        </w:tabs>
        <w:spacing w:before="1"/>
      </w:pPr>
    </w:p>
    <w:p w:rsidR="00AC6EDA" w:rsidP="00781983" w:rsidRDefault="000112DB" w14:paraId="0D92D2C3" w14:textId="77777777">
      <w:pPr>
        <w:pStyle w:val="BodyText"/>
        <w:tabs>
          <w:tab w:val="left" w:pos="3240"/>
        </w:tabs>
        <w:ind w:left="1780" w:right="6768"/>
        <w:jc w:val="both"/>
      </w:pPr>
      <w:r>
        <w:t>Fall graduation: October 1 Spring graduation: March 1 Summer graduation: June 15</w:t>
      </w:r>
    </w:p>
    <w:p w:rsidR="00AC6EDA" w:rsidP="00781983" w:rsidRDefault="00AC6EDA" w14:paraId="54AC2B86" w14:textId="77777777">
      <w:pPr>
        <w:pStyle w:val="BodyText"/>
        <w:tabs>
          <w:tab w:val="left" w:pos="3240"/>
        </w:tabs>
      </w:pPr>
    </w:p>
    <w:p w:rsidR="00AC6EDA" w:rsidP="00781983" w:rsidRDefault="000112DB" w14:paraId="6C0EA5B8" w14:textId="77777777">
      <w:pPr>
        <w:tabs>
          <w:tab w:val="left" w:pos="3240"/>
        </w:tabs>
        <w:ind w:left="1060" w:right="1108"/>
        <w:rPr>
          <w:sz w:val="24"/>
        </w:rPr>
      </w:pPr>
      <w:r>
        <w:rPr>
          <w:sz w:val="24"/>
        </w:rPr>
        <w:t xml:space="preserve">All final filing deadlines will be extended to the next available business day in the event they fall on a weekend or holiday. </w:t>
      </w:r>
      <w:r>
        <w:rPr>
          <w:b/>
          <w:i/>
          <w:sz w:val="24"/>
        </w:rPr>
        <w:t xml:space="preserve">Late applications will be automatically deferred to the next available term. </w:t>
      </w:r>
      <w:r>
        <w:rPr>
          <w:sz w:val="24"/>
        </w:rPr>
        <w:t>Because there is no summer commencement ceremony, summer graduates may participate in the fall commencement.</w:t>
      </w:r>
    </w:p>
    <w:p w:rsidR="00AC6EDA" w:rsidP="00781983" w:rsidRDefault="00AC6EDA" w14:paraId="08F86F38" w14:textId="77777777">
      <w:pPr>
        <w:pStyle w:val="BodyText"/>
        <w:tabs>
          <w:tab w:val="left" w:pos="3240"/>
        </w:tabs>
      </w:pPr>
    </w:p>
    <w:p w:rsidR="00AC6EDA" w:rsidP="00781983" w:rsidRDefault="000112DB" w14:paraId="3DCF760F" w14:textId="77777777">
      <w:pPr>
        <w:pStyle w:val="BodyText"/>
        <w:tabs>
          <w:tab w:val="left" w:pos="3240"/>
        </w:tabs>
        <w:ind w:left="1060" w:right="4608"/>
      </w:pPr>
      <w:r>
        <w:t>Census dates are published in each year’s academic calendar (</w:t>
      </w:r>
      <w:r>
        <w:rPr>
          <w:color w:val="4054FF"/>
          <w:u w:val="single" w:color="4054FF"/>
        </w:rPr>
        <w:t>h</w:t>
      </w:r>
      <w:hyperlink r:id="rId48">
        <w:r>
          <w:rPr>
            <w:color w:val="4054FF"/>
            <w:u w:val="single" w:color="4054FF"/>
          </w:rPr>
          <w:t>ttps://www.uttyler.ed</w:t>
        </w:r>
      </w:hyperlink>
      <w:r>
        <w:rPr>
          <w:color w:val="4054FF"/>
          <w:u w:val="single" w:color="4054FF"/>
        </w:rPr>
        <w:t>u</w:t>
      </w:r>
      <w:hyperlink r:id="rId49">
        <w:r>
          <w:rPr>
            <w:color w:val="4054FF"/>
            <w:u w:val="single" w:color="4054FF"/>
          </w:rPr>
          <w:t>/academics/academic-calendar.php</w:t>
        </w:r>
      </w:hyperlink>
      <w:r>
        <w:t>).</w:t>
      </w:r>
    </w:p>
    <w:p w:rsidR="00AC6EDA" w:rsidP="00781983" w:rsidRDefault="00AC6EDA" w14:paraId="5AF0F890" w14:textId="77777777">
      <w:pPr>
        <w:pStyle w:val="BodyText"/>
        <w:tabs>
          <w:tab w:val="left" w:pos="3240"/>
        </w:tabs>
        <w:spacing w:before="3"/>
        <w:rPr>
          <w:sz w:val="16"/>
        </w:rPr>
      </w:pPr>
    </w:p>
    <w:p w:rsidR="00AC6EDA" w:rsidP="00781983" w:rsidRDefault="000112DB" w14:paraId="697C815B" w14:textId="77777777">
      <w:pPr>
        <w:pStyle w:val="Heading3"/>
        <w:tabs>
          <w:tab w:val="left" w:pos="3240"/>
        </w:tabs>
        <w:spacing w:before="90"/>
      </w:pPr>
      <w:bookmarkStart w:name="_bookmark36" w:id="35"/>
      <w:bookmarkEnd w:id="35"/>
      <w:r>
        <w:t>Commencement Ceremony</w:t>
      </w:r>
    </w:p>
    <w:p w:rsidR="00AC6EDA" w:rsidP="00781983" w:rsidRDefault="000112DB" w14:paraId="687B601D" w14:textId="77777777">
      <w:pPr>
        <w:pStyle w:val="BodyText"/>
        <w:tabs>
          <w:tab w:val="left" w:pos="3240"/>
        </w:tabs>
        <w:ind w:left="1060" w:right="1188"/>
      </w:pPr>
      <w:r>
        <w:t xml:space="preserve">Commencement information, including dates, times, and seating, is available through the Office of the Registrar at </w:t>
      </w:r>
      <w:hyperlink r:id="rId50">
        <w:r>
          <w:rPr>
            <w:color w:val="0000FF"/>
            <w:u w:val="single" w:color="0000FF"/>
          </w:rPr>
          <w:t>http://www.uttyler.edu/registrar/graduation/commencement.php</w:t>
        </w:r>
        <w:r>
          <w:t>.</w:t>
        </w:r>
      </w:hyperlink>
    </w:p>
    <w:p w:rsidR="00AC6EDA" w:rsidP="00781983" w:rsidRDefault="00AC6EDA" w14:paraId="6023337E" w14:textId="77777777">
      <w:pPr>
        <w:pStyle w:val="BodyText"/>
        <w:tabs>
          <w:tab w:val="left" w:pos="3240"/>
        </w:tabs>
        <w:spacing w:before="2"/>
        <w:rPr>
          <w:sz w:val="16"/>
        </w:rPr>
      </w:pPr>
    </w:p>
    <w:p w:rsidR="00AC6EDA" w:rsidP="00781983" w:rsidRDefault="000112DB" w14:paraId="417B4563" w14:textId="77777777">
      <w:pPr>
        <w:pStyle w:val="Heading3"/>
        <w:tabs>
          <w:tab w:val="left" w:pos="3240"/>
        </w:tabs>
        <w:spacing w:before="90"/>
      </w:pPr>
      <w:bookmarkStart w:name="_bookmark37" w:id="36"/>
      <w:bookmarkEnd w:id="36"/>
      <w:r>
        <w:t>Academic Regalia</w:t>
      </w:r>
    </w:p>
    <w:p w:rsidR="00AC6EDA" w:rsidP="0010201A" w:rsidRDefault="000112DB" w14:paraId="7D21FC99" w14:textId="22C3020E">
      <w:pPr>
        <w:pStyle w:val="BodyText"/>
        <w:tabs>
          <w:tab w:val="left" w:pos="3240"/>
        </w:tabs>
        <w:ind w:left="1060" w:right="1363"/>
        <w:sectPr w:rsidR="00AC6EDA">
          <w:pgSz w:w="12240" w:h="15840" w:orient="portrait"/>
          <w:pgMar w:top="1360" w:right="340" w:bottom="1160" w:left="380" w:header="0" w:footer="900" w:gutter="0"/>
          <w:cols w:space="720"/>
        </w:sectPr>
      </w:pPr>
      <w:r>
        <w:t>The cap, gown, and hood for master’s degrees differ significantly from bachelor’s regalia. The velvet lining of hoods worn by counseling graduates are light blue in color. To order regalia,</w:t>
      </w:r>
      <w:r w:rsidR="0010201A">
        <w:t xml:space="preserve"> </w:t>
      </w:r>
      <w:r>
        <w:t xml:space="preserve">please contact the University Bookstore. Contact information may be found at </w:t>
      </w:r>
      <w:hyperlink r:id="rId51">
        <w:r>
          <w:rPr>
            <w:color w:val="4054FF"/>
            <w:u w:val="single" w:color="4054FF"/>
          </w:rPr>
          <w:t>http://uttyler.bncollege.com/webapp/wcs/stores/servlet/BNCBLocationAndContactView?catalog</w:t>
        </w:r>
      </w:hyperlink>
      <w:r>
        <w:rPr>
          <w:color w:val="4054FF"/>
        </w:rPr>
        <w:t xml:space="preserve"> </w:t>
      </w:r>
      <w:r>
        <w:rPr>
          <w:color w:val="4054FF"/>
          <w:u w:val="single" w:color="4054FF"/>
        </w:rPr>
        <w:t>Id=10001&amp;langId=-1&amp;storeId=65060.</w:t>
      </w:r>
      <w:r>
        <w:rPr>
          <w:color w:val="4054FF"/>
        </w:rPr>
        <w:t xml:space="preserve"> </w:t>
      </w:r>
      <w:r>
        <w:t xml:space="preserve">Stoles, honor cords, and medals representing Chi Sigma Iota, the international academic and professional honor society for counseling, may be obtained from the chapter advisor. Honor regalia must be approved through the Office of Student Affairs at </w:t>
      </w:r>
      <w:hyperlink r:id="rId52">
        <w:r>
          <w:rPr>
            <w:color w:val="0000FF"/>
            <w:u w:val="single" w:color="0000FF"/>
          </w:rPr>
          <w:t>http://www.uttyler.edu/studentaffairs/regalia.php</w:t>
        </w:r>
        <w:r>
          <w:t>.</w:t>
        </w:r>
      </w:hyperlink>
    </w:p>
    <w:p w:rsidR="004A6072" w:rsidP="004A6072" w:rsidRDefault="004A6072" w14:paraId="097F5B0A" w14:textId="77777777">
      <w:pPr>
        <w:tabs>
          <w:tab w:val="left" w:pos="3240"/>
        </w:tabs>
        <w:spacing w:before="171"/>
        <w:ind w:right="1570"/>
        <w:rPr>
          <w:b/>
          <w:color w:val="4F81BC"/>
          <w:sz w:val="160"/>
        </w:rPr>
      </w:pPr>
      <w:r>
        <w:rPr>
          <w:b/>
          <w:color w:val="4F81BC"/>
          <w:sz w:val="160"/>
        </w:rPr>
        <w:t xml:space="preserve"> </w:t>
      </w:r>
    </w:p>
    <w:p w:rsidR="00C557CD" w:rsidP="00C557CD" w:rsidRDefault="004A6072" w14:paraId="6C7B89ED" w14:textId="77777777">
      <w:pPr>
        <w:tabs>
          <w:tab w:val="left" w:pos="3240"/>
        </w:tabs>
        <w:spacing w:before="171"/>
        <w:ind w:left="720"/>
        <w:jc w:val="center"/>
        <w:rPr>
          <w:b/>
          <w:color w:val="4F81BC"/>
          <w:sz w:val="160"/>
        </w:rPr>
      </w:pPr>
      <w:r>
        <w:rPr>
          <w:b/>
          <w:color w:val="4F81BC"/>
          <w:sz w:val="160"/>
        </w:rPr>
        <w:t>Appendices</w:t>
      </w:r>
    </w:p>
    <w:p w:rsidR="00C557CD" w:rsidP="00C557CD" w:rsidRDefault="00C557CD" w14:paraId="44A5410D" w14:textId="77777777">
      <w:pPr>
        <w:tabs>
          <w:tab w:val="left" w:pos="3240"/>
        </w:tabs>
        <w:spacing w:before="171"/>
        <w:ind w:left="720"/>
        <w:jc w:val="center"/>
        <w:rPr>
          <w:b/>
          <w:color w:val="4F81BC"/>
          <w:sz w:val="160"/>
        </w:rPr>
      </w:pPr>
    </w:p>
    <w:p w:rsidR="00C557CD" w:rsidP="00C557CD" w:rsidRDefault="00C557CD" w14:paraId="2EB104BE" w14:textId="77777777">
      <w:pPr>
        <w:tabs>
          <w:tab w:val="left" w:pos="3240"/>
        </w:tabs>
        <w:spacing w:before="171"/>
        <w:rPr>
          <w:b/>
          <w:color w:val="4F81BC"/>
          <w:sz w:val="160"/>
        </w:rPr>
        <w:sectPr w:rsidR="00C557CD" w:rsidSect="00C557CD">
          <w:pgSz w:w="12240" w:h="15840" w:orient="portrait"/>
          <w:pgMar w:top="1500" w:right="990" w:bottom="1160" w:left="380" w:header="0" w:footer="900" w:gutter="0"/>
          <w:cols w:space="720"/>
          <w:docGrid w:linePitch="299"/>
        </w:sectPr>
      </w:pPr>
    </w:p>
    <w:p w:rsidR="00D1114C" w:rsidP="00C557CD" w:rsidRDefault="00EA30EE" w14:paraId="15FE34F7" w14:textId="215C85BC">
      <w:pPr>
        <w:pStyle w:val="Header"/>
        <w:jc w:val="center"/>
        <w:rPr>
          <w:sz w:val="20"/>
        </w:rPr>
      </w:pPr>
      <w:r w:rsidRPr="00C557CD">
        <w:rPr>
          <w:b/>
          <w:bCs/>
          <w:color w:val="4F81BD" w:themeColor="accent1"/>
          <w:sz w:val="28"/>
          <w:szCs w:val="28"/>
        </w:rPr>
        <w:t>Appendix A</w:t>
      </w:r>
      <w:r w:rsidR="00D1114C">
        <w:rPr>
          <w:noProof/>
          <w:sz w:val="20"/>
        </w:rPr>
        <w:drawing>
          <wp:inline distT="0" distB="0" distL="0" distR="0" wp14:anchorId="3E2452F6" wp14:editId="128F80C3">
            <wp:extent cx="6907816" cy="653796"/>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3" cstate="print"/>
                    <a:stretch>
                      <a:fillRect/>
                    </a:stretch>
                  </pic:blipFill>
                  <pic:spPr>
                    <a:xfrm>
                      <a:off x="0" y="0"/>
                      <a:ext cx="6907816" cy="653796"/>
                    </a:xfrm>
                    <a:prstGeom prst="rect">
                      <a:avLst/>
                    </a:prstGeom>
                  </pic:spPr>
                </pic:pic>
              </a:graphicData>
            </a:graphic>
          </wp:inline>
        </w:drawing>
      </w:r>
    </w:p>
    <w:p w:rsidR="00D1114C" w:rsidP="00D1114C" w:rsidRDefault="00D1114C" w14:paraId="544297C2" w14:textId="77777777">
      <w:pPr>
        <w:pStyle w:val="BodyText"/>
        <w:spacing w:before="3"/>
        <w:rPr>
          <w:sz w:val="20"/>
        </w:rPr>
      </w:pPr>
    </w:p>
    <w:p w:rsidR="00D1114C" w:rsidP="00D1114C" w:rsidRDefault="00D1114C" w14:paraId="19C4D7E1" w14:textId="77777777">
      <w:pPr>
        <w:pStyle w:val="Title"/>
      </w:pPr>
      <w:r>
        <w:rPr>
          <w:color w:val="001F5F"/>
        </w:rPr>
        <w:t>MASTER</w:t>
      </w:r>
      <w:r>
        <w:rPr>
          <w:color w:val="001F5F"/>
          <w:spacing w:val="-5"/>
        </w:rPr>
        <w:t xml:space="preserve"> </w:t>
      </w:r>
      <w:r>
        <w:rPr>
          <w:color w:val="001F5F"/>
        </w:rPr>
        <w:t>OF</w:t>
      </w:r>
      <w:r>
        <w:rPr>
          <w:color w:val="001F5F"/>
          <w:spacing w:val="-6"/>
        </w:rPr>
        <w:t xml:space="preserve"> </w:t>
      </w:r>
      <w:r>
        <w:rPr>
          <w:color w:val="001F5F"/>
        </w:rPr>
        <w:t>ARTS</w:t>
      </w:r>
      <w:r>
        <w:rPr>
          <w:color w:val="001F5F"/>
          <w:spacing w:val="-5"/>
        </w:rPr>
        <w:t xml:space="preserve"> </w:t>
      </w:r>
      <w:r>
        <w:rPr>
          <w:color w:val="001F5F"/>
        </w:rPr>
        <w:t>IN</w:t>
      </w:r>
      <w:r>
        <w:rPr>
          <w:color w:val="001F5F"/>
          <w:spacing w:val="-4"/>
        </w:rPr>
        <w:t xml:space="preserve"> </w:t>
      </w:r>
      <w:r>
        <w:rPr>
          <w:color w:val="001F5F"/>
        </w:rPr>
        <w:t>CLINICAL</w:t>
      </w:r>
      <w:r>
        <w:rPr>
          <w:color w:val="001F5F"/>
          <w:spacing w:val="-5"/>
        </w:rPr>
        <w:t xml:space="preserve"> </w:t>
      </w:r>
      <w:r>
        <w:rPr>
          <w:color w:val="001F5F"/>
        </w:rPr>
        <w:t>MENTAL</w:t>
      </w:r>
      <w:r>
        <w:rPr>
          <w:color w:val="001F5F"/>
          <w:spacing w:val="-5"/>
        </w:rPr>
        <w:t xml:space="preserve"> </w:t>
      </w:r>
      <w:r>
        <w:rPr>
          <w:color w:val="001F5F"/>
        </w:rPr>
        <w:t>HEALTH</w:t>
      </w:r>
      <w:r>
        <w:rPr>
          <w:color w:val="001F5F"/>
          <w:spacing w:val="-6"/>
        </w:rPr>
        <w:t xml:space="preserve"> </w:t>
      </w:r>
      <w:r>
        <w:rPr>
          <w:color w:val="001F5F"/>
        </w:rPr>
        <w:t>COUNSELING</w:t>
      </w:r>
      <w:r>
        <w:rPr>
          <w:color w:val="001F5F"/>
          <w:spacing w:val="-4"/>
        </w:rPr>
        <w:t xml:space="preserve"> </w:t>
      </w:r>
      <w:r>
        <w:rPr>
          <w:color w:val="001F5F"/>
        </w:rPr>
        <w:t>(CMHC) DEGREE PLAN</w:t>
      </w:r>
    </w:p>
    <w:p w:rsidRPr="00774D07" w:rsidR="00D1114C" w:rsidP="00D1114C" w:rsidRDefault="00D1114C" w14:paraId="2F9A8385" w14:textId="77777777">
      <w:pPr>
        <w:pStyle w:val="BodyText"/>
        <w:rPr>
          <w:b/>
          <w:sz w:val="16"/>
          <w:szCs w:val="16"/>
        </w:rPr>
      </w:pPr>
    </w:p>
    <w:tbl>
      <w:tblPr>
        <w:tblW w:w="0" w:type="auto"/>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760"/>
        <w:gridCol w:w="4951"/>
      </w:tblGrid>
      <w:tr w:rsidR="00D1114C" w14:paraId="39A68B60" w14:textId="77777777">
        <w:trPr>
          <w:trHeight w:val="256"/>
        </w:trPr>
        <w:tc>
          <w:tcPr>
            <w:tcW w:w="5760" w:type="dxa"/>
          </w:tcPr>
          <w:p w:rsidR="00D1114C" w:rsidRDefault="00D1114C" w14:paraId="55B4424F" w14:textId="77777777">
            <w:pPr>
              <w:pStyle w:val="TableParagraph"/>
              <w:spacing w:line="236" w:lineRule="exact"/>
              <w:ind w:left="112"/>
              <w:rPr>
                <w:sz w:val="21"/>
              </w:rPr>
            </w:pPr>
            <w:r>
              <w:rPr>
                <w:sz w:val="21"/>
              </w:rPr>
              <w:t>Student</w:t>
            </w:r>
            <w:r>
              <w:rPr>
                <w:spacing w:val="-7"/>
                <w:sz w:val="21"/>
              </w:rPr>
              <w:t xml:space="preserve"> </w:t>
            </w:r>
            <w:r>
              <w:rPr>
                <w:spacing w:val="-4"/>
                <w:sz w:val="21"/>
              </w:rPr>
              <w:t>Name:</w:t>
            </w:r>
          </w:p>
        </w:tc>
        <w:tc>
          <w:tcPr>
            <w:tcW w:w="4951" w:type="dxa"/>
          </w:tcPr>
          <w:p w:rsidR="00D1114C" w:rsidRDefault="00D1114C" w14:paraId="7F60A4FD" w14:textId="77777777">
            <w:pPr>
              <w:pStyle w:val="TableParagraph"/>
              <w:spacing w:line="236" w:lineRule="exact"/>
              <w:ind w:left="112"/>
              <w:rPr>
                <w:sz w:val="21"/>
              </w:rPr>
            </w:pPr>
            <w:r>
              <w:rPr>
                <w:sz w:val="21"/>
              </w:rPr>
              <w:t>Student</w:t>
            </w:r>
            <w:r>
              <w:rPr>
                <w:spacing w:val="-5"/>
                <w:sz w:val="21"/>
              </w:rPr>
              <w:t xml:space="preserve"> ID:</w:t>
            </w:r>
          </w:p>
        </w:tc>
      </w:tr>
      <w:tr w:rsidR="00D1114C" w14:paraId="1E9ECE0F" w14:textId="77777777">
        <w:trPr>
          <w:trHeight w:val="256"/>
        </w:trPr>
        <w:tc>
          <w:tcPr>
            <w:tcW w:w="5760" w:type="dxa"/>
          </w:tcPr>
          <w:p w:rsidR="00D1114C" w:rsidRDefault="00D1114C" w14:paraId="453DB951" w14:textId="77777777">
            <w:pPr>
              <w:pStyle w:val="TableParagraph"/>
              <w:spacing w:line="236" w:lineRule="exact"/>
              <w:ind w:left="112"/>
              <w:rPr>
                <w:sz w:val="21"/>
              </w:rPr>
            </w:pPr>
            <w:r>
              <w:rPr>
                <w:spacing w:val="-2"/>
                <w:sz w:val="21"/>
              </w:rPr>
              <w:t>Telephone:</w:t>
            </w:r>
          </w:p>
        </w:tc>
        <w:tc>
          <w:tcPr>
            <w:tcW w:w="4951" w:type="dxa"/>
          </w:tcPr>
          <w:p w:rsidR="00D1114C" w:rsidRDefault="00D1114C" w14:paraId="6BFB314A" w14:textId="77777777">
            <w:pPr>
              <w:pStyle w:val="TableParagraph"/>
              <w:spacing w:line="236" w:lineRule="exact"/>
              <w:ind w:left="112"/>
              <w:rPr>
                <w:sz w:val="21"/>
              </w:rPr>
            </w:pPr>
            <w:r>
              <w:rPr>
                <w:spacing w:val="-2"/>
                <w:sz w:val="21"/>
              </w:rPr>
              <w:t>Advisor:</w:t>
            </w:r>
          </w:p>
        </w:tc>
      </w:tr>
      <w:tr w:rsidR="00D1114C" w14:paraId="3C3D2E4F" w14:textId="77777777">
        <w:trPr>
          <w:trHeight w:val="256"/>
        </w:trPr>
        <w:tc>
          <w:tcPr>
            <w:tcW w:w="5760" w:type="dxa"/>
          </w:tcPr>
          <w:p w:rsidR="00D1114C" w:rsidRDefault="00D1114C" w14:paraId="4D53D7C3" w14:textId="77777777">
            <w:pPr>
              <w:pStyle w:val="TableParagraph"/>
              <w:spacing w:line="236" w:lineRule="exact"/>
              <w:ind w:left="112"/>
              <w:rPr>
                <w:sz w:val="21"/>
              </w:rPr>
            </w:pPr>
            <w:r>
              <w:rPr>
                <w:sz w:val="21"/>
              </w:rPr>
              <w:t>E-mail</w:t>
            </w:r>
            <w:r>
              <w:rPr>
                <w:spacing w:val="-4"/>
                <w:sz w:val="21"/>
              </w:rPr>
              <w:t xml:space="preserve"> </w:t>
            </w:r>
            <w:r>
              <w:rPr>
                <w:spacing w:val="-2"/>
                <w:sz w:val="21"/>
              </w:rPr>
              <w:t>Address:</w:t>
            </w:r>
          </w:p>
        </w:tc>
        <w:tc>
          <w:tcPr>
            <w:tcW w:w="4951" w:type="dxa"/>
          </w:tcPr>
          <w:p w:rsidR="00D1114C" w:rsidRDefault="00D1114C" w14:paraId="2489242A" w14:textId="77777777">
            <w:pPr>
              <w:pStyle w:val="TableParagraph"/>
              <w:spacing w:line="236" w:lineRule="exact"/>
              <w:ind w:left="112"/>
              <w:rPr>
                <w:sz w:val="21"/>
              </w:rPr>
            </w:pPr>
            <w:r>
              <w:rPr>
                <w:sz w:val="21"/>
              </w:rPr>
              <w:t>Prior</w:t>
            </w:r>
            <w:r>
              <w:rPr>
                <w:spacing w:val="-5"/>
                <w:sz w:val="21"/>
              </w:rPr>
              <w:t xml:space="preserve"> </w:t>
            </w:r>
            <w:r>
              <w:rPr>
                <w:sz w:val="21"/>
              </w:rPr>
              <w:t>Degree</w:t>
            </w:r>
            <w:r>
              <w:rPr>
                <w:spacing w:val="-5"/>
                <w:sz w:val="21"/>
              </w:rPr>
              <w:t xml:space="preserve"> </w:t>
            </w:r>
            <w:r>
              <w:rPr>
                <w:spacing w:val="-4"/>
                <w:sz w:val="21"/>
              </w:rPr>
              <w:t>Held:</w:t>
            </w:r>
          </w:p>
        </w:tc>
      </w:tr>
      <w:tr w:rsidR="00D1114C" w14:paraId="38A8C3E4" w14:textId="77777777">
        <w:trPr>
          <w:trHeight w:val="253"/>
        </w:trPr>
        <w:tc>
          <w:tcPr>
            <w:tcW w:w="5760" w:type="dxa"/>
          </w:tcPr>
          <w:p w:rsidR="00D1114C" w:rsidRDefault="00D1114C" w14:paraId="12265861" w14:textId="77777777">
            <w:pPr>
              <w:pStyle w:val="TableParagraph"/>
              <w:spacing w:line="234" w:lineRule="exact"/>
              <w:ind w:left="112"/>
              <w:rPr>
                <w:sz w:val="21"/>
              </w:rPr>
            </w:pPr>
            <w:r>
              <w:rPr>
                <w:sz w:val="21"/>
              </w:rPr>
              <w:t>Street</w:t>
            </w:r>
            <w:r>
              <w:rPr>
                <w:spacing w:val="-4"/>
                <w:sz w:val="21"/>
              </w:rPr>
              <w:t xml:space="preserve"> </w:t>
            </w:r>
            <w:r>
              <w:rPr>
                <w:spacing w:val="-2"/>
                <w:sz w:val="21"/>
              </w:rPr>
              <w:t>Address:</w:t>
            </w:r>
          </w:p>
        </w:tc>
        <w:tc>
          <w:tcPr>
            <w:tcW w:w="4951" w:type="dxa"/>
          </w:tcPr>
          <w:p w:rsidR="00D1114C" w:rsidRDefault="00D1114C" w14:paraId="6419463F" w14:textId="77777777">
            <w:pPr>
              <w:pStyle w:val="TableParagraph"/>
              <w:spacing w:line="234" w:lineRule="exact"/>
              <w:ind w:left="112"/>
              <w:rPr>
                <w:sz w:val="21"/>
              </w:rPr>
            </w:pPr>
            <w:r>
              <w:rPr>
                <w:sz w:val="21"/>
              </w:rPr>
              <w:t>Prior</w:t>
            </w:r>
            <w:r>
              <w:rPr>
                <w:spacing w:val="-5"/>
                <w:sz w:val="21"/>
              </w:rPr>
              <w:t xml:space="preserve"> </w:t>
            </w:r>
            <w:r>
              <w:rPr>
                <w:sz w:val="21"/>
              </w:rPr>
              <w:t>Degree</w:t>
            </w:r>
            <w:r>
              <w:rPr>
                <w:spacing w:val="-5"/>
                <w:sz w:val="21"/>
              </w:rPr>
              <w:t xml:space="preserve"> </w:t>
            </w:r>
            <w:r>
              <w:rPr>
                <w:spacing w:val="-2"/>
                <w:sz w:val="21"/>
              </w:rPr>
              <w:t>Major:</w:t>
            </w:r>
          </w:p>
        </w:tc>
      </w:tr>
      <w:tr w:rsidR="00D1114C" w14:paraId="2682D572" w14:textId="77777777">
        <w:trPr>
          <w:trHeight w:val="256"/>
        </w:trPr>
        <w:tc>
          <w:tcPr>
            <w:tcW w:w="5760" w:type="dxa"/>
          </w:tcPr>
          <w:p w:rsidR="00D1114C" w:rsidRDefault="00D1114C" w14:paraId="3D6FD5F9" w14:textId="77777777">
            <w:pPr>
              <w:pStyle w:val="TableParagraph"/>
              <w:spacing w:line="236" w:lineRule="exact"/>
              <w:ind w:left="112"/>
              <w:rPr>
                <w:sz w:val="21"/>
              </w:rPr>
            </w:pPr>
            <w:r>
              <w:rPr>
                <w:sz w:val="21"/>
              </w:rPr>
              <w:t>City,</w:t>
            </w:r>
            <w:r>
              <w:rPr>
                <w:spacing w:val="-6"/>
                <w:sz w:val="21"/>
              </w:rPr>
              <w:t xml:space="preserve"> </w:t>
            </w:r>
            <w:r>
              <w:rPr>
                <w:sz w:val="21"/>
              </w:rPr>
              <w:t>State,</w:t>
            </w:r>
            <w:r>
              <w:rPr>
                <w:spacing w:val="-3"/>
                <w:sz w:val="21"/>
              </w:rPr>
              <w:t xml:space="preserve"> </w:t>
            </w:r>
            <w:r>
              <w:rPr>
                <w:spacing w:val="-4"/>
                <w:sz w:val="21"/>
              </w:rPr>
              <w:t>ZIP:</w:t>
            </w:r>
          </w:p>
        </w:tc>
        <w:tc>
          <w:tcPr>
            <w:tcW w:w="4951" w:type="dxa"/>
          </w:tcPr>
          <w:p w:rsidR="00D1114C" w:rsidRDefault="00D1114C" w14:paraId="06708AA0" w14:textId="77777777">
            <w:pPr>
              <w:pStyle w:val="TableParagraph"/>
              <w:spacing w:line="236" w:lineRule="exact"/>
              <w:ind w:left="112"/>
              <w:rPr>
                <w:sz w:val="21"/>
              </w:rPr>
            </w:pPr>
            <w:r>
              <w:rPr>
                <w:sz w:val="21"/>
              </w:rPr>
              <w:t>Prior</w:t>
            </w:r>
            <w:r>
              <w:rPr>
                <w:spacing w:val="-7"/>
                <w:sz w:val="21"/>
              </w:rPr>
              <w:t xml:space="preserve"> </w:t>
            </w:r>
            <w:r>
              <w:rPr>
                <w:sz w:val="21"/>
              </w:rPr>
              <w:t>Degree</w:t>
            </w:r>
            <w:r>
              <w:rPr>
                <w:spacing w:val="-5"/>
                <w:sz w:val="21"/>
              </w:rPr>
              <w:t xml:space="preserve"> </w:t>
            </w:r>
            <w:r>
              <w:rPr>
                <w:spacing w:val="-2"/>
                <w:sz w:val="21"/>
              </w:rPr>
              <w:t>School:</w:t>
            </w:r>
          </w:p>
        </w:tc>
      </w:tr>
      <w:tr w:rsidR="00D1114C" w14:paraId="1E1A096D" w14:textId="77777777">
        <w:trPr>
          <w:trHeight w:val="256"/>
        </w:trPr>
        <w:tc>
          <w:tcPr>
            <w:tcW w:w="5760" w:type="dxa"/>
          </w:tcPr>
          <w:p w:rsidR="00D1114C" w:rsidRDefault="00D1114C" w14:paraId="04434E89" w14:textId="77777777">
            <w:pPr>
              <w:pStyle w:val="TableParagraph"/>
              <w:spacing w:line="236" w:lineRule="exact"/>
              <w:ind w:left="112"/>
              <w:rPr>
                <w:sz w:val="21"/>
              </w:rPr>
            </w:pPr>
            <w:r>
              <w:rPr>
                <w:sz w:val="21"/>
              </w:rPr>
              <w:t>Semester</w:t>
            </w:r>
            <w:r>
              <w:rPr>
                <w:spacing w:val="-5"/>
                <w:sz w:val="21"/>
              </w:rPr>
              <w:t xml:space="preserve"> </w:t>
            </w:r>
            <w:r>
              <w:rPr>
                <w:sz w:val="21"/>
              </w:rPr>
              <w:t>&amp;</w:t>
            </w:r>
            <w:r>
              <w:rPr>
                <w:spacing w:val="-3"/>
                <w:sz w:val="21"/>
              </w:rPr>
              <w:t xml:space="preserve"> </w:t>
            </w:r>
            <w:r>
              <w:rPr>
                <w:sz w:val="21"/>
              </w:rPr>
              <w:t>Year</w:t>
            </w:r>
            <w:r>
              <w:rPr>
                <w:spacing w:val="-4"/>
                <w:sz w:val="21"/>
              </w:rPr>
              <w:t xml:space="preserve"> </w:t>
            </w:r>
            <w:r>
              <w:rPr>
                <w:sz w:val="21"/>
              </w:rPr>
              <w:t>of</w:t>
            </w:r>
            <w:r>
              <w:rPr>
                <w:spacing w:val="-5"/>
                <w:sz w:val="21"/>
              </w:rPr>
              <w:t xml:space="preserve"> </w:t>
            </w:r>
            <w:r>
              <w:rPr>
                <w:sz w:val="21"/>
              </w:rPr>
              <w:t>ﬁrst</w:t>
            </w:r>
            <w:r>
              <w:rPr>
                <w:spacing w:val="-4"/>
                <w:sz w:val="21"/>
              </w:rPr>
              <w:t xml:space="preserve"> </w:t>
            </w:r>
            <w:r>
              <w:rPr>
                <w:sz w:val="21"/>
              </w:rPr>
              <w:t>UTT</w:t>
            </w:r>
            <w:r>
              <w:rPr>
                <w:spacing w:val="-5"/>
                <w:sz w:val="21"/>
              </w:rPr>
              <w:t xml:space="preserve"> </w:t>
            </w:r>
            <w:r>
              <w:rPr>
                <w:sz w:val="21"/>
              </w:rPr>
              <w:t>Graduate</w:t>
            </w:r>
            <w:r>
              <w:rPr>
                <w:spacing w:val="-2"/>
                <w:sz w:val="21"/>
              </w:rPr>
              <w:t xml:space="preserve"> Enrollment:</w:t>
            </w:r>
          </w:p>
        </w:tc>
        <w:tc>
          <w:tcPr>
            <w:tcW w:w="4951" w:type="dxa"/>
          </w:tcPr>
          <w:p w:rsidR="00D1114C" w:rsidRDefault="00D1114C" w14:paraId="25288243" w14:textId="77777777">
            <w:pPr>
              <w:pStyle w:val="TableParagraph"/>
              <w:spacing w:line="236" w:lineRule="exact"/>
              <w:ind w:left="112"/>
              <w:rPr>
                <w:sz w:val="21"/>
              </w:rPr>
            </w:pPr>
            <w:r>
              <w:rPr>
                <w:sz w:val="21"/>
              </w:rPr>
              <w:t>Required</w:t>
            </w:r>
            <w:r>
              <w:rPr>
                <w:spacing w:val="-5"/>
                <w:sz w:val="21"/>
              </w:rPr>
              <w:t xml:space="preserve"> </w:t>
            </w:r>
            <w:r>
              <w:rPr>
                <w:sz w:val="21"/>
              </w:rPr>
              <w:t>Completion</w:t>
            </w:r>
            <w:r>
              <w:rPr>
                <w:spacing w:val="-7"/>
                <w:sz w:val="21"/>
              </w:rPr>
              <w:t xml:space="preserve"> </w:t>
            </w:r>
            <w:r>
              <w:rPr>
                <w:sz w:val="21"/>
              </w:rPr>
              <w:t>Date:</w:t>
            </w:r>
            <w:r>
              <w:rPr>
                <w:spacing w:val="-4"/>
                <w:sz w:val="21"/>
              </w:rPr>
              <w:t xml:space="preserve"> </w:t>
            </w:r>
            <w:r>
              <w:rPr>
                <w:sz w:val="21"/>
              </w:rPr>
              <w:t>(First</w:t>
            </w:r>
            <w:r>
              <w:rPr>
                <w:spacing w:val="-3"/>
                <w:sz w:val="21"/>
              </w:rPr>
              <w:t xml:space="preserve"> </w:t>
            </w:r>
            <w:r>
              <w:rPr>
                <w:sz w:val="21"/>
              </w:rPr>
              <w:t>+</w:t>
            </w:r>
            <w:r>
              <w:rPr>
                <w:spacing w:val="-6"/>
                <w:sz w:val="21"/>
              </w:rPr>
              <w:t xml:space="preserve"> </w:t>
            </w:r>
            <w:r>
              <w:rPr>
                <w:sz w:val="21"/>
              </w:rPr>
              <w:t>6</w:t>
            </w:r>
            <w:r>
              <w:rPr>
                <w:spacing w:val="-4"/>
                <w:sz w:val="21"/>
              </w:rPr>
              <w:t xml:space="preserve"> </w:t>
            </w:r>
            <w:r>
              <w:rPr>
                <w:spacing w:val="-2"/>
                <w:sz w:val="21"/>
              </w:rPr>
              <w:t>years)</w:t>
            </w:r>
          </w:p>
        </w:tc>
      </w:tr>
    </w:tbl>
    <w:p w:rsidRPr="00774D07" w:rsidR="00D1114C" w:rsidP="00D1114C" w:rsidRDefault="00D1114C" w14:paraId="67E86034" w14:textId="77777777">
      <w:pPr>
        <w:pStyle w:val="BodyText"/>
        <w:spacing w:before="2"/>
        <w:rPr>
          <w:b/>
          <w:sz w:val="16"/>
          <w:szCs w:val="16"/>
        </w:rPr>
      </w:pPr>
    </w:p>
    <w:p w:rsidR="00D1114C" w:rsidP="00D1114C" w:rsidRDefault="00D1114C" w14:paraId="58BFA147" w14:textId="77777777">
      <w:pPr>
        <w:pStyle w:val="ListParagraph"/>
        <w:numPr>
          <w:ilvl w:val="0"/>
          <w:numId w:val="79"/>
        </w:numPr>
        <w:tabs>
          <w:tab w:val="left" w:pos="1199"/>
        </w:tabs>
        <w:ind w:left="1199" w:hanging="719"/>
        <w:rPr>
          <w:b/>
        </w:rPr>
      </w:pPr>
      <w:r>
        <w:rPr>
          <w:b/>
        </w:rPr>
        <w:t>Didactic</w:t>
      </w:r>
      <w:r>
        <w:rPr>
          <w:b/>
          <w:spacing w:val="-5"/>
        </w:rPr>
        <w:t xml:space="preserve"> </w:t>
      </w:r>
      <w:r>
        <w:rPr>
          <w:b/>
        </w:rPr>
        <w:t>Core</w:t>
      </w:r>
      <w:r>
        <w:rPr>
          <w:b/>
          <w:spacing w:val="-5"/>
        </w:rPr>
        <w:t xml:space="preserve"> </w:t>
      </w:r>
      <w:r>
        <w:rPr>
          <w:b/>
          <w:spacing w:val="-2"/>
        </w:rPr>
        <w:t>Requirements:</w:t>
      </w:r>
    </w:p>
    <w:p w:rsidRPr="00774D07" w:rsidR="00D1114C" w:rsidP="00D1114C" w:rsidRDefault="00D1114C" w14:paraId="4A9AFA55" w14:textId="77777777">
      <w:pPr>
        <w:pStyle w:val="BodyText"/>
        <w:spacing w:before="1"/>
        <w:rPr>
          <w:b/>
          <w:sz w:val="16"/>
          <w:szCs w:val="16"/>
        </w:rPr>
      </w:pPr>
    </w:p>
    <w:tbl>
      <w:tblPr>
        <w:tblW w:w="10805" w:type="dxa"/>
        <w:tblInd w:w="13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346"/>
        <w:gridCol w:w="3420"/>
        <w:gridCol w:w="3405"/>
        <w:gridCol w:w="1184"/>
        <w:gridCol w:w="1450"/>
      </w:tblGrid>
      <w:tr w:rsidR="00D1114C" w:rsidTr="4E1F15C7" w14:paraId="510670E4" w14:textId="77777777">
        <w:trPr>
          <w:trHeight w:val="486"/>
        </w:trPr>
        <w:tc>
          <w:tcPr>
            <w:tcW w:w="1346" w:type="dxa"/>
            <w:tcMar/>
          </w:tcPr>
          <w:p w:rsidR="00D1114C" w:rsidRDefault="00D1114C" w14:paraId="36826B0B" w14:textId="77777777">
            <w:pPr>
              <w:pStyle w:val="TableParagraph"/>
              <w:spacing w:before="3" w:line="236" w:lineRule="exact"/>
              <w:ind w:left="100" w:right="87"/>
              <w:jc w:val="center"/>
              <w:rPr>
                <w:sz w:val="20"/>
              </w:rPr>
            </w:pPr>
            <w:r>
              <w:rPr>
                <w:sz w:val="20"/>
              </w:rPr>
              <w:t>Course</w:t>
            </w:r>
            <w:r>
              <w:rPr>
                <w:spacing w:val="-5"/>
                <w:sz w:val="20"/>
              </w:rPr>
              <w:t xml:space="preserve"> </w:t>
            </w:r>
            <w:r>
              <w:rPr>
                <w:sz w:val="20"/>
              </w:rPr>
              <w:t>No.</w:t>
            </w:r>
            <w:r>
              <w:rPr>
                <w:spacing w:val="-4"/>
                <w:sz w:val="20"/>
              </w:rPr>
              <w:t xml:space="preserve"> </w:t>
            </w:r>
            <w:r>
              <w:rPr>
                <w:spacing w:val="-10"/>
                <w:sz w:val="20"/>
              </w:rPr>
              <w:t>&amp;</w:t>
            </w:r>
          </w:p>
          <w:p w:rsidR="00D1114C" w:rsidRDefault="00D1114C" w14:paraId="44514882" w14:textId="77777777">
            <w:pPr>
              <w:pStyle w:val="TableParagraph"/>
              <w:spacing w:line="227" w:lineRule="exact"/>
              <w:ind w:left="100" w:right="86"/>
              <w:jc w:val="center"/>
              <w:rPr>
                <w:sz w:val="20"/>
              </w:rPr>
            </w:pPr>
            <w:r>
              <w:rPr>
                <w:spacing w:val="-2"/>
                <w:sz w:val="20"/>
              </w:rPr>
              <w:t>Preﬁx</w:t>
            </w:r>
          </w:p>
        </w:tc>
        <w:tc>
          <w:tcPr>
            <w:tcW w:w="3420" w:type="dxa"/>
            <w:tcMar/>
          </w:tcPr>
          <w:p w:rsidR="00D1114C" w:rsidRDefault="00D1114C" w14:paraId="7D576FF3" w14:textId="77777777">
            <w:pPr>
              <w:pStyle w:val="TableParagraph"/>
              <w:spacing w:before="3"/>
              <w:ind w:left="1218" w:right="1203"/>
              <w:jc w:val="center"/>
              <w:rPr>
                <w:sz w:val="20"/>
              </w:rPr>
            </w:pPr>
            <w:r>
              <w:rPr>
                <w:sz w:val="20"/>
              </w:rPr>
              <w:t>Course</w:t>
            </w:r>
            <w:r>
              <w:rPr>
                <w:spacing w:val="-7"/>
                <w:sz w:val="20"/>
              </w:rPr>
              <w:t xml:space="preserve"> </w:t>
            </w:r>
            <w:r>
              <w:rPr>
                <w:spacing w:val="-2"/>
                <w:sz w:val="20"/>
              </w:rPr>
              <w:t>Title</w:t>
            </w:r>
          </w:p>
        </w:tc>
        <w:tc>
          <w:tcPr>
            <w:tcW w:w="3405" w:type="dxa"/>
            <w:tcMar/>
          </w:tcPr>
          <w:p w:rsidR="00D1114C" w:rsidRDefault="00D1114C" w14:paraId="1E6EBD7B" w14:textId="77777777">
            <w:pPr>
              <w:pStyle w:val="TableParagraph"/>
              <w:spacing w:before="3"/>
              <w:ind w:left="1109"/>
              <w:rPr>
                <w:sz w:val="20"/>
              </w:rPr>
            </w:pPr>
            <w:r>
              <w:rPr>
                <w:spacing w:val="-2"/>
                <w:sz w:val="20"/>
              </w:rPr>
              <w:t>Pre-requisites</w:t>
            </w:r>
          </w:p>
        </w:tc>
        <w:tc>
          <w:tcPr>
            <w:tcW w:w="1184" w:type="dxa"/>
            <w:tcMar/>
          </w:tcPr>
          <w:p w:rsidR="00D1114C" w:rsidRDefault="00D1114C" w14:paraId="1967E96F" w14:textId="77777777">
            <w:pPr>
              <w:pStyle w:val="TableParagraph"/>
              <w:spacing w:before="10" w:line="228" w:lineRule="exact"/>
              <w:ind w:left="122" w:right="97" w:firstLine="129"/>
              <w:rPr>
                <w:sz w:val="20"/>
              </w:rPr>
            </w:pPr>
            <w:r>
              <w:rPr>
                <w:spacing w:val="-2"/>
                <w:sz w:val="20"/>
              </w:rPr>
              <w:t xml:space="preserve">Semester </w:t>
            </w:r>
            <w:r>
              <w:rPr>
                <w:sz w:val="20"/>
              </w:rPr>
              <w:t>Credit</w:t>
            </w:r>
            <w:r>
              <w:rPr>
                <w:spacing w:val="-12"/>
                <w:sz w:val="20"/>
              </w:rPr>
              <w:t xml:space="preserve"> </w:t>
            </w:r>
            <w:r>
              <w:rPr>
                <w:sz w:val="20"/>
              </w:rPr>
              <w:t>Hours</w:t>
            </w:r>
          </w:p>
        </w:tc>
        <w:tc>
          <w:tcPr>
            <w:tcW w:w="1450" w:type="dxa"/>
            <w:tcMar/>
          </w:tcPr>
          <w:p w:rsidR="00D1114C" w:rsidRDefault="00D1114C" w14:paraId="42730152" w14:textId="77777777">
            <w:pPr>
              <w:pStyle w:val="TableParagraph"/>
              <w:spacing w:before="3"/>
              <w:ind w:left="134"/>
              <w:rPr>
                <w:sz w:val="20"/>
              </w:rPr>
            </w:pPr>
            <w:r>
              <w:rPr>
                <w:spacing w:val="-2"/>
                <w:sz w:val="20"/>
              </w:rPr>
              <w:t>Semester/Year</w:t>
            </w:r>
          </w:p>
        </w:tc>
      </w:tr>
      <w:tr w:rsidR="00D1114C" w:rsidTr="4E1F15C7" w14:paraId="09E417D0" w14:textId="77777777">
        <w:trPr>
          <w:trHeight w:val="244"/>
        </w:trPr>
        <w:tc>
          <w:tcPr>
            <w:tcW w:w="1346" w:type="dxa"/>
            <w:tcMar/>
          </w:tcPr>
          <w:p w:rsidR="00D1114C" w:rsidRDefault="00D1114C" w14:paraId="7F25CD51" w14:textId="77777777">
            <w:pPr>
              <w:pStyle w:val="TableParagraph"/>
              <w:rPr>
                <w:sz w:val="16"/>
              </w:rPr>
            </w:pPr>
          </w:p>
        </w:tc>
        <w:tc>
          <w:tcPr>
            <w:tcW w:w="3420" w:type="dxa"/>
            <w:tcMar/>
          </w:tcPr>
          <w:p w:rsidR="00D1114C" w:rsidRDefault="00D1114C" w14:paraId="68428B3E" w14:textId="77777777">
            <w:pPr>
              <w:pStyle w:val="TableParagraph"/>
              <w:spacing w:line="224" w:lineRule="exact"/>
              <w:ind w:left="113"/>
              <w:rPr>
                <w:sz w:val="20"/>
              </w:rPr>
            </w:pPr>
            <w:r>
              <w:rPr>
                <w:sz w:val="20"/>
              </w:rPr>
              <w:t>Didactic</w:t>
            </w:r>
            <w:r>
              <w:rPr>
                <w:spacing w:val="-10"/>
                <w:sz w:val="20"/>
              </w:rPr>
              <w:t xml:space="preserve"> </w:t>
            </w:r>
            <w:r>
              <w:rPr>
                <w:spacing w:val="-4"/>
                <w:sz w:val="20"/>
              </w:rPr>
              <w:t>Core</w:t>
            </w:r>
          </w:p>
        </w:tc>
        <w:tc>
          <w:tcPr>
            <w:tcW w:w="3405" w:type="dxa"/>
            <w:tcMar/>
          </w:tcPr>
          <w:p w:rsidR="00D1114C" w:rsidRDefault="00D1114C" w14:paraId="5BE4BC3D" w14:textId="77777777">
            <w:pPr>
              <w:pStyle w:val="TableParagraph"/>
              <w:rPr>
                <w:sz w:val="16"/>
              </w:rPr>
            </w:pPr>
          </w:p>
        </w:tc>
        <w:tc>
          <w:tcPr>
            <w:tcW w:w="1184" w:type="dxa"/>
            <w:tcMar/>
          </w:tcPr>
          <w:p w:rsidR="00D1114C" w:rsidRDefault="00D1114C" w14:paraId="71164D85" w14:textId="77777777">
            <w:pPr>
              <w:pStyle w:val="TableParagraph"/>
              <w:rPr>
                <w:sz w:val="16"/>
              </w:rPr>
            </w:pPr>
          </w:p>
        </w:tc>
        <w:tc>
          <w:tcPr>
            <w:tcW w:w="1450" w:type="dxa"/>
            <w:tcMar/>
          </w:tcPr>
          <w:p w:rsidR="00D1114C" w:rsidRDefault="00D1114C" w14:paraId="7FA8CD97" w14:textId="77777777">
            <w:pPr>
              <w:pStyle w:val="TableParagraph"/>
              <w:rPr>
                <w:sz w:val="16"/>
              </w:rPr>
            </w:pPr>
          </w:p>
        </w:tc>
      </w:tr>
      <w:tr w:rsidR="00D1114C" w:rsidTr="4E1F15C7" w14:paraId="520E41B9" w14:textId="77777777">
        <w:trPr>
          <w:trHeight w:val="242"/>
        </w:trPr>
        <w:tc>
          <w:tcPr>
            <w:tcW w:w="1346" w:type="dxa"/>
            <w:tcMar/>
          </w:tcPr>
          <w:p w:rsidR="00D1114C" w:rsidRDefault="00D1114C" w14:paraId="0E724714" w14:textId="77777777">
            <w:pPr>
              <w:pStyle w:val="TableParagraph"/>
              <w:spacing w:line="222" w:lineRule="exact"/>
              <w:ind w:left="112"/>
              <w:rPr>
                <w:sz w:val="20"/>
              </w:rPr>
            </w:pPr>
            <w:r>
              <w:rPr>
                <w:sz w:val="20"/>
              </w:rPr>
              <w:t>COUN</w:t>
            </w:r>
            <w:r>
              <w:rPr>
                <w:spacing w:val="-6"/>
                <w:sz w:val="20"/>
              </w:rPr>
              <w:t xml:space="preserve"> </w:t>
            </w:r>
            <w:r>
              <w:rPr>
                <w:spacing w:val="-2"/>
                <w:sz w:val="20"/>
              </w:rPr>
              <w:t>5312*</w:t>
            </w:r>
          </w:p>
        </w:tc>
        <w:tc>
          <w:tcPr>
            <w:tcW w:w="3420" w:type="dxa"/>
            <w:tcMar/>
          </w:tcPr>
          <w:p w:rsidR="00D1114C" w:rsidRDefault="00D1114C" w14:paraId="511D8CCD" w14:textId="77777777">
            <w:pPr>
              <w:pStyle w:val="TableParagraph"/>
              <w:spacing w:line="222" w:lineRule="exact"/>
              <w:ind w:left="113"/>
              <w:rPr>
                <w:sz w:val="20"/>
              </w:rPr>
            </w:pPr>
            <w:r>
              <w:rPr>
                <w:sz w:val="20"/>
              </w:rPr>
              <w:t>Counseling</w:t>
            </w:r>
            <w:r>
              <w:rPr>
                <w:spacing w:val="-8"/>
                <w:sz w:val="20"/>
              </w:rPr>
              <w:t xml:space="preserve"> </w:t>
            </w:r>
            <w:r>
              <w:rPr>
                <w:sz w:val="20"/>
              </w:rPr>
              <w:t>Theories</w:t>
            </w:r>
            <w:r>
              <w:rPr>
                <w:spacing w:val="-6"/>
                <w:sz w:val="20"/>
              </w:rPr>
              <w:t xml:space="preserve"> </w:t>
            </w:r>
            <w:r>
              <w:rPr>
                <w:sz w:val="20"/>
              </w:rPr>
              <w:t>and</w:t>
            </w:r>
            <w:r>
              <w:rPr>
                <w:spacing w:val="-6"/>
                <w:sz w:val="20"/>
              </w:rPr>
              <w:t xml:space="preserve"> </w:t>
            </w:r>
            <w:r>
              <w:rPr>
                <w:spacing w:val="-2"/>
                <w:sz w:val="20"/>
              </w:rPr>
              <w:t>Applications</w:t>
            </w:r>
          </w:p>
        </w:tc>
        <w:tc>
          <w:tcPr>
            <w:tcW w:w="3405" w:type="dxa"/>
            <w:tcMar/>
          </w:tcPr>
          <w:p w:rsidR="00D1114C" w:rsidRDefault="00D1114C" w14:paraId="75AF79B3" w14:textId="77777777">
            <w:pPr>
              <w:pStyle w:val="TableParagraph"/>
              <w:rPr>
                <w:sz w:val="16"/>
              </w:rPr>
            </w:pPr>
          </w:p>
        </w:tc>
        <w:tc>
          <w:tcPr>
            <w:tcW w:w="1184" w:type="dxa"/>
            <w:tcMar/>
          </w:tcPr>
          <w:p w:rsidR="00D1114C" w:rsidRDefault="00D1114C" w14:paraId="67DCB113" w14:textId="77777777">
            <w:pPr>
              <w:pStyle w:val="TableParagraph"/>
              <w:spacing w:line="222" w:lineRule="exact"/>
              <w:ind w:left="17"/>
              <w:jc w:val="center"/>
              <w:rPr>
                <w:sz w:val="20"/>
              </w:rPr>
            </w:pPr>
            <w:r>
              <w:rPr>
                <w:w w:val="99"/>
                <w:sz w:val="20"/>
              </w:rPr>
              <w:t>3</w:t>
            </w:r>
          </w:p>
        </w:tc>
        <w:tc>
          <w:tcPr>
            <w:tcW w:w="1450" w:type="dxa"/>
            <w:tcMar/>
          </w:tcPr>
          <w:p w:rsidR="00D1114C" w:rsidRDefault="00D1114C" w14:paraId="18821938" w14:textId="77777777">
            <w:pPr>
              <w:pStyle w:val="TableParagraph"/>
              <w:rPr>
                <w:sz w:val="16"/>
              </w:rPr>
            </w:pPr>
          </w:p>
        </w:tc>
      </w:tr>
      <w:tr w:rsidR="00D1114C" w:rsidTr="4E1F15C7" w14:paraId="669DDDBC" w14:textId="77777777">
        <w:trPr>
          <w:trHeight w:val="244"/>
        </w:trPr>
        <w:tc>
          <w:tcPr>
            <w:tcW w:w="1346" w:type="dxa"/>
            <w:tcMar/>
          </w:tcPr>
          <w:p w:rsidR="00D1114C" w:rsidRDefault="00D1114C" w14:paraId="07FC41E2" w14:textId="77777777">
            <w:pPr>
              <w:pStyle w:val="TableParagraph"/>
              <w:spacing w:line="224" w:lineRule="exact"/>
              <w:ind w:left="112"/>
              <w:rPr>
                <w:sz w:val="20"/>
              </w:rPr>
            </w:pPr>
            <w:r>
              <w:rPr>
                <w:sz w:val="20"/>
              </w:rPr>
              <w:t>COUN</w:t>
            </w:r>
            <w:r>
              <w:rPr>
                <w:spacing w:val="-6"/>
                <w:sz w:val="20"/>
              </w:rPr>
              <w:t xml:space="preserve"> </w:t>
            </w:r>
            <w:r>
              <w:rPr>
                <w:spacing w:val="-2"/>
                <w:sz w:val="20"/>
              </w:rPr>
              <w:t>5328*</w:t>
            </w:r>
          </w:p>
        </w:tc>
        <w:tc>
          <w:tcPr>
            <w:tcW w:w="3420" w:type="dxa"/>
            <w:tcMar/>
          </w:tcPr>
          <w:p w:rsidR="00D1114C" w:rsidRDefault="00D1114C" w14:paraId="73782F40" w14:textId="77777777">
            <w:pPr>
              <w:pStyle w:val="TableParagraph"/>
              <w:spacing w:line="224" w:lineRule="exact"/>
              <w:ind w:left="113"/>
              <w:rPr>
                <w:sz w:val="20"/>
              </w:rPr>
            </w:pPr>
            <w:r>
              <w:rPr>
                <w:sz w:val="20"/>
              </w:rPr>
              <w:t>Foundations</w:t>
            </w:r>
            <w:r>
              <w:rPr>
                <w:spacing w:val="-4"/>
                <w:sz w:val="20"/>
              </w:rPr>
              <w:t xml:space="preserve"> </w:t>
            </w:r>
            <w:r>
              <w:rPr>
                <w:sz w:val="20"/>
              </w:rPr>
              <w:t>&amp;</w:t>
            </w:r>
            <w:r>
              <w:rPr>
                <w:spacing w:val="-6"/>
                <w:sz w:val="20"/>
              </w:rPr>
              <w:t xml:space="preserve"> </w:t>
            </w:r>
            <w:r>
              <w:rPr>
                <w:sz w:val="20"/>
              </w:rPr>
              <w:t>Ethics</w:t>
            </w:r>
            <w:r>
              <w:rPr>
                <w:spacing w:val="-3"/>
                <w:sz w:val="20"/>
              </w:rPr>
              <w:t xml:space="preserve"> </w:t>
            </w:r>
            <w:r>
              <w:rPr>
                <w:sz w:val="20"/>
              </w:rPr>
              <w:t>of</w:t>
            </w:r>
            <w:r>
              <w:rPr>
                <w:spacing w:val="-5"/>
                <w:sz w:val="20"/>
              </w:rPr>
              <w:t xml:space="preserve"> </w:t>
            </w:r>
            <w:r>
              <w:rPr>
                <w:spacing w:val="-4"/>
                <w:sz w:val="20"/>
              </w:rPr>
              <w:t>CMHC</w:t>
            </w:r>
          </w:p>
        </w:tc>
        <w:tc>
          <w:tcPr>
            <w:tcW w:w="3405" w:type="dxa"/>
            <w:tcMar/>
          </w:tcPr>
          <w:p w:rsidR="00D1114C" w:rsidRDefault="00D1114C" w14:paraId="64B99446" w14:textId="77777777">
            <w:pPr>
              <w:pStyle w:val="TableParagraph"/>
              <w:rPr>
                <w:sz w:val="16"/>
              </w:rPr>
            </w:pPr>
          </w:p>
        </w:tc>
        <w:tc>
          <w:tcPr>
            <w:tcW w:w="1184" w:type="dxa"/>
            <w:tcMar/>
          </w:tcPr>
          <w:p w:rsidR="00D1114C" w:rsidRDefault="00D1114C" w14:paraId="3E7A1C2B" w14:textId="77777777">
            <w:pPr>
              <w:pStyle w:val="TableParagraph"/>
              <w:spacing w:line="224" w:lineRule="exact"/>
              <w:ind w:left="17"/>
              <w:jc w:val="center"/>
              <w:rPr>
                <w:sz w:val="20"/>
              </w:rPr>
            </w:pPr>
            <w:r>
              <w:rPr>
                <w:w w:val="99"/>
                <w:sz w:val="20"/>
              </w:rPr>
              <w:t>3</w:t>
            </w:r>
          </w:p>
        </w:tc>
        <w:tc>
          <w:tcPr>
            <w:tcW w:w="1450" w:type="dxa"/>
            <w:tcMar/>
          </w:tcPr>
          <w:p w:rsidR="00D1114C" w:rsidRDefault="00D1114C" w14:paraId="6D97762F" w14:textId="77777777">
            <w:pPr>
              <w:pStyle w:val="TableParagraph"/>
              <w:rPr>
                <w:sz w:val="16"/>
              </w:rPr>
            </w:pPr>
          </w:p>
        </w:tc>
      </w:tr>
      <w:tr w:rsidR="00D1114C" w:rsidTr="4E1F15C7" w14:paraId="02962B61" w14:textId="77777777">
        <w:trPr>
          <w:trHeight w:val="486"/>
        </w:trPr>
        <w:tc>
          <w:tcPr>
            <w:tcW w:w="1346" w:type="dxa"/>
            <w:tcMar/>
          </w:tcPr>
          <w:p w:rsidR="00D1114C" w:rsidRDefault="00D1114C" w14:paraId="51506E75" w14:textId="77777777">
            <w:pPr>
              <w:pStyle w:val="TableParagraph"/>
              <w:spacing w:before="3"/>
              <w:ind w:left="112"/>
              <w:rPr>
                <w:sz w:val="20"/>
              </w:rPr>
            </w:pPr>
            <w:r>
              <w:rPr>
                <w:sz w:val="20"/>
              </w:rPr>
              <w:t>COUN</w:t>
            </w:r>
            <w:r>
              <w:rPr>
                <w:spacing w:val="-6"/>
                <w:sz w:val="20"/>
              </w:rPr>
              <w:t xml:space="preserve"> </w:t>
            </w:r>
            <w:r>
              <w:rPr>
                <w:spacing w:val="-4"/>
                <w:sz w:val="20"/>
              </w:rPr>
              <w:t>5308</w:t>
            </w:r>
          </w:p>
        </w:tc>
        <w:tc>
          <w:tcPr>
            <w:tcW w:w="3420" w:type="dxa"/>
            <w:tcMar/>
          </w:tcPr>
          <w:p w:rsidR="00D1114C" w:rsidRDefault="00D1114C" w14:paraId="15AA4D55" w14:textId="77777777">
            <w:pPr>
              <w:pStyle w:val="TableParagraph"/>
              <w:spacing w:before="11" w:line="228" w:lineRule="exact"/>
              <w:ind w:left="113"/>
              <w:rPr>
                <w:sz w:val="20"/>
              </w:rPr>
            </w:pPr>
            <w:r>
              <w:rPr>
                <w:sz w:val="20"/>
              </w:rPr>
              <w:t>Diagnosis</w:t>
            </w:r>
            <w:r>
              <w:rPr>
                <w:spacing w:val="-10"/>
                <w:sz w:val="20"/>
              </w:rPr>
              <w:t xml:space="preserve"> </w:t>
            </w:r>
            <w:r>
              <w:rPr>
                <w:sz w:val="20"/>
              </w:rPr>
              <w:t>and</w:t>
            </w:r>
            <w:r>
              <w:rPr>
                <w:spacing w:val="-10"/>
                <w:sz w:val="20"/>
              </w:rPr>
              <w:t xml:space="preserve"> </w:t>
            </w:r>
            <w:r>
              <w:rPr>
                <w:sz w:val="20"/>
              </w:rPr>
              <w:t>Treatment</w:t>
            </w:r>
            <w:r>
              <w:rPr>
                <w:spacing w:val="-10"/>
                <w:sz w:val="20"/>
              </w:rPr>
              <w:t xml:space="preserve"> </w:t>
            </w:r>
            <w:r>
              <w:rPr>
                <w:sz w:val="20"/>
              </w:rPr>
              <w:t>Planning</w:t>
            </w:r>
            <w:r>
              <w:rPr>
                <w:spacing w:val="-10"/>
                <w:sz w:val="20"/>
              </w:rPr>
              <w:t xml:space="preserve"> </w:t>
            </w:r>
            <w:r>
              <w:rPr>
                <w:sz w:val="20"/>
              </w:rPr>
              <w:t xml:space="preserve">in </w:t>
            </w:r>
            <w:r>
              <w:rPr>
                <w:spacing w:val="-2"/>
                <w:sz w:val="20"/>
              </w:rPr>
              <w:t>Counseling</w:t>
            </w:r>
          </w:p>
        </w:tc>
        <w:tc>
          <w:tcPr>
            <w:tcW w:w="3405" w:type="dxa"/>
            <w:tcMar/>
          </w:tcPr>
          <w:p w:rsidR="00D1114C" w:rsidRDefault="00D1114C" w14:paraId="41656CA7" w14:textId="77777777">
            <w:pPr>
              <w:pStyle w:val="TableParagraph"/>
              <w:spacing w:before="3"/>
              <w:ind w:left="113"/>
              <w:rPr>
                <w:sz w:val="20"/>
              </w:rPr>
            </w:pPr>
            <w:r>
              <w:rPr>
                <w:sz w:val="20"/>
              </w:rPr>
              <w:t>COUN</w:t>
            </w:r>
            <w:r>
              <w:rPr>
                <w:spacing w:val="-7"/>
                <w:sz w:val="20"/>
              </w:rPr>
              <w:t xml:space="preserve"> </w:t>
            </w:r>
            <w:r>
              <w:rPr>
                <w:sz w:val="20"/>
              </w:rPr>
              <w:t>5312,</w:t>
            </w:r>
            <w:r>
              <w:rPr>
                <w:spacing w:val="-5"/>
                <w:sz w:val="20"/>
              </w:rPr>
              <w:t xml:space="preserve"> </w:t>
            </w:r>
            <w:r>
              <w:rPr>
                <w:sz w:val="20"/>
              </w:rPr>
              <w:t>COUN</w:t>
            </w:r>
            <w:r>
              <w:rPr>
                <w:spacing w:val="-4"/>
                <w:sz w:val="20"/>
              </w:rPr>
              <w:t xml:space="preserve"> </w:t>
            </w:r>
            <w:r>
              <w:rPr>
                <w:sz w:val="20"/>
              </w:rPr>
              <w:t>5328,</w:t>
            </w:r>
            <w:r>
              <w:rPr>
                <w:spacing w:val="-5"/>
                <w:sz w:val="20"/>
              </w:rPr>
              <w:t xml:space="preserve"> </w:t>
            </w:r>
            <w:r>
              <w:rPr>
                <w:sz w:val="20"/>
              </w:rPr>
              <w:t>COUN</w:t>
            </w:r>
            <w:r>
              <w:rPr>
                <w:spacing w:val="-4"/>
                <w:sz w:val="20"/>
              </w:rPr>
              <w:t xml:space="preserve"> 5391</w:t>
            </w:r>
          </w:p>
        </w:tc>
        <w:tc>
          <w:tcPr>
            <w:tcW w:w="1184" w:type="dxa"/>
            <w:tcMar/>
          </w:tcPr>
          <w:p w:rsidR="00D1114C" w:rsidRDefault="00D1114C" w14:paraId="6B06140A" w14:textId="77777777">
            <w:pPr>
              <w:pStyle w:val="TableParagraph"/>
              <w:spacing w:before="3"/>
              <w:ind w:left="17"/>
              <w:jc w:val="center"/>
              <w:rPr>
                <w:sz w:val="20"/>
              </w:rPr>
            </w:pPr>
            <w:r>
              <w:rPr>
                <w:w w:val="99"/>
                <w:sz w:val="20"/>
              </w:rPr>
              <w:t>3</w:t>
            </w:r>
          </w:p>
        </w:tc>
        <w:tc>
          <w:tcPr>
            <w:tcW w:w="1450" w:type="dxa"/>
            <w:tcMar/>
          </w:tcPr>
          <w:p w:rsidR="00D1114C" w:rsidRDefault="00D1114C" w14:paraId="633BA783" w14:textId="77777777">
            <w:pPr>
              <w:pStyle w:val="TableParagraph"/>
              <w:rPr>
                <w:sz w:val="20"/>
              </w:rPr>
            </w:pPr>
          </w:p>
        </w:tc>
      </w:tr>
      <w:tr w:rsidR="00D1114C" w:rsidTr="4E1F15C7" w14:paraId="29004B53" w14:textId="77777777">
        <w:trPr>
          <w:trHeight w:val="244"/>
        </w:trPr>
        <w:tc>
          <w:tcPr>
            <w:tcW w:w="1346" w:type="dxa"/>
            <w:tcMar/>
          </w:tcPr>
          <w:p w:rsidR="00D1114C" w:rsidRDefault="00D1114C" w14:paraId="560AD319" w14:textId="77777777">
            <w:pPr>
              <w:pStyle w:val="TableParagraph"/>
              <w:spacing w:line="224" w:lineRule="exact"/>
              <w:ind w:left="112"/>
              <w:rPr>
                <w:sz w:val="20"/>
              </w:rPr>
            </w:pPr>
            <w:r>
              <w:rPr>
                <w:sz w:val="20"/>
              </w:rPr>
              <w:t>COUN</w:t>
            </w:r>
            <w:r>
              <w:rPr>
                <w:spacing w:val="-6"/>
                <w:sz w:val="20"/>
              </w:rPr>
              <w:t xml:space="preserve"> </w:t>
            </w:r>
            <w:r>
              <w:rPr>
                <w:spacing w:val="-4"/>
                <w:sz w:val="20"/>
              </w:rPr>
              <w:t>5340</w:t>
            </w:r>
          </w:p>
        </w:tc>
        <w:tc>
          <w:tcPr>
            <w:tcW w:w="3420" w:type="dxa"/>
            <w:tcMar/>
          </w:tcPr>
          <w:p w:rsidR="00D1114C" w:rsidRDefault="00D1114C" w14:paraId="78513C06" w14:textId="77777777">
            <w:pPr>
              <w:pStyle w:val="TableParagraph"/>
              <w:spacing w:line="224" w:lineRule="exact"/>
              <w:ind w:left="113"/>
              <w:rPr>
                <w:sz w:val="20"/>
              </w:rPr>
            </w:pPr>
            <w:r>
              <w:rPr>
                <w:sz w:val="20"/>
              </w:rPr>
              <w:t>Research</w:t>
            </w:r>
            <w:r>
              <w:rPr>
                <w:spacing w:val="-7"/>
                <w:sz w:val="20"/>
              </w:rPr>
              <w:t xml:space="preserve"> </w:t>
            </w:r>
            <w:r>
              <w:rPr>
                <w:sz w:val="20"/>
              </w:rPr>
              <w:t>and</w:t>
            </w:r>
            <w:r>
              <w:rPr>
                <w:spacing w:val="-6"/>
                <w:sz w:val="20"/>
              </w:rPr>
              <w:t xml:space="preserve"> </w:t>
            </w:r>
            <w:r>
              <w:rPr>
                <w:sz w:val="20"/>
              </w:rPr>
              <w:t>Program</w:t>
            </w:r>
            <w:r>
              <w:rPr>
                <w:spacing w:val="-8"/>
                <w:sz w:val="20"/>
              </w:rPr>
              <w:t xml:space="preserve"> </w:t>
            </w:r>
            <w:r>
              <w:rPr>
                <w:spacing w:val="-2"/>
                <w:sz w:val="20"/>
              </w:rPr>
              <w:t>Evaluation</w:t>
            </w:r>
          </w:p>
        </w:tc>
        <w:tc>
          <w:tcPr>
            <w:tcW w:w="3405" w:type="dxa"/>
            <w:tcMar/>
          </w:tcPr>
          <w:p w:rsidR="00D1114C" w:rsidRDefault="00D1114C" w14:paraId="5F78B022" w14:textId="77777777">
            <w:pPr>
              <w:pStyle w:val="TableParagraph"/>
              <w:rPr>
                <w:sz w:val="16"/>
              </w:rPr>
            </w:pPr>
          </w:p>
        </w:tc>
        <w:tc>
          <w:tcPr>
            <w:tcW w:w="1184" w:type="dxa"/>
            <w:tcMar/>
          </w:tcPr>
          <w:p w:rsidR="00D1114C" w:rsidRDefault="00D1114C" w14:paraId="3409EF3B" w14:textId="77777777">
            <w:pPr>
              <w:pStyle w:val="TableParagraph"/>
              <w:spacing w:line="224" w:lineRule="exact"/>
              <w:ind w:left="17"/>
              <w:jc w:val="center"/>
              <w:rPr>
                <w:sz w:val="20"/>
              </w:rPr>
            </w:pPr>
            <w:r>
              <w:rPr>
                <w:w w:val="99"/>
                <w:sz w:val="20"/>
              </w:rPr>
              <w:t>3</w:t>
            </w:r>
          </w:p>
        </w:tc>
        <w:tc>
          <w:tcPr>
            <w:tcW w:w="1450" w:type="dxa"/>
            <w:tcMar/>
          </w:tcPr>
          <w:p w:rsidR="00D1114C" w:rsidRDefault="00D1114C" w14:paraId="7C2B6CF7" w14:textId="77777777">
            <w:pPr>
              <w:pStyle w:val="TableParagraph"/>
              <w:rPr>
                <w:sz w:val="16"/>
              </w:rPr>
            </w:pPr>
          </w:p>
        </w:tc>
      </w:tr>
      <w:tr w:rsidR="00D1114C" w:rsidTr="4E1F15C7" w14:paraId="68AED0F8" w14:textId="77777777">
        <w:trPr>
          <w:trHeight w:val="486"/>
        </w:trPr>
        <w:tc>
          <w:tcPr>
            <w:tcW w:w="1346" w:type="dxa"/>
            <w:tcMar/>
          </w:tcPr>
          <w:p w:rsidR="00D1114C" w:rsidRDefault="00D1114C" w14:paraId="0B5671EB" w14:textId="77777777">
            <w:pPr>
              <w:pStyle w:val="TableParagraph"/>
              <w:spacing w:before="3"/>
              <w:ind w:left="112"/>
              <w:rPr>
                <w:sz w:val="20"/>
              </w:rPr>
            </w:pPr>
            <w:r>
              <w:rPr>
                <w:sz w:val="20"/>
              </w:rPr>
              <w:t>COUN</w:t>
            </w:r>
            <w:r>
              <w:rPr>
                <w:spacing w:val="-6"/>
                <w:sz w:val="20"/>
              </w:rPr>
              <w:t xml:space="preserve"> </w:t>
            </w:r>
            <w:r>
              <w:rPr>
                <w:spacing w:val="-4"/>
                <w:sz w:val="20"/>
              </w:rPr>
              <w:t>5384</w:t>
            </w:r>
          </w:p>
        </w:tc>
        <w:tc>
          <w:tcPr>
            <w:tcW w:w="3420" w:type="dxa"/>
            <w:tcMar/>
          </w:tcPr>
          <w:p w:rsidR="00D1114C" w:rsidRDefault="00D1114C" w14:paraId="0E5CF1C8" w14:textId="77777777">
            <w:pPr>
              <w:pStyle w:val="TableParagraph"/>
              <w:spacing w:before="11" w:line="228" w:lineRule="exact"/>
              <w:ind w:left="113" w:right="628"/>
              <w:rPr>
                <w:sz w:val="20"/>
              </w:rPr>
            </w:pPr>
            <w:r>
              <w:rPr>
                <w:sz w:val="20"/>
              </w:rPr>
              <w:t>Advanced</w:t>
            </w:r>
            <w:r>
              <w:rPr>
                <w:spacing w:val="-12"/>
                <w:sz w:val="20"/>
              </w:rPr>
              <w:t xml:space="preserve"> </w:t>
            </w:r>
            <w:r>
              <w:rPr>
                <w:sz w:val="20"/>
              </w:rPr>
              <w:t>Counseling</w:t>
            </w:r>
            <w:r>
              <w:rPr>
                <w:spacing w:val="-11"/>
                <w:sz w:val="20"/>
              </w:rPr>
              <w:t xml:space="preserve"> </w:t>
            </w:r>
            <w:r>
              <w:rPr>
                <w:sz w:val="20"/>
              </w:rPr>
              <w:t>Theories</w:t>
            </w:r>
            <w:r>
              <w:rPr>
                <w:spacing w:val="-11"/>
                <w:sz w:val="20"/>
              </w:rPr>
              <w:t xml:space="preserve"> </w:t>
            </w:r>
            <w:r>
              <w:rPr>
                <w:sz w:val="20"/>
              </w:rPr>
              <w:t>&amp; Evidence-Based Practices</w:t>
            </w:r>
          </w:p>
        </w:tc>
        <w:tc>
          <w:tcPr>
            <w:tcW w:w="3405" w:type="dxa"/>
            <w:tcMar/>
          </w:tcPr>
          <w:p w:rsidR="00D1114C" w:rsidRDefault="00D1114C" w14:paraId="1EB43BFB" w14:textId="77777777">
            <w:pPr>
              <w:pStyle w:val="TableParagraph"/>
              <w:spacing w:before="3"/>
              <w:ind w:left="113"/>
              <w:rPr>
                <w:sz w:val="20"/>
              </w:rPr>
            </w:pPr>
            <w:r>
              <w:rPr>
                <w:sz w:val="20"/>
              </w:rPr>
              <w:t>COUN</w:t>
            </w:r>
            <w:r>
              <w:rPr>
                <w:spacing w:val="-6"/>
                <w:sz w:val="20"/>
              </w:rPr>
              <w:t xml:space="preserve"> </w:t>
            </w:r>
            <w:r>
              <w:rPr>
                <w:sz w:val="20"/>
              </w:rPr>
              <w:t>5312,</w:t>
            </w:r>
            <w:r>
              <w:rPr>
                <w:spacing w:val="-5"/>
                <w:sz w:val="20"/>
              </w:rPr>
              <w:t xml:space="preserve"> </w:t>
            </w:r>
            <w:r>
              <w:rPr>
                <w:sz w:val="20"/>
              </w:rPr>
              <w:t>COUN</w:t>
            </w:r>
            <w:r>
              <w:rPr>
                <w:spacing w:val="-6"/>
                <w:sz w:val="20"/>
              </w:rPr>
              <w:t xml:space="preserve"> </w:t>
            </w:r>
            <w:r>
              <w:rPr>
                <w:spacing w:val="-4"/>
                <w:sz w:val="20"/>
              </w:rPr>
              <w:t>5392</w:t>
            </w:r>
          </w:p>
        </w:tc>
        <w:tc>
          <w:tcPr>
            <w:tcW w:w="1184" w:type="dxa"/>
            <w:tcMar/>
          </w:tcPr>
          <w:p w:rsidR="00D1114C" w:rsidRDefault="00D1114C" w14:paraId="036DDA1D" w14:textId="77777777">
            <w:pPr>
              <w:pStyle w:val="TableParagraph"/>
              <w:spacing w:before="3"/>
              <w:ind w:left="17"/>
              <w:jc w:val="center"/>
              <w:rPr>
                <w:sz w:val="20"/>
              </w:rPr>
            </w:pPr>
            <w:r>
              <w:rPr>
                <w:w w:val="99"/>
                <w:sz w:val="20"/>
              </w:rPr>
              <w:t>3</w:t>
            </w:r>
          </w:p>
        </w:tc>
        <w:tc>
          <w:tcPr>
            <w:tcW w:w="1450" w:type="dxa"/>
            <w:tcMar/>
          </w:tcPr>
          <w:p w:rsidR="00D1114C" w:rsidRDefault="00D1114C" w14:paraId="28553A6B" w14:textId="77777777">
            <w:pPr>
              <w:pStyle w:val="TableParagraph"/>
              <w:rPr>
                <w:sz w:val="20"/>
              </w:rPr>
            </w:pPr>
          </w:p>
        </w:tc>
      </w:tr>
      <w:tr w:rsidR="00D1114C" w:rsidTr="4E1F15C7" w14:paraId="60A0C457" w14:textId="77777777">
        <w:trPr>
          <w:trHeight w:val="244"/>
        </w:trPr>
        <w:tc>
          <w:tcPr>
            <w:tcW w:w="1346" w:type="dxa"/>
            <w:tcMar/>
          </w:tcPr>
          <w:p w:rsidR="00D1114C" w:rsidRDefault="00D1114C" w14:paraId="1593997B" w14:textId="77777777">
            <w:pPr>
              <w:pStyle w:val="TableParagraph"/>
              <w:spacing w:line="224" w:lineRule="exact"/>
              <w:ind w:left="112"/>
              <w:rPr>
                <w:sz w:val="20"/>
              </w:rPr>
            </w:pPr>
            <w:r>
              <w:rPr>
                <w:sz w:val="20"/>
              </w:rPr>
              <w:t>COUN</w:t>
            </w:r>
            <w:r>
              <w:rPr>
                <w:spacing w:val="-6"/>
                <w:sz w:val="20"/>
              </w:rPr>
              <w:t xml:space="preserve"> </w:t>
            </w:r>
            <w:r>
              <w:rPr>
                <w:spacing w:val="-4"/>
                <w:sz w:val="20"/>
              </w:rPr>
              <w:t>5368</w:t>
            </w:r>
          </w:p>
        </w:tc>
        <w:tc>
          <w:tcPr>
            <w:tcW w:w="3420" w:type="dxa"/>
            <w:tcMar/>
          </w:tcPr>
          <w:p w:rsidR="00D1114C" w:rsidRDefault="00D1114C" w14:paraId="5A73BFED" w14:textId="77777777">
            <w:pPr>
              <w:pStyle w:val="TableParagraph"/>
              <w:spacing w:line="224" w:lineRule="exact"/>
              <w:ind w:left="113"/>
              <w:rPr>
                <w:sz w:val="20"/>
              </w:rPr>
            </w:pPr>
            <w:r>
              <w:rPr>
                <w:sz w:val="20"/>
              </w:rPr>
              <w:t>Assessment</w:t>
            </w:r>
            <w:r>
              <w:rPr>
                <w:spacing w:val="-8"/>
                <w:sz w:val="20"/>
              </w:rPr>
              <w:t xml:space="preserve"> </w:t>
            </w:r>
            <w:r>
              <w:rPr>
                <w:sz w:val="20"/>
              </w:rPr>
              <w:t>Techniques</w:t>
            </w:r>
            <w:r>
              <w:rPr>
                <w:spacing w:val="-8"/>
                <w:sz w:val="20"/>
              </w:rPr>
              <w:t xml:space="preserve"> </w:t>
            </w:r>
            <w:r>
              <w:rPr>
                <w:sz w:val="20"/>
              </w:rPr>
              <w:t>in</w:t>
            </w:r>
            <w:r>
              <w:rPr>
                <w:spacing w:val="-7"/>
                <w:sz w:val="20"/>
              </w:rPr>
              <w:t xml:space="preserve"> </w:t>
            </w:r>
            <w:r>
              <w:rPr>
                <w:spacing w:val="-2"/>
                <w:sz w:val="20"/>
              </w:rPr>
              <w:t>Counseling</w:t>
            </w:r>
          </w:p>
        </w:tc>
        <w:tc>
          <w:tcPr>
            <w:tcW w:w="3405" w:type="dxa"/>
            <w:tcMar/>
          </w:tcPr>
          <w:p w:rsidR="00D1114C" w:rsidRDefault="00D1114C" w14:paraId="2596C270" w14:textId="77777777">
            <w:pPr>
              <w:pStyle w:val="TableParagraph"/>
              <w:spacing w:line="224" w:lineRule="exact"/>
              <w:ind w:left="113"/>
              <w:rPr>
                <w:sz w:val="20"/>
              </w:rPr>
            </w:pPr>
            <w:r>
              <w:rPr>
                <w:sz w:val="20"/>
              </w:rPr>
              <w:t>COUN</w:t>
            </w:r>
            <w:r>
              <w:rPr>
                <w:spacing w:val="-7"/>
                <w:sz w:val="20"/>
              </w:rPr>
              <w:t xml:space="preserve"> </w:t>
            </w:r>
            <w:r>
              <w:rPr>
                <w:sz w:val="20"/>
              </w:rPr>
              <w:t>5312,</w:t>
            </w:r>
            <w:r>
              <w:rPr>
                <w:spacing w:val="-5"/>
                <w:sz w:val="20"/>
              </w:rPr>
              <w:t xml:space="preserve"> </w:t>
            </w:r>
            <w:r>
              <w:rPr>
                <w:sz w:val="20"/>
              </w:rPr>
              <w:t>COUN</w:t>
            </w:r>
            <w:r>
              <w:rPr>
                <w:spacing w:val="-4"/>
                <w:sz w:val="20"/>
              </w:rPr>
              <w:t xml:space="preserve"> </w:t>
            </w:r>
            <w:r>
              <w:rPr>
                <w:sz w:val="20"/>
              </w:rPr>
              <w:t>5328,</w:t>
            </w:r>
            <w:r>
              <w:rPr>
                <w:spacing w:val="-5"/>
                <w:sz w:val="20"/>
              </w:rPr>
              <w:t xml:space="preserve"> </w:t>
            </w:r>
            <w:r>
              <w:rPr>
                <w:sz w:val="20"/>
              </w:rPr>
              <w:t>COUN</w:t>
            </w:r>
            <w:r>
              <w:rPr>
                <w:spacing w:val="-4"/>
                <w:sz w:val="20"/>
              </w:rPr>
              <w:t xml:space="preserve"> 5391</w:t>
            </w:r>
          </w:p>
        </w:tc>
        <w:tc>
          <w:tcPr>
            <w:tcW w:w="1184" w:type="dxa"/>
            <w:tcMar/>
          </w:tcPr>
          <w:p w:rsidR="00D1114C" w:rsidRDefault="00D1114C" w14:paraId="23AE0646" w14:textId="77777777">
            <w:pPr>
              <w:pStyle w:val="TableParagraph"/>
              <w:spacing w:line="224" w:lineRule="exact"/>
              <w:ind w:left="17"/>
              <w:jc w:val="center"/>
              <w:rPr>
                <w:sz w:val="20"/>
              </w:rPr>
            </w:pPr>
            <w:r>
              <w:rPr>
                <w:w w:val="99"/>
                <w:sz w:val="20"/>
              </w:rPr>
              <w:t>3</w:t>
            </w:r>
          </w:p>
        </w:tc>
        <w:tc>
          <w:tcPr>
            <w:tcW w:w="1450" w:type="dxa"/>
            <w:tcMar/>
          </w:tcPr>
          <w:p w:rsidR="00D1114C" w:rsidRDefault="00D1114C" w14:paraId="66337F1F" w14:textId="77777777">
            <w:pPr>
              <w:pStyle w:val="TableParagraph"/>
              <w:rPr>
                <w:sz w:val="16"/>
              </w:rPr>
            </w:pPr>
          </w:p>
        </w:tc>
      </w:tr>
      <w:tr w:rsidR="00D1114C" w:rsidTr="4E1F15C7" w14:paraId="0F1F3166" w14:textId="77777777">
        <w:trPr>
          <w:trHeight w:val="486"/>
        </w:trPr>
        <w:tc>
          <w:tcPr>
            <w:tcW w:w="1346" w:type="dxa"/>
            <w:tcMar/>
          </w:tcPr>
          <w:p w:rsidR="00D1114C" w:rsidRDefault="00D1114C" w14:paraId="12993605" w14:textId="77777777">
            <w:pPr>
              <w:pStyle w:val="TableParagraph"/>
              <w:spacing w:before="3"/>
              <w:ind w:left="112"/>
              <w:rPr>
                <w:sz w:val="20"/>
              </w:rPr>
            </w:pPr>
            <w:r>
              <w:rPr>
                <w:sz w:val="20"/>
              </w:rPr>
              <w:t>PSYC</w:t>
            </w:r>
            <w:r>
              <w:rPr>
                <w:spacing w:val="-8"/>
                <w:sz w:val="20"/>
              </w:rPr>
              <w:t xml:space="preserve"> </w:t>
            </w:r>
            <w:r>
              <w:rPr>
                <w:spacing w:val="-4"/>
                <w:sz w:val="20"/>
              </w:rPr>
              <w:t>5320</w:t>
            </w:r>
          </w:p>
        </w:tc>
        <w:tc>
          <w:tcPr>
            <w:tcW w:w="3420" w:type="dxa"/>
            <w:tcMar/>
          </w:tcPr>
          <w:p w:rsidR="00D1114C" w:rsidRDefault="00D1114C" w14:paraId="1ABA0D53" w14:textId="77777777">
            <w:pPr>
              <w:pStyle w:val="TableParagraph"/>
              <w:spacing w:before="3" w:line="236" w:lineRule="exact"/>
              <w:ind w:left="113"/>
              <w:rPr>
                <w:sz w:val="20"/>
              </w:rPr>
            </w:pPr>
            <w:r>
              <w:rPr>
                <w:sz w:val="20"/>
              </w:rPr>
              <w:t>Advanced</w:t>
            </w:r>
            <w:r>
              <w:rPr>
                <w:spacing w:val="-8"/>
                <w:sz w:val="20"/>
              </w:rPr>
              <w:t xml:space="preserve"> </w:t>
            </w:r>
            <w:r>
              <w:rPr>
                <w:sz w:val="20"/>
              </w:rPr>
              <w:t>Human</w:t>
            </w:r>
            <w:r>
              <w:rPr>
                <w:spacing w:val="-7"/>
                <w:sz w:val="20"/>
              </w:rPr>
              <w:t xml:space="preserve"> </w:t>
            </w:r>
            <w:r>
              <w:rPr>
                <w:sz w:val="20"/>
              </w:rPr>
              <w:t>Growth</w:t>
            </w:r>
            <w:r>
              <w:rPr>
                <w:spacing w:val="-8"/>
                <w:sz w:val="20"/>
              </w:rPr>
              <w:t xml:space="preserve"> </w:t>
            </w:r>
            <w:r>
              <w:rPr>
                <w:spacing w:val="-10"/>
                <w:sz w:val="20"/>
              </w:rPr>
              <w:t>&amp;</w:t>
            </w:r>
          </w:p>
          <w:p w:rsidR="00D1114C" w:rsidRDefault="00D1114C" w14:paraId="6E9DE2C5" w14:textId="77777777">
            <w:pPr>
              <w:pStyle w:val="TableParagraph"/>
              <w:spacing w:line="227" w:lineRule="exact"/>
              <w:ind w:left="113"/>
              <w:rPr>
                <w:sz w:val="20"/>
              </w:rPr>
            </w:pPr>
            <w:r>
              <w:rPr>
                <w:spacing w:val="-2"/>
                <w:sz w:val="20"/>
              </w:rPr>
              <w:t>Development</w:t>
            </w:r>
          </w:p>
        </w:tc>
        <w:tc>
          <w:tcPr>
            <w:tcW w:w="3405" w:type="dxa"/>
            <w:tcMar/>
          </w:tcPr>
          <w:p w:rsidR="00D1114C" w:rsidRDefault="00D1114C" w14:paraId="3A11938E" w14:textId="77777777">
            <w:pPr>
              <w:pStyle w:val="TableParagraph"/>
              <w:rPr>
                <w:sz w:val="20"/>
              </w:rPr>
            </w:pPr>
          </w:p>
        </w:tc>
        <w:tc>
          <w:tcPr>
            <w:tcW w:w="1184" w:type="dxa"/>
            <w:tcMar/>
          </w:tcPr>
          <w:p w:rsidR="00D1114C" w:rsidRDefault="00D1114C" w14:paraId="4F568F51" w14:textId="77777777">
            <w:pPr>
              <w:pStyle w:val="TableParagraph"/>
              <w:spacing w:before="3"/>
              <w:ind w:left="17"/>
              <w:jc w:val="center"/>
              <w:rPr>
                <w:sz w:val="20"/>
              </w:rPr>
            </w:pPr>
            <w:r>
              <w:rPr>
                <w:w w:val="99"/>
                <w:sz w:val="20"/>
              </w:rPr>
              <w:t>3</w:t>
            </w:r>
          </w:p>
        </w:tc>
        <w:tc>
          <w:tcPr>
            <w:tcW w:w="1450" w:type="dxa"/>
            <w:tcMar/>
          </w:tcPr>
          <w:p w:rsidR="00D1114C" w:rsidRDefault="00D1114C" w14:paraId="46C5035F" w14:textId="77777777">
            <w:pPr>
              <w:pStyle w:val="TableParagraph"/>
              <w:rPr>
                <w:sz w:val="20"/>
              </w:rPr>
            </w:pPr>
          </w:p>
        </w:tc>
      </w:tr>
      <w:tr w:rsidR="00D1114C" w:rsidTr="4E1F15C7" w14:paraId="38DA1E60" w14:textId="77777777">
        <w:trPr>
          <w:trHeight w:val="244"/>
        </w:trPr>
        <w:tc>
          <w:tcPr>
            <w:tcW w:w="1346" w:type="dxa"/>
            <w:tcMar/>
          </w:tcPr>
          <w:p w:rsidR="00D1114C" w:rsidRDefault="00D1114C" w14:paraId="3AB6E062" w14:textId="77777777">
            <w:pPr>
              <w:pStyle w:val="TableParagraph"/>
              <w:spacing w:line="224" w:lineRule="exact"/>
              <w:ind w:left="112"/>
              <w:rPr>
                <w:sz w:val="20"/>
              </w:rPr>
            </w:pPr>
            <w:r>
              <w:rPr>
                <w:sz w:val="20"/>
              </w:rPr>
              <w:t>COUN</w:t>
            </w:r>
            <w:r>
              <w:rPr>
                <w:spacing w:val="-6"/>
                <w:sz w:val="20"/>
              </w:rPr>
              <w:t xml:space="preserve"> </w:t>
            </w:r>
            <w:r>
              <w:rPr>
                <w:spacing w:val="-4"/>
                <w:sz w:val="20"/>
              </w:rPr>
              <w:t>5345</w:t>
            </w:r>
          </w:p>
        </w:tc>
        <w:tc>
          <w:tcPr>
            <w:tcW w:w="3420" w:type="dxa"/>
            <w:tcMar/>
          </w:tcPr>
          <w:p w:rsidR="00D1114C" w:rsidRDefault="00D1114C" w14:paraId="14CAF0A3" w14:textId="77777777">
            <w:pPr>
              <w:pStyle w:val="TableParagraph"/>
              <w:spacing w:line="224" w:lineRule="exact"/>
              <w:ind w:left="113"/>
              <w:rPr>
                <w:sz w:val="20"/>
              </w:rPr>
            </w:pPr>
            <w:r>
              <w:rPr>
                <w:sz w:val="20"/>
              </w:rPr>
              <w:t>Group</w:t>
            </w:r>
            <w:r>
              <w:rPr>
                <w:spacing w:val="-7"/>
                <w:sz w:val="20"/>
              </w:rPr>
              <w:t xml:space="preserve"> </w:t>
            </w:r>
            <w:r>
              <w:rPr>
                <w:sz w:val="20"/>
              </w:rPr>
              <w:t>Counseling:</w:t>
            </w:r>
            <w:r>
              <w:rPr>
                <w:spacing w:val="-7"/>
                <w:sz w:val="20"/>
              </w:rPr>
              <w:t xml:space="preserve"> </w:t>
            </w:r>
            <w:r>
              <w:rPr>
                <w:sz w:val="20"/>
              </w:rPr>
              <w:t>Theory</w:t>
            </w:r>
            <w:r>
              <w:rPr>
                <w:spacing w:val="-7"/>
                <w:sz w:val="20"/>
              </w:rPr>
              <w:t xml:space="preserve"> </w:t>
            </w:r>
            <w:r>
              <w:rPr>
                <w:sz w:val="20"/>
              </w:rPr>
              <w:t>and</w:t>
            </w:r>
            <w:r>
              <w:rPr>
                <w:spacing w:val="-6"/>
                <w:sz w:val="20"/>
              </w:rPr>
              <w:t xml:space="preserve"> </w:t>
            </w:r>
            <w:r>
              <w:rPr>
                <w:spacing w:val="-2"/>
                <w:sz w:val="20"/>
              </w:rPr>
              <w:t>Practice</w:t>
            </w:r>
          </w:p>
        </w:tc>
        <w:tc>
          <w:tcPr>
            <w:tcW w:w="3405" w:type="dxa"/>
            <w:tcMar/>
          </w:tcPr>
          <w:p w:rsidR="00D1114C" w:rsidRDefault="00D1114C" w14:paraId="487E594F" w14:textId="77777777">
            <w:pPr>
              <w:pStyle w:val="TableParagraph"/>
              <w:spacing w:line="224" w:lineRule="exact"/>
              <w:ind w:left="113"/>
              <w:rPr>
                <w:sz w:val="20"/>
              </w:rPr>
            </w:pPr>
            <w:r>
              <w:rPr>
                <w:sz w:val="20"/>
              </w:rPr>
              <w:t>COUN</w:t>
            </w:r>
            <w:r>
              <w:rPr>
                <w:spacing w:val="-7"/>
                <w:sz w:val="20"/>
              </w:rPr>
              <w:t xml:space="preserve"> </w:t>
            </w:r>
            <w:r>
              <w:rPr>
                <w:sz w:val="20"/>
              </w:rPr>
              <w:t>5312,</w:t>
            </w:r>
            <w:r>
              <w:rPr>
                <w:spacing w:val="-5"/>
                <w:sz w:val="20"/>
              </w:rPr>
              <w:t xml:space="preserve"> </w:t>
            </w:r>
            <w:r>
              <w:rPr>
                <w:sz w:val="20"/>
              </w:rPr>
              <w:t>COUN</w:t>
            </w:r>
            <w:r>
              <w:rPr>
                <w:spacing w:val="-4"/>
                <w:sz w:val="20"/>
              </w:rPr>
              <w:t xml:space="preserve"> </w:t>
            </w:r>
            <w:r>
              <w:rPr>
                <w:sz w:val="20"/>
              </w:rPr>
              <w:t>5328,</w:t>
            </w:r>
            <w:r>
              <w:rPr>
                <w:spacing w:val="-5"/>
                <w:sz w:val="20"/>
              </w:rPr>
              <w:t xml:space="preserve"> </w:t>
            </w:r>
            <w:r>
              <w:rPr>
                <w:sz w:val="20"/>
              </w:rPr>
              <w:t>COUN</w:t>
            </w:r>
            <w:r>
              <w:rPr>
                <w:spacing w:val="-4"/>
                <w:sz w:val="20"/>
              </w:rPr>
              <w:t xml:space="preserve"> 5391</w:t>
            </w:r>
          </w:p>
        </w:tc>
        <w:tc>
          <w:tcPr>
            <w:tcW w:w="1184" w:type="dxa"/>
            <w:tcMar/>
          </w:tcPr>
          <w:p w:rsidR="00D1114C" w:rsidRDefault="00D1114C" w14:paraId="3234F91A" w14:textId="77777777">
            <w:pPr>
              <w:pStyle w:val="TableParagraph"/>
              <w:spacing w:line="224" w:lineRule="exact"/>
              <w:ind w:left="17"/>
              <w:jc w:val="center"/>
              <w:rPr>
                <w:sz w:val="20"/>
              </w:rPr>
            </w:pPr>
            <w:r>
              <w:rPr>
                <w:w w:val="99"/>
                <w:sz w:val="20"/>
              </w:rPr>
              <w:t>3</w:t>
            </w:r>
          </w:p>
        </w:tc>
        <w:tc>
          <w:tcPr>
            <w:tcW w:w="1450" w:type="dxa"/>
            <w:tcMar/>
          </w:tcPr>
          <w:p w:rsidR="00D1114C" w:rsidRDefault="00D1114C" w14:paraId="35452646" w14:textId="77777777">
            <w:pPr>
              <w:pStyle w:val="TableParagraph"/>
              <w:rPr>
                <w:sz w:val="16"/>
              </w:rPr>
            </w:pPr>
          </w:p>
        </w:tc>
      </w:tr>
      <w:tr w:rsidR="00D1114C" w:rsidTr="4E1F15C7" w14:paraId="14CCADC7" w14:textId="77777777">
        <w:trPr>
          <w:trHeight w:val="244"/>
        </w:trPr>
        <w:tc>
          <w:tcPr>
            <w:tcW w:w="1346" w:type="dxa"/>
            <w:tcMar/>
          </w:tcPr>
          <w:p w:rsidR="00D1114C" w:rsidRDefault="00D1114C" w14:paraId="22CC25A3" w14:textId="77777777">
            <w:pPr>
              <w:pStyle w:val="TableParagraph"/>
              <w:spacing w:line="224" w:lineRule="exact"/>
              <w:ind w:left="112"/>
              <w:rPr>
                <w:sz w:val="20"/>
              </w:rPr>
            </w:pPr>
            <w:r>
              <w:rPr>
                <w:sz w:val="20"/>
              </w:rPr>
              <w:t>COUN</w:t>
            </w:r>
            <w:r>
              <w:rPr>
                <w:spacing w:val="-6"/>
                <w:sz w:val="20"/>
              </w:rPr>
              <w:t xml:space="preserve"> </w:t>
            </w:r>
            <w:r>
              <w:rPr>
                <w:spacing w:val="-4"/>
                <w:sz w:val="20"/>
              </w:rPr>
              <w:t>5335</w:t>
            </w:r>
          </w:p>
        </w:tc>
        <w:tc>
          <w:tcPr>
            <w:tcW w:w="3420" w:type="dxa"/>
            <w:tcMar/>
          </w:tcPr>
          <w:p w:rsidR="00D1114C" w:rsidRDefault="00D1114C" w14:paraId="0CCCB31D" w14:textId="77777777">
            <w:pPr>
              <w:pStyle w:val="TableParagraph"/>
              <w:spacing w:line="224" w:lineRule="exact"/>
              <w:ind w:left="113"/>
              <w:rPr>
                <w:sz w:val="20"/>
              </w:rPr>
            </w:pPr>
            <w:r>
              <w:rPr>
                <w:sz w:val="20"/>
              </w:rPr>
              <w:t>Career</w:t>
            </w:r>
            <w:r>
              <w:rPr>
                <w:spacing w:val="-6"/>
                <w:sz w:val="20"/>
              </w:rPr>
              <w:t xml:space="preserve"> </w:t>
            </w:r>
            <w:r>
              <w:rPr>
                <w:sz w:val="20"/>
              </w:rPr>
              <w:t>Counseling</w:t>
            </w:r>
            <w:r>
              <w:rPr>
                <w:spacing w:val="-7"/>
                <w:sz w:val="20"/>
              </w:rPr>
              <w:t xml:space="preserve"> </w:t>
            </w:r>
            <w:r>
              <w:rPr>
                <w:sz w:val="20"/>
              </w:rPr>
              <w:t>&amp;</w:t>
            </w:r>
            <w:r>
              <w:rPr>
                <w:spacing w:val="-6"/>
                <w:sz w:val="20"/>
              </w:rPr>
              <w:t xml:space="preserve"> </w:t>
            </w:r>
            <w:r>
              <w:rPr>
                <w:spacing w:val="-2"/>
                <w:sz w:val="20"/>
              </w:rPr>
              <w:t>Assessment</w:t>
            </w:r>
          </w:p>
        </w:tc>
        <w:tc>
          <w:tcPr>
            <w:tcW w:w="3405" w:type="dxa"/>
            <w:tcMar/>
          </w:tcPr>
          <w:p w:rsidR="00D1114C" w:rsidRDefault="00D1114C" w14:paraId="24000B4C" w14:textId="77777777">
            <w:pPr>
              <w:pStyle w:val="TableParagraph"/>
              <w:spacing w:line="224" w:lineRule="exact"/>
              <w:ind w:left="113"/>
              <w:rPr>
                <w:sz w:val="20"/>
              </w:rPr>
            </w:pPr>
            <w:r>
              <w:rPr>
                <w:sz w:val="20"/>
              </w:rPr>
              <w:t>COUN</w:t>
            </w:r>
            <w:r>
              <w:rPr>
                <w:spacing w:val="-6"/>
                <w:sz w:val="20"/>
              </w:rPr>
              <w:t xml:space="preserve"> </w:t>
            </w:r>
            <w:r>
              <w:rPr>
                <w:spacing w:val="-4"/>
                <w:sz w:val="20"/>
              </w:rPr>
              <w:t>5312</w:t>
            </w:r>
          </w:p>
        </w:tc>
        <w:tc>
          <w:tcPr>
            <w:tcW w:w="1184" w:type="dxa"/>
            <w:tcMar/>
          </w:tcPr>
          <w:p w:rsidR="00D1114C" w:rsidRDefault="00D1114C" w14:paraId="30BE1915" w14:textId="77777777">
            <w:pPr>
              <w:pStyle w:val="TableParagraph"/>
              <w:spacing w:line="224" w:lineRule="exact"/>
              <w:ind w:left="17"/>
              <w:jc w:val="center"/>
              <w:rPr>
                <w:sz w:val="20"/>
              </w:rPr>
            </w:pPr>
            <w:r>
              <w:rPr>
                <w:w w:val="99"/>
                <w:sz w:val="20"/>
              </w:rPr>
              <w:t>3</w:t>
            </w:r>
          </w:p>
        </w:tc>
        <w:tc>
          <w:tcPr>
            <w:tcW w:w="1450" w:type="dxa"/>
            <w:tcMar/>
          </w:tcPr>
          <w:p w:rsidR="00D1114C" w:rsidRDefault="00D1114C" w14:paraId="07D5167F" w14:textId="77777777">
            <w:pPr>
              <w:pStyle w:val="TableParagraph"/>
              <w:rPr>
                <w:sz w:val="16"/>
              </w:rPr>
            </w:pPr>
          </w:p>
        </w:tc>
      </w:tr>
      <w:tr w:rsidR="00D1114C" w:rsidTr="4E1F15C7" w14:paraId="1E66000C" w14:textId="77777777">
        <w:trPr>
          <w:trHeight w:val="241"/>
        </w:trPr>
        <w:tc>
          <w:tcPr>
            <w:tcW w:w="1346" w:type="dxa"/>
            <w:tcMar/>
          </w:tcPr>
          <w:p w:rsidR="00D1114C" w:rsidRDefault="00D1114C" w14:paraId="0B336225" w14:textId="77777777">
            <w:pPr>
              <w:pStyle w:val="TableParagraph"/>
              <w:spacing w:line="222" w:lineRule="exact"/>
              <w:ind w:left="112"/>
              <w:rPr>
                <w:sz w:val="20"/>
              </w:rPr>
            </w:pPr>
            <w:r>
              <w:rPr>
                <w:sz w:val="20"/>
              </w:rPr>
              <w:t>COUN</w:t>
            </w:r>
            <w:r>
              <w:rPr>
                <w:spacing w:val="-6"/>
                <w:sz w:val="20"/>
              </w:rPr>
              <w:t xml:space="preserve"> </w:t>
            </w:r>
            <w:r>
              <w:rPr>
                <w:spacing w:val="-4"/>
                <w:sz w:val="20"/>
              </w:rPr>
              <w:t>5324</w:t>
            </w:r>
          </w:p>
        </w:tc>
        <w:tc>
          <w:tcPr>
            <w:tcW w:w="3420" w:type="dxa"/>
            <w:tcMar/>
          </w:tcPr>
          <w:p w:rsidR="00D1114C" w:rsidRDefault="00D1114C" w14:paraId="4D48D76B" w14:textId="77777777">
            <w:pPr>
              <w:pStyle w:val="TableParagraph"/>
              <w:spacing w:line="222" w:lineRule="exact"/>
              <w:ind w:left="113"/>
              <w:rPr>
                <w:sz w:val="20"/>
              </w:rPr>
            </w:pPr>
            <w:r>
              <w:rPr>
                <w:sz w:val="20"/>
              </w:rPr>
              <w:t>Cultural</w:t>
            </w:r>
            <w:r>
              <w:rPr>
                <w:spacing w:val="-7"/>
                <w:sz w:val="20"/>
              </w:rPr>
              <w:t xml:space="preserve"> </w:t>
            </w:r>
            <w:r>
              <w:rPr>
                <w:sz w:val="20"/>
              </w:rPr>
              <w:t>Diversity</w:t>
            </w:r>
            <w:r>
              <w:rPr>
                <w:spacing w:val="-5"/>
                <w:sz w:val="20"/>
              </w:rPr>
              <w:t xml:space="preserve"> </w:t>
            </w:r>
            <w:r>
              <w:rPr>
                <w:sz w:val="20"/>
              </w:rPr>
              <w:t>&amp;</w:t>
            </w:r>
            <w:r>
              <w:rPr>
                <w:spacing w:val="-5"/>
                <w:sz w:val="20"/>
              </w:rPr>
              <w:t xml:space="preserve"> </w:t>
            </w:r>
            <w:r>
              <w:rPr>
                <w:spacing w:val="-2"/>
                <w:sz w:val="20"/>
              </w:rPr>
              <w:t>Advocacy</w:t>
            </w:r>
          </w:p>
        </w:tc>
        <w:tc>
          <w:tcPr>
            <w:tcW w:w="3405" w:type="dxa"/>
            <w:tcMar/>
          </w:tcPr>
          <w:p w:rsidR="00D1114C" w:rsidRDefault="00D1114C" w14:paraId="7E7D03A0" w14:textId="77777777">
            <w:pPr>
              <w:pStyle w:val="TableParagraph"/>
              <w:spacing w:line="222" w:lineRule="exact"/>
              <w:ind w:left="113"/>
              <w:rPr>
                <w:sz w:val="20"/>
              </w:rPr>
            </w:pPr>
            <w:r>
              <w:rPr>
                <w:sz w:val="20"/>
              </w:rPr>
              <w:t>COUN</w:t>
            </w:r>
            <w:r>
              <w:rPr>
                <w:spacing w:val="-7"/>
                <w:sz w:val="20"/>
              </w:rPr>
              <w:t xml:space="preserve"> </w:t>
            </w:r>
            <w:r>
              <w:rPr>
                <w:sz w:val="20"/>
              </w:rPr>
              <w:t>5312,</w:t>
            </w:r>
            <w:r>
              <w:rPr>
                <w:spacing w:val="-5"/>
                <w:sz w:val="20"/>
              </w:rPr>
              <w:t xml:space="preserve"> </w:t>
            </w:r>
            <w:r>
              <w:rPr>
                <w:sz w:val="20"/>
              </w:rPr>
              <w:t>COUN</w:t>
            </w:r>
            <w:r>
              <w:rPr>
                <w:spacing w:val="-4"/>
                <w:sz w:val="20"/>
              </w:rPr>
              <w:t xml:space="preserve"> </w:t>
            </w:r>
            <w:r>
              <w:rPr>
                <w:sz w:val="20"/>
              </w:rPr>
              <w:t>5328,</w:t>
            </w:r>
            <w:r>
              <w:rPr>
                <w:spacing w:val="-5"/>
                <w:sz w:val="20"/>
              </w:rPr>
              <w:t xml:space="preserve"> </w:t>
            </w:r>
            <w:r>
              <w:rPr>
                <w:sz w:val="20"/>
              </w:rPr>
              <w:t>COUN</w:t>
            </w:r>
            <w:r>
              <w:rPr>
                <w:spacing w:val="-4"/>
                <w:sz w:val="20"/>
              </w:rPr>
              <w:t xml:space="preserve"> 5391</w:t>
            </w:r>
          </w:p>
        </w:tc>
        <w:tc>
          <w:tcPr>
            <w:tcW w:w="1184" w:type="dxa"/>
            <w:tcMar/>
          </w:tcPr>
          <w:p w:rsidR="00D1114C" w:rsidRDefault="00D1114C" w14:paraId="1D011693" w14:textId="77777777">
            <w:pPr>
              <w:pStyle w:val="TableParagraph"/>
              <w:spacing w:line="222" w:lineRule="exact"/>
              <w:ind w:left="17"/>
              <w:jc w:val="center"/>
              <w:rPr>
                <w:sz w:val="20"/>
              </w:rPr>
            </w:pPr>
            <w:r>
              <w:rPr>
                <w:w w:val="99"/>
                <w:sz w:val="20"/>
              </w:rPr>
              <w:t>3</w:t>
            </w:r>
          </w:p>
        </w:tc>
        <w:tc>
          <w:tcPr>
            <w:tcW w:w="1450" w:type="dxa"/>
            <w:tcMar/>
          </w:tcPr>
          <w:p w:rsidR="00D1114C" w:rsidRDefault="00D1114C" w14:paraId="4DCBCC36" w14:textId="77777777">
            <w:pPr>
              <w:pStyle w:val="TableParagraph"/>
              <w:rPr>
                <w:sz w:val="16"/>
              </w:rPr>
            </w:pPr>
          </w:p>
        </w:tc>
      </w:tr>
      <w:tr w:rsidR="00D1114C" w:rsidTr="4E1F15C7" w14:paraId="39000D06" w14:textId="77777777">
        <w:trPr>
          <w:trHeight w:val="244"/>
        </w:trPr>
        <w:tc>
          <w:tcPr>
            <w:tcW w:w="1346" w:type="dxa"/>
            <w:tcMar/>
          </w:tcPr>
          <w:p w:rsidR="00D1114C" w:rsidRDefault="00D1114C" w14:paraId="4A1C8A53" w14:textId="77777777">
            <w:pPr>
              <w:pStyle w:val="TableParagraph"/>
              <w:spacing w:line="224" w:lineRule="exact"/>
              <w:ind w:left="112"/>
              <w:rPr>
                <w:sz w:val="20"/>
              </w:rPr>
            </w:pPr>
            <w:r>
              <w:rPr>
                <w:sz w:val="20"/>
              </w:rPr>
              <w:t>COUN</w:t>
            </w:r>
            <w:r>
              <w:rPr>
                <w:spacing w:val="-6"/>
                <w:sz w:val="20"/>
              </w:rPr>
              <w:t xml:space="preserve"> </w:t>
            </w:r>
            <w:r>
              <w:rPr>
                <w:spacing w:val="-4"/>
                <w:sz w:val="20"/>
              </w:rPr>
              <w:t>5326</w:t>
            </w:r>
          </w:p>
        </w:tc>
        <w:tc>
          <w:tcPr>
            <w:tcW w:w="3420" w:type="dxa"/>
            <w:tcMar/>
          </w:tcPr>
          <w:p w:rsidR="00D1114C" w:rsidRDefault="00D1114C" w14:paraId="43F3744F" w14:textId="77777777">
            <w:pPr>
              <w:pStyle w:val="TableParagraph"/>
              <w:spacing w:line="224" w:lineRule="exact"/>
              <w:ind w:left="113"/>
              <w:rPr>
                <w:sz w:val="20"/>
              </w:rPr>
            </w:pPr>
            <w:r>
              <w:rPr>
                <w:sz w:val="20"/>
              </w:rPr>
              <w:t>Addictions</w:t>
            </w:r>
            <w:r>
              <w:rPr>
                <w:spacing w:val="-11"/>
                <w:sz w:val="20"/>
              </w:rPr>
              <w:t xml:space="preserve"> </w:t>
            </w:r>
            <w:r>
              <w:rPr>
                <w:spacing w:val="-2"/>
                <w:sz w:val="20"/>
              </w:rPr>
              <w:t>Counseling</w:t>
            </w:r>
          </w:p>
        </w:tc>
        <w:tc>
          <w:tcPr>
            <w:tcW w:w="3405" w:type="dxa"/>
            <w:tcMar/>
          </w:tcPr>
          <w:p w:rsidR="00D1114C" w:rsidRDefault="00D1114C" w14:paraId="6DC1D296" w14:textId="77777777">
            <w:pPr>
              <w:pStyle w:val="TableParagraph"/>
              <w:spacing w:line="224" w:lineRule="exact"/>
              <w:ind w:left="113"/>
              <w:rPr>
                <w:sz w:val="20"/>
              </w:rPr>
            </w:pPr>
            <w:r>
              <w:rPr>
                <w:sz w:val="20"/>
              </w:rPr>
              <w:t>COUN</w:t>
            </w:r>
            <w:r>
              <w:rPr>
                <w:spacing w:val="-7"/>
                <w:sz w:val="20"/>
              </w:rPr>
              <w:t xml:space="preserve"> </w:t>
            </w:r>
            <w:r>
              <w:rPr>
                <w:sz w:val="20"/>
              </w:rPr>
              <w:t>5312,</w:t>
            </w:r>
            <w:r>
              <w:rPr>
                <w:spacing w:val="-5"/>
                <w:sz w:val="20"/>
              </w:rPr>
              <w:t xml:space="preserve"> </w:t>
            </w:r>
            <w:r>
              <w:rPr>
                <w:sz w:val="20"/>
              </w:rPr>
              <w:t>COUN</w:t>
            </w:r>
            <w:r>
              <w:rPr>
                <w:spacing w:val="-4"/>
                <w:sz w:val="20"/>
              </w:rPr>
              <w:t xml:space="preserve"> </w:t>
            </w:r>
            <w:r>
              <w:rPr>
                <w:sz w:val="20"/>
              </w:rPr>
              <w:t>5328,</w:t>
            </w:r>
            <w:r>
              <w:rPr>
                <w:spacing w:val="-5"/>
                <w:sz w:val="20"/>
              </w:rPr>
              <w:t xml:space="preserve"> </w:t>
            </w:r>
            <w:r>
              <w:rPr>
                <w:sz w:val="20"/>
              </w:rPr>
              <w:t>COUN</w:t>
            </w:r>
            <w:r>
              <w:rPr>
                <w:spacing w:val="-4"/>
                <w:sz w:val="20"/>
              </w:rPr>
              <w:t xml:space="preserve"> 5391</w:t>
            </w:r>
          </w:p>
        </w:tc>
        <w:tc>
          <w:tcPr>
            <w:tcW w:w="1184" w:type="dxa"/>
            <w:tcMar/>
          </w:tcPr>
          <w:p w:rsidR="00D1114C" w:rsidRDefault="00D1114C" w14:paraId="3FB8C72B" w14:textId="77777777">
            <w:pPr>
              <w:pStyle w:val="TableParagraph"/>
              <w:spacing w:line="224" w:lineRule="exact"/>
              <w:ind w:left="17"/>
              <w:jc w:val="center"/>
              <w:rPr>
                <w:sz w:val="20"/>
              </w:rPr>
            </w:pPr>
            <w:r>
              <w:rPr>
                <w:w w:val="99"/>
                <w:sz w:val="20"/>
              </w:rPr>
              <w:t>3</w:t>
            </w:r>
          </w:p>
        </w:tc>
        <w:tc>
          <w:tcPr>
            <w:tcW w:w="1450" w:type="dxa"/>
            <w:tcMar/>
          </w:tcPr>
          <w:p w:rsidR="00D1114C" w:rsidRDefault="00D1114C" w14:paraId="2EBD8E12" w14:textId="77777777">
            <w:pPr>
              <w:pStyle w:val="TableParagraph"/>
              <w:rPr>
                <w:sz w:val="16"/>
              </w:rPr>
            </w:pPr>
          </w:p>
        </w:tc>
      </w:tr>
      <w:tr w:rsidR="00D1114C" w:rsidTr="4E1F15C7" w14:paraId="6956B1BC" w14:textId="77777777">
        <w:trPr>
          <w:trHeight w:val="244"/>
        </w:trPr>
        <w:tc>
          <w:tcPr>
            <w:tcW w:w="1346" w:type="dxa"/>
            <w:tcMar/>
          </w:tcPr>
          <w:p w:rsidR="00D1114C" w:rsidRDefault="00D1114C" w14:paraId="520079C4" w14:textId="77777777">
            <w:pPr>
              <w:pStyle w:val="TableParagraph"/>
              <w:spacing w:line="224" w:lineRule="exact"/>
              <w:ind w:left="112"/>
              <w:rPr>
                <w:sz w:val="20"/>
              </w:rPr>
            </w:pPr>
            <w:r>
              <w:rPr>
                <w:sz w:val="20"/>
              </w:rPr>
              <w:t>COUN</w:t>
            </w:r>
            <w:r>
              <w:rPr>
                <w:spacing w:val="-6"/>
                <w:sz w:val="20"/>
              </w:rPr>
              <w:t xml:space="preserve"> </w:t>
            </w:r>
            <w:r>
              <w:rPr>
                <w:spacing w:val="-4"/>
                <w:sz w:val="20"/>
              </w:rPr>
              <w:t>5395</w:t>
            </w:r>
          </w:p>
        </w:tc>
        <w:tc>
          <w:tcPr>
            <w:tcW w:w="3420" w:type="dxa"/>
            <w:tcMar/>
          </w:tcPr>
          <w:p w:rsidR="00D1114C" w:rsidRDefault="00D1114C" w14:paraId="774C4531" w14:textId="77777777">
            <w:pPr>
              <w:pStyle w:val="TableParagraph"/>
              <w:spacing w:line="224" w:lineRule="exact"/>
              <w:ind w:left="113"/>
              <w:rPr>
                <w:sz w:val="20"/>
              </w:rPr>
            </w:pPr>
            <w:r>
              <w:rPr>
                <w:sz w:val="20"/>
              </w:rPr>
              <w:t>Professional</w:t>
            </w:r>
            <w:r>
              <w:rPr>
                <w:spacing w:val="-8"/>
                <w:sz w:val="20"/>
              </w:rPr>
              <w:t xml:space="preserve"> </w:t>
            </w:r>
            <w:r>
              <w:rPr>
                <w:sz w:val="20"/>
              </w:rPr>
              <w:t>Practice</w:t>
            </w:r>
            <w:r>
              <w:rPr>
                <w:spacing w:val="-8"/>
                <w:sz w:val="20"/>
              </w:rPr>
              <w:t xml:space="preserve"> </w:t>
            </w:r>
            <w:r>
              <w:rPr>
                <w:sz w:val="20"/>
              </w:rPr>
              <w:t>in</w:t>
            </w:r>
            <w:r>
              <w:rPr>
                <w:spacing w:val="-6"/>
                <w:sz w:val="20"/>
              </w:rPr>
              <w:t xml:space="preserve"> </w:t>
            </w:r>
            <w:r>
              <w:rPr>
                <w:spacing w:val="-4"/>
                <w:sz w:val="20"/>
              </w:rPr>
              <w:t>CMHC</w:t>
            </w:r>
          </w:p>
        </w:tc>
        <w:tc>
          <w:tcPr>
            <w:tcW w:w="3405" w:type="dxa"/>
            <w:tcMar/>
          </w:tcPr>
          <w:p w:rsidR="00D1114C" w:rsidRDefault="00D1114C" w14:paraId="440765B5" w14:textId="77777777">
            <w:pPr>
              <w:pStyle w:val="TableParagraph"/>
              <w:spacing w:line="224" w:lineRule="exact"/>
              <w:ind w:left="113"/>
              <w:rPr>
                <w:sz w:val="20"/>
              </w:rPr>
            </w:pPr>
            <w:r>
              <w:rPr>
                <w:spacing w:val="-2"/>
                <w:sz w:val="20"/>
              </w:rPr>
              <w:t>Pre/Co-requisites:</w:t>
            </w:r>
            <w:r>
              <w:rPr>
                <w:spacing w:val="9"/>
                <w:sz w:val="20"/>
              </w:rPr>
              <w:t xml:space="preserve"> </w:t>
            </w:r>
            <w:r>
              <w:rPr>
                <w:spacing w:val="-2"/>
                <w:sz w:val="20"/>
              </w:rPr>
              <w:t>COUN</w:t>
            </w:r>
            <w:r>
              <w:rPr>
                <w:spacing w:val="12"/>
                <w:sz w:val="20"/>
              </w:rPr>
              <w:t xml:space="preserve"> </w:t>
            </w:r>
            <w:r>
              <w:rPr>
                <w:spacing w:val="-4"/>
                <w:sz w:val="20"/>
              </w:rPr>
              <w:t>5393</w:t>
            </w:r>
          </w:p>
        </w:tc>
        <w:tc>
          <w:tcPr>
            <w:tcW w:w="1184" w:type="dxa"/>
            <w:tcMar/>
          </w:tcPr>
          <w:p w:rsidR="00D1114C" w:rsidRDefault="00D1114C" w14:paraId="6AD5A2CC" w14:textId="77777777">
            <w:pPr>
              <w:pStyle w:val="TableParagraph"/>
              <w:spacing w:line="224" w:lineRule="exact"/>
              <w:ind w:left="17"/>
              <w:jc w:val="center"/>
              <w:rPr>
                <w:sz w:val="20"/>
              </w:rPr>
            </w:pPr>
            <w:r>
              <w:rPr>
                <w:w w:val="99"/>
                <w:sz w:val="20"/>
              </w:rPr>
              <w:t>3</w:t>
            </w:r>
          </w:p>
        </w:tc>
        <w:tc>
          <w:tcPr>
            <w:tcW w:w="1450" w:type="dxa"/>
            <w:tcMar/>
          </w:tcPr>
          <w:p w:rsidR="00D1114C" w:rsidRDefault="00D1114C" w14:paraId="20D36858" w14:textId="77777777">
            <w:pPr>
              <w:pStyle w:val="TableParagraph"/>
              <w:rPr>
                <w:sz w:val="16"/>
              </w:rPr>
            </w:pPr>
          </w:p>
        </w:tc>
      </w:tr>
      <w:tr w:rsidR="00D1114C" w:rsidTr="4E1F15C7" w14:paraId="2D9F735B" w14:textId="77777777">
        <w:trPr>
          <w:trHeight w:val="244"/>
        </w:trPr>
        <w:tc>
          <w:tcPr>
            <w:tcW w:w="1346" w:type="dxa"/>
            <w:tcMar/>
          </w:tcPr>
          <w:p w:rsidR="00D1114C" w:rsidRDefault="00D1114C" w14:paraId="3DED7B39" w14:textId="77777777">
            <w:pPr>
              <w:pStyle w:val="TableParagraph"/>
              <w:spacing w:line="224" w:lineRule="exact"/>
              <w:ind w:left="112"/>
              <w:rPr>
                <w:sz w:val="20"/>
              </w:rPr>
            </w:pPr>
            <w:r>
              <w:rPr>
                <w:sz w:val="20"/>
              </w:rPr>
              <w:t>COUN</w:t>
            </w:r>
            <w:r>
              <w:rPr>
                <w:spacing w:val="-6"/>
                <w:sz w:val="20"/>
              </w:rPr>
              <w:t xml:space="preserve"> </w:t>
            </w:r>
            <w:r>
              <w:rPr>
                <w:spacing w:val="-4"/>
                <w:sz w:val="20"/>
              </w:rPr>
              <w:t>5313</w:t>
            </w:r>
          </w:p>
        </w:tc>
        <w:tc>
          <w:tcPr>
            <w:tcW w:w="3420" w:type="dxa"/>
            <w:tcMar/>
          </w:tcPr>
          <w:p w:rsidR="00D1114C" w:rsidRDefault="00D1114C" w14:paraId="5A9D1232" w14:textId="77777777">
            <w:pPr>
              <w:pStyle w:val="TableParagraph"/>
              <w:spacing w:line="224" w:lineRule="exact"/>
              <w:ind w:left="113"/>
              <w:rPr>
                <w:sz w:val="20"/>
              </w:rPr>
            </w:pPr>
            <w:r>
              <w:rPr>
                <w:sz w:val="20"/>
              </w:rPr>
              <w:t>Family</w:t>
            </w:r>
            <w:r>
              <w:rPr>
                <w:spacing w:val="-9"/>
                <w:sz w:val="20"/>
              </w:rPr>
              <w:t xml:space="preserve"> </w:t>
            </w:r>
            <w:r>
              <w:rPr>
                <w:spacing w:val="-2"/>
                <w:sz w:val="20"/>
              </w:rPr>
              <w:t>Therapy</w:t>
            </w:r>
          </w:p>
        </w:tc>
        <w:tc>
          <w:tcPr>
            <w:tcW w:w="3405" w:type="dxa"/>
            <w:tcMar/>
          </w:tcPr>
          <w:p w:rsidR="00D1114C" w:rsidRDefault="00D1114C" w14:paraId="56CFF5DC" w14:textId="77777777">
            <w:pPr>
              <w:pStyle w:val="TableParagraph"/>
              <w:spacing w:line="224" w:lineRule="exact"/>
              <w:ind w:left="113"/>
              <w:rPr>
                <w:sz w:val="20"/>
              </w:rPr>
            </w:pPr>
            <w:r>
              <w:rPr>
                <w:sz w:val="20"/>
              </w:rPr>
              <w:t>COUN</w:t>
            </w:r>
            <w:r>
              <w:rPr>
                <w:spacing w:val="-7"/>
                <w:sz w:val="20"/>
              </w:rPr>
              <w:t xml:space="preserve"> </w:t>
            </w:r>
            <w:r>
              <w:rPr>
                <w:sz w:val="20"/>
              </w:rPr>
              <w:t>5312,</w:t>
            </w:r>
            <w:r>
              <w:rPr>
                <w:spacing w:val="-5"/>
                <w:sz w:val="20"/>
              </w:rPr>
              <w:t xml:space="preserve"> </w:t>
            </w:r>
            <w:r>
              <w:rPr>
                <w:sz w:val="20"/>
              </w:rPr>
              <w:t>COUN</w:t>
            </w:r>
            <w:r>
              <w:rPr>
                <w:spacing w:val="-4"/>
                <w:sz w:val="20"/>
              </w:rPr>
              <w:t xml:space="preserve"> </w:t>
            </w:r>
            <w:r>
              <w:rPr>
                <w:sz w:val="20"/>
              </w:rPr>
              <w:t>5328,</w:t>
            </w:r>
            <w:r>
              <w:rPr>
                <w:spacing w:val="-5"/>
                <w:sz w:val="20"/>
              </w:rPr>
              <w:t xml:space="preserve"> </w:t>
            </w:r>
            <w:r>
              <w:rPr>
                <w:sz w:val="20"/>
              </w:rPr>
              <w:t>COUN</w:t>
            </w:r>
            <w:r>
              <w:rPr>
                <w:spacing w:val="-4"/>
                <w:sz w:val="20"/>
              </w:rPr>
              <w:t xml:space="preserve"> 5391</w:t>
            </w:r>
          </w:p>
        </w:tc>
        <w:tc>
          <w:tcPr>
            <w:tcW w:w="1184" w:type="dxa"/>
            <w:tcMar/>
          </w:tcPr>
          <w:p w:rsidR="00D1114C" w:rsidRDefault="00D1114C" w14:paraId="0317CFC5" w14:textId="77777777">
            <w:pPr>
              <w:pStyle w:val="TableParagraph"/>
              <w:spacing w:line="224" w:lineRule="exact"/>
              <w:ind w:left="17"/>
              <w:jc w:val="center"/>
              <w:rPr>
                <w:sz w:val="20"/>
              </w:rPr>
            </w:pPr>
            <w:r>
              <w:rPr>
                <w:w w:val="99"/>
                <w:sz w:val="20"/>
              </w:rPr>
              <w:t>3</w:t>
            </w:r>
          </w:p>
        </w:tc>
        <w:tc>
          <w:tcPr>
            <w:tcW w:w="1450" w:type="dxa"/>
            <w:tcMar/>
          </w:tcPr>
          <w:p w:rsidR="00D1114C" w:rsidRDefault="00D1114C" w14:paraId="438A59AF" w14:textId="77777777">
            <w:pPr>
              <w:pStyle w:val="TableParagraph"/>
              <w:rPr>
                <w:sz w:val="16"/>
              </w:rPr>
            </w:pPr>
          </w:p>
        </w:tc>
      </w:tr>
      <w:tr w:rsidR="00D1114C" w:rsidTr="4E1F15C7" w14:paraId="60C42D80" w14:textId="77777777">
        <w:trPr>
          <w:trHeight w:val="244"/>
        </w:trPr>
        <w:tc>
          <w:tcPr>
            <w:tcW w:w="1346" w:type="dxa"/>
            <w:tcMar/>
          </w:tcPr>
          <w:p w:rsidR="00D1114C" w:rsidRDefault="00D1114C" w14:paraId="5919404D" w14:textId="77777777">
            <w:pPr>
              <w:pStyle w:val="TableParagraph"/>
              <w:rPr>
                <w:sz w:val="16"/>
              </w:rPr>
            </w:pPr>
          </w:p>
        </w:tc>
        <w:tc>
          <w:tcPr>
            <w:tcW w:w="3420" w:type="dxa"/>
            <w:tcMar/>
          </w:tcPr>
          <w:p w:rsidR="00D1114C" w:rsidRDefault="00D1114C" w14:paraId="38C4A66F" w14:textId="77777777">
            <w:pPr>
              <w:pStyle w:val="TableParagraph"/>
              <w:rPr>
                <w:sz w:val="16"/>
              </w:rPr>
            </w:pPr>
          </w:p>
        </w:tc>
        <w:tc>
          <w:tcPr>
            <w:tcW w:w="3405" w:type="dxa"/>
            <w:tcMar/>
          </w:tcPr>
          <w:p w:rsidR="00D1114C" w:rsidRDefault="00D1114C" w14:paraId="6B31CFB5" w14:textId="77777777">
            <w:pPr>
              <w:pStyle w:val="TableParagraph"/>
              <w:spacing w:line="224" w:lineRule="exact"/>
              <w:ind w:left="1096" w:right="1077"/>
              <w:jc w:val="center"/>
              <w:rPr>
                <w:sz w:val="20"/>
              </w:rPr>
            </w:pPr>
            <w:r>
              <w:rPr>
                <w:spacing w:val="-2"/>
                <w:sz w:val="20"/>
              </w:rPr>
              <w:t>Subtotal</w:t>
            </w:r>
          </w:p>
        </w:tc>
        <w:tc>
          <w:tcPr>
            <w:tcW w:w="1184" w:type="dxa"/>
            <w:tcMar/>
          </w:tcPr>
          <w:p w:rsidR="00D1114C" w:rsidP="4E1F15C7" w:rsidRDefault="00D1114C" w14:paraId="70FA355B" w14:textId="100B1325">
            <w:pPr>
              <w:pStyle w:val="TableParagraph"/>
              <w:spacing w:line="224" w:lineRule="exact"/>
              <w:ind w:left="459" w:right="442"/>
              <w:jc w:val="center"/>
              <w:rPr>
                <w:sz w:val="20"/>
                <w:szCs w:val="20"/>
              </w:rPr>
            </w:pPr>
            <w:r w:rsidRPr="4E1F15C7" w:rsidR="1D5476CB">
              <w:rPr>
                <w:spacing w:val="-4"/>
                <w:sz w:val="20"/>
                <w:szCs w:val="20"/>
              </w:rPr>
              <w:t>(3</w:t>
            </w:r>
            <w:r w:rsidRPr="4E1F15C7" w:rsidR="16C3C393">
              <w:rPr>
                <w:spacing w:val="-4"/>
                <w:sz w:val="20"/>
                <w:szCs w:val="20"/>
              </w:rPr>
              <w:t>9</w:t>
            </w:r>
            <w:r w:rsidRPr="4E1F15C7" w:rsidR="1D5476CB">
              <w:rPr>
                <w:spacing w:val="-4"/>
                <w:sz w:val="20"/>
                <w:szCs w:val="20"/>
              </w:rPr>
              <w:t>)</w:t>
            </w:r>
          </w:p>
        </w:tc>
        <w:tc>
          <w:tcPr>
            <w:tcW w:w="1450" w:type="dxa"/>
            <w:tcMar/>
          </w:tcPr>
          <w:p w:rsidR="00D1114C" w:rsidRDefault="00D1114C" w14:paraId="49DDE5C2" w14:textId="77777777">
            <w:pPr>
              <w:pStyle w:val="TableParagraph"/>
              <w:rPr>
                <w:sz w:val="16"/>
              </w:rPr>
            </w:pPr>
          </w:p>
        </w:tc>
      </w:tr>
    </w:tbl>
    <w:p w:rsidR="00D1114C" w:rsidP="00D1114C" w:rsidRDefault="00D1114C" w14:paraId="61126229" w14:textId="77777777">
      <w:pPr>
        <w:spacing w:before="6"/>
        <w:ind w:left="120"/>
        <w:rPr>
          <w:sz w:val="16"/>
        </w:rPr>
      </w:pPr>
      <w:r>
        <w:rPr>
          <w:spacing w:val="-2"/>
          <w:sz w:val="16"/>
        </w:rPr>
        <w:t>*First-semester</w:t>
      </w:r>
      <w:r>
        <w:rPr>
          <w:spacing w:val="17"/>
          <w:sz w:val="16"/>
        </w:rPr>
        <w:t xml:space="preserve"> </w:t>
      </w:r>
      <w:r>
        <w:rPr>
          <w:spacing w:val="-2"/>
          <w:sz w:val="16"/>
        </w:rPr>
        <w:t>coursework</w:t>
      </w:r>
    </w:p>
    <w:p w:rsidRPr="00774D07" w:rsidR="00D1114C" w:rsidP="00D1114C" w:rsidRDefault="00D1114C" w14:paraId="194CB6DB" w14:textId="77777777">
      <w:pPr>
        <w:pStyle w:val="BodyText"/>
        <w:rPr>
          <w:sz w:val="16"/>
          <w:szCs w:val="16"/>
        </w:rPr>
      </w:pPr>
    </w:p>
    <w:p w:rsidR="00D1114C" w:rsidP="00D1114C" w:rsidRDefault="00D1114C" w14:paraId="2F0FC1FB" w14:textId="77777777">
      <w:pPr>
        <w:pStyle w:val="ListParagraph"/>
        <w:numPr>
          <w:ilvl w:val="0"/>
          <w:numId w:val="79"/>
        </w:numPr>
        <w:tabs>
          <w:tab w:val="left" w:pos="1199"/>
        </w:tabs>
        <w:spacing w:before="1"/>
        <w:ind w:left="1199" w:hanging="719"/>
        <w:rPr>
          <w:b/>
        </w:rPr>
      </w:pPr>
      <w:r>
        <w:rPr>
          <w:b/>
        </w:rPr>
        <w:t>Clinical</w:t>
      </w:r>
      <w:r>
        <w:rPr>
          <w:b/>
          <w:spacing w:val="-5"/>
        </w:rPr>
        <w:t xml:space="preserve"> </w:t>
      </w:r>
      <w:r>
        <w:rPr>
          <w:b/>
        </w:rPr>
        <w:t>Skills</w:t>
      </w:r>
      <w:r>
        <w:rPr>
          <w:b/>
          <w:spacing w:val="-6"/>
        </w:rPr>
        <w:t xml:space="preserve"> </w:t>
      </w:r>
      <w:r>
        <w:rPr>
          <w:b/>
        </w:rPr>
        <w:t>Core</w:t>
      </w:r>
      <w:r>
        <w:rPr>
          <w:b/>
          <w:spacing w:val="-6"/>
        </w:rPr>
        <w:t xml:space="preserve"> </w:t>
      </w:r>
      <w:r>
        <w:rPr>
          <w:b/>
          <w:spacing w:val="-2"/>
        </w:rPr>
        <w:t>Requirements:</w:t>
      </w:r>
    </w:p>
    <w:p w:rsidRPr="00774D07" w:rsidR="00D1114C" w:rsidP="00D1114C" w:rsidRDefault="00D1114C" w14:paraId="0A918C89" w14:textId="77777777">
      <w:pPr>
        <w:pStyle w:val="BodyText"/>
        <w:spacing w:before="11"/>
        <w:rPr>
          <w:b/>
          <w:sz w:val="16"/>
          <w:szCs w:val="16"/>
        </w:rPr>
      </w:pPr>
    </w:p>
    <w:tbl>
      <w:tblPr>
        <w:tblW w:w="0" w:type="auto"/>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46"/>
        <w:gridCol w:w="3420"/>
        <w:gridCol w:w="3329"/>
        <w:gridCol w:w="1260"/>
        <w:gridCol w:w="1450"/>
      </w:tblGrid>
      <w:tr w:rsidR="00D1114C" w14:paraId="4B6F9F96" w14:textId="77777777">
        <w:trPr>
          <w:trHeight w:val="486"/>
        </w:trPr>
        <w:tc>
          <w:tcPr>
            <w:tcW w:w="1346" w:type="dxa"/>
          </w:tcPr>
          <w:p w:rsidR="00D1114C" w:rsidRDefault="00D1114C" w14:paraId="0CC908CA" w14:textId="77777777">
            <w:pPr>
              <w:pStyle w:val="TableParagraph"/>
              <w:spacing w:before="3" w:line="236" w:lineRule="exact"/>
              <w:ind w:left="100" w:right="87"/>
              <w:jc w:val="center"/>
              <w:rPr>
                <w:sz w:val="20"/>
              </w:rPr>
            </w:pPr>
            <w:r>
              <w:rPr>
                <w:sz w:val="20"/>
              </w:rPr>
              <w:t>Course</w:t>
            </w:r>
            <w:r>
              <w:rPr>
                <w:spacing w:val="-5"/>
                <w:sz w:val="20"/>
              </w:rPr>
              <w:t xml:space="preserve"> </w:t>
            </w:r>
            <w:r>
              <w:rPr>
                <w:sz w:val="20"/>
              </w:rPr>
              <w:t>No.</w:t>
            </w:r>
            <w:r>
              <w:rPr>
                <w:spacing w:val="-4"/>
                <w:sz w:val="20"/>
              </w:rPr>
              <w:t xml:space="preserve"> </w:t>
            </w:r>
            <w:r>
              <w:rPr>
                <w:spacing w:val="-10"/>
                <w:sz w:val="20"/>
              </w:rPr>
              <w:t>&amp;</w:t>
            </w:r>
          </w:p>
          <w:p w:rsidR="00D1114C" w:rsidRDefault="00D1114C" w14:paraId="1762D685" w14:textId="77777777">
            <w:pPr>
              <w:pStyle w:val="TableParagraph"/>
              <w:spacing w:line="227" w:lineRule="exact"/>
              <w:ind w:left="100" w:right="86"/>
              <w:jc w:val="center"/>
              <w:rPr>
                <w:sz w:val="20"/>
              </w:rPr>
            </w:pPr>
            <w:r>
              <w:rPr>
                <w:spacing w:val="-2"/>
                <w:sz w:val="20"/>
              </w:rPr>
              <w:t>Preﬁx</w:t>
            </w:r>
          </w:p>
        </w:tc>
        <w:tc>
          <w:tcPr>
            <w:tcW w:w="3420" w:type="dxa"/>
          </w:tcPr>
          <w:p w:rsidR="00D1114C" w:rsidRDefault="00D1114C" w14:paraId="45CC7B71" w14:textId="77777777">
            <w:pPr>
              <w:pStyle w:val="TableParagraph"/>
              <w:spacing w:before="3"/>
              <w:ind w:left="1218" w:right="1203"/>
              <w:jc w:val="center"/>
              <w:rPr>
                <w:sz w:val="20"/>
              </w:rPr>
            </w:pPr>
            <w:r>
              <w:rPr>
                <w:sz w:val="20"/>
              </w:rPr>
              <w:t>Course</w:t>
            </w:r>
            <w:r>
              <w:rPr>
                <w:spacing w:val="-7"/>
                <w:sz w:val="20"/>
              </w:rPr>
              <w:t xml:space="preserve"> </w:t>
            </w:r>
            <w:r>
              <w:rPr>
                <w:spacing w:val="-2"/>
                <w:sz w:val="20"/>
              </w:rPr>
              <w:t>Title</w:t>
            </w:r>
          </w:p>
        </w:tc>
        <w:tc>
          <w:tcPr>
            <w:tcW w:w="3329" w:type="dxa"/>
          </w:tcPr>
          <w:p w:rsidR="00D1114C" w:rsidRDefault="00D1114C" w14:paraId="50A870B2" w14:textId="77777777">
            <w:pPr>
              <w:pStyle w:val="TableParagraph"/>
              <w:spacing w:before="3"/>
              <w:ind w:left="1109"/>
              <w:rPr>
                <w:sz w:val="20"/>
              </w:rPr>
            </w:pPr>
            <w:r>
              <w:rPr>
                <w:spacing w:val="-2"/>
                <w:sz w:val="20"/>
              </w:rPr>
              <w:t>Pre-requisites</w:t>
            </w:r>
          </w:p>
        </w:tc>
        <w:tc>
          <w:tcPr>
            <w:tcW w:w="1260" w:type="dxa"/>
          </w:tcPr>
          <w:p w:rsidR="00D1114C" w:rsidRDefault="00D1114C" w14:paraId="68F843EA" w14:textId="77777777">
            <w:pPr>
              <w:pStyle w:val="TableParagraph"/>
              <w:spacing w:before="10" w:line="228" w:lineRule="exact"/>
              <w:ind w:left="122" w:right="97" w:firstLine="129"/>
              <w:rPr>
                <w:sz w:val="20"/>
              </w:rPr>
            </w:pPr>
            <w:r>
              <w:rPr>
                <w:spacing w:val="-2"/>
                <w:sz w:val="20"/>
              </w:rPr>
              <w:t xml:space="preserve">Semester </w:t>
            </w:r>
            <w:r>
              <w:rPr>
                <w:sz w:val="20"/>
              </w:rPr>
              <w:t>Credit</w:t>
            </w:r>
            <w:r>
              <w:rPr>
                <w:spacing w:val="-12"/>
                <w:sz w:val="20"/>
              </w:rPr>
              <w:t xml:space="preserve"> </w:t>
            </w:r>
            <w:r>
              <w:rPr>
                <w:sz w:val="20"/>
              </w:rPr>
              <w:t>Hours</w:t>
            </w:r>
          </w:p>
        </w:tc>
        <w:tc>
          <w:tcPr>
            <w:tcW w:w="1450" w:type="dxa"/>
          </w:tcPr>
          <w:p w:rsidR="00D1114C" w:rsidRDefault="00D1114C" w14:paraId="17524D63" w14:textId="77777777">
            <w:pPr>
              <w:pStyle w:val="TableParagraph"/>
              <w:spacing w:before="3"/>
              <w:ind w:left="134"/>
              <w:rPr>
                <w:sz w:val="20"/>
              </w:rPr>
            </w:pPr>
            <w:r>
              <w:rPr>
                <w:spacing w:val="-2"/>
                <w:sz w:val="20"/>
              </w:rPr>
              <w:t>Semester/Year</w:t>
            </w:r>
          </w:p>
        </w:tc>
      </w:tr>
      <w:tr w:rsidR="00D1114C" w14:paraId="6935FB41" w14:textId="77777777">
        <w:trPr>
          <w:trHeight w:val="244"/>
        </w:trPr>
        <w:tc>
          <w:tcPr>
            <w:tcW w:w="1346" w:type="dxa"/>
          </w:tcPr>
          <w:p w:rsidR="00D1114C" w:rsidRDefault="00D1114C" w14:paraId="144A286B" w14:textId="77777777">
            <w:pPr>
              <w:pStyle w:val="TableParagraph"/>
              <w:spacing w:line="224" w:lineRule="exact"/>
              <w:ind w:left="48" w:right="112"/>
              <w:jc w:val="center"/>
              <w:rPr>
                <w:sz w:val="20"/>
              </w:rPr>
            </w:pPr>
            <w:r>
              <w:rPr>
                <w:sz w:val="20"/>
              </w:rPr>
              <w:t>COUN</w:t>
            </w:r>
            <w:r>
              <w:rPr>
                <w:spacing w:val="-6"/>
                <w:sz w:val="20"/>
              </w:rPr>
              <w:t xml:space="preserve"> </w:t>
            </w:r>
            <w:r>
              <w:rPr>
                <w:spacing w:val="-2"/>
                <w:sz w:val="20"/>
              </w:rPr>
              <w:t>5391*</w:t>
            </w:r>
          </w:p>
        </w:tc>
        <w:tc>
          <w:tcPr>
            <w:tcW w:w="3420" w:type="dxa"/>
          </w:tcPr>
          <w:p w:rsidR="00D1114C" w:rsidRDefault="00D1114C" w14:paraId="7BFD4C10" w14:textId="77777777">
            <w:pPr>
              <w:pStyle w:val="TableParagraph"/>
              <w:spacing w:line="224" w:lineRule="exact"/>
              <w:ind w:left="113"/>
              <w:rPr>
                <w:sz w:val="20"/>
              </w:rPr>
            </w:pPr>
            <w:r>
              <w:rPr>
                <w:sz w:val="20"/>
              </w:rPr>
              <w:t>Essential</w:t>
            </w:r>
            <w:r>
              <w:rPr>
                <w:spacing w:val="-9"/>
                <w:sz w:val="20"/>
              </w:rPr>
              <w:t xml:space="preserve"> </w:t>
            </w:r>
            <w:r>
              <w:rPr>
                <w:sz w:val="20"/>
              </w:rPr>
              <w:t>Counseling</w:t>
            </w:r>
            <w:r>
              <w:rPr>
                <w:spacing w:val="-9"/>
                <w:sz w:val="20"/>
              </w:rPr>
              <w:t xml:space="preserve"> </w:t>
            </w:r>
            <w:r>
              <w:rPr>
                <w:spacing w:val="-2"/>
                <w:sz w:val="20"/>
              </w:rPr>
              <w:t>Skills</w:t>
            </w:r>
          </w:p>
        </w:tc>
        <w:tc>
          <w:tcPr>
            <w:tcW w:w="3329" w:type="dxa"/>
          </w:tcPr>
          <w:p w:rsidR="00D1114C" w:rsidRDefault="00D1114C" w14:paraId="3F5BEEAF" w14:textId="77777777">
            <w:pPr>
              <w:pStyle w:val="TableParagraph"/>
              <w:rPr>
                <w:sz w:val="16"/>
              </w:rPr>
            </w:pPr>
          </w:p>
        </w:tc>
        <w:tc>
          <w:tcPr>
            <w:tcW w:w="1260" w:type="dxa"/>
          </w:tcPr>
          <w:p w:rsidR="00D1114C" w:rsidRDefault="00D1114C" w14:paraId="44E08691" w14:textId="77777777">
            <w:pPr>
              <w:pStyle w:val="TableParagraph"/>
              <w:spacing w:line="224" w:lineRule="exact"/>
              <w:ind w:left="17"/>
              <w:jc w:val="center"/>
              <w:rPr>
                <w:sz w:val="20"/>
              </w:rPr>
            </w:pPr>
            <w:r>
              <w:rPr>
                <w:w w:val="99"/>
                <w:sz w:val="20"/>
              </w:rPr>
              <w:t>3</w:t>
            </w:r>
          </w:p>
        </w:tc>
        <w:tc>
          <w:tcPr>
            <w:tcW w:w="1450" w:type="dxa"/>
          </w:tcPr>
          <w:p w:rsidR="00D1114C" w:rsidRDefault="00D1114C" w14:paraId="74973E17" w14:textId="77777777">
            <w:pPr>
              <w:pStyle w:val="TableParagraph"/>
              <w:rPr>
                <w:sz w:val="16"/>
              </w:rPr>
            </w:pPr>
          </w:p>
        </w:tc>
      </w:tr>
      <w:tr w:rsidR="00D1114C" w14:paraId="5ADDA364" w14:textId="77777777">
        <w:trPr>
          <w:trHeight w:val="486"/>
        </w:trPr>
        <w:tc>
          <w:tcPr>
            <w:tcW w:w="1346" w:type="dxa"/>
          </w:tcPr>
          <w:p w:rsidR="00D1114C" w:rsidRDefault="00D1114C" w14:paraId="56F4D30A" w14:textId="77777777">
            <w:pPr>
              <w:pStyle w:val="TableParagraph"/>
              <w:spacing w:before="3"/>
              <w:ind w:left="100" w:right="263"/>
              <w:jc w:val="center"/>
              <w:rPr>
                <w:sz w:val="20"/>
              </w:rPr>
            </w:pPr>
            <w:r>
              <w:rPr>
                <w:sz w:val="20"/>
              </w:rPr>
              <w:t>COUN</w:t>
            </w:r>
            <w:r>
              <w:rPr>
                <w:spacing w:val="-6"/>
                <w:sz w:val="20"/>
              </w:rPr>
              <w:t xml:space="preserve"> </w:t>
            </w:r>
            <w:r>
              <w:rPr>
                <w:spacing w:val="-4"/>
                <w:sz w:val="20"/>
              </w:rPr>
              <w:t>5392</w:t>
            </w:r>
          </w:p>
        </w:tc>
        <w:tc>
          <w:tcPr>
            <w:tcW w:w="3420" w:type="dxa"/>
          </w:tcPr>
          <w:p w:rsidR="00D1114C" w:rsidRDefault="00D1114C" w14:paraId="09510C17" w14:textId="77777777">
            <w:pPr>
              <w:pStyle w:val="TableParagraph"/>
              <w:spacing w:before="3" w:line="236" w:lineRule="exact"/>
              <w:ind w:left="113"/>
              <w:rPr>
                <w:sz w:val="20"/>
              </w:rPr>
            </w:pPr>
            <w:r>
              <w:rPr>
                <w:sz w:val="20"/>
              </w:rPr>
              <w:t>Helping</w:t>
            </w:r>
            <w:r>
              <w:rPr>
                <w:spacing w:val="-8"/>
                <w:sz w:val="20"/>
              </w:rPr>
              <w:t xml:space="preserve"> </w:t>
            </w:r>
            <w:r>
              <w:rPr>
                <w:sz w:val="20"/>
              </w:rPr>
              <w:t>Relationship</w:t>
            </w:r>
            <w:r>
              <w:rPr>
                <w:spacing w:val="-7"/>
                <w:sz w:val="20"/>
              </w:rPr>
              <w:t xml:space="preserve"> </w:t>
            </w:r>
            <w:r>
              <w:rPr>
                <w:sz w:val="20"/>
              </w:rPr>
              <w:t>&amp;</w:t>
            </w:r>
            <w:r>
              <w:rPr>
                <w:spacing w:val="-7"/>
                <w:sz w:val="20"/>
              </w:rPr>
              <w:t xml:space="preserve"> </w:t>
            </w:r>
            <w:r>
              <w:rPr>
                <w:spacing w:val="-2"/>
                <w:sz w:val="20"/>
              </w:rPr>
              <w:t>Clinical</w:t>
            </w:r>
          </w:p>
          <w:p w:rsidR="00D1114C" w:rsidRDefault="00D1114C" w14:paraId="05497F96" w14:textId="77777777">
            <w:pPr>
              <w:pStyle w:val="TableParagraph"/>
              <w:spacing w:line="227" w:lineRule="exact"/>
              <w:ind w:left="113"/>
              <w:rPr>
                <w:sz w:val="20"/>
              </w:rPr>
            </w:pPr>
            <w:r>
              <w:rPr>
                <w:spacing w:val="-2"/>
                <w:sz w:val="20"/>
              </w:rPr>
              <w:t>Interviewing</w:t>
            </w:r>
          </w:p>
        </w:tc>
        <w:tc>
          <w:tcPr>
            <w:tcW w:w="3329" w:type="dxa"/>
          </w:tcPr>
          <w:p w:rsidR="00D1114C" w:rsidRDefault="00D1114C" w14:paraId="6FB05DEE" w14:textId="77777777">
            <w:pPr>
              <w:pStyle w:val="TableParagraph"/>
              <w:spacing w:before="10" w:line="228" w:lineRule="exact"/>
              <w:ind w:left="113"/>
              <w:rPr>
                <w:sz w:val="20"/>
              </w:rPr>
            </w:pPr>
            <w:r>
              <w:rPr>
                <w:sz w:val="20"/>
              </w:rPr>
              <w:t>“B”</w:t>
            </w:r>
            <w:r>
              <w:rPr>
                <w:spacing w:val="-7"/>
                <w:sz w:val="20"/>
              </w:rPr>
              <w:t xml:space="preserve"> </w:t>
            </w:r>
            <w:r>
              <w:rPr>
                <w:sz w:val="20"/>
              </w:rPr>
              <w:t>or</w:t>
            </w:r>
            <w:r>
              <w:rPr>
                <w:spacing w:val="-8"/>
                <w:sz w:val="20"/>
              </w:rPr>
              <w:t xml:space="preserve"> </w:t>
            </w:r>
            <w:r>
              <w:rPr>
                <w:sz w:val="20"/>
              </w:rPr>
              <w:t>better</w:t>
            </w:r>
            <w:r>
              <w:rPr>
                <w:spacing w:val="-8"/>
                <w:sz w:val="20"/>
              </w:rPr>
              <w:t xml:space="preserve"> </w:t>
            </w:r>
            <w:r>
              <w:rPr>
                <w:sz w:val="20"/>
              </w:rPr>
              <w:t>in</w:t>
            </w:r>
            <w:r>
              <w:rPr>
                <w:spacing w:val="-7"/>
                <w:sz w:val="20"/>
              </w:rPr>
              <w:t xml:space="preserve"> </w:t>
            </w:r>
            <w:r>
              <w:rPr>
                <w:sz w:val="20"/>
              </w:rPr>
              <w:t>COUN</w:t>
            </w:r>
            <w:r>
              <w:rPr>
                <w:spacing w:val="-7"/>
                <w:sz w:val="20"/>
              </w:rPr>
              <w:t xml:space="preserve"> </w:t>
            </w:r>
            <w:r>
              <w:rPr>
                <w:sz w:val="20"/>
              </w:rPr>
              <w:t>5312,</w:t>
            </w:r>
            <w:r>
              <w:rPr>
                <w:spacing w:val="-7"/>
                <w:sz w:val="20"/>
              </w:rPr>
              <w:t xml:space="preserve"> </w:t>
            </w:r>
            <w:r>
              <w:rPr>
                <w:sz w:val="20"/>
              </w:rPr>
              <w:t>COUN 5328, and COUN 5391</w:t>
            </w:r>
          </w:p>
        </w:tc>
        <w:tc>
          <w:tcPr>
            <w:tcW w:w="1260" w:type="dxa"/>
          </w:tcPr>
          <w:p w:rsidR="00D1114C" w:rsidRDefault="00D1114C" w14:paraId="5C105564" w14:textId="77777777">
            <w:pPr>
              <w:pStyle w:val="TableParagraph"/>
              <w:spacing w:before="3"/>
              <w:ind w:left="17"/>
              <w:jc w:val="center"/>
              <w:rPr>
                <w:sz w:val="20"/>
              </w:rPr>
            </w:pPr>
            <w:r>
              <w:rPr>
                <w:w w:val="99"/>
                <w:sz w:val="20"/>
              </w:rPr>
              <w:t>3</w:t>
            </w:r>
          </w:p>
        </w:tc>
        <w:tc>
          <w:tcPr>
            <w:tcW w:w="1450" w:type="dxa"/>
          </w:tcPr>
          <w:p w:rsidR="00D1114C" w:rsidRDefault="00D1114C" w14:paraId="79A8C6C0" w14:textId="77777777">
            <w:pPr>
              <w:pStyle w:val="TableParagraph"/>
              <w:rPr>
                <w:sz w:val="20"/>
              </w:rPr>
            </w:pPr>
          </w:p>
        </w:tc>
      </w:tr>
      <w:tr w:rsidR="00D1114C" w14:paraId="704974B9" w14:textId="77777777">
        <w:trPr>
          <w:trHeight w:val="489"/>
        </w:trPr>
        <w:tc>
          <w:tcPr>
            <w:tcW w:w="1346" w:type="dxa"/>
          </w:tcPr>
          <w:p w:rsidR="00D1114C" w:rsidRDefault="00D1114C" w14:paraId="03D2260C" w14:textId="77777777">
            <w:pPr>
              <w:pStyle w:val="TableParagraph"/>
              <w:spacing w:before="3"/>
              <w:ind w:left="100" w:right="263"/>
              <w:jc w:val="center"/>
              <w:rPr>
                <w:sz w:val="20"/>
              </w:rPr>
            </w:pPr>
            <w:r>
              <w:rPr>
                <w:sz w:val="20"/>
              </w:rPr>
              <w:t>COUN</w:t>
            </w:r>
            <w:r>
              <w:rPr>
                <w:spacing w:val="-6"/>
                <w:sz w:val="20"/>
              </w:rPr>
              <w:t xml:space="preserve"> </w:t>
            </w:r>
            <w:r>
              <w:rPr>
                <w:spacing w:val="-4"/>
                <w:sz w:val="20"/>
              </w:rPr>
              <w:t>5393</w:t>
            </w:r>
          </w:p>
        </w:tc>
        <w:tc>
          <w:tcPr>
            <w:tcW w:w="3420" w:type="dxa"/>
          </w:tcPr>
          <w:p w:rsidR="00D1114C" w:rsidRDefault="00D1114C" w14:paraId="300A515C" w14:textId="77777777">
            <w:pPr>
              <w:pStyle w:val="TableParagraph"/>
              <w:spacing w:before="3"/>
              <w:ind w:left="113"/>
              <w:rPr>
                <w:sz w:val="20"/>
              </w:rPr>
            </w:pPr>
            <w:r>
              <w:rPr>
                <w:sz w:val="20"/>
              </w:rPr>
              <w:t>Practicum</w:t>
            </w:r>
            <w:r>
              <w:rPr>
                <w:spacing w:val="-6"/>
                <w:sz w:val="20"/>
              </w:rPr>
              <w:t xml:space="preserve"> </w:t>
            </w:r>
            <w:r>
              <w:rPr>
                <w:sz w:val="20"/>
              </w:rPr>
              <w:t>in</w:t>
            </w:r>
            <w:r>
              <w:rPr>
                <w:spacing w:val="-5"/>
                <w:sz w:val="20"/>
              </w:rPr>
              <w:t xml:space="preserve"> </w:t>
            </w:r>
            <w:r>
              <w:rPr>
                <w:sz w:val="20"/>
              </w:rPr>
              <w:t>CMHC</w:t>
            </w:r>
            <w:r>
              <w:rPr>
                <w:spacing w:val="-6"/>
                <w:sz w:val="20"/>
              </w:rPr>
              <w:t xml:space="preserve"> </w:t>
            </w:r>
            <w:r>
              <w:rPr>
                <w:sz w:val="20"/>
              </w:rPr>
              <w:t>(100hrs,</w:t>
            </w:r>
            <w:r>
              <w:rPr>
                <w:spacing w:val="-4"/>
                <w:sz w:val="20"/>
              </w:rPr>
              <w:t xml:space="preserve"> </w:t>
            </w:r>
            <w:r>
              <w:rPr>
                <w:sz w:val="20"/>
              </w:rPr>
              <w:t>40</w:t>
            </w:r>
            <w:r>
              <w:rPr>
                <w:spacing w:val="-5"/>
                <w:sz w:val="20"/>
              </w:rPr>
              <w:t xml:space="preserve"> </w:t>
            </w:r>
            <w:r>
              <w:rPr>
                <w:spacing w:val="-2"/>
                <w:sz w:val="20"/>
              </w:rPr>
              <w:t>direct)</w:t>
            </w:r>
          </w:p>
        </w:tc>
        <w:tc>
          <w:tcPr>
            <w:tcW w:w="3329" w:type="dxa"/>
          </w:tcPr>
          <w:p w:rsidR="00D1114C" w:rsidRDefault="00D1114C" w14:paraId="16DFF657" w14:textId="77777777">
            <w:pPr>
              <w:pStyle w:val="TableParagraph"/>
              <w:spacing w:before="3" w:line="237" w:lineRule="exact"/>
              <w:ind w:left="113"/>
              <w:rPr>
                <w:sz w:val="20"/>
              </w:rPr>
            </w:pPr>
            <w:r>
              <w:rPr>
                <w:sz w:val="20"/>
              </w:rPr>
              <w:t>COUN</w:t>
            </w:r>
            <w:r>
              <w:rPr>
                <w:spacing w:val="-6"/>
                <w:sz w:val="20"/>
              </w:rPr>
              <w:t xml:space="preserve"> </w:t>
            </w:r>
            <w:r>
              <w:rPr>
                <w:sz w:val="20"/>
              </w:rPr>
              <w:t>5392,</w:t>
            </w:r>
            <w:r>
              <w:rPr>
                <w:spacing w:val="-5"/>
                <w:sz w:val="20"/>
              </w:rPr>
              <w:t xml:space="preserve"> </w:t>
            </w:r>
            <w:r>
              <w:rPr>
                <w:sz w:val="20"/>
              </w:rPr>
              <w:t>COUN</w:t>
            </w:r>
            <w:r>
              <w:rPr>
                <w:spacing w:val="-6"/>
                <w:sz w:val="20"/>
              </w:rPr>
              <w:t xml:space="preserve"> </w:t>
            </w:r>
            <w:r>
              <w:rPr>
                <w:spacing w:val="-4"/>
                <w:sz w:val="20"/>
              </w:rPr>
              <w:t>5324</w:t>
            </w:r>
          </w:p>
          <w:p w:rsidR="00D1114C" w:rsidRDefault="00D1114C" w14:paraId="28FA18C3" w14:textId="77777777">
            <w:pPr>
              <w:pStyle w:val="TableParagraph"/>
              <w:spacing w:line="228" w:lineRule="exact"/>
              <w:ind w:left="113"/>
              <w:rPr>
                <w:sz w:val="20"/>
              </w:rPr>
            </w:pPr>
            <w:r>
              <w:rPr>
                <w:sz w:val="20"/>
              </w:rPr>
              <w:t>Co-requisites:</w:t>
            </w:r>
            <w:r>
              <w:rPr>
                <w:spacing w:val="-11"/>
                <w:sz w:val="20"/>
              </w:rPr>
              <w:t xml:space="preserve"> </w:t>
            </w:r>
            <w:r>
              <w:rPr>
                <w:sz w:val="20"/>
              </w:rPr>
              <w:t>COUN</w:t>
            </w:r>
            <w:r>
              <w:rPr>
                <w:spacing w:val="-10"/>
                <w:sz w:val="20"/>
              </w:rPr>
              <w:t xml:space="preserve"> </w:t>
            </w:r>
            <w:r>
              <w:rPr>
                <w:spacing w:val="-4"/>
                <w:sz w:val="20"/>
              </w:rPr>
              <w:t>5308</w:t>
            </w:r>
          </w:p>
        </w:tc>
        <w:tc>
          <w:tcPr>
            <w:tcW w:w="1260" w:type="dxa"/>
          </w:tcPr>
          <w:p w:rsidR="00D1114C" w:rsidRDefault="00D1114C" w14:paraId="1D94AA50" w14:textId="77777777">
            <w:pPr>
              <w:pStyle w:val="TableParagraph"/>
              <w:spacing w:before="3"/>
              <w:ind w:left="17"/>
              <w:jc w:val="center"/>
              <w:rPr>
                <w:sz w:val="20"/>
              </w:rPr>
            </w:pPr>
            <w:r>
              <w:rPr>
                <w:w w:val="99"/>
                <w:sz w:val="20"/>
              </w:rPr>
              <w:t>3</w:t>
            </w:r>
          </w:p>
        </w:tc>
        <w:tc>
          <w:tcPr>
            <w:tcW w:w="1450" w:type="dxa"/>
          </w:tcPr>
          <w:p w:rsidR="00D1114C" w:rsidRDefault="00D1114C" w14:paraId="6B567EC0" w14:textId="77777777">
            <w:pPr>
              <w:pStyle w:val="TableParagraph"/>
              <w:rPr>
                <w:sz w:val="20"/>
              </w:rPr>
            </w:pPr>
          </w:p>
        </w:tc>
      </w:tr>
      <w:tr w:rsidR="00D1114C" w14:paraId="13DBD0A2" w14:textId="77777777">
        <w:trPr>
          <w:trHeight w:val="731"/>
        </w:trPr>
        <w:tc>
          <w:tcPr>
            <w:tcW w:w="1346" w:type="dxa"/>
          </w:tcPr>
          <w:p w:rsidR="00D1114C" w:rsidRDefault="00D1114C" w14:paraId="4D0FC97A" w14:textId="77777777">
            <w:pPr>
              <w:pStyle w:val="TableParagraph"/>
              <w:spacing w:before="3"/>
              <w:ind w:left="100" w:right="263"/>
              <w:jc w:val="center"/>
              <w:rPr>
                <w:sz w:val="20"/>
              </w:rPr>
            </w:pPr>
            <w:r>
              <w:rPr>
                <w:sz w:val="20"/>
              </w:rPr>
              <w:t>COUN</w:t>
            </w:r>
            <w:r>
              <w:rPr>
                <w:spacing w:val="-6"/>
                <w:sz w:val="20"/>
              </w:rPr>
              <w:t xml:space="preserve"> </w:t>
            </w:r>
            <w:r>
              <w:rPr>
                <w:spacing w:val="-4"/>
                <w:sz w:val="20"/>
              </w:rPr>
              <w:t>5396</w:t>
            </w:r>
          </w:p>
        </w:tc>
        <w:tc>
          <w:tcPr>
            <w:tcW w:w="3420" w:type="dxa"/>
          </w:tcPr>
          <w:p w:rsidR="00D1114C" w:rsidRDefault="00D1114C" w14:paraId="71B1394A" w14:textId="77777777">
            <w:pPr>
              <w:pStyle w:val="TableParagraph"/>
              <w:spacing w:before="3"/>
              <w:ind w:left="113"/>
              <w:rPr>
                <w:sz w:val="20"/>
              </w:rPr>
            </w:pPr>
            <w:r>
              <w:rPr>
                <w:sz w:val="20"/>
              </w:rPr>
              <w:t>Internship</w:t>
            </w:r>
            <w:r>
              <w:rPr>
                <w:spacing w:val="-5"/>
                <w:sz w:val="20"/>
              </w:rPr>
              <w:t xml:space="preserve"> </w:t>
            </w:r>
            <w:r>
              <w:rPr>
                <w:sz w:val="20"/>
              </w:rPr>
              <w:t>I</w:t>
            </w:r>
            <w:r>
              <w:rPr>
                <w:spacing w:val="-5"/>
                <w:sz w:val="20"/>
              </w:rPr>
              <w:t xml:space="preserve"> </w:t>
            </w:r>
            <w:r>
              <w:rPr>
                <w:sz w:val="20"/>
              </w:rPr>
              <w:t>(300hrs</w:t>
            </w:r>
            <w:r>
              <w:rPr>
                <w:spacing w:val="-4"/>
                <w:sz w:val="20"/>
              </w:rPr>
              <w:t xml:space="preserve"> </w:t>
            </w:r>
            <w:r>
              <w:rPr>
                <w:sz w:val="20"/>
              </w:rPr>
              <w:t>on</w:t>
            </w:r>
            <w:r>
              <w:rPr>
                <w:spacing w:val="-7"/>
                <w:sz w:val="20"/>
              </w:rPr>
              <w:t xml:space="preserve"> </w:t>
            </w:r>
            <w:r>
              <w:rPr>
                <w:sz w:val="20"/>
              </w:rPr>
              <w:t>site,</w:t>
            </w:r>
            <w:r>
              <w:rPr>
                <w:spacing w:val="-5"/>
                <w:sz w:val="20"/>
              </w:rPr>
              <w:t xml:space="preserve"> </w:t>
            </w:r>
            <w:r>
              <w:rPr>
                <w:sz w:val="20"/>
              </w:rPr>
              <w:t>120</w:t>
            </w:r>
            <w:r>
              <w:rPr>
                <w:spacing w:val="-5"/>
                <w:sz w:val="20"/>
              </w:rPr>
              <w:t xml:space="preserve"> </w:t>
            </w:r>
            <w:r>
              <w:rPr>
                <w:spacing w:val="-2"/>
                <w:sz w:val="20"/>
              </w:rPr>
              <w:t>direct)</w:t>
            </w:r>
          </w:p>
        </w:tc>
        <w:tc>
          <w:tcPr>
            <w:tcW w:w="3329" w:type="dxa"/>
          </w:tcPr>
          <w:p w:rsidR="00D1114C" w:rsidRDefault="00D1114C" w14:paraId="36EFC245" w14:textId="77777777">
            <w:pPr>
              <w:pStyle w:val="TableParagraph"/>
              <w:spacing w:before="3"/>
              <w:ind w:left="113"/>
              <w:rPr>
                <w:sz w:val="20"/>
              </w:rPr>
            </w:pPr>
            <w:r>
              <w:rPr>
                <w:sz w:val="20"/>
              </w:rPr>
              <w:t>COUN</w:t>
            </w:r>
            <w:r>
              <w:rPr>
                <w:spacing w:val="-5"/>
                <w:sz w:val="20"/>
              </w:rPr>
              <w:t xml:space="preserve"> </w:t>
            </w:r>
            <w:r>
              <w:rPr>
                <w:sz w:val="20"/>
              </w:rPr>
              <w:t>5393,</w:t>
            </w:r>
            <w:r>
              <w:rPr>
                <w:spacing w:val="-4"/>
                <w:sz w:val="20"/>
              </w:rPr>
              <w:t xml:space="preserve"> </w:t>
            </w:r>
            <w:r>
              <w:rPr>
                <w:sz w:val="20"/>
              </w:rPr>
              <w:t>COUN</w:t>
            </w:r>
            <w:r>
              <w:rPr>
                <w:spacing w:val="-4"/>
                <w:sz w:val="20"/>
              </w:rPr>
              <w:t xml:space="preserve"> </w:t>
            </w:r>
            <w:r>
              <w:rPr>
                <w:sz w:val="20"/>
              </w:rPr>
              <w:t>5308,</w:t>
            </w:r>
            <w:r>
              <w:rPr>
                <w:spacing w:val="-4"/>
                <w:sz w:val="20"/>
              </w:rPr>
              <w:t xml:space="preserve"> </w:t>
            </w:r>
            <w:r>
              <w:rPr>
                <w:sz w:val="20"/>
              </w:rPr>
              <w:t>PSYC</w:t>
            </w:r>
            <w:r>
              <w:rPr>
                <w:spacing w:val="-7"/>
                <w:sz w:val="20"/>
              </w:rPr>
              <w:t xml:space="preserve"> </w:t>
            </w:r>
            <w:r>
              <w:rPr>
                <w:spacing w:val="-2"/>
                <w:sz w:val="20"/>
              </w:rPr>
              <w:t>5320,</w:t>
            </w:r>
          </w:p>
          <w:p w:rsidR="00D1114C" w:rsidRDefault="00D1114C" w14:paraId="26FCAA9C" w14:textId="77777777">
            <w:pPr>
              <w:pStyle w:val="TableParagraph"/>
              <w:spacing w:before="1" w:line="236" w:lineRule="exact"/>
              <w:ind w:left="113"/>
              <w:rPr>
                <w:sz w:val="20"/>
              </w:rPr>
            </w:pPr>
            <w:r>
              <w:rPr>
                <w:sz w:val="20"/>
              </w:rPr>
              <w:t>COUN</w:t>
            </w:r>
            <w:r>
              <w:rPr>
                <w:spacing w:val="-7"/>
                <w:sz w:val="20"/>
              </w:rPr>
              <w:t xml:space="preserve"> </w:t>
            </w:r>
            <w:r>
              <w:rPr>
                <w:sz w:val="20"/>
              </w:rPr>
              <w:t>5324,</w:t>
            </w:r>
            <w:r>
              <w:rPr>
                <w:spacing w:val="-5"/>
                <w:sz w:val="20"/>
              </w:rPr>
              <w:t xml:space="preserve"> </w:t>
            </w:r>
            <w:r>
              <w:rPr>
                <w:sz w:val="20"/>
              </w:rPr>
              <w:t>COUN</w:t>
            </w:r>
            <w:r>
              <w:rPr>
                <w:spacing w:val="-4"/>
                <w:sz w:val="20"/>
              </w:rPr>
              <w:t xml:space="preserve"> </w:t>
            </w:r>
            <w:r>
              <w:rPr>
                <w:sz w:val="20"/>
              </w:rPr>
              <w:t>5368,</w:t>
            </w:r>
            <w:r>
              <w:rPr>
                <w:spacing w:val="-5"/>
                <w:sz w:val="20"/>
              </w:rPr>
              <w:t xml:space="preserve"> </w:t>
            </w:r>
            <w:r>
              <w:rPr>
                <w:sz w:val="20"/>
              </w:rPr>
              <w:t>COUN</w:t>
            </w:r>
            <w:r>
              <w:rPr>
                <w:spacing w:val="-4"/>
                <w:sz w:val="20"/>
              </w:rPr>
              <w:t xml:space="preserve"> </w:t>
            </w:r>
            <w:r>
              <w:rPr>
                <w:spacing w:val="-2"/>
                <w:sz w:val="20"/>
              </w:rPr>
              <w:t>5345,</w:t>
            </w:r>
          </w:p>
          <w:p w:rsidR="00D1114C" w:rsidRDefault="00D1114C" w14:paraId="4629D878" w14:textId="77777777">
            <w:pPr>
              <w:pStyle w:val="TableParagraph"/>
              <w:spacing w:line="227" w:lineRule="exact"/>
              <w:ind w:left="113"/>
              <w:rPr>
                <w:sz w:val="20"/>
              </w:rPr>
            </w:pPr>
            <w:r>
              <w:rPr>
                <w:sz w:val="20"/>
              </w:rPr>
              <w:t>COUN</w:t>
            </w:r>
            <w:r>
              <w:rPr>
                <w:spacing w:val="-6"/>
                <w:sz w:val="20"/>
              </w:rPr>
              <w:t xml:space="preserve"> </w:t>
            </w:r>
            <w:r>
              <w:rPr>
                <w:sz w:val="20"/>
              </w:rPr>
              <w:t>5340,</w:t>
            </w:r>
            <w:r>
              <w:rPr>
                <w:spacing w:val="-5"/>
                <w:sz w:val="20"/>
              </w:rPr>
              <w:t xml:space="preserve"> </w:t>
            </w:r>
            <w:r>
              <w:rPr>
                <w:sz w:val="20"/>
              </w:rPr>
              <w:t>COUN</w:t>
            </w:r>
            <w:r>
              <w:rPr>
                <w:spacing w:val="-6"/>
                <w:sz w:val="20"/>
              </w:rPr>
              <w:t xml:space="preserve"> </w:t>
            </w:r>
            <w:r>
              <w:rPr>
                <w:spacing w:val="-4"/>
                <w:sz w:val="20"/>
              </w:rPr>
              <w:t>5335</w:t>
            </w:r>
          </w:p>
        </w:tc>
        <w:tc>
          <w:tcPr>
            <w:tcW w:w="1260" w:type="dxa"/>
          </w:tcPr>
          <w:p w:rsidR="00D1114C" w:rsidRDefault="00D1114C" w14:paraId="4E625D78" w14:textId="77777777">
            <w:pPr>
              <w:pStyle w:val="TableParagraph"/>
              <w:spacing w:before="3"/>
              <w:ind w:left="17"/>
              <w:jc w:val="center"/>
              <w:rPr>
                <w:sz w:val="20"/>
              </w:rPr>
            </w:pPr>
            <w:r>
              <w:rPr>
                <w:w w:val="99"/>
                <w:sz w:val="20"/>
              </w:rPr>
              <w:t>3</w:t>
            </w:r>
          </w:p>
        </w:tc>
        <w:tc>
          <w:tcPr>
            <w:tcW w:w="1450" w:type="dxa"/>
          </w:tcPr>
          <w:p w:rsidR="00D1114C" w:rsidRDefault="00D1114C" w14:paraId="2EA89152" w14:textId="77777777">
            <w:pPr>
              <w:pStyle w:val="TableParagraph"/>
              <w:rPr>
                <w:sz w:val="20"/>
              </w:rPr>
            </w:pPr>
          </w:p>
        </w:tc>
      </w:tr>
      <w:tr w:rsidR="00D1114C" w14:paraId="68BE882B" w14:textId="77777777">
        <w:trPr>
          <w:trHeight w:val="244"/>
        </w:trPr>
        <w:tc>
          <w:tcPr>
            <w:tcW w:w="1346" w:type="dxa"/>
          </w:tcPr>
          <w:p w:rsidR="00D1114C" w:rsidRDefault="00D1114C" w14:paraId="72DF8228" w14:textId="77777777">
            <w:pPr>
              <w:pStyle w:val="TableParagraph"/>
              <w:spacing w:line="224" w:lineRule="exact"/>
              <w:ind w:left="100" w:right="263"/>
              <w:jc w:val="center"/>
              <w:rPr>
                <w:sz w:val="20"/>
              </w:rPr>
            </w:pPr>
            <w:r>
              <w:rPr>
                <w:sz w:val="20"/>
              </w:rPr>
              <w:t>COUN</w:t>
            </w:r>
            <w:r>
              <w:rPr>
                <w:spacing w:val="-6"/>
                <w:sz w:val="20"/>
              </w:rPr>
              <w:t xml:space="preserve"> </w:t>
            </w:r>
            <w:r>
              <w:rPr>
                <w:spacing w:val="-4"/>
                <w:sz w:val="20"/>
              </w:rPr>
              <w:t>5397</w:t>
            </w:r>
          </w:p>
        </w:tc>
        <w:tc>
          <w:tcPr>
            <w:tcW w:w="3420" w:type="dxa"/>
          </w:tcPr>
          <w:p w:rsidR="00D1114C" w:rsidRDefault="00D1114C" w14:paraId="0391384A" w14:textId="77777777">
            <w:pPr>
              <w:pStyle w:val="TableParagraph"/>
              <w:spacing w:line="224" w:lineRule="exact"/>
              <w:ind w:left="113"/>
              <w:rPr>
                <w:sz w:val="20"/>
              </w:rPr>
            </w:pPr>
            <w:r>
              <w:rPr>
                <w:sz w:val="20"/>
              </w:rPr>
              <w:t>Internship</w:t>
            </w:r>
            <w:r>
              <w:rPr>
                <w:spacing w:val="-5"/>
                <w:sz w:val="20"/>
              </w:rPr>
              <w:t xml:space="preserve"> </w:t>
            </w:r>
            <w:r>
              <w:rPr>
                <w:sz w:val="20"/>
              </w:rPr>
              <w:t>II</w:t>
            </w:r>
            <w:r>
              <w:rPr>
                <w:spacing w:val="-5"/>
                <w:sz w:val="20"/>
              </w:rPr>
              <w:t xml:space="preserve"> </w:t>
            </w:r>
            <w:r>
              <w:rPr>
                <w:sz w:val="20"/>
              </w:rPr>
              <w:t>(300hrs</w:t>
            </w:r>
            <w:r>
              <w:rPr>
                <w:spacing w:val="-5"/>
                <w:sz w:val="20"/>
              </w:rPr>
              <w:t xml:space="preserve"> </w:t>
            </w:r>
            <w:r>
              <w:rPr>
                <w:sz w:val="20"/>
              </w:rPr>
              <w:t>on</w:t>
            </w:r>
            <w:r>
              <w:rPr>
                <w:spacing w:val="-7"/>
                <w:sz w:val="20"/>
              </w:rPr>
              <w:t xml:space="preserve"> </w:t>
            </w:r>
            <w:r>
              <w:rPr>
                <w:sz w:val="20"/>
              </w:rPr>
              <w:t>site,</w:t>
            </w:r>
            <w:r>
              <w:rPr>
                <w:spacing w:val="-4"/>
                <w:sz w:val="20"/>
              </w:rPr>
              <w:t xml:space="preserve"> </w:t>
            </w:r>
            <w:r>
              <w:rPr>
                <w:sz w:val="20"/>
              </w:rPr>
              <w:t>120</w:t>
            </w:r>
            <w:r>
              <w:rPr>
                <w:spacing w:val="-6"/>
                <w:sz w:val="20"/>
              </w:rPr>
              <w:t xml:space="preserve"> </w:t>
            </w:r>
            <w:r>
              <w:rPr>
                <w:spacing w:val="-2"/>
                <w:sz w:val="20"/>
              </w:rPr>
              <w:t>direct)</w:t>
            </w:r>
          </w:p>
        </w:tc>
        <w:tc>
          <w:tcPr>
            <w:tcW w:w="3329" w:type="dxa"/>
          </w:tcPr>
          <w:p w:rsidR="00D1114C" w:rsidRDefault="00D1114C" w14:paraId="752916D1" w14:textId="77777777">
            <w:pPr>
              <w:pStyle w:val="TableParagraph"/>
              <w:spacing w:line="224" w:lineRule="exact"/>
              <w:ind w:left="113"/>
              <w:rPr>
                <w:sz w:val="20"/>
              </w:rPr>
            </w:pPr>
            <w:r>
              <w:rPr>
                <w:sz w:val="20"/>
              </w:rPr>
              <w:t>COUN</w:t>
            </w:r>
            <w:r>
              <w:rPr>
                <w:spacing w:val="-6"/>
                <w:sz w:val="20"/>
              </w:rPr>
              <w:t xml:space="preserve"> </w:t>
            </w:r>
            <w:r>
              <w:rPr>
                <w:spacing w:val="-4"/>
                <w:sz w:val="20"/>
              </w:rPr>
              <w:t>5396</w:t>
            </w:r>
          </w:p>
        </w:tc>
        <w:tc>
          <w:tcPr>
            <w:tcW w:w="1260" w:type="dxa"/>
          </w:tcPr>
          <w:p w:rsidR="00D1114C" w:rsidRDefault="00D1114C" w14:paraId="445D4903" w14:textId="77777777">
            <w:pPr>
              <w:pStyle w:val="TableParagraph"/>
              <w:spacing w:line="224" w:lineRule="exact"/>
              <w:ind w:left="17"/>
              <w:jc w:val="center"/>
              <w:rPr>
                <w:sz w:val="20"/>
              </w:rPr>
            </w:pPr>
            <w:r>
              <w:rPr>
                <w:w w:val="99"/>
                <w:sz w:val="20"/>
              </w:rPr>
              <w:t>3</w:t>
            </w:r>
          </w:p>
        </w:tc>
        <w:tc>
          <w:tcPr>
            <w:tcW w:w="1450" w:type="dxa"/>
          </w:tcPr>
          <w:p w:rsidR="00D1114C" w:rsidRDefault="00D1114C" w14:paraId="49C6BFF2" w14:textId="77777777">
            <w:pPr>
              <w:pStyle w:val="TableParagraph"/>
              <w:rPr>
                <w:sz w:val="16"/>
              </w:rPr>
            </w:pPr>
          </w:p>
        </w:tc>
      </w:tr>
      <w:tr w:rsidR="00D1114C" w14:paraId="7855BA62" w14:textId="77777777">
        <w:trPr>
          <w:trHeight w:val="244"/>
        </w:trPr>
        <w:tc>
          <w:tcPr>
            <w:tcW w:w="1346" w:type="dxa"/>
          </w:tcPr>
          <w:p w:rsidR="00D1114C" w:rsidRDefault="00D1114C" w14:paraId="707AD0FB" w14:textId="77777777">
            <w:pPr>
              <w:pStyle w:val="TableParagraph"/>
              <w:rPr>
                <w:sz w:val="16"/>
              </w:rPr>
            </w:pPr>
          </w:p>
        </w:tc>
        <w:tc>
          <w:tcPr>
            <w:tcW w:w="3420" w:type="dxa"/>
          </w:tcPr>
          <w:p w:rsidR="00D1114C" w:rsidRDefault="00D1114C" w14:paraId="32B01496" w14:textId="77777777">
            <w:pPr>
              <w:pStyle w:val="TableParagraph"/>
              <w:rPr>
                <w:sz w:val="16"/>
              </w:rPr>
            </w:pPr>
          </w:p>
        </w:tc>
        <w:tc>
          <w:tcPr>
            <w:tcW w:w="3329" w:type="dxa"/>
          </w:tcPr>
          <w:p w:rsidR="00D1114C" w:rsidRDefault="00D1114C" w14:paraId="28128B72" w14:textId="77777777">
            <w:pPr>
              <w:pStyle w:val="TableParagraph"/>
              <w:spacing w:line="224" w:lineRule="exact"/>
              <w:ind w:left="1096" w:right="1077"/>
              <w:jc w:val="center"/>
              <w:rPr>
                <w:sz w:val="20"/>
              </w:rPr>
            </w:pPr>
            <w:r>
              <w:rPr>
                <w:spacing w:val="-2"/>
                <w:sz w:val="20"/>
              </w:rPr>
              <w:t>Subtotal</w:t>
            </w:r>
          </w:p>
        </w:tc>
        <w:tc>
          <w:tcPr>
            <w:tcW w:w="1260" w:type="dxa"/>
          </w:tcPr>
          <w:p w:rsidR="00D1114C" w:rsidRDefault="00D1114C" w14:paraId="6A7C5CCB" w14:textId="77777777">
            <w:pPr>
              <w:pStyle w:val="TableParagraph"/>
              <w:spacing w:line="224" w:lineRule="exact"/>
              <w:ind w:left="459" w:right="442"/>
              <w:jc w:val="center"/>
              <w:rPr>
                <w:sz w:val="20"/>
              </w:rPr>
            </w:pPr>
            <w:r>
              <w:rPr>
                <w:spacing w:val="-4"/>
                <w:sz w:val="20"/>
              </w:rPr>
              <w:t>(15)</w:t>
            </w:r>
          </w:p>
        </w:tc>
        <w:tc>
          <w:tcPr>
            <w:tcW w:w="1450" w:type="dxa"/>
          </w:tcPr>
          <w:p w:rsidR="00D1114C" w:rsidRDefault="00D1114C" w14:paraId="4000C36B" w14:textId="77777777">
            <w:pPr>
              <w:pStyle w:val="TableParagraph"/>
              <w:rPr>
                <w:sz w:val="16"/>
              </w:rPr>
            </w:pPr>
          </w:p>
        </w:tc>
      </w:tr>
    </w:tbl>
    <w:p w:rsidR="00D1114C" w:rsidP="00D1114C" w:rsidRDefault="00D1114C" w14:paraId="0BDC2BA1" w14:textId="77777777">
      <w:pPr>
        <w:spacing w:before="2"/>
        <w:ind w:left="120"/>
        <w:rPr>
          <w:sz w:val="16"/>
        </w:rPr>
      </w:pPr>
      <w:r>
        <w:rPr>
          <w:spacing w:val="-2"/>
          <w:sz w:val="16"/>
        </w:rPr>
        <w:t>*First-semester</w:t>
      </w:r>
      <w:r>
        <w:rPr>
          <w:spacing w:val="17"/>
          <w:sz w:val="16"/>
        </w:rPr>
        <w:t xml:space="preserve"> </w:t>
      </w:r>
      <w:r>
        <w:rPr>
          <w:spacing w:val="-2"/>
          <w:sz w:val="16"/>
        </w:rPr>
        <w:t>coursework</w:t>
      </w:r>
    </w:p>
    <w:p w:rsidR="00D1114C" w:rsidP="00D1114C" w:rsidRDefault="00D1114C" w14:paraId="188273DE" w14:textId="77777777">
      <w:pPr>
        <w:pStyle w:val="BodyText"/>
        <w:spacing w:before="2"/>
        <w:rPr>
          <w:sz w:val="20"/>
        </w:rPr>
      </w:pPr>
    </w:p>
    <w:p w:rsidR="00D1114C" w:rsidP="00D1114C" w:rsidRDefault="00D1114C" w14:paraId="5FA3BDD9" w14:textId="77777777">
      <w:pPr>
        <w:pStyle w:val="ListParagraph"/>
        <w:numPr>
          <w:ilvl w:val="0"/>
          <w:numId w:val="79"/>
        </w:numPr>
        <w:tabs>
          <w:tab w:val="left" w:pos="1199"/>
        </w:tabs>
        <w:ind w:left="1199" w:hanging="722"/>
        <w:rPr>
          <w:b/>
          <w:sz w:val="20"/>
        </w:rPr>
      </w:pPr>
      <w:r>
        <w:rPr>
          <w:b/>
          <w:spacing w:val="-2"/>
          <w:sz w:val="20"/>
        </w:rPr>
        <w:t>Electives</w:t>
      </w:r>
    </w:p>
    <w:tbl>
      <w:tblPr>
        <w:tblW w:w="0" w:type="auto"/>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255"/>
        <w:gridCol w:w="3511"/>
        <w:gridCol w:w="3329"/>
        <w:gridCol w:w="1260"/>
        <w:gridCol w:w="1450"/>
      </w:tblGrid>
      <w:tr w:rsidR="00D1114C" w14:paraId="7496C1F4" w14:textId="77777777">
        <w:trPr>
          <w:trHeight w:val="489"/>
        </w:trPr>
        <w:tc>
          <w:tcPr>
            <w:tcW w:w="1255" w:type="dxa"/>
          </w:tcPr>
          <w:p w:rsidR="00D1114C" w:rsidRDefault="00D1114C" w14:paraId="70FFA3C7" w14:textId="77777777">
            <w:pPr>
              <w:pStyle w:val="TableParagraph"/>
              <w:spacing w:before="6" w:line="236" w:lineRule="exact"/>
              <w:ind w:left="175" w:right="156"/>
              <w:jc w:val="center"/>
              <w:rPr>
                <w:sz w:val="20"/>
              </w:rPr>
            </w:pPr>
            <w:r>
              <w:rPr>
                <w:sz w:val="20"/>
              </w:rPr>
              <w:t>Course</w:t>
            </w:r>
            <w:r>
              <w:rPr>
                <w:spacing w:val="-7"/>
                <w:sz w:val="20"/>
              </w:rPr>
              <w:t xml:space="preserve"> </w:t>
            </w:r>
            <w:r>
              <w:rPr>
                <w:spacing w:val="-5"/>
                <w:sz w:val="20"/>
              </w:rPr>
              <w:t>No.</w:t>
            </w:r>
          </w:p>
          <w:p w:rsidR="00D1114C" w:rsidRDefault="00D1114C" w14:paraId="1A3AEA8D" w14:textId="77777777">
            <w:pPr>
              <w:pStyle w:val="TableParagraph"/>
              <w:spacing w:line="227" w:lineRule="exact"/>
              <w:ind w:left="170" w:right="156"/>
              <w:jc w:val="center"/>
              <w:rPr>
                <w:sz w:val="20"/>
              </w:rPr>
            </w:pPr>
            <w:r>
              <w:rPr>
                <w:sz w:val="20"/>
              </w:rPr>
              <w:t>&amp;</w:t>
            </w:r>
            <w:r>
              <w:rPr>
                <w:spacing w:val="-1"/>
                <w:sz w:val="20"/>
              </w:rPr>
              <w:t xml:space="preserve"> </w:t>
            </w:r>
            <w:r>
              <w:rPr>
                <w:spacing w:val="-2"/>
                <w:sz w:val="20"/>
              </w:rPr>
              <w:t>Preﬁx</w:t>
            </w:r>
          </w:p>
        </w:tc>
        <w:tc>
          <w:tcPr>
            <w:tcW w:w="3511" w:type="dxa"/>
          </w:tcPr>
          <w:p w:rsidR="00D1114C" w:rsidRDefault="00D1114C" w14:paraId="6144F45E" w14:textId="77777777">
            <w:pPr>
              <w:pStyle w:val="TableParagraph"/>
              <w:spacing w:before="1"/>
              <w:ind w:left="1261" w:right="1251"/>
              <w:jc w:val="center"/>
              <w:rPr>
                <w:sz w:val="20"/>
              </w:rPr>
            </w:pPr>
            <w:r>
              <w:rPr>
                <w:sz w:val="20"/>
              </w:rPr>
              <w:t>Course</w:t>
            </w:r>
            <w:r>
              <w:rPr>
                <w:spacing w:val="-7"/>
                <w:sz w:val="20"/>
              </w:rPr>
              <w:t xml:space="preserve"> </w:t>
            </w:r>
            <w:r>
              <w:rPr>
                <w:spacing w:val="-2"/>
                <w:sz w:val="20"/>
              </w:rPr>
              <w:t>Title</w:t>
            </w:r>
          </w:p>
        </w:tc>
        <w:tc>
          <w:tcPr>
            <w:tcW w:w="3329" w:type="dxa"/>
          </w:tcPr>
          <w:p w:rsidR="00D1114C" w:rsidRDefault="00D1114C" w14:paraId="2D5FAF7D" w14:textId="77777777">
            <w:pPr>
              <w:pStyle w:val="TableParagraph"/>
              <w:spacing w:before="1"/>
              <w:ind w:left="1101" w:right="1077"/>
              <w:jc w:val="center"/>
              <w:rPr>
                <w:sz w:val="20"/>
              </w:rPr>
            </w:pPr>
            <w:r>
              <w:rPr>
                <w:spacing w:val="-2"/>
                <w:sz w:val="20"/>
              </w:rPr>
              <w:t>Pre-requisites</w:t>
            </w:r>
          </w:p>
        </w:tc>
        <w:tc>
          <w:tcPr>
            <w:tcW w:w="1260" w:type="dxa"/>
          </w:tcPr>
          <w:p w:rsidR="00D1114C" w:rsidRDefault="00D1114C" w14:paraId="4ADC131E" w14:textId="77777777">
            <w:pPr>
              <w:pStyle w:val="TableParagraph"/>
              <w:spacing w:before="13" w:line="228" w:lineRule="exact"/>
              <w:ind w:left="122" w:right="97" w:firstLine="129"/>
              <w:rPr>
                <w:sz w:val="20"/>
              </w:rPr>
            </w:pPr>
            <w:r>
              <w:rPr>
                <w:spacing w:val="-2"/>
                <w:sz w:val="20"/>
              </w:rPr>
              <w:t xml:space="preserve">Semester </w:t>
            </w:r>
            <w:r>
              <w:rPr>
                <w:sz w:val="20"/>
              </w:rPr>
              <w:t>Credit</w:t>
            </w:r>
            <w:r>
              <w:rPr>
                <w:spacing w:val="-12"/>
                <w:sz w:val="20"/>
              </w:rPr>
              <w:t xml:space="preserve"> </w:t>
            </w:r>
            <w:r>
              <w:rPr>
                <w:sz w:val="20"/>
              </w:rPr>
              <w:t>Hours</w:t>
            </w:r>
          </w:p>
        </w:tc>
        <w:tc>
          <w:tcPr>
            <w:tcW w:w="1450" w:type="dxa"/>
          </w:tcPr>
          <w:p w:rsidR="00D1114C" w:rsidRDefault="00D1114C" w14:paraId="77D65563" w14:textId="77777777">
            <w:pPr>
              <w:pStyle w:val="TableParagraph"/>
              <w:spacing w:before="1"/>
              <w:ind w:left="134"/>
              <w:rPr>
                <w:sz w:val="20"/>
              </w:rPr>
            </w:pPr>
            <w:r>
              <w:rPr>
                <w:spacing w:val="-2"/>
                <w:sz w:val="20"/>
              </w:rPr>
              <w:t>Semester/Year</w:t>
            </w:r>
          </w:p>
        </w:tc>
      </w:tr>
      <w:tr w:rsidR="00D1114C" w14:paraId="7B680BF5" w14:textId="77777777">
        <w:trPr>
          <w:trHeight w:val="241"/>
        </w:trPr>
        <w:tc>
          <w:tcPr>
            <w:tcW w:w="1255" w:type="dxa"/>
          </w:tcPr>
          <w:p w:rsidR="00D1114C" w:rsidRDefault="00D1114C" w14:paraId="569BABBE" w14:textId="77777777">
            <w:pPr>
              <w:pStyle w:val="TableParagraph"/>
              <w:rPr>
                <w:sz w:val="16"/>
              </w:rPr>
            </w:pPr>
          </w:p>
        </w:tc>
        <w:tc>
          <w:tcPr>
            <w:tcW w:w="3511" w:type="dxa"/>
          </w:tcPr>
          <w:p w:rsidR="00D1114C" w:rsidRDefault="00D1114C" w14:paraId="2D188CD7" w14:textId="77777777">
            <w:pPr>
              <w:pStyle w:val="TableParagraph"/>
              <w:rPr>
                <w:sz w:val="16"/>
              </w:rPr>
            </w:pPr>
          </w:p>
        </w:tc>
        <w:tc>
          <w:tcPr>
            <w:tcW w:w="3329" w:type="dxa"/>
          </w:tcPr>
          <w:p w:rsidR="00D1114C" w:rsidRDefault="00D1114C" w14:paraId="21DFCE67" w14:textId="77777777">
            <w:pPr>
              <w:pStyle w:val="TableParagraph"/>
              <w:rPr>
                <w:sz w:val="16"/>
              </w:rPr>
            </w:pPr>
          </w:p>
        </w:tc>
        <w:tc>
          <w:tcPr>
            <w:tcW w:w="1260" w:type="dxa"/>
          </w:tcPr>
          <w:p w:rsidR="00D1114C" w:rsidRDefault="00D1114C" w14:paraId="21FE0509" w14:textId="77777777">
            <w:pPr>
              <w:pStyle w:val="TableParagraph"/>
              <w:spacing w:line="222" w:lineRule="exact"/>
              <w:ind w:left="17"/>
              <w:jc w:val="center"/>
              <w:rPr>
                <w:sz w:val="20"/>
              </w:rPr>
            </w:pPr>
            <w:r>
              <w:rPr>
                <w:w w:val="99"/>
                <w:sz w:val="20"/>
              </w:rPr>
              <w:t>3</w:t>
            </w:r>
          </w:p>
        </w:tc>
        <w:tc>
          <w:tcPr>
            <w:tcW w:w="1450" w:type="dxa"/>
          </w:tcPr>
          <w:p w:rsidR="00D1114C" w:rsidRDefault="00D1114C" w14:paraId="2913E5EA" w14:textId="77777777">
            <w:pPr>
              <w:pStyle w:val="TableParagraph"/>
              <w:rPr>
                <w:sz w:val="16"/>
              </w:rPr>
            </w:pPr>
          </w:p>
        </w:tc>
      </w:tr>
      <w:tr w:rsidR="00D1114C" w14:paraId="53707E4D" w14:textId="77777777">
        <w:trPr>
          <w:trHeight w:val="244"/>
        </w:trPr>
        <w:tc>
          <w:tcPr>
            <w:tcW w:w="1255" w:type="dxa"/>
          </w:tcPr>
          <w:p w:rsidR="00D1114C" w:rsidRDefault="00D1114C" w14:paraId="619FC0EB" w14:textId="77777777">
            <w:pPr>
              <w:pStyle w:val="TableParagraph"/>
              <w:rPr>
                <w:sz w:val="16"/>
              </w:rPr>
            </w:pPr>
          </w:p>
        </w:tc>
        <w:tc>
          <w:tcPr>
            <w:tcW w:w="3511" w:type="dxa"/>
          </w:tcPr>
          <w:p w:rsidR="00D1114C" w:rsidRDefault="00D1114C" w14:paraId="48B8EE95" w14:textId="77777777">
            <w:pPr>
              <w:pStyle w:val="TableParagraph"/>
              <w:rPr>
                <w:sz w:val="16"/>
              </w:rPr>
            </w:pPr>
          </w:p>
        </w:tc>
        <w:tc>
          <w:tcPr>
            <w:tcW w:w="3329" w:type="dxa"/>
          </w:tcPr>
          <w:p w:rsidR="00D1114C" w:rsidRDefault="00D1114C" w14:paraId="79A5A397" w14:textId="77777777">
            <w:pPr>
              <w:pStyle w:val="TableParagraph"/>
              <w:rPr>
                <w:sz w:val="16"/>
              </w:rPr>
            </w:pPr>
          </w:p>
        </w:tc>
        <w:tc>
          <w:tcPr>
            <w:tcW w:w="1260" w:type="dxa"/>
          </w:tcPr>
          <w:p w:rsidR="00D1114C" w:rsidRDefault="00D1114C" w14:paraId="6281D369" w14:textId="77777777">
            <w:pPr>
              <w:pStyle w:val="TableParagraph"/>
              <w:spacing w:line="224" w:lineRule="exact"/>
              <w:ind w:left="17"/>
              <w:jc w:val="center"/>
              <w:rPr>
                <w:sz w:val="20"/>
              </w:rPr>
            </w:pPr>
            <w:r>
              <w:rPr>
                <w:w w:val="99"/>
                <w:sz w:val="20"/>
              </w:rPr>
              <w:t>3</w:t>
            </w:r>
          </w:p>
        </w:tc>
        <w:tc>
          <w:tcPr>
            <w:tcW w:w="1450" w:type="dxa"/>
          </w:tcPr>
          <w:p w:rsidR="00D1114C" w:rsidRDefault="00D1114C" w14:paraId="29985137" w14:textId="77777777">
            <w:pPr>
              <w:pStyle w:val="TableParagraph"/>
              <w:rPr>
                <w:sz w:val="16"/>
              </w:rPr>
            </w:pPr>
          </w:p>
        </w:tc>
      </w:tr>
      <w:tr w:rsidR="00D1114C" w14:paraId="42C75364" w14:textId="77777777">
        <w:trPr>
          <w:trHeight w:val="244"/>
        </w:trPr>
        <w:tc>
          <w:tcPr>
            <w:tcW w:w="1255" w:type="dxa"/>
          </w:tcPr>
          <w:p w:rsidR="00D1114C" w:rsidRDefault="00D1114C" w14:paraId="1DAA2937" w14:textId="77777777">
            <w:pPr>
              <w:pStyle w:val="TableParagraph"/>
              <w:rPr>
                <w:sz w:val="16"/>
              </w:rPr>
            </w:pPr>
          </w:p>
        </w:tc>
        <w:tc>
          <w:tcPr>
            <w:tcW w:w="3511" w:type="dxa"/>
          </w:tcPr>
          <w:p w:rsidR="00D1114C" w:rsidRDefault="00D1114C" w14:paraId="23FBE345" w14:textId="77777777">
            <w:pPr>
              <w:pStyle w:val="TableParagraph"/>
              <w:rPr>
                <w:sz w:val="16"/>
              </w:rPr>
            </w:pPr>
          </w:p>
        </w:tc>
        <w:tc>
          <w:tcPr>
            <w:tcW w:w="3329" w:type="dxa"/>
          </w:tcPr>
          <w:p w:rsidR="00D1114C" w:rsidRDefault="00D1114C" w14:paraId="114AA210" w14:textId="77777777">
            <w:pPr>
              <w:pStyle w:val="TableParagraph"/>
              <w:spacing w:line="224" w:lineRule="exact"/>
              <w:ind w:left="1096" w:right="1077"/>
              <w:jc w:val="center"/>
              <w:rPr>
                <w:sz w:val="20"/>
              </w:rPr>
            </w:pPr>
            <w:r>
              <w:rPr>
                <w:spacing w:val="-2"/>
                <w:sz w:val="20"/>
              </w:rPr>
              <w:t>Subtotal</w:t>
            </w:r>
          </w:p>
        </w:tc>
        <w:tc>
          <w:tcPr>
            <w:tcW w:w="1260" w:type="dxa"/>
          </w:tcPr>
          <w:p w:rsidR="00D1114C" w:rsidRDefault="00D1114C" w14:paraId="77380B0A" w14:textId="77777777">
            <w:pPr>
              <w:pStyle w:val="TableParagraph"/>
              <w:spacing w:line="224" w:lineRule="exact"/>
              <w:ind w:left="459" w:right="442"/>
              <w:jc w:val="center"/>
              <w:rPr>
                <w:sz w:val="20"/>
              </w:rPr>
            </w:pPr>
            <w:r>
              <w:rPr>
                <w:spacing w:val="-5"/>
                <w:sz w:val="20"/>
              </w:rPr>
              <w:t>(6)</w:t>
            </w:r>
          </w:p>
        </w:tc>
        <w:tc>
          <w:tcPr>
            <w:tcW w:w="1450" w:type="dxa"/>
          </w:tcPr>
          <w:p w:rsidR="00D1114C" w:rsidRDefault="00D1114C" w14:paraId="3C0C668F" w14:textId="77777777">
            <w:pPr>
              <w:pStyle w:val="TableParagraph"/>
              <w:rPr>
                <w:sz w:val="16"/>
              </w:rPr>
            </w:pPr>
          </w:p>
        </w:tc>
      </w:tr>
      <w:tr w:rsidR="00D1114C" w14:paraId="51A4D43B" w14:textId="77777777">
        <w:trPr>
          <w:trHeight w:val="244"/>
        </w:trPr>
        <w:tc>
          <w:tcPr>
            <w:tcW w:w="1255" w:type="dxa"/>
          </w:tcPr>
          <w:p w:rsidR="00D1114C" w:rsidRDefault="00D1114C" w14:paraId="73D6FC31" w14:textId="77777777">
            <w:pPr>
              <w:pStyle w:val="TableParagraph"/>
              <w:rPr>
                <w:sz w:val="16"/>
              </w:rPr>
            </w:pPr>
          </w:p>
        </w:tc>
        <w:tc>
          <w:tcPr>
            <w:tcW w:w="3511" w:type="dxa"/>
          </w:tcPr>
          <w:p w:rsidR="00D1114C" w:rsidRDefault="00D1114C" w14:paraId="1995CDFA" w14:textId="77777777">
            <w:pPr>
              <w:pStyle w:val="TableParagraph"/>
              <w:rPr>
                <w:sz w:val="16"/>
              </w:rPr>
            </w:pPr>
          </w:p>
        </w:tc>
        <w:tc>
          <w:tcPr>
            <w:tcW w:w="3329" w:type="dxa"/>
          </w:tcPr>
          <w:p w:rsidR="00D1114C" w:rsidRDefault="00D1114C" w14:paraId="230BB222" w14:textId="77777777">
            <w:pPr>
              <w:pStyle w:val="TableParagraph"/>
              <w:spacing w:line="224" w:lineRule="exact"/>
              <w:ind w:left="1096" w:right="1077"/>
              <w:jc w:val="center"/>
              <w:rPr>
                <w:sz w:val="20"/>
              </w:rPr>
            </w:pPr>
            <w:r>
              <w:rPr>
                <w:spacing w:val="-2"/>
                <w:sz w:val="20"/>
              </w:rPr>
              <w:t>TOTAL</w:t>
            </w:r>
          </w:p>
        </w:tc>
        <w:tc>
          <w:tcPr>
            <w:tcW w:w="1260" w:type="dxa"/>
          </w:tcPr>
          <w:p w:rsidR="00D1114C" w:rsidRDefault="00D1114C" w14:paraId="12BD92AE" w14:textId="77777777">
            <w:pPr>
              <w:pStyle w:val="TableParagraph"/>
              <w:spacing w:line="224" w:lineRule="exact"/>
              <w:ind w:left="459" w:right="442"/>
              <w:jc w:val="center"/>
              <w:rPr>
                <w:sz w:val="20"/>
              </w:rPr>
            </w:pPr>
            <w:r>
              <w:rPr>
                <w:spacing w:val="-4"/>
                <w:sz w:val="20"/>
              </w:rPr>
              <w:t>(60)</w:t>
            </w:r>
          </w:p>
        </w:tc>
        <w:tc>
          <w:tcPr>
            <w:tcW w:w="1450" w:type="dxa"/>
          </w:tcPr>
          <w:p w:rsidR="00D1114C" w:rsidRDefault="00D1114C" w14:paraId="0DB0C5E7" w14:textId="77777777">
            <w:pPr>
              <w:pStyle w:val="TableParagraph"/>
              <w:rPr>
                <w:sz w:val="16"/>
              </w:rPr>
            </w:pPr>
          </w:p>
        </w:tc>
      </w:tr>
      <w:tr w:rsidR="00D1114C" w14:paraId="23CDB1D7" w14:textId="77777777">
        <w:trPr>
          <w:trHeight w:val="244"/>
        </w:trPr>
        <w:tc>
          <w:tcPr>
            <w:tcW w:w="10805" w:type="dxa"/>
            <w:gridSpan w:val="5"/>
          </w:tcPr>
          <w:p w:rsidR="00D1114C" w:rsidRDefault="00D1114C" w14:paraId="3B6EC6CE" w14:textId="77777777">
            <w:pPr>
              <w:pStyle w:val="TableParagraph"/>
              <w:spacing w:line="224" w:lineRule="exact"/>
              <w:ind w:left="112"/>
              <w:rPr>
                <w:b/>
                <w:sz w:val="20"/>
              </w:rPr>
            </w:pPr>
            <w:r>
              <w:rPr>
                <w:b/>
                <w:spacing w:val="-2"/>
                <w:sz w:val="20"/>
                <w:u w:val="single"/>
              </w:rPr>
              <w:t>Approvals:</w:t>
            </w:r>
          </w:p>
        </w:tc>
      </w:tr>
      <w:tr w:rsidR="00D1114C" w14:paraId="3168C56A" w14:textId="77777777">
        <w:trPr>
          <w:trHeight w:val="1120"/>
        </w:trPr>
        <w:tc>
          <w:tcPr>
            <w:tcW w:w="10805" w:type="dxa"/>
            <w:gridSpan w:val="5"/>
          </w:tcPr>
          <w:p w:rsidR="00D1114C" w:rsidRDefault="00D1114C" w14:paraId="252C5940" w14:textId="77777777">
            <w:pPr>
              <w:pStyle w:val="TableParagraph"/>
              <w:ind w:left="1367" w:right="194"/>
              <w:rPr>
                <w:b/>
                <w:sz w:val="24"/>
              </w:rPr>
            </w:pPr>
            <w:r>
              <w:rPr>
                <w:noProof/>
              </w:rPr>
              <mc:AlternateContent>
                <mc:Choice Requires="wpg">
                  <w:drawing>
                    <wp:anchor distT="0" distB="0" distL="0" distR="0" simplePos="0" relativeHeight="251658244" behindDoc="1" locked="0" layoutInCell="1" allowOverlap="1" wp14:anchorId="264B6F17" wp14:editId="36F18C50">
                      <wp:simplePos x="0" y="0"/>
                      <wp:positionH relativeFrom="column">
                        <wp:posOffset>255644</wp:posOffset>
                      </wp:positionH>
                      <wp:positionV relativeFrom="paragraph">
                        <wp:posOffset>120723</wp:posOffset>
                      </wp:positionV>
                      <wp:extent cx="244475" cy="23749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475" cy="237490"/>
                                <a:chOff x="0" y="0"/>
                                <a:chExt cx="244475" cy="237490"/>
                              </a:xfrm>
                            </wpg:grpSpPr>
                            <wps:wsp>
                              <wps:cNvPr id="5" name="Graphic 5"/>
                              <wps:cNvSpPr/>
                              <wps:spPr>
                                <a:xfrm>
                                  <a:off x="6350" y="6350"/>
                                  <a:ext cx="231775" cy="224790"/>
                                </a:xfrm>
                                <a:custGeom>
                                  <a:avLst/>
                                  <a:gdLst/>
                                  <a:ahLst/>
                                  <a:cxnLst/>
                                  <a:rect l="l" t="t" r="r" b="b"/>
                                  <a:pathLst>
                                    <a:path w="231775" h="224790">
                                      <a:moveTo>
                                        <a:pt x="0" y="0"/>
                                      </a:moveTo>
                                      <a:lnTo>
                                        <a:pt x="231774" y="0"/>
                                      </a:lnTo>
                                      <a:lnTo>
                                        <a:pt x="231774" y="224790"/>
                                      </a:lnTo>
                                      <a:lnTo>
                                        <a:pt x="0" y="224790"/>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w14:anchorId="31A87ED1">
                    <v:group id="Group 4" style="position:absolute;margin-left:20.15pt;margin-top:9.5pt;width:19.25pt;height:18.7pt;z-index:-251658236;mso-wrap-distance-left:0;mso-wrap-distance-right:0" coordsize="244475,237490" o:spid="_x0000_s1026" w14:anchorId="5B340D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">
                      <v:shape id="Graphic 5" style="position:absolute;left:6350;top:6350;width:231775;height:224790;visibility:visible;mso-wrap-style:square;v-text-anchor:top" coordsize="231775,224790" o:spid="_x0000_s1027" filled="f" strokeweight="1pt" path="m,l231774,r,224790l,2247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">
                        <v:path arrowok="t"/>
                      </v:shape>
                    </v:group>
                  </w:pict>
                </mc:Fallback>
              </mc:AlternateContent>
            </w:r>
            <w:r>
              <w:rPr>
                <w:b/>
                <w:sz w:val="24"/>
              </w:rPr>
              <w:t>By</w:t>
            </w:r>
            <w:r>
              <w:rPr>
                <w:b/>
                <w:spacing w:val="-4"/>
                <w:sz w:val="24"/>
              </w:rPr>
              <w:t xml:space="preserve"> </w:t>
            </w:r>
            <w:r>
              <w:rPr>
                <w:b/>
                <w:sz w:val="24"/>
              </w:rPr>
              <w:t>checking</w:t>
            </w:r>
            <w:r>
              <w:rPr>
                <w:b/>
                <w:spacing w:val="-5"/>
                <w:sz w:val="24"/>
              </w:rPr>
              <w:t xml:space="preserve"> </w:t>
            </w:r>
            <w:r>
              <w:rPr>
                <w:b/>
                <w:sz w:val="24"/>
              </w:rPr>
              <w:t>this</w:t>
            </w:r>
            <w:r>
              <w:rPr>
                <w:b/>
                <w:spacing w:val="-6"/>
                <w:sz w:val="24"/>
              </w:rPr>
              <w:t xml:space="preserve"> </w:t>
            </w:r>
            <w:r>
              <w:rPr>
                <w:b/>
                <w:sz w:val="24"/>
              </w:rPr>
              <w:t>box,</w:t>
            </w:r>
            <w:r>
              <w:rPr>
                <w:b/>
                <w:spacing w:val="-5"/>
                <w:sz w:val="24"/>
              </w:rPr>
              <w:t xml:space="preserve"> </w:t>
            </w:r>
            <w:r>
              <w:rPr>
                <w:b/>
                <w:sz w:val="24"/>
              </w:rPr>
              <w:t>student</w:t>
            </w:r>
            <w:r>
              <w:rPr>
                <w:b/>
                <w:spacing w:val="-2"/>
                <w:sz w:val="24"/>
              </w:rPr>
              <w:t xml:space="preserve"> </w:t>
            </w:r>
            <w:r>
              <w:rPr>
                <w:b/>
                <w:sz w:val="24"/>
              </w:rPr>
              <w:t>acknowledges</w:t>
            </w:r>
            <w:r>
              <w:rPr>
                <w:b/>
                <w:spacing w:val="-3"/>
                <w:sz w:val="24"/>
              </w:rPr>
              <w:t xml:space="preserve"> </w:t>
            </w:r>
            <w:r>
              <w:rPr>
                <w:b/>
                <w:sz w:val="24"/>
              </w:rPr>
              <w:t>that</w:t>
            </w:r>
            <w:r>
              <w:rPr>
                <w:b/>
                <w:spacing w:val="-5"/>
                <w:sz w:val="24"/>
              </w:rPr>
              <w:t xml:space="preserve"> </w:t>
            </w:r>
            <w:r>
              <w:rPr>
                <w:b/>
                <w:sz w:val="24"/>
              </w:rPr>
              <w:t>they</w:t>
            </w:r>
            <w:r>
              <w:rPr>
                <w:b/>
                <w:spacing w:val="-4"/>
                <w:sz w:val="24"/>
              </w:rPr>
              <w:t xml:space="preserve"> </w:t>
            </w:r>
            <w:r>
              <w:rPr>
                <w:b/>
                <w:sz w:val="24"/>
              </w:rPr>
              <w:t>have</w:t>
            </w:r>
            <w:r>
              <w:rPr>
                <w:b/>
                <w:spacing w:val="-4"/>
                <w:sz w:val="24"/>
              </w:rPr>
              <w:t xml:space="preserve"> </w:t>
            </w:r>
            <w:r>
              <w:rPr>
                <w:b/>
                <w:sz w:val="24"/>
              </w:rPr>
              <w:t>read</w:t>
            </w:r>
            <w:r>
              <w:rPr>
                <w:b/>
                <w:spacing w:val="-3"/>
                <w:sz w:val="24"/>
              </w:rPr>
              <w:t xml:space="preserve"> </w:t>
            </w:r>
            <w:r>
              <w:rPr>
                <w:b/>
                <w:sz w:val="24"/>
              </w:rPr>
              <w:t>the</w:t>
            </w:r>
            <w:r>
              <w:rPr>
                <w:b/>
                <w:spacing w:val="-4"/>
                <w:sz w:val="24"/>
              </w:rPr>
              <w:t xml:space="preserve"> </w:t>
            </w:r>
            <w:r>
              <w:rPr>
                <w:b/>
                <w:sz w:val="24"/>
              </w:rPr>
              <w:t>CMHC</w:t>
            </w:r>
            <w:r>
              <w:rPr>
                <w:b/>
                <w:spacing w:val="-3"/>
                <w:sz w:val="24"/>
              </w:rPr>
              <w:t xml:space="preserve"> </w:t>
            </w:r>
            <w:r>
              <w:rPr>
                <w:b/>
                <w:sz w:val="24"/>
              </w:rPr>
              <w:t>Student Handbook in its entirety.</w:t>
            </w:r>
          </w:p>
        </w:tc>
      </w:tr>
      <w:tr w:rsidR="00D1114C" w14:paraId="7BDDE223" w14:textId="77777777">
        <w:trPr>
          <w:trHeight w:val="537"/>
        </w:trPr>
        <w:tc>
          <w:tcPr>
            <w:tcW w:w="4766" w:type="dxa"/>
            <w:gridSpan w:val="2"/>
            <w:tcBorders>
              <w:right w:val="nil"/>
            </w:tcBorders>
          </w:tcPr>
          <w:p w:rsidR="00D1114C" w:rsidRDefault="00D1114C" w14:paraId="1B6A5332" w14:textId="77777777">
            <w:pPr>
              <w:pStyle w:val="TableParagraph"/>
              <w:spacing w:before="2"/>
              <w:rPr>
                <w:b/>
                <w:sz w:val="20"/>
              </w:rPr>
            </w:pPr>
          </w:p>
          <w:p w:rsidR="00D1114C" w:rsidRDefault="00D1114C" w14:paraId="590656EA" w14:textId="77777777">
            <w:pPr>
              <w:pStyle w:val="TableParagraph"/>
              <w:ind w:left="112"/>
              <w:rPr>
                <w:b/>
                <w:sz w:val="20"/>
              </w:rPr>
            </w:pPr>
            <w:r>
              <w:rPr>
                <w:b/>
                <w:sz w:val="20"/>
                <w:u w:val="single"/>
              </w:rPr>
              <w:t>Student</w:t>
            </w:r>
            <w:r>
              <w:rPr>
                <w:b/>
                <w:spacing w:val="-5"/>
                <w:sz w:val="20"/>
                <w:u w:val="single"/>
              </w:rPr>
              <w:t xml:space="preserve"> </w:t>
            </w:r>
            <w:r>
              <w:rPr>
                <w:b/>
                <w:spacing w:val="-2"/>
                <w:sz w:val="20"/>
                <w:u w:val="single"/>
              </w:rPr>
              <w:t>Signature</w:t>
            </w:r>
          </w:p>
        </w:tc>
        <w:tc>
          <w:tcPr>
            <w:tcW w:w="6039" w:type="dxa"/>
            <w:gridSpan w:val="3"/>
            <w:tcBorders>
              <w:left w:val="nil"/>
            </w:tcBorders>
          </w:tcPr>
          <w:p w:rsidR="00D1114C" w:rsidRDefault="00D1114C" w14:paraId="63414039" w14:textId="77777777">
            <w:pPr>
              <w:pStyle w:val="TableParagraph"/>
              <w:spacing w:before="1"/>
              <w:rPr>
                <w:b/>
                <w:sz w:val="23"/>
              </w:rPr>
            </w:pPr>
          </w:p>
          <w:p w:rsidR="00D1114C" w:rsidRDefault="00D1114C" w14:paraId="5949B627" w14:textId="77777777">
            <w:pPr>
              <w:pStyle w:val="TableParagraph"/>
              <w:spacing w:line="235" w:lineRule="exact"/>
              <w:ind w:left="2624" w:right="2991"/>
              <w:jc w:val="center"/>
              <w:rPr>
                <w:b/>
                <w:sz w:val="20"/>
              </w:rPr>
            </w:pPr>
            <w:r>
              <w:rPr>
                <w:b/>
                <w:spacing w:val="-4"/>
                <w:sz w:val="20"/>
                <w:u w:val="single"/>
              </w:rPr>
              <w:t>Date</w:t>
            </w:r>
          </w:p>
        </w:tc>
      </w:tr>
      <w:tr w:rsidR="00D1114C" w14:paraId="427E3E37" w14:textId="77777777">
        <w:trPr>
          <w:trHeight w:val="537"/>
        </w:trPr>
        <w:tc>
          <w:tcPr>
            <w:tcW w:w="4766" w:type="dxa"/>
            <w:gridSpan w:val="2"/>
            <w:tcBorders>
              <w:right w:val="nil"/>
            </w:tcBorders>
          </w:tcPr>
          <w:p w:rsidR="00D1114C" w:rsidRDefault="00D1114C" w14:paraId="0A394F1B" w14:textId="77777777">
            <w:pPr>
              <w:pStyle w:val="TableParagraph"/>
              <w:spacing w:before="2"/>
              <w:rPr>
                <w:b/>
                <w:sz w:val="20"/>
              </w:rPr>
            </w:pPr>
          </w:p>
          <w:p w:rsidR="00D1114C" w:rsidRDefault="00D1114C" w14:paraId="539C71FC" w14:textId="77777777">
            <w:pPr>
              <w:pStyle w:val="TableParagraph"/>
              <w:ind w:left="112"/>
              <w:rPr>
                <w:b/>
                <w:sz w:val="20"/>
              </w:rPr>
            </w:pPr>
            <w:r>
              <w:rPr>
                <w:b/>
                <w:sz w:val="20"/>
                <w:u w:val="single"/>
              </w:rPr>
              <w:t>Advisor</w:t>
            </w:r>
            <w:r>
              <w:rPr>
                <w:b/>
                <w:spacing w:val="-9"/>
                <w:sz w:val="20"/>
                <w:u w:val="single"/>
              </w:rPr>
              <w:t xml:space="preserve"> </w:t>
            </w:r>
            <w:r>
              <w:rPr>
                <w:b/>
                <w:spacing w:val="-2"/>
                <w:sz w:val="20"/>
                <w:u w:val="single"/>
              </w:rPr>
              <w:t>Signature</w:t>
            </w:r>
          </w:p>
        </w:tc>
        <w:tc>
          <w:tcPr>
            <w:tcW w:w="6039" w:type="dxa"/>
            <w:gridSpan w:val="3"/>
            <w:tcBorders>
              <w:left w:val="nil"/>
            </w:tcBorders>
          </w:tcPr>
          <w:p w:rsidR="00D1114C" w:rsidRDefault="00D1114C" w14:paraId="33CDACB6" w14:textId="77777777">
            <w:pPr>
              <w:pStyle w:val="TableParagraph"/>
              <w:spacing w:before="1"/>
              <w:rPr>
                <w:b/>
                <w:sz w:val="23"/>
              </w:rPr>
            </w:pPr>
          </w:p>
          <w:p w:rsidR="00D1114C" w:rsidRDefault="00D1114C" w14:paraId="746785A0" w14:textId="77777777">
            <w:pPr>
              <w:pStyle w:val="TableParagraph"/>
              <w:spacing w:line="235" w:lineRule="exact"/>
              <w:ind w:left="2624" w:right="2991"/>
              <w:jc w:val="center"/>
              <w:rPr>
                <w:b/>
                <w:sz w:val="20"/>
              </w:rPr>
            </w:pPr>
            <w:r>
              <w:rPr>
                <w:b/>
                <w:spacing w:val="-4"/>
                <w:sz w:val="20"/>
                <w:u w:val="single"/>
              </w:rPr>
              <w:t>Date</w:t>
            </w:r>
          </w:p>
        </w:tc>
      </w:tr>
    </w:tbl>
    <w:p w:rsidR="00C22608" w:rsidP="00D1114C" w:rsidRDefault="00C22608" w14:paraId="6DDDA5F7" w14:textId="77777777">
      <w:pPr>
        <w:pStyle w:val="BodyText"/>
        <w:spacing w:before="5"/>
        <w:ind w:left="119"/>
        <w:rPr>
          <w:b/>
        </w:rPr>
      </w:pPr>
    </w:p>
    <w:p w:rsidR="00D1114C" w:rsidP="00D1114C" w:rsidRDefault="00D1114C" w14:paraId="00259DD3" w14:textId="1306259D">
      <w:pPr>
        <w:pStyle w:val="BodyText"/>
        <w:spacing w:before="5"/>
        <w:ind w:left="119"/>
      </w:pPr>
      <w:r>
        <w:rPr>
          <w:b/>
        </w:rPr>
        <w:t>Disclaimer</w:t>
      </w:r>
      <w:r>
        <w:t>: The course descriptions and class periodicity provided on the UT Tyler website serve as student resources.</w:t>
      </w:r>
      <w:r>
        <w:rPr>
          <w:spacing w:val="-2"/>
        </w:rPr>
        <w:t xml:space="preserve"> </w:t>
      </w:r>
      <w:r>
        <w:t>The</w:t>
      </w:r>
      <w:r>
        <w:rPr>
          <w:spacing w:val="-3"/>
        </w:rPr>
        <w:t xml:space="preserve"> </w:t>
      </w:r>
      <w:r>
        <w:t>Department</w:t>
      </w:r>
      <w:r>
        <w:rPr>
          <w:spacing w:val="-3"/>
        </w:rPr>
        <w:t xml:space="preserve"> </w:t>
      </w:r>
      <w:r>
        <w:t>of</w:t>
      </w:r>
      <w:r>
        <w:rPr>
          <w:spacing w:val="-3"/>
        </w:rPr>
        <w:t xml:space="preserve"> </w:t>
      </w:r>
      <w:r>
        <w:t>Psychology</w:t>
      </w:r>
      <w:r>
        <w:rPr>
          <w:spacing w:val="-5"/>
        </w:rPr>
        <w:t xml:space="preserve"> </w:t>
      </w:r>
      <w:r>
        <w:t>and</w:t>
      </w:r>
      <w:r>
        <w:rPr>
          <w:spacing w:val="-3"/>
        </w:rPr>
        <w:t xml:space="preserve"> </w:t>
      </w:r>
      <w:r>
        <w:t>Counseling</w:t>
      </w:r>
      <w:r>
        <w:rPr>
          <w:spacing w:val="-2"/>
        </w:rPr>
        <w:t xml:space="preserve"> </w:t>
      </w:r>
      <w:r>
        <w:t>reserves</w:t>
      </w:r>
      <w:r>
        <w:rPr>
          <w:spacing w:val="-2"/>
        </w:rPr>
        <w:t xml:space="preserve"> </w:t>
      </w:r>
      <w:r>
        <w:t>the</w:t>
      </w:r>
      <w:r>
        <w:rPr>
          <w:spacing w:val="-3"/>
        </w:rPr>
        <w:t xml:space="preserve"> </w:t>
      </w:r>
      <w:r>
        <w:t>right</w:t>
      </w:r>
      <w:r>
        <w:rPr>
          <w:spacing w:val="-3"/>
        </w:rPr>
        <w:t xml:space="preserve"> </w:t>
      </w:r>
      <w:r>
        <w:t>to</w:t>
      </w:r>
      <w:r>
        <w:rPr>
          <w:spacing w:val="-3"/>
        </w:rPr>
        <w:t xml:space="preserve"> </w:t>
      </w:r>
      <w:r>
        <w:t>change,</w:t>
      </w:r>
      <w:r>
        <w:rPr>
          <w:spacing w:val="-4"/>
        </w:rPr>
        <w:t xml:space="preserve"> </w:t>
      </w:r>
      <w:r>
        <w:t>add,</w:t>
      </w:r>
      <w:r>
        <w:rPr>
          <w:spacing w:val="-1"/>
        </w:rPr>
        <w:t xml:space="preserve"> </w:t>
      </w:r>
      <w:r>
        <w:t>and</w:t>
      </w:r>
      <w:r>
        <w:rPr>
          <w:spacing w:val="-3"/>
        </w:rPr>
        <w:t xml:space="preserve"> </w:t>
      </w:r>
      <w:r>
        <w:t>delete</w:t>
      </w:r>
      <w:r>
        <w:rPr>
          <w:spacing w:val="-3"/>
        </w:rPr>
        <w:t xml:space="preserve"> </w:t>
      </w:r>
      <w:r>
        <w:t>course oﬀerings and to alter, add or cancel course sections. The best way to ensure you progress toward degree completion is to consult regularly with your faculty advisor.</w:t>
      </w:r>
    </w:p>
    <w:p w:rsidR="00AC6EDA" w:rsidP="00781983" w:rsidRDefault="00AC6EDA" w14:paraId="5C02D085" w14:textId="0A6390A1">
      <w:pPr>
        <w:tabs>
          <w:tab w:val="left" w:pos="3240"/>
        </w:tabs>
        <w:rPr>
          <w:rFonts w:ascii="Calibri"/>
          <w:sz w:val="16"/>
        </w:rPr>
        <w:sectPr w:rsidR="00AC6EDA" w:rsidSect="00A754B5">
          <w:headerReference w:type="default" r:id="rId54"/>
          <w:footerReference w:type="default" r:id="rId55"/>
          <w:pgSz w:w="12240" w:h="15840" w:orient="portrait"/>
          <w:pgMar w:top="140" w:right="340" w:bottom="280" w:left="380" w:header="864" w:footer="720" w:gutter="0"/>
          <w:cols w:space="720"/>
          <w:docGrid w:linePitch="299"/>
        </w:sectPr>
      </w:pPr>
    </w:p>
    <w:p w:rsidR="00AC6EDA" w:rsidP="00C557CD" w:rsidRDefault="00C557CD" w14:paraId="73065408" w14:textId="0C4CB8A4">
      <w:pPr>
        <w:pStyle w:val="BodyText"/>
        <w:tabs>
          <w:tab w:val="left" w:pos="3240"/>
        </w:tabs>
        <w:spacing w:before="7"/>
        <w:jc w:val="center"/>
        <w:rPr>
          <w:rFonts w:ascii="Calibri"/>
        </w:rPr>
      </w:pPr>
      <w:r w:rsidRPr="00C557CD">
        <w:rPr>
          <w:b/>
          <w:bCs/>
          <w:color w:val="4F81BD" w:themeColor="accent1"/>
          <w:sz w:val="28"/>
          <w:szCs w:val="28"/>
        </w:rPr>
        <w:t xml:space="preserve">Appendix </w:t>
      </w:r>
      <w:r>
        <w:rPr>
          <w:b/>
          <w:bCs/>
          <w:color w:val="4F81BD" w:themeColor="accent1"/>
          <w:sz w:val="28"/>
          <w:szCs w:val="28"/>
        </w:rPr>
        <w:t>B</w:t>
      </w:r>
    </w:p>
    <w:p w:rsidR="00C557CD" w:rsidP="00781983" w:rsidRDefault="00C557CD" w14:paraId="33EF70A1" w14:textId="77777777">
      <w:pPr>
        <w:pStyle w:val="BodyText"/>
        <w:tabs>
          <w:tab w:val="left" w:pos="3240"/>
        </w:tabs>
        <w:spacing w:before="7"/>
        <w:rPr>
          <w:rFonts w:ascii="Calibri"/>
        </w:rPr>
      </w:pPr>
    </w:p>
    <w:p w:rsidR="00C557CD" w:rsidP="00781983" w:rsidRDefault="00C557CD" w14:paraId="0D429902" w14:textId="77777777">
      <w:pPr>
        <w:pStyle w:val="BodyText"/>
        <w:tabs>
          <w:tab w:val="left" w:pos="3240"/>
        </w:tabs>
        <w:spacing w:before="7"/>
        <w:rPr>
          <w:rFonts w:ascii="Calibri"/>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75"/>
        <w:gridCol w:w="1260"/>
        <w:gridCol w:w="1260"/>
        <w:gridCol w:w="1260"/>
        <w:gridCol w:w="1170"/>
        <w:gridCol w:w="1238"/>
        <w:gridCol w:w="1176"/>
        <w:gridCol w:w="1176"/>
        <w:gridCol w:w="1179"/>
        <w:gridCol w:w="1178"/>
        <w:gridCol w:w="1178"/>
      </w:tblGrid>
      <w:tr w:rsidR="00AC6EDA" w:rsidTr="0093705E" w14:paraId="2FB298E0" w14:textId="77777777">
        <w:trPr>
          <w:trHeight w:val="1149"/>
        </w:trPr>
        <w:tc>
          <w:tcPr>
            <w:tcW w:w="875" w:type="dxa"/>
          </w:tcPr>
          <w:p w:rsidR="00AC6EDA" w:rsidP="009D6D31" w:rsidRDefault="000112DB" w14:paraId="54D2AF51" w14:textId="77777777">
            <w:pPr>
              <w:pStyle w:val="TableParagraph"/>
              <w:tabs>
                <w:tab w:val="left" w:pos="3240"/>
              </w:tabs>
              <w:ind w:left="112" w:right="30"/>
              <w:rPr>
                <w:sz w:val="20"/>
              </w:rPr>
            </w:pPr>
            <w:r>
              <w:rPr>
                <w:b/>
                <w:color w:val="4471C4"/>
                <w:sz w:val="20"/>
              </w:rPr>
              <w:t xml:space="preserve">Fall 1 </w:t>
            </w:r>
            <w:r>
              <w:rPr>
                <w:color w:val="4471C4"/>
                <w:sz w:val="20"/>
              </w:rPr>
              <w:t>Theories Skills Ethics</w:t>
            </w:r>
          </w:p>
        </w:tc>
        <w:tc>
          <w:tcPr>
            <w:tcW w:w="1260" w:type="dxa"/>
          </w:tcPr>
          <w:p w:rsidR="00AC6EDA" w:rsidP="009D6D31" w:rsidRDefault="000112DB" w14:paraId="319C8C5F" w14:textId="77777777">
            <w:pPr>
              <w:pStyle w:val="TableParagraph"/>
              <w:tabs>
                <w:tab w:val="left" w:pos="3240"/>
              </w:tabs>
              <w:ind w:left="112"/>
              <w:rPr>
                <w:b/>
                <w:sz w:val="20"/>
              </w:rPr>
            </w:pPr>
            <w:r>
              <w:rPr>
                <w:b/>
                <w:color w:val="4471C4"/>
                <w:sz w:val="20"/>
              </w:rPr>
              <w:t>Spring 1</w:t>
            </w:r>
          </w:p>
          <w:p w:rsidR="00AC6EDA" w:rsidP="009D6D31" w:rsidRDefault="000112DB" w14:paraId="5DC1D919" w14:textId="77777777">
            <w:pPr>
              <w:pStyle w:val="TableParagraph"/>
              <w:tabs>
                <w:tab w:val="left" w:pos="3240"/>
              </w:tabs>
              <w:ind w:left="112"/>
              <w:rPr>
                <w:sz w:val="20"/>
              </w:rPr>
            </w:pPr>
            <w:r>
              <w:rPr>
                <w:color w:val="4471C4"/>
                <w:sz w:val="20"/>
              </w:rPr>
              <w:t>Helping</w:t>
            </w:r>
          </w:p>
          <w:p w:rsidR="00AC6EDA" w:rsidP="009D6D31" w:rsidRDefault="000112DB" w14:paraId="70B283F3" w14:textId="77777777">
            <w:pPr>
              <w:pStyle w:val="TableParagraph"/>
              <w:tabs>
                <w:tab w:val="left" w:pos="3240"/>
              </w:tabs>
              <w:spacing w:before="1"/>
              <w:ind w:left="112"/>
              <w:rPr>
                <w:sz w:val="20"/>
              </w:rPr>
            </w:pPr>
            <w:r>
              <w:rPr>
                <w:color w:val="4471C4"/>
                <w:sz w:val="20"/>
              </w:rPr>
              <w:t>H. Growth Diagnosis</w:t>
            </w:r>
          </w:p>
        </w:tc>
        <w:tc>
          <w:tcPr>
            <w:tcW w:w="1260" w:type="dxa"/>
          </w:tcPr>
          <w:p w:rsidR="00AC6EDA" w:rsidP="009D6D31" w:rsidRDefault="000112DB" w14:paraId="0B7CE263" w14:textId="77777777">
            <w:pPr>
              <w:pStyle w:val="TableParagraph"/>
              <w:tabs>
                <w:tab w:val="left" w:pos="3240"/>
              </w:tabs>
              <w:ind w:left="112" w:right="150"/>
              <w:rPr>
                <w:sz w:val="20"/>
              </w:rPr>
            </w:pPr>
            <w:r>
              <w:rPr>
                <w:b/>
                <w:color w:val="4471C4"/>
                <w:sz w:val="20"/>
              </w:rPr>
              <w:t xml:space="preserve">Summer 1 </w:t>
            </w:r>
            <w:r>
              <w:rPr>
                <w:color w:val="4471C4"/>
                <w:sz w:val="20"/>
              </w:rPr>
              <w:t>Cultural Career Addictions</w:t>
            </w:r>
          </w:p>
        </w:tc>
        <w:tc>
          <w:tcPr>
            <w:tcW w:w="1260" w:type="dxa"/>
          </w:tcPr>
          <w:p w:rsidR="00AC6EDA" w:rsidP="00A652F9" w:rsidRDefault="000112DB" w14:paraId="5105B306" w14:textId="77777777">
            <w:pPr>
              <w:pStyle w:val="TableParagraph"/>
              <w:tabs>
                <w:tab w:val="left" w:pos="3240"/>
              </w:tabs>
              <w:ind w:left="112"/>
              <w:rPr>
                <w:sz w:val="20"/>
              </w:rPr>
            </w:pPr>
            <w:r>
              <w:rPr>
                <w:b/>
                <w:color w:val="4471C4"/>
                <w:sz w:val="20"/>
              </w:rPr>
              <w:t xml:space="preserve">Fall 2 </w:t>
            </w:r>
            <w:r>
              <w:rPr>
                <w:color w:val="4471C4"/>
                <w:sz w:val="20"/>
              </w:rPr>
              <w:t xml:space="preserve">Practicum </w:t>
            </w:r>
            <w:r>
              <w:rPr>
                <w:color w:val="4471C4"/>
                <w:w w:val="90"/>
                <w:sz w:val="20"/>
              </w:rPr>
              <w:t xml:space="preserve">Assessment </w:t>
            </w:r>
            <w:r>
              <w:rPr>
                <w:color w:val="4471C4"/>
                <w:sz w:val="20"/>
              </w:rPr>
              <w:t>Family</w:t>
            </w:r>
          </w:p>
        </w:tc>
        <w:tc>
          <w:tcPr>
            <w:tcW w:w="1170" w:type="dxa"/>
          </w:tcPr>
          <w:p w:rsidR="00AC6EDA" w:rsidP="009D6D31" w:rsidRDefault="000112DB" w14:paraId="62B1DCD2" w14:textId="77777777">
            <w:pPr>
              <w:pStyle w:val="TableParagraph"/>
              <w:tabs>
                <w:tab w:val="left" w:pos="3240"/>
              </w:tabs>
              <w:ind w:left="114"/>
              <w:rPr>
                <w:sz w:val="20"/>
              </w:rPr>
            </w:pPr>
            <w:r>
              <w:rPr>
                <w:b/>
                <w:color w:val="4471C4"/>
                <w:sz w:val="20"/>
              </w:rPr>
              <w:t xml:space="preserve">Spring 2 </w:t>
            </w:r>
            <w:r>
              <w:rPr>
                <w:color w:val="4471C4"/>
                <w:sz w:val="20"/>
              </w:rPr>
              <w:t xml:space="preserve">Elective Group </w:t>
            </w:r>
            <w:r>
              <w:rPr>
                <w:color w:val="4471C4"/>
                <w:w w:val="95"/>
                <w:sz w:val="20"/>
              </w:rPr>
              <w:t>Research</w:t>
            </w:r>
          </w:p>
        </w:tc>
        <w:tc>
          <w:tcPr>
            <w:tcW w:w="1238" w:type="dxa"/>
          </w:tcPr>
          <w:p w:rsidR="00AC6EDA" w:rsidP="009D6D31" w:rsidRDefault="000112DB" w14:paraId="5C7156DA" w14:textId="77777777">
            <w:pPr>
              <w:pStyle w:val="TableParagraph"/>
              <w:tabs>
                <w:tab w:val="left" w:pos="3240"/>
              </w:tabs>
              <w:ind w:left="114" w:right="151"/>
              <w:rPr>
                <w:sz w:val="20"/>
              </w:rPr>
            </w:pPr>
            <w:r>
              <w:rPr>
                <w:b/>
                <w:color w:val="4471C4"/>
                <w:sz w:val="20"/>
              </w:rPr>
              <w:t xml:space="preserve">Summer 2 </w:t>
            </w:r>
            <w:r>
              <w:rPr>
                <w:color w:val="4471C4"/>
                <w:sz w:val="20"/>
              </w:rPr>
              <w:t xml:space="preserve">Internship Prof </w:t>
            </w:r>
            <w:proofErr w:type="spellStart"/>
            <w:r>
              <w:rPr>
                <w:color w:val="4471C4"/>
                <w:sz w:val="20"/>
              </w:rPr>
              <w:t>Prac</w:t>
            </w:r>
            <w:proofErr w:type="spellEnd"/>
          </w:p>
        </w:tc>
        <w:tc>
          <w:tcPr>
            <w:tcW w:w="1176" w:type="dxa"/>
          </w:tcPr>
          <w:p w:rsidR="00AC6EDA" w:rsidP="009D6D31" w:rsidRDefault="000112DB" w14:paraId="031DDEFD" w14:textId="77777777">
            <w:pPr>
              <w:pStyle w:val="TableParagraph"/>
              <w:tabs>
                <w:tab w:val="left" w:pos="3240"/>
              </w:tabs>
              <w:ind w:left="114" w:right="160"/>
              <w:rPr>
                <w:sz w:val="20"/>
              </w:rPr>
            </w:pPr>
            <w:r>
              <w:rPr>
                <w:b/>
                <w:color w:val="4471C4"/>
                <w:sz w:val="20"/>
              </w:rPr>
              <w:t xml:space="preserve">Fall 3 </w:t>
            </w:r>
            <w:r>
              <w:rPr>
                <w:color w:val="4471C4"/>
                <w:sz w:val="20"/>
              </w:rPr>
              <w:t>Internship Ad Theory Elective</w:t>
            </w:r>
          </w:p>
        </w:tc>
        <w:tc>
          <w:tcPr>
            <w:tcW w:w="1176" w:type="dxa"/>
          </w:tcPr>
          <w:p w:rsidR="00AC6EDA" w:rsidP="009D6D31" w:rsidRDefault="00AC6EDA" w14:paraId="2C0031B4" w14:textId="77777777">
            <w:pPr>
              <w:pStyle w:val="TableParagraph"/>
              <w:tabs>
                <w:tab w:val="left" w:pos="3240"/>
              </w:tabs>
              <w:rPr>
                <w:sz w:val="20"/>
              </w:rPr>
            </w:pPr>
          </w:p>
        </w:tc>
        <w:tc>
          <w:tcPr>
            <w:tcW w:w="1179" w:type="dxa"/>
          </w:tcPr>
          <w:p w:rsidR="00AC6EDA" w:rsidP="009D6D31" w:rsidRDefault="00AC6EDA" w14:paraId="1E7F9D2A" w14:textId="77777777">
            <w:pPr>
              <w:pStyle w:val="TableParagraph"/>
              <w:tabs>
                <w:tab w:val="left" w:pos="3240"/>
              </w:tabs>
              <w:rPr>
                <w:sz w:val="20"/>
              </w:rPr>
            </w:pPr>
          </w:p>
        </w:tc>
        <w:tc>
          <w:tcPr>
            <w:tcW w:w="1178" w:type="dxa"/>
          </w:tcPr>
          <w:p w:rsidR="00AC6EDA" w:rsidP="009D6D31" w:rsidRDefault="00AC6EDA" w14:paraId="20BD056A" w14:textId="77777777">
            <w:pPr>
              <w:pStyle w:val="TableParagraph"/>
              <w:tabs>
                <w:tab w:val="left" w:pos="3240"/>
              </w:tabs>
              <w:rPr>
                <w:sz w:val="20"/>
              </w:rPr>
            </w:pPr>
          </w:p>
        </w:tc>
        <w:tc>
          <w:tcPr>
            <w:tcW w:w="1178" w:type="dxa"/>
          </w:tcPr>
          <w:p w:rsidR="00AC6EDA" w:rsidP="009D6D31" w:rsidRDefault="00AC6EDA" w14:paraId="0E856CFB" w14:textId="77777777">
            <w:pPr>
              <w:pStyle w:val="TableParagraph"/>
              <w:tabs>
                <w:tab w:val="left" w:pos="3240"/>
              </w:tabs>
              <w:rPr>
                <w:sz w:val="20"/>
              </w:rPr>
            </w:pPr>
          </w:p>
        </w:tc>
      </w:tr>
      <w:tr w:rsidR="00AC6EDA" w:rsidTr="0093705E" w14:paraId="2AB060B6" w14:textId="77777777">
        <w:trPr>
          <w:trHeight w:val="1380"/>
        </w:trPr>
        <w:tc>
          <w:tcPr>
            <w:tcW w:w="875" w:type="dxa"/>
          </w:tcPr>
          <w:p w:rsidR="00AC6EDA" w:rsidP="009D6D31" w:rsidRDefault="00AC6EDA" w14:paraId="719F8BFC" w14:textId="77777777">
            <w:pPr>
              <w:pStyle w:val="TableParagraph"/>
              <w:tabs>
                <w:tab w:val="left" w:pos="3240"/>
              </w:tabs>
              <w:ind w:right="30"/>
              <w:rPr>
                <w:sz w:val="20"/>
              </w:rPr>
            </w:pPr>
          </w:p>
        </w:tc>
        <w:tc>
          <w:tcPr>
            <w:tcW w:w="1260" w:type="dxa"/>
          </w:tcPr>
          <w:p w:rsidR="00AC6EDA" w:rsidP="009D6D31" w:rsidRDefault="000112DB" w14:paraId="10CA2EBF" w14:textId="77777777">
            <w:pPr>
              <w:pStyle w:val="TableParagraph"/>
              <w:tabs>
                <w:tab w:val="left" w:pos="3240"/>
              </w:tabs>
              <w:ind w:left="112" w:right="150"/>
              <w:rPr>
                <w:sz w:val="20"/>
              </w:rPr>
            </w:pPr>
            <w:r>
              <w:rPr>
                <w:b/>
                <w:color w:val="4471C4"/>
                <w:sz w:val="20"/>
              </w:rPr>
              <w:t xml:space="preserve">Spring 1 </w:t>
            </w:r>
            <w:r>
              <w:rPr>
                <w:color w:val="4471C4"/>
                <w:sz w:val="20"/>
              </w:rPr>
              <w:t>Theories Skills Ethics</w:t>
            </w:r>
          </w:p>
        </w:tc>
        <w:tc>
          <w:tcPr>
            <w:tcW w:w="1260" w:type="dxa"/>
          </w:tcPr>
          <w:p w:rsidR="00AC6EDA" w:rsidP="009D6D31" w:rsidRDefault="000112DB" w14:paraId="377013F4" w14:textId="77777777">
            <w:pPr>
              <w:pStyle w:val="TableParagraph"/>
              <w:tabs>
                <w:tab w:val="left" w:pos="3240"/>
              </w:tabs>
              <w:ind w:left="112" w:right="150"/>
              <w:rPr>
                <w:sz w:val="20"/>
              </w:rPr>
            </w:pPr>
            <w:r>
              <w:rPr>
                <w:b/>
                <w:color w:val="4471C4"/>
                <w:sz w:val="20"/>
              </w:rPr>
              <w:t xml:space="preserve">Summer 1 </w:t>
            </w:r>
            <w:r>
              <w:rPr>
                <w:color w:val="4471C4"/>
                <w:sz w:val="20"/>
              </w:rPr>
              <w:t>Career Research Diagnosis</w:t>
            </w:r>
          </w:p>
        </w:tc>
        <w:tc>
          <w:tcPr>
            <w:tcW w:w="1260" w:type="dxa"/>
          </w:tcPr>
          <w:p w:rsidR="000B1057" w:rsidP="00A652F9" w:rsidRDefault="000112DB" w14:paraId="3DAAF4D4" w14:textId="77777777">
            <w:pPr>
              <w:pStyle w:val="TableParagraph"/>
              <w:tabs>
                <w:tab w:val="left" w:pos="3240"/>
              </w:tabs>
              <w:ind w:left="112"/>
              <w:rPr>
                <w:b/>
                <w:color w:val="4471C4"/>
                <w:sz w:val="20"/>
              </w:rPr>
            </w:pPr>
            <w:r>
              <w:rPr>
                <w:b/>
                <w:color w:val="4471C4"/>
                <w:sz w:val="20"/>
              </w:rPr>
              <w:t xml:space="preserve">Fall 1 </w:t>
            </w:r>
          </w:p>
          <w:p w:rsidR="00AC6EDA" w:rsidP="00A652F9" w:rsidRDefault="000112DB" w14:paraId="61BA44D1" w14:textId="7E3E78BD">
            <w:pPr>
              <w:pStyle w:val="TableParagraph"/>
              <w:tabs>
                <w:tab w:val="left" w:pos="3240"/>
              </w:tabs>
              <w:ind w:left="112"/>
              <w:rPr>
                <w:sz w:val="20"/>
              </w:rPr>
            </w:pPr>
            <w:r>
              <w:rPr>
                <w:color w:val="4471C4"/>
                <w:sz w:val="20"/>
              </w:rPr>
              <w:t xml:space="preserve">Helping Cultural </w:t>
            </w:r>
            <w:r>
              <w:rPr>
                <w:color w:val="4471C4"/>
                <w:w w:val="90"/>
                <w:sz w:val="20"/>
              </w:rPr>
              <w:t>Addictions</w:t>
            </w:r>
          </w:p>
        </w:tc>
        <w:tc>
          <w:tcPr>
            <w:tcW w:w="1170" w:type="dxa"/>
          </w:tcPr>
          <w:p w:rsidR="008C49AF" w:rsidP="004D2FDB" w:rsidRDefault="000112DB" w14:paraId="489BA0FE" w14:textId="77777777">
            <w:pPr>
              <w:pStyle w:val="TableParagraph"/>
              <w:tabs>
                <w:tab w:val="left" w:pos="3240"/>
              </w:tabs>
              <w:ind w:left="114"/>
              <w:rPr>
                <w:color w:val="4471C4"/>
                <w:w w:val="95"/>
                <w:sz w:val="20"/>
              </w:rPr>
            </w:pPr>
            <w:r>
              <w:rPr>
                <w:b/>
                <w:color w:val="4471C4"/>
                <w:sz w:val="20"/>
              </w:rPr>
              <w:t xml:space="preserve">Spring 2 </w:t>
            </w:r>
            <w:r>
              <w:rPr>
                <w:color w:val="4471C4"/>
                <w:sz w:val="20"/>
              </w:rPr>
              <w:t xml:space="preserve">Practicum </w:t>
            </w:r>
            <w:r>
              <w:rPr>
                <w:color w:val="4471C4"/>
                <w:w w:val="95"/>
                <w:sz w:val="20"/>
              </w:rPr>
              <w:t>Assessment</w:t>
            </w:r>
          </w:p>
          <w:p w:rsidR="00AC6EDA" w:rsidP="004D2FDB" w:rsidRDefault="000112DB" w14:paraId="41EEE336" w14:textId="608B2F1B">
            <w:pPr>
              <w:pStyle w:val="TableParagraph"/>
              <w:tabs>
                <w:tab w:val="left" w:pos="3240"/>
              </w:tabs>
              <w:ind w:left="114"/>
              <w:rPr>
                <w:sz w:val="20"/>
              </w:rPr>
            </w:pPr>
            <w:r>
              <w:rPr>
                <w:color w:val="4471C4"/>
                <w:sz w:val="20"/>
              </w:rPr>
              <w:t>Ad Growth</w:t>
            </w:r>
          </w:p>
        </w:tc>
        <w:tc>
          <w:tcPr>
            <w:tcW w:w="1238" w:type="dxa"/>
          </w:tcPr>
          <w:p w:rsidR="00AC6EDA" w:rsidP="009D6D31" w:rsidRDefault="000112DB" w14:paraId="048F6DEE" w14:textId="77777777">
            <w:pPr>
              <w:pStyle w:val="TableParagraph"/>
              <w:tabs>
                <w:tab w:val="left" w:pos="3240"/>
              </w:tabs>
              <w:ind w:left="114" w:right="151"/>
              <w:rPr>
                <w:sz w:val="20"/>
              </w:rPr>
            </w:pPr>
            <w:r>
              <w:rPr>
                <w:b/>
                <w:color w:val="4471C4"/>
                <w:sz w:val="20"/>
              </w:rPr>
              <w:t xml:space="preserve">Summer 2 </w:t>
            </w:r>
            <w:r>
              <w:rPr>
                <w:color w:val="4471C4"/>
                <w:sz w:val="20"/>
              </w:rPr>
              <w:t xml:space="preserve">Elective Prof </w:t>
            </w:r>
            <w:proofErr w:type="spellStart"/>
            <w:r>
              <w:rPr>
                <w:color w:val="4471C4"/>
                <w:sz w:val="20"/>
              </w:rPr>
              <w:t>Prac</w:t>
            </w:r>
            <w:proofErr w:type="spellEnd"/>
          </w:p>
        </w:tc>
        <w:tc>
          <w:tcPr>
            <w:tcW w:w="1176" w:type="dxa"/>
          </w:tcPr>
          <w:p w:rsidR="00AC6EDA" w:rsidP="009D6D31" w:rsidRDefault="000112DB" w14:paraId="0D78F8BD" w14:textId="77777777">
            <w:pPr>
              <w:pStyle w:val="TableParagraph"/>
              <w:tabs>
                <w:tab w:val="left" w:pos="3240"/>
              </w:tabs>
              <w:ind w:left="114" w:right="160"/>
              <w:rPr>
                <w:sz w:val="20"/>
              </w:rPr>
            </w:pPr>
            <w:r>
              <w:rPr>
                <w:b/>
                <w:color w:val="4471C4"/>
                <w:sz w:val="20"/>
              </w:rPr>
              <w:t xml:space="preserve">Fall 2 </w:t>
            </w:r>
            <w:r>
              <w:rPr>
                <w:color w:val="4471C4"/>
                <w:sz w:val="20"/>
              </w:rPr>
              <w:t>Internship Ad Theory Group</w:t>
            </w:r>
          </w:p>
        </w:tc>
        <w:tc>
          <w:tcPr>
            <w:tcW w:w="1176" w:type="dxa"/>
          </w:tcPr>
          <w:p w:rsidR="00AC6EDA" w:rsidP="009D6D31" w:rsidRDefault="000112DB" w14:paraId="74EB23C1" w14:textId="77777777">
            <w:pPr>
              <w:pStyle w:val="TableParagraph"/>
              <w:tabs>
                <w:tab w:val="left" w:pos="3240"/>
              </w:tabs>
              <w:ind w:left="114"/>
              <w:rPr>
                <w:sz w:val="20"/>
              </w:rPr>
            </w:pPr>
            <w:r>
              <w:rPr>
                <w:b/>
                <w:color w:val="4471C4"/>
                <w:sz w:val="20"/>
              </w:rPr>
              <w:t xml:space="preserve">Spring 3 </w:t>
            </w:r>
            <w:r>
              <w:rPr>
                <w:color w:val="4471C4"/>
                <w:sz w:val="20"/>
              </w:rPr>
              <w:t>Internship Family Elective</w:t>
            </w:r>
          </w:p>
        </w:tc>
        <w:tc>
          <w:tcPr>
            <w:tcW w:w="1179" w:type="dxa"/>
          </w:tcPr>
          <w:p w:rsidR="00AC6EDA" w:rsidP="009D6D31" w:rsidRDefault="00AC6EDA" w14:paraId="7BC78CAF" w14:textId="77777777">
            <w:pPr>
              <w:pStyle w:val="TableParagraph"/>
              <w:tabs>
                <w:tab w:val="left" w:pos="3240"/>
              </w:tabs>
              <w:rPr>
                <w:sz w:val="20"/>
              </w:rPr>
            </w:pPr>
          </w:p>
        </w:tc>
        <w:tc>
          <w:tcPr>
            <w:tcW w:w="1178" w:type="dxa"/>
          </w:tcPr>
          <w:p w:rsidR="00AC6EDA" w:rsidP="009D6D31" w:rsidRDefault="00AC6EDA" w14:paraId="316D133B" w14:textId="77777777">
            <w:pPr>
              <w:pStyle w:val="TableParagraph"/>
              <w:tabs>
                <w:tab w:val="left" w:pos="3240"/>
              </w:tabs>
              <w:rPr>
                <w:sz w:val="20"/>
              </w:rPr>
            </w:pPr>
          </w:p>
        </w:tc>
        <w:tc>
          <w:tcPr>
            <w:tcW w:w="1178" w:type="dxa"/>
          </w:tcPr>
          <w:p w:rsidR="00AC6EDA" w:rsidP="009D6D31" w:rsidRDefault="00AC6EDA" w14:paraId="40878970" w14:textId="77777777">
            <w:pPr>
              <w:pStyle w:val="TableParagraph"/>
              <w:tabs>
                <w:tab w:val="left" w:pos="3240"/>
              </w:tabs>
              <w:rPr>
                <w:sz w:val="20"/>
              </w:rPr>
            </w:pPr>
          </w:p>
        </w:tc>
      </w:tr>
      <w:tr w:rsidR="00AC6EDA" w:rsidTr="0093705E" w14:paraId="15190C8F" w14:textId="77777777">
        <w:trPr>
          <w:trHeight w:val="1149"/>
        </w:trPr>
        <w:tc>
          <w:tcPr>
            <w:tcW w:w="875" w:type="dxa"/>
          </w:tcPr>
          <w:p w:rsidR="00AC6EDA" w:rsidP="009D6D31" w:rsidRDefault="000112DB" w14:paraId="4B7AE37C" w14:textId="77777777">
            <w:pPr>
              <w:pStyle w:val="TableParagraph"/>
              <w:tabs>
                <w:tab w:val="left" w:pos="3240"/>
              </w:tabs>
              <w:ind w:left="112" w:right="30"/>
              <w:rPr>
                <w:sz w:val="20"/>
              </w:rPr>
            </w:pPr>
            <w:r>
              <w:rPr>
                <w:b/>
                <w:color w:val="EC7C30"/>
                <w:sz w:val="20"/>
              </w:rPr>
              <w:t xml:space="preserve">Fall 1 </w:t>
            </w:r>
            <w:r>
              <w:rPr>
                <w:color w:val="EC7C30"/>
                <w:sz w:val="20"/>
              </w:rPr>
              <w:t xml:space="preserve">Skills </w:t>
            </w:r>
            <w:r>
              <w:rPr>
                <w:color w:val="EC7C30"/>
                <w:w w:val="95"/>
                <w:sz w:val="20"/>
              </w:rPr>
              <w:t>Ethics</w:t>
            </w:r>
          </w:p>
        </w:tc>
        <w:tc>
          <w:tcPr>
            <w:tcW w:w="1260" w:type="dxa"/>
          </w:tcPr>
          <w:p w:rsidR="00AC6EDA" w:rsidP="009D6D31" w:rsidRDefault="000112DB" w14:paraId="4475DCD2" w14:textId="77777777">
            <w:pPr>
              <w:pStyle w:val="TableParagraph"/>
              <w:tabs>
                <w:tab w:val="left" w:pos="3240"/>
              </w:tabs>
              <w:ind w:left="112" w:right="128"/>
              <w:rPr>
                <w:sz w:val="20"/>
              </w:rPr>
            </w:pPr>
            <w:r>
              <w:rPr>
                <w:b/>
                <w:color w:val="EC7C30"/>
                <w:sz w:val="20"/>
              </w:rPr>
              <w:t xml:space="preserve">Spring 1 </w:t>
            </w:r>
            <w:r>
              <w:rPr>
                <w:color w:val="EC7C30"/>
                <w:sz w:val="20"/>
              </w:rPr>
              <w:t>Theories Ad Growth</w:t>
            </w:r>
          </w:p>
        </w:tc>
        <w:tc>
          <w:tcPr>
            <w:tcW w:w="1260" w:type="dxa"/>
          </w:tcPr>
          <w:p w:rsidR="00AC6EDA" w:rsidP="009D6D31" w:rsidRDefault="000112DB" w14:paraId="78A536C8" w14:textId="77777777">
            <w:pPr>
              <w:pStyle w:val="TableParagraph"/>
              <w:tabs>
                <w:tab w:val="left" w:pos="3240"/>
              </w:tabs>
              <w:ind w:left="112" w:right="150"/>
              <w:rPr>
                <w:sz w:val="20"/>
              </w:rPr>
            </w:pPr>
            <w:r>
              <w:rPr>
                <w:b/>
                <w:color w:val="EC7C30"/>
                <w:sz w:val="20"/>
              </w:rPr>
              <w:t xml:space="preserve">Summer 1 </w:t>
            </w:r>
            <w:r>
              <w:rPr>
                <w:color w:val="EC7C30"/>
                <w:sz w:val="20"/>
              </w:rPr>
              <w:t>Diagnosis Addictions</w:t>
            </w:r>
          </w:p>
        </w:tc>
        <w:tc>
          <w:tcPr>
            <w:tcW w:w="1260" w:type="dxa"/>
          </w:tcPr>
          <w:p w:rsidR="00AC6EDA" w:rsidP="00A652F9" w:rsidRDefault="000112DB" w14:paraId="75339655" w14:textId="77777777">
            <w:pPr>
              <w:pStyle w:val="TableParagraph"/>
              <w:tabs>
                <w:tab w:val="left" w:pos="3240"/>
              </w:tabs>
              <w:ind w:left="112"/>
              <w:rPr>
                <w:sz w:val="20"/>
              </w:rPr>
            </w:pPr>
            <w:r>
              <w:rPr>
                <w:b/>
                <w:color w:val="EC7C30"/>
                <w:sz w:val="20"/>
              </w:rPr>
              <w:t xml:space="preserve">Fall 2 </w:t>
            </w:r>
            <w:r>
              <w:rPr>
                <w:color w:val="EC7C30"/>
                <w:w w:val="95"/>
                <w:sz w:val="20"/>
              </w:rPr>
              <w:t>Helping Cultural</w:t>
            </w:r>
          </w:p>
        </w:tc>
        <w:tc>
          <w:tcPr>
            <w:tcW w:w="1170" w:type="dxa"/>
          </w:tcPr>
          <w:p w:rsidR="00AC6EDA" w:rsidP="009D6D31" w:rsidRDefault="000112DB" w14:paraId="571B287F" w14:textId="77777777">
            <w:pPr>
              <w:pStyle w:val="TableParagraph"/>
              <w:tabs>
                <w:tab w:val="left" w:pos="3240"/>
              </w:tabs>
              <w:ind w:left="114"/>
              <w:rPr>
                <w:sz w:val="20"/>
              </w:rPr>
            </w:pPr>
            <w:r>
              <w:rPr>
                <w:b/>
                <w:color w:val="EC7C30"/>
                <w:sz w:val="20"/>
              </w:rPr>
              <w:t xml:space="preserve">Spring 2 </w:t>
            </w:r>
            <w:r>
              <w:rPr>
                <w:color w:val="EC7C30"/>
                <w:sz w:val="20"/>
              </w:rPr>
              <w:t xml:space="preserve">Group </w:t>
            </w:r>
            <w:r>
              <w:rPr>
                <w:color w:val="EC7C30"/>
                <w:w w:val="95"/>
                <w:sz w:val="20"/>
              </w:rPr>
              <w:t>Research</w:t>
            </w:r>
          </w:p>
        </w:tc>
        <w:tc>
          <w:tcPr>
            <w:tcW w:w="1238" w:type="dxa"/>
          </w:tcPr>
          <w:p w:rsidR="00AC6EDA" w:rsidP="009D6D31" w:rsidRDefault="000112DB" w14:paraId="47ED8673" w14:textId="77777777">
            <w:pPr>
              <w:pStyle w:val="TableParagraph"/>
              <w:tabs>
                <w:tab w:val="left" w:pos="3240"/>
              </w:tabs>
              <w:ind w:left="114" w:right="151"/>
              <w:rPr>
                <w:sz w:val="20"/>
              </w:rPr>
            </w:pPr>
            <w:r>
              <w:rPr>
                <w:b/>
                <w:color w:val="EC7C30"/>
                <w:sz w:val="20"/>
              </w:rPr>
              <w:t xml:space="preserve">Summer 2 </w:t>
            </w:r>
            <w:r>
              <w:rPr>
                <w:color w:val="EC7C30"/>
                <w:sz w:val="20"/>
              </w:rPr>
              <w:t>Elective Career</w:t>
            </w:r>
          </w:p>
        </w:tc>
        <w:tc>
          <w:tcPr>
            <w:tcW w:w="1176" w:type="dxa"/>
          </w:tcPr>
          <w:p w:rsidR="00AC6EDA" w:rsidP="009D6D31" w:rsidRDefault="000112DB" w14:paraId="7E4BBC58" w14:textId="77777777">
            <w:pPr>
              <w:pStyle w:val="TableParagraph"/>
              <w:tabs>
                <w:tab w:val="left" w:pos="3240"/>
              </w:tabs>
              <w:ind w:left="114"/>
              <w:rPr>
                <w:sz w:val="20"/>
              </w:rPr>
            </w:pPr>
            <w:r>
              <w:rPr>
                <w:b/>
                <w:color w:val="EC7C30"/>
                <w:sz w:val="20"/>
              </w:rPr>
              <w:t xml:space="preserve">Fall 3 </w:t>
            </w:r>
            <w:r>
              <w:rPr>
                <w:color w:val="EC7C30"/>
                <w:sz w:val="20"/>
              </w:rPr>
              <w:t xml:space="preserve">Practicum </w:t>
            </w:r>
            <w:r>
              <w:rPr>
                <w:color w:val="EC7C30"/>
                <w:w w:val="90"/>
                <w:sz w:val="20"/>
              </w:rPr>
              <w:t>Assessment</w:t>
            </w:r>
          </w:p>
        </w:tc>
        <w:tc>
          <w:tcPr>
            <w:tcW w:w="1176" w:type="dxa"/>
          </w:tcPr>
          <w:p w:rsidR="00AC6EDA" w:rsidP="009D6D31" w:rsidRDefault="000112DB" w14:paraId="3A85829E" w14:textId="77777777">
            <w:pPr>
              <w:pStyle w:val="TableParagraph"/>
              <w:tabs>
                <w:tab w:val="left" w:pos="3240"/>
              </w:tabs>
              <w:ind w:left="114"/>
              <w:rPr>
                <w:sz w:val="20"/>
              </w:rPr>
            </w:pPr>
            <w:r>
              <w:rPr>
                <w:b/>
                <w:color w:val="EC7C30"/>
                <w:sz w:val="20"/>
              </w:rPr>
              <w:t xml:space="preserve">Spring 3 </w:t>
            </w:r>
            <w:r>
              <w:rPr>
                <w:color w:val="EC7C30"/>
                <w:sz w:val="20"/>
              </w:rPr>
              <w:t>Family Elective</w:t>
            </w:r>
          </w:p>
        </w:tc>
        <w:tc>
          <w:tcPr>
            <w:tcW w:w="1179" w:type="dxa"/>
          </w:tcPr>
          <w:p w:rsidR="00AC6EDA" w:rsidP="009D6D31" w:rsidRDefault="000112DB" w14:paraId="2EF0AA9C" w14:textId="77777777">
            <w:pPr>
              <w:pStyle w:val="TableParagraph"/>
              <w:tabs>
                <w:tab w:val="left" w:pos="3240"/>
              </w:tabs>
              <w:ind w:left="114" w:right="151"/>
              <w:rPr>
                <w:sz w:val="20"/>
              </w:rPr>
            </w:pPr>
            <w:r>
              <w:rPr>
                <w:b/>
                <w:color w:val="EC7C30"/>
                <w:sz w:val="20"/>
              </w:rPr>
              <w:t xml:space="preserve">Summer 3 </w:t>
            </w:r>
            <w:r>
              <w:rPr>
                <w:color w:val="EC7C30"/>
                <w:sz w:val="20"/>
              </w:rPr>
              <w:t xml:space="preserve">Internship Prof </w:t>
            </w:r>
            <w:proofErr w:type="spellStart"/>
            <w:r>
              <w:rPr>
                <w:color w:val="EC7C30"/>
                <w:sz w:val="20"/>
              </w:rPr>
              <w:t>Prac</w:t>
            </w:r>
            <w:proofErr w:type="spellEnd"/>
          </w:p>
        </w:tc>
        <w:tc>
          <w:tcPr>
            <w:tcW w:w="1178" w:type="dxa"/>
          </w:tcPr>
          <w:p w:rsidR="00AC6EDA" w:rsidP="00780726" w:rsidRDefault="000112DB" w14:paraId="61CDF9E3" w14:textId="77777777">
            <w:pPr>
              <w:pStyle w:val="TableParagraph"/>
              <w:tabs>
                <w:tab w:val="left" w:pos="3240"/>
              </w:tabs>
              <w:ind w:left="114"/>
              <w:rPr>
                <w:sz w:val="20"/>
              </w:rPr>
            </w:pPr>
            <w:r>
              <w:rPr>
                <w:b/>
                <w:color w:val="EC7C30"/>
                <w:sz w:val="20"/>
              </w:rPr>
              <w:t xml:space="preserve">Fall 4 </w:t>
            </w:r>
            <w:r>
              <w:rPr>
                <w:color w:val="EC7C30"/>
                <w:sz w:val="20"/>
              </w:rPr>
              <w:t>Internship Ad Theory</w:t>
            </w:r>
          </w:p>
        </w:tc>
        <w:tc>
          <w:tcPr>
            <w:tcW w:w="1178" w:type="dxa"/>
          </w:tcPr>
          <w:p w:rsidR="00AC6EDA" w:rsidP="009D6D31" w:rsidRDefault="00AC6EDA" w14:paraId="35F863CA" w14:textId="77777777">
            <w:pPr>
              <w:pStyle w:val="TableParagraph"/>
              <w:tabs>
                <w:tab w:val="left" w:pos="3240"/>
              </w:tabs>
              <w:rPr>
                <w:sz w:val="20"/>
              </w:rPr>
            </w:pPr>
          </w:p>
        </w:tc>
      </w:tr>
      <w:tr w:rsidR="00AC6EDA" w:rsidTr="0093705E" w14:paraId="44C38AD9" w14:textId="77777777">
        <w:trPr>
          <w:trHeight w:val="1840"/>
        </w:trPr>
        <w:tc>
          <w:tcPr>
            <w:tcW w:w="875" w:type="dxa"/>
          </w:tcPr>
          <w:p w:rsidR="00AC6EDA" w:rsidP="009D6D31" w:rsidRDefault="00AC6EDA" w14:paraId="7D038B0F" w14:textId="77777777">
            <w:pPr>
              <w:pStyle w:val="TableParagraph"/>
              <w:tabs>
                <w:tab w:val="left" w:pos="3240"/>
              </w:tabs>
              <w:ind w:right="30"/>
              <w:rPr>
                <w:sz w:val="20"/>
              </w:rPr>
            </w:pPr>
          </w:p>
        </w:tc>
        <w:tc>
          <w:tcPr>
            <w:tcW w:w="1260" w:type="dxa"/>
          </w:tcPr>
          <w:p w:rsidR="00AC6EDA" w:rsidP="009D6D31" w:rsidRDefault="000112DB" w14:paraId="0BFAB8BC" w14:textId="77777777">
            <w:pPr>
              <w:pStyle w:val="TableParagraph"/>
              <w:tabs>
                <w:tab w:val="left" w:pos="3240"/>
              </w:tabs>
              <w:ind w:left="112" w:right="150"/>
              <w:rPr>
                <w:sz w:val="20"/>
              </w:rPr>
            </w:pPr>
            <w:r>
              <w:rPr>
                <w:b/>
                <w:color w:val="EC7C30"/>
                <w:sz w:val="20"/>
              </w:rPr>
              <w:t xml:space="preserve">Spring 1 </w:t>
            </w:r>
            <w:r>
              <w:rPr>
                <w:color w:val="EC7C30"/>
                <w:sz w:val="20"/>
              </w:rPr>
              <w:t>Skills Ethics</w:t>
            </w:r>
          </w:p>
        </w:tc>
        <w:tc>
          <w:tcPr>
            <w:tcW w:w="1260" w:type="dxa"/>
          </w:tcPr>
          <w:p w:rsidR="00AC6EDA" w:rsidP="009D6D31" w:rsidRDefault="000112DB" w14:paraId="2C8DC88F" w14:textId="77777777">
            <w:pPr>
              <w:pStyle w:val="TableParagraph"/>
              <w:tabs>
                <w:tab w:val="left" w:pos="3240"/>
              </w:tabs>
              <w:ind w:left="112" w:right="150"/>
              <w:rPr>
                <w:sz w:val="20"/>
              </w:rPr>
            </w:pPr>
            <w:r>
              <w:rPr>
                <w:b/>
                <w:color w:val="EC7C30"/>
                <w:sz w:val="20"/>
              </w:rPr>
              <w:t xml:space="preserve">Summer 1 </w:t>
            </w:r>
            <w:r>
              <w:rPr>
                <w:color w:val="EC7C30"/>
                <w:sz w:val="20"/>
              </w:rPr>
              <w:t>Cultural Career</w:t>
            </w:r>
          </w:p>
        </w:tc>
        <w:tc>
          <w:tcPr>
            <w:tcW w:w="1260" w:type="dxa"/>
          </w:tcPr>
          <w:p w:rsidR="00936604" w:rsidP="00A652F9" w:rsidRDefault="000112DB" w14:paraId="1B0605C8" w14:textId="77777777">
            <w:pPr>
              <w:pStyle w:val="TableParagraph"/>
              <w:tabs>
                <w:tab w:val="left" w:pos="3240"/>
              </w:tabs>
              <w:ind w:left="112"/>
              <w:rPr>
                <w:color w:val="EC7C30"/>
                <w:sz w:val="20"/>
              </w:rPr>
            </w:pPr>
            <w:r>
              <w:rPr>
                <w:b/>
                <w:color w:val="EC7C30"/>
                <w:sz w:val="20"/>
              </w:rPr>
              <w:t xml:space="preserve">Fall 1 </w:t>
            </w:r>
            <w:r>
              <w:rPr>
                <w:color w:val="EC7C30"/>
                <w:sz w:val="20"/>
              </w:rPr>
              <w:t xml:space="preserve">Theories </w:t>
            </w:r>
          </w:p>
          <w:p w:rsidR="00AC6EDA" w:rsidP="00A652F9" w:rsidRDefault="000112DB" w14:paraId="5653DBA2" w14:textId="03B03C4D">
            <w:pPr>
              <w:pStyle w:val="TableParagraph"/>
              <w:tabs>
                <w:tab w:val="left" w:pos="3240"/>
              </w:tabs>
              <w:ind w:left="112"/>
              <w:rPr>
                <w:sz w:val="20"/>
              </w:rPr>
            </w:pPr>
            <w:r>
              <w:rPr>
                <w:color w:val="EC7C30"/>
                <w:sz w:val="20"/>
              </w:rPr>
              <w:t>Ad Growth</w:t>
            </w:r>
          </w:p>
        </w:tc>
        <w:tc>
          <w:tcPr>
            <w:tcW w:w="1170" w:type="dxa"/>
          </w:tcPr>
          <w:p w:rsidR="00AC6EDA" w:rsidP="009D6D31" w:rsidRDefault="000112DB" w14:paraId="6A1DACD7" w14:textId="77777777">
            <w:pPr>
              <w:pStyle w:val="TableParagraph"/>
              <w:tabs>
                <w:tab w:val="left" w:pos="3240"/>
              </w:tabs>
              <w:ind w:left="114"/>
              <w:rPr>
                <w:sz w:val="20"/>
              </w:rPr>
            </w:pPr>
            <w:r>
              <w:rPr>
                <w:b/>
                <w:color w:val="EC7C30"/>
                <w:sz w:val="20"/>
              </w:rPr>
              <w:t xml:space="preserve">Spring 2 </w:t>
            </w:r>
            <w:r>
              <w:rPr>
                <w:color w:val="EC7C30"/>
                <w:sz w:val="20"/>
              </w:rPr>
              <w:t xml:space="preserve">Helping </w:t>
            </w:r>
            <w:r>
              <w:rPr>
                <w:color w:val="EC7C30"/>
                <w:w w:val="90"/>
                <w:sz w:val="20"/>
              </w:rPr>
              <w:t>Assessment</w:t>
            </w:r>
          </w:p>
        </w:tc>
        <w:tc>
          <w:tcPr>
            <w:tcW w:w="1238" w:type="dxa"/>
          </w:tcPr>
          <w:p w:rsidR="00AC6EDA" w:rsidP="009D6D31" w:rsidRDefault="000112DB" w14:paraId="0F7CAFE4" w14:textId="77777777">
            <w:pPr>
              <w:pStyle w:val="TableParagraph"/>
              <w:tabs>
                <w:tab w:val="left" w:pos="3240"/>
              </w:tabs>
              <w:ind w:left="114" w:right="151"/>
              <w:rPr>
                <w:sz w:val="20"/>
              </w:rPr>
            </w:pPr>
            <w:r>
              <w:rPr>
                <w:b/>
                <w:color w:val="EC7C30"/>
                <w:sz w:val="20"/>
              </w:rPr>
              <w:t xml:space="preserve">Summer 2 </w:t>
            </w:r>
            <w:r>
              <w:rPr>
                <w:color w:val="EC7C30"/>
                <w:sz w:val="20"/>
              </w:rPr>
              <w:t>Diagnosis Research</w:t>
            </w:r>
          </w:p>
        </w:tc>
        <w:tc>
          <w:tcPr>
            <w:tcW w:w="1176" w:type="dxa"/>
          </w:tcPr>
          <w:p w:rsidR="00AC6EDA" w:rsidP="009D6D31" w:rsidRDefault="000112DB" w14:paraId="3D747400" w14:textId="77777777">
            <w:pPr>
              <w:pStyle w:val="TableParagraph"/>
              <w:tabs>
                <w:tab w:val="left" w:pos="3240"/>
              </w:tabs>
              <w:ind w:left="114"/>
              <w:rPr>
                <w:sz w:val="20"/>
              </w:rPr>
            </w:pPr>
            <w:r>
              <w:rPr>
                <w:b/>
                <w:color w:val="EC7C30"/>
                <w:sz w:val="20"/>
              </w:rPr>
              <w:t xml:space="preserve">Fall 2 </w:t>
            </w:r>
            <w:r>
              <w:rPr>
                <w:color w:val="EC7C30"/>
                <w:w w:val="90"/>
                <w:sz w:val="20"/>
              </w:rPr>
              <w:t xml:space="preserve">Addictions </w:t>
            </w:r>
            <w:r>
              <w:rPr>
                <w:color w:val="EC7C30"/>
                <w:sz w:val="20"/>
              </w:rPr>
              <w:t>Group</w:t>
            </w:r>
          </w:p>
        </w:tc>
        <w:tc>
          <w:tcPr>
            <w:tcW w:w="1176" w:type="dxa"/>
          </w:tcPr>
          <w:p w:rsidR="00AC6EDA" w:rsidP="009D6D31" w:rsidRDefault="000112DB" w14:paraId="37930A5A" w14:textId="77777777">
            <w:pPr>
              <w:pStyle w:val="TableParagraph"/>
              <w:tabs>
                <w:tab w:val="left" w:pos="3240"/>
              </w:tabs>
              <w:ind w:left="114" w:right="221"/>
              <w:rPr>
                <w:sz w:val="20"/>
              </w:rPr>
            </w:pPr>
            <w:r>
              <w:rPr>
                <w:b/>
                <w:color w:val="EC7C30"/>
                <w:sz w:val="20"/>
              </w:rPr>
              <w:t xml:space="preserve">Spring 3 </w:t>
            </w:r>
            <w:r>
              <w:rPr>
                <w:color w:val="EC7C30"/>
                <w:sz w:val="20"/>
              </w:rPr>
              <w:t>Practicum Elective</w:t>
            </w:r>
          </w:p>
        </w:tc>
        <w:tc>
          <w:tcPr>
            <w:tcW w:w="1179" w:type="dxa"/>
          </w:tcPr>
          <w:p w:rsidR="00AC6EDA" w:rsidP="009D6D31" w:rsidRDefault="000112DB" w14:paraId="1F00FD2F" w14:textId="77777777">
            <w:pPr>
              <w:pStyle w:val="TableParagraph"/>
              <w:tabs>
                <w:tab w:val="left" w:pos="3240"/>
              </w:tabs>
              <w:ind w:left="114" w:right="151"/>
              <w:rPr>
                <w:sz w:val="20"/>
              </w:rPr>
            </w:pPr>
            <w:r>
              <w:rPr>
                <w:b/>
                <w:color w:val="EC7C30"/>
                <w:sz w:val="20"/>
              </w:rPr>
              <w:t xml:space="preserve">Summer 3 </w:t>
            </w:r>
            <w:r>
              <w:rPr>
                <w:color w:val="EC7C30"/>
                <w:sz w:val="20"/>
              </w:rPr>
              <w:t xml:space="preserve">Elective Prof </w:t>
            </w:r>
            <w:proofErr w:type="spellStart"/>
            <w:r>
              <w:rPr>
                <w:color w:val="EC7C30"/>
                <w:sz w:val="20"/>
              </w:rPr>
              <w:t>Prac</w:t>
            </w:r>
            <w:proofErr w:type="spellEnd"/>
          </w:p>
        </w:tc>
        <w:tc>
          <w:tcPr>
            <w:tcW w:w="1178" w:type="dxa"/>
          </w:tcPr>
          <w:p w:rsidR="00AC6EDA" w:rsidP="00DF338F" w:rsidRDefault="000112DB" w14:paraId="03FDA96D" w14:textId="77777777">
            <w:pPr>
              <w:pStyle w:val="TableParagraph"/>
              <w:tabs>
                <w:tab w:val="left" w:pos="3240"/>
              </w:tabs>
              <w:ind w:left="114"/>
              <w:rPr>
                <w:sz w:val="20"/>
              </w:rPr>
            </w:pPr>
            <w:r>
              <w:rPr>
                <w:b/>
                <w:color w:val="EC7C30"/>
                <w:sz w:val="20"/>
              </w:rPr>
              <w:t xml:space="preserve">Fall 3 </w:t>
            </w:r>
            <w:r>
              <w:rPr>
                <w:color w:val="EC7C30"/>
                <w:sz w:val="20"/>
              </w:rPr>
              <w:t>Internship Ad Theory</w:t>
            </w:r>
          </w:p>
        </w:tc>
        <w:tc>
          <w:tcPr>
            <w:tcW w:w="1178" w:type="dxa"/>
          </w:tcPr>
          <w:p w:rsidR="00AC6EDA" w:rsidP="009D6D31" w:rsidRDefault="000112DB" w14:paraId="35597AAA" w14:textId="77777777">
            <w:pPr>
              <w:pStyle w:val="TableParagraph"/>
              <w:tabs>
                <w:tab w:val="left" w:pos="3240"/>
              </w:tabs>
              <w:ind w:left="112" w:right="162"/>
              <w:rPr>
                <w:sz w:val="20"/>
              </w:rPr>
            </w:pPr>
            <w:r>
              <w:rPr>
                <w:b/>
                <w:color w:val="EC7C30"/>
                <w:sz w:val="20"/>
              </w:rPr>
              <w:t xml:space="preserve">Spring 4 </w:t>
            </w:r>
            <w:r>
              <w:rPr>
                <w:color w:val="EC7C30"/>
                <w:sz w:val="20"/>
              </w:rPr>
              <w:t>Internship Family</w:t>
            </w:r>
          </w:p>
        </w:tc>
      </w:tr>
    </w:tbl>
    <w:p w:rsidR="00AC6EDA" w:rsidP="00781983" w:rsidRDefault="00AC6EDA" w14:paraId="1CB27E6D" w14:textId="77777777">
      <w:pPr>
        <w:pStyle w:val="BodyText"/>
        <w:tabs>
          <w:tab w:val="left" w:pos="3240"/>
        </w:tabs>
        <w:spacing w:before="4"/>
        <w:rPr>
          <w:rFonts w:ascii="Calibri"/>
          <w:sz w:val="16"/>
        </w:rPr>
      </w:pPr>
    </w:p>
    <w:p w:rsidR="00AC6EDA" w:rsidP="00781983" w:rsidRDefault="000112DB" w14:paraId="06A8DC0A" w14:textId="77777777">
      <w:pPr>
        <w:pStyle w:val="BodyText"/>
        <w:tabs>
          <w:tab w:val="left" w:pos="3240"/>
        </w:tabs>
        <w:spacing w:before="90"/>
        <w:ind w:left="100"/>
      </w:pPr>
      <w:r>
        <w:rPr>
          <w:color w:val="4471C4"/>
        </w:rPr>
        <w:t xml:space="preserve">*Plans in blue indicate spring/fall admittance for a </w:t>
      </w:r>
      <w:proofErr w:type="gramStart"/>
      <w:r>
        <w:rPr>
          <w:color w:val="4471C4"/>
        </w:rPr>
        <w:t>full time</w:t>
      </w:r>
      <w:proofErr w:type="gramEnd"/>
      <w:r>
        <w:rPr>
          <w:color w:val="4471C4"/>
        </w:rPr>
        <w:t xml:space="preserve"> plan of study</w:t>
      </w:r>
    </w:p>
    <w:p w:rsidR="00AC6EDA" w:rsidP="00781983" w:rsidRDefault="000112DB" w14:paraId="170E2734" w14:textId="77777777">
      <w:pPr>
        <w:pStyle w:val="BodyText"/>
        <w:tabs>
          <w:tab w:val="left" w:pos="3240"/>
        </w:tabs>
        <w:spacing w:before="2"/>
        <w:ind w:left="100"/>
      </w:pPr>
      <w:r>
        <w:rPr>
          <w:color w:val="EC7C30"/>
        </w:rPr>
        <w:t>**Plans in orange indicate fall/spring admittance for a part time plan of study</w:t>
      </w:r>
    </w:p>
    <w:p w:rsidR="00AC6EDA" w:rsidP="00781983" w:rsidRDefault="00AC6EDA" w14:paraId="1502B8E1" w14:textId="77777777">
      <w:pPr>
        <w:tabs>
          <w:tab w:val="left" w:pos="3240"/>
        </w:tabs>
        <w:sectPr w:rsidR="00AC6EDA" w:rsidSect="00192A3B">
          <w:pgSz w:w="15840" w:h="12240" w:orient="landscape"/>
          <w:pgMar w:top="1140" w:right="1320" w:bottom="280" w:left="1340" w:header="0" w:footer="1152" w:gutter="0"/>
          <w:cols w:space="720"/>
          <w:docGrid w:linePitch="299"/>
        </w:sectPr>
      </w:pPr>
    </w:p>
    <w:p w:rsidR="00C557CD" w:rsidP="00781983" w:rsidRDefault="00C557CD" w14:paraId="17238C23" w14:textId="6BE32761">
      <w:pPr>
        <w:pStyle w:val="BodyText"/>
        <w:tabs>
          <w:tab w:val="left" w:pos="3240"/>
        </w:tabs>
        <w:spacing w:before="66"/>
        <w:ind w:left="819" w:right="1099"/>
        <w:jc w:val="center"/>
      </w:pPr>
      <w:r w:rsidRPr="00C557CD">
        <w:rPr>
          <w:b/>
          <w:bCs/>
          <w:color w:val="4F81BD" w:themeColor="accent1"/>
          <w:sz w:val="28"/>
          <w:szCs w:val="28"/>
        </w:rPr>
        <w:t xml:space="preserve">Appendix </w:t>
      </w:r>
      <w:r>
        <w:rPr>
          <w:b/>
          <w:bCs/>
          <w:color w:val="4F81BD" w:themeColor="accent1"/>
          <w:sz w:val="28"/>
          <w:szCs w:val="28"/>
        </w:rPr>
        <w:t>C</w:t>
      </w:r>
    </w:p>
    <w:p w:rsidR="00C557CD" w:rsidP="00781983" w:rsidRDefault="00C557CD" w14:paraId="7825FB55" w14:textId="77777777">
      <w:pPr>
        <w:pStyle w:val="BodyText"/>
        <w:tabs>
          <w:tab w:val="left" w:pos="3240"/>
        </w:tabs>
        <w:spacing w:before="66"/>
        <w:ind w:left="819" w:right="1099"/>
        <w:jc w:val="center"/>
      </w:pPr>
    </w:p>
    <w:p w:rsidR="00AC6EDA" w:rsidP="00781983" w:rsidRDefault="000112DB" w14:paraId="247B520D" w14:textId="49C3D097">
      <w:pPr>
        <w:pStyle w:val="BodyText"/>
        <w:tabs>
          <w:tab w:val="left" w:pos="3240"/>
        </w:tabs>
        <w:spacing w:before="66"/>
        <w:ind w:left="819" w:right="1099"/>
        <w:jc w:val="center"/>
      </w:pPr>
      <w:r>
        <w:t>Clinical Mental Health Counseling Course Periodicity</w:t>
      </w:r>
    </w:p>
    <w:p w:rsidR="00AC6EDA" w:rsidP="00781983" w:rsidRDefault="00AC6EDA" w14:paraId="2A078D0C" w14:textId="77777777">
      <w:pPr>
        <w:pStyle w:val="BodyText"/>
        <w:tabs>
          <w:tab w:val="left" w:pos="3240"/>
        </w:tabs>
        <w:rPr>
          <w:sz w:val="20"/>
        </w:rPr>
      </w:pPr>
    </w:p>
    <w:p w:rsidR="004C517F" w:rsidP="004C517F" w:rsidRDefault="004C517F" w14:paraId="00920E66" w14:textId="77777777">
      <w:pPr>
        <w:pStyle w:val="BodyText"/>
        <w:spacing w:before="7"/>
        <w:rPr>
          <w:sz w:val="11"/>
        </w:rPr>
      </w:pPr>
    </w:p>
    <w:tbl>
      <w:tblPr>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518"/>
        <w:gridCol w:w="885"/>
        <w:gridCol w:w="900"/>
        <w:gridCol w:w="1050"/>
      </w:tblGrid>
      <w:tr w:rsidR="004C517F" w14:paraId="7A080EFE" w14:textId="77777777">
        <w:trPr>
          <w:trHeight w:val="225"/>
        </w:trPr>
        <w:tc>
          <w:tcPr>
            <w:tcW w:w="6518" w:type="dxa"/>
            <w:shd w:val="clear" w:color="auto" w:fill="001F5F"/>
          </w:tcPr>
          <w:p w:rsidR="004C517F" w:rsidRDefault="004C517F" w14:paraId="7E3F04BD" w14:textId="77777777">
            <w:pPr>
              <w:pStyle w:val="TableParagraph"/>
              <w:spacing w:line="205" w:lineRule="exact"/>
              <w:rPr>
                <w:b/>
                <w:sz w:val="20"/>
              </w:rPr>
            </w:pPr>
            <w:r>
              <w:rPr>
                <w:b/>
                <w:color w:val="FFFFFF"/>
                <w:sz w:val="20"/>
              </w:rPr>
              <w:t xml:space="preserve">Core </w:t>
            </w:r>
            <w:r>
              <w:rPr>
                <w:b/>
                <w:color w:val="FFFFFF"/>
                <w:spacing w:val="-2"/>
                <w:sz w:val="20"/>
              </w:rPr>
              <w:t>Courses</w:t>
            </w:r>
          </w:p>
        </w:tc>
        <w:tc>
          <w:tcPr>
            <w:tcW w:w="885" w:type="dxa"/>
            <w:shd w:val="clear" w:color="auto" w:fill="001F5F"/>
          </w:tcPr>
          <w:p w:rsidR="004C517F" w:rsidRDefault="004C517F" w14:paraId="52A5D4E0" w14:textId="77777777">
            <w:pPr>
              <w:pStyle w:val="TableParagraph"/>
              <w:spacing w:line="205" w:lineRule="exact"/>
              <w:ind w:left="266" w:right="251"/>
              <w:jc w:val="center"/>
              <w:rPr>
                <w:b/>
                <w:sz w:val="20"/>
              </w:rPr>
            </w:pPr>
            <w:r>
              <w:rPr>
                <w:b/>
                <w:color w:val="FFFFFF"/>
                <w:spacing w:val="-4"/>
                <w:sz w:val="20"/>
              </w:rPr>
              <w:t>Fall</w:t>
            </w:r>
          </w:p>
        </w:tc>
        <w:tc>
          <w:tcPr>
            <w:tcW w:w="900" w:type="dxa"/>
            <w:shd w:val="clear" w:color="auto" w:fill="001F5F"/>
          </w:tcPr>
          <w:p w:rsidR="004C517F" w:rsidRDefault="004C517F" w14:paraId="3EE47150" w14:textId="77777777">
            <w:pPr>
              <w:pStyle w:val="TableParagraph"/>
              <w:spacing w:line="205" w:lineRule="exact"/>
              <w:ind w:left="154" w:right="129"/>
              <w:jc w:val="center"/>
              <w:rPr>
                <w:b/>
                <w:sz w:val="20"/>
              </w:rPr>
            </w:pPr>
            <w:r>
              <w:rPr>
                <w:b/>
                <w:color w:val="FFFFFF"/>
                <w:spacing w:val="-2"/>
                <w:sz w:val="20"/>
              </w:rPr>
              <w:t>Spring</w:t>
            </w:r>
          </w:p>
        </w:tc>
        <w:tc>
          <w:tcPr>
            <w:tcW w:w="1050" w:type="dxa"/>
            <w:shd w:val="clear" w:color="auto" w:fill="001F5F"/>
          </w:tcPr>
          <w:p w:rsidR="004C517F" w:rsidRDefault="004C517F" w14:paraId="5CDBDF08" w14:textId="77777777">
            <w:pPr>
              <w:pStyle w:val="TableParagraph"/>
              <w:spacing w:line="205" w:lineRule="exact"/>
              <w:ind w:left="165"/>
              <w:rPr>
                <w:b/>
                <w:sz w:val="20"/>
              </w:rPr>
            </w:pPr>
            <w:r>
              <w:rPr>
                <w:b/>
                <w:color w:val="FFFFFF"/>
                <w:spacing w:val="-2"/>
                <w:sz w:val="20"/>
              </w:rPr>
              <w:t>Summer</w:t>
            </w:r>
          </w:p>
        </w:tc>
      </w:tr>
      <w:tr w:rsidR="004C517F" w14:paraId="21362FC4" w14:textId="77777777">
        <w:trPr>
          <w:trHeight w:val="230"/>
        </w:trPr>
        <w:tc>
          <w:tcPr>
            <w:tcW w:w="6518" w:type="dxa"/>
          </w:tcPr>
          <w:p w:rsidR="004C517F" w:rsidRDefault="004C517F" w14:paraId="2234255B" w14:textId="77777777">
            <w:pPr>
              <w:pStyle w:val="TableParagraph"/>
              <w:rPr>
                <w:sz w:val="20"/>
              </w:rPr>
            </w:pPr>
            <w:r>
              <w:rPr>
                <w:sz w:val="20"/>
              </w:rPr>
              <w:t>COUN 5312 Counseling Theories</w:t>
            </w:r>
            <w:r>
              <w:rPr>
                <w:spacing w:val="-3"/>
                <w:sz w:val="20"/>
              </w:rPr>
              <w:t xml:space="preserve"> </w:t>
            </w:r>
            <w:r>
              <w:rPr>
                <w:sz w:val="20"/>
              </w:rPr>
              <w:t xml:space="preserve">and </w:t>
            </w:r>
            <w:r>
              <w:rPr>
                <w:spacing w:val="-2"/>
                <w:sz w:val="20"/>
              </w:rPr>
              <w:t>Applications</w:t>
            </w:r>
          </w:p>
        </w:tc>
        <w:tc>
          <w:tcPr>
            <w:tcW w:w="885" w:type="dxa"/>
          </w:tcPr>
          <w:p w:rsidR="004C517F" w:rsidRDefault="004C517F" w14:paraId="4589C9EF" w14:textId="77777777">
            <w:pPr>
              <w:pStyle w:val="TableParagraph"/>
              <w:ind w:left="29"/>
              <w:jc w:val="center"/>
              <w:rPr>
                <w:sz w:val="20"/>
              </w:rPr>
            </w:pPr>
            <w:r>
              <w:rPr>
                <w:sz w:val="20"/>
              </w:rPr>
              <w:t>X</w:t>
            </w:r>
          </w:p>
        </w:tc>
        <w:tc>
          <w:tcPr>
            <w:tcW w:w="900" w:type="dxa"/>
          </w:tcPr>
          <w:p w:rsidR="004C517F" w:rsidRDefault="004C517F" w14:paraId="5214A04D" w14:textId="77777777">
            <w:pPr>
              <w:pStyle w:val="TableParagraph"/>
              <w:ind w:left="25"/>
              <w:jc w:val="center"/>
              <w:rPr>
                <w:sz w:val="20"/>
              </w:rPr>
            </w:pPr>
            <w:r>
              <w:rPr>
                <w:sz w:val="20"/>
              </w:rPr>
              <w:t>X</w:t>
            </w:r>
          </w:p>
        </w:tc>
        <w:tc>
          <w:tcPr>
            <w:tcW w:w="1050" w:type="dxa"/>
          </w:tcPr>
          <w:p w:rsidR="004C517F" w:rsidRDefault="004C517F" w14:paraId="7C5698F0" w14:textId="77777777">
            <w:pPr>
              <w:pStyle w:val="TableParagraph"/>
              <w:rPr>
                <w:sz w:val="16"/>
              </w:rPr>
            </w:pPr>
          </w:p>
        </w:tc>
      </w:tr>
      <w:tr w:rsidR="004C517F" w14:paraId="6B4A931D" w14:textId="77777777">
        <w:trPr>
          <w:trHeight w:val="230"/>
        </w:trPr>
        <w:tc>
          <w:tcPr>
            <w:tcW w:w="6518" w:type="dxa"/>
          </w:tcPr>
          <w:p w:rsidR="004C517F" w:rsidRDefault="004C517F" w14:paraId="36D3405B" w14:textId="77777777">
            <w:pPr>
              <w:pStyle w:val="TableParagraph"/>
              <w:rPr>
                <w:sz w:val="20"/>
              </w:rPr>
            </w:pPr>
            <w:r>
              <w:rPr>
                <w:sz w:val="20"/>
              </w:rPr>
              <w:t>COUN</w:t>
            </w:r>
            <w:r>
              <w:rPr>
                <w:spacing w:val="-3"/>
                <w:sz w:val="20"/>
              </w:rPr>
              <w:t xml:space="preserve"> </w:t>
            </w:r>
            <w:r>
              <w:rPr>
                <w:sz w:val="20"/>
              </w:rPr>
              <w:t>5328 Foundations</w:t>
            </w:r>
            <w:r>
              <w:rPr>
                <w:spacing w:val="2"/>
                <w:sz w:val="20"/>
              </w:rPr>
              <w:t xml:space="preserve"> </w:t>
            </w:r>
            <w:r>
              <w:rPr>
                <w:sz w:val="20"/>
              </w:rPr>
              <w:t>and Ethics</w:t>
            </w:r>
            <w:r>
              <w:rPr>
                <w:spacing w:val="1"/>
                <w:sz w:val="20"/>
              </w:rPr>
              <w:t xml:space="preserve"> </w:t>
            </w:r>
            <w:r>
              <w:rPr>
                <w:sz w:val="20"/>
              </w:rPr>
              <w:t>of</w:t>
            </w:r>
            <w:r>
              <w:rPr>
                <w:spacing w:val="-2"/>
                <w:sz w:val="20"/>
              </w:rPr>
              <w:t xml:space="preserve"> </w:t>
            </w:r>
            <w:r>
              <w:rPr>
                <w:sz w:val="20"/>
              </w:rPr>
              <w:t>Clinical</w:t>
            </w:r>
            <w:r>
              <w:rPr>
                <w:spacing w:val="-6"/>
                <w:sz w:val="20"/>
              </w:rPr>
              <w:t xml:space="preserve"> </w:t>
            </w:r>
            <w:r>
              <w:rPr>
                <w:sz w:val="20"/>
              </w:rPr>
              <w:t>Mental</w:t>
            </w:r>
            <w:r>
              <w:rPr>
                <w:spacing w:val="-1"/>
                <w:sz w:val="20"/>
              </w:rPr>
              <w:t xml:space="preserve"> </w:t>
            </w:r>
            <w:r>
              <w:rPr>
                <w:sz w:val="20"/>
              </w:rPr>
              <w:t>Health</w:t>
            </w:r>
            <w:r>
              <w:rPr>
                <w:spacing w:val="-5"/>
                <w:sz w:val="20"/>
              </w:rPr>
              <w:t xml:space="preserve"> </w:t>
            </w:r>
            <w:r>
              <w:rPr>
                <w:spacing w:val="-2"/>
                <w:sz w:val="20"/>
              </w:rPr>
              <w:t>Counseling</w:t>
            </w:r>
          </w:p>
        </w:tc>
        <w:tc>
          <w:tcPr>
            <w:tcW w:w="885" w:type="dxa"/>
          </w:tcPr>
          <w:p w:rsidR="004C517F" w:rsidRDefault="004C517F" w14:paraId="6158A7D7" w14:textId="77777777">
            <w:pPr>
              <w:pStyle w:val="TableParagraph"/>
              <w:ind w:left="29"/>
              <w:jc w:val="center"/>
              <w:rPr>
                <w:sz w:val="20"/>
              </w:rPr>
            </w:pPr>
            <w:r>
              <w:rPr>
                <w:sz w:val="20"/>
              </w:rPr>
              <w:t>X</w:t>
            </w:r>
          </w:p>
        </w:tc>
        <w:tc>
          <w:tcPr>
            <w:tcW w:w="900" w:type="dxa"/>
          </w:tcPr>
          <w:p w:rsidR="004C517F" w:rsidRDefault="004C517F" w14:paraId="212BD992" w14:textId="77777777">
            <w:pPr>
              <w:pStyle w:val="TableParagraph"/>
              <w:ind w:left="25"/>
              <w:jc w:val="center"/>
              <w:rPr>
                <w:sz w:val="20"/>
              </w:rPr>
            </w:pPr>
            <w:r>
              <w:rPr>
                <w:sz w:val="20"/>
              </w:rPr>
              <w:t>X</w:t>
            </w:r>
          </w:p>
        </w:tc>
        <w:tc>
          <w:tcPr>
            <w:tcW w:w="1050" w:type="dxa"/>
          </w:tcPr>
          <w:p w:rsidR="004C517F" w:rsidRDefault="004C517F" w14:paraId="2A46702F" w14:textId="77777777">
            <w:pPr>
              <w:pStyle w:val="TableParagraph"/>
              <w:rPr>
                <w:sz w:val="16"/>
              </w:rPr>
            </w:pPr>
          </w:p>
        </w:tc>
      </w:tr>
      <w:tr w:rsidR="004C517F" w14:paraId="54D7C407" w14:textId="77777777">
        <w:trPr>
          <w:trHeight w:val="230"/>
        </w:trPr>
        <w:tc>
          <w:tcPr>
            <w:tcW w:w="6518" w:type="dxa"/>
          </w:tcPr>
          <w:p w:rsidR="004C517F" w:rsidRDefault="004C517F" w14:paraId="26FAA9C9" w14:textId="77777777">
            <w:pPr>
              <w:pStyle w:val="TableParagraph"/>
              <w:rPr>
                <w:sz w:val="20"/>
              </w:rPr>
            </w:pPr>
            <w:r>
              <w:rPr>
                <w:sz w:val="20"/>
              </w:rPr>
              <w:t>COUN</w:t>
            </w:r>
            <w:r>
              <w:rPr>
                <w:spacing w:val="-2"/>
                <w:sz w:val="20"/>
              </w:rPr>
              <w:t xml:space="preserve"> </w:t>
            </w:r>
            <w:r>
              <w:rPr>
                <w:sz w:val="20"/>
              </w:rPr>
              <w:t>5308</w:t>
            </w:r>
            <w:r>
              <w:rPr>
                <w:spacing w:val="-1"/>
                <w:sz w:val="20"/>
              </w:rPr>
              <w:t xml:space="preserve"> </w:t>
            </w:r>
            <w:r>
              <w:rPr>
                <w:sz w:val="20"/>
              </w:rPr>
              <w:t>Diagnosis</w:t>
            </w:r>
            <w:r>
              <w:rPr>
                <w:spacing w:val="1"/>
                <w:sz w:val="20"/>
              </w:rPr>
              <w:t xml:space="preserve"> </w:t>
            </w:r>
            <w:r>
              <w:rPr>
                <w:sz w:val="20"/>
              </w:rPr>
              <w:t>and</w:t>
            </w:r>
            <w:r>
              <w:rPr>
                <w:spacing w:val="-2"/>
                <w:sz w:val="20"/>
              </w:rPr>
              <w:t xml:space="preserve"> </w:t>
            </w:r>
            <w:r>
              <w:rPr>
                <w:sz w:val="20"/>
              </w:rPr>
              <w:t>Treatment</w:t>
            </w:r>
            <w:r>
              <w:rPr>
                <w:spacing w:val="-2"/>
                <w:sz w:val="20"/>
              </w:rPr>
              <w:t xml:space="preserve"> </w:t>
            </w:r>
            <w:r>
              <w:rPr>
                <w:sz w:val="20"/>
              </w:rPr>
              <w:t>Planning</w:t>
            </w:r>
            <w:r>
              <w:rPr>
                <w:spacing w:val="-1"/>
                <w:sz w:val="20"/>
              </w:rPr>
              <w:t xml:space="preserve"> </w:t>
            </w:r>
            <w:r>
              <w:rPr>
                <w:sz w:val="20"/>
              </w:rPr>
              <w:t>in</w:t>
            </w:r>
            <w:r>
              <w:rPr>
                <w:spacing w:val="-1"/>
                <w:sz w:val="20"/>
              </w:rPr>
              <w:t xml:space="preserve"> </w:t>
            </w:r>
            <w:r>
              <w:rPr>
                <w:spacing w:val="-2"/>
                <w:sz w:val="20"/>
              </w:rPr>
              <w:t>Counseling</w:t>
            </w:r>
          </w:p>
        </w:tc>
        <w:tc>
          <w:tcPr>
            <w:tcW w:w="885" w:type="dxa"/>
          </w:tcPr>
          <w:p w:rsidR="004C517F" w:rsidRDefault="004C517F" w14:paraId="79504D5F" w14:textId="77777777">
            <w:pPr>
              <w:pStyle w:val="TableParagraph"/>
              <w:rPr>
                <w:sz w:val="16"/>
              </w:rPr>
            </w:pPr>
          </w:p>
        </w:tc>
        <w:tc>
          <w:tcPr>
            <w:tcW w:w="900" w:type="dxa"/>
          </w:tcPr>
          <w:p w:rsidR="004C517F" w:rsidRDefault="004C517F" w14:paraId="18B52F0C" w14:textId="77777777">
            <w:pPr>
              <w:pStyle w:val="TableParagraph"/>
              <w:ind w:left="25"/>
              <w:jc w:val="center"/>
              <w:rPr>
                <w:sz w:val="20"/>
              </w:rPr>
            </w:pPr>
            <w:r>
              <w:rPr>
                <w:sz w:val="20"/>
              </w:rPr>
              <w:t>X</w:t>
            </w:r>
          </w:p>
        </w:tc>
        <w:tc>
          <w:tcPr>
            <w:tcW w:w="1050" w:type="dxa"/>
          </w:tcPr>
          <w:p w:rsidR="004C517F" w:rsidRDefault="004C517F" w14:paraId="79DAAACF" w14:textId="77777777">
            <w:pPr>
              <w:pStyle w:val="TableParagraph"/>
              <w:ind w:left="26"/>
              <w:jc w:val="center"/>
              <w:rPr>
                <w:sz w:val="20"/>
              </w:rPr>
            </w:pPr>
            <w:r>
              <w:rPr>
                <w:sz w:val="20"/>
              </w:rPr>
              <w:t>X</w:t>
            </w:r>
          </w:p>
        </w:tc>
      </w:tr>
      <w:tr w:rsidR="004C517F" w14:paraId="3E65F317" w14:textId="77777777">
        <w:trPr>
          <w:trHeight w:val="230"/>
        </w:trPr>
        <w:tc>
          <w:tcPr>
            <w:tcW w:w="6518" w:type="dxa"/>
          </w:tcPr>
          <w:p w:rsidR="004C517F" w:rsidRDefault="004C517F" w14:paraId="7488320E" w14:textId="77777777">
            <w:pPr>
              <w:pStyle w:val="TableParagraph"/>
              <w:rPr>
                <w:sz w:val="20"/>
              </w:rPr>
            </w:pPr>
            <w:r>
              <w:rPr>
                <w:sz w:val="20"/>
              </w:rPr>
              <w:t>COUN</w:t>
            </w:r>
            <w:r>
              <w:rPr>
                <w:spacing w:val="-1"/>
                <w:sz w:val="20"/>
              </w:rPr>
              <w:t xml:space="preserve"> </w:t>
            </w:r>
            <w:r>
              <w:rPr>
                <w:sz w:val="20"/>
              </w:rPr>
              <w:t>5340</w:t>
            </w:r>
            <w:r>
              <w:rPr>
                <w:spacing w:val="-1"/>
                <w:sz w:val="20"/>
              </w:rPr>
              <w:t xml:space="preserve"> </w:t>
            </w:r>
            <w:r>
              <w:rPr>
                <w:sz w:val="20"/>
              </w:rPr>
              <w:t>Research and</w:t>
            </w:r>
            <w:r>
              <w:rPr>
                <w:spacing w:val="-1"/>
                <w:sz w:val="20"/>
              </w:rPr>
              <w:t xml:space="preserve"> </w:t>
            </w:r>
            <w:r>
              <w:rPr>
                <w:sz w:val="20"/>
              </w:rPr>
              <w:t>Program</w:t>
            </w:r>
            <w:r>
              <w:rPr>
                <w:spacing w:val="-1"/>
                <w:sz w:val="20"/>
              </w:rPr>
              <w:t xml:space="preserve"> </w:t>
            </w:r>
            <w:r>
              <w:rPr>
                <w:spacing w:val="-2"/>
                <w:sz w:val="20"/>
              </w:rPr>
              <w:t>Evaluation</w:t>
            </w:r>
          </w:p>
        </w:tc>
        <w:tc>
          <w:tcPr>
            <w:tcW w:w="885" w:type="dxa"/>
          </w:tcPr>
          <w:p w:rsidR="004C517F" w:rsidRDefault="004C517F" w14:paraId="27F54A69" w14:textId="77777777">
            <w:pPr>
              <w:pStyle w:val="TableParagraph"/>
              <w:rPr>
                <w:sz w:val="16"/>
              </w:rPr>
            </w:pPr>
          </w:p>
        </w:tc>
        <w:tc>
          <w:tcPr>
            <w:tcW w:w="900" w:type="dxa"/>
          </w:tcPr>
          <w:p w:rsidR="004C517F" w:rsidRDefault="004C517F" w14:paraId="0834536C" w14:textId="77777777">
            <w:pPr>
              <w:pStyle w:val="TableParagraph"/>
              <w:ind w:left="25"/>
              <w:jc w:val="center"/>
              <w:rPr>
                <w:sz w:val="20"/>
              </w:rPr>
            </w:pPr>
            <w:r>
              <w:rPr>
                <w:sz w:val="20"/>
              </w:rPr>
              <w:t>X</w:t>
            </w:r>
          </w:p>
        </w:tc>
        <w:tc>
          <w:tcPr>
            <w:tcW w:w="1050" w:type="dxa"/>
          </w:tcPr>
          <w:p w:rsidR="004C517F" w:rsidRDefault="004C517F" w14:paraId="5A710F54" w14:textId="77777777">
            <w:pPr>
              <w:pStyle w:val="TableParagraph"/>
              <w:ind w:left="26"/>
              <w:jc w:val="center"/>
              <w:rPr>
                <w:sz w:val="20"/>
              </w:rPr>
            </w:pPr>
            <w:r>
              <w:rPr>
                <w:sz w:val="20"/>
              </w:rPr>
              <w:t>X</w:t>
            </w:r>
          </w:p>
        </w:tc>
      </w:tr>
      <w:tr w:rsidR="004C517F" w14:paraId="7B63269A" w14:textId="77777777">
        <w:trPr>
          <w:trHeight w:val="230"/>
        </w:trPr>
        <w:tc>
          <w:tcPr>
            <w:tcW w:w="6518" w:type="dxa"/>
          </w:tcPr>
          <w:p w:rsidR="004C517F" w:rsidRDefault="004C517F" w14:paraId="682B9092" w14:textId="77777777">
            <w:pPr>
              <w:pStyle w:val="TableParagraph"/>
              <w:rPr>
                <w:sz w:val="20"/>
              </w:rPr>
            </w:pPr>
            <w:r>
              <w:rPr>
                <w:sz w:val="20"/>
              </w:rPr>
              <w:t>COUN</w:t>
            </w:r>
            <w:r>
              <w:rPr>
                <w:spacing w:val="-1"/>
                <w:sz w:val="20"/>
              </w:rPr>
              <w:t xml:space="preserve"> </w:t>
            </w:r>
            <w:r>
              <w:rPr>
                <w:sz w:val="20"/>
              </w:rPr>
              <w:t>5384</w:t>
            </w:r>
            <w:r>
              <w:rPr>
                <w:spacing w:val="-1"/>
                <w:sz w:val="20"/>
              </w:rPr>
              <w:t xml:space="preserve"> </w:t>
            </w:r>
            <w:r>
              <w:rPr>
                <w:sz w:val="20"/>
              </w:rPr>
              <w:t>Advanced</w:t>
            </w:r>
            <w:r>
              <w:rPr>
                <w:spacing w:val="-1"/>
                <w:sz w:val="20"/>
              </w:rPr>
              <w:t xml:space="preserve"> </w:t>
            </w:r>
            <w:r>
              <w:rPr>
                <w:sz w:val="20"/>
              </w:rPr>
              <w:t>Theories</w:t>
            </w:r>
            <w:r>
              <w:rPr>
                <w:spacing w:val="1"/>
                <w:sz w:val="20"/>
              </w:rPr>
              <w:t xml:space="preserve"> </w:t>
            </w:r>
            <w:r>
              <w:rPr>
                <w:sz w:val="20"/>
              </w:rPr>
              <w:t>and</w:t>
            </w:r>
            <w:r>
              <w:rPr>
                <w:spacing w:val="-1"/>
                <w:sz w:val="20"/>
              </w:rPr>
              <w:t xml:space="preserve"> </w:t>
            </w:r>
            <w:r>
              <w:rPr>
                <w:sz w:val="20"/>
              </w:rPr>
              <w:t xml:space="preserve">Evidence Based </w:t>
            </w:r>
            <w:r>
              <w:rPr>
                <w:spacing w:val="-2"/>
                <w:sz w:val="20"/>
              </w:rPr>
              <w:t>Practice</w:t>
            </w:r>
          </w:p>
        </w:tc>
        <w:tc>
          <w:tcPr>
            <w:tcW w:w="885" w:type="dxa"/>
          </w:tcPr>
          <w:p w:rsidR="004C517F" w:rsidRDefault="004C517F" w14:paraId="6A561B5C" w14:textId="77777777">
            <w:pPr>
              <w:pStyle w:val="TableParagraph"/>
              <w:ind w:left="29"/>
              <w:jc w:val="center"/>
              <w:rPr>
                <w:sz w:val="20"/>
              </w:rPr>
            </w:pPr>
            <w:r>
              <w:rPr>
                <w:sz w:val="20"/>
              </w:rPr>
              <w:t>X</w:t>
            </w:r>
          </w:p>
        </w:tc>
        <w:tc>
          <w:tcPr>
            <w:tcW w:w="900" w:type="dxa"/>
          </w:tcPr>
          <w:p w:rsidR="004C517F" w:rsidRDefault="004C517F" w14:paraId="04648EF6" w14:textId="77777777">
            <w:pPr>
              <w:pStyle w:val="TableParagraph"/>
              <w:rPr>
                <w:sz w:val="16"/>
              </w:rPr>
            </w:pPr>
          </w:p>
        </w:tc>
        <w:tc>
          <w:tcPr>
            <w:tcW w:w="1050" w:type="dxa"/>
          </w:tcPr>
          <w:p w:rsidR="004C517F" w:rsidRDefault="004C517F" w14:paraId="20CD347B" w14:textId="77777777">
            <w:pPr>
              <w:pStyle w:val="TableParagraph"/>
              <w:rPr>
                <w:sz w:val="16"/>
              </w:rPr>
            </w:pPr>
          </w:p>
        </w:tc>
      </w:tr>
      <w:tr w:rsidR="004C517F" w14:paraId="61B03FA7" w14:textId="77777777">
        <w:trPr>
          <w:trHeight w:val="230"/>
        </w:trPr>
        <w:tc>
          <w:tcPr>
            <w:tcW w:w="6518" w:type="dxa"/>
          </w:tcPr>
          <w:p w:rsidR="004C517F" w:rsidRDefault="004C517F" w14:paraId="25CCCC92" w14:textId="77777777">
            <w:pPr>
              <w:pStyle w:val="TableParagraph"/>
              <w:spacing w:line="211" w:lineRule="exact"/>
              <w:rPr>
                <w:sz w:val="20"/>
              </w:rPr>
            </w:pPr>
            <w:r>
              <w:rPr>
                <w:sz w:val="20"/>
              </w:rPr>
              <w:t>COUN</w:t>
            </w:r>
            <w:r>
              <w:rPr>
                <w:spacing w:val="-3"/>
                <w:sz w:val="20"/>
              </w:rPr>
              <w:t xml:space="preserve"> </w:t>
            </w:r>
            <w:r>
              <w:rPr>
                <w:sz w:val="20"/>
              </w:rPr>
              <w:t>5368 Assessment</w:t>
            </w:r>
            <w:r>
              <w:rPr>
                <w:spacing w:val="-2"/>
                <w:sz w:val="20"/>
              </w:rPr>
              <w:t xml:space="preserve"> </w:t>
            </w:r>
            <w:r>
              <w:rPr>
                <w:sz w:val="20"/>
              </w:rPr>
              <w:t>Techniques</w:t>
            </w:r>
            <w:r>
              <w:rPr>
                <w:spacing w:val="2"/>
                <w:sz w:val="20"/>
              </w:rPr>
              <w:t xml:space="preserve"> </w:t>
            </w:r>
            <w:r>
              <w:rPr>
                <w:sz w:val="20"/>
              </w:rPr>
              <w:t>in</w:t>
            </w:r>
            <w:r>
              <w:rPr>
                <w:spacing w:val="-5"/>
                <w:sz w:val="20"/>
              </w:rPr>
              <w:t xml:space="preserve"> </w:t>
            </w:r>
            <w:r>
              <w:rPr>
                <w:spacing w:val="-2"/>
                <w:sz w:val="20"/>
              </w:rPr>
              <w:t>Counseling</w:t>
            </w:r>
          </w:p>
        </w:tc>
        <w:tc>
          <w:tcPr>
            <w:tcW w:w="885" w:type="dxa"/>
          </w:tcPr>
          <w:p w:rsidR="004C517F" w:rsidRDefault="004C517F" w14:paraId="3CD0C2CC" w14:textId="77777777">
            <w:pPr>
              <w:pStyle w:val="TableParagraph"/>
              <w:spacing w:line="211" w:lineRule="exact"/>
              <w:ind w:left="29"/>
              <w:jc w:val="center"/>
              <w:rPr>
                <w:sz w:val="20"/>
              </w:rPr>
            </w:pPr>
            <w:r>
              <w:rPr>
                <w:sz w:val="20"/>
              </w:rPr>
              <w:t>X</w:t>
            </w:r>
          </w:p>
        </w:tc>
        <w:tc>
          <w:tcPr>
            <w:tcW w:w="900" w:type="dxa"/>
          </w:tcPr>
          <w:p w:rsidR="004C517F" w:rsidRDefault="004C517F" w14:paraId="2FCDEA12" w14:textId="77777777">
            <w:pPr>
              <w:pStyle w:val="TableParagraph"/>
              <w:spacing w:line="211" w:lineRule="exact"/>
              <w:ind w:left="25"/>
              <w:jc w:val="center"/>
              <w:rPr>
                <w:sz w:val="20"/>
              </w:rPr>
            </w:pPr>
            <w:r>
              <w:rPr>
                <w:sz w:val="20"/>
              </w:rPr>
              <w:t>X</w:t>
            </w:r>
          </w:p>
        </w:tc>
        <w:tc>
          <w:tcPr>
            <w:tcW w:w="1050" w:type="dxa"/>
          </w:tcPr>
          <w:p w:rsidR="004C517F" w:rsidRDefault="004C517F" w14:paraId="099985D7" w14:textId="77777777">
            <w:pPr>
              <w:pStyle w:val="TableParagraph"/>
              <w:rPr>
                <w:sz w:val="16"/>
              </w:rPr>
            </w:pPr>
          </w:p>
        </w:tc>
      </w:tr>
      <w:tr w:rsidR="004C517F" w14:paraId="54AB0DFB" w14:textId="77777777">
        <w:trPr>
          <w:trHeight w:val="230"/>
        </w:trPr>
        <w:tc>
          <w:tcPr>
            <w:tcW w:w="6518" w:type="dxa"/>
          </w:tcPr>
          <w:p w:rsidR="004C517F" w:rsidRDefault="004C517F" w14:paraId="4186CC80" w14:textId="77777777">
            <w:pPr>
              <w:pStyle w:val="TableParagraph"/>
              <w:rPr>
                <w:sz w:val="20"/>
              </w:rPr>
            </w:pPr>
            <w:r>
              <w:rPr>
                <w:sz w:val="20"/>
              </w:rPr>
              <w:t>COUN</w:t>
            </w:r>
            <w:r>
              <w:rPr>
                <w:spacing w:val="-1"/>
                <w:sz w:val="20"/>
              </w:rPr>
              <w:t xml:space="preserve"> </w:t>
            </w:r>
            <w:r>
              <w:rPr>
                <w:sz w:val="20"/>
              </w:rPr>
              <w:t>5345 Group</w:t>
            </w:r>
            <w:r>
              <w:rPr>
                <w:spacing w:val="1"/>
                <w:sz w:val="20"/>
              </w:rPr>
              <w:t xml:space="preserve"> </w:t>
            </w:r>
            <w:r>
              <w:rPr>
                <w:sz w:val="20"/>
              </w:rPr>
              <w:t>Counseling:</w:t>
            </w:r>
            <w:r>
              <w:rPr>
                <w:spacing w:val="-2"/>
                <w:sz w:val="20"/>
              </w:rPr>
              <w:t xml:space="preserve"> </w:t>
            </w:r>
            <w:r>
              <w:rPr>
                <w:sz w:val="20"/>
              </w:rPr>
              <w:t xml:space="preserve">Theory and </w:t>
            </w:r>
            <w:r>
              <w:rPr>
                <w:spacing w:val="-2"/>
                <w:sz w:val="20"/>
              </w:rPr>
              <w:t>Practice</w:t>
            </w:r>
          </w:p>
        </w:tc>
        <w:tc>
          <w:tcPr>
            <w:tcW w:w="885" w:type="dxa"/>
          </w:tcPr>
          <w:p w:rsidR="004C517F" w:rsidRDefault="004C517F" w14:paraId="6B601461" w14:textId="77777777">
            <w:pPr>
              <w:pStyle w:val="TableParagraph"/>
              <w:ind w:left="29"/>
              <w:jc w:val="center"/>
              <w:rPr>
                <w:sz w:val="20"/>
              </w:rPr>
            </w:pPr>
            <w:r>
              <w:rPr>
                <w:sz w:val="20"/>
              </w:rPr>
              <w:t>X</w:t>
            </w:r>
          </w:p>
        </w:tc>
        <w:tc>
          <w:tcPr>
            <w:tcW w:w="900" w:type="dxa"/>
          </w:tcPr>
          <w:p w:rsidR="004C517F" w:rsidRDefault="004C517F" w14:paraId="5FFAAAD2" w14:textId="77777777">
            <w:pPr>
              <w:pStyle w:val="TableParagraph"/>
              <w:ind w:left="25"/>
              <w:jc w:val="center"/>
              <w:rPr>
                <w:sz w:val="20"/>
              </w:rPr>
            </w:pPr>
            <w:r>
              <w:rPr>
                <w:sz w:val="20"/>
              </w:rPr>
              <w:t>X</w:t>
            </w:r>
          </w:p>
        </w:tc>
        <w:tc>
          <w:tcPr>
            <w:tcW w:w="1050" w:type="dxa"/>
          </w:tcPr>
          <w:p w:rsidR="004C517F" w:rsidRDefault="004C517F" w14:paraId="2E78358C" w14:textId="77777777">
            <w:pPr>
              <w:pStyle w:val="TableParagraph"/>
              <w:rPr>
                <w:sz w:val="16"/>
              </w:rPr>
            </w:pPr>
          </w:p>
        </w:tc>
      </w:tr>
      <w:tr w:rsidR="004C517F" w14:paraId="75367439" w14:textId="77777777">
        <w:trPr>
          <w:trHeight w:val="230"/>
        </w:trPr>
        <w:tc>
          <w:tcPr>
            <w:tcW w:w="6518" w:type="dxa"/>
          </w:tcPr>
          <w:p w:rsidR="004C517F" w:rsidRDefault="004C517F" w14:paraId="41443305" w14:textId="77777777">
            <w:pPr>
              <w:pStyle w:val="TableParagraph"/>
              <w:rPr>
                <w:sz w:val="20"/>
              </w:rPr>
            </w:pPr>
            <w:r>
              <w:rPr>
                <w:sz w:val="20"/>
              </w:rPr>
              <w:t>COUN 5335 Career</w:t>
            </w:r>
            <w:r>
              <w:rPr>
                <w:spacing w:val="-2"/>
                <w:sz w:val="20"/>
              </w:rPr>
              <w:t xml:space="preserve"> </w:t>
            </w:r>
            <w:r>
              <w:rPr>
                <w:sz w:val="20"/>
              </w:rPr>
              <w:t>Counseling and</w:t>
            </w:r>
            <w:r>
              <w:rPr>
                <w:spacing w:val="1"/>
                <w:sz w:val="20"/>
              </w:rPr>
              <w:t xml:space="preserve"> </w:t>
            </w:r>
            <w:r>
              <w:rPr>
                <w:spacing w:val="-2"/>
                <w:sz w:val="20"/>
              </w:rPr>
              <w:t>Assessment</w:t>
            </w:r>
          </w:p>
        </w:tc>
        <w:tc>
          <w:tcPr>
            <w:tcW w:w="885" w:type="dxa"/>
          </w:tcPr>
          <w:p w:rsidR="004C517F" w:rsidRDefault="004C517F" w14:paraId="706622AD" w14:textId="77777777">
            <w:pPr>
              <w:pStyle w:val="TableParagraph"/>
              <w:rPr>
                <w:sz w:val="16"/>
              </w:rPr>
            </w:pPr>
          </w:p>
        </w:tc>
        <w:tc>
          <w:tcPr>
            <w:tcW w:w="900" w:type="dxa"/>
          </w:tcPr>
          <w:p w:rsidR="004C517F" w:rsidRDefault="004C517F" w14:paraId="194D3B37" w14:textId="77777777">
            <w:pPr>
              <w:pStyle w:val="TableParagraph"/>
              <w:ind w:left="25"/>
              <w:jc w:val="center"/>
              <w:rPr>
                <w:sz w:val="20"/>
              </w:rPr>
            </w:pPr>
            <w:r>
              <w:rPr>
                <w:sz w:val="20"/>
              </w:rPr>
              <w:t>X</w:t>
            </w:r>
          </w:p>
        </w:tc>
        <w:tc>
          <w:tcPr>
            <w:tcW w:w="1050" w:type="dxa"/>
          </w:tcPr>
          <w:p w:rsidR="004C517F" w:rsidRDefault="004C517F" w14:paraId="42E563E7" w14:textId="77777777">
            <w:pPr>
              <w:pStyle w:val="TableParagraph"/>
              <w:ind w:left="26"/>
              <w:jc w:val="center"/>
              <w:rPr>
                <w:sz w:val="20"/>
              </w:rPr>
            </w:pPr>
            <w:r>
              <w:rPr>
                <w:sz w:val="20"/>
              </w:rPr>
              <w:t>X</w:t>
            </w:r>
          </w:p>
        </w:tc>
      </w:tr>
      <w:tr w:rsidR="004C517F" w14:paraId="0C6E1ACD" w14:textId="77777777">
        <w:trPr>
          <w:trHeight w:val="230"/>
        </w:trPr>
        <w:tc>
          <w:tcPr>
            <w:tcW w:w="6518" w:type="dxa"/>
          </w:tcPr>
          <w:p w:rsidR="004C517F" w:rsidRDefault="004C517F" w14:paraId="4515B0B5" w14:textId="77777777">
            <w:pPr>
              <w:pStyle w:val="TableParagraph"/>
              <w:rPr>
                <w:sz w:val="20"/>
              </w:rPr>
            </w:pPr>
            <w:r>
              <w:rPr>
                <w:sz w:val="20"/>
              </w:rPr>
              <w:t>COUN</w:t>
            </w:r>
            <w:r>
              <w:rPr>
                <w:spacing w:val="-1"/>
                <w:sz w:val="20"/>
              </w:rPr>
              <w:t xml:space="preserve"> </w:t>
            </w:r>
            <w:r>
              <w:rPr>
                <w:sz w:val="20"/>
              </w:rPr>
              <w:t>5324 Cultural</w:t>
            </w:r>
            <w:r>
              <w:rPr>
                <w:spacing w:val="-2"/>
                <w:sz w:val="20"/>
              </w:rPr>
              <w:t xml:space="preserve"> </w:t>
            </w:r>
            <w:r>
              <w:rPr>
                <w:sz w:val="20"/>
              </w:rPr>
              <w:t xml:space="preserve">Diversity and </w:t>
            </w:r>
            <w:r>
              <w:rPr>
                <w:spacing w:val="-2"/>
                <w:sz w:val="20"/>
              </w:rPr>
              <w:t>Advocacy</w:t>
            </w:r>
          </w:p>
        </w:tc>
        <w:tc>
          <w:tcPr>
            <w:tcW w:w="885" w:type="dxa"/>
          </w:tcPr>
          <w:p w:rsidR="004C517F" w:rsidRDefault="004C517F" w14:paraId="6C28EF49" w14:textId="77777777">
            <w:pPr>
              <w:pStyle w:val="TableParagraph"/>
              <w:ind w:left="29"/>
              <w:jc w:val="center"/>
              <w:rPr>
                <w:sz w:val="20"/>
              </w:rPr>
            </w:pPr>
            <w:r>
              <w:rPr>
                <w:sz w:val="20"/>
              </w:rPr>
              <w:t>X</w:t>
            </w:r>
          </w:p>
        </w:tc>
        <w:tc>
          <w:tcPr>
            <w:tcW w:w="900" w:type="dxa"/>
          </w:tcPr>
          <w:p w:rsidR="004C517F" w:rsidRDefault="004C517F" w14:paraId="7970B40F" w14:textId="77777777">
            <w:pPr>
              <w:pStyle w:val="TableParagraph"/>
              <w:rPr>
                <w:sz w:val="16"/>
              </w:rPr>
            </w:pPr>
          </w:p>
        </w:tc>
        <w:tc>
          <w:tcPr>
            <w:tcW w:w="1050" w:type="dxa"/>
          </w:tcPr>
          <w:p w:rsidR="004C517F" w:rsidRDefault="004C517F" w14:paraId="73B89D0E" w14:textId="77777777">
            <w:pPr>
              <w:pStyle w:val="TableParagraph"/>
              <w:ind w:left="26"/>
              <w:jc w:val="center"/>
              <w:rPr>
                <w:sz w:val="20"/>
              </w:rPr>
            </w:pPr>
            <w:r>
              <w:rPr>
                <w:sz w:val="20"/>
              </w:rPr>
              <w:t>X</w:t>
            </w:r>
          </w:p>
        </w:tc>
      </w:tr>
      <w:tr w:rsidR="004C517F" w14:paraId="7407942A" w14:textId="77777777">
        <w:trPr>
          <w:trHeight w:val="230"/>
        </w:trPr>
        <w:tc>
          <w:tcPr>
            <w:tcW w:w="6518" w:type="dxa"/>
          </w:tcPr>
          <w:p w:rsidR="004C517F" w:rsidRDefault="004C517F" w14:paraId="7706CF8F" w14:textId="77777777">
            <w:pPr>
              <w:pStyle w:val="TableParagraph"/>
              <w:rPr>
                <w:sz w:val="20"/>
              </w:rPr>
            </w:pPr>
            <w:r>
              <w:rPr>
                <w:sz w:val="20"/>
              </w:rPr>
              <w:t>COUN 5326 Addictions</w:t>
            </w:r>
            <w:r>
              <w:rPr>
                <w:spacing w:val="2"/>
                <w:sz w:val="20"/>
              </w:rPr>
              <w:t xml:space="preserve"> </w:t>
            </w:r>
            <w:r>
              <w:rPr>
                <w:spacing w:val="-2"/>
                <w:sz w:val="20"/>
              </w:rPr>
              <w:t>Counseling</w:t>
            </w:r>
          </w:p>
        </w:tc>
        <w:tc>
          <w:tcPr>
            <w:tcW w:w="885" w:type="dxa"/>
          </w:tcPr>
          <w:p w:rsidR="004C517F" w:rsidRDefault="004C517F" w14:paraId="5B559DC7" w14:textId="77777777">
            <w:pPr>
              <w:pStyle w:val="TableParagraph"/>
              <w:ind w:left="29"/>
              <w:jc w:val="center"/>
              <w:rPr>
                <w:sz w:val="20"/>
              </w:rPr>
            </w:pPr>
            <w:r>
              <w:rPr>
                <w:sz w:val="20"/>
              </w:rPr>
              <w:t>X</w:t>
            </w:r>
          </w:p>
        </w:tc>
        <w:tc>
          <w:tcPr>
            <w:tcW w:w="900" w:type="dxa"/>
          </w:tcPr>
          <w:p w:rsidR="004C517F" w:rsidRDefault="004C517F" w14:paraId="7E92CCCE" w14:textId="77777777">
            <w:pPr>
              <w:pStyle w:val="TableParagraph"/>
              <w:rPr>
                <w:sz w:val="16"/>
              </w:rPr>
            </w:pPr>
          </w:p>
        </w:tc>
        <w:tc>
          <w:tcPr>
            <w:tcW w:w="1050" w:type="dxa"/>
          </w:tcPr>
          <w:p w:rsidR="004C517F" w:rsidRDefault="004C517F" w14:paraId="60C80228" w14:textId="77777777">
            <w:pPr>
              <w:pStyle w:val="TableParagraph"/>
              <w:ind w:left="26"/>
              <w:jc w:val="center"/>
              <w:rPr>
                <w:sz w:val="20"/>
              </w:rPr>
            </w:pPr>
            <w:r>
              <w:rPr>
                <w:sz w:val="20"/>
              </w:rPr>
              <w:t>X</w:t>
            </w:r>
          </w:p>
        </w:tc>
      </w:tr>
      <w:tr w:rsidR="004C517F" w14:paraId="43A2E0EE" w14:textId="77777777">
        <w:trPr>
          <w:trHeight w:val="230"/>
        </w:trPr>
        <w:tc>
          <w:tcPr>
            <w:tcW w:w="6518" w:type="dxa"/>
          </w:tcPr>
          <w:p w:rsidR="004C517F" w:rsidRDefault="004C517F" w14:paraId="61CC1514" w14:textId="77777777">
            <w:pPr>
              <w:pStyle w:val="TableParagraph"/>
              <w:rPr>
                <w:sz w:val="20"/>
              </w:rPr>
            </w:pPr>
            <w:r>
              <w:rPr>
                <w:sz w:val="20"/>
              </w:rPr>
              <w:t>COUN</w:t>
            </w:r>
            <w:r>
              <w:rPr>
                <w:spacing w:val="-3"/>
                <w:sz w:val="20"/>
              </w:rPr>
              <w:t xml:space="preserve"> </w:t>
            </w:r>
            <w:r>
              <w:rPr>
                <w:sz w:val="20"/>
              </w:rPr>
              <w:t>5395</w:t>
            </w:r>
            <w:r>
              <w:rPr>
                <w:spacing w:val="-1"/>
                <w:sz w:val="20"/>
              </w:rPr>
              <w:t xml:space="preserve"> </w:t>
            </w:r>
            <w:r>
              <w:rPr>
                <w:sz w:val="20"/>
              </w:rPr>
              <w:t>Professional</w:t>
            </w:r>
            <w:r>
              <w:rPr>
                <w:spacing w:val="-2"/>
                <w:sz w:val="20"/>
              </w:rPr>
              <w:t xml:space="preserve"> </w:t>
            </w:r>
            <w:r>
              <w:rPr>
                <w:sz w:val="20"/>
              </w:rPr>
              <w:t>Practice in Clinical</w:t>
            </w:r>
            <w:r>
              <w:rPr>
                <w:spacing w:val="-7"/>
                <w:sz w:val="20"/>
              </w:rPr>
              <w:t xml:space="preserve"> </w:t>
            </w:r>
            <w:r>
              <w:rPr>
                <w:sz w:val="20"/>
              </w:rPr>
              <w:t>Mental</w:t>
            </w:r>
            <w:r>
              <w:rPr>
                <w:spacing w:val="-2"/>
                <w:sz w:val="20"/>
              </w:rPr>
              <w:t xml:space="preserve"> </w:t>
            </w:r>
            <w:r>
              <w:rPr>
                <w:sz w:val="20"/>
              </w:rPr>
              <w:t xml:space="preserve">Health </w:t>
            </w:r>
            <w:r>
              <w:rPr>
                <w:spacing w:val="-2"/>
                <w:sz w:val="20"/>
              </w:rPr>
              <w:t>Counseling</w:t>
            </w:r>
          </w:p>
        </w:tc>
        <w:tc>
          <w:tcPr>
            <w:tcW w:w="885" w:type="dxa"/>
          </w:tcPr>
          <w:p w:rsidR="004C517F" w:rsidRDefault="004C517F" w14:paraId="6D5189FD" w14:textId="77777777">
            <w:pPr>
              <w:pStyle w:val="TableParagraph"/>
              <w:rPr>
                <w:sz w:val="16"/>
              </w:rPr>
            </w:pPr>
          </w:p>
        </w:tc>
        <w:tc>
          <w:tcPr>
            <w:tcW w:w="900" w:type="dxa"/>
          </w:tcPr>
          <w:p w:rsidR="004C517F" w:rsidRDefault="004C517F" w14:paraId="6C279410" w14:textId="77777777">
            <w:pPr>
              <w:pStyle w:val="TableParagraph"/>
              <w:rPr>
                <w:sz w:val="16"/>
              </w:rPr>
            </w:pPr>
          </w:p>
        </w:tc>
        <w:tc>
          <w:tcPr>
            <w:tcW w:w="1050" w:type="dxa"/>
          </w:tcPr>
          <w:p w:rsidR="004C517F" w:rsidRDefault="004C517F" w14:paraId="45680C0B" w14:textId="77777777">
            <w:pPr>
              <w:pStyle w:val="TableParagraph"/>
              <w:ind w:left="26"/>
              <w:jc w:val="center"/>
              <w:rPr>
                <w:sz w:val="20"/>
              </w:rPr>
            </w:pPr>
            <w:r>
              <w:rPr>
                <w:sz w:val="20"/>
              </w:rPr>
              <w:t>X</w:t>
            </w:r>
          </w:p>
        </w:tc>
      </w:tr>
      <w:tr w:rsidR="004C517F" w14:paraId="113067D7" w14:textId="77777777">
        <w:trPr>
          <w:trHeight w:val="230"/>
        </w:trPr>
        <w:tc>
          <w:tcPr>
            <w:tcW w:w="6518" w:type="dxa"/>
          </w:tcPr>
          <w:p w:rsidR="004C517F" w:rsidRDefault="004C517F" w14:paraId="5A9BE99E" w14:textId="77777777">
            <w:pPr>
              <w:pStyle w:val="TableParagraph"/>
              <w:rPr>
                <w:sz w:val="20"/>
              </w:rPr>
            </w:pPr>
            <w:r>
              <w:rPr>
                <w:sz w:val="20"/>
              </w:rPr>
              <w:t>PSYC</w:t>
            </w:r>
            <w:r>
              <w:rPr>
                <w:spacing w:val="-1"/>
                <w:sz w:val="20"/>
              </w:rPr>
              <w:t xml:space="preserve"> </w:t>
            </w:r>
            <w:r>
              <w:rPr>
                <w:sz w:val="20"/>
              </w:rPr>
              <w:t>5320</w:t>
            </w:r>
            <w:r>
              <w:rPr>
                <w:spacing w:val="-1"/>
                <w:sz w:val="20"/>
              </w:rPr>
              <w:t xml:space="preserve"> </w:t>
            </w:r>
            <w:r>
              <w:rPr>
                <w:sz w:val="20"/>
              </w:rPr>
              <w:t>Advanced</w:t>
            </w:r>
            <w:r>
              <w:rPr>
                <w:spacing w:val="-1"/>
                <w:sz w:val="20"/>
              </w:rPr>
              <w:t xml:space="preserve"> </w:t>
            </w:r>
            <w:r>
              <w:rPr>
                <w:sz w:val="20"/>
              </w:rPr>
              <w:t>Human</w:t>
            </w:r>
            <w:r>
              <w:rPr>
                <w:spacing w:val="-1"/>
                <w:sz w:val="20"/>
              </w:rPr>
              <w:t xml:space="preserve"> </w:t>
            </w:r>
            <w:r>
              <w:rPr>
                <w:sz w:val="20"/>
              </w:rPr>
              <w:t>Growth</w:t>
            </w:r>
            <w:r>
              <w:rPr>
                <w:spacing w:val="-2"/>
                <w:sz w:val="20"/>
              </w:rPr>
              <w:t xml:space="preserve"> </w:t>
            </w:r>
            <w:r>
              <w:rPr>
                <w:sz w:val="20"/>
              </w:rPr>
              <w:t>and</w:t>
            </w:r>
            <w:r>
              <w:rPr>
                <w:spacing w:val="-1"/>
                <w:sz w:val="20"/>
              </w:rPr>
              <w:t xml:space="preserve"> </w:t>
            </w:r>
            <w:r>
              <w:rPr>
                <w:spacing w:val="-2"/>
                <w:sz w:val="20"/>
              </w:rPr>
              <w:t>Development</w:t>
            </w:r>
          </w:p>
        </w:tc>
        <w:tc>
          <w:tcPr>
            <w:tcW w:w="885" w:type="dxa"/>
          </w:tcPr>
          <w:p w:rsidR="004C517F" w:rsidRDefault="004C517F" w14:paraId="2A5E4677" w14:textId="77777777">
            <w:pPr>
              <w:pStyle w:val="TableParagraph"/>
              <w:ind w:left="29"/>
              <w:jc w:val="center"/>
              <w:rPr>
                <w:sz w:val="20"/>
              </w:rPr>
            </w:pPr>
            <w:r>
              <w:rPr>
                <w:sz w:val="20"/>
              </w:rPr>
              <w:t>X</w:t>
            </w:r>
          </w:p>
        </w:tc>
        <w:tc>
          <w:tcPr>
            <w:tcW w:w="900" w:type="dxa"/>
          </w:tcPr>
          <w:p w:rsidR="004C517F" w:rsidRDefault="004C517F" w14:paraId="7DC20491" w14:textId="77777777">
            <w:pPr>
              <w:pStyle w:val="TableParagraph"/>
              <w:ind w:left="25"/>
              <w:jc w:val="center"/>
              <w:rPr>
                <w:sz w:val="20"/>
              </w:rPr>
            </w:pPr>
            <w:r>
              <w:rPr>
                <w:sz w:val="20"/>
              </w:rPr>
              <w:t>X</w:t>
            </w:r>
          </w:p>
        </w:tc>
        <w:tc>
          <w:tcPr>
            <w:tcW w:w="1050" w:type="dxa"/>
          </w:tcPr>
          <w:p w:rsidR="004C517F" w:rsidRDefault="004C517F" w14:paraId="17361781" w14:textId="77777777">
            <w:pPr>
              <w:pStyle w:val="TableParagraph"/>
              <w:rPr>
                <w:sz w:val="16"/>
              </w:rPr>
            </w:pPr>
          </w:p>
        </w:tc>
      </w:tr>
      <w:tr w:rsidR="004C517F" w14:paraId="64357EEF" w14:textId="77777777">
        <w:trPr>
          <w:trHeight w:val="225"/>
        </w:trPr>
        <w:tc>
          <w:tcPr>
            <w:tcW w:w="6518" w:type="dxa"/>
          </w:tcPr>
          <w:p w:rsidR="004C517F" w:rsidRDefault="004C517F" w14:paraId="090C4A85" w14:textId="77777777">
            <w:pPr>
              <w:pStyle w:val="TableParagraph"/>
              <w:spacing w:line="205" w:lineRule="exact"/>
              <w:rPr>
                <w:sz w:val="20"/>
              </w:rPr>
            </w:pPr>
            <w:r>
              <w:rPr>
                <w:sz w:val="20"/>
              </w:rPr>
              <w:t>COUN</w:t>
            </w:r>
            <w:r>
              <w:rPr>
                <w:spacing w:val="1"/>
                <w:sz w:val="20"/>
              </w:rPr>
              <w:t xml:space="preserve"> </w:t>
            </w:r>
            <w:r>
              <w:rPr>
                <w:sz w:val="20"/>
              </w:rPr>
              <w:t>5391</w:t>
            </w:r>
            <w:r>
              <w:rPr>
                <w:spacing w:val="1"/>
                <w:sz w:val="20"/>
              </w:rPr>
              <w:t xml:space="preserve"> </w:t>
            </w:r>
            <w:r>
              <w:rPr>
                <w:sz w:val="20"/>
              </w:rPr>
              <w:t>Essential</w:t>
            </w:r>
            <w:r>
              <w:rPr>
                <w:spacing w:val="-6"/>
                <w:sz w:val="20"/>
              </w:rPr>
              <w:t xml:space="preserve"> </w:t>
            </w:r>
            <w:r>
              <w:rPr>
                <w:sz w:val="20"/>
              </w:rPr>
              <w:t>Counseling</w:t>
            </w:r>
            <w:r>
              <w:rPr>
                <w:spacing w:val="2"/>
                <w:sz w:val="20"/>
              </w:rPr>
              <w:t xml:space="preserve"> </w:t>
            </w:r>
            <w:r>
              <w:rPr>
                <w:spacing w:val="-2"/>
                <w:sz w:val="20"/>
              </w:rPr>
              <w:t>Skills</w:t>
            </w:r>
          </w:p>
        </w:tc>
        <w:tc>
          <w:tcPr>
            <w:tcW w:w="885" w:type="dxa"/>
          </w:tcPr>
          <w:p w:rsidR="004C517F" w:rsidRDefault="004C517F" w14:paraId="379398A0" w14:textId="77777777">
            <w:pPr>
              <w:pStyle w:val="TableParagraph"/>
              <w:spacing w:line="205" w:lineRule="exact"/>
              <w:ind w:left="29"/>
              <w:jc w:val="center"/>
              <w:rPr>
                <w:sz w:val="20"/>
              </w:rPr>
            </w:pPr>
            <w:r>
              <w:rPr>
                <w:sz w:val="20"/>
              </w:rPr>
              <w:t>X</w:t>
            </w:r>
          </w:p>
        </w:tc>
        <w:tc>
          <w:tcPr>
            <w:tcW w:w="900" w:type="dxa"/>
          </w:tcPr>
          <w:p w:rsidR="004C517F" w:rsidRDefault="004C517F" w14:paraId="3452F077" w14:textId="77777777">
            <w:pPr>
              <w:pStyle w:val="TableParagraph"/>
              <w:spacing w:line="205" w:lineRule="exact"/>
              <w:ind w:left="25"/>
              <w:jc w:val="center"/>
              <w:rPr>
                <w:sz w:val="20"/>
              </w:rPr>
            </w:pPr>
            <w:r>
              <w:rPr>
                <w:sz w:val="20"/>
              </w:rPr>
              <w:t>X</w:t>
            </w:r>
          </w:p>
        </w:tc>
        <w:tc>
          <w:tcPr>
            <w:tcW w:w="1050" w:type="dxa"/>
          </w:tcPr>
          <w:p w:rsidR="004C517F" w:rsidRDefault="004C517F" w14:paraId="6CDFE3DD" w14:textId="77777777">
            <w:pPr>
              <w:pStyle w:val="TableParagraph"/>
              <w:rPr>
                <w:sz w:val="16"/>
              </w:rPr>
            </w:pPr>
          </w:p>
        </w:tc>
      </w:tr>
      <w:tr w:rsidR="004C517F" w14:paraId="1E46FD69" w14:textId="77777777">
        <w:trPr>
          <w:trHeight w:val="230"/>
        </w:trPr>
        <w:tc>
          <w:tcPr>
            <w:tcW w:w="6518" w:type="dxa"/>
          </w:tcPr>
          <w:p w:rsidR="004C517F" w:rsidRDefault="004C517F" w14:paraId="73537528" w14:textId="77777777">
            <w:pPr>
              <w:pStyle w:val="TableParagraph"/>
              <w:rPr>
                <w:sz w:val="20"/>
              </w:rPr>
            </w:pPr>
            <w:r>
              <w:rPr>
                <w:sz w:val="20"/>
              </w:rPr>
              <w:t>COUN</w:t>
            </w:r>
            <w:r>
              <w:rPr>
                <w:spacing w:val="-1"/>
                <w:sz w:val="20"/>
              </w:rPr>
              <w:t xml:space="preserve"> </w:t>
            </w:r>
            <w:r>
              <w:rPr>
                <w:sz w:val="20"/>
              </w:rPr>
              <w:t>5392</w:t>
            </w:r>
            <w:r>
              <w:rPr>
                <w:spacing w:val="-1"/>
                <w:sz w:val="20"/>
              </w:rPr>
              <w:t xml:space="preserve"> </w:t>
            </w:r>
            <w:r>
              <w:rPr>
                <w:sz w:val="20"/>
              </w:rPr>
              <w:t>Helping Relationships</w:t>
            </w:r>
            <w:r>
              <w:rPr>
                <w:spacing w:val="1"/>
                <w:sz w:val="20"/>
              </w:rPr>
              <w:t xml:space="preserve"> </w:t>
            </w:r>
            <w:r>
              <w:rPr>
                <w:sz w:val="20"/>
              </w:rPr>
              <w:t>and</w:t>
            </w:r>
            <w:r>
              <w:rPr>
                <w:spacing w:val="-5"/>
                <w:sz w:val="20"/>
              </w:rPr>
              <w:t xml:space="preserve"> </w:t>
            </w:r>
            <w:r>
              <w:rPr>
                <w:sz w:val="20"/>
              </w:rPr>
              <w:t>Clinical</w:t>
            </w:r>
            <w:r>
              <w:rPr>
                <w:spacing w:val="-1"/>
                <w:sz w:val="20"/>
              </w:rPr>
              <w:t xml:space="preserve"> </w:t>
            </w:r>
            <w:r>
              <w:rPr>
                <w:spacing w:val="-2"/>
                <w:sz w:val="20"/>
              </w:rPr>
              <w:t>Interviewing</w:t>
            </w:r>
          </w:p>
        </w:tc>
        <w:tc>
          <w:tcPr>
            <w:tcW w:w="885" w:type="dxa"/>
          </w:tcPr>
          <w:p w:rsidR="004C517F" w:rsidRDefault="004C517F" w14:paraId="63C273AB" w14:textId="77777777">
            <w:pPr>
              <w:pStyle w:val="TableParagraph"/>
              <w:ind w:left="29"/>
              <w:jc w:val="center"/>
              <w:rPr>
                <w:sz w:val="20"/>
              </w:rPr>
            </w:pPr>
            <w:r>
              <w:rPr>
                <w:sz w:val="20"/>
              </w:rPr>
              <w:t>X</w:t>
            </w:r>
          </w:p>
        </w:tc>
        <w:tc>
          <w:tcPr>
            <w:tcW w:w="900" w:type="dxa"/>
          </w:tcPr>
          <w:p w:rsidR="004C517F" w:rsidRDefault="004C517F" w14:paraId="35DC55F1" w14:textId="77777777">
            <w:pPr>
              <w:pStyle w:val="TableParagraph"/>
              <w:ind w:left="25"/>
              <w:jc w:val="center"/>
              <w:rPr>
                <w:sz w:val="20"/>
              </w:rPr>
            </w:pPr>
            <w:r>
              <w:rPr>
                <w:sz w:val="20"/>
              </w:rPr>
              <w:t>X</w:t>
            </w:r>
          </w:p>
        </w:tc>
        <w:tc>
          <w:tcPr>
            <w:tcW w:w="1050" w:type="dxa"/>
          </w:tcPr>
          <w:p w:rsidR="004C517F" w:rsidRDefault="004C517F" w14:paraId="60D9CAD3" w14:textId="77777777">
            <w:pPr>
              <w:pStyle w:val="TableParagraph"/>
              <w:rPr>
                <w:sz w:val="16"/>
              </w:rPr>
            </w:pPr>
          </w:p>
        </w:tc>
      </w:tr>
      <w:tr w:rsidR="004C517F" w14:paraId="37328E0E" w14:textId="77777777">
        <w:trPr>
          <w:trHeight w:val="230"/>
        </w:trPr>
        <w:tc>
          <w:tcPr>
            <w:tcW w:w="6518" w:type="dxa"/>
          </w:tcPr>
          <w:p w:rsidR="004C517F" w:rsidRDefault="004C517F" w14:paraId="2474692E" w14:textId="77777777">
            <w:pPr>
              <w:pStyle w:val="TableParagraph"/>
              <w:rPr>
                <w:sz w:val="20"/>
              </w:rPr>
            </w:pPr>
            <w:r>
              <w:rPr>
                <w:sz w:val="20"/>
              </w:rPr>
              <w:t>COUN</w:t>
            </w:r>
            <w:r>
              <w:rPr>
                <w:spacing w:val="-1"/>
                <w:sz w:val="20"/>
              </w:rPr>
              <w:t xml:space="preserve"> </w:t>
            </w:r>
            <w:r>
              <w:rPr>
                <w:sz w:val="20"/>
              </w:rPr>
              <w:t>5393</w:t>
            </w:r>
            <w:r>
              <w:rPr>
                <w:spacing w:val="-1"/>
                <w:sz w:val="20"/>
              </w:rPr>
              <w:t xml:space="preserve"> </w:t>
            </w:r>
            <w:r>
              <w:rPr>
                <w:sz w:val="20"/>
              </w:rPr>
              <w:t>Practicum</w:t>
            </w:r>
            <w:r>
              <w:rPr>
                <w:spacing w:val="-2"/>
                <w:sz w:val="20"/>
              </w:rPr>
              <w:t xml:space="preserve"> </w:t>
            </w:r>
            <w:r>
              <w:rPr>
                <w:sz w:val="20"/>
              </w:rPr>
              <w:t>in Clinical</w:t>
            </w:r>
            <w:r>
              <w:rPr>
                <w:spacing w:val="-2"/>
                <w:sz w:val="20"/>
              </w:rPr>
              <w:t xml:space="preserve"> </w:t>
            </w:r>
            <w:r>
              <w:rPr>
                <w:sz w:val="20"/>
              </w:rPr>
              <w:t>Mental</w:t>
            </w:r>
            <w:r>
              <w:rPr>
                <w:spacing w:val="-2"/>
                <w:sz w:val="20"/>
              </w:rPr>
              <w:t xml:space="preserve"> </w:t>
            </w:r>
            <w:r>
              <w:rPr>
                <w:sz w:val="20"/>
              </w:rPr>
              <w:t xml:space="preserve">Health </w:t>
            </w:r>
            <w:r>
              <w:rPr>
                <w:spacing w:val="-2"/>
                <w:sz w:val="20"/>
              </w:rPr>
              <w:t>Counseling</w:t>
            </w:r>
          </w:p>
        </w:tc>
        <w:tc>
          <w:tcPr>
            <w:tcW w:w="885" w:type="dxa"/>
          </w:tcPr>
          <w:p w:rsidR="004C517F" w:rsidRDefault="004C517F" w14:paraId="20F3E0DB" w14:textId="77777777">
            <w:pPr>
              <w:pStyle w:val="TableParagraph"/>
              <w:ind w:left="29"/>
              <w:jc w:val="center"/>
              <w:rPr>
                <w:sz w:val="20"/>
              </w:rPr>
            </w:pPr>
            <w:r>
              <w:rPr>
                <w:sz w:val="20"/>
              </w:rPr>
              <w:t>X</w:t>
            </w:r>
          </w:p>
        </w:tc>
        <w:tc>
          <w:tcPr>
            <w:tcW w:w="900" w:type="dxa"/>
          </w:tcPr>
          <w:p w:rsidR="004C517F" w:rsidRDefault="004C517F" w14:paraId="4705EE8D" w14:textId="77777777">
            <w:pPr>
              <w:pStyle w:val="TableParagraph"/>
              <w:ind w:left="25"/>
              <w:jc w:val="center"/>
              <w:rPr>
                <w:sz w:val="20"/>
              </w:rPr>
            </w:pPr>
            <w:r>
              <w:rPr>
                <w:sz w:val="20"/>
              </w:rPr>
              <w:t>X</w:t>
            </w:r>
          </w:p>
        </w:tc>
        <w:tc>
          <w:tcPr>
            <w:tcW w:w="1050" w:type="dxa"/>
          </w:tcPr>
          <w:p w:rsidR="004C517F" w:rsidRDefault="004C517F" w14:paraId="499D6B84" w14:textId="77777777">
            <w:pPr>
              <w:pStyle w:val="TableParagraph"/>
              <w:ind w:left="16"/>
              <w:jc w:val="center"/>
              <w:rPr>
                <w:sz w:val="20"/>
              </w:rPr>
            </w:pPr>
            <w:r>
              <w:rPr>
                <w:sz w:val="20"/>
              </w:rPr>
              <w:t>X</w:t>
            </w:r>
          </w:p>
        </w:tc>
      </w:tr>
      <w:tr w:rsidR="004C517F" w14:paraId="31608761" w14:textId="77777777">
        <w:trPr>
          <w:trHeight w:val="225"/>
        </w:trPr>
        <w:tc>
          <w:tcPr>
            <w:tcW w:w="6518" w:type="dxa"/>
          </w:tcPr>
          <w:p w:rsidR="004C517F" w:rsidRDefault="004C517F" w14:paraId="29808687" w14:textId="77777777">
            <w:pPr>
              <w:pStyle w:val="TableParagraph"/>
              <w:spacing w:line="205" w:lineRule="exact"/>
              <w:rPr>
                <w:sz w:val="20"/>
              </w:rPr>
            </w:pPr>
            <w:r>
              <w:rPr>
                <w:sz w:val="20"/>
              </w:rPr>
              <w:t>COUN</w:t>
            </w:r>
            <w:r>
              <w:rPr>
                <w:spacing w:val="-3"/>
                <w:sz w:val="20"/>
              </w:rPr>
              <w:t xml:space="preserve"> </w:t>
            </w:r>
            <w:r>
              <w:rPr>
                <w:sz w:val="20"/>
              </w:rPr>
              <w:t>5396</w:t>
            </w:r>
            <w:r>
              <w:rPr>
                <w:spacing w:val="-1"/>
                <w:sz w:val="20"/>
              </w:rPr>
              <w:t xml:space="preserve"> </w:t>
            </w:r>
            <w:r>
              <w:rPr>
                <w:sz w:val="20"/>
              </w:rPr>
              <w:t xml:space="preserve">Internship </w:t>
            </w:r>
            <w:r>
              <w:rPr>
                <w:spacing w:val="-10"/>
                <w:sz w:val="20"/>
              </w:rPr>
              <w:t>I</w:t>
            </w:r>
          </w:p>
        </w:tc>
        <w:tc>
          <w:tcPr>
            <w:tcW w:w="885" w:type="dxa"/>
          </w:tcPr>
          <w:p w:rsidR="004C517F" w:rsidRDefault="004C517F" w14:paraId="42B5C1E8" w14:textId="77777777">
            <w:pPr>
              <w:pStyle w:val="TableParagraph"/>
              <w:spacing w:line="205" w:lineRule="exact"/>
              <w:ind w:left="29"/>
              <w:jc w:val="center"/>
              <w:rPr>
                <w:sz w:val="20"/>
              </w:rPr>
            </w:pPr>
            <w:r>
              <w:rPr>
                <w:sz w:val="20"/>
              </w:rPr>
              <w:t>X</w:t>
            </w:r>
          </w:p>
        </w:tc>
        <w:tc>
          <w:tcPr>
            <w:tcW w:w="900" w:type="dxa"/>
          </w:tcPr>
          <w:p w:rsidR="004C517F" w:rsidRDefault="004C517F" w14:paraId="51DCCB74" w14:textId="77777777">
            <w:pPr>
              <w:pStyle w:val="TableParagraph"/>
              <w:spacing w:line="205" w:lineRule="exact"/>
              <w:ind w:left="25"/>
              <w:jc w:val="center"/>
              <w:rPr>
                <w:sz w:val="20"/>
              </w:rPr>
            </w:pPr>
            <w:r>
              <w:rPr>
                <w:sz w:val="20"/>
              </w:rPr>
              <w:t>X</w:t>
            </w:r>
          </w:p>
        </w:tc>
        <w:tc>
          <w:tcPr>
            <w:tcW w:w="1050" w:type="dxa"/>
          </w:tcPr>
          <w:p w:rsidR="004C517F" w:rsidRDefault="004C517F" w14:paraId="1E7609BE" w14:textId="77777777">
            <w:pPr>
              <w:pStyle w:val="TableParagraph"/>
              <w:spacing w:line="205" w:lineRule="exact"/>
              <w:ind w:left="26"/>
              <w:jc w:val="center"/>
              <w:rPr>
                <w:sz w:val="20"/>
              </w:rPr>
            </w:pPr>
            <w:r>
              <w:rPr>
                <w:sz w:val="20"/>
              </w:rPr>
              <w:t>X</w:t>
            </w:r>
          </w:p>
        </w:tc>
      </w:tr>
      <w:tr w:rsidR="004C517F" w14:paraId="20A35943" w14:textId="77777777">
        <w:trPr>
          <w:trHeight w:val="230"/>
        </w:trPr>
        <w:tc>
          <w:tcPr>
            <w:tcW w:w="6518" w:type="dxa"/>
          </w:tcPr>
          <w:p w:rsidR="004C517F" w:rsidRDefault="004C517F" w14:paraId="5F366768" w14:textId="77777777">
            <w:pPr>
              <w:pStyle w:val="TableParagraph"/>
              <w:rPr>
                <w:sz w:val="20"/>
              </w:rPr>
            </w:pPr>
            <w:r>
              <w:rPr>
                <w:sz w:val="20"/>
              </w:rPr>
              <w:t>COUN</w:t>
            </w:r>
            <w:r>
              <w:rPr>
                <w:spacing w:val="-3"/>
                <w:sz w:val="20"/>
              </w:rPr>
              <w:t xml:space="preserve"> </w:t>
            </w:r>
            <w:r>
              <w:rPr>
                <w:sz w:val="20"/>
              </w:rPr>
              <w:t>5397</w:t>
            </w:r>
            <w:r>
              <w:rPr>
                <w:spacing w:val="-1"/>
                <w:sz w:val="20"/>
              </w:rPr>
              <w:t xml:space="preserve"> </w:t>
            </w:r>
            <w:r>
              <w:rPr>
                <w:sz w:val="20"/>
              </w:rPr>
              <w:t xml:space="preserve">Internship </w:t>
            </w:r>
            <w:r>
              <w:rPr>
                <w:spacing w:val="-5"/>
                <w:sz w:val="20"/>
              </w:rPr>
              <w:t>II</w:t>
            </w:r>
          </w:p>
        </w:tc>
        <w:tc>
          <w:tcPr>
            <w:tcW w:w="885" w:type="dxa"/>
          </w:tcPr>
          <w:p w:rsidR="004C517F" w:rsidRDefault="004C517F" w14:paraId="4529F273" w14:textId="77777777">
            <w:pPr>
              <w:pStyle w:val="TableParagraph"/>
              <w:ind w:left="29"/>
              <w:jc w:val="center"/>
              <w:rPr>
                <w:sz w:val="20"/>
              </w:rPr>
            </w:pPr>
            <w:r>
              <w:rPr>
                <w:sz w:val="20"/>
              </w:rPr>
              <w:t>X</w:t>
            </w:r>
          </w:p>
        </w:tc>
        <w:tc>
          <w:tcPr>
            <w:tcW w:w="900" w:type="dxa"/>
          </w:tcPr>
          <w:p w:rsidR="004C517F" w:rsidRDefault="004C517F" w14:paraId="7546EE4E" w14:textId="77777777">
            <w:pPr>
              <w:pStyle w:val="TableParagraph"/>
              <w:ind w:left="25"/>
              <w:jc w:val="center"/>
              <w:rPr>
                <w:sz w:val="20"/>
              </w:rPr>
            </w:pPr>
            <w:r>
              <w:rPr>
                <w:sz w:val="20"/>
              </w:rPr>
              <w:t>X</w:t>
            </w:r>
          </w:p>
        </w:tc>
        <w:tc>
          <w:tcPr>
            <w:tcW w:w="1050" w:type="dxa"/>
          </w:tcPr>
          <w:p w:rsidR="004C517F" w:rsidRDefault="004C517F" w14:paraId="3D311FF2" w14:textId="77777777">
            <w:pPr>
              <w:pStyle w:val="TableParagraph"/>
              <w:ind w:left="26"/>
              <w:jc w:val="center"/>
              <w:rPr>
                <w:sz w:val="20"/>
              </w:rPr>
            </w:pPr>
            <w:r>
              <w:rPr>
                <w:sz w:val="20"/>
              </w:rPr>
              <w:t>X</w:t>
            </w:r>
          </w:p>
        </w:tc>
      </w:tr>
      <w:tr w:rsidR="004C517F" w14:paraId="0BE6210A" w14:textId="77777777">
        <w:trPr>
          <w:trHeight w:val="230"/>
        </w:trPr>
        <w:tc>
          <w:tcPr>
            <w:tcW w:w="6518" w:type="dxa"/>
          </w:tcPr>
          <w:p w:rsidR="004C517F" w:rsidRDefault="004C517F" w14:paraId="35A42AB8" w14:textId="77777777">
            <w:pPr>
              <w:pStyle w:val="TableParagraph"/>
              <w:rPr>
                <w:sz w:val="20"/>
              </w:rPr>
            </w:pPr>
            <w:r>
              <w:rPr>
                <w:sz w:val="20"/>
              </w:rPr>
              <w:t>COUN</w:t>
            </w:r>
            <w:r>
              <w:rPr>
                <w:spacing w:val="-1"/>
                <w:sz w:val="20"/>
              </w:rPr>
              <w:t xml:space="preserve"> </w:t>
            </w:r>
            <w:r>
              <w:rPr>
                <w:sz w:val="20"/>
              </w:rPr>
              <w:t>5313</w:t>
            </w:r>
            <w:r>
              <w:rPr>
                <w:spacing w:val="-1"/>
                <w:sz w:val="20"/>
              </w:rPr>
              <w:t xml:space="preserve"> </w:t>
            </w:r>
            <w:r>
              <w:rPr>
                <w:sz w:val="20"/>
              </w:rPr>
              <w:t>Family</w:t>
            </w:r>
            <w:r>
              <w:rPr>
                <w:spacing w:val="-1"/>
                <w:sz w:val="20"/>
              </w:rPr>
              <w:t xml:space="preserve"> </w:t>
            </w:r>
            <w:r>
              <w:rPr>
                <w:spacing w:val="-2"/>
                <w:sz w:val="20"/>
              </w:rPr>
              <w:t>Therapy</w:t>
            </w:r>
          </w:p>
        </w:tc>
        <w:tc>
          <w:tcPr>
            <w:tcW w:w="885" w:type="dxa"/>
          </w:tcPr>
          <w:p w:rsidR="004C517F" w:rsidRDefault="004C517F" w14:paraId="7607A457" w14:textId="77777777">
            <w:pPr>
              <w:pStyle w:val="TableParagraph"/>
              <w:ind w:left="29"/>
              <w:jc w:val="center"/>
              <w:rPr>
                <w:sz w:val="20"/>
              </w:rPr>
            </w:pPr>
            <w:r>
              <w:rPr>
                <w:sz w:val="20"/>
              </w:rPr>
              <w:t>X</w:t>
            </w:r>
          </w:p>
        </w:tc>
        <w:tc>
          <w:tcPr>
            <w:tcW w:w="900" w:type="dxa"/>
          </w:tcPr>
          <w:p w:rsidR="004C517F" w:rsidRDefault="004C517F" w14:paraId="1E389318" w14:textId="77777777">
            <w:pPr>
              <w:pStyle w:val="TableParagraph"/>
              <w:ind w:left="25"/>
              <w:jc w:val="center"/>
              <w:rPr>
                <w:sz w:val="20"/>
              </w:rPr>
            </w:pPr>
            <w:r>
              <w:rPr>
                <w:sz w:val="20"/>
              </w:rPr>
              <w:t>X</w:t>
            </w:r>
          </w:p>
        </w:tc>
        <w:tc>
          <w:tcPr>
            <w:tcW w:w="1050" w:type="dxa"/>
          </w:tcPr>
          <w:p w:rsidR="004C517F" w:rsidRDefault="004C517F" w14:paraId="7B6FD25D" w14:textId="77777777">
            <w:pPr>
              <w:pStyle w:val="TableParagraph"/>
              <w:rPr>
                <w:sz w:val="16"/>
              </w:rPr>
            </w:pPr>
          </w:p>
        </w:tc>
      </w:tr>
      <w:tr w:rsidR="004C517F" w14:paraId="7B48171E" w14:textId="77777777">
        <w:trPr>
          <w:trHeight w:val="230"/>
        </w:trPr>
        <w:tc>
          <w:tcPr>
            <w:tcW w:w="6518" w:type="dxa"/>
            <w:shd w:val="clear" w:color="auto" w:fill="001F5F"/>
          </w:tcPr>
          <w:p w:rsidR="004C517F" w:rsidRDefault="004C517F" w14:paraId="168E3BCD" w14:textId="77777777">
            <w:pPr>
              <w:pStyle w:val="TableParagraph"/>
              <w:rPr>
                <w:b/>
                <w:sz w:val="20"/>
              </w:rPr>
            </w:pPr>
            <w:r>
              <w:rPr>
                <w:b/>
                <w:color w:val="FFFFFF"/>
                <w:spacing w:val="-2"/>
                <w:sz w:val="20"/>
              </w:rPr>
              <w:t>Electives</w:t>
            </w:r>
          </w:p>
        </w:tc>
        <w:tc>
          <w:tcPr>
            <w:tcW w:w="885" w:type="dxa"/>
            <w:shd w:val="clear" w:color="auto" w:fill="001F5F"/>
          </w:tcPr>
          <w:p w:rsidR="004C517F" w:rsidRDefault="004C517F" w14:paraId="6998DFAB" w14:textId="77777777">
            <w:pPr>
              <w:pStyle w:val="TableParagraph"/>
              <w:ind w:left="266" w:right="251"/>
              <w:jc w:val="center"/>
              <w:rPr>
                <w:b/>
                <w:sz w:val="20"/>
              </w:rPr>
            </w:pPr>
            <w:r>
              <w:rPr>
                <w:b/>
                <w:color w:val="FFFFFF"/>
                <w:spacing w:val="-4"/>
                <w:sz w:val="20"/>
              </w:rPr>
              <w:t>Fall</w:t>
            </w:r>
          </w:p>
        </w:tc>
        <w:tc>
          <w:tcPr>
            <w:tcW w:w="900" w:type="dxa"/>
            <w:shd w:val="clear" w:color="auto" w:fill="001F5F"/>
          </w:tcPr>
          <w:p w:rsidR="004C517F" w:rsidRDefault="004C517F" w14:paraId="28C985CE" w14:textId="77777777">
            <w:pPr>
              <w:pStyle w:val="TableParagraph"/>
              <w:ind w:left="154" w:right="129"/>
              <w:jc w:val="center"/>
              <w:rPr>
                <w:b/>
                <w:sz w:val="20"/>
              </w:rPr>
            </w:pPr>
            <w:r>
              <w:rPr>
                <w:b/>
                <w:color w:val="FFFFFF"/>
                <w:spacing w:val="-2"/>
                <w:sz w:val="20"/>
              </w:rPr>
              <w:t>Spring</w:t>
            </w:r>
          </w:p>
        </w:tc>
        <w:tc>
          <w:tcPr>
            <w:tcW w:w="1050" w:type="dxa"/>
            <w:shd w:val="clear" w:color="auto" w:fill="001F5F"/>
          </w:tcPr>
          <w:p w:rsidR="004C517F" w:rsidRDefault="004C517F" w14:paraId="561EEBC7" w14:textId="77777777">
            <w:pPr>
              <w:pStyle w:val="TableParagraph"/>
              <w:ind w:left="5"/>
              <w:rPr>
                <w:b/>
                <w:sz w:val="20"/>
              </w:rPr>
            </w:pPr>
            <w:r>
              <w:rPr>
                <w:b/>
                <w:color w:val="FFFFFF"/>
                <w:spacing w:val="-2"/>
                <w:sz w:val="20"/>
              </w:rPr>
              <w:t>Summer</w:t>
            </w:r>
          </w:p>
        </w:tc>
      </w:tr>
      <w:tr w:rsidR="004C517F" w14:paraId="60D9ACEA" w14:textId="77777777">
        <w:trPr>
          <w:trHeight w:val="230"/>
        </w:trPr>
        <w:tc>
          <w:tcPr>
            <w:tcW w:w="6518" w:type="dxa"/>
          </w:tcPr>
          <w:p w:rsidR="004C517F" w:rsidRDefault="004C517F" w14:paraId="17ABD456" w14:textId="77777777">
            <w:pPr>
              <w:pStyle w:val="TableParagraph"/>
              <w:rPr>
                <w:sz w:val="20"/>
              </w:rPr>
            </w:pPr>
            <w:r>
              <w:rPr>
                <w:sz w:val="20"/>
              </w:rPr>
              <w:t>COUN</w:t>
            </w:r>
            <w:r>
              <w:rPr>
                <w:spacing w:val="-2"/>
                <w:sz w:val="20"/>
              </w:rPr>
              <w:t xml:space="preserve"> </w:t>
            </w:r>
            <w:r>
              <w:rPr>
                <w:sz w:val="20"/>
              </w:rPr>
              <w:t>XXXX</w:t>
            </w:r>
            <w:r>
              <w:rPr>
                <w:spacing w:val="-6"/>
                <w:sz w:val="20"/>
              </w:rPr>
              <w:t xml:space="preserve"> </w:t>
            </w:r>
            <w:r>
              <w:rPr>
                <w:sz w:val="20"/>
              </w:rPr>
              <w:t>Trauma Informed</w:t>
            </w:r>
            <w:r>
              <w:rPr>
                <w:spacing w:val="-1"/>
                <w:sz w:val="20"/>
              </w:rPr>
              <w:t xml:space="preserve"> </w:t>
            </w:r>
            <w:r>
              <w:rPr>
                <w:spacing w:val="-2"/>
                <w:sz w:val="20"/>
              </w:rPr>
              <w:t>Counseling</w:t>
            </w:r>
          </w:p>
        </w:tc>
        <w:tc>
          <w:tcPr>
            <w:tcW w:w="885" w:type="dxa"/>
          </w:tcPr>
          <w:p w:rsidR="004C517F" w:rsidRDefault="004C517F" w14:paraId="35FD933A" w14:textId="77777777">
            <w:pPr>
              <w:pStyle w:val="TableParagraph"/>
              <w:ind w:left="29"/>
              <w:jc w:val="center"/>
              <w:rPr>
                <w:sz w:val="20"/>
              </w:rPr>
            </w:pPr>
            <w:r>
              <w:rPr>
                <w:sz w:val="20"/>
              </w:rPr>
              <w:t>X</w:t>
            </w:r>
          </w:p>
        </w:tc>
        <w:tc>
          <w:tcPr>
            <w:tcW w:w="900" w:type="dxa"/>
          </w:tcPr>
          <w:p w:rsidR="004C517F" w:rsidRDefault="004C517F" w14:paraId="5C05E372" w14:textId="77777777">
            <w:pPr>
              <w:pStyle w:val="TableParagraph"/>
              <w:rPr>
                <w:sz w:val="16"/>
              </w:rPr>
            </w:pPr>
          </w:p>
        </w:tc>
        <w:tc>
          <w:tcPr>
            <w:tcW w:w="1050" w:type="dxa"/>
          </w:tcPr>
          <w:p w:rsidR="004C517F" w:rsidRDefault="004C517F" w14:paraId="68F38246" w14:textId="77777777">
            <w:pPr>
              <w:pStyle w:val="TableParagraph"/>
              <w:ind w:left="16"/>
              <w:jc w:val="center"/>
              <w:rPr>
                <w:sz w:val="20"/>
              </w:rPr>
            </w:pPr>
            <w:r>
              <w:rPr>
                <w:sz w:val="20"/>
              </w:rPr>
              <w:t>X</w:t>
            </w:r>
          </w:p>
        </w:tc>
      </w:tr>
      <w:tr w:rsidR="004C517F" w14:paraId="6AC28E5C" w14:textId="77777777">
        <w:trPr>
          <w:trHeight w:val="230"/>
        </w:trPr>
        <w:tc>
          <w:tcPr>
            <w:tcW w:w="6518" w:type="dxa"/>
          </w:tcPr>
          <w:p w:rsidR="004C517F" w:rsidRDefault="004C517F" w14:paraId="19CB8605" w14:textId="77777777">
            <w:pPr>
              <w:pStyle w:val="TableParagraph"/>
              <w:rPr>
                <w:sz w:val="20"/>
              </w:rPr>
            </w:pPr>
            <w:r>
              <w:rPr>
                <w:sz w:val="20"/>
              </w:rPr>
              <w:t>COUN XXXX Special</w:t>
            </w:r>
            <w:r>
              <w:rPr>
                <w:spacing w:val="-6"/>
                <w:sz w:val="20"/>
              </w:rPr>
              <w:t xml:space="preserve"> </w:t>
            </w:r>
            <w:r>
              <w:rPr>
                <w:sz w:val="20"/>
              </w:rPr>
              <w:t>Topics:</w:t>
            </w:r>
            <w:r>
              <w:rPr>
                <w:spacing w:val="-1"/>
                <w:sz w:val="20"/>
              </w:rPr>
              <w:t xml:space="preserve"> </w:t>
            </w:r>
            <w:r>
              <w:rPr>
                <w:sz w:val="20"/>
              </w:rPr>
              <w:t>Couples</w:t>
            </w:r>
            <w:r>
              <w:rPr>
                <w:spacing w:val="-2"/>
                <w:sz w:val="20"/>
              </w:rPr>
              <w:t xml:space="preserve"> Counseling</w:t>
            </w:r>
          </w:p>
        </w:tc>
        <w:tc>
          <w:tcPr>
            <w:tcW w:w="885" w:type="dxa"/>
          </w:tcPr>
          <w:p w:rsidR="004C517F" w:rsidRDefault="004C517F" w14:paraId="2FE12EB5" w14:textId="77777777">
            <w:pPr>
              <w:pStyle w:val="TableParagraph"/>
              <w:rPr>
                <w:sz w:val="16"/>
              </w:rPr>
            </w:pPr>
          </w:p>
        </w:tc>
        <w:tc>
          <w:tcPr>
            <w:tcW w:w="900" w:type="dxa"/>
          </w:tcPr>
          <w:p w:rsidR="004C517F" w:rsidRDefault="004C517F" w14:paraId="6CC994C4" w14:textId="77777777">
            <w:pPr>
              <w:pStyle w:val="TableParagraph"/>
              <w:rPr>
                <w:sz w:val="16"/>
              </w:rPr>
            </w:pPr>
          </w:p>
        </w:tc>
        <w:tc>
          <w:tcPr>
            <w:tcW w:w="1050" w:type="dxa"/>
          </w:tcPr>
          <w:p w:rsidR="004C517F" w:rsidRDefault="004C517F" w14:paraId="0C5D1A31" w14:textId="77777777">
            <w:pPr>
              <w:pStyle w:val="TableParagraph"/>
              <w:ind w:left="16"/>
              <w:jc w:val="center"/>
              <w:rPr>
                <w:sz w:val="20"/>
              </w:rPr>
            </w:pPr>
            <w:r>
              <w:rPr>
                <w:sz w:val="20"/>
              </w:rPr>
              <w:t>X</w:t>
            </w:r>
          </w:p>
        </w:tc>
      </w:tr>
      <w:tr w:rsidR="004C517F" w14:paraId="63559437" w14:textId="77777777">
        <w:trPr>
          <w:trHeight w:val="390"/>
        </w:trPr>
        <w:tc>
          <w:tcPr>
            <w:tcW w:w="6518" w:type="dxa"/>
          </w:tcPr>
          <w:p w:rsidR="004C517F" w:rsidRDefault="004C517F" w14:paraId="44DC40FB" w14:textId="77777777">
            <w:pPr>
              <w:pStyle w:val="TableParagraph"/>
              <w:spacing w:line="213" w:lineRule="exact"/>
              <w:rPr>
                <w:sz w:val="20"/>
              </w:rPr>
            </w:pPr>
            <w:r>
              <w:rPr>
                <w:sz w:val="20"/>
              </w:rPr>
              <w:t>COUN</w:t>
            </w:r>
            <w:r>
              <w:rPr>
                <w:spacing w:val="-3"/>
                <w:sz w:val="20"/>
              </w:rPr>
              <w:t xml:space="preserve"> </w:t>
            </w:r>
            <w:r>
              <w:rPr>
                <w:sz w:val="20"/>
              </w:rPr>
              <w:t>XXXX Special</w:t>
            </w:r>
            <w:r>
              <w:rPr>
                <w:spacing w:val="-7"/>
                <w:sz w:val="20"/>
              </w:rPr>
              <w:t xml:space="preserve"> </w:t>
            </w:r>
            <w:r>
              <w:rPr>
                <w:sz w:val="20"/>
              </w:rPr>
              <w:t>Topics:</w:t>
            </w:r>
            <w:r>
              <w:rPr>
                <w:spacing w:val="-1"/>
                <w:sz w:val="20"/>
              </w:rPr>
              <w:t xml:space="preserve"> </w:t>
            </w:r>
            <w:r>
              <w:rPr>
                <w:sz w:val="20"/>
              </w:rPr>
              <w:t>Mental</w:t>
            </w:r>
            <w:r>
              <w:rPr>
                <w:spacing w:val="-1"/>
                <w:sz w:val="20"/>
              </w:rPr>
              <w:t xml:space="preserve"> </w:t>
            </w:r>
            <w:r>
              <w:rPr>
                <w:sz w:val="20"/>
              </w:rPr>
              <w:t>Health</w:t>
            </w:r>
            <w:r>
              <w:rPr>
                <w:spacing w:val="-1"/>
                <w:sz w:val="20"/>
              </w:rPr>
              <w:t xml:space="preserve"> </w:t>
            </w:r>
            <w:r>
              <w:rPr>
                <w:sz w:val="20"/>
              </w:rPr>
              <w:t>and Cultural</w:t>
            </w:r>
            <w:r>
              <w:rPr>
                <w:spacing w:val="6"/>
                <w:sz w:val="20"/>
              </w:rPr>
              <w:t xml:space="preserve"> </w:t>
            </w:r>
            <w:r>
              <w:rPr>
                <w:spacing w:val="-2"/>
                <w:sz w:val="20"/>
              </w:rPr>
              <w:t>Wellbeing</w:t>
            </w:r>
          </w:p>
        </w:tc>
        <w:tc>
          <w:tcPr>
            <w:tcW w:w="2835" w:type="dxa"/>
            <w:gridSpan w:val="3"/>
          </w:tcPr>
          <w:p w:rsidR="004C517F" w:rsidRDefault="004C517F" w14:paraId="50B5A3B1" w14:textId="77777777">
            <w:pPr>
              <w:pStyle w:val="TableParagraph"/>
              <w:spacing w:line="190" w:lineRule="atLeast"/>
              <w:ind w:left="89" w:firstLine="270"/>
              <w:rPr>
                <w:sz w:val="16"/>
              </w:rPr>
            </w:pPr>
            <w:r>
              <w:rPr>
                <w:sz w:val="16"/>
              </w:rPr>
              <w:t>Rotating offered some semesters.</w:t>
            </w:r>
            <w:r>
              <w:rPr>
                <w:spacing w:val="40"/>
                <w:sz w:val="16"/>
              </w:rPr>
              <w:t xml:space="preserve"> </w:t>
            </w:r>
            <w:r>
              <w:rPr>
                <w:sz w:val="16"/>
              </w:rPr>
              <w:t>(Check</w:t>
            </w:r>
            <w:r>
              <w:rPr>
                <w:spacing w:val="-8"/>
                <w:sz w:val="16"/>
              </w:rPr>
              <w:t xml:space="preserve"> </w:t>
            </w:r>
            <w:r>
              <w:rPr>
                <w:sz w:val="16"/>
              </w:rPr>
              <w:t>with</w:t>
            </w:r>
            <w:r>
              <w:rPr>
                <w:spacing w:val="-8"/>
                <w:sz w:val="16"/>
              </w:rPr>
              <w:t xml:space="preserve"> </w:t>
            </w:r>
            <w:r>
              <w:rPr>
                <w:sz w:val="16"/>
              </w:rPr>
              <w:t>your</w:t>
            </w:r>
            <w:r>
              <w:rPr>
                <w:spacing w:val="-8"/>
                <w:sz w:val="16"/>
              </w:rPr>
              <w:t xml:space="preserve"> </w:t>
            </w:r>
            <w:r>
              <w:rPr>
                <w:sz w:val="16"/>
              </w:rPr>
              <w:t>advisor</w:t>
            </w:r>
            <w:r>
              <w:rPr>
                <w:spacing w:val="-8"/>
                <w:sz w:val="16"/>
              </w:rPr>
              <w:t xml:space="preserve"> </w:t>
            </w:r>
            <w:r>
              <w:rPr>
                <w:sz w:val="16"/>
              </w:rPr>
              <w:t>for</w:t>
            </w:r>
            <w:r>
              <w:rPr>
                <w:spacing w:val="-8"/>
                <w:sz w:val="16"/>
              </w:rPr>
              <w:t xml:space="preserve"> </w:t>
            </w:r>
            <w:r>
              <w:rPr>
                <w:sz w:val="16"/>
              </w:rPr>
              <w:t>availability)</w:t>
            </w:r>
          </w:p>
        </w:tc>
      </w:tr>
      <w:tr w:rsidR="004C517F" w14:paraId="7D035FB2" w14:textId="77777777">
        <w:trPr>
          <w:trHeight w:val="425"/>
        </w:trPr>
        <w:tc>
          <w:tcPr>
            <w:tcW w:w="6518" w:type="dxa"/>
          </w:tcPr>
          <w:p w:rsidR="004C517F" w:rsidRDefault="004C517F" w14:paraId="6523F6CB" w14:textId="77777777">
            <w:pPr>
              <w:pStyle w:val="TableParagraph"/>
              <w:spacing w:line="213" w:lineRule="exact"/>
              <w:rPr>
                <w:sz w:val="20"/>
              </w:rPr>
            </w:pPr>
            <w:r>
              <w:rPr>
                <w:sz w:val="20"/>
              </w:rPr>
              <w:t>COUN</w:t>
            </w:r>
            <w:r>
              <w:rPr>
                <w:spacing w:val="-1"/>
                <w:sz w:val="20"/>
              </w:rPr>
              <w:t xml:space="preserve"> </w:t>
            </w:r>
            <w:r>
              <w:rPr>
                <w:sz w:val="20"/>
              </w:rPr>
              <w:t>XXXX Special</w:t>
            </w:r>
            <w:r>
              <w:rPr>
                <w:spacing w:val="-7"/>
                <w:sz w:val="20"/>
              </w:rPr>
              <w:t xml:space="preserve"> </w:t>
            </w:r>
            <w:r>
              <w:rPr>
                <w:sz w:val="20"/>
              </w:rPr>
              <w:t>Topics:</w:t>
            </w:r>
            <w:r>
              <w:rPr>
                <w:spacing w:val="-1"/>
                <w:sz w:val="20"/>
              </w:rPr>
              <w:t xml:space="preserve"> </w:t>
            </w:r>
            <w:r>
              <w:rPr>
                <w:sz w:val="20"/>
              </w:rPr>
              <w:t xml:space="preserve">Play </w:t>
            </w:r>
            <w:r>
              <w:rPr>
                <w:spacing w:val="-2"/>
                <w:sz w:val="20"/>
              </w:rPr>
              <w:t>Therapy</w:t>
            </w:r>
          </w:p>
        </w:tc>
        <w:tc>
          <w:tcPr>
            <w:tcW w:w="2835" w:type="dxa"/>
            <w:gridSpan w:val="3"/>
          </w:tcPr>
          <w:p w:rsidR="004C517F" w:rsidRDefault="004C517F" w14:paraId="2FBFAA68" w14:textId="77777777">
            <w:pPr>
              <w:pStyle w:val="TableParagraph"/>
              <w:spacing w:before="20"/>
              <w:ind w:left="78" w:right="56"/>
              <w:jc w:val="center"/>
              <w:rPr>
                <w:sz w:val="16"/>
              </w:rPr>
            </w:pPr>
            <w:r>
              <w:rPr>
                <w:sz w:val="16"/>
              </w:rPr>
              <w:t>Rotating</w:t>
            </w:r>
            <w:r>
              <w:rPr>
                <w:spacing w:val="-3"/>
                <w:sz w:val="16"/>
              </w:rPr>
              <w:t xml:space="preserve"> </w:t>
            </w:r>
            <w:r>
              <w:rPr>
                <w:sz w:val="16"/>
              </w:rPr>
              <w:t>offered</w:t>
            </w:r>
            <w:r>
              <w:rPr>
                <w:spacing w:val="-3"/>
                <w:sz w:val="16"/>
              </w:rPr>
              <w:t xml:space="preserve"> </w:t>
            </w:r>
            <w:r>
              <w:rPr>
                <w:sz w:val="16"/>
              </w:rPr>
              <w:t>some</w:t>
            </w:r>
            <w:r>
              <w:rPr>
                <w:spacing w:val="-4"/>
                <w:sz w:val="16"/>
              </w:rPr>
              <w:t xml:space="preserve"> </w:t>
            </w:r>
            <w:r>
              <w:rPr>
                <w:spacing w:val="-2"/>
                <w:sz w:val="16"/>
              </w:rPr>
              <w:t>semesters.</w:t>
            </w:r>
          </w:p>
          <w:p w:rsidR="004C517F" w:rsidRDefault="004C517F" w14:paraId="66F91765" w14:textId="77777777">
            <w:pPr>
              <w:pStyle w:val="TableParagraph"/>
              <w:spacing w:before="31" w:line="169" w:lineRule="exact"/>
              <w:ind w:left="91" w:right="56"/>
              <w:jc w:val="center"/>
              <w:rPr>
                <w:sz w:val="16"/>
              </w:rPr>
            </w:pPr>
            <w:r>
              <w:rPr>
                <w:sz w:val="16"/>
              </w:rPr>
              <w:t>(Check</w:t>
            </w:r>
            <w:r>
              <w:rPr>
                <w:spacing w:val="-2"/>
                <w:sz w:val="16"/>
              </w:rPr>
              <w:t xml:space="preserve"> </w:t>
            </w:r>
            <w:r>
              <w:rPr>
                <w:sz w:val="16"/>
              </w:rPr>
              <w:t>with</w:t>
            </w:r>
            <w:r>
              <w:rPr>
                <w:spacing w:val="-2"/>
                <w:sz w:val="16"/>
              </w:rPr>
              <w:t xml:space="preserve"> </w:t>
            </w:r>
            <w:r>
              <w:rPr>
                <w:sz w:val="16"/>
              </w:rPr>
              <w:t>your</w:t>
            </w:r>
            <w:r>
              <w:rPr>
                <w:spacing w:val="-1"/>
                <w:sz w:val="16"/>
              </w:rPr>
              <w:t xml:space="preserve"> </w:t>
            </w:r>
            <w:r>
              <w:rPr>
                <w:sz w:val="16"/>
              </w:rPr>
              <w:t>advisor</w:t>
            </w:r>
            <w:r>
              <w:rPr>
                <w:spacing w:val="-1"/>
                <w:sz w:val="16"/>
              </w:rPr>
              <w:t xml:space="preserve"> </w:t>
            </w:r>
            <w:r>
              <w:rPr>
                <w:sz w:val="16"/>
              </w:rPr>
              <w:t>for</w:t>
            </w:r>
            <w:r>
              <w:rPr>
                <w:spacing w:val="-1"/>
                <w:sz w:val="16"/>
              </w:rPr>
              <w:t xml:space="preserve"> </w:t>
            </w:r>
            <w:r>
              <w:rPr>
                <w:spacing w:val="-2"/>
                <w:sz w:val="16"/>
              </w:rPr>
              <w:t>availability)</w:t>
            </w:r>
          </w:p>
        </w:tc>
      </w:tr>
      <w:tr w:rsidR="004C517F" w14:paraId="5039373A" w14:textId="77777777">
        <w:trPr>
          <w:trHeight w:val="415"/>
        </w:trPr>
        <w:tc>
          <w:tcPr>
            <w:tcW w:w="6518" w:type="dxa"/>
          </w:tcPr>
          <w:p w:rsidR="004C517F" w:rsidRDefault="004C517F" w14:paraId="057B1FFC" w14:textId="77777777">
            <w:pPr>
              <w:pStyle w:val="TableParagraph"/>
              <w:spacing w:line="213" w:lineRule="exact"/>
              <w:rPr>
                <w:sz w:val="20"/>
              </w:rPr>
            </w:pPr>
            <w:r>
              <w:rPr>
                <w:sz w:val="20"/>
              </w:rPr>
              <w:t>PSYC 5330</w:t>
            </w:r>
            <w:r>
              <w:rPr>
                <w:spacing w:val="-1"/>
                <w:sz w:val="20"/>
              </w:rPr>
              <w:t xml:space="preserve"> </w:t>
            </w:r>
            <w:r>
              <w:rPr>
                <w:sz w:val="20"/>
              </w:rPr>
              <w:t>Counseling Children</w:t>
            </w:r>
            <w:r>
              <w:rPr>
                <w:spacing w:val="-1"/>
                <w:sz w:val="20"/>
              </w:rPr>
              <w:t xml:space="preserve"> </w:t>
            </w:r>
            <w:r>
              <w:rPr>
                <w:sz w:val="20"/>
              </w:rPr>
              <w:t>and</w:t>
            </w:r>
            <w:r>
              <w:rPr>
                <w:spacing w:val="3"/>
                <w:sz w:val="20"/>
              </w:rPr>
              <w:t xml:space="preserve"> </w:t>
            </w:r>
            <w:r>
              <w:rPr>
                <w:spacing w:val="-2"/>
                <w:sz w:val="20"/>
              </w:rPr>
              <w:t>Adolescents</w:t>
            </w:r>
          </w:p>
        </w:tc>
        <w:tc>
          <w:tcPr>
            <w:tcW w:w="2835" w:type="dxa"/>
            <w:gridSpan w:val="3"/>
          </w:tcPr>
          <w:p w:rsidR="004C517F" w:rsidRDefault="004C517F" w14:paraId="5F86C4D0" w14:textId="77777777">
            <w:pPr>
              <w:pStyle w:val="TableParagraph"/>
              <w:spacing w:before="9" w:line="190" w:lineRule="atLeast"/>
              <w:ind w:left="95" w:firstLine="264"/>
              <w:rPr>
                <w:sz w:val="16"/>
              </w:rPr>
            </w:pPr>
            <w:r>
              <w:rPr>
                <w:sz w:val="16"/>
              </w:rPr>
              <w:t>Rotating offered some semesters.</w:t>
            </w:r>
            <w:r>
              <w:rPr>
                <w:spacing w:val="40"/>
                <w:sz w:val="16"/>
              </w:rPr>
              <w:t xml:space="preserve"> </w:t>
            </w:r>
            <w:r>
              <w:rPr>
                <w:sz w:val="16"/>
              </w:rPr>
              <w:t>(Check</w:t>
            </w:r>
            <w:r>
              <w:rPr>
                <w:spacing w:val="-8"/>
                <w:sz w:val="16"/>
              </w:rPr>
              <w:t xml:space="preserve"> </w:t>
            </w:r>
            <w:r>
              <w:rPr>
                <w:sz w:val="16"/>
              </w:rPr>
              <w:t>with</w:t>
            </w:r>
            <w:r>
              <w:rPr>
                <w:spacing w:val="-8"/>
                <w:sz w:val="16"/>
              </w:rPr>
              <w:t xml:space="preserve"> </w:t>
            </w:r>
            <w:r>
              <w:rPr>
                <w:sz w:val="16"/>
              </w:rPr>
              <w:t>your</w:t>
            </w:r>
            <w:r>
              <w:rPr>
                <w:spacing w:val="-8"/>
                <w:sz w:val="16"/>
              </w:rPr>
              <w:t xml:space="preserve"> </w:t>
            </w:r>
            <w:r>
              <w:rPr>
                <w:sz w:val="16"/>
              </w:rPr>
              <w:t>advisor</w:t>
            </w:r>
            <w:r>
              <w:rPr>
                <w:spacing w:val="-8"/>
                <w:sz w:val="16"/>
              </w:rPr>
              <w:t xml:space="preserve"> </w:t>
            </w:r>
            <w:r>
              <w:rPr>
                <w:sz w:val="16"/>
              </w:rPr>
              <w:t>for</w:t>
            </w:r>
            <w:r>
              <w:rPr>
                <w:spacing w:val="-8"/>
                <w:sz w:val="16"/>
              </w:rPr>
              <w:t xml:space="preserve"> </w:t>
            </w:r>
            <w:r>
              <w:rPr>
                <w:sz w:val="16"/>
              </w:rPr>
              <w:t>availability)</w:t>
            </w:r>
          </w:p>
        </w:tc>
      </w:tr>
      <w:tr w:rsidR="004C517F" w14:paraId="6063BCBB" w14:textId="77777777">
        <w:trPr>
          <w:trHeight w:val="370"/>
        </w:trPr>
        <w:tc>
          <w:tcPr>
            <w:tcW w:w="6518" w:type="dxa"/>
          </w:tcPr>
          <w:p w:rsidR="004C517F" w:rsidRDefault="004C517F" w14:paraId="3E0899D7" w14:textId="77777777">
            <w:pPr>
              <w:pStyle w:val="TableParagraph"/>
              <w:spacing w:line="213" w:lineRule="exact"/>
              <w:rPr>
                <w:sz w:val="20"/>
              </w:rPr>
            </w:pPr>
            <w:r>
              <w:rPr>
                <w:sz w:val="20"/>
              </w:rPr>
              <w:t>PSYC</w:t>
            </w:r>
            <w:r>
              <w:rPr>
                <w:spacing w:val="-3"/>
                <w:sz w:val="20"/>
              </w:rPr>
              <w:t xml:space="preserve"> </w:t>
            </w:r>
            <w:r>
              <w:rPr>
                <w:spacing w:val="-2"/>
                <w:sz w:val="20"/>
              </w:rPr>
              <w:t>Electives</w:t>
            </w:r>
          </w:p>
        </w:tc>
        <w:tc>
          <w:tcPr>
            <w:tcW w:w="2835" w:type="dxa"/>
            <w:gridSpan w:val="3"/>
          </w:tcPr>
          <w:p w:rsidR="004C517F" w:rsidRDefault="004C517F" w14:paraId="6B02AAEA" w14:textId="77777777">
            <w:pPr>
              <w:pStyle w:val="TableParagraph"/>
              <w:spacing w:line="186" w:lineRule="exact"/>
              <w:ind w:left="469" w:hanging="405"/>
              <w:rPr>
                <w:sz w:val="16"/>
              </w:rPr>
            </w:pPr>
            <w:r>
              <w:rPr>
                <w:sz w:val="16"/>
              </w:rPr>
              <w:t>For</w:t>
            </w:r>
            <w:r>
              <w:rPr>
                <w:spacing w:val="-6"/>
                <w:sz w:val="16"/>
              </w:rPr>
              <w:t xml:space="preserve"> </w:t>
            </w:r>
            <w:r>
              <w:rPr>
                <w:sz w:val="16"/>
              </w:rPr>
              <w:t>other</w:t>
            </w:r>
            <w:r>
              <w:rPr>
                <w:spacing w:val="-6"/>
                <w:sz w:val="16"/>
              </w:rPr>
              <w:t xml:space="preserve"> </w:t>
            </w:r>
            <w:r>
              <w:rPr>
                <w:sz w:val="16"/>
              </w:rPr>
              <w:t>electives</w:t>
            </w:r>
            <w:r>
              <w:rPr>
                <w:spacing w:val="-9"/>
                <w:sz w:val="16"/>
              </w:rPr>
              <w:t xml:space="preserve"> </w:t>
            </w:r>
            <w:r>
              <w:rPr>
                <w:sz w:val="16"/>
              </w:rPr>
              <w:t>please</w:t>
            </w:r>
            <w:r>
              <w:rPr>
                <w:spacing w:val="-9"/>
                <w:sz w:val="16"/>
              </w:rPr>
              <w:t xml:space="preserve"> </w:t>
            </w:r>
            <w:r>
              <w:rPr>
                <w:sz w:val="16"/>
              </w:rPr>
              <w:t>check</w:t>
            </w:r>
            <w:r>
              <w:rPr>
                <w:spacing w:val="-7"/>
                <w:sz w:val="16"/>
              </w:rPr>
              <w:t xml:space="preserve"> </w:t>
            </w:r>
            <w:r>
              <w:rPr>
                <w:sz w:val="16"/>
              </w:rPr>
              <w:t>the</w:t>
            </w:r>
            <w:r>
              <w:rPr>
                <w:spacing w:val="-9"/>
                <w:sz w:val="16"/>
              </w:rPr>
              <w:t xml:space="preserve"> </w:t>
            </w:r>
            <w:r>
              <w:rPr>
                <w:sz w:val="16"/>
              </w:rPr>
              <w:t>PSYC</w:t>
            </w:r>
            <w:r>
              <w:rPr>
                <w:spacing w:val="40"/>
                <w:sz w:val="16"/>
              </w:rPr>
              <w:t xml:space="preserve"> </w:t>
            </w:r>
            <w:r>
              <w:rPr>
                <w:sz w:val="16"/>
              </w:rPr>
              <w:t>Schedule of Course Offerings</w:t>
            </w:r>
          </w:p>
        </w:tc>
      </w:tr>
    </w:tbl>
    <w:p w:rsidR="004C517F" w:rsidP="004C517F" w:rsidRDefault="004C517F" w14:paraId="6D4C3729" w14:textId="77777777">
      <w:pPr>
        <w:pStyle w:val="BodyText"/>
        <w:rPr>
          <w:sz w:val="26"/>
        </w:rPr>
      </w:pPr>
    </w:p>
    <w:p w:rsidR="004C517F" w:rsidP="004C517F" w:rsidRDefault="004C517F" w14:paraId="1FED08F2" w14:textId="77777777">
      <w:pPr>
        <w:pStyle w:val="BodyText"/>
        <w:rPr>
          <w:sz w:val="26"/>
        </w:rPr>
      </w:pPr>
    </w:p>
    <w:p w:rsidR="004C517F" w:rsidP="004C517F" w:rsidRDefault="004C517F" w14:paraId="601C69CC" w14:textId="77777777">
      <w:pPr>
        <w:ind w:left="100"/>
      </w:pPr>
      <w:r>
        <w:t>Revised</w:t>
      </w:r>
      <w:r>
        <w:rPr>
          <w:spacing w:val="1"/>
        </w:rPr>
        <w:t xml:space="preserve"> </w:t>
      </w:r>
      <w:r>
        <w:t>on</w:t>
      </w:r>
      <w:r>
        <w:rPr>
          <w:spacing w:val="1"/>
        </w:rPr>
        <w:t xml:space="preserve"> </w:t>
      </w:r>
      <w:proofErr w:type="gramStart"/>
      <w:r>
        <w:t>10-19-</w:t>
      </w:r>
      <w:r>
        <w:rPr>
          <w:spacing w:val="-4"/>
        </w:rPr>
        <w:t>2023</w:t>
      </w:r>
      <w:proofErr w:type="gramEnd"/>
    </w:p>
    <w:p w:rsidR="00AC6EDA" w:rsidP="00781983" w:rsidRDefault="00AC6EDA" w14:paraId="7EBAD468" w14:textId="77777777">
      <w:pPr>
        <w:pStyle w:val="BodyText"/>
        <w:tabs>
          <w:tab w:val="left" w:pos="3240"/>
        </w:tabs>
        <w:rPr>
          <w:sz w:val="20"/>
        </w:rPr>
      </w:pPr>
    </w:p>
    <w:p w:rsidR="00AC6EDA" w:rsidP="00781983" w:rsidRDefault="00AC6EDA" w14:paraId="60738BD2" w14:textId="77777777">
      <w:pPr>
        <w:pStyle w:val="BodyText"/>
        <w:tabs>
          <w:tab w:val="left" w:pos="3240"/>
        </w:tabs>
        <w:spacing w:before="7" w:after="1"/>
        <w:rPr>
          <w:sz w:val="11"/>
        </w:rPr>
      </w:pPr>
    </w:p>
    <w:p w:rsidR="00FC1FF5" w:rsidP="00781983" w:rsidRDefault="00FC1FF5" w14:paraId="223348B9" w14:textId="77777777">
      <w:pPr>
        <w:pStyle w:val="BodyText"/>
        <w:tabs>
          <w:tab w:val="left" w:pos="3240"/>
        </w:tabs>
        <w:spacing w:before="79"/>
        <w:ind w:right="677"/>
        <w:jc w:val="right"/>
        <w:sectPr w:rsidR="00FC1FF5">
          <w:pgSz w:w="12240" w:h="15840" w:orient="portrait"/>
          <w:pgMar w:top="640" w:right="760" w:bottom="980" w:left="1060" w:header="0" w:footer="784" w:gutter="0"/>
          <w:cols w:space="720"/>
        </w:sectPr>
      </w:pPr>
      <w:bookmarkStart w:name="EW-PracInt_Manual_2.1.22" w:id="37"/>
      <w:bookmarkEnd w:id="37"/>
    </w:p>
    <w:p w:rsidR="00AC6EDA" w:rsidP="00781983" w:rsidRDefault="00AC6EDA" w14:paraId="17DD951F" w14:textId="71F9D67A">
      <w:pPr>
        <w:pStyle w:val="BodyText"/>
        <w:tabs>
          <w:tab w:val="left" w:pos="3240"/>
        </w:tabs>
        <w:spacing w:before="79"/>
        <w:ind w:right="677"/>
        <w:jc w:val="right"/>
      </w:pPr>
    </w:p>
    <w:p w:rsidR="00AC6EDA" w:rsidP="00D94E55" w:rsidRDefault="00D94E55" w14:paraId="04024802" w14:textId="3C99B679">
      <w:pPr>
        <w:pStyle w:val="BodyText"/>
        <w:tabs>
          <w:tab w:val="left" w:pos="3240"/>
        </w:tabs>
        <w:jc w:val="center"/>
        <w:rPr>
          <w:sz w:val="20"/>
        </w:rPr>
      </w:pPr>
      <w:r w:rsidRPr="00C557CD">
        <w:rPr>
          <w:b/>
          <w:bCs/>
          <w:color w:val="4F81BD" w:themeColor="accent1"/>
          <w:sz w:val="28"/>
          <w:szCs w:val="28"/>
        </w:rPr>
        <w:t xml:space="preserve">Appendix </w:t>
      </w:r>
      <w:r>
        <w:rPr>
          <w:b/>
          <w:bCs/>
          <w:color w:val="4F81BD" w:themeColor="accent1"/>
          <w:sz w:val="28"/>
          <w:szCs w:val="28"/>
        </w:rPr>
        <w:t>D</w:t>
      </w:r>
    </w:p>
    <w:p w:rsidR="00AC6EDA" w:rsidP="00781983" w:rsidRDefault="00AC6EDA" w14:paraId="6691189D" w14:textId="77777777">
      <w:pPr>
        <w:pStyle w:val="BodyText"/>
        <w:tabs>
          <w:tab w:val="left" w:pos="3240"/>
        </w:tabs>
        <w:rPr>
          <w:sz w:val="20"/>
        </w:rPr>
      </w:pPr>
    </w:p>
    <w:p w:rsidR="00AC6EDA" w:rsidP="00781983" w:rsidRDefault="00AC6EDA" w14:paraId="676A3F76" w14:textId="77777777">
      <w:pPr>
        <w:pStyle w:val="BodyText"/>
        <w:tabs>
          <w:tab w:val="left" w:pos="3240"/>
        </w:tabs>
        <w:rPr>
          <w:sz w:val="20"/>
        </w:rPr>
      </w:pPr>
    </w:p>
    <w:p w:rsidR="00AC6EDA" w:rsidP="00781983" w:rsidRDefault="00AC6EDA" w14:paraId="72117871" w14:textId="77777777">
      <w:pPr>
        <w:pStyle w:val="BodyText"/>
        <w:tabs>
          <w:tab w:val="left" w:pos="3240"/>
        </w:tabs>
        <w:rPr>
          <w:sz w:val="20"/>
        </w:rPr>
      </w:pPr>
    </w:p>
    <w:p w:rsidR="00AC6EDA" w:rsidP="00781983" w:rsidRDefault="00AC6EDA" w14:paraId="23467A71" w14:textId="77777777">
      <w:pPr>
        <w:pStyle w:val="BodyText"/>
        <w:tabs>
          <w:tab w:val="left" w:pos="3240"/>
        </w:tabs>
        <w:rPr>
          <w:sz w:val="20"/>
        </w:rPr>
      </w:pPr>
    </w:p>
    <w:p w:rsidR="00AC6EDA" w:rsidP="00781983" w:rsidRDefault="00AC6EDA" w14:paraId="61D41066" w14:textId="5422973F">
      <w:pPr>
        <w:pStyle w:val="BodyText"/>
        <w:tabs>
          <w:tab w:val="left" w:pos="3240"/>
        </w:tabs>
        <w:spacing w:before="3"/>
        <w:rPr>
          <w:sz w:val="11"/>
        </w:rPr>
      </w:pPr>
    </w:p>
    <w:p w:rsidR="00AC6EDA" w:rsidP="00781983" w:rsidRDefault="00AC6EDA" w14:paraId="1F86009C" w14:textId="77777777">
      <w:pPr>
        <w:pStyle w:val="BodyText"/>
        <w:tabs>
          <w:tab w:val="left" w:pos="3240"/>
        </w:tabs>
        <w:rPr>
          <w:sz w:val="20"/>
        </w:rPr>
      </w:pPr>
    </w:p>
    <w:p w:rsidR="00AC6EDA" w:rsidP="004A6072" w:rsidRDefault="004A6072" w14:paraId="72D21532" w14:textId="43A9D340">
      <w:pPr>
        <w:pStyle w:val="BodyText"/>
        <w:tabs>
          <w:tab w:val="left" w:pos="3240"/>
        </w:tabs>
        <w:ind w:left="-720"/>
        <w:rPr>
          <w:sz w:val="20"/>
        </w:rPr>
      </w:pPr>
      <w:r>
        <w:rPr>
          <w:noProof/>
          <w:sz w:val="20"/>
        </w:rPr>
        <w:drawing>
          <wp:inline distT="0" distB="0" distL="0" distR="0" wp14:anchorId="651A1970" wp14:editId="15F7402C">
            <wp:extent cx="7140377" cy="676349"/>
            <wp:effectExtent l="0" t="0" r="0" b="0"/>
            <wp:docPr id="1681679619" name="Picture 1681679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79619" name="Picture 1681679619"/>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298468" cy="691324"/>
                    </a:xfrm>
                    <a:prstGeom prst="rect">
                      <a:avLst/>
                    </a:prstGeom>
                  </pic:spPr>
                </pic:pic>
              </a:graphicData>
            </a:graphic>
          </wp:inline>
        </w:drawing>
      </w:r>
    </w:p>
    <w:p w:rsidR="00AC6EDA" w:rsidP="00781983" w:rsidRDefault="00AC6EDA" w14:paraId="008405AC" w14:textId="77777777">
      <w:pPr>
        <w:pStyle w:val="BodyText"/>
        <w:tabs>
          <w:tab w:val="left" w:pos="3240"/>
        </w:tabs>
        <w:rPr>
          <w:sz w:val="20"/>
        </w:rPr>
      </w:pPr>
    </w:p>
    <w:p w:rsidR="00AC6EDA" w:rsidP="00781983" w:rsidRDefault="00AC6EDA" w14:paraId="63DA372D" w14:textId="77777777">
      <w:pPr>
        <w:pStyle w:val="BodyText"/>
        <w:tabs>
          <w:tab w:val="left" w:pos="3240"/>
        </w:tabs>
        <w:rPr>
          <w:sz w:val="20"/>
        </w:rPr>
      </w:pPr>
    </w:p>
    <w:p w:rsidR="00AC6EDA" w:rsidP="00781983" w:rsidRDefault="00AC6EDA" w14:paraId="4583B32F" w14:textId="77777777">
      <w:pPr>
        <w:pStyle w:val="BodyText"/>
        <w:tabs>
          <w:tab w:val="left" w:pos="3240"/>
        </w:tabs>
        <w:rPr>
          <w:sz w:val="20"/>
        </w:rPr>
      </w:pPr>
    </w:p>
    <w:p w:rsidR="00AC6EDA" w:rsidP="00781983" w:rsidRDefault="00AC6EDA" w14:paraId="687DDE59" w14:textId="77777777">
      <w:pPr>
        <w:pStyle w:val="BodyText"/>
        <w:tabs>
          <w:tab w:val="left" w:pos="3240"/>
        </w:tabs>
        <w:rPr>
          <w:sz w:val="20"/>
        </w:rPr>
      </w:pPr>
    </w:p>
    <w:p w:rsidR="00AC6EDA" w:rsidP="00781983" w:rsidRDefault="00AC6EDA" w14:paraId="3FC7F917" w14:textId="77777777">
      <w:pPr>
        <w:pStyle w:val="BodyText"/>
        <w:tabs>
          <w:tab w:val="left" w:pos="3240"/>
        </w:tabs>
        <w:rPr>
          <w:sz w:val="20"/>
        </w:rPr>
      </w:pPr>
    </w:p>
    <w:p w:rsidR="00AC6EDA" w:rsidP="00781983" w:rsidRDefault="00AC6EDA" w14:paraId="75ABAB63" w14:textId="77777777">
      <w:pPr>
        <w:pStyle w:val="BodyText"/>
        <w:tabs>
          <w:tab w:val="left" w:pos="3240"/>
        </w:tabs>
        <w:rPr>
          <w:sz w:val="20"/>
        </w:rPr>
      </w:pPr>
    </w:p>
    <w:p w:rsidR="00AC6EDA" w:rsidP="00781983" w:rsidRDefault="00AC6EDA" w14:paraId="55DAF278" w14:textId="77777777">
      <w:pPr>
        <w:pStyle w:val="BodyText"/>
        <w:tabs>
          <w:tab w:val="left" w:pos="3240"/>
        </w:tabs>
        <w:rPr>
          <w:sz w:val="23"/>
        </w:rPr>
      </w:pPr>
    </w:p>
    <w:p w:rsidR="00AC6EDA" w:rsidP="00781983" w:rsidRDefault="000112DB" w14:paraId="4B94C906" w14:textId="77777777">
      <w:pPr>
        <w:pStyle w:val="Heading1"/>
        <w:tabs>
          <w:tab w:val="left" w:pos="3240"/>
        </w:tabs>
        <w:spacing w:before="86"/>
      </w:pPr>
      <w:r>
        <w:t>The University of Texas at Tyler</w:t>
      </w:r>
    </w:p>
    <w:p w:rsidR="00AC6EDA" w:rsidP="00781983" w:rsidRDefault="00AC6EDA" w14:paraId="25F0C672" w14:textId="77777777">
      <w:pPr>
        <w:pStyle w:val="BodyText"/>
        <w:tabs>
          <w:tab w:val="left" w:pos="3240"/>
        </w:tabs>
        <w:spacing w:before="10"/>
        <w:rPr>
          <w:b/>
          <w:sz w:val="31"/>
        </w:rPr>
      </w:pPr>
    </w:p>
    <w:p w:rsidR="00AC6EDA" w:rsidP="00781983" w:rsidRDefault="000112DB" w14:paraId="20F9C009" w14:textId="77777777">
      <w:pPr>
        <w:tabs>
          <w:tab w:val="left" w:pos="3240"/>
        </w:tabs>
        <w:ind w:left="819" w:right="1117"/>
        <w:jc w:val="center"/>
        <w:rPr>
          <w:b/>
          <w:sz w:val="32"/>
        </w:rPr>
      </w:pPr>
      <w:r>
        <w:rPr>
          <w:b/>
          <w:sz w:val="32"/>
        </w:rPr>
        <w:t>CACREP-Accredited</w:t>
      </w:r>
    </w:p>
    <w:p w:rsidR="00AC6EDA" w:rsidP="00781983" w:rsidRDefault="000112DB" w14:paraId="2848CAB9" w14:textId="77777777">
      <w:pPr>
        <w:tabs>
          <w:tab w:val="left" w:pos="3240"/>
        </w:tabs>
        <w:spacing w:before="2" w:line="480" w:lineRule="auto"/>
        <w:ind w:left="819" w:right="1122"/>
        <w:jc w:val="center"/>
        <w:rPr>
          <w:b/>
          <w:sz w:val="32"/>
        </w:rPr>
      </w:pPr>
      <w:r>
        <w:rPr>
          <w:b/>
          <w:sz w:val="32"/>
        </w:rPr>
        <w:t>Master of Arts in Clinical Mental Health Counseling Program Practicum &amp; Internship Manual</w:t>
      </w:r>
    </w:p>
    <w:p w:rsidR="00AC6EDA" w:rsidP="0044482A" w:rsidRDefault="00AC6EDA" w14:paraId="2957408B" w14:textId="77777777">
      <w:pPr>
        <w:tabs>
          <w:tab w:val="left" w:pos="3240"/>
        </w:tabs>
        <w:spacing w:line="480" w:lineRule="auto"/>
        <w:rPr>
          <w:sz w:val="32"/>
        </w:rPr>
      </w:pPr>
    </w:p>
    <w:p w:rsidR="0044482A" w:rsidP="0044482A" w:rsidRDefault="0044482A" w14:paraId="0B95F08E" w14:textId="77777777">
      <w:pPr>
        <w:tabs>
          <w:tab w:val="left" w:pos="3240"/>
        </w:tabs>
        <w:spacing w:line="480" w:lineRule="auto"/>
        <w:rPr>
          <w:sz w:val="32"/>
        </w:rPr>
        <w:sectPr w:rsidR="0044482A" w:rsidSect="005968E5">
          <w:headerReference w:type="default" r:id="rId57"/>
          <w:pgSz w:w="12240" w:h="15840" w:orient="portrait"/>
          <w:pgMar w:top="640" w:right="760" w:bottom="980" w:left="1060" w:header="0" w:footer="784" w:gutter="0"/>
          <w:pgNumType w:start="1"/>
          <w:cols w:space="720"/>
          <w:titlePg/>
          <w:docGrid w:linePitch="299"/>
        </w:sectPr>
      </w:pPr>
    </w:p>
    <w:p w:rsidR="00AC6EDA" w:rsidP="00781983" w:rsidRDefault="00AC6EDA" w14:paraId="5BEEFDDB" w14:textId="77777777">
      <w:pPr>
        <w:pStyle w:val="BodyText"/>
        <w:tabs>
          <w:tab w:val="left" w:pos="3240"/>
        </w:tabs>
        <w:rPr>
          <w:sz w:val="20"/>
        </w:rPr>
      </w:pPr>
    </w:p>
    <w:p w:rsidR="00AC6EDA" w:rsidP="00781983" w:rsidRDefault="000112DB" w14:paraId="7A8D98AA" w14:textId="77777777">
      <w:pPr>
        <w:pStyle w:val="Heading3"/>
        <w:tabs>
          <w:tab w:val="left" w:pos="3240"/>
        </w:tabs>
        <w:spacing w:before="214"/>
        <w:ind w:left="819" w:right="1118"/>
        <w:jc w:val="center"/>
      </w:pPr>
      <w:r>
        <w:t>PART I – INFORMATION FOR CMHC STUDENTS</w:t>
      </w:r>
    </w:p>
    <w:p w:rsidR="00AC6EDA" w:rsidP="00781983" w:rsidRDefault="000112DB" w14:paraId="2526B75B" w14:textId="77777777">
      <w:pPr>
        <w:pStyle w:val="ListParagraph"/>
        <w:numPr>
          <w:ilvl w:val="1"/>
          <w:numId w:val="13"/>
        </w:numPr>
        <w:tabs>
          <w:tab w:val="left" w:pos="1101"/>
          <w:tab w:val="left" w:pos="3240"/>
        </w:tabs>
        <w:ind w:hanging="361"/>
        <w:rPr>
          <w:sz w:val="24"/>
        </w:rPr>
      </w:pPr>
      <w:r>
        <w:rPr>
          <w:sz w:val="24"/>
        </w:rPr>
        <w:t>Introduction</w:t>
      </w:r>
    </w:p>
    <w:p w:rsidR="00AC6EDA" w:rsidP="00781983" w:rsidRDefault="000112DB" w14:paraId="5954F2CD" w14:textId="77777777">
      <w:pPr>
        <w:pStyle w:val="ListParagraph"/>
        <w:numPr>
          <w:ilvl w:val="1"/>
          <w:numId w:val="13"/>
        </w:numPr>
        <w:tabs>
          <w:tab w:val="left" w:pos="1101"/>
          <w:tab w:val="left" w:pos="3240"/>
        </w:tabs>
        <w:ind w:hanging="361"/>
        <w:rPr>
          <w:sz w:val="24"/>
        </w:rPr>
      </w:pPr>
      <w:r>
        <w:rPr>
          <w:sz w:val="24"/>
        </w:rPr>
        <w:t>Program</w:t>
      </w:r>
      <w:r>
        <w:rPr>
          <w:spacing w:val="-1"/>
          <w:sz w:val="24"/>
        </w:rPr>
        <w:t xml:space="preserve"> </w:t>
      </w:r>
      <w:r>
        <w:rPr>
          <w:sz w:val="24"/>
        </w:rPr>
        <w:t>Monitoring</w:t>
      </w:r>
    </w:p>
    <w:p w:rsidR="00AC6EDA" w:rsidP="00781983" w:rsidRDefault="000112DB" w14:paraId="2AF38D06" w14:textId="77777777">
      <w:pPr>
        <w:pStyle w:val="ListParagraph"/>
        <w:numPr>
          <w:ilvl w:val="1"/>
          <w:numId w:val="13"/>
        </w:numPr>
        <w:tabs>
          <w:tab w:val="left" w:pos="1101"/>
          <w:tab w:val="left" w:pos="3240"/>
        </w:tabs>
        <w:ind w:hanging="361"/>
        <w:rPr>
          <w:sz w:val="24"/>
        </w:rPr>
      </w:pPr>
      <w:r>
        <w:rPr>
          <w:sz w:val="24"/>
        </w:rPr>
        <w:t>Tevera</w:t>
      </w:r>
    </w:p>
    <w:p w:rsidR="00AC6EDA" w:rsidP="00781983" w:rsidRDefault="000112DB" w14:paraId="5C75DDE5" w14:textId="77777777">
      <w:pPr>
        <w:pStyle w:val="ListParagraph"/>
        <w:numPr>
          <w:ilvl w:val="1"/>
          <w:numId w:val="13"/>
        </w:numPr>
        <w:tabs>
          <w:tab w:val="left" w:pos="1101"/>
          <w:tab w:val="left" w:pos="3240"/>
        </w:tabs>
        <w:ind w:hanging="361"/>
        <w:rPr>
          <w:sz w:val="24"/>
        </w:rPr>
      </w:pPr>
      <w:r>
        <w:rPr>
          <w:sz w:val="24"/>
        </w:rPr>
        <w:t>The Community-Based</w:t>
      </w:r>
      <w:r>
        <w:rPr>
          <w:spacing w:val="-3"/>
          <w:sz w:val="24"/>
        </w:rPr>
        <w:t xml:space="preserve"> </w:t>
      </w:r>
      <w:r>
        <w:rPr>
          <w:sz w:val="24"/>
        </w:rPr>
        <w:t>Site</w:t>
      </w:r>
    </w:p>
    <w:p w:rsidR="00AC6EDA" w:rsidP="00781983" w:rsidRDefault="000112DB" w14:paraId="30CE754E" w14:textId="77777777">
      <w:pPr>
        <w:pStyle w:val="ListParagraph"/>
        <w:numPr>
          <w:ilvl w:val="2"/>
          <w:numId w:val="13"/>
        </w:numPr>
        <w:tabs>
          <w:tab w:val="left" w:pos="1461"/>
          <w:tab w:val="left" w:pos="3240"/>
        </w:tabs>
        <w:ind w:hanging="361"/>
        <w:rPr>
          <w:sz w:val="24"/>
        </w:rPr>
      </w:pPr>
      <w:r>
        <w:rPr>
          <w:sz w:val="24"/>
        </w:rPr>
        <w:t>Community Site</w:t>
      </w:r>
      <w:r>
        <w:rPr>
          <w:spacing w:val="-9"/>
          <w:sz w:val="24"/>
        </w:rPr>
        <w:t xml:space="preserve"> </w:t>
      </w:r>
      <w:r>
        <w:rPr>
          <w:sz w:val="24"/>
        </w:rPr>
        <w:t>Requirements</w:t>
      </w:r>
    </w:p>
    <w:p w:rsidR="00AC6EDA" w:rsidP="00781983" w:rsidRDefault="000112DB" w14:paraId="7B770660" w14:textId="77777777">
      <w:pPr>
        <w:pStyle w:val="ListParagraph"/>
        <w:numPr>
          <w:ilvl w:val="2"/>
          <w:numId w:val="13"/>
        </w:numPr>
        <w:tabs>
          <w:tab w:val="left" w:pos="1461"/>
          <w:tab w:val="left" w:pos="3240"/>
        </w:tabs>
        <w:ind w:hanging="361"/>
        <w:rPr>
          <w:sz w:val="24"/>
        </w:rPr>
      </w:pPr>
      <w:r>
        <w:rPr>
          <w:sz w:val="24"/>
        </w:rPr>
        <w:t>Community Site Supervisor</w:t>
      </w:r>
      <w:r>
        <w:rPr>
          <w:spacing w:val="-9"/>
          <w:sz w:val="24"/>
        </w:rPr>
        <w:t xml:space="preserve"> </w:t>
      </w:r>
      <w:r>
        <w:rPr>
          <w:sz w:val="24"/>
        </w:rPr>
        <w:t>Requirements</w:t>
      </w:r>
    </w:p>
    <w:p w:rsidR="00AC6EDA" w:rsidP="00781983" w:rsidRDefault="000112DB" w14:paraId="203C974C" w14:textId="77777777">
      <w:pPr>
        <w:pStyle w:val="ListParagraph"/>
        <w:numPr>
          <w:ilvl w:val="2"/>
          <w:numId w:val="13"/>
        </w:numPr>
        <w:tabs>
          <w:tab w:val="left" w:pos="1461"/>
          <w:tab w:val="left" w:pos="3240"/>
        </w:tabs>
        <w:ind w:hanging="361"/>
        <w:rPr>
          <w:sz w:val="24"/>
        </w:rPr>
      </w:pPr>
      <w:r>
        <w:rPr>
          <w:sz w:val="24"/>
        </w:rPr>
        <w:t>Practicum &amp; Internship Site Placement Process</w:t>
      </w:r>
    </w:p>
    <w:p w:rsidR="00AC6EDA" w:rsidP="00781983" w:rsidRDefault="000112DB" w14:paraId="4F85135A" w14:textId="77777777">
      <w:pPr>
        <w:pStyle w:val="ListParagraph"/>
        <w:numPr>
          <w:ilvl w:val="3"/>
          <w:numId w:val="13"/>
        </w:numPr>
        <w:tabs>
          <w:tab w:val="left" w:pos="1821"/>
          <w:tab w:val="left" w:pos="3240"/>
        </w:tabs>
        <w:ind w:hanging="361"/>
        <w:rPr>
          <w:sz w:val="24"/>
        </w:rPr>
      </w:pPr>
      <w:r>
        <w:rPr>
          <w:sz w:val="24"/>
        </w:rPr>
        <w:t>Important</w:t>
      </w:r>
      <w:r>
        <w:rPr>
          <w:spacing w:val="-1"/>
          <w:sz w:val="24"/>
        </w:rPr>
        <w:t xml:space="preserve"> </w:t>
      </w:r>
      <w:r>
        <w:rPr>
          <w:sz w:val="24"/>
        </w:rPr>
        <w:t>Dates</w:t>
      </w:r>
    </w:p>
    <w:p w:rsidR="00AC6EDA" w:rsidP="00781983" w:rsidRDefault="000112DB" w14:paraId="3F444E3E" w14:textId="77777777">
      <w:pPr>
        <w:pStyle w:val="ListParagraph"/>
        <w:numPr>
          <w:ilvl w:val="3"/>
          <w:numId w:val="13"/>
        </w:numPr>
        <w:tabs>
          <w:tab w:val="left" w:pos="1821"/>
          <w:tab w:val="left" w:pos="3240"/>
        </w:tabs>
        <w:ind w:hanging="361"/>
        <w:rPr>
          <w:sz w:val="24"/>
        </w:rPr>
      </w:pPr>
      <w:r>
        <w:rPr>
          <w:sz w:val="24"/>
        </w:rPr>
        <w:t>Practicum &amp; Internship</w:t>
      </w:r>
      <w:r>
        <w:rPr>
          <w:spacing w:val="2"/>
          <w:sz w:val="24"/>
        </w:rPr>
        <w:t xml:space="preserve"> </w:t>
      </w:r>
      <w:r>
        <w:rPr>
          <w:sz w:val="24"/>
        </w:rPr>
        <w:t>Prerequisites</w:t>
      </w:r>
    </w:p>
    <w:p w:rsidR="00AC6EDA" w:rsidP="00781983" w:rsidRDefault="000112DB" w14:paraId="3A7A859A" w14:textId="77777777">
      <w:pPr>
        <w:pStyle w:val="ListParagraph"/>
        <w:numPr>
          <w:ilvl w:val="3"/>
          <w:numId w:val="13"/>
        </w:numPr>
        <w:tabs>
          <w:tab w:val="left" w:pos="1821"/>
          <w:tab w:val="left" w:pos="3240"/>
        </w:tabs>
        <w:spacing w:before="1"/>
        <w:ind w:hanging="361"/>
        <w:rPr>
          <w:sz w:val="24"/>
        </w:rPr>
      </w:pPr>
      <w:r>
        <w:rPr>
          <w:sz w:val="24"/>
        </w:rPr>
        <w:t>Site</w:t>
      </w:r>
      <w:r>
        <w:rPr>
          <w:spacing w:val="-2"/>
          <w:sz w:val="24"/>
        </w:rPr>
        <w:t xml:space="preserve"> </w:t>
      </w:r>
      <w:r>
        <w:rPr>
          <w:sz w:val="24"/>
        </w:rPr>
        <w:t>Agreement</w:t>
      </w:r>
    </w:p>
    <w:p w:rsidR="00AC6EDA" w:rsidP="00781983" w:rsidRDefault="000112DB" w14:paraId="09644010" w14:textId="77777777">
      <w:pPr>
        <w:pStyle w:val="ListParagraph"/>
        <w:numPr>
          <w:ilvl w:val="3"/>
          <w:numId w:val="13"/>
        </w:numPr>
        <w:tabs>
          <w:tab w:val="left" w:pos="1821"/>
          <w:tab w:val="left" w:pos="3240"/>
        </w:tabs>
        <w:ind w:hanging="361"/>
        <w:rPr>
          <w:sz w:val="24"/>
        </w:rPr>
      </w:pPr>
      <w:r>
        <w:rPr>
          <w:sz w:val="24"/>
        </w:rPr>
        <w:t>Proof of Student Professional Liability</w:t>
      </w:r>
      <w:r>
        <w:rPr>
          <w:spacing w:val="-4"/>
          <w:sz w:val="24"/>
        </w:rPr>
        <w:t xml:space="preserve"> </w:t>
      </w:r>
      <w:r>
        <w:rPr>
          <w:sz w:val="24"/>
        </w:rPr>
        <w:t>Insurance</w:t>
      </w:r>
    </w:p>
    <w:p w:rsidR="00AC6EDA" w:rsidP="00781983" w:rsidRDefault="000112DB" w14:paraId="65FA547E" w14:textId="77777777">
      <w:pPr>
        <w:pStyle w:val="ListParagraph"/>
        <w:numPr>
          <w:ilvl w:val="3"/>
          <w:numId w:val="13"/>
        </w:numPr>
        <w:tabs>
          <w:tab w:val="left" w:pos="1821"/>
          <w:tab w:val="left" w:pos="3240"/>
        </w:tabs>
        <w:ind w:hanging="361"/>
        <w:rPr>
          <w:sz w:val="24"/>
        </w:rPr>
      </w:pPr>
      <w:r>
        <w:rPr>
          <w:sz w:val="24"/>
        </w:rPr>
        <w:t>Ethics &amp; Confidentiality</w:t>
      </w:r>
      <w:r>
        <w:rPr>
          <w:spacing w:val="-6"/>
          <w:sz w:val="24"/>
        </w:rPr>
        <w:t xml:space="preserve"> </w:t>
      </w:r>
      <w:r>
        <w:rPr>
          <w:sz w:val="24"/>
        </w:rPr>
        <w:t>Agreement</w:t>
      </w:r>
    </w:p>
    <w:p w:rsidR="00AC6EDA" w:rsidP="00781983" w:rsidRDefault="000112DB" w14:paraId="4F8845D5" w14:textId="77777777">
      <w:pPr>
        <w:pStyle w:val="ListParagraph"/>
        <w:numPr>
          <w:ilvl w:val="3"/>
          <w:numId w:val="13"/>
        </w:numPr>
        <w:tabs>
          <w:tab w:val="left" w:pos="1820"/>
          <w:tab w:val="left" w:pos="1821"/>
          <w:tab w:val="left" w:pos="3240"/>
        </w:tabs>
        <w:ind w:hanging="361"/>
        <w:rPr>
          <w:sz w:val="24"/>
        </w:rPr>
      </w:pPr>
      <w:r>
        <w:rPr>
          <w:sz w:val="24"/>
        </w:rPr>
        <w:t>Site Extension &amp; Adding/Changing</w:t>
      </w:r>
      <w:r>
        <w:rPr>
          <w:spacing w:val="-7"/>
          <w:sz w:val="24"/>
        </w:rPr>
        <w:t xml:space="preserve"> </w:t>
      </w:r>
      <w:r>
        <w:rPr>
          <w:sz w:val="24"/>
        </w:rPr>
        <w:t>Sites</w:t>
      </w:r>
    </w:p>
    <w:p w:rsidR="00AC6EDA" w:rsidP="00781983" w:rsidRDefault="000112DB" w14:paraId="39EBD0F9" w14:textId="77777777">
      <w:pPr>
        <w:pStyle w:val="ListParagraph"/>
        <w:numPr>
          <w:ilvl w:val="2"/>
          <w:numId w:val="13"/>
        </w:numPr>
        <w:tabs>
          <w:tab w:val="left" w:pos="1461"/>
          <w:tab w:val="left" w:pos="3240"/>
        </w:tabs>
        <w:ind w:hanging="361"/>
        <w:rPr>
          <w:sz w:val="24"/>
        </w:rPr>
      </w:pPr>
      <w:r>
        <w:rPr>
          <w:sz w:val="24"/>
        </w:rPr>
        <w:t>Audio Recording of Clinical</w:t>
      </w:r>
      <w:r>
        <w:rPr>
          <w:spacing w:val="-4"/>
          <w:sz w:val="24"/>
        </w:rPr>
        <w:t xml:space="preserve"> </w:t>
      </w:r>
      <w:r>
        <w:rPr>
          <w:sz w:val="24"/>
        </w:rPr>
        <w:t>Work</w:t>
      </w:r>
    </w:p>
    <w:p w:rsidR="00AC6EDA" w:rsidP="00781983" w:rsidRDefault="000112DB" w14:paraId="26BCBD12" w14:textId="77777777">
      <w:pPr>
        <w:pStyle w:val="ListParagraph"/>
        <w:numPr>
          <w:ilvl w:val="2"/>
          <w:numId w:val="13"/>
        </w:numPr>
        <w:tabs>
          <w:tab w:val="left" w:pos="1461"/>
          <w:tab w:val="left" w:pos="3240"/>
        </w:tabs>
        <w:ind w:hanging="361"/>
        <w:rPr>
          <w:sz w:val="24"/>
        </w:rPr>
      </w:pPr>
      <w:r>
        <w:rPr>
          <w:sz w:val="24"/>
        </w:rPr>
        <w:t>Definition of Direct and Indirect</w:t>
      </w:r>
      <w:r>
        <w:rPr>
          <w:spacing w:val="-8"/>
          <w:sz w:val="24"/>
        </w:rPr>
        <w:t xml:space="preserve"> </w:t>
      </w:r>
      <w:r>
        <w:rPr>
          <w:sz w:val="24"/>
        </w:rPr>
        <w:t>Hours</w:t>
      </w:r>
    </w:p>
    <w:p w:rsidR="00AC6EDA" w:rsidP="00781983" w:rsidRDefault="000112DB" w14:paraId="31AE227F" w14:textId="77777777">
      <w:pPr>
        <w:pStyle w:val="ListParagraph"/>
        <w:numPr>
          <w:ilvl w:val="3"/>
          <w:numId w:val="13"/>
        </w:numPr>
        <w:tabs>
          <w:tab w:val="left" w:pos="1821"/>
          <w:tab w:val="left" w:pos="3240"/>
        </w:tabs>
        <w:ind w:hanging="361"/>
        <w:rPr>
          <w:sz w:val="24"/>
        </w:rPr>
      </w:pPr>
      <w:r>
        <w:rPr>
          <w:sz w:val="24"/>
        </w:rPr>
        <w:t>Practicum Hours</w:t>
      </w:r>
      <w:r>
        <w:rPr>
          <w:spacing w:val="-7"/>
          <w:sz w:val="24"/>
        </w:rPr>
        <w:t xml:space="preserve"> </w:t>
      </w:r>
      <w:r>
        <w:rPr>
          <w:sz w:val="24"/>
        </w:rPr>
        <w:t>Requirements</w:t>
      </w:r>
    </w:p>
    <w:p w:rsidR="00AC6EDA" w:rsidP="00781983" w:rsidRDefault="000112DB" w14:paraId="006E3C81" w14:textId="77777777">
      <w:pPr>
        <w:pStyle w:val="ListParagraph"/>
        <w:numPr>
          <w:ilvl w:val="3"/>
          <w:numId w:val="13"/>
        </w:numPr>
        <w:tabs>
          <w:tab w:val="left" w:pos="1821"/>
          <w:tab w:val="left" w:pos="3240"/>
        </w:tabs>
        <w:ind w:hanging="361"/>
        <w:rPr>
          <w:sz w:val="24"/>
        </w:rPr>
      </w:pPr>
      <w:r>
        <w:rPr>
          <w:sz w:val="24"/>
        </w:rPr>
        <w:t>Internship I and II Hours</w:t>
      </w:r>
      <w:r>
        <w:rPr>
          <w:spacing w:val="-1"/>
          <w:sz w:val="24"/>
        </w:rPr>
        <w:t xml:space="preserve"> </w:t>
      </w:r>
      <w:r>
        <w:rPr>
          <w:sz w:val="24"/>
        </w:rPr>
        <w:t>Requirements</w:t>
      </w:r>
    </w:p>
    <w:p w:rsidR="00AC6EDA" w:rsidP="00781983" w:rsidRDefault="000112DB" w14:paraId="2013D697" w14:textId="77777777">
      <w:pPr>
        <w:pStyle w:val="ListParagraph"/>
        <w:numPr>
          <w:ilvl w:val="4"/>
          <w:numId w:val="13"/>
        </w:numPr>
        <w:tabs>
          <w:tab w:val="left" w:pos="2181"/>
          <w:tab w:val="left" w:pos="3240"/>
        </w:tabs>
        <w:jc w:val="left"/>
        <w:rPr>
          <w:sz w:val="24"/>
        </w:rPr>
      </w:pPr>
      <w:r>
        <w:rPr>
          <w:sz w:val="24"/>
        </w:rPr>
        <w:t>Moving from Internship I to Internship II</w:t>
      </w:r>
    </w:p>
    <w:p w:rsidR="00AC6EDA" w:rsidP="00781983" w:rsidRDefault="000112DB" w14:paraId="341C1B66" w14:textId="77777777">
      <w:pPr>
        <w:pStyle w:val="ListParagraph"/>
        <w:numPr>
          <w:ilvl w:val="4"/>
          <w:numId w:val="13"/>
        </w:numPr>
        <w:tabs>
          <w:tab w:val="left" w:pos="2181"/>
          <w:tab w:val="left" w:pos="3240"/>
        </w:tabs>
        <w:ind w:hanging="375"/>
        <w:jc w:val="left"/>
        <w:rPr>
          <w:sz w:val="24"/>
        </w:rPr>
      </w:pPr>
      <w:r>
        <w:rPr>
          <w:sz w:val="24"/>
        </w:rPr>
        <w:t xml:space="preserve">Extending </w:t>
      </w:r>
      <w:proofErr w:type="gramStart"/>
      <w:r>
        <w:rPr>
          <w:sz w:val="24"/>
        </w:rPr>
        <w:t>Internship</w:t>
      </w:r>
      <w:proofErr w:type="gramEnd"/>
      <w:r>
        <w:rPr>
          <w:sz w:val="24"/>
        </w:rPr>
        <w:t xml:space="preserve"> a Third</w:t>
      </w:r>
      <w:r>
        <w:rPr>
          <w:spacing w:val="-3"/>
          <w:sz w:val="24"/>
        </w:rPr>
        <w:t xml:space="preserve"> </w:t>
      </w:r>
      <w:r>
        <w:rPr>
          <w:sz w:val="24"/>
        </w:rPr>
        <w:t>Semester</w:t>
      </w:r>
    </w:p>
    <w:p w:rsidR="00AC6EDA" w:rsidP="00781983" w:rsidRDefault="000112DB" w14:paraId="3553F468" w14:textId="77777777">
      <w:pPr>
        <w:pStyle w:val="ListParagraph"/>
        <w:numPr>
          <w:ilvl w:val="2"/>
          <w:numId w:val="13"/>
        </w:numPr>
        <w:tabs>
          <w:tab w:val="left" w:pos="1461"/>
          <w:tab w:val="left" w:pos="3240"/>
        </w:tabs>
        <w:ind w:hanging="361"/>
        <w:rPr>
          <w:sz w:val="24"/>
        </w:rPr>
      </w:pPr>
      <w:r>
        <w:rPr>
          <w:sz w:val="24"/>
        </w:rPr>
        <w:t>Practicum &amp; Internship</w:t>
      </w:r>
      <w:r>
        <w:rPr>
          <w:spacing w:val="4"/>
          <w:sz w:val="24"/>
        </w:rPr>
        <w:t xml:space="preserve"> </w:t>
      </w:r>
      <w:r>
        <w:rPr>
          <w:sz w:val="24"/>
        </w:rPr>
        <w:t>Class</w:t>
      </w:r>
    </w:p>
    <w:p w:rsidR="00AC6EDA" w:rsidP="00781983" w:rsidRDefault="000112DB" w14:paraId="70D3FB87" w14:textId="77777777">
      <w:pPr>
        <w:pStyle w:val="ListParagraph"/>
        <w:numPr>
          <w:ilvl w:val="3"/>
          <w:numId w:val="13"/>
        </w:numPr>
        <w:tabs>
          <w:tab w:val="left" w:pos="1821"/>
          <w:tab w:val="left" w:pos="3240"/>
        </w:tabs>
        <w:ind w:hanging="361"/>
        <w:rPr>
          <w:sz w:val="24"/>
        </w:rPr>
      </w:pPr>
      <w:r>
        <w:rPr>
          <w:sz w:val="24"/>
        </w:rPr>
        <w:t>COUN 5393</w:t>
      </w:r>
      <w:r>
        <w:rPr>
          <w:spacing w:val="-1"/>
          <w:sz w:val="24"/>
        </w:rPr>
        <w:t xml:space="preserve"> </w:t>
      </w:r>
      <w:r>
        <w:rPr>
          <w:sz w:val="24"/>
        </w:rPr>
        <w:t>Practicum</w:t>
      </w:r>
    </w:p>
    <w:p w:rsidR="00AC6EDA" w:rsidP="00781983" w:rsidRDefault="000112DB" w14:paraId="0F656604" w14:textId="77777777">
      <w:pPr>
        <w:pStyle w:val="ListParagraph"/>
        <w:numPr>
          <w:ilvl w:val="3"/>
          <w:numId w:val="13"/>
        </w:numPr>
        <w:tabs>
          <w:tab w:val="left" w:pos="1821"/>
          <w:tab w:val="left" w:pos="3240"/>
        </w:tabs>
        <w:ind w:hanging="361"/>
        <w:rPr>
          <w:sz w:val="24"/>
        </w:rPr>
      </w:pPr>
      <w:r>
        <w:rPr>
          <w:sz w:val="24"/>
        </w:rPr>
        <w:t>COUN 5396 Internship I and COUN 5397 Internship</w:t>
      </w:r>
      <w:r>
        <w:rPr>
          <w:spacing w:val="2"/>
          <w:sz w:val="24"/>
        </w:rPr>
        <w:t xml:space="preserve"> </w:t>
      </w:r>
      <w:r>
        <w:rPr>
          <w:sz w:val="24"/>
        </w:rPr>
        <w:t>II</w:t>
      </w:r>
    </w:p>
    <w:p w:rsidR="00AC6EDA" w:rsidP="00781983" w:rsidRDefault="000112DB" w14:paraId="40075BFA" w14:textId="77777777">
      <w:pPr>
        <w:pStyle w:val="ListParagraph"/>
        <w:numPr>
          <w:ilvl w:val="2"/>
          <w:numId w:val="13"/>
        </w:numPr>
        <w:tabs>
          <w:tab w:val="left" w:pos="1461"/>
          <w:tab w:val="left" w:pos="3240"/>
        </w:tabs>
        <w:ind w:hanging="361"/>
        <w:rPr>
          <w:sz w:val="24"/>
        </w:rPr>
      </w:pPr>
      <w:r>
        <w:rPr>
          <w:sz w:val="24"/>
        </w:rPr>
        <w:t>Practicum &amp; Internship Behavioral and Clinical Skills</w:t>
      </w:r>
      <w:r>
        <w:rPr>
          <w:spacing w:val="4"/>
          <w:sz w:val="24"/>
        </w:rPr>
        <w:t xml:space="preserve"> </w:t>
      </w:r>
      <w:r>
        <w:rPr>
          <w:sz w:val="24"/>
        </w:rPr>
        <w:t>Requirements</w:t>
      </w:r>
    </w:p>
    <w:p w:rsidR="00AC6EDA" w:rsidP="00781983" w:rsidRDefault="000112DB" w14:paraId="75606C52" w14:textId="77777777">
      <w:pPr>
        <w:pStyle w:val="ListParagraph"/>
        <w:numPr>
          <w:ilvl w:val="3"/>
          <w:numId w:val="13"/>
        </w:numPr>
        <w:tabs>
          <w:tab w:val="left" w:pos="1821"/>
          <w:tab w:val="left" w:pos="3240"/>
        </w:tabs>
        <w:ind w:hanging="361"/>
        <w:rPr>
          <w:sz w:val="24"/>
        </w:rPr>
      </w:pPr>
      <w:r>
        <w:rPr>
          <w:sz w:val="24"/>
        </w:rPr>
        <w:t>Evaluation of</w:t>
      </w:r>
      <w:r>
        <w:rPr>
          <w:spacing w:val="-1"/>
          <w:sz w:val="24"/>
        </w:rPr>
        <w:t xml:space="preserve"> </w:t>
      </w:r>
      <w:r>
        <w:rPr>
          <w:sz w:val="24"/>
        </w:rPr>
        <w:t>Student</w:t>
      </w:r>
    </w:p>
    <w:p w:rsidR="00AC6EDA" w:rsidP="00781983" w:rsidRDefault="000112DB" w14:paraId="0F287237" w14:textId="77777777">
      <w:pPr>
        <w:pStyle w:val="ListParagraph"/>
        <w:numPr>
          <w:ilvl w:val="2"/>
          <w:numId w:val="13"/>
        </w:numPr>
        <w:tabs>
          <w:tab w:val="left" w:pos="1461"/>
          <w:tab w:val="left" w:pos="3240"/>
        </w:tabs>
        <w:spacing w:before="1"/>
        <w:ind w:hanging="361"/>
        <w:rPr>
          <w:sz w:val="24"/>
        </w:rPr>
      </w:pPr>
      <w:r>
        <w:rPr>
          <w:sz w:val="24"/>
        </w:rPr>
        <w:t>Issues and Concerns at the</w:t>
      </w:r>
      <w:r>
        <w:rPr>
          <w:spacing w:val="-2"/>
          <w:sz w:val="24"/>
        </w:rPr>
        <w:t xml:space="preserve"> </w:t>
      </w:r>
      <w:r>
        <w:rPr>
          <w:sz w:val="24"/>
        </w:rPr>
        <w:t>Site</w:t>
      </w:r>
    </w:p>
    <w:p w:rsidR="00AC6EDA" w:rsidP="00781983" w:rsidRDefault="00AC6EDA" w14:paraId="1DB2552A" w14:textId="77777777">
      <w:pPr>
        <w:pStyle w:val="BodyText"/>
        <w:tabs>
          <w:tab w:val="left" w:pos="3240"/>
        </w:tabs>
      </w:pPr>
    </w:p>
    <w:p w:rsidR="00AC6EDA" w:rsidP="00781983" w:rsidRDefault="000112DB" w14:paraId="5D79F40A" w14:textId="77777777">
      <w:pPr>
        <w:pStyle w:val="Heading3"/>
        <w:tabs>
          <w:tab w:val="left" w:pos="3240"/>
        </w:tabs>
        <w:ind w:left="819" w:right="1122"/>
        <w:jc w:val="center"/>
      </w:pPr>
      <w:r>
        <w:t>PART II – INFORMATION FOR SITES AND SITE SUPERVISORS</w:t>
      </w:r>
    </w:p>
    <w:p w:rsidR="00AC6EDA" w:rsidP="00781983" w:rsidRDefault="00AC6EDA" w14:paraId="2A93FDEC" w14:textId="77777777">
      <w:pPr>
        <w:pStyle w:val="BodyText"/>
        <w:tabs>
          <w:tab w:val="left" w:pos="3240"/>
        </w:tabs>
        <w:rPr>
          <w:b/>
        </w:rPr>
      </w:pPr>
    </w:p>
    <w:p w:rsidR="00AC6EDA" w:rsidP="00781983" w:rsidRDefault="000112DB" w14:paraId="0A811BDB" w14:textId="77777777">
      <w:pPr>
        <w:pStyle w:val="ListParagraph"/>
        <w:numPr>
          <w:ilvl w:val="0"/>
          <w:numId w:val="12"/>
        </w:numPr>
        <w:tabs>
          <w:tab w:val="left" w:pos="741"/>
          <w:tab w:val="left" w:pos="3240"/>
        </w:tabs>
        <w:ind w:hanging="361"/>
        <w:rPr>
          <w:sz w:val="24"/>
        </w:rPr>
      </w:pPr>
      <w:r>
        <w:rPr>
          <w:sz w:val="24"/>
        </w:rPr>
        <w:t>UT Tyler CMHC</w:t>
      </w:r>
      <w:r>
        <w:rPr>
          <w:spacing w:val="-2"/>
          <w:sz w:val="24"/>
        </w:rPr>
        <w:t xml:space="preserve"> </w:t>
      </w:r>
      <w:r>
        <w:rPr>
          <w:sz w:val="24"/>
        </w:rPr>
        <w:t>Students</w:t>
      </w:r>
    </w:p>
    <w:p w:rsidR="00AC6EDA" w:rsidP="00781983" w:rsidRDefault="000112DB" w14:paraId="16166139" w14:textId="77777777">
      <w:pPr>
        <w:pStyle w:val="ListParagraph"/>
        <w:numPr>
          <w:ilvl w:val="0"/>
          <w:numId w:val="12"/>
        </w:numPr>
        <w:tabs>
          <w:tab w:val="left" w:pos="741"/>
          <w:tab w:val="left" w:pos="3240"/>
        </w:tabs>
        <w:ind w:hanging="361"/>
        <w:rPr>
          <w:sz w:val="24"/>
        </w:rPr>
      </w:pPr>
      <w:r>
        <w:rPr>
          <w:sz w:val="24"/>
        </w:rPr>
        <w:t>Site</w:t>
      </w:r>
      <w:r>
        <w:rPr>
          <w:spacing w:val="-2"/>
          <w:sz w:val="24"/>
        </w:rPr>
        <w:t xml:space="preserve"> </w:t>
      </w:r>
      <w:r>
        <w:rPr>
          <w:sz w:val="24"/>
        </w:rPr>
        <w:t>Requirements</w:t>
      </w:r>
    </w:p>
    <w:p w:rsidR="00AC6EDA" w:rsidP="00781983" w:rsidRDefault="000112DB" w14:paraId="739C982D" w14:textId="77777777">
      <w:pPr>
        <w:pStyle w:val="ListParagraph"/>
        <w:numPr>
          <w:ilvl w:val="1"/>
          <w:numId w:val="12"/>
        </w:numPr>
        <w:tabs>
          <w:tab w:val="left" w:pos="1192"/>
          <w:tab w:val="left" w:pos="3240"/>
        </w:tabs>
        <w:ind w:hanging="361"/>
        <w:rPr>
          <w:sz w:val="24"/>
        </w:rPr>
      </w:pPr>
      <w:r>
        <w:rPr>
          <w:sz w:val="24"/>
        </w:rPr>
        <w:t>Orienting Students to the</w:t>
      </w:r>
      <w:r>
        <w:rPr>
          <w:spacing w:val="-2"/>
          <w:sz w:val="24"/>
        </w:rPr>
        <w:t xml:space="preserve"> </w:t>
      </w:r>
      <w:r>
        <w:rPr>
          <w:sz w:val="24"/>
        </w:rPr>
        <w:t>Site</w:t>
      </w:r>
    </w:p>
    <w:p w:rsidR="00AC6EDA" w:rsidP="00781983" w:rsidRDefault="000112DB" w14:paraId="5986F9B2" w14:textId="77777777">
      <w:pPr>
        <w:pStyle w:val="ListParagraph"/>
        <w:numPr>
          <w:ilvl w:val="1"/>
          <w:numId w:val="12"/>
        </w:numPr>
        <w:tabs>
          <w:tab w:val="left" w:pos="1192"/>
          <w:tab w:val="left" w:pos="3240"/>
        </w:tabs>
        <w:ind w:hanging="361"/>
        <w:rPr>
          <w:sz w:val="24"/>
        </w:rPr>
      </w:pPr>
      <w:r>
        <w:rPr>
          <w:sz w:val="24"/>
        </w:rPr>
        <w:t>Appropriate Student Work Environment &amp;</w:t>
      </w:r>
      <w:r>
        <w:rPr>
          <w:spacing w:val="-3"/>
          <w:sz w:val="24"/>
        </w:rPr>
        <w:t xml:space="preserve"> </w:t>
      </w:r>
      <w:r>
        <w:rPr>
          <w:sz w:val="24"/>
        </w:rPr>
        <w:t>Roles</w:t>
      </w:r>
    </w:p>
    <w:p w:rsidR="00AC6EDA" w:rsidP="00781983" w:rsidRDefault="000112DB" w14:paraId="2A260B8A" w14:textId="77777777">
      <w:pPr>
        <w:pStyle w:val="ListParagraph"/>
        <w:numPr>
          <w:ilvl w:val="1"/>
          <w:numId w:val="12"/>
        </w:numPr>
        <w:tabs>
          <w:tab w:val="left" w:pos="1192"/>
          <w:tab w:val="left" w:pos="3240"/>
        </w:tabs>
        <w:ind w:hanging="361"/>
        <w:rPr>
          <w:sz w:val="24"/>
        </w:rPr>
      </w:pPr>
      <w:r>
        <w:rPr>
          <w:sz w:val="24"/>
        </w:rPr>
        <w:t>Audio Recording</w:t>
      </w:r>
    </w:p>
    <w:p w:rsidR="00AC6EDA" w:rsidP="00781983" w:rsidRDefault="000112DB" w14:paraId="109579DD" w14:textId="77777777">
      <w:pPr>
        <w:pStyle w:val="ListParagraph"/>
        <w:numPr>
          <w:ilvl w:val="0"/>
          <w:numId w:val="12"/>
        </w:numPr>
        <w:tabs>
          <w:tab w:val="left" w:pos="741"/>
          <w:tab w:val="left" w:pos="3240"/>
        </w:tabs>
        <w:ind w:hanging="361"/>
        <w:rPr>
          <w:sz w:val="24"/>
        </w:rPr>
      </w:pPr>
      <w:r>
        <w:rPr>
          <w:sz w:val="24"/>
        </w:rPr>
        <w:t>Supervisor</w:t>
      </w:r>
      <w:r>
        <w:rPr>
          <w:spacing w:val="-2"/>
          <w:sz w:val="24"/>
        </w:rPr>
        <w:t xml:space="preserve"> </w:t>
      </w:r>
      <w:r>
        <w:rPr>
          <w:sz w:val="24"/>
        </w:rPr>
        <w:t>Requirements</w:t>
      </w:r>
    </w:p>
    <w:p w:rsidR="00AC6EDA" w:rsidP="00781983" w:rsidRDefault="000112DB" w14:paraId="5170C6C3" w14:textId="77777777">
      <w:pPr>
        <w:pStyle w:val="ListParagraph"/>
        <w:numPr>
          <w:ilvl w:val="1"/>
          <w:numId w:val="12"/>
        </w:numPr>
        <w:tabs>
          <w:tab w:val="left" w:pos="1192"/>
          <w:tab w:val="left" w:pos="3240"/>
        </w:tabs>
        <w:ind w:hanging="361"/>
        <w:rPr>
          <w:sz w:val="24"/>
        </w:rPr>
      </w:pPr>
      <w:r>
        <w:rPr>
          <w:sz w:val="24"/>
        </w:rPr>
        <w:t>Licensure &amp; Training in Clinical</w:t>
      </w:r>
      <w:r>
        <w:rPr>
          <w:spacing w:val="-4"/>
          <w:sz w:val="24"/>
        </w:rPr>
        <w:t xml:space="preserve"> </w:t>
      </w:r>
      <w:r>
        <w:rPr>
          <w:sz w:val="24"/>
        </w:rPr>
        <w:t>Supervision</w:t>
      </w:r>
    </w:p>
    <w:p w:rsidR="00AC6EDA" w:rsidP="00781983" w:rsidRDefault="000112DB" w14:paraId="6E85F882" w14:textId="77777777">
      <w:pPr>
        <w:pStyle w:val="ListParagraph"/>
        <w:numPr>
          <w:ilvl w:val="1"/>
          <w:numId w:val="12"/>
        </w:numPr>
        <w:tabs>
          <w:tab w:val="left" w:pos="1192"/>
          <w:tab w:val="left" w:pos="3240"/>
        </w:tabs>
        <w:ind w:hanging="361"/>
        <w:rPr>
          <w:sz w:val="24"/>
        </w:rPr>
      </w:pPr>
      <w:r>
        <w:rPr>
          <w:sz w:val="24"/>
        </w:rPr>
        <w:t>Adherence to Code of</w:t>
      </w:r>
      <w:r>
        <w:rPr>
          <w:spacing w:val="-3"/>
          <w:sz w:val="24"/>
        </w:rPr>
        <w:t xml:space="preserve"> </w:t>
      </w:r>
      <w:r>
        <w:rPr>
          <w:sz w:val="24"/>
        </w:rPr>
        <w:t>Ethics</w:t>
      </w:r>
    </w:p>
    <w:p w:rsidR="00AC6EDA" w:rsidP="00781983" w:rsidRDefault="000112DB" w14:paraId="249B92FB" w14:textId="77777777">
      <w:pPr>
        <w:pStyle w:val="ListParagraph"/>
        <w:numPr>
          <w:ilvl w:val="1"/>
          <w:numId w:val="12"/>
        </w:numPr>
        <w:tabs>
          <w:tab w:val="left" w:pos="1192"/>
          <w:tab w:val="left" w:pos="3240"/>
        </w:tabs>
        <w:spacing w:before="1"/>
        <w:ind w:hanging="361"/>
        <w:rPr>
          <w:sz w:val="24"/>
        </w:rPr>
      </w:pPr>
      <w:r>
        <w:rPr>
          <w:sz w:val="24"/>
        </w:rPr>
        <w:t>Supervision</w:t>
      </w:r>
      <w:r>
        <w:rPr>
          <w:spacing w:val="-1"/>
          <w:sz w:val="24"/>
        </w:rPr>
        <w:t xml:space="preserve"> </w:t>
      </w:r>
      <w:r>
        <w:rPr>
          <w:sz w:val="24"/>
        </w:rPr>
        <w:t>Hours</w:t>
      </w:r>
    </w:p>
    <w:p w:rsidR="00AC6EDA" w:rsidP="00781983" w:rsidRDefault="000112DB" w14:paraId="7F62757B" w14:textId="77777777">
      <w:pPr>
        <w:pStyle w:val="ListParagraph"/>
        <w:numPr>
          <w:ilvl w:val="1"/>
          <w:numId w:val="12"/>
        </w:numPr>
        <w:tabs>
          <w:tab w:val="left" w:pos="1192"/>
          <w:tab w:val="left" w:pos="3240"/>
        </w:tabs>
        <w:ind w:hanging="361"/>
        <w:rPr>
          <w:sz w:val="24"/>
        </w:rPr>
      </w:pPr>
      <w:r>
        <w:rPr>
          <w:sz w:val="24"/>
        </w:rPr>
        <w:t>Communication with CMHC Faculty Supervisor/Course</w:t>
      </w:r>
      <w:r>
        <w:rPr>
          <w:spacing w:val="-6"/>
          <w:sz w:val="24"/>
        </w:rPr>
        <w:t xml:space="preserve"> </w:t>
      </w:r>
      <w:r>
        <w:rPr>
          <w:sz w:val="24"/>
        </w:rPr>
        <w:t>Instructor</w:t>
      </w:r>
    </w:p>
    <w:p w:rsidR="00AC6EDA" w:rsidP="00781983" w:rsidRDefault="000112DB" w14:paraId="7F41E8C4" w14:textId="77777777">
      <w:pPr>
        <w:pStyle w:val="ListParagraph"/>
        <w:numPr>
          <w:ilvl w:val="1"/>
          <w:numId w:val="12"/>
        </w:numPr>
        <w:tabs>
          <w:tab w:val="left" w:pos="1192"/>
          <w:tab w:val="left" w:pos="3240"/>
        </w:tabs>
        <w:ind w:hanging="361"/>
        <w:rPr>
          <w:sz w:val="24"/>
        </w:rPr>
      </w:pPr>
      <w:r>
        <w:rPr>
          <w:sz w:val="24"/>
        </w:rPr>
        <w:t>Tevera</w:t>
      </w:r>
    </w:p>
    <w:p w:rsidR="00AC6EDA" w:rsidP="00781983" w:rsidRDefault="000112DB" w14:paraId="1E8B956D" w14:textId="77777777">
      <w:pPr>
        <w:pStyle w:val="ListParagraph"/>
        <w:numPr>
          <w:ilvl w:val="1"/>
          <w:numId w:val="12"/>
        </w:numPr>
        <w:tabs>
          <w:tab w:val="left" w:pos="1192"/>
          <w:tab w:val="left" w:pos="3240"/>
        </w:tabs>
        <w:ind w:hanging="361"/>
        <w:rPr>
          <w:sz w:val="24"/>
        </w:rPr>
      </w:pPr>
      <w:r>
        <w:rPr>
          <w:sz w:val="24"/>
        </w:rPr>
        <w:t>Evaluation of</w:t>
      </w:r>
      <w:r>
        <w:rPr>
          <w:spacing w:val="-1"/>
          <w:sz w:val="24"/>
        </w:rPr>
        <w:t xml:space="preserve"> </w:t>
      </w:r>
      <w:r>
        <w:rPr>
          <w:sz w:val="24"/>
        </w:rPr>
        <w:t>Student</w:t>
      </w:r>
    </w:p>
    <w:p w:rsidR="00AC6EDA" w:rsidP="00781983" w:rsidRDefault="000112DB" w14:paraId="6BF03190" w14:textId="77777777">
      <w:pPr>
        <w:pStyle w:val="ListParagraph"/>
        <w:numPr>
          <w:ilvl w:val="1"/>
          <w:numId w:val="12"/>
        </w:numPr>
        <w:tabs>
          <w:tab w:val="left" w:pos="1192"/>
          <w:tab w:val="left" w:pos="3240"/>
        </w:tabs>
        <w:ind w:hanging="361"/>
        <w:rPr>
          <w:sz w:val="24"/>
        </w:rPr>
      </w:pPr>
      <w:r>
        <w:rPr>
          <w:sz w:val="24"/>
        </w:rPr>
        <w:t>Issues and</w:t>
      </w:r>
      <w:r>
        <w:rPr>
          <w:spacing w:val="-1"/>
          <w:sz w:val="24"/>
        </w:rPr>
        <w:t xml:space="preserve"> </w:t>
      </w:r>
      <w:r>
        <w:rPr>
          <w:sz w:val="24"/>
        </w:rPr>
        <w:t>Concerns</w:t>
      </w:r>
    </w:p>
    <w:p w:rsidR="00AC6EDA" w:rsidP="00781983" w:rsidRDefault="00AC6EDA" w14:paraId="78AA5FA3" w14:textId="77777777">
      <w:pPr>
        <w:tabs>
          <w:tab w:val="left" w:pos="3240"/>
        </w:tabs>
        <w:rPr>
          <w:sz w:val="24"/>
        </w:rPr>
        <w:sectPr w:rsidR="00AC6EDA" w:rsidSect="00CD77AF">
          <w:footerReference w:type="default" r:id="rId58"/>
          <w:pgSz w:w="12240" w:h="15840" w:orient="portrait"/>
          <w:pgMar w:top="640" w:right="760" w:bottom="980" w:left="1060" w:header="0" w:footer="784" w:gutter="0"/>
          <w:pgNumType w:start="1"/>
          <w:cols w:space="720"/>
        </w:sectPr>
      </w:pPr>
    </w:p>
    <w:p w:rsidR="00AC6EDA" w:rsidP="00781983" w:rsidRDefault="000112DB" w14:paraId="679821C2" w14:textId="77777777">
      <w:pPr>
        <w:tabs>
          <w:tab w:val="left" w:pos="3240"/>
        </w:tabs>
        <w:spacing w:before="215"/>
        <w:ind w:left="819" w:right="1115"/>
        <w:jc w:val="center"/>
        <w:rPr>
          <w:b/>
          <w:sz w:val="28"/>
        </w:rPr>
      </w:pPr>
      <w:r>
        <w:rPr>
          <w:b/>
          <w:sz w:val="28"/>
          <w:u w:val="thick"/>
        </w:rPr>
        <w:t>PART I – INFORMATION FOR CMHC STUDENTS</w:t>
      </w:r>
    </w:p>
    <w:p w:rsidR="00AC6EDA" w:rsidP="00781983" w:rsidRDefault="00AC6EDA" w14:paraId="525409AF" w14:textId="77777777">
      <w:pPr>
        <w:pStyle w:val="BodyText"/>
        <w:tabs>
          <w:tab w:val="left" w:pos="3240"/>
        </w:tabs>
        <w:spacing w:before="1"/>
        <w:rPr>
          <w:b/>
          <w:sz w:val="16"/>
        </w:rPr>
      </w:pPr>
    </w:p>
    <w:p w:rsidR="00AC6EDA" w:rsidP="00781983" w:rsidRDefault="000112DB" w14:paraId="7D04623A" w14:textId="77777777">
      <w:pPr>
        <w:pStyle w:val="Heading3"/>
        <w:numPr>
          <w:ilvl w:val="0"/>
          <w:numId w:val="11"/>
        </w:numPr>
        <w:tabs>
          <w:tab w:val="left" w:pos="741"/>
          <w:tab w:val="left" w:pos="3240"/>
        </w:tabs>
        <w:spacing w:before="90"/>
        <w:ind w:hanging="361"/>
      </w:pPr>
      <w:r>
        <w:t>Introduction to CMHC Site-Based Clinical Experience</w:t>
      </w:r>
      <w:r>
        <w:rPr>
          <w:spacing w:val="2"/>
        </w:rPr>
        <w:t xml:space="preserve"> </w:t>
      </w:r>
      <w:r>
        <w:t>Courses</w:t>
      </w:r>
    </w:p>
    <w:p w:rsidR="00AC6EDA" w:rsidP="00781983" w:rsidRDefault="00AC6EDA" w14:paraId="2C393B3D" w14:textId="77777777">
      <w:pPr>
        <w:pStyle w:val="BodyText"/>
        <w:tabs>
          <w:tab w:val="left" w:pos="3240"/>
        </w:tabs>
        <w:rPr>
          <w:b/>
        </w:rPr>
      </w:pPr>
    </w:p>
    <w:p w:rsidR="00AC6EDA" w:rsidP="00781983" w:rsidRDefault="000112DB" w14:paraId="2AA269DB" w14:textId="77777777">
      <w:pPr>
        <w:pStyle w:val="BodyText"/>
        <w:tabs>
          <w:tab w:val="left" w:pos="3240"/>
        </w:tabs>
        <w:ind w:left="380" w:right="782"/>
      </w:pPr>
      <w:r>
        <w:t xml:space="preserve">Obtaining a </w:t>
      </w:r>
      <w:proofErr w:type="gramStart"/>
      <w:r>
        <w:t>master’s degree in Clinical</w:t>
      </w:r>
      <w:proofErr w:type="gramEnd"/>
      <w:r>
        <w:t xml:space="preserve"> Mental Health Counseling (CMHC) from the University of Texas at Tyler (UTT) involves completing a minimum of 3 semesters of clinical experience (one semester of practicum, and two semesters of internship). The purpose of these experiences is to provide students with opportunities to further develop and advance their clinical skills through the role of counselor-in-training.</w:t>
      </w:r>
    </w:p>
    <w:p w:rsidR="00AC6EDA" w:rsidP="00781983" w:rsidRDefault="00AC6EDA" w14:paraId="33C3B01B" w14:textId="77777777">
      <w:pPr>
        <w:pStyle w:val="BodyText"/>
        <w:tabs>
          <w:tab w:val="left" w:pos="3240"/>
        </w:tabs>
      </w:pPr>
    </w:p>
    <w:p w:rsidR="00AC6EDA" w:rsidP="00781983" w:rsidRDefault="000112DB" w14:paraId="7547C277" w14:textId="77777777">
      <w:pPr>
        <w:pStyle w:val="Heading4"/>
        <w:tabs>
          <w:tab w:val="left" w:pos="3240"/>
        </w:tabs>
        <w:ind w:right="1225" w:firstLine="0"/>
      </w:pPr>
      <w:r>
        <w:t>Practicum, Internship I, and Internship II are intended to be the last three semesters in a CMHC student’s plan of study.</w:t>
      </w:r>
    </w:p>
    <w:p w:rsidR="00AC6EDA" w:rsidP="00781983" w:rsidRDefault="00AC6EDA" w14:paraId="5CFC3415" w14:textId="77777777">
      <w:pPr>
        <w:pStyle w:val="BodyText"/>
        <w:tabs>
          <w:tab w:val="left" w:pos="3240"/>
        </w:tabs>
        <w:spacing w:before="1"/>
        <w:rPr>
          <w:b/>
          <w:i/>
        </w:rPr>
      </w:pPr>
    </w:p>
    <w:p w:rsidR="00AC6EDA" w:rsidP="00781983" w:rsidRDefault="000112DB" w14:paraId="5266F659" w14:textId="77777777">
      <w:pPr>
        <w:pStyle w:val="BodyText"/>
        <w:tabs>
          <w:tab w:val="left" w:pos="3240"/>
        </w:tabs>
        <w:ind w:left="380" w:right="782"/>
      </w:pPr>
      <w:r>
        <w:t>COUN 5393 Practicum – One semester class; consists of 100 hours of clinical experience (including 40 direct client hours)</w:t>
      </w:r>
    </w:p>
    <w:p w:rsidR="00AC6EDA" w:rsidP="00781983" w:rsidRDefault="000112DB" w14:paraId="5305A3AD" w14:textId="77777777">
      <w:pPr>
        <w:pStyle w:val="BodyText"/>
        <w:tabs>
          <w:tab w:val="left" w:pos="3240"/>
        </w:tabs>
        <w:ind w:left="380" w:right="827"/>
      </w:pPr>
      <w:r>
        <w:t>COUN 5396 Internship I &amp; COUN 5397 – Two semesters of coursework; consists of 600 hours of clinical experience (including 240 direct client hours)</w:t>
      </w:r>
    </w:p>
    <w:p w:rsidR="00AC6EDA" w:rsidP="00781983" w:rsidRDefault="00AC6EDA" w14:paraId="1A64FA8B" w14:textId="77777777">
      <w:pPr>
        <w:pStyle w:val="BodyText"/>
        <w:tabs>
          <w:tab w:val="left" w:pos="3240"/>
        </w:tabs>
      </w:pPr>
    </w:p>
    <w:p w:rsidR="00AC6EDA" w:rsidP="00781983" w:rsidRDefault="000112DB" w14:paraId="2EEC600B" w14:textId="77777777">
      <w:pPr>
        <w:pStyle w:val="Heading3"/>
        <w:numPr>
          <w:ilvl w:val="0"/>
          <w:numId w:val="11"/>
        </w:numPr>
        <w:tabs>
          <w:tab w:val="left" w:pos="741"/>
          <w:tab w:val="left" w:pos="3240"/>
        </w:tabs>
        <w:ind w:hanging="361"/>
      </w:pPr>
      <w:r>
        <w:t>Program</w:t>
      </w:r>
      <w:r>
        <w:rPr>
          <w:spacing w:val="-2"/>
        </w:rPr>
        <w:t xml:space="preserve"> </w:t>
      </w:r>
      <w:r>
        <w:t>Monitoring</w:t>
      </w:r>
    </w:p>
    <w:p w:rsidR="00AC6EDA" w:rsidP="00781983" w:rsidRDefault="00AC6EDA" w14:paraId="3D2D4CA7" w14:textId="77777777">
      <w:pPr>
        <w:pStyle w:val="BodyText"/>
        <w:tabs>
          <w:tab w:val="left" w:pos="3240"/>
        </w:tabs>
        <w:rPr>
          <w:b/>
        </w:rPr>
      </w:pPr>
    </w:p>
    <w:p w:rsidR="00AC6EDA" w:rsidP="00781983" w:rsidRDefault="000112DB" w14:paraId="0DE28786" w14:textId="77777777">
      <w:pPr>
        <w:pStyle w:val="BodyText"/>
        <w:tabs>
          <w:tab w:val="left" w:pos="3240"/>
        </w:tabs>
        <w:ind w:left="380" w:right="825"/>
      </w:pPr>
      <w:r>
        <w:t>CMHC program faculty regularly monitor and evaluate CMHC students. Students are</w:t>
      </w:r>
      <w:r>
        <w:rPr>
          <w:spacing w:val="-17"/>
        </w:rPr>
        <w:t xml:space="preserve"> </w:t>
      </w:r>
      <w:r>
        <w:t>evaluated on their academic progress, counseling skills, ethical decision making, and dispositional areas through formal and informal methods throughout their time in the CMHC program. Students who demonstrate problematic issues in any of these areas may not be permitted to begin and/or progress with practicum or internship until an appropriate remediation plan is completed. For more information about CMHC Program remediation and retention please see the CMHC Student</w:t>
      </w:r>
      <w:r>
        <w:rPr>
          <w:spacing w:val="-1"/>
        </w:rPr>
        <w:t xml:space="preserve"> </w:t>
      </w:r>
      <w:r>
        <w:t>Handbook.</w:t>
      </w:r>
    </w:p>
    <w:p w:rsidR="00AC6EDA" w:rsidP="00781983" w:rsidRDefault="00AC6EDA" w14:paraId="4675E5E3" w14:textId="77777777">
      <w:pPr>
        <w:pStyle w:val="BodyText"/>
        <w:tabs>
          <w:tab w:val="left" w:pos="3240"/>
        </w:tabs>
      </w:pPr>
    </w:p>
    <w:p w:rsidR="00AC6EDA" w:rsidP="00781983" w:rsidRDefault="000112DB" w14:paraId="340116DF" w14:textId="77777777">
      <w:pPr>
        <w:pStyle w:val="Heading3"/>
        <w:numPr>
          <w:ilvl w:val="0"/>
          <w:numId w:val="11"/>
        </w:numPr>
        <w:tabs>
          <w:tab w:val="left" w:pos="741"/>
          <w:tab w:val="left" w:pos="3240"/>
        </w:tabs>
        <w:spacing w:before="1"/>
        <w:ind w:hanging="361"/>
      </w:pPr>
      <w:r>
        <w:t>Tevera</w:t>
      </w:r>
    </w:p>
    <w:p w:rsidR="00AC6EDA" w:rsidP="00781983" w:rsidRDefault="00AC6EDA" w14:paraId="28D747F3" w14:textId="77777777">
      <w:pPr>
        <w:pStyle w:val="BodyText"/>
        <w:tabs>
          <w:tab w:val="left" w:pos="3240"/>
        </w:tabs>
        <w:spacing w:before="11"/>
        <w:rPr>
          <w:b/>
          <w:sz w:val="23"/>
        </w:rPr>
      </w:pPr>
    </w:p>
    <w:p w:rsidR="00AC6EDA" w:rsidP="00781983" w:rsidRDefault="000112DB" w14:paraId="65EFEE12" w14:textId="77777777">
      <w:pPr>
        <w:pStyle w:val="BodyText"/>
        <w:tabs>
          <w:tab w:val="left" w:pos="3240"/>
        </w:tabs>
        <w:ind w:left="380" w:right="762"/>
      </w:pPr>
      <w:r>
        <w:t xml:space="preserve">The vast majority of practicum and internship paperwork (site agreements, time log reports, pre- practicum/internship paperwork) is completed within the Tevera Software System. CMHC students gain access to this system by paying a program fee at the beginning of their time in the CMHC program. After starting the CMHC program students are added to a CMHC Canvas Course which provides access to Tevera. Students should always access Tevera for the first time through this program Canvas course which will prompt them to register. After entering through canvas students can access Tevera at </w:t>
      </w:r>
      <w:proofErr w:type="spellStart"/>
      <w:r>
        <w:t>anytime</w:t>
      </w:r>
      <w:proofErr w:type="spellEnd"/>
      <w:r>
        <w:t xml:space="preserve"> through </w:t>
      </w:r>
      <w:hyperlink r:id="rId59">
        <w:r>
          <w:rPr>
            <w:color w:val="0000FF"/>
            <w:u w:val="single" w:color="0000FF"/>
          </w:rPr>
          <w:t>https://uttyler.tevera.app/#/logon</w:t>
        </w:r>
      </w:hyperlink>
    </w:p>
    <w:p w:rsidR="00AC6EDA" w:rsidP="00781983" w:rsidRDefault="000112DB" w14:paraId="408D1C9A" w14:textId="77777777">
      <w:pPr>
        <w:pStyle w:val="BodyText"/>
        <w:tabs>
          <w:tab w:val="left" w:pos="3240"/>
        </w:tabs>
        <w:spacing w:before="1"/>
        <w:ind w:left="380" w:right="782"/>
      </w:pPr>
      <w:r>
        <w:t>Once enrolled in practicum and internship students can access course specific materials through their canvas course and the Tevera link embedded within the canvas course.</w:t>
      </w:r>
    </w:p>
    <w:p w:rsidR="00AC6EDA" w:rsidP="00781983" w:rsidRDefault="00AC6EDA" w14:paraId="008F27A6" w14:textId="77777777">
      <w:pPr>
        <w:pStyle w:val="BodyText"/>
        <w:tabs>
          <w:tab w:val="left" w:pos="3240"/>
        </w:tabs>
      </w:pPr>
    </w:p>
    <w:p w:rsidR="00AC6EDA" w:rsidP="00781983" w:rsidRDefault="000112DB" w14:paraId="0EF0CDC5" w14:textId="77777777">
      <w:pPr>
        <w:pStyle w:val="Heading3"/>
        <w:numPr>
          <w:ilvl w:val="0"/>
          <w:numId w:val="11"/>
        </w:numPr>
        <w:tabs>
          <w:tab w:val="left" w:pos="741"/>
          <w:tab w:val="left" w:pos="3240"/>
        </w:tabs>
        <w:ind w:hanging="361"/>
      </w:pPr>
      <w:r>
        <w:t>The Community-Based Site</w:t>
      </w:r>
    </w:p>
    <w:p w:rsidR="00AC6EDA" w:rsidP="00781983" w:rsidRDefault="00AC6EDA" w14:paraId="4712B677" w14:textId="77777777">
      <w:pPr>
        <w:pStyle w:val="BodyText"/>
        <w:tabs>
          <w:tab w:val="left" w:pos="3240"/>
        </w:tabs>
        <w:rPr>
          <w:b/>
        </w:rPr>
      </w:pPr>
    </w:p>
    <w:p w:rsidR="00AC6EDA" w:rsidP="00231AA1" w:rsidRDefault="000112DB" w14:paraId="1D8D9410" w14:textId="14569F4E">
      <w:pPr>
        <w:pStyle w:val="BodyText"/>
        <w:tabs>
          <w:tab w:val="left" w:pos="3240"/>
        </w:tabs>
        <w:ind w:left="380" w:right="802"/>
      </w:pPr>
      <w:r>
        <w:t>Students in the CMHC program are tasked with the responsibility of securing an appropriate practicum and internship site. Students are encouraged to carefully plan for practicum and internship to identify an appropriate site which will provide a meaningful learning environment. A list of pre-approved internship sites can be found on UT Tyler’s Tevera site</w:t>
      </w:r>
      <w:r w:rsidR="00231AA1">
        <w:t xml:space="preserve"> </w:t>
      </w:r>
      <w:r>
        <w:t>(</w:t>
      </w:r>
      <w:hyperlink r:id="rId60">
        <w:r>
          <w:rPr>
            <w:color w:val="0000FF"/>
            <w:u w:val="single" w:color="0000FF"/>
          </w:rPr>
          <w:t>https://uttyler.tevera.app/#/logon</w:t>
        </w:r>
      </w:hyperlink>
      <w:r>
        <w:t>) under the “site placement” box. Students can then click “browse sites” or “my sites” to look at a list of pre-approved sites.</w:t>
      </w:r>
    </w:p>
    <w:p w:rsidR="00AC6EDA" w:rsidP="00781983" w:rsidRDefault="000112DB" w14:paraId="5B75EE12" w14:textId="77777777">
      <w:pPr>
        <w:pStyle w:val="BodyText"/>
        <w:tabs>
          <w:tab w:val="left" w:pos="3240"/>
        </w:tabs>
        <w:spacing w:before="8"/>
        <w:rPr>
          <w:sz w:val="20"/>
        </w:rPr>
      </w:pPr>
      <w:r>
        <w:rPr>
          <w:noProof/>
        </w:rPr>
        <w:drawing>
          <wp:anchor distT="0" distB="0" distL="0" distR="0" simplePos="0" relativeHeight="251658240" behindDoc="0" locked="0" layoutInCell="1" allowOverlap="1" wp14:anchorId="6A63CB27" wp14:editId="11757581">
            <wp:simplePos x="0" y="0"/>
            <wp:positionH relativeFrom="page">
              <wp:posOffset>1143000</wp:posOffset>
            </wp:positionH>
            <wp:positionV relativeFrom="paragraph">
              <wp:posOffset>175952</wp:posOffset>
            </wp:positionV>
            <wp:extent cx="4086980" cy="1728406"/>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61" cstate="print"/>
                    <a:stretch>
                      <a:fillRect/>
                    </a:stretch>
                  </pic:blipFill>
                  <pic:spPr>
                    <a:xfrm>
                      <a:off x="0" y="0"/>
                      <a:ext cx="4086980" cy="1728406"/>
                    </a:xfrm>
                    <a:prstGeom prst="rect">
                      <a:avLst/>
                    </a:prstGeom>
                  </pic:spPr>
                </pic:pic>
              </a:graphicData>
            </a:graphic>
          </wp:anchor>
        </w:drawing>
      </w:r>
    </w:p>
    <w:p w:rsidR="00AC6EDA" w:rsidP="00781983" w:rsidRDefault="00AC6EDA" w14:paraId="563B1496" w14:textId="77777777">
      <w:pPr>
        <w:pStyle w:val="BodyText"/>
        <w:tabs>
          <w:tab w:val="left" w:pos="3240"/>
        </w:tabs>
        <w:spacing w:before="9"/>
      </w:pPr>
    </w:p>
    <w:p w:rsidR="00AC6EDA" w:rsidP="00781983" w:rsidRDefault="000112DB" w14:paraId="3391957C" w14:textId="77777777">
      <w:pPr>
        <w:pStyle w:val="BodyText"/>
        <w:tabs>
          <w:tab w:val="left" w:pos="3240"/>
        </w:tabs>
        <w:ind w:left="380" w:right="668"/>
      </w:pPr>
      <w:r>
        <w:t>If a student would like to complete practicum or internship at a site that has not been pre- approved, the student must “suggest a new site” through Tevera (scroll down to the bottom of the list of sites do this).</w:t>
      </w:r>
    </w:p>
    <w:p w:rsidR="00AC6EDA" w:rsidP="00781983" w:rsidRDefault="000112DB" w14:paraId="73208B76" w14:textId="77777777">
      <w:pPr>
        <w:pStyle w:val="BodyText"/>
        <w:tabs>
          <w:tab w:val="left" w:pos="3240"/>
        </w:tabs>
        <w:spacing w:before="7"/>
        <w:rPr>
          <w:sz w:val="20"/>
        </w:rPr>
      </w:pPr>
      <w:r>
        <w:rPr>
          <w:noProof/>
        </w:rPr>
        <w:drawing>
          <wp:anchor distT="0" distB="0" distL="0" distR="0" simplePos="0" relativeHeight="251658241" behindDoc="0" locked="0" layoutInCell="1" allowOverlap="1" wp14:anchorId="6229A3A3" wp14:editId="727792E2">
            <wp:simplePos x="0" y="0"/>
            <wp:positionH relativeFrom="page">
              <wp:posOffset>1257300</wp:posOffset>
            </wp:positionH>
            <wp:positionV relativeFrom="paragraph">
              <wp:posOffset>175383</wp:posOffset>
            </wp:positionV>
            <wp:extent cx="3515859" cy="1380267"/>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62" cstate="print"/>
                    <a:stretch>
                      <a:fillRect/>
                    </a:stretch>
                  </pic:blipFill>
                  <pic:spPr>
                    <a:xfrm>
                      <a:off x="0" y="0"/>
                      <a:ext cx="3515859" cy="1380267"/>
                    </a:xfrm>
                    <a:prstGeom prst="rect">
                      <a:avLst/>
                    </a:prstGeom>
                  </pic:spPr>
                </pic:pic>
              </a:graphicData>
            </a:graphic>
          </wp:anchor>
        </w:drawing>
      </w:r>
    </w:p>
    <w:p w:rsidR="00AC6EDA" w:rsidP="00781983" w:rsidRDefault="00AC6EDA" w14:paraId="429330C4" w14:textId="77777777">
      <w:pPr>
        <w:pStyle w:val="BodyText"/>
        <w:tabs>
          <w:tab w:val="left" w:pos="3240"/>
        </w:tabs>
        <w:rPr>
          <w:sz w:val="26"/>
        </w:rPr>
      </w:pPr>
    </w:p>
    <w:p w:rsidR="00AC6EDA" w:rsidP="00781983" w:rsidRDefault="000112DB" w14:paraId="23C2B5A2" w14:textId="77777777">
      <w:pPr>
        <w:pStyle w:val="BodyText"/>
        <w:tabs>
          <w:tab w:val="left" w:pos="3240"/>
        </w:tabs>
        <w:spacing w:before="232"/>
        <w:ind w:left="380" w:right="1182"/>
      </w:pPr>
      <w:r>
        <w:t>Prior to completing this process, the student must make sure the site meets the requirements described in I.D.1. and that there is a site supervisor who meets the requirements outlined in</w:t>
      </w:r>
    </w:p>
    <w:p w:rsidR="00AC6EDA" w:rsidP="00781983" w:rsidRDefault="000112DB" w14:paraId="7FBEC6F0" w14:textId="77777777">
      <w:pPr>
        <w:pStyle w:val="BodyText"/>
        <w:tabs>
          <w:tab w:val="left" w:pos="3240"/>
        </w:tabs>
        <w:ind w:left="380" w:right="755"/>
      </w:pPr>
      <w:r>
        <w:t>I.D.2. of this manual. The CMHC Practicum and Internship Coordinator will also verify that site and supervisor are appropriate for a CMHC practicum or internship student.</w:t>
      </w:r>
    </w:p>
    <w:p w:rsidR="00AC6EDA" w:rsidP="00781983" w:rsidRDefault="00AC6EDA" w14:paraId="54E2E324" w14:textId="77777777">
      <w:pPr>
        <w:pStyle w:val="BodyText"/>
        <w:tabs>
          <w:tab w:val="left" w:pos="3240"/>
        </w:tabs>
      </w:pPr>
    </w:p>
    <w:p w:rsidR="00AC6EDA" w:rsidP="00781983" w:rsidRDefault="000112DB" w14:paraId="1F30C2F5" w14:textId="77777777">
      <w:pPr>
        <w:tabs>
          <w:tab w:val="left" w:pos="3240"/>
        </w:tabs>
        <w:ind w:left="380" w:right="685"/>
        <w:rPr>
          <w:sz w:val="24"/>
        </w:rPr>
      </w:pPr>
      <w:proofErr w:type="gramStart"/>
      <w:r>
        <w:rPr>
          <w:b/>
          <w:i/>
          <w:sz w:val="24"/>
        </w:rPr>
        <w:t>In order to</w:t>
      </w:r>
      <w:proofErr w:type="gramEnd"/>
      <w:r>
        <w:rPr>
          <w:b/>
          <w:i/>
          <w:sz w:val="24"/>
        </w:rPr>
        <w:t xml:space="preserve"> gain strong clinical experiences through practicum and internship, students</w:t>
      </w:r>
      <w:r>
        <w:rPr>
          <w:b/>
          <w:i/>
          <w:spacing w:val="-21"/>
          <w:sz w:val="24"/>
        </w:rPr>
        <w:t xml:space="preserve"> </w:t>
      </w:r>
      <w:r>
        <w:rPr>
          <w:b/>
          <w:i/>
          <w:sz w:val="24"/>
        </w:rPr>
        <w:t xml:space="preserve">should take every effort to remain at consistent sites across the three semesters (1 semester of practicum, 2 semesters of internship) and avoid switching sites unless absolutely necessary. </w:t>
      </w:r>
      <w:r>
        <w:rPr>
          <w:sz w:val="24"/>
        </w:rPr>
        <w:t>If a student believes they need to change sites, they must first discuss this with their practicum/internship course instructor and the practicum and internship</w:t>
      </w:r>
      <w:r>
        <w:rPr>
          <w:spacing w:val="-6"/>
          <w:sz w:val="24"/>
        </w:rPr>
        <w:t xml:space="preserve"> </w:t>
      </w:r>
      <w:r>
        <w:rPr>
          <w:sz w:val="24"/>
        </w:rPr>
        <w:t>coordinator.</w:t>
      </w:r>
    </w:p>
    <w:p w:rsidR="00AC6EDA" w:rsidP="00781983" w:rsidRDefault="00AC6EDA" w14:paraId="2CB3F38B" w14:textId="77777777">
      <w:pPr>
        <w:pStyle w:val="BodyText"/>
        <w:tabs>
          <w:tab w:val="left" w:pos="3240"/>
        </w:tabs>
        <w:spacing w:before="1"/>
      </w:pPr>
    </w:p>
    <w:p w:rsidR="00AC6EDA" w:rsidP="00781983" w:rsidRDefault="000112DB" w14:paraId="0E92DA5D" w14:textId="77777777">
      <w:pPr>
        <w:pStyle w:val="Heading3"/>
        <w:numPr>
          <w:ilvl w:val="1"/>
          <w:numId w:val="11"/>
        </w:numPr>
        <w:tabs>
          <w:tab w:val="left" w:pos="1101"/>
          <w:tab w:val="left" w:pos="3240"/>
        </w:tabs>
        <w:ind w:hanging="361"/>
      </w:pPr>
      <w:r>
        <w:t>Community Site</w:t>
      </w:r>
      <w:r>
        <w:rPr>
          <w:spacing w:val="-3"/>
        </w:rPr>
        <w:t xml:space="preserve"> </w:t>
      </w:r>
      <w:r>
        <w:t>Requirements</w:t>
      </w:r>
    </w:p>
    <w:p w:rsidR="00AC6EDA" w:rsidP="00781983" w:rsidRDefault="00AC6EDA" w14:paraId="32CFE479" w14:textId="77777777">
      <w:pPr>
        <w:pStyle w:val="BodyText"/>
        <w:tabs>
          <w:tab w:val="left" w:pos="3240"/>
        </w:tabs>
        <w:rPr>
          <w:b/>
        </w:rPr>
      </w:pPr>
    </w:p>
    <w:p w:rsidR="00AC6EDA" w:rsidP="00231AA1" w:rsidRDefault="000112DB" w14:paraId="6802A60A" w14:textId="3779CEB8">
      <w:pPr>
        <w:pStyle w:val="BodyText"/>
        <w:tabs>
          <w:tab w:val="left" w:pos="3240"/>
        </w:tabs>
        <w:ind w:left="740" w:right="722"/>
      </w:pPr>
      <w:r>
        <w:t xml:space="preserve">Students must find an appropriate practicum and internship site which allows them to engage in counseling work under supervision. Practicum and internship students must have the opportunity to provide counseling services including diagnosis and treatment of mental disorders and mental health issues under the supervision of a Texas licensed mental health professional. Examples of clinical services CMHC practicum and internship students often engage in </w:t>
      </w:r>
      <w:proofErr w:type="gramStart"/>
      <w:r>
        <w:t>include, but</w:t>
      </w:r>
      <w:proofErr w:type="gramEnd"/>
      <w:r>
        <w:t xml:space="preserve"> are not limited to: individual and group counseling, client screenings,</w:t>
      </w:r>
      <w:r w:rsidR="00231AA1">
        <w:t xml:space="preserve"> </w:t>
      </w:r>
      <w:r>
        <w:t>assessment, diagnosis, treatment planning, and interventions. Practicum and internship experiences are intended to meet counselor licensure requirements for the state of Texas and must be completed in Texas.</w:t>
      </w:r>
    </w:p>
    <w:p w:rsidR="00AC6EDA" w:rsidP="00781983" w:rsidRDefault="00AC6EDA" w14:paraId="48A8AB25" w14:textId="77777777">
      <w:pPr>
        <w:pStyle w:val="BodyText"/>
        <w:tabs>
          <w:tab w:val="left" w:pos="3240"/>
        </w:tabs>
      </w:pPr>
    </w:p>
    <w:p w:rsidR="00AC6EDA" w:rsidP="00781983" w:rsidRDefault="000112DB" w14:paraId="09BA784C" w14:textId="77777777">
      <w:pPr>
        <w:pStyle w:val="BodyText"/>
        <w:tabs>
          <w:tab w:val="left" w:pos="3240"/>
        </w:tabs>
        <w:ind w:left="740" w:right="876"/>
      </w:pPr>
      <w:r>
        <w:t>The site must ensure that a licensed mental health provider is on site and available any time the CMHC practicum and internship student is seeing clients. CMHC practicum and internship students should never be seeing clients alone in a building. For the purposes of teletherapy, CMHC practicum and internship students need to have a way to contact a licensed mental health professional employed by the site in case of emergency.</w:t>
      </w:r>
    </w:p>
    <w:p w:rsidR="00AC6EDA" w:rsidP="00781983" w:rsidRDefault="00AC6EDA" w14:paraId="51A5A485" w14:textId="77777777">
      <w:pPr>
        <w:pStyle w:val="BodyText"/>
        <w:tabs>
          <w:tab w:val="left" w:pos="3240"/>
        </w:tabs>
      </w:pPr>
    </w:p>
    <w:p w:rsidR="00AC6EDA" w:rsidP="00781983" w:rsidRDefault="7ECF25CA" w14:paraId="5AA562E6" w14:textId="3C061DCD">
      <w:pPr>
        <w:pStyle w:val="BodyText"/>
        <w:tabs>
          <w:tab w:val="left" w:pos="3240"/>
        </w:tabs>
        <w:spacing w:before="1"/>
        <w:ind w:left="740" w:right="701"/>
      </w:pPr>
      <w:r>
        <w:t>T</w:t>
      </w:r>
      <w:r w:rsidR="000112DB">
        <w:t>he site must allow audio recording of counseling sessions, with client consent. Audio recording is necessary for the site supervisor and CMHC faculty to evaluate practicum and internship students' skills. More information about procedures for audio recording can be found in section I.D.4. of this manual.</w:t>
      </w:r>
    </w:p>
    <w:p w:rsidR="55FBA032" w:rsidP="55FBA032" w:rsidRDefault="55FBA032" w14:paraId="2D8CAF61" w14:textId="6E444BA4">
      <w:pPr>
        <w:pStyle w:val="BodyText"/>
        <w:tabs>
          <w:tab w:val="left" w:pos="3240"/>
        </w:tabs>
        <w:spacing w:before="1"/>
        <w:ind w:left="740" w:right="701"/>
      </w:pPr>
    </w:p>
    <w:p w:rsidR="7022B221" w:rsidP="55FBA032" w:rsidRDefault="7022B221" w14:paraId="7A7C3DD9" w14:textId="4F752977">
      <w:pPr>
        <w:pStyle w:val="BodyText"/>
        <w:tabs>
          <w:tab w:val="left" w:pos="3240"/>
        </w:tabs>
        <w:spacing w:before="1"/>
        <w:ind w:left="740" w:right="701"/>
        <w:rPr>
          <w:i/>
          <w:iCs/>
        </w:rPr>
      </w:pPr>
      <w:r w:rsidRPr="55FBA032">
        <w:rPr>
          <w:i/>
          <w:iCs/>
        </w:rPr>
        <w:t>Finally, if a student is employed at their site or serves in a dual role, they must notify the practicum and internship coordinator prior to beginning the site placement process.  Additional documentation</w:t>
      </w:r>
      <w:r w:rsidRPr="55FBA032" w:rsidR="62399176">
        <w:rPr>
          <w:i/>
          <w:iCs/>
        </w:rPr>
        <w:t xml:space="preserve"> and approval</w:t>
      </w:r>
      <w:r w:rsidRPr="55FBA032">
        <w:rPr>
          <w:i/>
          <w:iCs/>
        </w:rPr>
        <w:t xml:space="preserve"> </w:t>
      </w:r>
      <w:proofErr w:type="gramStart"/>
      <w:r w:rsidRPr="55FBA032" w:rsidR="42120062">
        <w:rPr>
          <w:i/>
          <w:iCs/>
        </w:rPr>
        <w:t>is</w:t>
      </w:r>
      <w:proofErr w:type="gramEnd"/>
      <w:r w:rsidRPr="55FBA032" w:rsidR="42120062">
        <w:rPr>
          <w:i/>
          <w:iCs/>
        </w:rPr>
        <w:t xml:space="preserve"> required </w:t>
      </w:r>
      <w:r w:rsidRPr="55FBA032" w:rsidR="5C572D34">
        <w:rPr>
          <w:i/>
          <w:iCs/>
        </w:rPr>
        <w:t xml:space="preserve">in order to serve in dual role at a site.  </w:t>
      </w:r>
    </w:p>
    <w:p w:rsidR="00AC6EDA" w:rsidP="00781983" w:rsidRDefault="00AC6EDA" w14:paraId="15CFF091" w14:textId="77777777">
      <w:pPr>
        <w:pStyle w:val="BodyText"/>
        <w:tabs>
          <w:tab w:val="left" w:pos="3240"/>
        </w:tabs>
      </w:pPr>
    </w:p>
    <w:p w:rsidR="00AC6EDA" w:rsidP="00781983" w:rsidRDefault="000112DB" w14:paraId="654CAA70" w14:textId="77777777">
      <w:pPr>
        <w:pStyle w:val="Heading3"/>
        <w:numPr>
          <w:ilvl w:val="1"/>
          <w:numId w:val="11"/>
        </w:numPr>
        <w:tabs>
          <w:tab w:val="left" w:pos="1101"/>
          <w:tab w:val="left" w:pos="3240"/>
        </w:tabs>
        <w:ind w:hanging="361"/>
      </w:pPr>
      <w:r>
        <w:t>Community Site Supervisor</w:t>
      </w:r>
      <w:r>
        <w:rPr>
          <w:spacing w:val="-3"/>
        </w:rPr>
        <w:t xml:space="preserve"> </w:t>
      </w:r>
      <w:r>
        <w:t>Requirements</w:t>
      </w:r>
    </w:p>
    <w:p w:rsidR="00AC6EDA" w:rsidP="00781983" w:rsidRDefault="00AC6EDA" w14:paraId="49337AA1" w14:textId="77777777">
      <w:pPr>
        <w:pStyle w:val="BodyText"/>
        <w:tabs>
          <w:tab w:val="left" w:pos="3240"/>
        </w:tabs>
        <w:rPr>
          <w:b/>
        </w:rPr>
      </w:pPr>
    </w:p>
    <w:p w:rsidR="00AC6EDA" w:rsidP="00781983" w:rsidRDefault="000112DB" w14:paraId="56F45A90" w14:textId="77777777">
      <w:pPr>
        <w:pStyle w:val="BodyText"/>
        <w:tabs>
          <w:tab w:val="left" w:pos="3240"/>
        </w:tabs>
        <w:ind w:left="740" w:right="848"/>
      </w:pPr>
      <w:r>
        <w:t>CMHC practicum and internship students must have a licensed site supervisor employed by the internship site. The site supervisor is required to meet the following minimum criteria:</w:t>
      </w:r>
    </w:p>
    <w:p w:rsidR="00AC6EDA" w:rsidP="00781983" w:rsidRDefault="000112DB" w14:paraId="77432B9D" w14:textId="77777777">
      <w:pPr>
        <w:pStyle w:val="ListParagraph"/>
        <w:numPr>
          <w:ilvl w:val="2"/>
          <w:numId w:val="11"/>
        </w:numPr>
        <w:tabs>
          <w:tab w:val="left" w:pos="1911"/>
          <w:tab w:val="left" w:pos="1912"/>
          <w:tab w:val="left" w:pos="3240"/>
        </w:tabs>
        <w:spacing w:line="293" w:lineRule="exact"/>
        <w:ind w:hanging="361"/>
        <w:rPr>
          <w:sz w:val="24"/>
        </w:rPr>
      </w:pPr>
      <w:r>
        <w:rPr>
          <w:sz w:val="24"/>
        </w:rPr>
        <w:t>A minimum of a master’s degree in counseling or a related</w:t>
      </w:r>
      <w:r>
        <w:rPr>
          <w:spacing w:val="-9"/>
          <w:sz w:val="24"/>
        </w:rPr>
        <w:t xml:space="preserve"> </w:t>
      </w:r>
      <w:r>
        <w:rPr>
          <w:sz w:val="24"/>
        </w:rPr>
        <w:t>profession</w:t>
      </w:r>
    </w:p>
    <w:p w:rsidR="00AC6EDA" w:rsidP="00781983" w:rsidRDefault="000112DB" w14:paraId="66ED160D" w14:textId="77777777">
      <w:pPr>
        <w:pStyle w:val="ListParagraph"/>
        <w:numPr>
          <w:ilvl w:val="2"/>
          <w:numId w:val="11"/>
        </w:numPr>
        <w:tabs>
          <w:tab w:val="left" w:pos="1911"/>
          <w:tab w:val="left" w:pos="1912"/>
          <w:tab w:val="left" w:pos="3240"/>
        </w:tabs>
        <w:ind w:right="1264"/>
        <w:rPr>
          <w:sz w:val="24"/>
        </w:rPr>
      </w:pPr>
      <w:r>
        <w:rPr>
          <w:sz w:val="24"/>
        </w:rPr>
        <w:t>Must hold an active Texas license such as, LPC-S, LMFT-S, LCSW-S. Supervisors with other licensure must be approved by the UT Tyler</w:t>
      </w:r>
      <w:r>
        <w:rPr>
          <w:spacing w:val="-12"/>
          <w:sz w:val="24"/>
        </w:rPr>
        <w:t xml:space="preserve"> </w:t>
      </w:r>
      <w:r>
        <w:rPr>
          <w:sz w:val="24"/>
        </w:rPr>
        <w:t>CMHC Practicum and Internship Coordinator for appropriateness and CACREP compliance.</w:t>
      </w:r>
    </w:p>
    <w:p w:rsidR="00AC6EDA" w:rsidP="00781983" w:rsidRDefault="000112DB" w14:paraId="3073DFD8" w14:textId="77777777">
      <w:pPr>
        <w:pStyle w:val="ListParagraph"/>
        <w:numPr>
          <w:ilvl w:val="2"/>
          <w:numId w:val="11"/>
        </w:numPr>
        <w:tabs>
          <w:tab w:val="left" w:pos="1911"/>
          <w:tab w:val="left" w:pos="1912"/>
          <w:tab w:val="left" w:pos="3240"/>
        </w:tabs>
        <w:ind w:right="1047"/>
        <w:rPr>
          <w:sz w:val="24"/>
        </w:rPr>
      </w:pPr>
      <w:r>
        <w:rPr>
          <w:sz w:val="24"/>
        </w:rPr>
        <w:t>All site supervisors must have a minimum of three years of active licensed experience and be able to provide proof (i.e., documentation) of training in providing clinical/counseling supervision (supervisors that hold a supervisory endorsement do not need to provide training</w:t>
      </w:r>
      <w:r>
        <w:rPr>
          <w:spacing w:val="-3"/>
          <w:sz w:val="24"/>
        </w:rPr>
        <w:t xml:space="preserve"> </w:t>
      </w:r>
      <w:r>
        <w:rPr>
          <w:sz w:val="24"/>
        </w:rPr>
        <w:t>documentation).</w:t>
      </w:r>
    </w:p>
    <w:p w:rsidR="00AC6EDA" w:rsidP="00781983" w:rsidRDefault="000112DB" w14:paraId="685F2341" w14:textId="77777777">
      <w:pPr>
        <w:pStyle w:val="ListParagraph"/>
        <w:numPr>
          <w:ilvl w:val="2"/>
          <w:numId w:val="11"/>
        </w:numPr>
        <w:tabs>
          <w:tab w:val="left" w:pos="1911"/>
          <w:tab w:val="left" w:pos="1912"/>
          <w:tab w:val="left" w:pos="3240"/>
        </w:tabs>
        <w:ind w:right="1465"/>
        <w:rPr>
          <w:sz w:val="24"/>
        </w:rPr>
      </w:pPr>
      <w:r>
        <w:rPr>
          <w:sz w:val="24"/>
        </w:rPr>
        <w:t>The on-site supervisor will serve as the clinical supervisor for the</w:t>
      </w:r>
      <w:r>
        <w:rPr>
          <w:spacing w:val="-13"/>
          <w:sz w:val="24"/>
        </w:rPr>
        <w:t xml:space="preserve"> </w:t>
      </w:r>
      <w:r>
        <w:rPr>
          <w:sz w:val="24"/>
        </w:rPr>
        <w:t>CMHC student-intern.</w:t>
      </w:r>
    </w:p>
    <w:p w:rsidR="00AC6EDA" w:rsidP="00781983" w:rsidRDefault="000112DB" w14:paraId="24D860E3" w14:textId="77777777">
      <w:pPr>
        <w:pStyle w:val="ListParagraph"/>
        <w:numPr>
          <w:ilvl w:val="2"/>
          <w:numId w:val="11"/>
        </w:numPr>
        <w:tabs>
          <w:tab w:val="left" w:pos="1911"/>
          <w:tab w:val="left" w:pos="1912"/>
          <w:tab w:val="left" w:pos="3240"/>
        </w:tabs>
        <w:ind w:right="722"/>
        <w:rPr>
          <w:sz w:val="24"/>
        </w:rPr>
      </w:pPr>
      <w:r>
        <w:rPr>
          <w:sz w:val="24"/>
        </w:rPr>
        <w:t>Regular, face-to-face supervision sessions between the on-site supervisor and the CMHC student are essential and required (</w:t>
      </w:r>
      <w:r>
        <w:rPr>
          <w:sz w:val="24"/>
          <w:u w:val="single"/>
        </w:rPr>
        <w:t>a minimum of 1 hour per week is required through individual or triadic</w:t>
      </w:r>
      <w:r>
        <w:rPr>
          <w:spacing w:val="-1"/>
          <w:sz w:val="24"/>
          <w:u w:val="single"/>
        </w:rPr>
        <w:t xml:space="preserve"> </w:t>
      </w:r>
      <w:r>
        <w:rPr>
          <w:sz w:val="24"/>
          <w:u w:val="single"/>
        </w:rPr>
        <w:t>formats</w:t>
      </w:r>
      <w:r>
        <w:rPr>
          <w:sz w:val="24"/>
        </w:rPr>
        <w:t>).</w:t>
      </w:r>
    </w:p>
    <w:p w:rsidR="00AC6EDA" w:rsidP="00781983" w:rsidRDefault="000112DB" w14:paraId="1C09AA00" w14:textId="77777777">
      <w:pPr>
        <w:pStyle w:val="ListParagraph"/>
        <w:numPr>
          <w:ilvl w:val="2"/>
          <w:numId w:val="11"/>
        </w:numPr>
        <w:tabs>
          <w:tab w:val="left" w:pos="1911"/>
          <w:tab w:val="left" w:pos="1912"/>
          <w:tab w:val="left" w:pos="3240"/>
        </w:tabs>
        <w:ind w:right="1115"/>
        <w:rPr>
          <w:sz w:val="24"/>
        </w:rPr>
      </w:pPr>
      <w:r>
        <w:rPr>
          <w:sz w:val="24"/>
        </w:rPr>
        <w:t>The on-site supervisor will complete evaluations of the CMHC student at the midterm and end of each semester.</w:t>
      </w:r>
    </w:p>
    <w:p w:rsidR="00AC6EDA" w:rsidP="00781983" w:rsidRDefault="000112DB" w14:paraId="39CB8B0E" w14:textId="77777777">
      <w:pPr>
        <w:pStyle w:val="ListParagraph"/>
        <w:numPr>
          <w:ilvl w:val="2"/>
          <w:numId w:val="11"/>
        </w:numPr>
        <w:tabs>
          <w:tab w:val="left" w:pos="1911"/>
          <w:tab w:val="left" w:pos="1912"/>
          <w:tab w:val="left" w:pos="3240"/>
        </w:tabs>
        <w:ind w:right="1686"/>
        <w:rPr>
          <w:sz w:val="24"/>
        </w:rPr>
      </w:pPr>
      <w:r>
        <w:rPr>
          <w:sz w:val="24"/>
        </w:rPr>
        <w:t>Knowledge of the UT Tyler program’s expectations, requirements,</w:t>
      </w:r>
      <w:r>
        <w:rPr>
          <w:spacing w:val="-19"/>
          <w:sz w:val="24"/>
        </w:rPr>
        <w:t xml:space="preserve"> </w:t>
      </w:r>
      <w:r>
        <w:rPr>
          <w:sz w:val="24"/>
        </w:rPr>
        <w:t>and evaluation procedures for</w:t>
      </w:r>
      <w:r>
        <w:rPr>
          <w:spacing w:val="1"/>
          <w:sz w:val="24"/>
        </w:rPr>
        <w:t xml:space="preserve"> </w:t>
      </w:r>
      <w:r>
        <w:rPr>
          <w:sz w:val="24"/>
        </w:rPr>
        <w:t>students.</w:t>
      </w:r>
    </w:p>
    <w:p w:rsidR="00AC6EDA" w:rsidP="00781983" w:rsidRDefault="00AC6EDA" w14:paraId="50A275BF" w14:textId="77777777">
      <w:pPr>
        <w:pStyle w:val="BodyText"/>
        <w:tabs>
          <w:tab w:val="left" w:pos="3240"/>
        </w:tabs>
        <w:spacing w:before="8"/>
        <w:rPr>
          <w:sz w:val="23"/>
        </w:rPr>
      </w:pPr>
    </w:p>
    <w:p w:rsidR="00AC6EDA" w:rsidP="00781983" w:rsidRDefault="000112DB" w14:paraId="038BFC2E" w14:textId="77777777">
      <w:pPr>
        <w:pStyle w:val="BodyText"/>
        <w:tabs>
          <w:tab w:val="left" w:pos="3240"/>
        </w:tabs>
        <w:ind w:left="740" w:right="861"/>
      </w:pPr>
      <w:r>
        <w:t>Site supervisors must be available to meet with UT Tyler practicum and internship course instructors throughout the semester to discuss student progress during practicum/internship. UT Tyler practicum and internship faculty maintain regular contact with site supervisors.</w:t>
      </w:r>
    </w:p>
    <w:p w:rsidR="00AC6EDA" w:rsidP="00781983" w:rsidRDefault="000112DB" w14:paraId="2C561162" w14:textId="77777777">
      <w:pPr>
        <w:pStyle w:val="BodyText"/>
        <w:tabs>
          <w:tab w:val="left" w:pos="3240"/>
        </w:tabs>
        <w:ind w:left="1100"/>
      </w:pPr>
      <w:r>
        <w:t>For practicum students – faculty contact site supervisors every 2 to 3 weeks</w:t>
      </w:r>
    </w:p>
    <w:p w:rsidR="00AC6EDA" w:rsidP="00231AA1" w:rsidRDefault="000112DB" w14:paraId="5497EFB5" w14:textId="140F66B5">
      <w:pPr>
        <w:pStyle w:val="BodyText"/>
        <w:tabs>
          <w:tab w:val="left" w:pos="3240"/>
        </w:tabs>
        <w:ind w:left="740" w:right="1329" w:firstLine="359"/>
      </w:pPr>
      <w:r>
        <w:t>For internship students – faculty contact site supervisors a few times each semester These meetings can occur face to face, via telephone, or zoom. If needed, UT Tyler practicum/internship course instructors can be available for more frequent contact and</w:t>
      </w:r>
      <w:r w:rsidR="00231AA1">
        <w:t xml:space="preserve"> a</w:t>
      </w:r>
      <w:r>
        <w:t>dditional consults. The objectives of contact between the UT Tyler practicum/internship course instructor and the site supervisor are:</w:t>
      </w:r>
    </w:p>
    <w:p w:rsidR="00AC6EDA" w:rsidP="00C47D1B" w:rsidRDefault="000112DB" w14:paraId="63D3CA91" w14:textId="77777777">
      <w:pPr>
        <w:pStyle w:val="ListParagraph"/>
        <w:numPr>
          <w:ilvl w:val="2"/>
          <w:numId w:val="11"/>
        </w:numPr>
        <w:tabs>
          <w:tab w:val="left" w:pos="2070"/>
          <w:tab w:val="left" w:pos="3240"/>
        </w:tabs>
        <w:spacing w:line="293" w:lineRule="exact"/>
        <w:ind w:left="1530" w:hanging="361"/>
        <w:rPr>
          <w:sz w:val="24"/>
        </w:rPr>
      </w:pPr>
      <w:r>
        <w:rPr>
          <w:sz w:val="24"/>
        </w:rPr>
        <w:t>to assess CMHC student’s</w:t>
      </w:r>
      <w:r>
        <w:rPr>
          <w:spacing w:val="-4"/>
          <w:sz w:val="24"/>
        </w:rPr>
        <w:t xml:space="preserve"> </w:t>
      </w:r>
      <w:proofErr w:type="gramStart"/>
      <w:r>
        <w:rPr>
          <w:sz w:val="24"/>
        </w:rPr>
        <w:t>progress;</w:t>
      </w:r>
      <w:proofErr w:type="gramEnd"/>
    </w:p>
    <w:p w:rsidR="00AC6EDA" w:rsidP="00C47D1B" w:rsidRDefault="000112DB" w14:paraId="4F0F1862" w14:textId="77777777">
      <w:pPr>
        <w:pStyle w:val="ListParagraph"/>
        <w:numPr>
          <w:ilvl w:val="2"/>
          <w:numId w:val="11"/>
        </w:numPr>
        <w:tabs>
          <w:tab w:val="left" w:pos="2070"/>
          <w:tab w:val="left" w:pos="3240"/>
        </w:tabs>
        <w:ind w:left="1530" w:right="949"/>
        <w:rPr>
          <w:sz w:val="24"/>
        </w:rPr>
      </w:pPr>
      <w:r>
        <w:rPr>
          <w:sz w:val="24"/>
        </w:rPr>
        <w:t xml:space="preserve">to be introduced into the working environment of the CMHC student and </w:t>
      </w:r>
      <w:r>
        <w:rPr>
          <w:spacing w:val="-4"/>
          <w:sz w:val="24"/>
        </w:rPr>
        <w:t xml:space="preserve">learn </w:t>
      </w:r>
      <w:r>
        <w:rPr>
          <w:sz w:val="24"/>
        </w:rPr>
        <w:t>more about the practicum/internship</w:t>
      </w:r>
      <w:r>
        <w:rPr>
          <w:spacing w:val="-4"/>
          <w:sz w:val="24"/>
        </w:rPr>
        <w:t xml:space="preserve"> </w:t>
      </w:r>
      <w:proofErr w:type="gramStart"/>
      <w:r>
        <w:rPr>
          <w:sz w:val="24"/>
        </w:rPr>
        <w:t>site;</w:t>
      </w:r>
      <w:proofErr w:type="gramEnd"/>
    </w:p>
    <w:p w:rsidR="00AC6EDA" w:rsidP="00C47D1B" w:rsidRDefault="000112DB" w14:paraId="11273D2C" w14:textId="77777777">
      <w:pPr>
        <w:pStyle w:val="ListParagraph"/>
        <w:numPr>
          <w:ilvl w:val="2"/>
          <w:numId w:val="11"/>
        </w:numPr>
        <w:tabs>
          <w:tab w:val="left" w:pos="2070"/>
          <w:tab w:val="left" w:pos="3240"/>
        </w:tabs>
        <w:ind w:left="1530" w:right="928"/>
        <w:rPr>
          <w:sz w:val="24"/>
        </w:rPr>
      </w:pPr>
      <w:r>
        <w:rPr>
          <w:sz w:val="24"/>
        </w:rPr>
        <w:t>to act as a support for the CMHC student and the site supervisor; and to update the site supervisor on essential aspects of the CMHC program and upcoming events.</w:t>
      </w:r>
    </w:p>
    <w:p w:rsidR="00AC6EDA" w:rsidP="00781983" w:rsidRDefault="00AC6EDA" w14:paraId="29628519" w14:textId="77777777">
      <w:pPr>
        <w:pStyle w:val="BodyText"/>
        <w:tabs>
          <w:tab w:val="left" w:pos="3240"/>
        </w:tabs>
        <w:spacing w:before="9"/>
        <w:rPr>
          <w:sz w:val="23"/>
        </w:rPr>
      </w:pPr>
    </w:p>
    <w:p w:rsidR="00AC6EDA" w:rsidP="00781983" w:rsidRDefault="000112DB" w14:paraId="4398C7D4" w14:textId="77777777">
      <w:pPr>
        <w:pStyle w:val="Heading3"/>
        <w:numPr>
          <w:ilvl w:val="1"/>
          <w:numId w:val="11"/>
        </w:numPr>
        <w:tabs>
          <w:tab w:val="left" w:pos="1101"/>
          <w:tab w:val="left" w:pos="3240"/>
        </w:tabs>
        <w:ind w:hanging="361"/>
      </w:pPr>
      <w:r>
        <w:t>Practicum &amp; Internship Site Placement</w:t>
      </w:r>
      <w:r>
        <w:rPr>
          <w:spacing w:val="-3"/>
        </w:rPr>
        <w:t xml:space="preserve"> </w:t>
      </w:r>
      <w:r>
        <w:t>Process</w:t>
      </w:r>
    </w:p>
    <w:p w:rsidR="00AC6EDA" w:rsidP="00781983" w:rsidRDefault="00AC6EDA" w14:paraId="5736EF40" w14:textId="77777777">
      <w:pPr>
        <w:pStyle w:val="BodyText"/>
        <w:tabs>
          <w:tab w:val="left" w:pos="3240"/>
        </w:tabs>
        <w:rPr>
          <w:b/>
        </w:rPr>
      </w:pPr>
    </w:p>
    <w:p w:rsidR="00AC6EDA" w:rsidP="00781983" w:rsidRDefault="000112DB" w14:paraId="71853EEB" w14:textId="77777777">
      <w:pPr>
        <w:pStyle w:val="BodyText"/>
        <w:tabs>
          <w:tab w:val="left" w:pos="3240"/>
        </w:tabs>
        <w:ind w:left="740" w:right="668"/>
      </w:pPr>
      <w:r>
        <w:t>The site placement process for CMHC Practicum and Internship is completed within Tevera. The CMHC Program does not place students at sites; students are responsible for finding appropriate sites for the completion of practicum &amp; internship with the support of CMHC faculty.</w:t>
      </w:r>
    </w:p>
    <w:p w:rsidR="00AC6EDA" w:rsidP="00781983" w:rsidRDefault="00AC6EDA" w14:paraId="1FCBA0F4" w14:textId="77777777">
      <w:pPr>
        <w:pStyle w:val="BodyText"/>
        <w:tabs>
          <w:tab w:val="left" w:pos="3240"/>
        </w:tabs>
      </w:pPr>
    </w:p>
    <w:p w:rsidR="00AC6EDA" w:rsidP="00781983" w:rsidRDefault="000112DB" w14:paraId="61EA738D" w14:textId="77777777">
      <w:pPr>
        <w:pStyle w:val="Heading3"/>
        <w:numPr>
          <w:ilvl w:val="0"/>
          <w:numId w:val="10"/>
        </w:numPr>
        <w:tabs>
          <w:tab w:val="left" w:pos="1821"/>
          <w:tab w:val="left" w:pos="3240"/>
        </w:tabs>
        <w:spacing w:before="1"/>
        <w:ind w:hanging="361"/>
      </w:pPr>
      <w:r>
        <w:t>Important</w:t>
      </w:r>
      <w:r>
        <w:rPr>
          <w:spacing w:val="-1"/>
        </w:rPr>
        <w:t xml:space="preserve"> </w:t>
      </w:r>
      <w:r>
        <w:t>Dates</w:t>
      </w:r>
    </w:p>
    <w:p w:rsidR="00AC6EDA" w:rsidP="00781983" w:rsidRDefault="000112DB" w14:paraId="7A5FC9ED" w14:textId="77777777">
      <w:pPr>
        <w:pStyle w:val="BodyText"/>
        <w:tabs>
          <w:tab w:val="left" w:pos="3240"/>
        </w:tabs>
        <w:ind w:left="1460"/>
      </w:pPr>
      <w:r>
        <w:t>Students must adhere to the deadlines below for the practicum paperwork process.</w:t>
      </w:r>
    </w:p>
    <w:p w:rsidR="00AC6EDA" w:rsidP="00781983" w:rsidRDefault="00AC6EDA" w14:paraId="47D283E8" w14:textId="77777777">
      <w:pPr>
        <w:pStyle w:val="BodyText"/>
        <w:tabs>
          <w:tab w:val="left" w:pos="3240"/>
        </w:tabs>
        <w:spacing w:after="1"/>
      </w:pPr>
    </w:p>
    <w:tbl>
      <w:tblPr>
        <w:tblW w:w="0" w:type="auto"/>
        <w:tblInd w:w="14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086"/>
        <w:gridCol w:w="3927"/>
      </w:tblGrid>
      <w:tr w:rsidR="00AC6EDA" w14:paraId="7FD4ED8B" w14:textId="77777777">
        <w:trPr>
          <w:trHeight w:val="551"/>
        </w:trPr>
        <w:tc>
          <w:tcPr>
            <w:tcW w:w="4086" w:type="dxa"/>
          </w:tcPr>
          <w:p w:rsidR="00AC6EDA" w:rsidP="00781983" w:rsidRDefault="000112DB" w14:paraId="721B2A07" w14:textId="77777777">
            <w:pPr>
              <w:pStyle w:val="TableParagraph"/>
              <w:tabs>
                <w:tab w:val="left" w:pos="3240"/>
              </w:tabs>
              <w:spacing w:before="6" w:line="274" w:lineRule="exact"/>
              <w:ind w:left="935" w:right="389" w:hanging="521"/>
              <w:rPr>
                <w:b/>
                <w:sz w:val="24"/>
              </w:rPr>
            </w:pPr>
            <w:r>
              <w:rPr>
                <w:b/>
                <w:sz w:val="24"/>
              </w:rPr>
              <w:t>Semester Student Plans to Start Practicum/Internship</w:t>
            </w:r>
          </w:p>
        </w:tc>
        <w:tc>
          <w:tcPr>
            <w:tcW w:w="3927" w:type="dxa"/>
          </w:tcPr>
          <w:p w:rsidR="00AC6EDA" w:rsidP="00781983" w:rsidRDefault="000112DB" w14:paraId="17284B14" w14:textId="77777777">
            <w:pPr>
              <w:pStyle w:val="TableParagraph"/>
              <w:tabs>
                <w:tab w:val="left" w:pos="3240"/>
              </w:tabs>
              <w:spacing w:before="6" w:line="274" w:lineRule="exact"/>
              <w:ind w:left="1561" w:hanging="1440"/>
              <w:rPr>
                <w:b/>
                <w:sz w:val="24"/>
              </w:rPr>
            </w:pPr>
            <w:r>
              <w:rPr>
                <w:b/>
                <w:sz w:val="24"/>
              </w:rPr>
              <w:t>Paperwork Due Date (Completed in Tevera)</w:t>
            </w:r>
          </w:p>
        </w:tc>
      </w:tr>
      <w:tr w:rsidR="00AC6EDA" w14:paraId="212098B3" w14:textId="77777777">
        <w:trPr>
          <w:trHeight w:val="551"/>
        </w:trPr>
        <w:tc>
          <w:tcPr>
            <w:tcW w:w="4086" w:type="dxa"/>
          </w:tcPr>
          <w:p w:rsidR="00AC6EDA" w:rsidP="00781983" w:rsidRDefault="000112DB" w14:paraId="26A9DEF0" w14:textId="77777777">
            <w:pPr>
              <w:pStyle w:val="TableParagraph"/>
              <w:tabs>
                <w:tab w:val="left" w:pos="3240"/>
              </w:tabs>
              <w:spacing w:line="275" w:lineRule="exact"/>
              <w:ind w:left="107"/>
              <w:rPr>
                <w:sz w:val="24"/>
              </w:rPr>
            </w:pPr>
            <w:r>
              <w:rPr>
                <w:sz w:val="24"/>
              </w:rPr>
              <w:t>Fall</w:t>
            </w:r>
          </w:p>
        </w:tc>
        <w:tc>
          <w:tcPr>
            <w:tcW w:w="3927" w:type="dxa"/>
          </w:tcPr>
          <w:p w:rsidR="00AC6EDA" w:rsidP="00781983" w:rsidRDefault="000112DB" w14:paraId="5DDA7753" w14:textId="77777777">
            <w:pPr>
              <w:pStyle w:val="TableParagraph"/>
              <w:tabs>
                <w:tab w:val="left" w:pos="3240"/>
              </w:tabs>
              <w:spacing w:line="275" w:lineRule="exact"/>
              <w:ind w:left="107"/>
              <w:rPr>
                <w:sz w:val="24"/>
              </w:rPr>
            </w:pPr>
            <w:r>
              <w:rPr>
                <w:sz w:val="24"/>
              </w:rPr>
              <w:t>July 30</w:t>
            </w:r>
          </w:p>
        </w:tc>
      </w:tr>
      <w:tr w:rsidR="00AC6EDA" w14:paraId="4C76A9E3" w14:textId="77777777">
        <w:trPr>
          <w:trHeight w:val="552"/>
        </w:trPr>
        <w:tc>
          <w:tcPr>
            <w:tcW w:w="4086" w:type="dxa"/>
          </w:tcPr>
          <w:p w:rsidR="00AC6EDA" w:rsidP="00781983" w:rsidRDefault="000112DB" w14:paraId="7A8ED3EE" w14:textId="77777777">
            <w:pPr>
              <w:pStyle w:val="TableParagraph"/>
              <w:tabs>
                <w:tab w:val="left" w:pos="3240"/>
              </w:tabs>
              <w:spacing w:line="275" w:lineRule="exact"/>
              <w:ind w:left="107"/>
              <w:rPr>
                <w:sz w:val="24"/>
              </w:rPr>
            </w:pPr>
            <w:r>
              <w:rPr>
                <w:sz w:val="24"/>
              </w:rPr>
              <w:t>Spring</w:t>
            </w:r>
          </w:p>
        </w:tc>
        <w:tc>
          <w:tcPr>
            <w:tcW w:w="3927" w:type="dxa"/>
          </w:tcPr>
          <w:p w:rsidR="00AC6EDA" w:rsidP="00781983" w:rsidRDefault="000112DB" w14:paraId="5465478C" w14:textId="77777777">
            <w:pPr>
              <w:pStyle w:val="TableParagraph"/>
              <w:tabs>
                <w:tab w:val="left" w:pos="3240"/>
              </w:tabs>
              <w:spacing w:line="275" w:lineRule="exact"/>
              <w:ind w:left="107"/>
              <w:rPr>
                <w:sz w:val="24"/>
              </w:rPr>
            </w:pPr>
            <w:r>
              <w:rPr>
                <w:sz w:val="24"/>
              </w:rPr>
              <w:t>November 30</w:t>
            </w:r>
          </w:p>
        </w:tc>
      </w:tr>
      <w:tr w:rsidR="00AC6EDA" w14:paraId="4655CDBF" w14:textId="77777777">
        <w:trPr>
          <w:trHeight w:val="551"/>
        </w:trPr>
        <w:tc>
          <w:tcPr>
            <w:tcW w:w="4086" w:type="dxa"/>
          </w:tcPr>
          <w:p w:rsidR="00AC6EDA" w:rsidP="00781983" w:rsidRDefault="000112DB" w14:paraId="7F60561B" w14:textId="77777777">
            <w:pPr>
              <w:pStyle w:val="TableParagraph"/>
              <w:tabs>
                <w:tab w:val="left" w:pos="3240"/>
              </w:tabs>
              <w:spacing w:line="275" w:lineRule="exact"/>
              <w:ind w:left="107"/>
              <w:rPr>
                <w:sz w:val="24"/>
              </w:rPr>
            </w:pPr>
            <w:r>
              <w:rPr>
                <w:sz w:val="24"/>
              </w:rPr>
              <w:t>Summer</w:t>
            </w:r>
          </w:p>
        </w:tc>
        <w:tc>
          <w:tcPr>
            <w:tcW w:w="3927" w:type="dxa"/>
          </w:tcPr>
          <w:p w:rsidR="00AC6EDA" w:rsidP="00781983" w:rsidRDefault="000112DB" w14:paraId="2DD4588C" w14:textId="77777777">
            <w:pPr>
              <w:pStyle w:val="TableParagraph"/>
              <w:tabs>
                <w:tab w:val="left" w:pos="3240"/>
              </w:tabs>
              <w:spacing w:line="275" w:lineRule="exact"/>
              <w:ind w:left="107"/>
              <w:rPr>
                <w:sz w:val="24"/>
              </w:rPr>
            </w:pPr>
            <w:r>
              <w:rPr>
                <w:sz w:val="24"/>
              </w:rPr>
              <w:t>April 30</w:t>
            </w:r>
          </w:p>
        </w:tc>
      </w:tr>
    </w:tbl>
    <w:p w:rsidR="00AC6EDA" w:rsidP="00781983" w:rsidRDefault="00AC6EDA" w14:paraId="64C2FEE3" w14:textId="77777777">
      <w:pPr>
        <w:pStyle w:val="BodyText"/>
        <w:tabs>
          <w:tab w:val="left" w:pos="3240"/>
        </w:tabs>
        <w:spacing w:before="10"/>
        <w:rPr>
          <w:sz w:val="23"/>
        </w:rPr>
      </w:pPr>
    </w:p>
    <w:p w:rsidR="00AC6EDA" w:rsidP="00781983" w:rsidRDefault="000112DB" w14:paraId="27B936E3" w14:textId="77777777">
      <w:pPr>
        <w:pStyle w:val="Heading3"/>
        <w:numPr>
          <w:ilvl w:val="0"/>
          <w:numId w:val="10"/>
        </w:numPr>
        <w:tabs>
          <w:tab w:val="left" w:pos="1821"/>
          <w:tab w:val="left" w:pos="3240"/>
        </w:tabs>
        <w:ind w:hanging="361"/>
      </w:pPr>
      <w:r>
        <w:t>Practicum &amp; Internship</w:t>
      </w:r>
      <w:r>
        <w:rPr>
          <w:spacing w:val="-2"/>
        </w:rPr>
        <w:t xml:space="preserve"> </w:t>
      </w:r>
      <w:r>
        <w:t>Prerequisites</w:t>
      </w:r>
    </w:p>
    <w:p w:rsidR="00AC6EDA" w:rsidP="00781983" w:rsidRDefault="00AC6EDA" w14:paraId="077B75F0" w14:textId="77777777">
      <w:pPr>
        <w:pStyle w:val="BodyText"/>
        <w:tabs>
          <w:tab w:val="left" w:pos="3240"/>
        </w:tabs>
        <w:rPr>
          <w:b/>
        </w:rPr>
      </w:pPr>
    </w:p>
    <w:p w:rsidR="00AC6EDA" w:rsidP="00781983" w:rsidRDefault="000112DB" w14:paraId="26683901" w14:textId="77777777">
      <w:pPr>
        <w:pStyle w:val="BodyText"/>
        <w:tabs>
          <w:tab w:val="left" w:pos="3240"/>
        </w:tabs>
        <w:ind w:left="1460"/>
      </w:pPr>
      <w:r>
        <w:rPr>
          <w:u w:val="single"/>
        </w:rPr>
        <w:t>The following are prerequisite requirements for COUN 5393 Practicum:</w:t>
      </w:r>
    </w:p>
    <w:p w:rsidR="00AC6EDA" w:rsidP="00781983" w:rsidRDefault="000112DB" w14:paraId="075F936A" w14:textId="77777777">
      <w:pPr>
        <w:tabs>
          <w:tab w:val="left" w:pos="3240"/>
        </w:tabs>
        <w:ind w:left="1460" w:right="1040"/>
        <w:rPr>
          <w:sz w:val="24"/>
        </w:rPr>
      </w:pPr>
      <w:r>
        <w:rPr>
          <w:sz w:val="24"/>
        </w:rPr>
        <w:t>Prior to beginning Practicum (COUN 5393) CMHC students must complete the following prerequisite and co-requisite courses (</w:t>
      </w:r>
      <w:r>
        <w:rPr>
          <w:i/>
          <w:sz w:val="24"/>
        </w:rPr>
        <w:t>these are a bare minimum; most students complete more than the courses listed below prior to starting practicum</w:t>
      </w:r>
      <w:r>
        <w:rPr>
          <w:sz w:val="24"/>
        </w:rPr>
        <w:t>):</w:t>
      </w:r>
    </w:p>
    <w:p w:rsidR="00AC6EDA" w:rsidP="00781983" w:rsidRDefault="00AC6EDA" w14:paraId="78A6F7E3" w14:textId="77777777">
      <w:pPr>
        <w:pStyle w:val="BodyText"/>
        <w:tabs>
          <w:tab w:val="left" w:pos="3240"/>
        </w:tabs>
      </w:pPr>
    </w:p>
    <w:p w:rsidR="00AC6EDA" w:rsidP="00781983" w:rsidRDefault="000112DB" w14:paraId="3880AA03" w14:textId="77777777">
      <w:pPr>
        <w:tabs>
          <w:tab w:val="left" w:pos="3240"/>
        </w:tabs>
        <w:spacing w:before="1"/>
        <w:ind w:left="1460"/>
        <w:rPr>
          <w:i/>
          <w:sz w:val="24"/>
        </w:rPr>
      </w:pPr>
      <w:r>
        <w:rPr>
          <w:i/>
          <w:sz w:val="24"/>
        </w:rPr>
        <w:t>Prerequisite</w:t>
      </w:r>
    </w:p>
    <w:p w:rsidR="00AC6EDA" w:rsidP="00781983" w:rsidRDefault="000112DB" w14:paraId="3B071A52" w14:textId="77777777">
      <w:pPr>
        <w:pStyle w:val="BodyText"/>
        <w:tabs>
          <w:tab w:val="left" w:pos="3240"/>
        </w:tabs>
        <w:ind w:left="1460" w:right="3973"/>
      </w:pPr>
      <w:r>
        <w:t>COUN 5312 Counseling Theories and Applications COUN 5328 Foundations &amp; Ethics</w:t>
      </w:r>
    </w:p>
    <w:p w:rsidR="00AC6EDA" w:rsidP="00781983" w:rsidRDefault="000112DB" w14:paraId="1A897E7A" w14:textId="77777777">
      <w:pPr>
        <w:pStyle w:val="BodyText"/>
        <w:tabs>
          <w:tab w:val="left" w:pos="3240"/>
        </w:tabs>
        <w:ind w:left="1460" w:right="5033"/>
      </w:pPr>
      <w:r>
        <w:t>COUN 5391 Essential Counseling Skills COUN 5392 Helping Relationships</w:t>
      </w:r>
    </w:p>
    <w:p w:rsidR="00AC6EDA" w:rsidP="00781983" w:rsidRDefault="000112DB" w14:paraId="27C5DB20" w14:textId="77777777">
      <w:pPr>
        <w:pStyle w:val="BodyText"/>
        <w:tabs>
          <w:tab w:val="left" w:pos="3240"/>
        </w:tabs>
        <w:ind w:left="1460"/>
      </w:pPr>
      <w:r>
        <w:t>COUN 5324 Cultural Diversity and Advocacy</w:t>
      </w:r>
    </w:p>
    <w:p w:rsidR="00AC6EDA" w:rsidP="00781983" w:rsidRDefault="000112DB" w14:paraId="6C741511" w14:textId="77777777">
      <w:pPr>
        <w:pStyle w:val="BodyText"/>
        <w:tabs>
          <w:tab w:val="left" w:pos="3240"/>
        </w:tabs>
        <w:ind w:left="1460" w:right="814"/>
      </w:pPr>
      <w:r>
        <w:t>**Students must have earned credit (CR) in COUN 5392 and a B or better in COUN 5312 and COUN 5328</w:t>
      </w:r>
    </w:p>
    <w:p w:rsidR="00AC6EDA" w:rsidP="00781983" w:rsidRDefault="000112DB" w14:paraId="3C592117" w14:textId="77777777">
      <w:pPr>
        <w:tabs>
          <w:tab w:val="left" w:pos="3240"/>
        </w:tabs>
        <w:ind w:left="1460"/>
        <w:rPr>
          <w:i/>
          <w:sz w:val="24"/>
        </w:rPr>
      </w:pPr>
      <w:r>
        <w:rPr>
          <w:i/>
          <w:sz w:val="24"/>
        </w:rPr>
        <w:t>Co-requisite (must be taken before or concurrently with practicum)</w:t>
      </w:r>
    </w:p>
    <w:p w:rsidR="00AC6EDA" w:rsidP="00C47D1B" w:rsidRDefault="000112DB" w14:paraId="7F46B993" w14:textId="233C58F0">
      <w:pPr>
        <w:pStyle w:val="BodyText"/>
        <w:tabs>
          <w:tab w:val="left" w:pos="3240"/>
        </w:tabs>
        <w:ind w:left="1460"/>
        <w:rPr>
          <w:sz w:val="20"/>
        </w:rPr>
      </w:pPr>
      <w:r>
        <w:t>COUN 5308 Diagnosis and Treatment Planning in Counseling</w:t>
      </w:r>
    </w:p>
    <w:p w:rsidR="00AC6EDA" w:rsidP="00781983" w:rsidRDefault="000112DB" w14:paraId="574A2E84" w14:textId="77777777">
      <w:pPr>
        <w:pStyle w:val="BodyText"/>
        <w:tabs>
          <w:tab w:val="left" w:pos="3240"/>
        </w:tabs>
        <w:spacing w:before="214"/>
        <w:ind w:left="1460"/>
      </w:pPr>
      <w:r>
        <w:rPr>
          <w:u w:val="single"/>
        </w:rPr>
        <w:t>The following are prerequisite requirements for COUN 5396 Internship I:</w:t>
      </w:r>
    </w:p>
    <w:p w:rsidR="00AC6EDA" w:rsidP="00781983" w:rsidRDefault="000112DB" w14:paraId="53E7705E" w14:textId="77777777">
      <w:pPr>
        <w:pStyle w:val="BodyText"/>
        <w:tabs>
          <w:tab w:val="left" w:pos="3240"/>
        </w:tabs>
        <w:ind w:left="1460" w:right="788"/>
      </w:pPr>
      <w:r>
        <w:t>Prior to beginning Internship (COUN 5396) CMHC students must complete the prerequisite courses listed below. Prerequisites for internship include the 8 CACREP core content areas, clinical skills courses, and COUN 5308 (see below).</w:t>
      </w:r>
    </w:p>
    <w:p w:rsidR="00AC6EDA" w:rsidP="00781983" w:rsidRDefault="00AC6EDA" w14:paraId="70CEADFF" w14:textId="77777777">
      <w:pPr>
        <w:pStyle w:val="BodyText"/>
        <w:tabs>
          <w:tab w:val="left" w:pos="3240"/>
        </w:tabs>
      </w:pPr>
    </w:p>
    <w:p w:rsidR="00AC6EDA" w:rsidP="00781983" w:rsidRDefault="000112DB" w14:paraId="43F60666" w14:textId="77777777">
      <w:pPr>
        <w:pStyle w:val="BodyText"/>
        <w:tabs>
          <w:tab w:val="left" w:pos="3240"/>
        </w:tabs>
        <w:ind w:left="1460" w:right="3973"/>
      </w:pPr>
      <w:r>
        <w:t>COUN 5312 Counseling Theories and Applications COUN 5328 Foundations &amp; Ethics</w:t>
      </w:r>
    </w:p>
    <w:p w:rsidR="00AC6EDA" w:rsidP="00781983" w:rsidRDefault="000112DB" w14:paraId="50604D26" w14:textId="77777777">
      <w:pPr>
        <w:pStyle w:val="BodyText"/>
        <w:tabs>
          <w:tab w:val="left" w:pos="3240"/>
        </w:tabs>
        <w:ind w:left="1460" w:right="2933"/>
      </w:pPr>
      <w:r>
        <w:t>COUN 5308 Diagnosis and Treatment Planning in Counseling PSYC 5320 Advanced Human Growth and Development COUN 5324 Cultural Diversity and Advocacy</w:t>
      </w:r>
    </w:p>
    <w:p w:rsidR="00AC6EDA" w:rsidP="00781983" w:rsidRDefault="000112DB" w14:paraId="197C7955" w14:textId="77777777">
      <w:pPr>
        <w:pStyle w:val="BodyText"/>
        <w:tabs>
          <w:tab w:val="left" w:pos="3240"/>
        </w:tabs>
        <w:spacing w:before="1"/>
        <w:ind w:left="1460" w:right="3960"/>
      </w:pPr>
      <w:r>
        <w:t>COUN 5368 Assessment Techniques in Counseling PSYC 5345 Group Counseling and Therapy</w:t>
      </w:r>
    </w:p>
    <w:p w:rsidR="00AC6EDA" w:rsidP="00781983" w:rsidRDefault="000112DB" w14:paraId="57477324" w14:textId="77777777">
      <w:pPr>
        <w:pStyle w:val="BodyText"/>
        <w:tabs>
          <w:tab w:val="left" w:pos="3240"/>
        </w:tabs>
        <w:ind w:left="1460" w:right="4267"/>
      </w:pPr>
      <w:r>
        <w:t>COUN 5340 Research and Program Evaluation COUN 5335 Career Counseling and Assessment COUN 5391 Essential Counseling Skills</w:t>
      </w:r>
    </w:p>
    <w:p w:rsidR="00AC6EDA" w:rsidP="00781983" w:rsidRDefault="000112DB" w14:paraId="6B190DEF" w14:textId="77777777">
      <w:pPr>
        <w:pStyle w:val="BodyText"/>
        <w:tabs>
          <w:tab w:val="left" w:pos="3240"/>
        </w:tabs>
        <w:ind w:left="1460" w:right="5520"/>
      </w:pPr>
      <w:r>
        <w:t>COUN 5392 Helping Relationships COUN 5393 Practicum in CMHC</w:t>
      </w:r>
    </w:p>
    <w:p w:rsidR="00AC6EDA" w:rsidP="00781983" w:rsidRDefault="00AC6EDA" w14:paraId="3B386C35" w14:textId="77777777">
      <w:pPr>
        <w:pStyle w:val="BodyText"/>
        <w:tabs>
          <w:tab w:val="left" w:pos="3240"/>
        </w:tabs>
      </w:pPr>
    </w:p>
    <w:p w:rsidR="00AC6EDA" w:rsidP="00781983" w:rsidRDefault="000112DB" w14:paraId="7E9BF3C2" w14:textId="77777777">
      <w:pPr>
        <w:pStyle w:val="BodyText"/>
        <w:tabs>
          <w:tab w:val="left" w:pos="3240"/>
        </w:tabs>
        <w:ind w:left="1460" w:right="814"/>
      </w:pPr>
      <w:r>
        <w:t>**Students must have earned credit (CR) in COUN 5393 and a B or better in COUN 5312 and COUN 5328</w:t>
      </w:r>
    </w:p>
    <w:p w:rsidR="00AC6EDA" w:rsidP="00781983" w:rsidRDefault="00AC6EDA" w14:paraId="3FE356C2" w14:textId="77777777">
      <w:pPr>
        <w:pStyle w:val="BodyText"/>
        <w:tabs>
          <w:tab w:val="left" w:pos="3240"/>
        </w:tabs>
      </w:pPr>
    </w:p>
    <w:p w:rsidR="00AC6EDA" w:rsidP="00781983" w:rsidRDefault="000112DB" w14:paraId="0F841EEE" w14:textId="77777777">
      <w:pPr>
        <w:pStyle w:val="Heading3"/>
        <w:numPr>
          <w:ilvl w:val="0"/>
          <w:numId w:val="10"/>
        </w:numPr>
        <w:tabs>
          <w:tab w:val="left" w:pos="1821"/>
          <w:tab w:val="left" w:pos="3240"/>
        </w:tabs>
        <w:ind w:hanging="361"/>
      </w:pPr>
      <w:r>
        <w:t>Site</w:t>
      </w:r>
      <w:r>
        <w:rPr>
          <w:spacing w:val="-3"/>
        </w:rPr>
        <w:t xml:space="preserve"> </w:t>
      </w:r>
      <w:r>
        <w:t>Agreement</w:t>
      </w:r>
    </w:p>
    <w:p w:rsidR="00AC6EDA" w:rsidP="00781983" w:rsidRDefault="00AC6EDA" w14:paraId="5AA34AC1" w14:textId="77777777">
      <w:pPr>
        <w:pStyle w:val="BodyText"/>
        <w:tabs>
          <w:tab w:val="left" w:pos="3240"/>
        </w:tabs>
        <w:rPr>
          <w:b/>
        </w:rPr>
      </w:pPr>
    </w:p>
    <w:p w:rsidR="00AC6EDA" w:rsidP="00781983" w:rsidRDefault="000112DB" w14:paraId="4577B417" w14:textId="77777777">
      <w:pPr>
        <w:pStyle w:val="BodyText"/>
        <w:tabs>
          <w:tab w:val="left" w:pos="3240"/>
        </w:tabs>
        <w:ind w:left="1460" w:right="1195"/>
      </w:pPr>
      <w:r>
        <w:t xml:space="preserve">CMHC Practicum Site Agreements are completed within Tevera. When </w:t>
      </w:r>
      <w:proofErr w:type="gramStart"/>
      <w:r>
        <w:t>students</w:t>
      </w:r>
      <w:proofErr w:type="gramEnd"/>
      <w:r>
        <w:t xml:space="preserve"> login to Tevera they should first click “site placements.”</w:t>
      </w:r>
    </w:p>
    <w:p w:rsidR="00AC6EDA" w:rsidP="00781983" w:rsidRDefault="000112DB" w14:paraId="1C44B85D" w14:textId="77777777">
      <w:pPr>
        <w:pStyle w:val="BodyText"/>
        <w:tabs>
          <w:tab w:val="left" w:pos="3240"/>
        </w:tabs>
        <w:ind w:left="2526"/>
        <w:rPr>
          <w:sz w:val="20"/>
        </w:rPr>
      </w:pPr>
      <w:r>
        <w:rPr>
          <w:noProof/>
          <w:sz w:val="20"/>
        </w:rPr>
        <w:drawing>
          <wp:inline distT="0" distB="0" distL="0" distR="0" wp14:anchorId="704ACCCD" wp14:editId="009FD979">
            <wp:extent cx="3458408" cy="146218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63" cstate="print"/>
                    <a:stretch>
                      <a:fillRect/>
                    </a:stretch>
                  </pic:blipFill>
                  <pic:spPr>
                    <a:xfrm>
                      <a:off x="0" y="0"/>
                      <a:ext cx="3458408" cy="1462182"/>
                    </a:xfrm>
                    <a:prstGeom prst="rect">
                      <a:avLst/>
                    </a:prstGeom>
                  </pic:spPr>
                </pic:pic>
              </a:graphicData>
            </a:graphic>
          </wp:inline>
        </w:drawing>
      </w:r>
    </w:p>
    <w:p w:rsidR="00AC6EDA" w:rsidP="00781983" w:rsidRDefault="00AC6EDA" w14:paraId="136191BE" w14:textId="77777777">
      <w:pPr>
        <w:pStyle w:val="BodyText"/>
        <w:tabs>
          <w:tab w:val="left" w:pos="3240"/>
        </w:tabs>
        <w:spacing w:before="8"/>
        <w:rPr>
          <w:sz w:val="23"/>
        </w:rPr>
      </w:pPr>
    </w:p>
    <w:p w:rsidR="00AC6EDA" w:rsidP="00781983" w:rsidRDefault="000112DB" w14:paraId="2120E437" w14:textId="77777777">
      <w:pPr>
        <w:pStyle w:val="BodyText"/>
        <w:tabs>
          <w:tab w:val="left" w:pos="3240"/>
        </w:tabs>
        <w:ind w:left="1460"/>
      </w:pPr>
      <w:r>
        <w:t xml:space="preserve">Next click “add </w:t>
      </w:r>
      <w:proofErr w:type="gramStart"/>
      <w:r>
        <w:t>placement</w:t>
      </w:r>
      <w:proofErr w:type="gramEnd"/>
      <w:r>
        <w:t>”</w:t>
      </w:r>
    </w:p>
    <w:p w:rsidR="00AC6EDA" w:rsidP="00C47D1B" w:rsidRDefault="000112DB" w14:paraId="41DE4819" w14:textId="12D828A9">
      <w:pPr>
        <w:pStyle w:val="BodyText"/>
        <w:tabs>
          <w:tab w:val="left" w:pos="3240"/>
        </w:tabs>
        <w:spacing w:before="10"/>
      </w:pPr>
      <w:r>
        <w:rPr>
          <w:noProof/>
        </w:rPr>
        <w:drawing>
          <wp:anchor distT="0" distB="0" distL="0" distR="0" simplePos="0" relativeHeight="251658242" behindDoc="0" locked="0" layoutInCell="1" allowOverlap="1" wp14:anchorId="0F66BA52" wp14:editId="73069A94">
            <wp:simplePos x="0" y="0"/>
            <wp:positionH relativeFrom="page">
              <wp:posOffset>2228850</wp:posOffset>
            </wp:positionH>
            <wp:positionV relativeFrom="paragraph">
              <wp:posOffset>199479</wp:posOffset>
            </wp:positionV>
            <wp:extent cx="3272328" cy="1596199"/>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64" cstate="print"/>
                    <a:stretch>
                      <a:fillRect/>
                    </a:stretch>
                  </pic:blipFill>
                  <pic:spPr>
                    <a:xfrm>
                      <a:off x="0" y="0"/>
                      <a:ext cx="3272328" cy="1596199"/>
                    </a:xfrm>
                    <a:prstGeom prst="rect">
                      <a:avLst/>
                    </a:prstGeom>
                  </pic:spPr>
                </pic:pic>
              </a:graphicData>
            </a:graphic>
          </wp:anchor>
        </w:drawing>
      </w:r>
    </w:p>
    <w:p w:rsidR="00AC6EDA" w:rsidP="00781983" w:rsidRDefault="00AC6EDA" w14:paraId="0780AE0B" w14:textId="77777777">
      <w:pPr>
        <w:pStyle w:val="BodyText"/>
        <w:tabs>
          <w:tab w:val="left" w:pos="3240"/>
        </w:tabs>
        <w:rPr>
          <w:sz w:val="20"/>
        </w:rPr>
      </w:pPr>
    </w:p>
    <w:p w:rsidR="00AC6EDA" w:rsidP="00781983" w:rsidRDefault="000112DB" w14:paraId="6EA18FFE" w14:textId="77777777">
      <w:pPr>
        <w:pStyle w:val="BodyText"/>
        <w:tabs>
          <w:tab w:val="left" w:pos="3240"/>
        </w:tabs>
        <w:spacing w:before="214"/>
        <w:ind w:left="1460" w:right="888"/>
      </w:pPr>
      <w:r>
        <w:t>This will bring students to a list of all the pre-approved practicum sites and students can start the site agreement process. Make sure to complete all parts of the site agreement including:</w:t>
      </w:r>
    </w:p>
    <w:p w:rsidR="00AC6EDA" w:rsidP="00781983" w:rsidRDefault="00AC6EDA" w14:paraId="471E05B9" w14:textId="77777777">
      <w:pPr>
        <w:pStyle w:val="BodyText"/>
        <w:tabs>
          <w:tab w:val="left" w:pos="3240"/>
        </w:tabs>
      </w:pPr>
    </w:p>
    <w:p w:rsidR="00AC6EDA" w:rsidP="00781983" w:rsidRDefault="000112DB" w14:paraId="65CE6D2F" w14:textId="77777777">
      <w:pPr>
        <w:pStyle w:val="ListParagraph"/>
        <w:numPr>
          <w:ilvl w:val="0"/>
          <w:numId w:val="9"/>
        </w:numPr>
        <w:tabs>
          <w:tab w:val="left" w:pos="2091"/>
          <w:tab w:val="left" w:pos="2092"/>
          <w:tab w:val="left" w:pos="3240"/>
        </w:tabs>
        <w:ind w:hanging="361"/>
        <w:rPr>
          <w:sz w:val="24"/>
        </w:rPr>
      </w:pPr>
      <w:r>
        <w:rPr>
          <w:sz w:val="24"/>
        </w:rPr>
        <w:t>Practicum/Internship agreement</w:t>
      </w:r>
      <w:r>
        <w:rPr>
          <w:spacing w:val="-1"/>
          <w:sz w:val="24"/>
        </w:rPr>
        <w:t xml:space="preserve"> </w:t>
      </w:r>
      <w:r>
        <w:rPr>
          <w:sz w:val="24"/>
        </w:rPr>
        <w:t>form</w:t>
      </w:r>
    </w:p>
    <w:p w:rsidR="00AC6EDA" w:rsidP="00781983" w:rsidRDefault="000112DB" w14:paraId="3B3FA241" w14:textId="77777777">
      <w:pPr>
        <w:pStyle w:val="ListParagraph"/>
        <w:numPr>
          <w:ilvl w:val="0"/>
          <w:numId w:val="9"/>
        </w:numPr>
        <w:tabs>
          <w:tab w:val="left" w:pos="2091"/>
          <w:tab w:val="left" w:pos="2092"/>
          <w:tab w:val="left" w:pos="3240"/>
        </w:tabs>
        <w:ind w:hanging="361"/>
        <w:rPr>
          <w:sz w:val="24"/>
        </w:rPr>
      </w:pPr>
      <w:r>
        <w:rPr>
          <w:sz w:val="24"/>
        </w:rPr>
        <w:t>Confirmation of Placement</w:t>
      </w:r>
      <w:r>
        <w:rPr>
          <w:spacing w:val="-1"/>
          <w:sz w:val="24"/>
        </w:rPr>
        <w:t xml:space="preserve"> </w:t>
      </w:r>
      <w:r>
        <w:rPr>
          <w:sz w:val="24"/>
        </w:rPr>
        <w:t>Dates</w:t>
      </w:r>
    </w:p>
    <w:p w:rsidR="00AC6EDA" w:rsidP="00781983" w:rsidRDefault="000112DB" w14:paraId="13406CF6" w14:textId="77777777">
      <w:pPr>
        <w:pStyle w:val="ListParagraph"/>
        <w:numPr>
          <w:ilvl w:val="0"/>
          <w:numId w:val="9"/>
        </w:numPr>
        <w:tabs>
          <w:tab w:val="left" w:pos="2091"/>
          <w:tab w:val="left" w:pos="2092"/>
          <w:tab w:val="left" w:pos="3240"/>
        </w:tabs>
        <w:ind w:hanging="361"/>
        <w:rPr>
          <w:sz w:val="24"/>
        </w:rPr>
      </w:pPr>
      <w:r>
        <w:rPr>
          <w:sz w:val="24"/>
        </w:rPr>
        <w:t>Upload proof of student professional liability</w:t>
      </w:r>
      <w:r>
        <w:rPr>
          <w:spacing w:val="-6"/>
          <w:sz w:val="24"/>
        </w:rPr>
        <w:t xml:space="preserve"> </w:t>
      </w:r>
      <w:r>
        <w:rPr>
          <w:sz w:val="24"/>
        </w:rPr>
        <w:t>insurance</w:t>
      </w:r>
    </w:p>
    <w:p w:rsidR="00AC6EDA" w:rsidP="00781983" w:rsidRDefault="00AC6EDA" w14:paraId="29A0C893" w14:textId="77777777">
      <w:pPr>
        <w:pStyle w:val="BodyText"/>
        <w:tabs>
          <w:tab w:val="left" w:pos="3240"/>
        </w:tabs>
      </w:pPr>
    </w:p>
    <w:p w:rsidR="00AC6EDA" w:rsidP="00781983" w:rsidRDefault="000112DB" w14:paraId="183B7384" w14:textId="77777777">
      <w:pPr>
        <w:pStyle w:val="BodyText"/>
        <w:tabs>
          <w:tab w:val="left" w:pos="3240"/>
        </w:tabs>
        <w:ind w:left="1460" w:right="741"/>
      </w:pPr>
      <w:r>
        <w:t>If a CMHC student wishes to use a site and cannot find it on this list, it is because the site has not yet been approved. For instructions on seeking a new site for approval please see part I.D. of this manual.</w:t>
      </w:r>
    </w:p>
    <w:p w:rsidR="00AC6EDA" w:rsidP="00781983" w:rsidRDefault="00AC6EDA" w14:paraId="3BCB46B3" w14:textId="77777777">
      <w:pPr>
        <w:pStyle w:val="BodyText"/>
        <w:tabs>
          <w:tab w:val="left" w:pos="3240"/>
        </w:tabs>
      </w:pPr>
    </w:p>
    <w:p w:rsidR="00AC6EDA" w:rsidP="00781983" w:rsidRDefault="000112DB" w14:paraId="00642044" w14:textId="77777777">
      <w:pPr>
        <w:pStyle w:val="Heading3"/>
        <w:numPr>
          <w:ilvl w:val="0"/>
          <w:numId w:val="10"/>
        </w:numPr>
        <w:tabs>
          <w:tab w:val="left" w:pos="1821"/>
          <w:tab w:val="left" w:pos="3240"/>
        </w:tabs>
        <w:spacing w:before="1"/>
        <w:ind w:hanging="361"/>
      </w:pPr>
      <w:r>
        <w:t>Proof of Student Professional Liability Insurance</w:t>
      </w:r>
    </w:p>
    <w:p w:rsidRPr="008F6166" w:rsidR="00AC6EDA" w:rsidP="00781983" w:rsidRDefault="00AC6EDA" w14:paraId="1C367F03" w14:textId="77777777">
      <w:pPr>
        <w:pStyle w:val="BodyText"/>
        <w:tabs>
          <w:tab w:val="left" w:pos="3240"/>
        </w:tabs>
        <w:rPr>
          <w:b/>
          <w:sz w:val="16"/>
          <w:szCs w:val="16"/>
        </w:rPr>
      </w:pPr>
    </w:p>
    <w:p w:rsidR="00AC6EDA" w:rsidP="00781983" w:rsidRDefault="000112DB" w14:paraId="71B3534E" w14:textId="77777777">
      <w:pPr>
        <w:pStyle w:val="BodyText"/>
        <w:tabs>
          <w:tab w:val="left" w:pos="3240"/>
        </w:tabs>
        <w:ind w:left="1460" w:right="782"/>
      </w:pPr>
      <w:r>
        <w:t>Professional liability insurance is a requirement of all CMHC students in practicum and internship. Students may choose any insurance provider they wish for liability coverage.</w:t>
      </w:r>
    </w:p>
    <w:p w:rsidR="00AC6EDA" w:rsidP="00781983" w:rsidRDefault="000112DB" w14:paraId="330209AE" w14:textId="77777777">
      <w:pPr>
        <w:pStyle w:val="ListParagraph"/>
        <w:numPr>
          <w:ilvl w:val="1"/>
          <w:numId w:val="10"/>
        </w:numPr>
        <w:tabs>
          <w:tab w:val="left" w:pos="2092"/>
          <w:tab w:val="left" w:pos="3240"/>
        </w:tabs>
        <w:ind w:right="700"/>
        <w:jc w:val="both"/>
        <w:rPr>
          <w:sz w:val="24"/>
        </w:rPr>
      </w:pPr>
      <w:r>
        <w:rPr>
          <w:sz w:val="24"/>
        </w:rPr>
        <w:t>As a student member of the American Counseling Association (ACA) enrolled in Master’s-level coursework, you are eligible for free coverage. The website</w:t>
      </w:r>
      <w:r>
        <w:rPr>
          <w:spacing w:val="-21"/>
          <w:sz w:val="24"/>
        </w:rPr>
        <w:t xml:space="preserve"> </w:t>
      </w:r>
      <w:r>
        <w:rPr>
          <w:sz w:val="24"/>
        </w:rPr>
        <w:t>is</w:t>
      </w:r>
      <w:r>
        <w:rPr>
          <w:color w:val="0000FF"/>
          <w:sz w:val="24"/>
          <w:u w:val="single" w:color="0000FF"/>
        </w:rPr>
        <w:t xml:space="preserve"> </w:t>
      </w:r>
      <w:hyperlink r:id="rId65">
        <w:r>
          <w:rPr>
            <w:color w:val="0000FF"/>
            <w:sz w:val="24"/>
            <w:u w:val="single" w:color="0000FF"/>
          </w:rPr>
          <w:t>www.counseling.org</w:t>
        </w:r>
        <w:r>
          <w:rPr>
            <w:sz w:val="24"/>
          </w:rPr>
          <w:t>.</w:t>
        </w:r>
      </w:hyperlink>
      <w:r>
        <w:rPr>
          <w:sz w:val="24"/>
        </w:rPr>
        <w:t xml:space="preserve"> Click on the “Student”</w:t>
      </w:r>
      <w:r>
        <w:rPr>
          <w:spacing w:val="-2"/>
          <w:sz w:val="24"/>
        </w:rPr>
        <w:t xml:space="preserve"> </w:t>
      </w:r>
      <w:r>
        <w:rPr>
          <w:sz w:val="24"/>
        </w:rPr>
        <w:t>tab.</w:t>
      </w:r>
    </w:p>
    <w:p w:rsidR="00AC6EDA" w:rsidP="00781983" w:rsidRDefault="000112DB" w14:paraId="703A18CC" w14:textId="77777777">
      <w:pPr>
        <w:pStyle w:val="ListParagraph"/>
        <w:numPr>
          <w:ilvl w:val="1"/>
          <w:numId w:val="10"/>
        </w:numPr>
        <w:tabs>
          <w:tab w:val="left" w:pos="2091"/>
          <w:tab w:val="left" w:pos="2092"/>
          <w:tab w:val="left" w:pos="3240"/>
        </w:tabs>
        <w:ind w:right="1038"/>
        <w:rPr>
          <w:sz w:val="24"/>
        </w:rPr>
      </w:pPr>
      <w:r>
        <w:rPr>
          <w:sz w:val="24"/>
        </w:rPr>
        <w:t>You may also obtain discounted coverage as a student member of the</w:t>
      </w:r>
      <w:r>
        <w:rPr>
          <w:spacing w:val="-12"/>
          <w:sz w:val="24"/>
        </w:rPr>
        <w:t xml:space="preserve"> </w:t>
      </w:r>
      <w:r>
        <w:rPr>
          <w:sz w:val="24"/>
        </w:rPr>
        <w:t>Texas Counseling Association (TCA</w:t>
      </w:r>
      <w:proofErr w:type="gramStart"/>
      <w:r>
        <w:rPr>
          <w:sz w:val="24"/>
        </w:rPr>
        <w:t>).The</w:t>
      </w:r>
      <w:proofErr w:type="gramEnd"/>
      <w:r>
        <w:rPr>
          <w:sz w:val="24"/>
        </w:rPr>
        <w:t xml:space="preserve"> website is</w:t>
      </w:r>
      <w:r>
        <w:rPr>
          <w:color w:val="0000FF"/>
          <w:spacing w:val="-6"/>
          <w:sz w:val="24"/>
        </w:rPr>
        <w:t xml:space="preserve"> </w:t>
      </w:r>
      <w:hyperlink r:id="rId66">
        <w:r>
          <w:rPr>
            <w:color w:val="0000FF"/>
            <w:sz w:val="24"/>
            <w:u w:val="single" w:color="0000FF"/>
          </w:rPr>
          <w:t>www.txca.org</w:t>
        </w:r>
        <w:r>
          <w:rPr>
            <w:sz w:val="24"/>
          </w:rPr>
          <w:t>.</w:t>
        </w:r>
      </w:hyperlink>
    </w:p>
    <w:p w:rsidR="00AC6EDA" w:rsidP="00781983" w:rsidRDefault="000112DB" w14:paraId="7FD639F9" w14:textId="77777777">
      <w:pPr>
        <w:pStyle w:val="ListParagraph"/>
        <w:numPr>
          <w:ilvl w:val="1"/>
          <w:numId w:val="10"/>
        </w:numPr>
        <w:tabs>
          <w:tab w:val="left" w:pos="2091"/>
          <w:tab w:val="left" w:pos="2092"/>
          <w:tab w:val="left" w:pos="3240"/>
        </w:tabs>
        <w:ind w:right="740"/>
        <w:rPr>
          <w:sz w:val="24"/>
        </w:rPr>
      </w:pPr>
      <w:r>
        <w:rPr>
          <w:sz w:val="24"/>
        </w:rPr>
        <w:t>Students have also found CPH &amp; Associates and the Healthcare Providers Service Organization to be reliable providers of coverage. If you wish to purchase your insurance from CPH &amp; Associates, go to</w:t>
      </w:r>
      <w:r>
        <w:rPr>
          <w:color w:val="0000FF"/>
          <w:sz w:val="24"/>
        </w:rPr>
        <w:t xml:space="preserve"> </w:t>
      </w:r>
      <w:hyperlink r:id="rId67">
        <w:r>
          <w:rPr>
            <w:color w:val="0000FF"/>
            <w:sz w:val="24"/>
            <w:u w:val="single" w:color="0000FF"/>
          </w:rPr>
          <w:t>www.cphins.com</w:t>
        </w:r>
      </w:hyperlink>
      <w:r>
        <w:rPr>
          <w:sz w:val="24"/>
        </w:rPr>
        <w:t>. HPSO can be found at</w:t>
      </w:r>
      <w:hyperlink r:id="rId68">
        <w:r>
          <w:rPr>
            <w:color w:val="0000FF"/>
            <w:sz w:val="24"/>
          </w:rPr>
          <w:t xml:space="preserve"> </w:t>
        </w:r>
        <w:r>
          <w:rPr>
            <w:color w:val="0000FF"/>
            <w:sz w:val="24"/>
            <w:u w:val="single" w:color="0000FF"/>
          </w:rPr>
          <w:t>www.hpso.com</w:t>
        </w:r>
      </w:hyperlink>
      <w:r>
        <w:rPr>
          <w:sz w:val="24"/>
        </w:rPr>
        <w:t xml:space="preserve">. You may also purchase from other appropriate providers if you wish </w:t>
      </w:r>
      <w:proofErr w:type="gramStart"/>
      <w:r>
        <w:rPr>
          <w:sz w:val="24"/>
        </w:rPr>
        <w:t>as long as</w:t>
      </w:r>
      <w:proofErr w:type="gramEnd"/>
      <w:r>
        <w:rPr>
          <w:sz w:val="24"/>
        </w:rPr>
        <w:t xml:space="preserve"> they provide coverage for you as a </w:t>
      </w:r>
      <w:r>
        <w:rPr>
          <w:i/>
          <w:sz w:val="24"/>
        </w:rPr>
        <w:t>counselor</w:t>
      </w:r>
      <w:r>
        <w:rPr>
          <w:sz w:val="24"/>
        </w:rPr>
        <w:t>, not a generic educator.</w:t>
      </w:r>
    </w:p>
    <w:p w:rsidR="00AC6EDA" w:rsidP="00781983" w:rsidRDefault="00AC6EDA" w14:paraId="587B0D00" w14:textId="77777777">
      <w:pPr>
        <w:pStyle w:val="BodyText"/>
        <w:tabs>
          <w:tab w:val="left" w:pos="3240"/>
        </w:tabs>
        <w:spacing w:before="1"/>
      </w:pPr>
    </w:p>
    <w:p w:rsidR="00AC6EDA" w:rsidP="00781983" w:rsidRDefault="000112DB" w14:paraId="03AEA979" w14:textId="77777777">
      <w:pPr>
        <w:pStyle w:val="BodyText"/>
        <w:tabs>
          <w:tab w:val="left" w:pos="3240"/>
        </w:tabs>
        <w:ind w:left="1460" w:right="782"/>
      </w:pPr>
      <w:r>
        <w:t>CMHC students must upload proof of active student professional liability insurance to their Tevera account.</w:t>
      </w:r>
    </w:p>
    <w:p w:rsidR="00AC6EDA" w:rsidP="00781983" w:rsidRDefault="00AC6EDA" w14:paraId="5EA82CB8" w14:textId="77777777">
      <w:pPr>
        <w:pStyle w:val="BodyText"/>
        <w:tabs>
          <w:tab w:val="left" w:pos="3240"/>
        </w:tabs>
      </w:pPr>
    </w:p>
    <w:p w:rsidR="00AC6EDA" w:rsidP="00781983" w:rsidRDefault="000112DB" w14:paraId="74C87DA9" w14:textId="77777777">
      <w:pPr>
        <w:pStyle w:val="Heading3"/>
        <w:numPr>
          <w:ilvl w:val="0"/>
          <w:numId w:val="10"/>
        </w:numPr>
        <w:tabs>
          <w:tab w:val="left" w:pos="1821"/>
          <w:tab w:val="left" w:pos="3240"/>
        </w:tabs>
        <w:ind w:hanging="361"/>
      </w:pPr>
      <w:r>
        <w:t>Ethics &amp; Confidentiality</w:t>
      </w:r>
      <w:r>
        <w:rPr>
          <w:spacing w:val="-2"/>
        </w:rPr>
        <w:t xml:space="preserve"> </w:t>
      </w:r>
      <w:r>
        <w:t>Agreement</w:t>
      </w:r>
    </w:p>
    <w:p w:rsidR="00AC6EDA" w:rsidP="00781983" w:rsidRDefault="00AC6EDA" w14:paraId="4A89AF09" w14:textId="77777777">
      <w:pPr>
        <w:pStyle w:val="BodyText"/>
        <w:tabs>
          <w:tab w:val="left" w:pos="3240"/>
        </w:tabs>
        <w:rPr>
          <w:b/>
        </w:rPr>
      </w:pPr>
    </w:p>
    <w:p w:rsidR="00E871F4" w:rsidP="00E871F4" w:rsidRDefault="000112DB" w14:paraId="331D1931" w14:textId="77777777">
      <w:pPr>
        <w:pStyle w:val="BodyText"/>
        <w:tabs>
          <w:tab w:val="left" w:pos="3240"/>
        </w:tabs>
        <w:ind w:left="1460" w:right="714"/>
      </w:pPr>
      <w:r>
        <w:t xml:space="preserve">Prior to beginning practicum, CMHC students must read, agree to, and sign the ethics and confidentiality agreement in Tevera. CMHC students are expected to have knowledge of HIPAA, FERPA, and understand the importance of confidentiality and agree to uphold its practice. This includes work with clients, records, class case discussions, and related material. </w:t>
      </w:r>
      <w:proofErr w:type="gramStart"/>
      <w:r>
        <w:t>In the event that</w:t>
      </w:r>
      <w:proofErr w:type="gramEnd"/>
      <w:r>
        <w:t xml:space="preserve"> a student believes confidentiality must be breached for the safety of a client or others, the CMHC students will consult with their site supervisor, university instructor, or both. Unwillingness to uphold client confidentiality may result in removal from practicum, a failing grade, and/or dismissal from the CMHC program.</w:t>
      </w:r>
    </w:p>
    <w:p w:rsidR="00E871F4" w:rsidP="00E871F4" w:rsidRDefault="00E871F4" w14:paraId="33120A24" w14:textId="77777777">
      <w:pPr>
        <w:pStyle w:val="BodyText"/>
        <w:tabs>
          <w:tab w:val="left" w:pos="3240"/>
        </w:tabs>
        <w:ind w:left="1460" w:right="714"/>
      </w:pPr>
    </w:p>
    <w:p w:rsidR="00AC6EDA" w:rsidP="00E871F4" w:rsidRDefault="000112DB" w14:paraId="6B524B52" w14:textId="1850C954">
      <w:pPr>
        <w:pStyle w:val="BodyText"/>
        <w:tabs>
          <w:tab w:val="left" w:pos="3240"/>
        </w:tabs>
        <w:ind w:left="1460" w:right="714"/>
      </w:pPr>
      <w:r w:rsidR="000112DB">
        <w:rPr/>
        <w:t xml:space="preserve">CMHC students are also expected to uphold the American Counseling Association’s (ACA) Code of Ethics and practice </w:t>
      </w:r>
      <w:r w:rsidR="000112DB">
        <w:rPr/>
        <w:t>in accordance with</w:t>
      </w:r>
      <w:r w:rsidR="000112DB">
        <w:rPr/>
        <w:t xml:space="preserve"> these standards. Any breach of these ethical standards or any unethical </w:t>
      </w:r>
      <w:r w:rsidR="1B16AF27">
        <w:rPr/>
        <w:t>behavior</w:t>
      </w:r>
      <w:r w:rsidR="000112DB">
        <w:rPr/>
        <w:t xml:space="preserve"> may result in my removal from practicum/internship and a failing grade, and/or dismissal from the CMHC program. The ACA ethical standards can be found at </w:t>
      </w:r>
      <w:hyperlink r:id="R8037688ee9ed4d5d">
        <w:r w:rsidRPr="4E1F15C7" w:rsidR="000112DB">
          <w:rPr>
            <w:color w:val="0000FF"/>
            <w:u w:val="single"/>
          </w:rPr>
          <w:t>http://www.counseling.org/Resources/CodeOfEthics/TP/Home/CT2.aspx</w:t>
        </w:r>
      </w:hyperlink>
    </w:p>
    <w:p w:rsidR="00AC6EDA" w:rsidP="00781983" w:rsidRDefault="00AC6EDA" w14:paraId="4F206D1E" w14:textId="77777777">
      <w:pPr>
        <w:pStyle w:val="BodyText"/>
        <w:tabs>
          <w:tab w:val="left" w:pos="3240"/>
        </w:tabs>
        <w:spacing w:before="2"/>
        <w:rPr>
          <w:sz w:val="16"/>
        </w:rPr>
      </w:pPr>
    </w:p>
    <w:p w:rsidR="00AC6EDA" w:rsidP="00781983" w:rsidRDefault="000112DB" w14:paraId="2A06FA22" w14:textId="77777777">
      <w:pPr>
        <w:pStyle w:val="Heading3"/>
        <w:numPr>
          <w:ilvl w:val="0"/>
          <w:numId w:val="10"/>
        </w:numPr>
        <w:tabs>
          <w:tab w:val="left" w:pos="1820"/>
          <w:tab w:val="left" w:pos="1821"/>
          <w:tab w:val="left" w:pos="3240"/>
        </w:tabs>
        <w:spacing w:before="90"/>
        <w:ind w:hanging="361"/>
      </w:pPr>
      <w:r>
        <w:t>Site Extension &amp; Adding/Changing</w:t>
      </w:r>
      <w:r>
        <w:rPr>
          <w:spacing w:val="-6"/>
        </w:rPr>
        <w:t xml:space="preserve"> </w:t>
      </w:r>
      <w:r>
        <w:t>Sites</w:t>
      </w:r>
    </w:p>
    <w:p w:rsidR="00AC6EDA" w:rsidP="00781983" w:rsidRDefault="00AC6EDA" w14:paraId="68B6A2D8" w14:textId="77777777">
      <w:pPr>
        <w:pStyle w:val="BodyText"/>
        <w:tabs>
          <w:tab w:val="left" w:pos="3240"/>
        </w:tabs>
        <w:rPr>
          <w:b/>
        </w:rPr>
      </w:pPr>
    </w:p>
    <w:p w:rsidR="00AC6EDA" w:rsidP="00781983" w:rsidRDefault="000112DB" w14:paraId="41923706" w14:textId="5D9A322B">
      <w:pPr>
        <w:pStyle w:val="BodyText"/>
        <w:tabs>
          <w:tab w:val="left" w:pos="3240"/>
        </w:tabs>
        <w:spacing w:before="1"/>
        <w:ind w:left="1460" w:right="678"/>
      </w:pPr>
      <w:r w:rsidR="000112DB">
        <w:rPr/>
        <w:t xml:space="preserve">When moving from practicum to internship it is expected that students will remain at the same site.</w:t>
      </w:r>
      <w:r w:rsidR="000112DB">
        <w:rPr/>
        <w:t xml:space="preserve"> </w:t>
      </w:r>
      <w:r w:rsidR="5FF57C83">
        <w:rPr/>
        <w:t>T</w:t>
      </w:r>
      <w:r w:rsidR="000112DB">
        <w:rPr/>
        <w:t>o</w:t>
      </w:r>
      <w:r w:rsidR="000112DB">
        <w:rPr/>
        <w:t xml:space="preserve"> </w:t>
      </w:r>
      <w:r w:rsidR="000112DB">
        <w:rPr/>
        <w:t xml:space="preserve">indicate</w:t>
      </w:r>
      <w:r w:rsidR="000112DB">
        <w:rPr/>
        <w:t xml:space="preserve"> that you will be </w:t>
      </w:r>
      <w:r w:rsidR="000112DB">
        <w:rPr/>
        <w:t xml:space="preserve">remaining</w:t>
      </w:r>
      <w:r w:rsidR="000112DB">
        <w:rPr/>
        <w:t xml:space="preserve"> at the same site for internship you must complete a site extension form in Tevera. </w:t>
      </w:r>
      <w:r w:rsidR="000112DB">
        <w:rPr/>
        <w:t xml:space="preserve">Students are permitted to work at a maximum of 2 sites simultaneously while enrolled in internship (students may only work at one site for practicum).</w:t>
      </w:r>
      <w:r w:rsidR="000112DB">
        <w:rPr/>
        <w:t xml:space="preserve"> If a student wants to add a second site for </w:t>
      </w:r>
      <w:r w:rsidR="65119432">
        <w:rPr/>
        <w:t>internship,</w:t>
      </w:r>
      <w:r w:rsidR="000112DB">
        <w:rPr/>
        <w:t xml:space="preserve"> they should complete a new site agreement process in Tevera. A student should only leave a site after consultation with their site supervisor, faculty supervisor, and the practicum/internship coordinator. </w:t>
      </w:r>
      <w:r w:rsidR="6DA3CC6B">
        <w:rPr/>
        <w:t>To</w:t>
      </w:r>
      <w:r w:rsidR="000112DB">
        <w:rPr/>
        <w:t xml:space="preserve"> maintain high quality client care and positive relationships with community sites this should be avoided unless absolutely</w:t>
      </w:r>
      <w:r w:rsidR="000112DB">
        <w:rPr>
          <w:spacing w:val="-6"/>
        </w:rPr>
        <w:t xml:space="preserve"> </w:t>
      </w:r>
      <w:r w:rsidR="000112DB">
        <w:rPr/>
        <w:t>necessary.</w:t>
      </w:r>
    </w:p>
    <w:p w:rsidR="00AC6EDA" w:rsidP="00781983" w:rsidRDefault="00AC6EDA" w14:paraId="2155B301" w14:textId="77777777">
      <w:pPr>
        <w:pStyle w:val="BodyText"/>
        <w:tabs>
          <w:tab w:val="left" w:pos="3240"/>
        </w:tabs>
      </w:pPr>
    </w:p>
    <w:p w:rsidR="00AC6EDA" w:rsidP="00781983" w:rsidRDefault="000112DB" w14:paraId="6FC0EE53" w14:textId="77777777">
      <w:pPr>
        <w:pStyle w:val="Heading3"/>
        <w:numPr>
          <w:ilvl w:val="1"/>
          <w:numId w:val="11"/>
        </w:numPr>
        <w:tabs>
          <w:tab w:val="left" w:pos="1101"/>
          <w:tab w:val="left" w:pos="3240"/>
        </w:tabs>
        <w:ind w:hanging="361"/>
      </w:pPr>
      <w:r>
        <w:t>Audio Recording</w:t>
      </w:r>
    </w:p>
    <w:p w:rsidR="00AC6EDA" w:rsidP="00781983" w:rsidRDefault="00AC6EDA" w14:paraId="5783D27F" w14:textId="77777777">
      <w:pPr>
        <w:pStyle w:val="BodyText"/>
        <w:tabs>
          <w:tab w:val="left" w:pos="3240"/>
        </w:tabs>
        <w:rPr>
          <w:b/>
        </w:rPr>
      </w:pPr>
    </w:p>
    <w:p w:rsidR="00AC6EDA" w:rsidP="00781983" w:rsidRDefault="000112DB" w14:paraId="772F4526" w14:textId="77777777">
      <w:pPr>
        <w:pStyle w:val="BodyText"/>
        <w:tabs>
          <w:tab w:val="left" w:pos="3240"/>
        </w:tabs>
        <w:ind w:left="740" w:right="735"/>
      </w:pPr>
      <w:r>
        <w:t>CMHC Practicum and Internship students are required to audio record their counseling sessions on a weekly basis. Audio recordings allow site and faculty supervisors to appropriately evaluate student skills and progress. Audio recorders will be provided by the CMHC program at the beginning of each semester and collected at the end of each semester. All session recordings will be deleted each semester. The CMHC Practicum and Internship Coordinator confirms that deletion has been completed each semester. Audio recordings are only housed on the recorders and are never uploaded or transferred to other devices or cloud- based systems. The only individuals who will listen to the audio recording are the student, the site supervisor, the faculty supervisor, and a small (</w:t>
      </w:r>
      <w:proofErr w:type="gramStart"/>
      <w:r>
        <w:t>i.e.</w:t>
      </w:r>
      <w:proofErr w:type="gramEnd"/>
      <w:r>
        <w:t xml:space="preserve"> ten) group of counseling students as part of group supervision. All students sign ethics and confidentiality agreements each semester confirming that they agree to uphold HIPAA and FERPA privacy rules and the ACA Code of Ethics.</w:t>
      </w:r>
    </w:p>
    <w:p w:rsidR="00AC6EDA" w:rsidP="00781983" w:rsidRDefault="00AC6EDA" w14:paraId="6B7CBC09" w14:textId="77777777">
      <w:pPr>
        <w:pStyle w:val="BodyText"/>
        <w:tabs>
          <w:tab w:val="left" w:pos="3240"/>
        </w:tabs>
        <w:spacing w:before="1"/>
      </w:pPr>
    </w:p>
    <w:p w:rsidR="00AC6EDA" w:rsidP="00781983" w:rsidRDefault="000112DB" w14:paraId="2B46A194" w14:textId="77777777">
      <w:pPr>
        <w:pStyle w:val="BodyText"/>
        <w:tabs>
          <w:tab w:val="left" w:pos="3240"/>
        </w:tabs>
        <w:ind w:left="740" w:right="975"/>
      </w:pPr>
      <w:r>
        <w:t>Students are required to keep audio recorders in locked bags anytime they are not in use. Students are aware that audio recorders contain confidential information and should be treated as such. Student inappropriate handling of audio recorded information is never tolerated in the CMHC program. Students are aware that this would lead to dismissal from the program.</w:t>
      </w:r>
    </w:p>
    <w:p w:rsidR="00AC6EDA" w:rsidP="00781983" w:rsidRDefault="00AC6EDA" w14:paraId="4FB16B6E" w14:textId="77777777">
      <w:pPr>
        <w:pStyle w:val="BodyText"/>
        <w:tabs>
          <w:tab w:val="left" w:pos="3240"/>
        </w:tabs>
        <w:spacing w:before="1"/>
      </w:pPr>
    </w:p>
    <w:p w:rsidR="00AC6EDA" w:rsidP="00E871F4" w:rsidRDefault="000112DB" w14:paraId="52614242" w14:textId="72C64BCF">
      <w:pPr>
        <w:pStyle w:val="BodyText"/>
        <w:tabs>
          <w:tab w:val="left" w:pos="3240"/>
        </w:tabs>
        <w:ind w:left="740" w:right="782"/>
        <w:rPr>
          <w:sz w:val="20"/>
        </w:rPr>
      </w:pPr>
      <w:r>
        <w:t>Prior to audio recording a session, students MUST obtain client consent and have the client (or client’s parent if client is a minor) complete the UT Tyler CMHC Consent to Audio Record form. This form can be kept as part of the client’s file at the site.</w:t>
      </w:r>
    </w:p>
    <w:p w:rsidR="00AC6EDA" w:rsidP="00781983" w:rsidRDefault="000112DB" w14:paraId="7837BBEF" w14:textId="77777777">
      <w:pPr>
        <w:pStyle w:val="BodyText"/>
        <w:tabs>
          <w:tab w:val="left" w:pos="3240"/>
        </w:tabs>
        <w:spacing w:before="214"/>
        <w:ind w:left="740" w:right="1182"/>
      </w:pPr>
      <w:r>
        <w:t>Questions about audio recording can be directed to the CMHC Practicum and Internship Coordinator (contact information provided at the end of this manual).</w:t>
      </w:r>
    </w:p>
    <w:p w:rsidR="00AC6EDA" w:rsidP="00781983" w:rsidRDefault="00AC6EDA" w14:paraId="0D31B77D" w14:textId="77777777">
      <w:pPr>
        <w:pStyle w:val="BodyText"/>
        <w:tabs>
          <w:tab w:val="left" w:pos="3240"/>
        </w:tabs>
      </w:pPr>
    </w:p>
    <w:p w:rsidR="00AC6EDA" w:rsidP="00781983" w:rsidRDefault="000112DB" w14:paraId="4758ED08" w14:textId="77777777">
      <w:pPr>
        <w:pStyle w:val="Heading3"/>
        <w:numPr>
          <w:ilvl w:val="1"/>
          <w:numId w:val="11"/>
        </w:numPr>
        <w:tabs>
          <w:tab w:val="left" w:pos="1101"/>
          <w:tab w:val="left" w:pos="3240"/>
        </w:tabs>
        <w:ind w:hanging="361"/>
      </w:pPr>
      <w:r>
        <w:t>Definition of Direct and Indirect Hours</w:t>
      </w:r>
    </w:p>
    <w:p w:rsidR="00AC6EDA" w:rsidP="00781983" w:rsidRDefault="00AC6EDA" w14:paraId="398A35B5" w14:textId="77777777">
      <w:pPr>
        <w:pStyle w:val="BodyText"/>
        <w:tabs>
          <w:tab w:val="left" w:pos="3240"/>
        </w:tabs>
        <w:rPr>
          <w:b/>
        </w:rPr>
      </w:pPr>
    </w:p>
    <w:p w:rsidR="00AC6EDA" w:rsidP="00781983" w:rsidRDefault="000112DB" w14:paraId="063B2684" w14:textId="77777777">
      <w:pPr>
        <w:pStyle w:val="BodyText"/>
        <w:tabs>
          <w:tab w:val="left" w:pos="3240"/>
        </w:tabs>
        <w:ind w:left="740" w:right="696"/>
      </w:pPr>
      <w:r>
        <w:t xml:space="preserve">Through CMHC Practicum and Internship students are required to acquire direct and indirect clinical hours. Specific hours requirements for practicum and internship are reviewed in </w:t>
      </w:r>
      <w:proofErr w:type="gramStart"/>
      <w:r>
        <w:t>parts</w:t>
      </w:r>
      <w:proofErr w:type="gramEnd"/>
    </w:p>
    <w:p w:rsidR="00AC6EDA" w:rsidP="00781983" w:rsidRDefault="000112DB" w14:paraId="26414D8D" w14:textId="77777777">
      <w:pPr>
        <w:pStyle w:val="BodyText"/>
        <w:tabs>
          <w:tab w:val="left" w:pos="3240"/>
        </w:tabs>
        <w:ind w:left="740" w:right="782"/>
      </w:pPr>
      <w:r>
        <w:t xml:space="preserve">a. and b. of this section. </w:t>
      </w:r>
      <w:proofErr w:type="gramStart"/>
      <w:r>
        <w:t>For the purpose of</w:t>
      </w:r>
      <w:proofErr w:type="gramEnd"/>
      <w:r>
        <w:t xml:space="preserve"> clarity, activities that constituted direct and indirect hours are described below:</w:t>
      </w:r>
    </w:p>
    <w:p w:rsidR="00AC6EDA" w:rsidP="00781983" w:rsidRDefault="00AC6EDA" w14:paraId="3248EB85" w14:textId="77777777">
      <w:pPr>
        <w:pStyle w:val="BodyText"/>
        <w:tabs>
          <w:tab w:val="left" w:pos="3240"/>
        </w:tabs>
      </w:pPr>
    </w:p>
    <w:p w:rsidR="00AC6EDA" w:rsidP="00781983" w:rsidRDefault="000112DB" w14:paraId="32802A3B" w14:textId="77777777">
      <w:pPr>
        <w:pStyle w:val="BodyText"/>
        <w:tabs>
          <w:tab w:val="left" w:pos="3240"/>
        </w:tabs>
        <w:spacing w:before="1"/>
        <w:ind w:left="1100"/>
      </w:pPr>
      <w:r>
        <w:rPr>
          <w:u w:val="single"/>
        </w:rPr>
        <w:t>Direct Services:</w:t>
      </w:r>
    </w:p>
    <w:p w:rsidR="00AC6EDA" w:rsidP="00781983" w:rsidRDefault="000112DB" w14:paraId="79E0D5E6" w14:textId="77777777">
      <w:pPr>
        <w:pStyle w:val="BodyText"/>
        <w:tabs>
          <w:tab w:val="left" w:pos="3240"/>
        </w:tabs>
        <w:ind w:left="1371" w:right="782"/>
      </w:pPr>
      <w:r>
        <w:t>Direct hours are comprised of time spent in direct contact with clients in a counseling situation. This includes family sessions, group sessions, individual sessions, etc.</w:t>
      </w:r>
    </w:p>
    <w:p w:rsidR="00AC6EDA" w:rsidP="00781983" w:rsidRDefault="000112DB" w14:paraId="417AC8CC" w14:textId="260F7943">
      <w:pPr>
        <w:pStyle w:val="BodyText"/>
        <w:tabs>
          <w:tab w:val="left" w:pos="3240"/>
        </w:tabs>
        <w:ind w:left="1371" w:right="782"/>
      </w:pPr>
      <w:r w:rsidR="000112DB">
        <w:rPr/>
        <w:t xml:space="preserve">Specific examples of direct hours include face-to-face. These hours should be completed with the student as the primary counselor. In other words, shadowing does not count as direct hours. </w:t>
      </w:r>
      <w:r w:rsidR="1FE324AC">
        <w:rPr/>
        <w:t>Additionally,</w:t>
      </w:r>
      <w:r w:rsidR="000112DB">
        <w:rPr/>
        <w:t xml:space="preserve"> co-counseling should be kept to a minimum (i.e., no more than 10 hours).</w:t>
      </w:r>
    </w:p>
    <w:p w:rsidR="00AC6EDA" w:rsidP="00781983" w:rsidRDefault="000112DB" w14:paraId="1E7617D9" w14:textId="77777777">
      <w:pPr>
        <w:pStyle w:val="ListParagraph"/>
        <w:numPr>
          <w:ilvl w:val="0"/>
          <w:numId w:val="8"/>
        </w:numPr>
        <w:tabs>
          <w:tab w:val="left" w:pos="1820"/>
          <w:tab w:val="left" w:pos="1821"/>
          <w:tab w:val="left" w:pos="3240"/>
        </w:tabs>
        <w:spacing w:line="293" w:lineRule="exact"/>
        <w:ind w:hanging="361"/>
        <w:rPr>
          <w:sz w:val="24"/>
        </w:rPr>
      </w:pPr>
      <w:r>
        <w:rPr>
          <w:sz w:val="24"/>
        </w:rPr>
        <w:t>Individual</w:t>
      </w:r>
      <w:r>
        <w:rPr>
          <w:spacing w:val="-1"/>
          <w:sz w:val="24"/>
        </w:rPr>
        <w:t xml:space="preserve"> </w:t>
      </w:r>
      <w:r>
        <w:rPr>
          <w:sz w:val="24"/>
        </w:rPr>
        <w:t>counseling</w:t>
      </w:r>
    </w:p>
    <w:p w:rsidR="00AC6EDA" w:rsidP="00781983" w:rsidRDefault="000112DB" w14:paraId="337D9C3A" w14:textId="77777777">
      <w:pPr>
        <w:pStyle w:val="ListParagraph"/>
        <w:numPr>
          <w:ilvl w:val="0"/>
          <w:numId w:val="8"/>
        </w:numPr>
        <w:tabs>
          <w:tab w:val="left" w:pos="1820"/>
          <w:tab w:val="left" w:pos="1821"/>
          <w:tab w:val="left" w:pos="3240"/>
        </w:tabs>
        <w:spacing w:line="293" w:lineRule="exact"/>
        <w:ind w:hanging="361"/>
        <w:rPr>
          <w:sz w:val="24"/>
        </w:rPr>
      </w:pPr>
      <w:r>
        <w:rPr>
          <w:sz w:val="24"/>
        </w:rPr>
        <w:t>Family</w:t>
      </w:r>
      <w:r>
        <w:rPr>
          <w:spacing w:val="-3"/>
          <w:sz w:val="24"/>
        </w:rPr>
        <w:t xml:space="preserve"> </w:t>
      </w:r>
      <w:r>
        <w:rPr>
          <w:sz w:val="24"/>
        </w:rPr>
        <w:t>counseling</w:t>
      </w:r>
    </w:p>
    <w:p w:rsidR="00AC6EDA" w:rsidP="00781983" w:rsidRDefault="000112DB" w14:paraId="74DF1FFA" w14:textId="77777777">
      <w:pPr>
        <w:pStyle w:val="ListParagraph"/>
        <w:numPr>
          <w:ilvl w:val="0"/>
          <w:numId w:val="8"/>
        </w:numPr>
        <w:tabs>
          <w:tab w:val="left" w:pos="1820"/>
          <w:tab w:val="left" w:pos="1821"/>
          <w:tab w:val="left" w:pos="3240"/>
        </w:tabs>
        <w:spacing w:line="293" w:lineRule="exact"/>
        <w:ind w:hanging="361"/>
        <w:rPr>
          <w:sz w:val="24"/>
        </w:rPr>
      </w:pPr>
      <w:r>
        <w:rPr>
          <w:sz w:val="24"/>
        </w:rPr>
        <w:t>Couples</w:t>
      </w:r>
      <w:r>
        <w:rPr>
          <w:spacing w:val="-1"/>
          <w:sz w:val="24"/>
        </w:rPr>
        <w:t xml:space="preserve"> </w:t>
      </w:r>
      <w:r>
        <w:rPr>
          <w:sz w:val="24"/>
        </w:rPr>
        <w:t>counseling</w:t>
      </w:r>
    </w:p>
    <w:p w:rsidR="00AC6EDA" w:rsidP="00781983" w:rsidRDefault="000112DB" w14:paraId="2EDAC1E4" w14:textId="77777777">
      <w:pPr>
        <w:pStyle w:val="ListParagraph"/>
        <w:numPr>
          <w:ilvl w:val="0"/>
          <w:numId w:val="8"/>
        </w:numPr>
        <w:tabs>
          <w:tab w:val="left" w:pos="1820"/>
          <w:tab w:val="left" w:pos="1821"/>
          <w:tab w:val="left" w:pos="3240"/>
        </w:tabs>
        <w:ind w:right="941"/>
        <w:rPr>
          <w:sz w:val="24"/>
        </w:rPr>
      </w:pPr>
      <w:r>
        <w:rPr>
          <w:sz w:val="24"/>
        </w:rPr>
        <w:t>Intake interviews with clients – intake interview, psychosocial history, etc.</w:t>
      </w:r>
      <w:r>
        <w:rPr>
          <w:spacing w:val="-15"/>
          <w:sz w:val="24"/>
        </w:rPr>
        <w:t xml:space="preserve"> </w:t>
      </w:r>
      <w:r>
        <w:rPr>
          <w:sz w:val="24"/>
        </w:rPr>
        <w:t>with client and/or family</w:t>
      </w:r>
    </w:p>
    <w:p w:rsidR="00AC6EDA" w:rsidP="00781983" w:rsidRDefault="000112DB" w14:paraId="194D1C46" w14:textId="77777777">
      <w:pPr>
        <w:pStyle w:val="ListParagraph"/>
        <w:numPr>
          <w:ilvl w:val="0"/>
          <w:numId w:val="8"/>
        </w:numPr>
        <w:tabs>
          <w:tab w:val="left" w:pos="1820"/>
          <w:tab w:val="left" w:pos="1821"/>
          <w:tab w:val="left" w:pos="3240"/>
        </w:tabs>
        <w:spacing w:line="293" w:lineRule="exact"/>
        <w:ind w:hanging="361"/>
        <w:rPr>
          <w:sz w:val="24"/>
        </w:rPr>
      </w:pPr>
      <w:r>
        <w:rPr>
          <w:sz w:val="24"/>
        </w:rPr>
        <w:t>Career counseling</w:t>
      </w:r>
    </w:p>
    <w:p w:rsidR="00AC6EDA" w:rsidP="00781983" w:rsidRDefault="000112DB" w14:paraId="3E42781B" w14:textId="77777777">
      <w:pPr>
        <w:pStyle w:val="ListParagraph"/>
        <w:numPr>
          <w:ilvl w:val="0"/>
          <w:numId w:val="8"/>
        </w:numPr>
        <w:tabs>
          <w:tab w:val="left" w:pos="1820"/>
          <w:tab w:val="left" w:pos="1821"/>
          <w:tab w:val="left" w:pos="3240"/>
        </w:tabs>
        <w:spacing w:before="1" w:line="294" w:lineRule="exact"/>
        <w:ind w:hanging="361"/>
        <w:rPr>
          <w:sz w:val="24"/>
        </w:rPr>
      </w:pPr>
      <w:r>
        <w:rPr>
          <w:sz w:val="24"/>
        </w:rPr>
        <w:t>Crisis counseling</w:t>
      </w:r>
    </w:p>
    <w:p w:rsidR="00AC6EDA" w:rsidP="00781983" w:rsidRDefault="000112DB" w14:paraId="17067303" w14:textId="77777777">
      <w:pPr>
        <w:pStyle w:val="ListParagraph"/>
        <w:numPr>
          <w:ilvl w:val="0"/>
          <w:numId w:val="8"/>
        </w:numPr>
        <w:tabs>
          <w:tab w:val="left" w:pos="1820"/>
          <w:tab w:val="left" w:pos="1821"/>
          <w:tab w:val="left" w:pos="3240"/>
        </w:tabs>
        <w:spacing w:line="293" w:lineRule="exact"/>
        <w:ind w:hanging="361"/>
        <w:rPr>
          <w:sz w:val="24"/>
        </w:rPr>
      </w:pPr>
      <w:r>
        <w:rPr>
          <w:sz w:val="24"/>
        </w:rPr>
        <w:t>Psychological testing – suicide assessments,</w:t>
      </w:r>
      <w:r>
        <w:rPr>
          <w:spacing w:val="-3"/>
          <w:sz w:val="24"/>
        </w:rPr>
        <w:t xml:space="preserve"> </w:t>
      </w:r>
      <w:r>
        <w:rPr>
          <w:sz w:val="24"/>
        </w:rPr>
        <w:t>etc.,</w:t>
      </w:r>
    </w:p>
    <w:p w:rsidR="00AC6EDA" w:rsidP="00781983" w:rsidRDefault="000112DB" w14:paraId="6D76ED57" w14:textId="77777777">
      <w:pPr>
        <w:pStyle w:val="Heading4"/>
        <w:numPr>
          <w:ilvl w:val="0"/>
          <w:numId w:val="8"/>
        </w:numPr>
        <w:tabs>
          <w:tab w:val="left" w:pos="1820"/>
          <w:tab w:val="left" w:pos="1821"/>
          <w:tab w:val="left" w:pos="3240"/>
        </w:tabs>
      </w:pPr>
      <w:r>
        <w:rPr>
          <w:b w:val="0"/>
          <w:i w:val="0"/>
        </w:rPr>
        <w:t xml:space="preserve">Group counseling </w:t>
      </w:r>
      <w:r>
        <w:t>*Students are required to obtain group counseling hours</w:t>
      </w:r>
      <w:r>
        <w:rPr>
          <w:spacing w:val="-15"/>
        </w:rPr>
        <w:t xml:space="preserve"> </w:t>
      </w:r>
      <w:r>
        <w:t>at some time during practicum and/or</w:t>
      </w:r>
      <w:r>
        <w:rPr>
          <w:spacing w:val="-1"/>
        </w:rPr>
        <w:t xml:space="preserve"> </w:t>
      </w:r>
      <w:proofErr w:type="gramStart"/>
      <w:r>
        <w:t>internship</w:t>
      </w:r>
      <w:proofErr w:type="gramEnd"/>
    </w:p>
    <w:p w:rsidR="00AC6EDA" w:rsidP="00781983" w:rsidRDefault="000112DB" w14:paraId="067C05BD" w14:textId="77777777">
      <w:pPr>
        <w:pStyle w:val="ListParagraph"/>
        <w:numPr>
          <w:ilvl w:val="0"/>
          <w:numId w:val="8"/>
        </w:numPr>
        <w:tabs>
          <w:tab w:val="left" w:pos="1820"/>
          <w:tab w:val="left" w:pos="1821"/>
          <w:tab w:val="left" w:pos="3240"/>
        </w:tabs>
        <w:ind w:right="1069"/>
        <w:rPr>
          <w:sz w:val="24"/>
        </w:rPr>
      </w:pPr>
      <w:r>
        <w:rPr>
          <w:sz w:val="24"/>
        </w:rPr>
        <w:t xml:space="preserve">Other activities as approved by your </w:t>
      </w:r>
      <w:proofErr w:type="gramStart"/>
      <w:r>
        <w:rPr>
          <w:sz w:val="24"/>
        </w:rPr>
        <w:t>University</w:t>
      </w:r>
      <w:proofErr w:type="gramEnd"/>
      <w:r>
        <w:rPr>
          <w:sz w:val="24"/>
        </w:rPr>
        <w:t xml:space="preserve"> supervisor prior to the activity taking</w:t>
      </w:r>
      <w:r>
        <w:rPr>
          <w:spacing w:val="-3"/>
          <w:sz w:val="24"/>
        </w:rPr>
        <w:t xml:space="preserve"> </w:t>
      </w:r>
      <w:r>
        <w:rPr>
          <w:sz w:val="24"/>
        </w:rPr>
        <w:t>place</w:t>
      </w:r>
    </w:p>
    <w:p w:rsidR="00AC6EDA" w:rsidP="00781983" w:rsidRDefault="00AC6EDA" w14:paraId="5EF4E31F" w14:textId="77777777">
      <w:pPr>
        <w:pStyle w:val="BodyText"/>
        <w:tabs>
          <w:tab w:val="left" w:pos="3240"/>
        </w:tabs>
        <w:spacing w:before="8"/>
        <w:rPr>
          <w:sz w:val="23"/>
        </w:rPr>
      </w:pPr>
    </w:p>
    <w:p w:rsidR="00AC6EDA" w:rsidP="00781983" w:rsidRDefault="000112DB" w14:paraId="73BA16B1" w14:textId="77777777">
      <w:pPr>
        <w:pStyle w:val="BodyText"/>
        <w:tabs>
          <w:tab w:val="left" w:pos="3240"/>
        </w:tabs>
        <w:spacing w:before="1"/>
        <w:ind w:left="1460"/>
      </w:pPr>
      <w:r>
        <w:rPr>
          <w:u w:val="single"/>
        </w:rPr>
        <w:t>Indirect Services:</w:t>
      </w:r>
    </w:p>
    <w:p w:rsidR="00AC6EDA" w:rsidP="00781983" w:rsidRDefault="000112DB" w14:paraId="45057CDC" w14:textId="77777777">
      <w:pPr>
        <w:pStyle w:val="BodyText"/>
        <w:tabs>
          <w:tab w:val="left" w:pos="3240"/>
        </w:tabs>
        <w:ind w:left="1460" w:right="782"/>
      </w:pPr>
      <w:r>
        <w:t>Indirect hours consist of time spent preparing for or processing after delivery of clinical services, as well as supervision. Indirect contact includes:</w:t>
      </w:r>
    </w:p>
    <w:p w:rsidR="00AC6EDA" w:rsidP="00781983" w:rsidRDefault="000112DB" w14:paraId="7E93E7CC" w14:textId="77777777">
      <w:pPr>
        <w:pStyle w:val="ListParagraph"/>
        <w:numPr>
          <w:ilvl w:val="0"/>
          <w:numId w:val="8"/>
        </w:numPr>
        <w:tabs>
          <w:tab w:val="left" w:pos="1820"/>
          <w:tab w:val="left" w:pos="1821"/>
          <w:tab w:val="left" w:pos="3240"/>
        </w:tabs>
        <w:spacing w:line="293" w:lineRule="exact"/>
        <w:ind w:hanging="361"/>
        <w:rPr>
          <w:sz w:val="24"/>
        </w:rPr>
      </w:pPr>
      <w:r>
        <w:rPr>
          <w:sz w:val="24"/>
        </w:rPr>
        <w:t>Case Notes – Preparation of case notes for client</w:t>
      </w:r>
      <w:r>
        <w:rPr>
          <w:spacing w:val="-1"/>
          <w:sz w:val="24"/>
        </w:rPr>
        <w:t xml:space="preserve"> </w:t>
      </w:r>
      <w:r>
        <w:rPr>
          <w:sz w:val="24"/>
        </w:rPr>
        <w:t>files</w:t>
      </w:r>
    </w:p>
    <w:p w:rsidR="00AC6EDA" w:rsidP="00781983" w:rsidRDefault="000112DB" w14:paraId="0B308230" w14:textId="77777777">
      <w:pPr>
        <w:pStyle w:val="ListParagraph"/>
        <w:numPr>
          <w:ilvl w:val="0"/>
          <w:numId w:val="8"/>
        </w:numPr>
        <w:tabs>
          <w:tab w:val="left" w:pos="1820"/>
          <w:tab w:val="left" w:pos="1821"/>
          <w:tab w:val="left" w:pos="3240"/>
        </w:tabs>
        <w:spacing w:line="293" w:lineRule="exact"/>
        <w:ind w:hanging="361"/>
        <w:rPr>
          <w:sz w:val="24"/>
        </w:rPr>
      </w:pPr>
      <w:r>
        <w:rPr>
          <w:sz w:val="24"/>
        </w:rPr>
        <w:t>Staffing – Staffing cases with other staff at your on-site</w:t>
      </w:r>
      <w:r>
        <w:rPr>
          <w:spacing w:val="-3"/>
          <w:sz w:val="24"/>
        </w:rPr>
        <w:t xml:space="preserve"> </w:t>
      </w:r>
      <w:r>
        <w:rPr>
          <w:sz w:val="24"/>
        </w:rPr>
        <w:t>facility</w:t>
      </w:r>
    </w:p>
    <w:p w:rsidR="00AC6EDA" w:rsidP="00781983" w:rsidRDefault="000112DB" w14:paraId="5EFF0F54" w14:textId="77777777">
      <w:pPr>
        <w:pStyle w:val="ListParagraph"/>
        <w:numPr>
          <w:ilvl w:val="0"/>
          <w:numId w:val="8"/>
        </w:numPr>
        <w:tabs>
          <w:tab w:val="left" w:pos="1820"/>
          <w:tab w:val="left" w:pos="1821"/>
          <w:tab w:val="left" w:pos="3240"/>
        </w:tabs>
        <w:spacing w:before="1"/>
        <w:ind w:right="1233"/>
        <w:rPr>
          <w:sz w:val="24"/>
        </w:rPr>
      </w:pPr>
      <w:r>
        <w:rPr>
          <w:sz w:val="24"/>
        </w:rPr>
        <w:t>Session Preparation – Session preparation may include creating activities for clients, locating credible resources, preparing homework assignments,</w:t>
      </w:r>
      <w:r>
        <w:rPr>
          <w:spacing w:val="-12"/>
          <w:sz w:val="24"/>
        </w:rPr>
        <w:t xml:space="preserve"> </w:t>
      </w:r>
      <w:r>
        <w:rPr>
          <w:sz w:val="24"/>
        </w:rPr>
        <w:t>etc.</w:t>
      </w:r>
    </w:p>
    <w:p w:rsidR="00AC6EDA" w:rsidP="00781983" w:rsidRDefault="000112DB" w14:paraId="79FBE394" w14:textId="77777777">
      <w:pPr>
        <w:pStyle w:val="ListParagraph"/>
        <w:numPr>
          <w:ilvl w:val="0"/>
          <w:numId w:val="8"/>
        </w:numPr>
        <w:tabs>
          <w:tab w:val="left" w:pos="1820"/>
          <w:tab w:val="left" w:pos="1821"/>
          <w:tab w:val="left" w:pos="3240"/>
        </w:tabs>
        <w:spacing w:line="293" w:lineRule="exact"/>
        <w:ind w:hanging="361"/>
        <w:rPr>
          <w:sz w:val="24"/>
        </w:rPr>
      </w:pPr>
      <w:r>
        <w:rPr>
          <w:sz w:val="24"/>
        </w:rPr>
        <w:t>Workshops/trainings related to clinical</w:t>
      </w:r>
      <w:r>
        <w:rPr>
          <w:spacing w:val="-1"/>
          <w:sz w:val="24"/>
        </w:rPr>
        <w:t xml:space="preserve"> </w:t>
      </w:r>
      <w:proofErr w:type="gramStart"/>
      <w:r>
        <w:rPr>
          <w:sz w:val="24"/>
        </w:rPr>
        <w:t>work</w:t>
      </w:r>
      <w:proofErr w:type="gramEnd"/>
    </w:p>
    <w:p w:rsidR="00AC6EDA" w:rsidP="00781983" w:rsidRDefault="000112DB" w14:paraId="4F568B58" w14:textId="77777777">
      <w:pPr>
        <w:pStyle w:val="ListParagraph"/>
        <w:numPr>
          <w:ilvl w:val="0"/>
          <w:numId w:val="8"/>
        </w:numPr>
        <w:tabs>
          <w:tab w:val="left" w:pos="1820"/>
          <w:tab w:val="left" w:pos="1821"/>
          <w:tab w:val="left" w:pos="3240"/>
        </w:tabs>
        <w:spacing w:line="293" w:lineRule="exact"/>
        <w:ind w:hanging="361"/>
        <w:rPr>
          <w:sz w:val="24"/>
        </w:rPr>
      </w:pPr>
      <w:r>
        <w:rPr>
          <w:sz w:val="24"/>
        </w:rPr>
        <w:t>On the job</w:t>
      </w:r>
      <w:r>
        <w:rPr>
          <w:spacing w:val="-2"/>
          <w:sz w:val="24"/>
        </w:rPr>
        <w:t xml:space="preserve"> </w:t>
      </w:r>
      <w:r>
        <w:rPr>
          <w:sz w:val="24"/>
        </w:rPr>
        <w:t>training</w:t>
      </w:r>
    </w:p>
    <w:p w:rsidR="00AC6EDA" w:rsidP="00781983" w:rsidRDefault="000112DB" w14:paraId="462C7C12" w14:textId="77777777">
      <w:pPr>
        <w:pStyle w:val="ListParagraph"/>
        <w:numPr>
          <w:ilvl w:val="0"/>
          <w:numId w:val="8"/>
        </w:numPr>
        <w:tabs>
          <w:tab w:val="left" w:pos="1820"/>
          <w:tab w:val="left" w:pos="1821"/>
          <w:tab w:val="left" w:pos="3240"/>
        </w:tabs>
        <w:spacing w:line="293" w:lineRule="exact"/>
        <w:ind w:hanging="361"/>
        <w:rPr>
          <w:sz w:val="24"/>
        </w:rPr>
      </w:pPr>
      <w:r>
        <w:rPr>
          <w:sz w:val="24"/>
        </w:rPr>
        <w:t xml:space="preserve">Research and readings as it </w:t>
      </w:r>
      <w:proofErr w:type="gramStart"/>
      <w:r>
        <w:rPr>
          <w:sz w:val="24"/>
        </w:rPr>
        <w:t>relates</w:t>
      </w:r>
      <w:proofErr w:type="gramEnd"/>
      <w:r>
        <w:rPr>
          <w:sz w:val="24"/>
        </w:rPr>
        <w:t xml:space="preserve"> to internship</w:t>
      </w:r>
      <w:r>
        <w:rPr>
          <w:spacing w:val="2"/>
          <w:sz w:val="24"/>
        </w:rPr>
        <w:t xml:space="preserve"> </w:t>
      </w:r>
      <w:r>
        <w:rPr>
          <w:sz w:val="24"/>
        </w:rPr>
        <w:t>duties</w:t>
      </w:r>
    </w:p>
    <w:p w:rsidR="00AC6EDA" w:rsidP="00781983" w:rsidRDefault="000112DB" w14:paraId="33A094DC" w14:textId="77777777">
      <w:pPr>
        <w:pStyle w:val="ListParagraph"/>
        <w:numPr>
          <w:ilvl w:val="0"/>
          <w:numId w:val="8"/>
        </w:numPr>
        <w:tabs>
          <w:tab w:val="left" w:pos="1820"/>
          <w:tab w:val="left" w:pos="1821"/>
          <w:tab w:val="left" w:pos="3240"/>
        </w:tabs>
        <w:spacing w:line="293" w:lineRule="exact"/>
        <w:ind w:hanging="361"/>
        <w:rPr>
          <w:sz w:val="24"/>
        </w:rPr>
      </w:pPr>
      <w:r>
        <w:rPr>
          <w:sz w:val="24"/>
        </w:rPr>
        <w:t>Professional</w:t>
      </w:r>
      <w:r>
        <w:rPr>
          <w:spacing w:val="-1"/>
          <w:sz w:val="24"/>
        </w:rPr>
        <w:t xml:space="preserve"> </w:t>
      </w:r>
      <w:r>
        <w:rPr>
          <w:sz w:val="24"/>
        </w:rPr>
        <w:t>presentations</w:t>
      </w:r>
    </w:p>
    <w:p w:rsidR="00C35535" w:rsidP="00C35535" w:rsidRDefault="000112DB" w14:paraId="0667F5D7" w14:textId="77777777">
      <w:pPr>
        <w:pStyle w:val="ListParagraph"/>
        <w:numPr>
          <w:ilvl w:val="0"/>
          <w:numId w:val="8"/>
        </w:numPr>
        <w:tabs>
          <w:tab w:val="left" w:pos="1820"/>
          <w:tab w:val="left" w:pos="1821"/>
          <w:tab w:val="left" w:pos="3240"/>
        </w:tabs>
        <w:spacing w:line="293" w:lineRule="exact"/>
        <w:ind w:hanging="361"/>
        <w:rPr>
          <w:sz w:val="24"/>
        </w:rPr>
      </w:pPr>
      <w:r>
        <w:rPr>
          <w:sz w:val="24"/>
        </w:rPr>
        <w:t>Other activities related to client services that are relevant to internship</w:t>
      </w:r>
      <w:r>
        <w:rPr>
          <w:spacing w:val="-2"/>
          <w:sz w:val="24"/>
        </w:rPr>
        <w:t xml:space="preserve"> </w:t>
      </w:r>
      <w:proofErr w:type="gramStart"/>
      <w:r>
        <w:rPr>
          <w:sz w:val="24"/>
        </w:rPr>
        <w:t>duties</w:t>
      </w:r>
      <w:proofErr w:type="gramEnd"/>
    </w:p>
    <w:p w:rsidRPr="00C35535" w:rsidR="00AC6EDA" w:rsidP="00C35535" w:rsidRDefault="000112DB" w14:paraId="0117FA35" w14:textId="2EBF929A">
      <w:pPr>
        <w:pStyle w:val="ListParagraph"/>
        <w:numPr>
          <w:ilvl w:val="0"/>
          <w:numId w:val="8"/>
        </w:numPr>
        <w:tabs>
          <w:tab w:val="left" w:pos="1820"/>
          <w:tab w:val="left" w:pos="1821"/>
          <w:tab w:val="left" w:pos="3240"/>
        </w:tabs>
        <w:spacing w:line="293" w:lineRule="exact"/>
        <w:ind w:hanging="361"/>
        <w:rPr>
          <w:sz w:val="24"/>
        </w:rPr>
      </w:pPr>
      <w:r w:rsidRPr="00C35535">
        <w:rPr>
          <w:sz w:val="24"/>
        </w:rPr>
        <w:t xml:space="preserve">Other activities as approved by your </w:t>
      </w:r>
      <w:proofErr w:type="gramStart"/>
      <w:r w:rsidRPr="00C35535">
        <w:rPr>
          <w:sz w:val="24"/>
        </w:rPr>
        <w:t>University</w:t>
      </w:r>
      <w:proofErr w:type="gramEnd"/>
      <w:r w:rsidRPr="00C35535">
        <w:rPr>
          <w:sz w:val="24"/>
        </w:rPr>
        <w:t xml:space="preserve"> supervisor prior to the activity taking</w:t>
      </w:r>
      <w:r w:rsidRPr="00C35535">
        <w:rPr>
          <w:spacing w:val="-3"/>
          <w:sz w:val="24"/>
        </w:rPr>
        <w:t xml:space="preserve"> </w:t>
      </w:r>
      <w:r w:rsidRPr="00C35535">
        <w:rPr>
          <w:sz w:val="24"/>
        </w:rPr>
        <w:t>place</w:t>
      </w:r>
    </w:p>
    <w:p w:rsidR="00AC6EDA" w:rsidP="00781983" w:rsidRDefault="000112DB" w14:paraId="0FE67277" w14:textId="77777777">
      <w:pPr>
        <w:pStyle w:val="Heading3"/>
        <w:numPr>
          <w:ilvl w:val="0"/>
          <w:numId w:val="7"/>
        </w:numPr>
        <w:tabs>
          <w:tab w:val="left" w:pos="1821"/>
          <w:tab w:val="left" w:pos="3240"/>
        </w:tabs>
        <w:spacing w:before="214"/>
        <w:ind w:hanging="361"/>
      </w:pPr>
      <w:r>
        <w:t>Practicum Hours</w:t>
      </w:r>
      <w:r>
        <w:rPr>
          <w:spacing w:val="-5"/>
        </w:rPr>
        <w:t xml:space="preserve"> </w:t>
      </w:r>
      <w:r>
        <w:t>Requirements</w:t>
      </w:r>
    </w:p>
    <w:p w:rsidR="00AC6EDA" w:rsidP="00781983" w:rsidRDefault="00AC6EDA" w14:paraId="16C1E87B" w14:textId="77777777">
      <w:pPr>
        <w:pStyle w:val="BodyText"/>
        <w:tabs>
          <w:tab w:val="left" w:pos="3240"/>
        </w:tabs>
        <w:rPr>
          <w:b/>
        </w:rPr>
      </w:pPr>
    </w:p>
    <w:p w:rsidR="00AC6EDA" w:rsidP="00781983" w:rsidRDefault="000112DB" w14:paraId="28006614" w14:textId="77777777">
      <w:pPr>
        <w:pStyle w:val="BodyText"/>
        <w:tabs>
          <w:tab w:val="left" w:pos="3240"/>
        </w:tabs>
        <w:ind w:left="1460" w:right="701"/>
      </w:pPr>
      <w:r>
        <w:t>The Clinical Mental Health Counseling (CMHC) student practicum is the first formal clinical experience in the CACREP-Accredited CMHC program at the University of Texas at Tyler (UT Tyler). Practicum provides CMHC students with the opportunity to step into the role of counselor-in-training at a community-based counseling site.</w:t>
      </w:r>
    </w:p>
    <w:p w:rsidR="00AC6EDA" w:rsidP="00781983" w:rsidRDefault="000112DB" w14:paraId="3258CF9E" w14:textId="77777777">
      <w:pPr>
        <w:pStyle w:val="BodyText"/>
        <w:tabs>
          <w:tab w:val="left" w:pos="3240"/>
        </w:tabs>
        <w:ind w:left="1460" w:right="788"/>
      </w:pPr>
      <w:r>
        <w:t>Per CACREP (2016), “professional practice, which includes practicum and internship, provides for the application of theory and the development of counseling skills under supervision. These experiences will provide opportunities for students to counsel clients who represent the ethnic and demographic diversity of their community” (2016, p. 15). CMHC student practicum fulfills the following CACREP (2016) requirements:</w:t>
      </w:r>
    </w:p>
    <w:p w:rsidR="00AC6EDA" w:rsidP="00781983" w:rsidRDefault="00AC6EDA" w14:paraId="1421A107" w14:textId="77777777">
      <w:pPr>
        <w:pStyle w:val="BodyText"/>
        <w:tabs>
          <w:tab w:val="left" w:pos="3240"/>
        </w:tabs>
        <w:spacing w:before="5"/>
      </w:pPr>
    </w:p>
    <w:p w:rsidR="00AC6EDA" w:rsidP="00781983" w:rsidRDefault="000112DB" w14:paraId="692B4359" w14:textId="77777777">
      <w:pPr>
        <w:pStyle w:val="ListParagraph"/>
        <w:numPr>
          <w:ilvl w:val="1"/>
          <w:numId w:val="7"/>
        </w:numPr>
        <w:tabs>
          <w:tab w:val="left" w:pos="2091"/>
          <w:tab w:val="left" w:pos="2092"/>
          <w:tab w:val="left" w:pos="3240"/>
        </w:tabs>
        <w:spacing w:before="1"/>
        <w:ind w:right="682"/>
        <w:rPr>
          <w:sz w:val="24"/>
        </w:rPr>
      </w:pPr>
      <w:r>
        <w:rPr>
          <w:sz w:val="24"/>
        </w:rPr>
        <w:t>Students complete supervised counseling practicum experiences that total a minimum of 100 clock hours over a full academic term (at least 40 of these 100 hours must be direct service with actual clients that contributes to the development of counseling</w:t>
      </w:r>
      <w:r>
        <w:rPr>
          <w:spacing w:val="-4"/>
          <w:sz w:val="24"/>
        </w:rPr>
        <w:t xml:space="preserve"> </w:t>
      </w:r>
      <w:r>
        <w:rPr>
          <w:sz w:val="24"/>
        </w:rPr>
        <w:t>skills).</w:t>
      </w:r>
    </w:p>
    <w:p w:rsidR="00AC6EDA" w:rsidP="00781983" w:rsidRDefault="000112DB" w14:paraId="3BC39F90" w14:textId="77777777">
      <w:pPr>
        <w:pStyle w:val="ListParagraph"/>
        <w:numPr>
          <w:ilvl w:val="1"/>
          <w:numId w:val="7"/>
        </w:numPr>
        <w:tabs>
          <w:tab w:val="left" w:pos="2091"/>
          <w:tab w:val="left" w:pos="2092"/>
          <w:tab w:val="left" w:pos="3240"/>
        </w:tabs>
        <w:ind w:right="808"/>
        <w:rPr>
          <w:sz w:val="24"/>
        </w:rPr>
      </w:pPr>
      <w:r>
        <w:rPr>
          <w:sz w:val="24"/>
        </w:rPr>
        <w:t>Practicum students have weekly interaction with site supervisors that</w:t>
      </w:r>
      <w:r>
        <w:rPr>
          <w:spacing w:val="-17"/>
          <w:sz w:val="24"/>
        </w:rPr>
        <w:t xml:space="preserve"> </w:t>
      </w:r>
      <w:r>
        <w:rPr>
          <w:sz w:val="24"/>
        </w:rPr>
        <w:t xml:space="preserve">averages one hour per week of individual and/or triadic supervision throughout the practicum </w:t>
      </w:r>
      <w:r>
        <w:rPr>
          <w:spacing w:val="2"/>
          <w:sz w:val="24"/>
        </w:rPr>
        <w:t xml:space="preserve">by </w:t>
      </w:r>
      <w:r>
        <w:rPr>
          <w:sz w:val="24"/>
        </w:rPr>
        <w:t>the site</w:t>
      </w:r>
      <w:r>
        <w:rPr>
          <w:spacing w:val="-8"/>
          <w:sz w:val="24"/>
        </w:rPr>
        <w:t xml:space="preserve"> </w:t>
      </w:r>
      <w:r>
        <w:rPr>
          <w:sz w:val="24"/>
        </w:rPr>
        <w:t>supervisor.</w:t>
      </w:r>
    </w:p>
    <w:p w:rsidR="00AC6EDA" w:rsidP="00781983" w:rsidRDefault="000112DB" w14:paraId="5ACD1A99" w14:textId="77777777">
      <w:pPr>
        <w:pStyle w:val="ListParagraph"/>
        <w:numPr>
          <w:ilvl w:val="1"/>
          <w:numId w:val="7"/>
        </w:numPr>
        <w:tabs>
          <w:tab w:val="left" w:pos="2091"/>
          <w:tab w:val="left" w:pos="2092"/>
          <w:tab w:val="left" w:pos="3240"/>
        </w:tabs>
        <w:ind w:right="728"/>
        <w:rPr>
          <w:sz w:val="24"/>
        </w:rPr>
      </w:pPr>
      <w:r>
        <w:rPr>
          <w:sz w:val="24"/>
        </w:rPr>
        <w:t>Practicum students participate in an average of 11⁄2 hours per week of group supervision on a regular schedule throughout the practicum. Group supervision is provided through the practicum class at UT Tyler.</w:t>
      </w:r>
    </w:p>
    <w:p w:rsidR="00AC6EDA" w:rsidP="00781983" w:rsidRDefault="00AC6EDA" w14:paraId="09823DC5" w14:textId="77777777">
      <w:pPr>
        <w:pStyle w:val="BodyText"/>
        <w:tabs>
          <w:tab w:val="left" w:pos="3240"/>
        </w:tabs>
        <w:spacing w:before="8"/>
        <w:rPr>
          <w:sz w:val="23"/>
        </w:rPr>
      </w:pPr>
    </w:p>
    <w:p w:rsidR="00AC6EDA" w:rsidP="00781983" w:rsidRDefault="000112DB" w14:paraId="64886E67" w14:textId="77777777">
      <w:pPr>
        <w:pStyle w:val="BodyText"/>
        <w:tabs>
          <w:tab w:val="left" w:pos="3240"/>
        </w:tabs>
        <w:ind w:left="1460" w:right="1262"/>
      </w:pPr>
      <w:r>
        <w:t>Practicum takes place over one semester. Students are expected to be physically present in the practicum class each time it meets throughout the semester.</w:t>
      </w:r>
    </w:p>
    <w:p w:rsidR="00AC6EDA" w:rsidP="00781983" w:rsidRDefault="00AC6EDA" w14:paraId="61005C54" w14:textId="77777777">
      <w:pPr>
        <w:pStyle w:val="BodyText"/>
        <w:tabs>
          <w:tab w:val="left" w:pos="3240"/>
        </w:tabs>
        <w:spacing w:before="5"/>
      </w:pPr>
    </w:p>
    <w:p w:rsidR="00AC6EDA" w:rsidP="00781983" w:rsidRDefault="000112DB" w14:paraId="65E2E678" w14:textId="77777777">
      <w:pPr>
        <w:pStyle w:val="Heading3"/>
        <w:numPr>
          <w:ilvl w:val="0"/>
          <w:numId w:val="7"/>
        </w:numPr>
        <w:tabs>
          <w:tab w:val="left" w:pos="1821"/>
          <w:tab w:val="left" w:pos="3240"/>
        </w:tabs>
        <w:ind w:hanging="361"/>
      </w:pPr>
      <w:r>
        <w:t>Internship I and II Hours Requirements</w:t>
      </w:r>
    </w:p>
    <w:p w:rsidR="00AC6EDA" w:rsidP="00781983" w:rsidRDefault="00AC6EDA" w14:paraId="4CB06F45" w14:textId="77777777">
      <w:pPr>
        <w:pStyle w:val="BodyText"/>
        <w:tabs>
          <w:tab w:val="left" w:pos="3240"/>
        </w:tabs>
        <w:rPr>
          <w:b/>
        </w:rPr>
      </w:pPr>
    </w:p>
    <w:p w:rsidR="00AC6EDA" w:rsidP="00781983" w:rsidRDefault="000112DB" w14:paraId="27A99690" w14:textId="77777777">
      <w:pPr>
        <w:pStyle w:val="BodyText"/>
        <w:tabs>
          <w:tab w:val="left" w:pos="3240"/>
        </w:tabs>
        <w:ind w:left="1460" w:right="774"/>
      </w:pPr>
      <w:r>
        <w:t>The Clinical Mental Health Counseling (CMHC) student internship is the final clinical experience in the CACREP-Accredited CMHC program at the University of Texas at Tyler (UT Tyler). Internship provides CMHC students with the opportunity to step into the role of counselor-in-training at a community-based site outside of the UT Tyler CMHC Program. Per CACREP (2016), “professional practice, which includes practicum and internship, provides for the application of theory and the development of counseling skills under supervision. These experiences will provide opportunities for students to counsel clients who represent the ethnic and demographic diversity of their community” (2016, p. 15). CMHC student internships fulfill the following CACREP (2016) Requirements:</w:t>
      </w:r>
    </w:p>
    <w:p w:rsidR="00AC6EDA" w:rsidP="00781983" w:rsidRDefault="00AC6EDA" w14:paraId="3001ECC1" w14:textId="77777777">
      <w:pPr>
        <w:pStyle w:val="BodyText"/>
        <w:tabs>
          <w:tab w:val="left" w:pos="3240"/>
        </w:tabs>
        <w:spacing w:before="3"/>
      </w:pPr>
    </w:p>
    <w:p w:rsidR="00C35535" w:rsidP="00AD2E42" w:rsidRDefault="000112DB" w14:paraId="01E6EBD6" w14:textId="77777777">
      <w:pPr>
        <w:pStyle w:val="ListParagraph"/>
        <w:numPr>
          <w:ilvl w:val="1"/>
          <w:numId w:val="7"/>
        </w:numPr>
        <w:tabs>
          <w:tab w:val="left" w:pos="1911"/>
          <w:tab w:val="left" w:pos="1912"/>
          <w:tab w:val="left" w:pos="3240"/>
        </w:tabs>
        <w:ind w:left="1915" w:right="769"/>
        <w:rPr>
          <w:sz w:val="24"/>
        </w:rPr>
      </w:pPr>
      <w:r>
        <w:rPr>
          <w:sz w:val="24"/>
        </w:rPr>
        <w:t xml:space="preserve">CMHC Internship students acquire 600 clock hours of supervised counseling internship in roles and settings with clients (including at least 240 clock hours </w:t>
      </w:r>
      <w:r>
        <w:rPr>
          <w:spacing w:val="-6"/>
          <w:sz w:val="24"/>
        </w:rPr>
        <w:t xml:space="preserve">of </w:t>
      </w:r>
      <w:r>
        <w:rPr>
          <w:sz w:val="24"/>
        </w:rPr>
        <w:t>direct</w:t>
      </w:r>
      <w:r>
        <w:rPr>
          <w:spacing w:val="-1"/>
          <w:sz w:val="24"/>
        </w:rPr>
        <w:t xml:space="preserve"> </w:t>
      </w:r>
      <w:r>
        <w:rPr>
          <w:sz w:val="24"/>
        </w:rPr>
        <w:t>service)</w:t>
      </w:r>
    </w:p>
    <w:p w:rsidRPr="00C35535" w:rsidR="00AC6EDA" w:rsidP="00AD2E42" w:rsidRDefault="000112DB" w14:paraId="6544505C" w14:textId="166B868F">
      <w:pPr>
        <w:pStyle w:val="ListParagraph"/>
        <w:numPr>
          <w:ilvl w:val="1"/>
          <w:numId w:val="7"/>
        </w:numPr>
        <w:tabs>
          <w:tab w:val="left" w:pos="1911"/>
          <w:tab w:val="left" w:pos="1912"/>
          <w:tab w:val="left" w:pos="3240"/>
        </w:tabs>
        <w:ind w:left="1915" w:right="769"/>
        <w:rPr>
          <w:sz w:val="24"/>
        </w:rPr>
      </w:pPr>
      <w:r w:rsidRPr="00C35535">
        <w:rPr>
          <w:sz w:val="24"/>
        </w:rPr>
        <w:t>CMHC Internship students have weekly interaction with supervisors that averages one hour per week of individual and/or triadic supervision throughout the internship, provided by the site</w:t>
      </w:r>
      <w:r w:rsidRPr="00C35535">
        <w:rPr>
          <w:spacing w:val="-4"/>
          <w:sz w:val="24"/>
        </w:rPr>
        <w:t xml:space="preserve"> </w:t>
      </w:r>
      <w:proofErr w:type="gramStart"/>
      <w:r w:rsidRPr="00C35535">
        <w:rPr>
          <w:sz w:val="24"/>
        </w:rPr>
        <w:t>supervisor</w:t>
      </w:r>
      <w:proofErr w:type="gramEnd"/>
    </w:p>
    <w:p w:rsidR="00AC6EDA" w:rsidP="00AD2E42" w:rsidRDefault="000112DB" w14:paraId="08CBC94B" w14:textId="77777777">
      <w:pPr>
        <w:pStyle w:val="ListParagraph"/>
        <w:numPr>
          <w:ilvl w:val="1"/>
          <w:numId w:val="7"/>
        </w:numPr>
        <w:tabs>
          <w:tab w:val="left" w:pos="1911"/>
          <w:tab w:val="left" w:pos="1912"/>
          <w:tab w:val="left" w:pos="3240"/>
        </w:tabs>
        <w:ind w:left="1915" w:right="1115"/>
        <w:rPr>
          <w:sz w:val="24"/>
        </w:rPr>
      </w:pPr>
      <w:r>
        <w:rPr>
          <w:sz w:val="24"/>
        </w:rPr>
        <w:t>CMHC Internship students participate in an average of 1</w:t>
      </w:r>
      <w:r>
        <w:rPr>
          <w:position w:val="9"/>
          <w:sz w:val="16"/>
        </w:rPr>
        <w:t xml:space="preserve">1⁄2 </w:t>
      </w:r>
      <w:r>
        <w:rPr>
          <w:sz w:val="24"/>
        </w:rPr>
        <w:t>hours per week of group supervision on a regular schedule throughout the internship. Group supervision is provided through the internship class at UT</w:t>
      </w:r>
      <w:r>
        <w:rPr>
          <w:spacing w:val="-5"/>
          <w:sz w:val="24"/>
        </w:rPr>
        <w:t xml:space="preserve"> </w:t>
      </w:r>
      <w:r>
        <w:rPr>
          <w:sz w:val="24"/>
        </w:rPr>
        <w:t>Tyler.</w:t>
      </w:r>
    </w:p>
    <w:p w:rsidR="00AC6EDA" w:rsidP="00781983" w:rsidRDefault="00AC6EDA" w14:paraId="0CF5FCFE" w14:textId="77777777">
      <w:pPr>
        <w:pStyle w:val="BodyText"/>
        <w:tabs>
          <w:tab w:val="left" w:pos="3240"/>
        </w:tabs>
        <w:spacing w:before="4"/>
      </w:pPr>
    </w:p>
    <w:p w:rsidR="00AC6EDA" w:rsidP="00781983" w:rsidRDefault="000112DB" w14:paraId="53F75F55" w14:textId="77777777">
      <w:pPr>
        <w:pStyle w:val="BodyText"/>
        <w:tabs>
          <w:tab w:val="left" w:pos="3240"/>
        </w:tabs>
        <w:ind w:left="1460" w:right="842"/>
      </w:pPr>
      <w:r>
        <w:t>Internship is taken at the conclusion of the CMHC student’s program. Students can only take one field experience course (i.e., Internship I, Internship II) per semester; therefore, internship is taken over two semesters. Students are expected to be physically present in internship class each time it meets while enrolled in internship.</w:t>
      </w:r>
    </w:p>
    <w:p w:rsidR="00AC6EDA" w:rsidP="00781983" w:rsidRDefault="00AC6EDA" w14:paraId="54112F85" w14:textId="77777777">
      <w:pPr>
        <w:pStyle w:val="BodyText"/>
        <w:tabs>
          <w:tab w:val="left" w:pos="3240"/>
        </w:tabs>
      </w:pPr>
    </w:p>
    <w:p w:rsidR="00AC6EDA" w:rsidP="00781983" w:rsidRDefault="000112DB" w14:paraId="3258F3E2" w14:textId="77777777">
      <w:pPr>
        <w:pStyle w:val="Heading3"/>
        <w:numPr>
          <w:ilvl w:val="0"/>
          <w:numId w:val="6"/>
        </w:numPr>
        <w:tabs>
          <w:tab w:val="left" w:pos="2181"/>
          <w:tab w:val="left" w:pos="3240"/>
        </w:tabs>
        <w:spacing w:before="1"/>
        <w:jc w:val="left"/>
      </w:pPr>
      <w:r>
        <w:t>Moving from Internship I to Internship</w:t>
      </w:r>
      <w:r>
        <w:rPr>
          <w:spacing w:val="-3"/>
        </w:rPr>
        <w:t xml:space="preserve"> </w:t>
      </w:r>
      <w:r>
        <w:t>II</w:t>
      </w:r>
    </w:p>
    <w:p w:rsidR="00AC6EDA" w:rsidP="00781983" w:rsidRDefault="00AC6EDA" w14:paraId="1990F487" w14:textId="77777777">
      <w:pPr>
        <w:pStyle w:val="BodyText"/>
        <w:tabs>
          <w:tab w:val="left" w:pos="3240"/>
        </w:tabs>
        <w:spacing w:before="11"/>
        <w:rPr>
          <w:b/>
          <w:sz w:val="23"/>
        </w:rPr>
      </w:pPr>
    </w:p>
    <w:p w:rsidR="00AC6EDA" w:rsidP="00781983" w:rsidRDefault="000112DB" w14:paraId="6901A732" w14:textId="77777777">
      <w:pPr>
        <w:pStyle w:val="BodyText"/>
        <w:tabs>
          <w:tab w:val="left" w:pos="3240"/>
        </w:tabs>
        <w:ind w:left="2000" w:right="816"/>
      </w:pPr>
      <w:r>
        <w:t>Students in COUN 5396: Internship I are expected to accrue at least 120 direct hours during the semester. However, sometimes students in COUN 5396 Internship I cannot accrue all their required 120 direct hours and therefore they may earn a grade of In Progress (IP) and allowed to continue into COUN 5397 Internship II. This is allowed:</w:t>
      </w:r>
    </w:p>
    <w:p w:rsidR="00AC6EDA" w:rsidP="00781983" w:rsidRDefault="00AC6EDA" w14:paraId="7F78264A" w14:textId="77777777">
      <w:pPr>
        <w:pStyle w:val="BodyText"/>
        <w:tabs>
          <w:tab w:val="left" w:pos="3240"/>
        </w:tabs>
      </w:pPr>
    </w:p>
    <w:p w:rsidR="00AC6EDA" w:rsidP="00781983" w:rsidRDefault="000112DB" w14:paraId="3F61F21F" w14:textId="77777777">
      <w:pPr>
        <w:pStyle w:val="ListParagraph"/>
        <w:numPr>
          <w:ilvl w:val="1"/>
          <w:numId w:val="6"/>
        </w:numPr>
        <w:tabs>
          <w:tab w:val="left" w:pos="2720"/>
          <w:tab w:val="left" w:pos="2721"/>
          <w:tab w:val="left" w:pos="3240"/>
        </w:tabs>
        <w:ind w:right="1000"/>
        <w:rPr>
          <w:sz w:val="24"/>
        </w:rPr>
      </w:pPr>
      <w:r>
        <w:rPr>
          <w:sz w:val="24"/>
        </w:rPr>
        <w:t xml:space="preserve">if the students have accrued at least 75% of their direct hours (75% </w:t>
      </w:r>
      <w:r>
        <w:rPr>
          <w:spacing w:val="-6"/>
          <w:sz w:val="24"/>
        </w:rPr>
        <w:t xml:space="preserve">of </w:t>
      </w:r>
      <w:r>
        <w:rPr>
          <w:sz w:val="24"/>
        </w:rPr>
        <w:t>120 direct hours = 90 direct hours)</w:t>
      </w:r>
      <w:r>
        <w:rPr>
          <w:spacing w:val="-2"/>
          <w:sz w:val="24"/>
        </w:rPr>
        <w:t xml:space="preserve"> </w:t>
      </w:r>
      <w:r>
        <w:rPr>
          <w:sz w:val="24"/>
        </w:rPr>
        <w:t>and</w:t>
      </w:r>
    </w:p>
    <w:p w:rsidR="00AC6EDA" w:rsidP="00781983" w:rsidRDefault="000112DB" w14:paraId="2B92783D" w14:textId="77777777">
      <w:pPr>
        <w:pStyle w:val="ListParagraph"/>
        <w:numPr>
          <w:ilvl w:val="1"/>
          <w:numId w:val="6"/>
        </w:numPr>
        <w:tabs>
          <w:tab w:val="left" w:pos="2720"/>
          <w:tab w:val="left" w:pos="2721"/>
          <w:tab w:val="left" w:pos="3240"/>
        </w:tabs>
        <w:ind w:right="800"/>
        <w:rPr>
          <w:sz w:val="24"/>
        </w:rPr>
      </w:pPr>
      <w:r>
        <w:rPr>
          <w:sz w:val="24"/>
        </w:rPr>
        <w:t>Have met all other requirements, including a total of at least 270 hours, all supervision and paperwork requirements, and all clinical skills and behavioral expectations. The remaining 30 direct hours will be added to the requirements for COUN 5397 Internship II (120+30 = 150 direct hours).</w:t>
      </w:r>
    </w:p>
    <w:p w:rsidR="00AC6EDA" w:rsidP="00781983" w:rsidRDefault="00AC6EDA" w14:paraId="2D1B81FF" w14:textId="77777777">
      <w:pPr>
        <w:pStyle w:val="BodyText"/>
        <w:tabs>
          <w:tab w:val="left" w:pos="3240"/>
        </w:tabs>
        <w:spacing w:before="10"/>
        <w:rPr>
          <w:sz w:val="23"/>
        </w:rPr>
      </w:pPr>
    </w:p>
    <w:p w:rsidR="00AC6EDA" w:rsidP="00781983" w:rsidRDefault="000112DB" w14:paraId="1356D234" w14:textId="77777777">
      <w:pPr>
        <w:pStyle w:val="BodyText"/>
        <w:tabs>
          <w:tab w:val="left" w:pos="3240"/>
        </w:tabs>
        <w:ind w:left="2000" w:right="895"/>
      </w:pPr>
      <w:r>
        <w:t>Students in COUN 5396 Internship I who do not accumulate at least 90 direct hours during the semester will not be allowed to continue into COUN 5397 Internship II. They may either earn a grade of In Progress (IP) or No Credit (NC), depending on the nature and magnitude of the shortfall and the status of other course requirements.</w:t>
      </w:r>
    </w:p>
    <w:p w:rsidR="00AC6EDA" w:rsidP="00781983" w:rsidRDefault="00AC6EDA" w14:paraId="04CAE212" w14:textId="77777777">
      <w:pPr>
        <w:pStyle w:val="BodyText"/>
        <w:tabs>
          <w:tab w:val="left" w:pos="3240"/>
        </w:tabs>
      </w:pPr>
    </w:p>
    <w:p w:rsidR="00AC6EDA" w:rsidP="00781983" w:rsidRDefault="000112DB" w14:paraId="764F8375" w14:textId="77777777">
      <w:pPr>
        <w:pStyle w:val="BodyText"/>
        <w:tabs>
          <w:tab w:val="left" w:pos="3240"/>
        </w:tabs>
        <w:spacing w:before="1"/>
        <w:ind w:left="2000" w:right="675"/>
      </w:pPr>
      <w:r>
        <w:t>Students in COUN 5396 Internship I may continue to accrue hours for one week beyond the end of the semester with the permission of the university instructor and site supervisor. Students in COUN 5397 Internship II may begin to accrue hours for one week before the beginning of the semester with the permission of the university instructor and site supervisor. In both cases, the site supervisor must continue to provide the 1 hour per week of site supervision.</w:t>
      </w:r>
    </w:p>
    <w:p w:rsidR="00AC6EDA" w:rsidP="00781983" w:rsidRDefault="00AC6EDA" w14:paraId="6373252D" w14:textId="77777777">
      <w:pPr>
        <w:pStyle w:val="BodyText"/>
        <w:tabs>
          <w:tab w:val="left" w:pos="3240"/>
        </w:tabs>
      </w:pPr>
    </w:p>
    <w:p w:rsidR="00AC6EDA" w:rsidP="00781983" w:rsidRDefault="000112DB" w14:paraId="53660AFC" w14:textId="77777777">
      <w:pPr>
        <w:pStyle w:val="BodyText"/>
        <w:tabs>
          <w:tab w:val="left" w:pos="3240"/>
        </w:tabs>
        <w:ind w:left="2000" w:right="948"/>
      </w:pPr>
      <w:r>
        <w:t>Students in COUN 5397 Internship II must meet all CACREP, departmental, and course requirements for internships, including but not limited to 600 total hours with at least 240 direct hours, individual/triadic site supervision, and group university supervision mandates before credit will be awarded.</w:t>
      </w:r>
    </w:p>
    <w:p w:rsidR="00AC6EDA" w:rsidP="00781983" w:rsidRDefault="00AC6EDA" w14:paraId="472420F0" w14:textId="77777777">
      <w:pPr>
        <w:pStyle w:val="BodyText"/>
        <w:tabs>
          <w:tab w:val="left" w:pos="3240"/>
        </w:tabs>
        <w:rPr>
          <w:sz w:val="22"/>
        </w:rPr>
      </w:pPr>
    </w:p>
    <w:p w:rsidR="00AC6EDA" w:rsidP="00D575F8" w:rsidRDefault="000112DB" w14:paraId="39C7FC33" w14:textId="6F6AB2E5">
      <w:pPr>
        <w:pStyle w:val="Heading3"/>
        <w:numPr>
          <w:ilvl w:val="0"/>
          <w:numId w:val="6"/>
        </w:numPr>
        <w:tabs>
          <w:tab w:val="left" w:pos="2181"/>
          <w:tab w:val="left" w:pos="3240"/>
        </w:tabs>
        <w:spacing w:before="79"/>
        <w:ind w:right="677" w:hanging="375"/>
        <w:jc w:val="left"/>
        <w:rPr/>
      </w:pPr>
      <w:r w:rsidR="000112DB">
        <w:rPr/>
        <w:t xml:space="preserve">Extending </w:t>
      </w:r>
      <w:r w:rsidR="14415019">
        <w:rPr/>
        <w:t>Internship,</w:t>
      </w:r>
      <w:r w:rsidR="000112DB">
        <w:rPr/>
        <w:t xml:space="preserve"> a Third</w:t>
      </w:r>
      <w:r w:rsidRPr="00C82538" w:rsidR="000112DB">
        <w:rPr>
          <w:spacing w:val="-4"/>
        </w:rPr>
        <w:t xml:space="preserve"> </w:t>
      </w:r>
      <w:r w:rsidR="000112DB">
        <w:rPr/>
        <w:t>Semester</w:t>
      </w:r>
    </w:p>
    <w:p w:rsidR="00AC6EDA" w:rsidP="00781983" w:rsidRDefault="00AC6EDA" w14:paraId="4822F1A4" w14:textId="77777777">
      <w:pPr>
        <w:pStyle w:val="BodyText"/>
        <w:tabs>
          <w:tab w:val="left" w:pos="3240"/>
        </w:tabs>
        <w:spacing w:before="7"/>
        <w:rPr>
          <w:sz w:val="38"/>
        </w:rPr>
      </w:pPr>
    </w:p>
    <w:p w:rsidR="00AC6EDA" w:rsidP="00781983" w:rsidRDefault="000112DB" w14:paraId="7F9CF47F" w14:textId="6EC8C2AF">
      <w:pPr>
        <w:pStyle w:val="BodyText"/>
        <w:tabs>
          <w:tab w:val="left" w:pos="3240"/>
        </w:tabs>
        <w:ind w:left="1911" w:right="683"/>
      </w:pPr>
      <w:r w:rsidR="000112DB">
        <w:rPr/>
        <w:t>The internship is meant to be completed in two semesters. However, occasionally CMHC student-interns are not able to meet the required 600</w:t>
      </w:r>
      <w:r w:rsidR="000112DB">
        <w:rPr>
          <w:spacing w:val="-12"/>
        </w:rPr>
        <w:t xml:space="preserve"> </w:t>
      </w:r>
      <w:r w:rsidR="000112DB">
        <w:rPr/>
        <w:t xml:space="preserve">overall, 240 direct clinical hours in two semesters of internship. When this occurs, CMHC student-interns must take a third semester of internship to complete their internship hours. CMHC student-interns should work with their internship course instructor, the Practicum and Internship Coordinator, and their site supervisor to develop a </w:t>
      </w:r>
      <w:r w:rsidR="686EB80B">
        <w:rPr/>
        <w:t>plan</w:t>
      </w:r>
      <w:r w:rsidR="000112DB">
        <w:rPr/>
        <w:t xml:space="preserve"> for a third semester of internship should this issue</w:t>
      </w:r>
      <w:r w:rsidR="000112DB">
        <w:rPr>
          <w:spacing w:val="-9"/>
        </w:rPr>
        <w:t xml:space="preserve"> </w:t>
      </w:r>
      <w:r w:rsidR="000112DB">
        <w:rPr/>
        <w:t>arise.</w:t>
      </w:r>
    </w:p>
    <w:p w:rsidR="00AC6EDA" w:rsidP="00781983" w:rsidRDefault="000112DB" w14:paraId="435C96C3" w14:textId="412B1440">
      <w:pPr>
        <w:pStyle w:val="BodyText"/>
        <w:tabs>
          <w:tab w:val="left" w:pos="3240"/>
        </w:tabs>
        <w:ind w:left="1911" w:right="1137"/>
      </w:pPr>
      <w:r w:rsidR="000112DB">
        <w:rPr/>
        <w:t xml:space="preserve">To extend the internship, </w:t>
      </w:r>
      <w:r w:rsidR="711186B7">
        <w:rPr/>
        <w:t>we must</w:t>
      </w:r>
      <w:r w:rsidR="000112DB">
        <w:rPr/>
        <w:t xml:space="preserve"> update the site agreement within Tevera and obtain approval from the site and UT Tyler Practicum and Internship Coordinator. </w:t>
      </w:r>
      <w:r w:rsidR="000112DB">
        <w:rPr/>
        <w:t>The student must make sure to have active student professional liability insurance during this time as well.</w:t>
      </w:r>
    </w:p>
    <w:p w:rsidR="00AC6EDA" w:rsidP="00781983" w:rsidRDefault="00AC6EDA" w14:paraId="52107C99" w14:textId="77777777">
      <w:pPr>
        <w:pStyle w:val="BodyText"/>
        <w:tabs>
          <w:tab w:val="left" w:pos="3240"/>
        </w:tabs>
      </w:pPr>
    </w:p>
    <w:p w:rsidR="00AC6EDA" w:rsidP="00781983" w:rsidRDefault="000112DB" w14:paraId="5D88D78A" w14:textId="77777777">
      <w:pPr>
        <w:pStyle w:val="Heading3"/>
        <w:numPr>
          <w:ilvl w:val="1"/>
          <w:numId w:val="11"/>
        </w:numPr>
        <w:tabs>
          <w:tab w:val="left" w:pos="1101"/>
          <w:tab w:val="left" w:pos="3240"/>
        </w:tabs>
        <w:spacing w:before="1"/>
        <w:ind w:hanging="361"/>
      </w:pPr>
      <w:r>
        <w:t>Practicum &amp; Internship</w:t>
      </w:r>
      <w:r>
        <w:rPr>
          <w:spacing w:val="-2"/>
        </w:rPr>
        <w:t xml:space="preserve"> </w:t>
      </w:r>
      <w:r>
        <w:t>Class</w:t>
      </w:r>
    </w:p>
    <w:p w:rsidR="00AC6EDA" w:rsidP="00781983" w:rsidRDefault="00AC6EDA" w14:paraId="65C1C0CB" w14:textId="77777777">
      <w:pPr>
        <w:pStyle w:val="BodyText"/>
        <w:tabs>
          <w:tab w:val="left" w:pos="3240"/>
        </w:tabs>
        <w:rPr>
          <w:b/>
        </w:rPr>
      </w:pPr>
    </w:p>
    <w:p w:rsidR="00AC6EDA" w:rsidP="00781983" w:rsidRDefault="000112DB" w14:paraId="550E08A8" w14:textId="77777777">
      <w:pPr>
        <w:pStyle w:val="BodyText"/>
        <w:tabs>
          <w:tab w:val="left" w:pos="3240"/>
        </w:tabs>
        <w:ind w:left="740" w:right="782"/>
      </w:pPr>
      <w:r>
        <w:t>All Practicum and Internship Courses are taught by a licensed and/or certified counselor education faculty member.</w:t>
      </w:r>
    </w:p>
    <w:p w:rsidR="00AC6EDA" w:rsidP="00781983" w:rsidRDefault="00AC6EDA" w14:paraId="166EF7DD" w14:textId="77777777">
      <w:pPr>
        <w:pStyle w:val="BodyText"/>
        <w:tabs>
          <w:tab w:val="left" w:pos="3240"/>
        </w:tabs>
      </w:pPr>
    </w:p>
    <w:p w:rsidR="00AC6EDA" w:rsidP="00781983" w:rsidRDefault="000112DB" w14:paraId="3A27A32A" w14:textId="77777777">
      <w:pPr>
        <w:pStyle w:val="BodyText"/>
        <w:tabs>
          <w:tab w:val="left" w:pos="3240"/>
        </w:tabs>
        <w:ind w:left="740" w:right="949"/>
        <w:jc w:val="both"/>
      </w:pPr>
      <w:r>
        <w:t>COUN 5393 Practicum is offered each fall and spring. Class meets every week and fulfills CACREP requirements for practicum group supervision hours. Students are expected to</w:t>
      </w:r>
      <w:r>
        <w:rPr>
          <w:spacing w:val="-15"/>
        </w:rPr>
        <w:t xml:space="preserve"> </w:t>
      </w:r>
      <w:r>
        <w:t>be physically present in each class</w:t>
      </w:r>
      <w:r>
        <w:rPr>
          <w:spacing w:val="-6"/>
        </w:rPr>
        <w:t xml:space="preserve"> </w:t>
      </w:r>
      <w:r>
        <w:t>meeting.</w:t>
      </w:r>
    </w:p>
    <w:p w:rsidR="00AC6EDA" w:rsidP="00781983" w:rsidRDefault="00AC6EDA" w14:paraId="1DAB5FD8" w14:textId="77777777">
      <w:pPr>
        <w:pStyle w:val="BodyText"/>
        <w:tabs>
          <w:tab w:val="left" w:pos="3240"/>
        </w:tabs>
      </w:pPr>
    </w:p>
    <w:p w:rsidR="00AC6EDA" w:rsidP="00781983" w:rsidRDefault="000112DB" w14:paraId="5288B649" w14:textId="181A4F37">
      <w:pPr>
        <w:pStyle w:val="BodyText"/>
        <w:tabs>
          <w:tab w:val="left" w:pos="3240"/>
        </w:tabs>
        <w:ind w:left="740" w:right="829"/>
      </w:pPr>
      <w:r w:rsidR="000112DB">
        <w:rPr/>
        <w:t xml:space="preserve">COUN 5396 Internship I and COUN 5397 Internship II </w:t>
      </w:r>
      <w:r w:rsidR="000112DB">
        <w:rPr/>
        <w:t xml:space="preserve">is</w:t>
      </w:r>
      <w:r w:rsidR="000112DB">
        <w:rPr/>
        <w:t xml:space="preserve"> offered each fall, spring, and summer. Class meets every other week (with some </w:t>
      </w:r>
      <w:r w:rsidR="3EFEA44D">
        <w:rPr/>
        <w:t>back-to-back</w:t>
      </w:r>
      <w:r w:rsidR="000112DB">
        <w:rPr/>
        <w:t xml:space="preserve"> week meetings) and fulfills CACREP requirements for internship group supervision hours. Students are expected to be physically present in each class</w:t>
      </w:r>
      <w:r w:rsidR="000112DB">
        <w:rPr>
          <w:spacing w:val="-6"/>
        </w:rPr>
        <w:t xml:space="preserve"> </w:t>
      </w:r>
      <w:r w:rsidR="000112DB">
        <w:rPr/>
        <w:t>meeting.</w:t>
      </w:r>
    </w:p>
    <w:p w:rsidR="00AC6EDA" w:rsidP="00781983" w:rsidRDefault="00AC6EDA" w14:paraId="61C60009" w14:textId="77777777">
      <w:pPr>
        <w:pStyle w:val="BodyText"/>
        <w:tabs>
          <w:tab w:val="left" w:pos="3240"/>
        </w:tabs>
        <w:spacing w:before="1"/>
      </w:pPr>
    </w:p>
    <w:p w:rsidR="00AC6EDA" w:rsidP="00781983" w:rsidRDefault="000112DB" w14:paraId="03FC3A3B" w14:textId="77777777">
      <w:pPr>
        <w:pStyle w:val="Heading3"/>
        <w:numPr>
          <w:ilvl w:val="1"/>
          <w:numId w:val="11"/>
        </w:numPr>
        <w:tabs>
          <w:tab w:val="left" w:pos="1101"/>
          <w:tab w:val="left" w:pos="3240"/>
        </w:tabs>
        <w:ind w:hanging="361"/>
      </w:pPr>
      <w:r>
        <w:t>Practicum &amp; Internship Behavioral and Clinical Skills</w:t>
      </w:r>
      <w:r>
        <w:rPr>
          <w:spacing w:val="-5"/>
        </w:rPr>
        <w:t xml:space="preserve"> </w:t>
      </w:r>
      <w:r>
        <w:t>Requirements</w:t>
      </w:r>
    </w:p>
    <w:p w:rsidR="00AC6EDA" w:rsidP="00781983" w:rsidRDefault="00AC6EDA" w14:paraId="7E529E8E" w14:textId="77777777">
      <w:pPr>
        <w:pStyle w:val="BodyText"/>
        <w:tabs>
          <w:tab w:val="left" w:pos="3240"/>
        </w:tabs>
        <w:rPr>
          <w:b/>
        </w:rPr>
      </w:pPr>
    </w:p>
    <w:p w:rsidR="00AC6EDA" w:rsidP="00781983" w:rsidRDefault="000112DB" w14:paraId="4299A579" w14:textId="2F75BC80">
      <w:pPr>
        <w:pStyle w:val="BodyText"/>
        <w:tabs>
          <w:tab w:val="left" w:pos="3240"/>
        </w:tabs>
        <w:ind w:left="740" w:right="668"/>
      </w:pPr>
      <w:r w:rsidR="000112DB">
        <w:rPr/>
        <w:t xml:space="preserve">Fulfilling the clinical hours expectations is only one requirement of successfully passing COUN 5393 Practicum and COUN 5396/7 Internship. Students are also expected to </w:t>
      </w:r>
      <w:r w:rsidR="000112DB">
        <w:rPr/>
        <w:t>demonstrate</w:t>
      </w:r>
      <w:r w:rsidR="000112DB">
        <w:rPr/>
        <w:t xml:space="preserve"> </w:t>
      </w:r>
      <w:r w:rsidR="000112DB">
        <w:rPr/>
        <w:t>an</w:t>
      </w:r>
      <w:r w:rsidR="000112DB">
        <w:rPr/>
        <w:t xml:space="preserve"> appropriate level of professional/behavioral and clinical skills. These are assessed at the midterm and end of each semester that students are enrolled in practicum and internship by the student, faculty supervisor, and site supervisor.</w:t>
      </w:r>
    </w:p>
    <w:p w:rsidR="00AC6EDA" w:rsidP="00781983" w:rsidRDefault="00AC6EDA" w14:paraId="1B6DDE6A" w14:textId="77777777">
      <w:pPr>
        <w:pStyle w:val="BodyText"/>
        <w:tabs>
          <w:tab w:val="left" w:pos="3240"/>
        </w:tabs>
      </w:pPr>
    </w:p>
    <w:p w:rsidR="00AC6EDA" w:rsidP="00781983" w:rsidRDefault="000112DB" w14:paraId="60FA389C" w14:textId="77777777">
      <w:pPr>
        <w:pStyle w:val="BodyText"/>
        <w:tabs>
          <w:tab w:val="left" w:pos="3240"/>
        </w:tabs>
        <w:ind w:left="1100"/>
      </w:pPr>
      <w:r>
        <w:rPr>
          <w:u w:val="single"/>
        </w:rPr>
        <w:t>Professional/Behavioral Expectations</w:t>
      </w:r>
    </w:p>
    <w:p w:rsidR="00AC6EDA" w:rsidP="00781983" w:rsidRDefault="000112DB" w14:paraId="7A5AAA09" w14:textId="77777777">
      <w:pPr>
        <w:pStyle w:val="BodyText"/>
        <w:tabs>
          <w:tab w:val="left" w:pos="3240"/>
        </w:tabs>
        <w:ind w:left="1100" w:right="782"/>
      </w:pPr>
      <w:r>
        <w:t>CMHC student-interns are expected to present themselves professionally at their internship sites and while in the CMHC program (i.e., internship class). Appropriate ethical and professional behavior is expected. If deficit areas exist, those will be communicated with the CMHC student-intern along with a plan for addressing these areas (if appropriate). Issues related to unprofessional behavior may result in dismissal from the internship site, earning no credit for the internship class, and/or dismissal from the CMHC program.</w:t>
      </w:r>
    </w:p>
    <w:p w:rsidR="00AC6EDA" w:rsidP="00781983" w:rsidRDefault="00AC6EDA" w14:paraId="66372E65" w14:textId="77777777">
      <w:pPr>
        <w:pStyle w:val="BodyText"/>
        <w:tabs>
          <w:tab w:val="left" w:pos="3240"/>
        </w:tabs>
        <w:spacing w:before="1"/>
        <w:rPr>
          <w:sz w:val="22"/>
        </w:rPr>
      </w:pPr>
    </w:p>
    <w:p w:rsidR="00AC6EDA" w:rsidP="00D575F8" w:rsidRDefault="000112DB" w14:paraId="6DA9740B" w14:textId="1C641A46">
      <w:pPr>
        <w:pStyle w:val="BodyText"/>
        <w:tabs>
          <w:tab w:val="left" w:pos="3240"/>
        </w:tabs>
        <w:ind w:left="1100"/>
        <w:rPr>
          <w:sz w:val="38"/>
        </w:rPr>
      </w:pPr>
      <w:r>
        <w:rPr>
          <w:u w:val="single"/>
        </w:rPr>
        <w:t>Clinical Skills Requirement</w:t>
      </w:r>
    </w:p>
    <w:p w:rsidR="00AC6EDA" w:rsidP="00781983" w:rsidRDefault="000112DB" w14:paraId="18D5C721" w14:textId="77777777">
      <w:pPr>
        <w:pStyle w:val="BodyText"/>
        <w:tabs>
          <w:tab w:val="left" w:pos="3240"/>
        </w:tabs>
        <w:ind w:left="1100" w:right="769"/>
      </w:pPr>
      <w:r>
        <w:t>CMHC student-interns are expected to display appropriate and ethical clinical skills while at their internship site. Clinical skills are assessed informally on an ongoing basis, and formally at the midterm and end of each semester. If deficit areas exist, those will be communicated with the CMHC student-intern along with a plan for addressing these areas. Lack of progress in addressing deficit skill areas could result in earning no credit for internship and/or being dismissed from an internship site.</w:t>
      </w:r>
    </w:p>
    <w:p w:rsidR="00AC6EDA" w:rsidP="00781983" w:rsidRDefault="00AC6EDA" w14:paraId="5C44FDA6" w14:textId="77777777">
      <w:pPr>
        <w:pStyle w:val="BodyText"/>
        <w:tabs>
          <w:tab w:val="left" w:pos="3240"/>
        </w:tabs>
      </w:pPr>
    </w:p>
    <w:p w:rsidR="00AC6EDA" w:rsidP="00781983" w:rsidRDefault="000112DB" w14:paraId="5DC3C024" w14:textId="77777777">
      <w:pPr>
        <w:pStyle w:val="Heading3"/>
        <w:tabs>
          <w:tab w:val="left" w:pos="3240"/>
        </w:tabs>
        <w:ind w:left="1460"/>
      </w:pPr>
      <w:r>
        <w:t>a. Evaluation of Student</w:t>
      </w:r>
    </w:p>
    <w:p w:rsidR="00AC6EDA" w:rsidP="00781983" w:rsidRDefault="00AC6EDA" w14:paraId="39AF0211" w14:textId="77777777">
      <w:pPr>
        <w:pStyle w:val="BodyText"/>
        <w:tabs>
          <w:tab w:val="left" w:pos="3240"/>
        </w:tabs>
        <w:rPr>
          <w:b/>
        </w:rPr>
      </w:pPr>
    </w:p>
    <w:p w:rsidR="00AC6EDA" w:rsidP="002C7480" w:rsidRDefault="000112DB" w14:paraId="09EF099D" w14:textId="66520E38">
      <w:pPr>
        <w:pStyle w:val="BodyText"/>
        <w:tabs>
          <w:tab w:val="left" w:pos="3240"/>
        </w:tabs>
        <w:spacing w:before="1"/>
        <w:ind w:left="1460" w:right="-20"/>
      </w:pPr>
      <w:r w:rsidR="000112DB">
        <w:rPr/>
        <w:t xml:space="preserve">Professional/Behavioral and Clinical Skills are assessed through the CCS-R in Tevera. Faculty and site supervisors review student </w:t>
      </w:r>
      <w:r w:rsidR="13C939EA">
        <w:rPr/>
        <w:t>self-evaluations</w:t>
      </w:r>
      <w:r w:rsidR="000112DB">
        <w:rPr/>
        <w:t xml:space="preserve"> and share their evaluation decisions with students as a means of feedback and to promote student development. A failure to earn sufficient evaluation marks could result in student remediation and/or retention.</w:t>
      </w:r>
    </w:p>
    <w:p w:rsidR="00AC6EDA" w:rsidP="002C7480" w:rsidRDefault="00AC6EDA" w14:paraId="325091CB" w14:textId="77777777">
      <w:pPr>
        <w:pStyle w:val="BodyText"/>
        <w:tabs>
          <w:tab w:val="left" w:pos="3240"/>
        </w:tabs>
        <w:ind w:right="-20"/>
      </w:pPr>
    </w:p>
    <w:p w:rsidR="00AC6EDA" w:rsidP="002C7480" w:rsidRDefault="000112DB" w14:paraId="57F5F6B4" w14:textId="77777777">
      <w:pPr>
        <w:pStyle w:val="BodyText"/>
        <w:tabs>
          <w:tab w:val="left" w:pos="3240"/>
        </w:tabs>
        <w:ind w:left="1460" w:right="-20"/>
      </w:pPr>
      <w:r>
        <w:t>Students also evaluate their experiences at the site and with the site supervisor each semester. These evaluations help faculty to evaluate student learning experiences and improve ways in which the CMHC program supports students and community sites.</w:t>
      </w:r>
    </w:p>
    <w:p w:rsidR="00AC6EDA" w:rsidP="00781983" w:rsidRDefault="00AC6EDA" w14:paraId="12064F0E" w14:textId="77777777">
      <w:pPr>
        <w:pStyle w:val="BodyText"/>
        <w:tabs>
          <w:tab w:val="left" w:pos="3240"/>
        </w:tabs>
      </w:pPr>
    </w:p>
    <w:p w:rsidR="00AC6EDA" w:rsidP="00781983" w:rsidRDefault="000112DB" w14:paraId="171382A3" w14:textId="77777777">
      <w:pPr>
        <w:pStyle w:val="Heading3"/>
        <w:numPr>
          <w:ilvl w:val="1"/>
          <w:numId w:val="11"/>
        </w:numPr>
        <w:tabs>
          <w:tab w:val="left" w:pos="1101"/>
          <w:tab w:val="left" w:pos="3240"/>
        </w:tabs>
        <w:ind w:hanging="361"/>
      </w:pPr>
      <w:r>
        <w:t>Issues and Concerns at the</w:t>
      </w:r>
      <w:r>
        <w:rPr>
          <w:spacing w:val="-2"/>
        </w:rPr>
        <w:t xml:space="preserve"> </w:t>
      </w:r>
      <w:r>
        <w:t>Site</w:t>
      </w:r>
    </w:p>
    <w:p w:rsidR="00AC6EDA" w:rsidP="00781983" w:rsidRDefault="00AC6EDA" w14:paraId="628763AE" w14:textId="77777777">
      <w:pPr>
        <w:pStyle w:val="BodyText"/>
        <w:tabs>
          <w:tab w:val="left" w:pos="3240"/>
        </w:tabs>
        <w:rPr>
          <w:b/>
        </w:rPr>
      </w:pPr>
    </w:p>
    <w:p w:rsidRPr="002037A1" w:rsidR="00AC6EDA" w:rsidP="00996F24" w:rsidRDefault="000112DB" w14:paraId="7F07FA73" w14:textId="77777777">
      <w:pPr>
        <w:pStyle w:val="BodyText"/>
        <w:tabs>
          <w:tab w:val="left" w:pos="3240"/>
        </w:tabs>
        <w:ind w:left="740" w:right="70"/>
        <w:rPr>
          <w:sz w:val="22"/>
          <w:szCs w:val="22"/>
        </w:rPr>
      </w:pPr>
      <w:r w:rsidRPr="002037A1">
        <w:rPr>
          <w:sz w:val="22"/>
          <w:szCs w:val="22"/>
        </w:rPr>
        <w:t xml:space="preserve">If students have concerns while at their practicum/internship </w:t>
      </w:r>
      <w:proofErr w:type="gramStart"/>
      <w:r w:rsidRPr="002037A1">
        <w:rPr>
          <w:sz w:val="22"/>
          <w:szCs w:val="22"/>
        </w:rPr>
        <w:t>site</w:t>
      </w:r>
      <w:proofErr w:type="gramEnd"/>
      <w:r w:rsidRPr="002037A1">
        <w:rPr>
          <w:sz w:val="22"/>
          <w:szCs w:val="22"/>
        </w:rPr>
        <w:t xml:space="preserve"> they should discuss these concerns with their site supervisor and UT Tyler practicum/internship course instructor.</w:t>
      </w:r>
    </w:p>
    <w:p w:rsidRPr="002037A1" w:rsidR="0044482A" w:rsidP="00996F24" w:rsidRDefault="000112DB" w14:paraId="742A36E4" w14:textId="11897054">
      <w:pPr>
        <w:pStyle w:val="BodyText"/>
        <w:tabs>
          <w:tab w:val="left" w:pos="3240"/>
        </w:tabs>
        <w:ind w:left="740" w:right="70"/>
        <w:rPr>
          <w:sz w:val="22"/>
          <w:szCs w:val="22"/>
        </w:rPr>
      </w:pPr>
      <w:r w:rsidRPr="002037A1">
        <w:rPr>
          <w:sz w:val="22"/>
          <w:szCs w:val="22"/>
        </w:rPr>
        <w:t>Students should always attempt to resolve concerns in a professional manner with their site supervisor, however, the UT Tyler practicum/internship course instructor is meant to be a support to students when appropriate and helpful. If the concerns are of an immediate emergency and/or crisis nature, students should immediately get in contact with their site supervisor and practicum/internship course instructor for support. UT Tyler CMHC faculty expect students to display appropriate professional and ethical behavior. Displays of inappropriate behavior will not be tolerated. Please remember that CMHC students are at the practicum/internship site with the permission of the agency.</w:t>
      </w:r>
    </w:p>
    <w:p w:rsidR="00AC6EDA" w:rsidP="00781983" w:rsidRDefault="00AC6EDA" w14:paraId="1954E177" w14:textId="77777777">
      <w:pPr>
        <w:tabs>
          <w:tab w:val="left" w:pos="3240"/>
        </w:tabs>
        <w:sectPr w:rsidR="00AC6EDA">
          <w:pgSz w:w="12240" w:h="15840" w:orient="portrait"/>
          <w:pgMar w:top="640" w:right="760" w:bottom="980" w:left="1060" w:header="0" w:footer="784" w:gutter="0"/>
          <w:cols w:space="720"/>
        </w:sectPr>
      </w:pPr>
    </w:p>
    <w:p w:rsidR="00AC6EDA" w:rsidP="00781983" w:rsidRDefault="000112DB" w14:paraId="11FC802A" w14:textId="77777777">
      <w:pPr>
        <w:pStyle w:val="Heading2"/>
        <w:tabs>
          <w:tab w:val="left" w:pos="3240"/>
        </w:tabs>
        <w:ind w:left="882"/>
        <w:rPr>
          <w:u w:val="none"/>
        </w:rPr>
      </w:pPr>
      <w:r>
        <w:rPr>
          <w:u w:val="thick"/>
        </w:rPr>
        <w:t>PART II – INFORMATION FOR SITES AND SITE SUPERVISORS</w:t>
      </w:r>
    </w:p>
    <w:p w:rsidR="00AC6EDA" w:rsidP="00781983" w:rsidRDefault="00AC6EDA" w14:paraId="1ECD7359" w14:textId="77777777">
      <w:pPr>
        <w:pStyle w:val="BodyText"/>
        <w:tabs>
          <w:tab w:val="left" w:pos="3240"/>
        </w:tabs>
        <w:spacing w:before="1"/>
        <w:rPr>
          <w:b/>
          <w:sz w:val="16"/>
        </w:rPr>
      </w:pPr>
    </w:p>
    <w:p w:rsidRPr="00360D81" w:rsidR="00AC6EDA" w:rsidP="00781983" w:rsidRDefault="000112DB" w14:paraId="4ACED7A0" w14:textId="77777777">
      <w:pPr>
        <w:pStyle w:val="Heading3"/>
        <w:numPr>
          <w:ilvl w:val="0"/>
          <w:numId w:val="5"/>
        </w:numPr>
        <w:tabs>
          <w:tab w:val="left" w:pos="472"/>
          <w:tab w:val="left" w:pos="3240"/>
        </w:tabs>
        <w:spacing w:before="90"/>
        <w:ind w:hanging="364"/>
        <w:jc w:val="left"/>
        <w:rPr>
          <w:sz w:val="22"/>
          <w:szCs w:val="22"/>
        </w:rPr>
      </w:pPr>
      <w:r w:rsidRPr="00360D81">
        <w:rPr>
          <w:sz w:val="22"/>
          <w:szCs w:val="22"/>
        </w:rPr>
        <w:t>UT Tyler CMHC</w:t>
      </w:r>
      <w:r w:rsidRPr="00360D81">
        <w:rPr>
          <w:spacing w:val="-3"/>
          <w:sz w:val="22"/>
          <w:szCs w:val="22"/>
        </w:rPr>
        <w:t xml:space="preserve"> </w:t>
      </w:r>
      <w:r w:rsidRPr="00360D81">
        <w:rPr>
          <w:sz w:val="22"/>
          <w:szCs w:val="22"/>
        </w:rPr>
        <w:t>Students</w:t>
      </w:r>
    </w:p>
    <w:p w:rsidRPr="00360D81" w:rsidR="00AC6EDA" w:rsidP="00781983" w:rsidRDefault="00AC6EDA" w14:paraId="7C32FB19" w14:textId="77777777">
      <w:pPr>
        <w:pStyle w:val="BodyText"/>
        <w:tabs>
          <w:tab w:val="left" w:pos="3240"/>
        </w:tabs>
        <w:rPr>
          <w:b/>
          <w:sz w:val="22"/>
          <w:szCs w:val="22"/>
        </w:rPr>
      </w:pPr>
    </w:p>
    <w:p w:rsidRPr="00360D81" w:rsidR="00AC6EDA" w:rsidP="00781983" w:rsidRDefault="000112DB" w14:paraId="4AD7F674" w14:textId="77777777">
      <w:pPr>
        <w:pStyle w:val="BodyText"/>
        <w:tabs>
          <w:tab w:val="left" w:pos="3240"/>
        </w:tabs>
        <w:ind w:left="740" w:right="1129"/>
        <w:rPr>
          <w:sz w:val="22"/>
          <w:szCs w:val="22"/>
        </w:rPr>
      </w:pPr>
      <w:r w:rsidRPr="00360D81">
        <w:rPr>
          <w:sz w:val="22"/>
          <w:szCs w:val="22"/>
        </w:rPr>
        <w:t xml:space="preserve">University of Texas at Tyler Clinical Mental Health Counseling (CMHC) Students are trained in a rigorous CACREP-Accredited 60 credit hour graduate degree program. This master’s program meets the academic requirements for LPC licensure in Texas. Students engage in one semester of Practicum and two semesters of Internship at the end of their CMHC program (last 3 semesters). Below is a description of the minimum coursework a student has completed prior to starting practicum and internship along with the </w:t>
      </w:r>
      <w:proofErr w:type="gramStart"/>
      <w:r w:rsidRPr="00360D81">
        <w:rPr>
          <w:sz w:val="22"/>
          <w:szCs w:val="22"/>
        </w:rPr>
        <w:t>hours</w:t>
      </w:r>
      <w:proofErr w:type="gramEnd"/>
      <w:r w:rsidRPr="00360D81">
        <w:rPr>
          <w:sz w:val="22"/>
          <w:szCs w:val="22"/>
        </w:rPr>
        <w:t xml:space="preserve"> requirements for successful completion of practicum and internship.</w:t>
      </w:r>
    </w:p>
    <w:p w:rsidRPr="00360D81" w:rsidR="00AC6EDA" w:rsidP="00781983" w:rsidRDefault="00AC6EDA" w14:paraId="5A168A18" w14:textId="77777777">
      <w:pPr>
        <w:pStyle w:val="BodyText"/>
        <w:tabs>
          <w:tab w:val="left" w:pos="3240"/>
        </w:tabs>
        <w:rPr>
          <w:sz w:val="22"/>
          <w:szCs w:val="22"/>
        </w:rPr>
      </w:pPr>
    </w:p>
    <w:p w:rsidRPr="00360D81" w:rsidR="00AC6EDA" w:rsidP="00781983" w:rsidRDefault="000112DB" w14:paraId="2DBC9F46" w14:textId="77777777">
      <w:pPr>
        <w:pStyle w:val="BodyText"/>
        <w:tabs>
          <w:tab w:val="left" w:pos="3240"/>
        </w:tabs>
        <w:ind w:left="740"/>
        <w:rPr>
          <w:sz w:val="22"/>
          <w:szCs w:val="22"/>
        </w:rPr>
      </w:pPr>
      <w:r w:rsidRPr="00360D81">
        <w:rPr>
          <w:sz w:val="22"/>
          <w:szCs w:val="22"/>
          <w:u w:val="single"/>
        </w:rPr>
        <w:t>Practicum</w:t>
      </w:r>
    </w:p>
    <w:p w:rsidRPr="00360D81" w:rsidR="00AC6EDA" w:rsidP="00781983" w:rsidRDefault="000112DB" w14:paraId="38371121" w14:textId="77777777">
      <w:pPr>
        <w:pStyle w:val="BodyText"/>
        <w:tabs>
          <w:tab w:val="left" w:pos="3240"/>
        </w:tabs>
        <w:spacing w:before="1"/>
        <w:ind w:left="740" w:right="668"/>
        <w:rPr>
          <w:sz w:val="22"/>
          <w:szCs w:val="22"/>
        </w:rPr>
      </w:pPr>
      <w:r w:rsidRPr="00360D81">
        <w:rPr>
          <w:sz w:val="22"/>
          <w:szCs w:val="22"/>
        </w:rPr>
        <w:t>Practicum occurs over 1 semester (15 weeks). Students are required to complete 100 hours of clinical work (including 40 hours of direct client services). This typically means that students need to be able to see 4 clients per week. Prior to starting practicum students have at least completed or are completing the following courses:</w:t>
      </w:r>
    </w:p>
    <w:p w:rsidRPr="00360D81" w:rsidR="00AC6EDA" w:rsidP="00781983" w:rsidRDefault="000112DB" w14:paraId="3398EA84" w14:textId="77777777">
      <w:pPr>
        <w:tabs>
          <w:tab w:val="left" w:pos="3240"/>
        </w:tabs>
        <w:ind w:left="740" w:right="782"/>
        <w:rPr>
          <w:i/>
        </w:rPr>
      </w:pPr>
      <w:r w:rsidRPr="00360D81">
        <w:rPr>
          <w:i/>
        </w:rPr>
        <w:t>**Please remember this is a minimum and students have always completed many other courses in addition to these listed below</w:t>
      </w:r>
    </w:p>
    <w:p w:rsidRPr="00360D81" w:rsidR="00AC6EDA" w:rsidP="00781983" w:rsidRDefault="000112DB" w14:paraId="0C69A764" w14:textId="77777777">
      <w:pPr>
        <w:pStyle w:val="BodyText"/>
        <w:tabs>
          <w:tab w:val="left" w:pos="3240"/>
        </w:tabs>
        <w:ind w:left="1100" w:right="4333"/>
        <w:rPr>
          <w:sz w:val="22"/>
          <w:szCs w:val="22"/>
        </w:rPr>
      </w:pPr>
      <w:r w:rsidRPr="00360D81">
        <w:rPr>
          <w:sz w:val="22"/>
          <w:szCs w:val="22"/>
        </w:rPr>
        <w:t>COUN 5312 Counseling Theories and Applications COUN 5328 Foundations &amp; Ethics</w:t>
      </w:r>
    </w:p>
    <w:p w:rsidRPr="00360D81" w:rsidR="00AC6EDA" w:rsidP="00781983" w:rsidRDefault="000112DB" w14:paraId="4C476E36" w14:textId="77777777">
      <w:pPr>
        <w:pStyle w:val="BodyText"/>
        <w:tabs>
          <w:tab w:val="left" w:pos="3240"/>
        </w:tabs>
        <w:ind w:left="1100" w:right="5393"/>
        <w:rPr>
          <w:sz w:val="22"/>
          <w:szCs w:val="22"/>
        </w:rPr>
      </w:pPr>
      <w:r w:rsidRPr="00360D81">
        <w:rPr>
          <w:sz w:val="22"/>
          <w:szCs w:val="22"/>
        </w:rPr>
        <w:t>COUN 5391 Essential Counseling Skills COUN 5392 Helping Relationships</w:t>
      </w:r>
    </w:p>
    <w:p w:rsidRPr="00360D81" w:rsidR="00AC6EDA" w:rsidP="00781983" w:rsidRDefault="000112DB" w14:paraId="6B5BE103" w14:textId="77777777">
      <w:pPr>
        <w:pStyle w:val="BodyText"/>
        <w:tabs>
          <w:tab w:val="left" w:pos="3240"/>
        </w:tabs>
        <w:ind w:left="1100"/>
        <w:rPr>
          <w:sz w:val="22"/>
          <w:szCs w:val="22"/>
        </w:rPr>
      </w:pPr>
      <w:r w:rsidRPr="00360D81">
        <w:rPr>
          <w:sz w:val="22"/>
          <w:szCs w:val="22"/>
        </w:rPr>
        <w:t>COUN 5324 Cultural Diversity and Advocacy</w:t>
      </w:r>
    </w:p>
    <w:p w:rsidRPr="00360D81" w:rsidR="00AC6EDA" w:rsidP="00781983" w:rsidRDefault="000112DB" w14:paraId="3ED4104C" w14:textId="77777777">
      <w:pPr>
        <w:pStyle w:val="BodyText"/>
        <w:tabs>
          <w:tab w:val="left" w:pos="3240"/>
        </w:tabs>
        <w:ind w:left="1100"/>
        <w:rPr>
          <w:sz w:val="22"/>
          <w:szCs w:val="22"/>
        </w:rPr>
      </w:pPr>
      <w:r w:rsidRPr="00360D81">
        <w:rPr>
          <w:sz w:val="22"/>
          <w:szCs w:val="22"/>
        </w:rPr>
        <w:t>COUN 5308 Diagnosis and Treatment Planning in Counseling</w:t>
      </w:r>
    </w:p>
    <w:p w:rsidRPr="00360D81" w:rsidR="00AC6EDA" w:rsidP="00781983" w:rsidRDefault="00AC6EDA" w14:paraId="68821623" w14:textId="77777777">
      <w:pPr>
        <w:pStyle w:val="BodyText"/>
        <w:tabs>
          <w:tab w:val="left" w:pos="3240"/>
        </w:tabs>
        <w:rPr>
          <w:sz w:val="22"/>
          <w:szCs w:val="22"/>
        </w:rPr>
      </w:pPr>
    </w:p>
    <w:p w:rsidRPr="00360D81" w:rsidR="00AC6EDA" w:rsidP="00781983" w:rsidRDefault="000112DB" w14:paraId="61983772" w14:textId="77777777">
      <w:pPr>
        <w:pStyle w:val="BodyText"/>
        <w:tabs>
          <w:tab w:val="left" w:pos="3240"/>
        </w:tabs>
        <w:ind w:left="740"/>
        <w:rPr>
          <w:sz w:val="22"/>
          <w:szCs w:val="22"/>
        </w:rPr>
      </w:pPr>
      <w:r w:rsidRPr="00360D81">
        <w:rPr>
          <w:sz w:val="22"/>
          <w:szCs w:val="22"/>
          <w:u w:val="single"/>
        </w:rPr>
        <w:t>Internship</w:t>
      </w:r>
    </w:p>
    <w:p w:rsidRPr="00360D81" w:rsidR="00AC6EDA" w:rsidP="00781983" w:rsidRDefault="000112DB" w14:paraId="2793FE7C" w14:textId="77777777">
      <w:pPr>
        <w:pStyle w:val="BodyText"/>
        <w:tabs>
          <w:tab w:val="left" w:pos="3240"/>
        </w:tabs>
        <w:spacing w:before="1"/>
        <w:ind w:left="740" w:right="701"/>
        <w:rPr>
          <w:sz w:val="22"/>
          <w:szCs w:val="22"/>
        </w:rPr>
      </w:pPr>
      <w:r w:rsidRPr="00360D81">
        <w:rPr>
          <w:sz w:val="22"/>
          <w:szCs w:val="22"/>
        </w:rPr>
        <w:t>Internship occurs over 2 semesters (30-33 weeks). Students are required to complete 600 hours of clinical work (including 240 hours of direct client services). This typically means that students need to be able to see 8-10 clients per week. Prior to starting practicum students have at least completed the following courses:</w:t>
      </w:r>
    </w:p>
    <w:p w:rsidRPr="00360D81" w:rsidR="00AC6EDA" w:rsidP="00781983" w:rsidRDefault="000112DB" w14:paraId="7396AE5D" w14:textId="77777777">
      <w:pPr>
        <w:tabs>
          <w:tab w:val="left" w:pos="3240"/>
        </w:tabs>
        <w:ind w:left="740" w:right="782"/>
        <w:rPr>
          <w:i/>
        </w:rPr>
      </w:pPr>
      <w:r w:rsidRPr="00360D81">
        <w:rPr>
          <w:i/>
        </w:rPr>
        <w:t>**Please remember this is a minimum and students have always completed many other courses in addition to these listed below</w:t>
      </w:r>
    </w:p>
    <w:p w:rsidRPr="00360D81" w:rsidR="00AC6EDA" w:rsidP="00781983" w:rsidRDefault="00AC6EDA" w14:paraId="76AC2563" w14:textId="77777777">
      <w:pPr>
        <w:pStyle w:val="BodyText"/>
        <w:tabs>
          <w:tab w:val="left" w:pos="3240"/>
        </w:tabs>
        <w:spacing w:before="11"/>
        <w:rPr>
          <w:i/>
          <w:sz w:val="22"/>
          <w:szCs w:val="22"/>
        </w:rPr>
      </w:pPr>
    </w:p>
    <w:p w:rsidRPr="00360D81" w:rsidR="00AC6EDA" w:rsidP="00781983" w:rsidRDefault="000112DB" w14:paraId="45232DB1" w14:textId="77777777">
      <w:pPr>
        <w:pStyle w:val="BodyText"/>
        <w:tabs>
          <w:tab w:val="left" w:pos="3240"/>
        </w:tabs>
        <w:ind w:left="1100" w:right="4333"/>
        <w:rPr>
          <w:sz w:val="22"/>
          <w:szCs w:val="22"/>
        </w:rPr>
      </w:pPr>
      <w:r w:rsidRPr="00360D81">
        <w:rPr>
          <w:sz w:val="22"/>
          <w:szCs w:val="22"/>
        </w:rPr>
        <w:t>COUN 5312 Counseling Theories and Applications COUN 5328 Foundations &amp; Ethics</w:t>
      </w:r>
    </w:p>
    <w:p w:rsidRPr="00360D81" w:rsidR="00AC6EDA" w:rsidP="00781983" w:rsidRDefault="000112DB" w14:paraId="719CBA56" w14:textId="77777777">
      <w:pPr>
        <w:pStyle w:val="BodyText"/>
        <w:tabs>
          <w:tab w:val="left" w:pos="3240"/>
        </w:tabs>
        <w:ind w:left="1100" w:right="3293"/>
        <w:rPr>
          <w:sz w:val="22"/>
          <w:szCs w:val="22"/>
        </w:rPr>
      </w:pPr>
      <w:r w:rsidRPr="00360D81">
        <w:rPr>
          <w:sz w:val="22"/>
          <w:szCs w:val="22"/>
        </w:rPr>
        <w:t>COUN 5308 Diagnosis and Treatment Planning in Counseling PSYC 5320 Advanced Human Growth and Development COUN 5324 Cultural Diversity and Advocacy</w:t>
      </w:r>
    </w:p>
    <w:p w:rsidRPr="00360D81" w:rsidR="00AC6EDA" w:rsidP="00781983" w:rsidRDefault="000112DB" w14:paraId="24A569AF" w14:textId="77777777">
      <w:pPr>
        <w:pStyle w:val="BodyText"/>
        <w:tabs>
          <w:tab w:val="left" w:pos="3240"/>
        </w:tabs>
        <w:spacing w:before="1"/>
        <w:ind w:left="1100" w:right="4320"/>
        <w:rPr>
          <w:sz w:val="22"/>
          <w:szCs w:val="22"/>
        </w:rPr>
      </w:pPr>
      <w:r w:rsidRPr="00360D81">
        <w:rPr>
          <w:sz w:val="22"/>
          <w:szCs w:val="22"/>
        </w:rPr>
        <w:t>COUN 5368 Assessment Techniques in Counseling PSYC 5345 Group Counseling and Therapy</w:t>
      </w:r>
    </w:p>
    <w:p w:rsidRPr="00360D81" w:rsidR="00AC6EDA" w:rsidP="00781983" w:rsidRDefault="000112DB" w14:paraId="78D41C89" w14:textId="77777777">
      <w:pPr>
        <w:pStyle w:val="BodyText"/>
        <w:tabs>
          <w:tab w:val="left" w:pos="3240"/>
        </w:tabs>
        <w:ind w:left="1100" w:right="4627"/>
        <w:rPr>
          <w:sz w:val="22"/>
          <w:szCs w:val="22"/>
        </w:rPr>
      </w:pPr>
      <w:r w:rsidRPr="00360D81">
        <w:rPr>
          <w:sz w:val="22"/>
          <w:szCs w:val="22"/>
        </w:rPr>
        <w:t>COUN 5340 Research and Program Evaluation COUN 5335 Career Counseling and Assessment COUN 5391 Essential Counseling Skills</w:t>
      </w:r>
    </w:p>
    <w:p w:rsidRPr="00360D81" w:rsidR="00AC6EDA" w:rsidP="002D20CB" w:rsidRDefault="000112DB" w14:paraId="155FC1A0" w14:textId="24D5FC00">
      <w:pPr>
        <w:pStyle w:val="BodyText"/>
        <w:tabs>
          <w:tab w:val="left" w:pos="3240"/>
        </w:tabs>
        <w:ind w:left="1100" w:right="5880"/>
        <w:rPr>
          <w:sz w:val="22"/>
          <w:szCs w:val="22"/>
        </w:rPr>
      </w:pPr>
      <w:r w:rsidRPr="00360D81">
        <w:rPr>
          <w:sz w:val="22"/>
          <w:szCs w:val="22"/>
        </w:rPr>
        <w:t>COUN 5392 Helping Relationships COUN 5393 Practicum in CMHC</w:t>
      </w:r>
    </w:p>
    <w:p w:rsidRPr="00360D81" w:rsidR="00AC6EDA" w:rsidP="00781983" w:rsidRDefault="000112DB" w14:paraId="1593D83E" w14:textId="77777777">
      <w:pPr>
        <w:pStyle w:val="Heading3"/>
        <w:numPr>
          <w:ilvl w:val="0"/>
          <w:numId w:val="5"/>
        </w:numPr>
        <w:tabs>
          <w:tab w:val="left" w:pos="741"/>
          <w:tab w:val="left" w:pos="3240"/>
        </w:tabs>
        <w:spacing w:before="214"/>
        <w:ind w:left="740" w:hanging="361"/>
        <w:jc w:val="left"/>
        <w:rPr>
          <w:sz w:val="22"/>
          <w:szCs w:val="22"/>
        </w:rPr>
      </w:pPr>
      <w:r w:rsidRPr="00360D81">
        <w:rPr>
          <w:sz w:val="22"/>
          <w:szCs w:val="22"/>
        </w:rPr>
        <w:t>Site</w:t>
      </w:r>
      <w:r w:rsidRPr="00360D81">
        <w:rPr>
          <w:spacing w:val="-3"/>
          <w:sz w:val="22"/>
          <w:szCs w:val="22"/>
        </w:rPr>
        <w:t xml:space="preserve"> </w:t>
      </w:r>
      <w:r w:rsidRPr="00360D81">
        <w:rPr>
          <w:sz w:val="22"/>
          <w:szCs w:val="22"/>
        </w:rPr>
        <w:t>Requirements</w:t>
      </w:r>
    </w:p>
    <w:p w:rsidRPr="00360D81" w:rsidR="00AC6EDA" w:rsidP="00687E67" w:rsidRDefault="00AC6EDA" w14:paraId="63DB7014" w14:textId="77777777">
      <w:pPr>
        <w:pStyle w:val="BodyText"/>
        <w:tabs>
          <w:tab w:val="left" w:pos="3240"/>
        </w:tabs>
        <w:rPr>
          <w:b/>
          <w:sz w:val="22"/>
          <w:szCs w:val="22"/>
        </w:rPr>
      </w:pPr>
    </w:p>
    <w:p w:rsidRPr="00360D81" w:rsidR="00AC6EDA" w:rsidP="00687E67" w:rsidRDefault="000112DB" w14:paraId="746799E3" w14:textId="77777777">
      <w:pPr>
        <w:pStyle w:val="BodyText"/>
        <w:tabs>
          <w:tab w:val="left" w:pos="3240"/>
        </w:tabs>
        <w:ind w:left="380"/>
        <w:rPr>
          <w:sz w:val="22"/>
          <w:szCs w:val="22"/>
        </w:rPr>
      </w:pPr>
      <w:r w:rsidRPr="00360D81">
        <w:rPr>
          <w:sz w:val="22"/>
          <w:szCs w:val="22"/>
        </w:rPr>
        <w:t>CMHC Faculty are incredibly appreciative of our many sites across East Texas that work with our program and students to help students develop as competent and strong professional counselors. The CMHC Program enjoys working with sites that provide rich learning experiences for students while they engage in clinical work under the supervision of licensed providers.</w:t>
      </w:r>
    </w:p>
    <w:p w:rsidRPr="00360D81" w:rsidR="00AC6EDA" w:rsidP="00687E67" w:rsidRDefault="00AC6EDA" w14:paraId="45878583" w14:textId="77777777">
      <w:pPr>
        <w:pStyle w:val="BodyText"/>
        <w:tabs>
          <w:tab w:val="left" w:pos="3240"/>
        </w:tabs>
        <w:rPr>
          <w:sz w:val="22"/>
          <w:szCs w:val="22"/>
        </w:rPr>
      </w:pPr>
    </w:p>
    <w:p w:rsidRPr="00360D81" w:rsidR="00AC6EDA" w:rsidP="00687E67" w:rsidRDefault="000112DB" w14:paraId="7B19C9BA" w14:textId="77777777">
      <w:pPr>
        <w:pStyle w:val="BodyText"/>
        <w:tabs>
          <w:tab w:val="left" w:pos="3240"/>
        </w:tabs>
        <w:ind w:left="380"/>
        <w:rPr>
          <w:sz w:val="22"/>
          <w:szCs w:val="22"/>
        </w:rPr>
      </w:pPr>
      <w:r w:rsidRPr="00360D81">
        <w:rPr>
          <w:sz w:val="22"/>
          <w:szCs w:val="22"/>
        </w:rPr>
        <w:t xml:space="preserve">Appropriate practicum and internship sites which allow students to engage in counseling work under supervision. Practicum and internship students must have the opportunity to provide counseling services including diagnosis and treatment of mental disorders and mental health issues under the supervision of a Texas licensed mental health professional. Examples of clinical services CMHC practicum and internship students often engage in </w:t>
      </w:r>
      <w:proofErr w:type="gramStart"/>
      <w:r w:rsidRPr="00360D81">
        <w:rPr>
          <w:sz w:val="22"/>
          <w:szCs w:val="22"/>
        </w:rPr>
        <w:t>include, but</w:t>
      </w:r>
      <w:proofErr w:type="gramEnd"/>
      <w:r w:rsidRPr="00360D81">
        <w:rPr>
          <w:sz w:val="22"/>
          <w:szCs w:val="22"/>
        </w:rPr>
        <w:t xml:space="preserve"> are not limited to: individual and group counseling, client screenings, assessment, diagnosis, treatment planning, and interventions. Practicum and internship experiences are intended to meet counselor licensure requirements for the state of Texas and must be completed in Texas.</w:t>
      </w:r>
    </w:p>
    <w:p w:rsidRPr="00360D81" w:rsidR="00AC6EDA" w:rsidP="00687E67" w:rsidRDefault="00AC6EDA" w14:paraId="275CEE4A" w14:textId="77777777">
      <w:pPr>
        <w:pStyle w:val="BodyText"/>
        <w:tabs>
          <w:tab w:val="left" w:pos="3240"/>
        </w:tabs>
        <w:rPr>
          <w:sz w:val="22"/>
          <w:szCs w:val="22"/>
        </w:rPr>
      </w:pPr>
    </w:p>
    <w:p w:rsidRPr="00360D81" w:rsidR="00AC6EDA" w:rsidP="00687E67" w:rsidRDefault="000112DB" w14:paraId="332E6154" w14:textId="77777777">
      <w:pPr>
        <w:pStyle w:val="BodyText"/>
        <w:tabs>
          <w:tab w:val="left" w:pos="3240"/>
        </w:tabs>
        <w:ind w:left="380"/>
        <w:rPr>
          <w:sz w:val="22"/>
          <w:szCs w:val="22"/>
        </w:rPr>
      </w:pPr>
      <w:r w:rsidRPr="00360D81">
        <w:rPr>
          <w:sz w:val="22"/>
          <w:szCs w:val="22"/>
        </w:rPr>
        <w:t>The site must ensure that a licensed mental health provider is on site and available any time the CMHC practicum and internship student is seeing clients. CMHC practicum and internship students should never be seeing clients alone in a building. For the purposes of teletherapy, CMHC practicum and internship students need to have a way to contact a licensed mental health professional employed by the site in case of emergency.</w:t>
      </w:r>
    </w:p>
    <w:p w:rsidRPr="00360D81" w:rsidR="00AC6EDA" w:rsidP="00687E67" w:rsidRDefault="00AC6EDA" w14:paraId="1558A231" w14:textId="77777777">
      <w:pPr>
        <w:pStyle w:val="BodyText"/>
        <w:tabs>
          <w:tab w:val="left" w:pos="3240"/>
        </w:tabs>
        <w:rPr>
          <w:sz w:val="22"/>
          <w:szCs w:val="22"/>
        </w:rPr>
      </w:pPr>
    </w:p>
    <w:p w:rsidRPr="00360D81" w:rsidR="00AC6EDA" w:rsidP="00687E67" w:rsidRDefault="000112DB" w14:paraId="04530101" w14:textId="77777777">
      <w:pPr>
        <w:pStyle w:val="BodyText"/>
        <w:tabs>
          <w:tab w:val="left" w:pos="3240"/>
        </w:tabs>
        <w:ind w:left="380"/>
        <w:rPr>
          <w:sz w:val="22"/>
          <w:szCs w:val="22"/>
        </w:rPr>
      </w:pPr>
      <w:r w:rsidRPr="00360D81">
        <w:rPr>
          <w:sz w:val="22"/>
          <w:szCs w:val="22"/>
        </w:rPr>
        <w:t xml:space="preserve">Finally, the site must allow audio recording of counseling sessions, with client consent. Audio recording is necessary for the site supervisor and CMHC faculty to evaluate practicum and internship students' </w:t>
      </w:r>
      <w:proofErr w:type="gramStart"/>
      <w:r w:rsidRPr="00360D81">
        <w:rPr>
          <w:sz w:val="22"/>
          <w:szCs w:val="22"/>
        </w:rPr>
        <w:t>skills</w:t>
      </w:r>
      <w:proofErr w:type="gramEnd"/>
    </w:p>
    <w:p w:rsidRPr="00360D81" w:rsidR="00AC6EDA" w:rsidP="00687E67" w:rsidRDefault="00AC6EDA" w14:paraId="7F5A369C" w14:textId="77777777">
      <w:pPr>
        <w:pStyle w:val="BodyText"/>
        <w:tabs>
          <w:tab w:val="left" w:pos="3240"/>
        </w:tabs>
        <w:rPr>
          <w:sz w:val="22"/>
          <w:szCs w:val="22"/>
        </w:rPr>
      </w:pPr>
    </w:p>
    <w:p w:rsidRPr="00360D81" w:rsidR="00AC6EDA" w:rsidP="00687E67" w:rsidRDefault="000112DB" w14:paraId="42EE082A" w14:textId="77777777">
      <w:pPr>
        <w:pStyle w:val="Heading3"/>
        <w:numPr>
          <w:ilvl w:val="1"/>
          <w:numId w:val="5"/>
        </w:numPr>
        <w:tabs>
          <w:tab w:val="left" w:pos="1101"/>
          <w:tab w:val="left" w:pos="3240"/>
        </w:tabs>
        <w:ind w:hanging="361"/>
        <w:rPr>
          <w:sz w:val="22"/>
          <w:szCs w:val="22"/>
        </w:rPr>
      </w:pPr>
      <w:r w:rsidRPr="00360D81">
        <w:rPr>
          <w:sz w:val="22"/>
          <w:szCs w:val="22"/>
        </w:rPr>
        <w:t>Orienting Students to the</w:t>
      </w:r>
      <w:r w:rsidRPr="00360D81">
        <w:rPr>
          <w:spacing w:val="-1"/>
          <w:sz w:val="22"/>
          <w:szCs w:val="22"/>
        </w:rPr>
        <w:t xml:space="preserve"> </w:t>
      </w:r>
      <w:r w:rsidRPr="00360D81">
        <w:rPr>
          <w:sz w:val="22"/>
          <w:szCs w:val="22"/>
        </w:rPr>
        <w:t>Site</w:t>
      </w:r>
    </w:p>
    <w:p w:rsidRPr="00360D81" w:rsidR="00AC6EDA" w:rsidP="00687E67" w:rsidRDefault="00AC6EDA" w14:paraId="40BC1916" w14:textId="77777777">
      <w:pPr>
        <w:pStyle w:val="BodyText"/>
        <w:tabs>
          <w:tab w:val="left" w:pos="3240"/>
        </w:tabs>
        <w:rPr>
          <w:b/>
          <w:sz w:val="22"/>
          <w:szCs w:val="22"/>
        </w:rPr>
      </w:pPr>
    </w:p>
    <w:p w:rsidRPr="00360D81" w:rsidR="00AC6EDA" w:rsidP="00687E67" w:rsidRDefault="000112DB" w14:paraId="0B1B3511" w14:textId="77777777">
      <w:pPr>
        <w:pStyle w:val="BodyText"/>
        <w:tabs>
          <w:tab w:val="left" w:pos="3240"/>
        </w:tabs>
        <w:ind w:left="740"/>
        <w:rPr>
          <w:sz w:val="22"/>
          <w:szCs w:val="22"/>
        </w:rPr>
      </w:pPr>
      <w:r w:rsidRPr="00360D81">
        <w:rPr>
          <w:sz w:val="22"/>
          <w:szCs w:val="22"/>
        </w:rPr>
        <w:t>Site supervisors should ensure that all CMHC students are oriented to the site. This process should include, but is not limited to, documentation procedures and crisis/emergency procedures.</w:t>
      </w:r>
    </w:p>
    <w:p w:rsidRPr="00360D81" w:rsidR="00AC6EDA" w:rsidP="00687E67" w:rsidRDefault="00AC6EDA" w14:paraId="2DCF7903" w14:textId="77777777">
      <w:pPr>
        <w:pStyle w:val="BodyText"/>
        <w:tabs>
          <w:tab w:val="left" w:pos="3240"/>
        </w:tabs>
        <w:rPr>
          <w:sz w:val="22"/>
          <w:szCs w:val="22"/>
        </w:rPr>
      </w:pPr>
    </w:p>
    <w:p w:rsidRPr="00360D81" w:rsidR="00AC6EDA" w:rsidP="00687E67" w:rsidRDefault="000112DB" w14:paraId="0B622589" w14:textId="77777777">
      <w:pPr>
        <w:pStyle w:val="Heading3"/>
        <w:numPr>
          <w:ilvl w:val="1"/>
          <w:numId w:val="5"/>
        </w:numPr>
        <w:tabs>
          <w:tab w:val="left" w:pos="1101"/>
          <w:tab w:val="left" w:pos="3240"/>
        </w:tabs>
        <w:ind w:hanging="361"/>
        <w:rPr>
          <w:sz w:val="22"/>
          <w:szCs w:val="22"/>
        </w:rPr>
      </w:pPr>
      <w:r w:rsidRPr="00360D81">
        <w:rPr>
          <w:sz w:val="22"/>
          <w:szCs w:val="22"/>
        </w:rPr>
        <w:t>Appropriate Student Work Environment and</w:t>
      </w:r>
      <w:r w:rsidRPr="00360D81">
        <w:rPr>
          <w:spacing w:val="-3"/>
          <w:sz w:val="22"/>
          <w:szCs w:val="22"/>
        </w:rPr>
        <w:t xml:space="preserve"> </w:t>
      </w:r>
      <w:r w:rsidRPr="00360D81">
        <w:rPr>
          <w:sz w:val="22"/>
          <w:szCs w:val="22"/>
        </w:rPr>
        <w:t>Roles</w:t>
      </w:r>
    </w:p>
    <w:p w:rsidRPr="00360D81" w:rsidR="00AC6EDA" w:rsidP="00687E67" w:rsidRDefault="00AC6EDA" w14:paraId="4F46AA26" w14:textId="77777777">
      <w:pPr>
        <w:pStyle w:val="BodyText"/>
        <w:tabs>
          <w:tab w:val="left" w:pos="3240"/>
        </w:tabs>
        <w:rPr>
          <w:b/>
          <w:sz w:val="22"/>
          <w:szCs w:val="22"/>
        </w:rPr>
      </w:pPr>
    </w:p>
    <w:p w:rsidRPr="00360D81" w:rsidR="00AC6EDA" w:rsidP="00687E67" w:rsidRDefault="000112DB" w14:paraId="64FA422E" w14:textId="77777777">
      <w:pPr>
        <w:pStyle w:val="BodyText"/>
        <w:tabs>
          <w:tab w:val="left" w:pos="3240"/>
        </w:tabs>
        <w:ind w:left="740"/>
        <w:rPr>
          <w:sz w:val="22"/>
          <w:szCs w:val="22"/>
        </w:rPr>
      </w:pPr>
      <w:r w:rsidRPr="00360D81">
        <w:rPr>
          <w:sz w:val="22"/>
          <w:szCs w:val="22"/>
        </w:rPr>
        <w:t>Sites must provide appropriate working conditions and physical arrangements for the CMHC students such as a space for completing paperwork, access to a computer and telephone, and office space in which to meet with clients privately.</w:t>
      </w:r>
    </w:p>
    <w:p w:rsidRPr="00360D81" w:rsidR="00AC6EDA" w:rsidP="00687E67" w:rsidRDefault="00AC6EDA" w14:paraId="6FC9B866" w14:textId="77777777">
      <w:pPr>
        <w:pStyle w:val="BodyText"/>
        <w:tabs>
          <w:tab w:val="left" w:pos="3240"/>
        </w:tabs>
        <w:rPr>
          <w:sz w:val="22"/>
          <w:szCs w:val="22"/>
        </w:rPr>
      </w:pPr>
    </w:p>
    <w:p w:rsidRPr="00360D81" w:rsidR="00AC6EDA" w:rsidP="00687E67" w:rsidRDefault="000112DB" w14:paraId="28B40B28" w14:textId="77777777">
      <w:pPr>
        <w:pStyle w:val="BodyText"/>
        <w:tabs>
          <w:tab w:val="left" w:pos="3240"/>
        </w:tabs>
        <w:ind w:left="740"/>
        <w:rPr>
          <w:sz w:val="22"/>
          <w:szCs w:val="22"/>
        </w:rPr>
      </w:pPr>
      <w:r w:rsidRPr="00360D81">
        <w:rPr>
          <w:sz w:val="22"/>
          <w:szCs w:val="22"/>
        </w:rPr>
        <w:t>CMHC students need opportunities to engage in the following types of work during internship:</w:t>
      </w:r>
    </w:p>
    <w:p w:rsidRPr="00360D81" w:rsidR="00AC6EDA" w:rsidP="00687E67" w:rsidRDefault="000112DB" w14:paraId="2AACD5BB" w14:textId="743B3222">
      <w:pPr>
        <w:pStyle w:val="ListParagraph"/>
        <w:numPr>
          <w:ilvl w:val="2"/>
          <w:numId w:val="5"/>
        </w:numPr>
        <w:tabs>
          <w:tab w:val="left" w:pos="2091"/>
          <w:tab w:val="left" w:pos="2092"/>
          <w:tab w:val="left" w:pos="3240"/>
        </w:tabs>
      </w:pPr>
      <w:r w:rsidRPr="00360D81">
        <w:t>Direct client services – CMHC students must be able to provide clinical counseling services to a caseload of clients. This includes but is not limited</w:t>
      </w:r>
      <w:r w:rsidRPr="00360D81">
        <w:rPr>
          <w:spacing w:val="-15"/>
        </w:rPr>
        <w:t xml:space="preserve"> </w:t>
      </w:r>
      <w:r w:rsidRPr="00360D81">
        <w:t>to the diagnosis and treatment of mental disorders (e.g., assessment, providing appropriate treatment interventions, developing treatment</w:t>
      </w:r>
      <w:r w:rsidRPr="00360D81">
        <w:rPr>
          <w:spacing w:val="-5"/>
        </w:rPr>
        <w:t xml:space="preserve"> </w:t>
      </w:r>
      <w:r w:rsidRPr="00360D81">
        <w:t>plans).</w:t>
      </w:r>
    </w:p>
    <w:p w:rsidRPr="00360D81" w:rsidR="00AC6EDA" w:rsidP="00687E67" w:rsidRDefault="000112DB" w14:paraId="0AD07A21" w14:textId="77777777">
      <w:pPr>
        <w:pStyle w:val="ListParagraph"/>
        <w:numPr>
          <w:ilvl w:val="2"/>
          <w:numId w:val="5"/>
        </w:numPr>
        <w:tabs>
          <w:tab w:val="left" w:pos="2091"/>
          <w:tab w:val="left" w:pos="2092"/>
          <w:tab w:val="left" w:pos="3240"/>
        </w:tabs>
      </w:pPr>
      <w:r w:rsidRPr="00360D81">
        <w:t>Indirect services - CMHC student-interns should have the opportunity</w:t>
      </w:r>
      <w:r w:rsidRPr="00360D81">
        <w:rPr>
          <w:spacing w:val="-12"/>
        </w:rPr>
        <w:t xml:space="preserve"> </w:t>
      </w:r>
      <w:r w:rsidRPr="00360D81">
        <w:t>to become familiar with and gain experience in a variety of counselor professional activities in addition to direct service (e.g., record keeping, supervision, information and referral, staff</w:t>
      </w:r>
      <w:r w:rsidRPr="00360D81">
        <w:rPr>
          <w:spacing w:val="-4"/>
        </w:rPr>
        <w:t xml:space="preserve"> </w:t>
      </w:r>
      <w:r w:rsidRPr="00360D81">
        <w:t>meetings).</w:t>
      </w:r>
    </w:p>
    <w:p w:rsidRPr="00360D81" w:rsidR="00AC6EDA" w:rsidP="00687E67" w:rsidRDefault="00AC6EDA" w14:paraId="7AEA0180" w14:textId="77777777">
      <w:pPr>
        <w:pStyle w:val="BodyText"/>
        <w:tabs>
          <w:tab w:val="left" w:pos="3240"/>
        </w:tabs>
        <w:rPr>
          <w:sz w:val="22"/>
          <w:szCs w:val="22"/>
        </w:rPr>
      </w:pPr>
    </w:p>
    <w:p w:rsidRPr="00360D81" w:rsidR="00AC6EDA" w:rsidP="00687E67" w:rsidRDefault="000112DB" w14:paraId="7E489092" w14:textId="77777777">
      <w:pPr>
        <w:pStyle w:val="BodyText"/>
        <w:tabs>
          <w:tab w:val="left" w:pos="3240"/>
        </w:tabs>
        <w:ind w:left="831"/>
        <w:rPr>
          <w:sz w:val="22"/>
          <w:szCs w:val="22"/>
        </w:rPr>
      </w:pPr>
      <w:r w:rsidRPr="00360D81">
        <w:rPr>
          <w:sz w:val="22"/>
          <w:szCs w:val="22"/>
        </w:rPr>
        <w:t>*More information about appropriate direct and indirect services can be found in Part I.D.5. of this manual.</w:t>
      </w:r>
    </w:p>
    <w:p w:rsidRPr="00360D81" w:rsidR="00AC6EDA" w:rsidP="00687E67" w:rsidRDefault="000112DB" w14:paraId="4B1B042B" w14:textId="77777777">
      <w:pPr>
        <w:pStyle w:val="Heading3"/>
        <w:numPr>
          <w:ilvl w:val="1"/>
          <w:numId w:val="5"/>
        </w:numPr>
        <w:tabs>
          <w:tab w:val="left" w:pos="1101"/>
          <w:tab w:val="left" w:pos="3240"/>
        </w:tabs>
        <w:ind w:hanging="361"/>
        <w:rPr>
          <w:sz w:val="22"/>
          <w:szCs w:val="22"/>
        </w:rPr>
      </w:pPr>
      <w:r w:rsidRPr="00360D81">
        <w:rPr>
          <w:sz w:val="22"/>
          <w:szCs w:val="22"/>
        </w:rPr>
        <w:t>Audio Recording</w:t>
      </w:r>
    </w:p>
    <w:p w:rsidRPr="00360D81" w:rsidR="00AC6EDA" w:rsidP="00687E67" w:rsidRDefault="00AC6EDA" w14:paraId="667BD32A" w14:textId="77777777">
      <w:pPr>
        <w:pStyle w:val="BodyText"/>
        <w:tabs>
          <w:tab w:val="left" w:pos="3240"/>
        </w:tabs>
        <w:rPr>
          <w:b/>
          <w:sz w:val="22"/>
          <w:szCs w:val="22"/>
        </w:rPr>
      </w:pPr>
    </w:p>
    <w:p w:rsidRPr="00360D81" w:rsidR="00AC6EDA" w:rsidP="00687E67" w:rsidRDefault="000112DB" w14:paraId="3760E187" w14:textId="77777777">
      <w:pPr>
        <w:pStyle w:val="BodyText"/>
        <w:tabs>
          <w:tab w:val="left" w:pos="3240"/>
        </w:tabs>
        <w:ind w:left="740"/>
        <w:rPr>
          <w:sz w:val="22"/>
          <w:szCs w:val="22"/>
        </w:rPr>
      </w:pPr>
      <w:r w:rsidRPr="00360D81">
        <w:rPr>
          <w:sz w:val="22"/>
          <w:szCs w:val="22"/>
        </w:rPr>
        <w:t>CMHC Practicum and Internship students are required to audio record their counseling sessions on a weekly basis. Audio recordings allow site and faculty supervisors to appropriately evaluate student skills and progress. Audio recorders will be provided by the CMHC program at the beginning of each semester and collected at the end of each semester. All session recordings will be deleted each semester. The CMHC Practicum and Internship Coordinator confirms that deletion has been completed each semester. Audio recordings are only housed on the recorders and are never uploaded or transferred to other devices or cloud- based systems. The only individuals who will listen to the audio recording are the student, the site supervisor, the faculty supervisor, and a small (</w:t>
      </w:r>
      <w:proofErr w:type="gramStart"/>
      <w:r w:rsidRPr="00360D81">
        <w:rPr>
          <w:sz w:val="22"/>
          <w:szCs w:val="22"/>
        </w:rPr>
        <w:t>i.e.</w:t>
      </w:r>
      <w:proofErr w:type="gramEnd"/>
      <w:r w:rsidRPr="00360D81">
        <w:rPr>
          <w:sz w:val="22"/>
          <w:szCs w:val="22"/>
        </w:rPr>
        <w:t xml:space="preserve"> ten) group of counseling students as part of group supervision. All students sign ethics and confidentiality agreements each semester confirming that they agree to uphold HIPAA and FERPA privacy rules and the ACA Code of Ethics.</w:t>
      </w:r>
    </w:p>
    <w:p w:rsidRPr="00360D81" w:rsidR="00AC6EDA" w:rsidP="00687E67" w:rsidRDefault="00AC6EDA" w14:paraId="1AB8C7C5" w14:textId="77777777">
      <w:pPr>
        <w:pStyle w:val="BodyText"/>
        <w:tabs>
          <w:tab w:val="left" w:pos="3240"/>
        </w:tabs>
        <w:rPr>
          <w:sz w:val="22"/>
          <w:szCs w:val="22"/>
        </w:rPr>
      </w:pPr>
    </w:p>
    <w:p w:rsidRPr="00360D81" w:rsidR="00AC6EDA" w:rsidP="00687E67" w:rsidRDefault="000112DB" w14:paraId="3DD48E3C" w14:textId="77777777">
      <w:pPr>
        <w:pStyle w:val="BodyText"/>
        <w:tabs>
          <w:tab w:val="left" w:pos="3240"/>
        </w:tabs>
        <w:ind w:left="740"/>
        <w:rPr>
          <w:sz w:val="22"/>
          <w:szCs w:val="22"/>
        </w:rPr>
      </w:pPr>
      <w:r w:rsidRPr="00360D81">
        <w:rPr>
          <w:sz w:val="22"/>
          <w:szCs w:val="22"/>
        </w:rPr>
        <w:t>Students are required to keep audio recorders in locked bags anytime they are not in use. Students are aware that audio recorders contain confidential information and should be treated as such. Student inappropriate handling of audio recorded information is never tolerated in the CMHC program. Students are aware that this would lead to dismissal from the program.</w:t>
      </w:r>
    </w:p>
    <w:p w:rsidRPr="00360D81" w:rsidR="00AC6EDA" w:rsidP="00687E67" w:rsidRDefault="00AC6EDA" w14:paraId="1E615A15" w14:textId="77777777">
      <w:pPr>
        <w:pStyle w:val="BodyText"/>
        <w:tabs>
          <w:tab w:val="left" w:pos="3240"/>
        </w:tabs>
        <w:rPr>
          <w:sz w:val="22"/>
          <w:szCs w:val="22"/>
        </w:rPr>
      </w:pPr>
    </w:p>
    <w:p w:rsidRPr="00360D81" w:rsidR="00AC6EDA" w:rsidP="00687E67" w:rsidRDefault="000112DB" w14:paraId="17C999A5" w14:textId="77777777">
      <w:pPr>
        <w:pStyle w:val="BodyText"/>
        <w:tabs>
          <w:tab w:val="left" w:pos="3240"/>
        </w:tabs>
        <w:ind w:left="740"/>
        <w:rPr>
          <w:sz w:val="22"/>
          <w:szCs w:val="22"/>
        </w:rPr>
      </w:pPr>
      <w:r w:rsidRPr="00360D81">
        <w:rPr>
          <w:sz w:val="22"/>
          <w:szCs w:val="22"/>
        </w:rPr>
        <w:t>Prior to audio recording a session, students MUST obtain client consent and have the client (or client’s parent if client is a minor) complete the UT Tyler CMHC Consent to Audio Record form. This form can be kept as part of the client’s file at the site.</w:t>
      </w:r>
    </w:p>
    <w:p w:rsidRPr="00360D81" w:rsidR="55FBA032" w:rsidP="00687E67" w:rsidRDefault="55FBA032" w14:paraId="1A035DA8" w14:textId="26C13D40">
      <w:pPr>
        <w:pStyle w:val="BodyText"/>
        <w:tabs>
          <w:tab w:val="left" w:pos="3240"/>
        </w:tabs>
        <w:ind w:left="740"/>
        <w:rPr>
          <w:sz w:val="22"/>
          <w:szCs w:val="22"/>
        </w:rPr>
      </w:pPr>
    </w:p>
    <w:p w:rsidRPr="00360D81" w:rsidR="6E1AF3D0" w:rsidP="00687E67" w:rsidRDefault="6E1AF3D0" w14:paraId="50BAB036" w14:textId="2DF6D30A">
      <w:pPr>
        <w:pStyle w:val="BodyText"/>
        <w:tabs>
          <w:tab w:val="left" w:pos="3240"/>
        </w:tabs>
        <w:ind w:left="740"/>
        <w:rPr>
          <w:i/>
          <w:iCs/>
          <w:sz w:val="22"/>
          <w:szCs w:val="22"/>
        </w:rPr>
      </w:pPr>
      <w:r w:rsidRPr="00360D81">
        <w:rPr>
          <w:i/>
          <w:iCs/>
          <w:sz w:val="22"/>
          <w:szCs w:val="22"/>
        </w:rPr>
        <w:t xml:space="preserve">Finally, if a student is employed at their site or serves in a dual role, they must notify the practicum and internship coordinator prior to beginning the site placement process.  Additional documentation and approval </w:t>
      </w:r>
      <w:proofErr w:type="gramStart"/>
      <w:r w:rsidRPr="00360D81">
        <w:rPr>
          <w:i/>
          <w:iCs/>
          <w:sz w:val="22"/>
          <w:szCs w:val="22"/>
        </w:rPr>
        <w:t>is</w:t>
      </w:r>
      <w:proofErr w:type="gramEnd"/>
      <w:r w:rsidRPr="00360D81">
        <w:rPr>
          <w:i/>
          <w:iCs/>
          <w:sz w:val="22"/>
          <w:szCs w:val="22"/>
        </w:rPr>
        <w:t xml:space="preserve"> required in order to serve in dual role at a site.  </w:t>
      </w:r>
    </w:p>
    <w:p w:rsidRPr="00360D81" w:rsidR="00AC6EDA" w:rsidP="00687E67" w:rsidRDefault="00AC6EDA" w14:paraId="2C180365" w14:textId="77777777">
      <w:pPr>
        <w:pStyle w:val="BodyText"/>
        <w:tabs>
          <w:tab w:val="left" w:pos="3240"/>
        </w:tabs>
        <w:rPr>
          <w:sz w:val="22"/>
          <w:szCs w:val="22"/>
        </w:rPr>
      </w:pPr>
    </w:p>
    <w:p w:rsidRPr="00360D81" w:rsidR="00AC6EDA" w:rsidP="00687E67" w:rsidRDefault="000112DB" w14:paraId="3046F2DD" w14:textId="77777777">
      <w:pPr>
        <w:pStyle w:val="BodyText"/>
        <w:tabs>
          <w:tab w:val="left" w:pos="3240"/>
        </w:tabs>
        <w:ind w:left="740"/>
        <w:rPr>
          <w:sz w:val="22"/>
          <w:szCs w:val="22"/>
        </w:rPr>
      </w:pPr>
      <w:r w:rsidRPr="00360D81">
        <w:rPr>
          <w:sz w:val="22"/>
          <w:szCs w:val="22"/>
        </w:rPr>
        <w:t>Questions about audio recording can be directed to the CMHC Practicum and Internship Coordinator (contact information provided at the end of this manual).</w:t>
      </w:r>
    </w:p>
    <w:p w:rsidRPr="00360D81" w:rsidR="00AC6EDA" w:rsidP="00687E67" w:rsidRDefault="00AC6EDA" w14:paraId="2CDFD277" w14:textId="77777777">
      <w:pPr>
        <w:pStyle w:val="BodyText"/>
        <w:tabs>
          <w:tab w:val="left" w:pos="3240"/>
        </w:tabs>
        <w:rPr>
          <w:sz w:val="22"/>
          <w:szCs w:val="22"/>
        </w:rPr>
      </w:pPr>
    </w:p>
    <w:p w:rsidRPr="00360D81" w:rsidR="00AC6EDA" w:rsidP="00687E67" w:rsidRDefault="000112DB" w14:paraId="2199F254" w14:textId="77777777">
      <w:pPr>
        <w:pStyle w:val="Heading3"/>
        <w:numPr>
          <w:ilvl w:val="0"/>
          <w:numId w:val="4"/>
        </w:numPr>
        <w:tabs>
          <w:tab w:val="left" w:pos="741"/>
          <w:tab w:val="left" w:pos="3240"/>
        </w:tabs>
        <w:ind w:hanging="361"/>
        <w:rPr>
          <w:sz w:val="22"/>
          <w:szCs w:val="22"/>
        </w:rPr>
      </w:pPr>
      <w:r w:rsidRPr="00360D81">
        <w:rPr>
          <w:sz w:val="22"/>
          <w:szCs w:val="22"/>
        </w:rPr>
        <w:t>Supervisor</w:t>
      </w:r>
      <w:r w:rsidRPr="00360D81">
        <w:rPr>
          <w:spacing w:val="-1"/>
          <w:sz w:val="22"/>
          <w:szCs w:val="22"/>
        </w:rPr>
        <w:t xml:space="preserve"> </w:t>
      </w:r>
      <w:r w:rsidRPr="00360D81">
        <w:rPr>
          <w:sz w:val="22"/>
          <w:szCs w:val="22"/>
        </w:rPr>
        <w:t>Requirements</w:t>
      </w:r>
    </w:p>
    <w:p w:rsidRPr="00360D81" w:rsidR="00AC6EDA" w:rsidP="00687E67" w:rsidRDefault="00AC6EDA" w14:paraId="29F244DA" w14:textId="77777777">
      <w:pPr>
        <w:pStyle w:val="BodyText"/>
        <w:tabs>
          <w:tab w:val="left" w:pos="3240"/>
        </w:tabs>
        <w:rPr>
          <w:b/>
          <w:sz w:val="22"/>
          <w:szCs w:val="22"/>
        </w:rPr>
      </w:pPr>
    </w:p>
    <w:p w:rsidRPr="00360D81" w:rsidR="00AC6EDA" w:rsidP="00687E67" w:rsidRDefault="000112DB" w14:paraId="4E482BD9" w14:textId="77777777">
      <w:pPr>
        <w:pStyle w:val="BodyText"/>
        <w:tabs>
          <w:tab w:val="left" w:pos="3240"/>
        </w:tabs>
        <w:ind w:left="380"/>
        <w:rPr>
          <w:sz w:val="22"/>
          <w:szCs w:val="22"/>
        </w:rPr>
      </w:pPr>
      <w:r w:rsidRPr="00360D81">
        <w:rPr>
          <w:sz w:val="22"/>
          <w:szCs w:val="22"/>
        </w:rPr>
        <w:t>Site Supervisors are invaluable resources for the CMHC program and CMHC students. They play an essential role in student counseling skill and overall professional development.</w:t>
      </w:r>
    </w:p>
    <w:p w:rsidRPr="00360D81" w:rsidR="00AC6EDA" w:rsidP="00687E67" w:rsidRDefault="00AC6EDA" w14:paraId="41C6F6B4" w14:textId="77777777">
      <w:pPr>
        <w:pStyle w:val="BodyText"/>
        <w:tabs>
          <w:tab w:val="left" w:pos="3240"/>
        </w:tabs>
        <w:rPr>
          <w:sz w:val="22"/>
          <w:szCs w:val="22"/>
        </w:rPr>
      </w:pPr>
    </w:p>
    <w:p w:rsidRPr="00360D81" w:rsidR="00AC6EDA" w:rsidP="00687E67" w:rsidRDefault="000112DB" w14:paraId="08F32D30" w14:textId="77777777">
      <w:pPr>
        <w:pStyle w:val="Heading3"/>
        <w:numPr>
          <w:ilvl w:val="1"/>
          <w:numId w:val="4"/>
        </w:numPr>
        <w:tabs>
          <w:tab w:val="left" w:pos="1192"/>
          <w:tab w:val="left" w:pos="3240"/>
        </w:tabs>
        <w:ind w:hanging="361"/>
        <w:rPr>
          <w:sz w:val="22"/>
          <w:szCs w:val="22"/>
        </w:rPr>
      </w:pPr>
      <w:r w:rsidRPr="00360D81">
        <w:rPr>
          <w:sz w:val="22"/>
          <w:szCs w:val="22"/>
        </w:rPr>
        <w:t>Licensure &amp; Training in Clinical</w:t>
      </w:r>
      <w:r w:rsidRPr="00360D81">
        <w:rPr>
          <w:spacing w:val="-3"/>
          <w:sz w:val="22"/>
          <w:szCs w:val="22"/>
        </w:rPr>
        <w:t xml:space="preserve"> </w:t>
      </w:r>
      <w:r w:rsidRPr="00360D81">
        <w:rPr>
          <w:sz w:val="22"/>
          <w:szCs w:val="22"/>
        </w:rPr>
        <w:t>Supervision</w:t>
      </w:r>
    </w:p>
    <w:p w:rsidRPr="00360D81" w:rsidR="00AC6EDA" w:rsidP="00687E67" w:rsidRDefault="00AC6EDA" w14:paraId="74193D16" w14:textId="77777777">
      <w:pPr>
        <w:pStyle w:val="BodyText"/>
        <w:tabs>
          <w:tab w:val="left" w:pos="3240"/>
        </w:tabs>
        <w:rPr>
          <w:b/>
          <w:sz w:val="22"/>
          <w:szCs w:val="22"/>
        </w:rPr>
      </w:pPr>
    </w:p>
    <w:p w:rsidRPr="00360D81" w:rsidR="00AC6EDA" w:rsidP="00687E67" w:rsidRDefault="000112DB" w14:paraId="07496D1B" w14:textId="77777777">
      <w:pPr>
        <w:pStyle w:val="BodyText"/>
        <w:tabs>
          <w:tab w:val="left" w:pos="3240"/>
        </w:tabs>
        <w:ind w:left="831"/>
        <w:rPr>
          <w:sz w:val="22"/>
          <w:szCs w:val="22"/>
        </w:rPr>
      </w:pPr>
      <w:r w:rsidRPr="00360D81">
        <w:rPr>
          <w:sz w:val="22"/>
          <w:szCs w:val="22"/>
        </w:rPr>
        <w:t>The site supervisor is required to meet the following minimum criteria:</w:t>
      </w:r>
    </w:p>
    <w:p w:rsidRPr="00360D81" w:rsidR="00AC6EDA" w:rsidP="00687E67" w:rsidRDefault="000112DB" w14:paraId="58762991" w14:textId="04EBBD10">
      <w:pPr>
        <w:pStyle w:val="ListParagraph"/>
        <w:numPr>
          <w:ilvl w:val="2"/>
          <w:numId w:val="4"/>
        </w:numPr>
        <w:tabs>
          <w:tab w:val="left" w:pos="2340"/>
          <w:tab w:val="left" w:pos="3240"/>
          <w:tab w:val="left" w:pos="8370"/>
        </w:tabs>
        <w:ind w:left="1530"/>
      </w:pPr>
      <w:r w:rsidRPr="00360D81">
        <w:t>A minimum of a master’s degree in counseling or a related profession</w:t>
      </w:r>
    </w:p>
    <w:p w:rsidRPr="00360D81" w:rsidR="00AC6EDA" w:rsidP="00687E67" w:rsidRDefault="000112DB" w14:paraId="63E6C9C4" w14:textId="77777777">
      <w:pPr>
        <w:pStyle w:val="ListParagraph"/>
        <w:numPr>
          <w:ilvl w:val="2"/>
          <w:numId w:val="4"/>
        </w:numPr>
        <w:tabs>
          <w:tab w:val="left" w:pos="2340"/>
          <w:tab w:val="left" w:pos="3240"/>
          <w:tab w:val="left" w:pos="8370"/>
        </w:tabs>
        <w:ind w:left="1530"/>
      </w:pPr>
      <w:r w:rsidRPr="00360D81">
        <w:t>Must hold an active Texas license such as, LPC-S, LMFT-S, LCSW-S. Supervisors with other licensure must be approved by the UT Tyler CMHC Practicum and Internship Coordinator for appropriateness and CACREP compliance.</w:t>
      </w:r>
    </w:p>
    <w:p w:rsidRPr="00360D81" w:rsidR="00AC6EDA" w:rsidP="00687E67" w:rsidRDefault="000112DB" w14:paraId="27D74C5B" w14:textId="77777777">
      <w:pPr>
        <w:pStyle w:val="ListParagraph"/>
        <w:numPr>
          <w:ilvl w:val="2"/>
          <w:numId w:val="4"/>
        </w:numPr>
        <w:tabs>
          <w:tab w:val="left" w:pos="2340"/>
          <w:tab w:val="left" w:pos="3240"/>
          <w:tab w:val="left" w:pos="8370"/>
        </w:tabs>
        <w:ind w:left="1530"/>
      </w:pPr>
      <w:r w:rsidRPr="00360D81">
        <w:t>All site supervisors must have a minimum of three years of active licensed experience and be able to provide proof (i.e., documentation) of training in providing clinical/counseling supervision (supervisors that hold a supervisory endorsement do not need to provide training</w:t>
      </w:r>
      <w:r w:rsidRPr="00360D81">
        <w:rPr>
          <w:spacing w:val="-3"/>
        </w:rPr>
        <w:t xml:space="preserve"> </w:t>
      </w:r>
      <w:r w:rsidRPr="00360D81">
        <w:t>documentation).</w:t>
      </w:r>
    </w:p>
    <w:p w:rsidRPr="00360D81" w:rsidR="00AC6EDA" w:rsidP="00687E67" w:rsidRDefault="000112DB" w14:paraId="099904F8" w14:textId="77777777">
      <w:pPr>
        <w:pStyle w:val="ListParagraph"/>
        <w:numPr>
          <w:ilvl w:val="2"/>
          <w:numId w:val="4"/>
        </w:numPr>
        <w:tabs>
          <w:tab w:val="left" w:pos="2340"/>
          <w:tab w:val="left" w:pos="3240"/>
          <w:tab w:val="left" w:pos="8370"/>
        </w:tabs>
        <w:ind w:left="1530"/>
      </w:pPr>
      <w:r w:rsidRPr="00360D81">
        <w:t>The on-site supervisor will serve as the clinical supervisor for the</w:t>
      </w:r>
      <w:r w:rsidRPr="00360D81">
        <w:rPr>
          <w:spacing w:val="-13"/>
        </w:rPr>
        <w:t xml:space="preserve"> </w:t>
      </w:r>
      <w:r w:rsidRPr="00360D81">
        <w:t>CMHC student-intern.</w:t>
      </w:r>
    </w:p>
    <w:p w:rsidRPr="00360D81" w:rsidR="00AC6EDA" w:rsidP="00781983" w:rsidRDefault="00AC6EDA" w14:paraId="4E6063A0" w14:textId="77777777">
      <w:pPr>
        <w:pStyle w:val="BodyText"/>
        <w:tabs>
          <w:tab w:val="left" w:pos="3240"/>
        </w:tabs>
        <w:spacing w:before="9"/>
        <w:rPr>
          <w:sz w:val="22"/>
          <w:szCs w:val="22"/>
        </w:rPr>
      </w:pPr>
    </w:p>
    <w:p w:rsidRPr="00360D81" w:rsidR="00AC6EDA" w:rsidP="00514455" w:rsidRDefault="000112DB" w14:paraId="62DAE08B" w14:textId="77777777">
      <w:pPr>
        <w:pStyle w:val="Heading3"/>
        <w:numPr>
          <w:ilvl w:val="1"/>
          <w:numId w:val="4"/>
        </w:numPr>
        <w:tabs>
          <w:tab w:val="left" w:pos="1192"/>
          <w:tab w:val="left" w:pos="3240"/>
        </w:tabs>
        <w:ind w:hanging="361"/>
        <w:rPr>
          <w:sz w:val="22"/>
          <w:szCs w:val="22"/>
        </w:rPr>
      </w:pPr>
      <w:r w:rsidRPr="00360D81">
        <w:rPr>
          <w:sz w:val="22"/>
          <w:szCs w:val="22"/>
        </w:rPr>
        <w:t>Adherence to Code of</w:t>
      </w:r>
      <w:r w:rsidRPr="00360D81">
        <w:rPr>
          <w:spacing w:val="-1"/>
          <w:sz w:val="22"/>
          <w:szCs w:val="22"/>
        </w:rPr>
        <w:t xml:space="preserve"> </w:t>
      </w:r>
      <w:r w:rsidRPr="00360D81">
        <w:rPr>
          <w:sz w:val="22"/>
          <w:szCs w:val="22"/>
        </w:rPr>
        <w:t>Ethics</w:t>
      </w:r>
    </w:p>
    <w:p w:rsidRPr="00360D81" w:rsidR="00AC6EDA" w:rsidP="00514455" w:rsidRDefault="00AC6EDA" w14:paraId="01E51229" w14:textId="77777777">
      <w:pPr>
        <w:pStyle w:val="BodyText"/>
        <w:tabs>
          <w:tab w:val="left" w:pos="3240"/>
        </w:tabs>
        <w:rPr>
          <w:b/>
          <w:sz w:val="22"/>
          <w:szCs w:val="22"/>
        </w:rPr>
      </w:pPr>
    </w:p>
    <w:p w:rsidRPr="00360D81" w:rsidR="00AC6EDA" w:rsidP="00514455" w:rsidRDefault="000112DB" w14:paraId="4BF66451" w14:textId="77777777">
      <w:pPr>
        <w:pStyle w:val="BodyText"/>
        <w:tabs>
          <w:tab w:val="left" w:pos="3240"/>
        </w:tabs>
        <w:ind w:left="831"/>
        <w:rPr>
          <w:sz w:val="22"/>
          <w:szCs w:val="22"/>
        </w:rPr>
      </w:pPr>
      <w:r w:rsidRPr="00360D81">
        <w:rPr>
          <w:sz w:val="22"/>
          <w:szCs w:val="22"/>
        </w:rPr>
        <w:t xml:space="preserve">It is expected that all site supervisors adhere to the 2014 American Counseling Association (ACA) Code of Ethics. The 2014 ACA Code of ethics can be reviewed at: </w:t>
      </w:r>
      <w:hyperlink r:id="rId70">
        <w:r w:rsidRPr="00360D81">
          <w:rPr>
            <w:color w:val="0000FF"/>
            <w:sz w:val="22"/>
            <w:szCs w:val="22"/>
            <w:u w:val="single" w:color="0000FF"/>
          </w:rPr>
          <w:t>https://www.counseling.org/knowledge-center/ethics</w:t>
        </w:r>
      </w:hyperlink>
      <w:r w:rsidRPr="00360D81">
        <w:rPr>
          <w:sz w:val="22"/>
          <w:szCs w:val="22"/>
        </w:rPr>
        <w:t>.</w:t>
      </w:r>
    </w:p>
    <w:p w:rsidRPr="00360D81" w:rsidR="00AC6EDA" w:rsidP="00514455" w:rsidRDefault="00AC6EDA" w14:paraId="467364D3" w14:textId="77777777">
      <w:pPr>
        <w:pStyle w:val="BodyText"/>
        <w:tabs>
          <w:tab w:val="left" w:pos="3240"/>
        </w:tabs>
        <w:rPr>
          <w:sz w:val="22"/>
          <w:szCs w:val="22"/>
        </w:rPr>
      </w:pPr>
    </w:p>
    <w:p w:rsidRPr="00360D81" w:rsidR="00AC6EDA" w:rsidP="00514455" w:rsidRDefault="000112DB" w14:paraId="53EFC49F" w14:textId="77777777">
      <w:pPr>
        <w:pStyle w:val="Heading3"/>
        <w:numPr>
          <w:ilvl w:val="1"/>
          <w:numId w:val="4"/>
        </w:numPr>
        <w:tabs>
          <w:tab w:val="left" w:pos="1192"/>
          <w:tab w:val="left" w:pos="3240"/>
        </w:tabs>
        <w:ind w:hanging="361"/>
        <w:rPr>
          <w:sz w:val="22"/>
          <w:szCs w:val="22"/>
        </w:rPr>
      </w:pPr>
      <w:r w:rsidRPr="00360D81">
        <w:rPr>
          <w:sz w:val="22"/>
          <w:szCs w:val="22"/>
        </w:rPr>
        <w:t>Supervision</w:t>
      </w:r>
      <w:r w:rsidRPr="00360D81">
        <w:rPr>
          <w:spacing w:val="-1"/>
          <w:sz w:val="22"/>
          <w:szCs w:val="22"/>
        </w:rPr>
        <w:t xml:space="preserve"> </w:t>
      </w:r>
      <w:r w:rsidRPr="00360D81">
        <w:rPr>
          <w:sz w:val="22"/>
          <w:szCs w:val="22"/>
        </w:rPr>
        <w:t>Hours</w:t>
      </w:r>
    </w:p>
    <w:p w:rsidRPr="00360D81" w:rsidR="00AC6EDA" w:rsidP="00514455" w:rsidRDefault="00AC6EDA" w14:paraId="3056FD07" w14:textId="77777777">
      <w:pPr>
        <w:pStyle w:val="BodyText"/>
        <w:tabs>
          <w:tab w:val="left" w:pos="3240"/>
        </w:tabs>
        <w:rPr>
          <w:b/>
          <w:sz w:val="22"/>
          <w:szCs w:val="22"/>
        </w:rPr>
      </w:pPr>
    </w:p>
    <w:p w:rsidRPr="00360D81" w:rsidR="00AC6EDA" w:rsidP="00514455" w:rsidRDefault="000112DB" w14:paraId="1435B349" w14:textId="77777777">
      <w:pPr>
        <w:pStyle w:val="BodyText"/>
        <w:tabs>
          <w:tab w:val="left" w:pos="3240"/>
        </w:tabs>
        <w:ind w:left="831"/>
        <w:rPr>
          <w:sz w:val="22"/>
          <w:szCs w:val="22"/>
        </w:rPr>
      </w:pPr>
      <w:r w:rsidRPr="00360D81">
        <w:rPr>
          <w:sz w:val="22"/>
          <w:szCs w:val="22"/>
        </w:rPr>
        <w:t>Regular, face-to-face supervision sessions between the clinical supervisor and CMHC student are essential and required. The site supervisor is required to meet with the student a minimum of one hour per week for individual or triadic supervision. During these meetings supervisors are expected to review audio-recorded counseling sessions with students, discuss and provide feedback on student counseling skills, case conceptualization abilities, diagnostic impressions, and overall student professional development.</w:t>
      </w:r>
    </w:p>
    <w:p w:rsidRPr="00360D81" w:rsidR="00AC6EDA" w:rsidP="00514455" w:rsidRDefault="00AC6EDA" w14:paraId="6B2BC4C5" w14:textId="77777777">
      <w:pPr>
        <w:pStyle w:val="BodyText"/>
        <w:tabs>
          <w:tab w:val="left" w:pos="3240"/>
        </w:tabs>
        <w:rPr>
          <w:sz w:val="22"/>
          <w:szCs w:val="22"/>
        </w:rPr>
      </w:pPr>
    </w:p>
    <w:p w:rsidRPr="00360D81" w:rsidR="00AC6EDA" w:rsidP="00514455" w:rsidRDefault="000112DB" w14:paraId="09289DD3" w14:textId="77777777">
      <w:pPr>
        <w:pStyle w:val="Heading3"/>
        <w:numPr>
          <w:ilvl w:val="1"/>
          <w:numId w:val="4"/>
        </w:numPr>
        <w:tabs>
          <w:tab w:val="left" w:pos="1192"/>
          <w:tab w:val="left" w:pos="3240"/>
        </w:tabs>
        <w:ind w:hanging="361"/>
        <w:rPr>
          <w:sz w:val="22"/>
          <w:szCs w:val="22"/>
        </w:rPr>
      </w:pPr>
      <w:r w:rsidRPr="00360D81">
        <w:rPr>
          <w:sz w:val="22"/>
          <w:szCs w:val="22"/>
        </w:rPr>
        <w:t>Communication with CMHC Faculty Supervisor/Course</w:t>
      </w:r>
      <w:r w:rsidRPr="00360D81">
        <w:rPr>
          <w:spacing w:val="-2"/>
          <w:sz w:val="22"/>
          <w:szCs w:val="22"/>
        </w:rPr>
        <w:t xml:space="preserve"> </w:t>
      </w:r>
      <w:r w:rsidRPr="00360D81">
        <w:rPr>
          <w:sz w:val="22"/>
          <w:szCs w:val="22"/>
        </w:rPr>
        <w:t>Instructor</w:t>
      </w:r>
    </w:p>
    <w:p w:rsidRPr="00360D81" w:rsidR="00AC6EDA" w:rsidP="00514455" w:rsidRDefault="00AC6EDA" w14:paraId="763B5CA0" w14:textId="77777777">
      <w:pPr>
        <w:pStyle w:val="BodyText"/>
        <w:tabs>
          <w:tab w:val="left" w:pos="3240"/>
        </w:tabs>
        <w:rPr>
          <w:b/>
          <w:sz w:val="22"/>
          <w:szCs w:val="22"/>
        </w:rPr>
      </w:pPr>
    </w:p>
    <w:p w:rsidRPr="00360D81" w:rsidR="00AC6EDA" w:rsidP="00514455" w:rsidRDefault="000112DB" w14:paraId="5E5D5012" w14:textId="77777777">
      <w:pPr>
        <w:pStyle w:val="BodyText"/>
        <w:tabs>
          <w:tab w:val="left" w:pos="3240"/>
        </w:tabs>
        <w:ind w:left="831"/>
        <w:rPr>
          <w:sz w:val="22"/>
          <w:szCs w:val="22"/>
        </w:rPr>
      </w:pPr>
      <w:r w:rsidRPr="00360D81">
        <w:rPr>
          <w:sz w:val="22"/>
          <w:szCs w:val="22"/>
        </w:rPr>
        <w:t>Site supervisors must be available to meet with UT Tyler practicum and internship course instructors throughout the semester to discuss student progress during practicum/internship. UT Tyler practicum and internship faculty maintain regular contact with site supervisors.</w:t>
      </w:r>
    </w:p>
    <w:p w:rsidRPr="00360D81" w:rsidR="00AC6EDA" w:rsidP="00514455" w:rsidRDefault="00AC6EDA" w14:paraId="3CD5BCBF" w14:textId="77777777">
      <w:pPr>
        <w:pStyle w:val="BodyText"/>
        <w:tabs>
          <w:tab w:val="left" w:pos="3240"/>
        </w:tabs>
        <w:rPr>
          <w:sz w:val="22"/>
          <w:szCs w:val="22"/>
        </w:rPr>
      </w:pPr>
    </w:p>
    <w:p w:rsidRPr="00360D81" w:rsidR="00AC6EDA" w:rsidP="00514455" w:rsidRDefault="000112DB" w14:paraId="6EB6CF0A" w14:textId="77777777">
      <w:pPr>
        <w:pStyle w:val="BodyText"/>
        <w:tabs>
          <w:tab w:val="left" w:pos="3240"/>
        </w:tabs>
        <w:ind w:left="1820"/>
        <w:rPr>
          <w:sz w:val="22"/>
          <w:szCs w:val="22"/>
        </w:rPr>
      </w:pPr>
      <w:r w:rsidRPr="00360D81">
        <w:rPr>
          <w:sz w:val="22"/>
          <w:szCs w:val="22"/>
        </w:rPr>
        <w:t xml:space="preserve">For practicum students – faculty contact site supervisors every 2 to 3 weeks </w:t>
      </w:r>
      <w:proofErr w:type="gramStart"/>
      <w:r w:rsidRPr="00360D81">
        <w:rPr>
          <w:sz w:val="22"/>
          <w:szCs w:val="22"/>
        </w:rPr>
        <w:t>For</w:t>
      </w:r>
      <w:proofErr w:type="gramEnd"/>
      <w:r w:rsidRPr="00360D81">
        <w:rPr>
          <w:sz w:val="22"/>
          <w:szCs w:val="22"/>
        </w:rPr>
        <w:t xml:space="preserve"> internship students – faculty contact site supervisors a few times each semester</w:t>
      </w:r>
    </w:p>
    <w:p w:rsidRPr="00360D81" w:rsidR="00AC6EDA" w:rsidP="00514455" w:rsidRDefault="00AC6EDA" w14:paraId="7631A2CC" w14:textId="77777777">
      <w:pPr>
        <w:pStyle w:val="BodyText"/>
        <w:tabs>
          <w:tab w:val="left" w:pos="3240"/>
        </w:tabs>
        <w:rPr>
          <w:sz w:val="22"/>
          <w:szCs w:val="22"/>
        </w:rPr>
      </w:pPr>
    </w:p>
    <w:p w:rsidRPr="00360D81" w:rsidR="00AC6EDA" w:rsidP="00514455" w:rsidRDefault="000112DB" w14:paraId="693F692A" w14:textId="77777777">
      <w:pPr>
        <w:pStyle w:val="BodyText"/>
        <w:tabs>
          <w:tab w:val="left" w:pos="3240"/>
        </w:tabs>
        <w:ind w:left="831"/>
        <w:rPr>
          <w:sz w:val="22"/>
          <w:szCs w:val="22"/>
        </w:rPr>
      </w:pPr>
      <w:r w:rsidRPr="00360D81">
        <w:rPr>
          <w:sz w:val="22"/>
          <w:szCs w:val="22"/>
        </w:rPr>
        <w:t>These meetings can occur face to face, via telephone, or zoom. If needed, UT Tyler practicum/internship course instructors can be available for more frequent contact and additional consults. The objectives of contact between the UT Tyler practicum/internship course instructor and the site supervisor are:</w:t>
      </w:r>
    </w:p>
    <w:p w:rsidRPr="00360D81" w:rsidR="00AC6EDA" w:rsidP="00514455" w:rsidRDefault="00AC6EDA" w14:paraId="40B2503E" w14:textId="77777777">
      <w:pPr>
        <w:pStyle w:val="BodyText"/>
        <w:tabs>
          <w:tab w:val="left" w:pos="3240"/>
        </w:tabs>
        <w:rPr>
          <w:sz w:val="22"/>
          <w:szCs w:val="22"/>
        </w:rPr>
      </w:pPr>
    </w:p>
    <w:p w:rsidRPr="00360D81" w:rsidR="00AC6EDA" w:rsidP="00514455" w:rsidRDefault="000112DB" w14:paraId="13BD2827" w14:textId="77777777">
      <w:pPr>
        <w:pStyle w:val="ListParagraph"/>
        <w:numPr>
          <w:ilvl w:val="0"/>
          <w:numId w:val="3"/>
        </w:numPr>
        <w:tabs>
          <w:tab w:val="left" w:pos="1731"/>
          <w:tab w:val="left" w:pos="3240"/>
        </w:tabs>
        <w:ind w:left="1728"/>
      </w:pPr>
      <w:r w:rsidRPr="00360D81">
        <w:t>to assess CMHC student’s</w:t>
      </w:r>
      <w:r w:rsidRPr="00360D81">
        <w:rPr>
          <w:spacing w:val="-4"/>
        </w:rPr>
        <w:t xml:space="preserve"> </w:t>
      </w:r>
      <w:proofErr w:type="gramStart"/>
      <w:r w:rsidRPr="00360D81">
        <w:t>progress;</w:t>
      </w:r>
      <w:proofErr w:type="gramEnd"/>
    </w:p>
    <w:p w:rsidRPr="00360D81" w:rsidR="00AC6EDA" w:rsidP="00514455" w:rsidRDefault="000112DB" w14:paraId="5ABA1A89" w14:textId="77777777">
      <w:pPr>
        <w:pStyle w:val="ListParagraph"/>
        <w:numPr>
          <w:ilvl w:val="0"/>
          <w:numId w:val="3"/>
        </w:numPr>
        <w:tabs>
          <w:tab w:val="left" w:pos="1731"/>
          <w:tab w:val="left" w:pos="3240"/>
        </w:tabs>
        <w:ind w:left="1728"/>
      </w:pPr>
      <w:r w:rsidRPr="00360D81">
        <w:t xml:space="preserve">to be introduced into the working environment of the CMHC student and </w:t>
      </w:r>
      <w:r w:rsidRPr="00360D81">
        <w:rPr>
          <w:spacing w:val="-4"/>
        </w:rPr>
        <w:t xml:space="preserve">learn </w:t>
      </w:r>
      <w:r w:rsidRPr="00360D81">
        <w:t>more about the practicum/internship</w:t>
      </w:r>
      <w:r w:rsidRPr="00360D81">
        <w:rPr>
          <w:spacing w:val="-3"/>
        </w:rPr>
        <w:t xml:space="preserve"> </w:t>
      </w:r>
      <w:proofErr w:type="gramStart"/>
      <w:r w:rsidRPr="00360D81">
        <w:t>site;</w:t>
      </w:r>
      <w:proofErr w:type="gramEnd"/>
    </w:p>
    <w:p w:rsidRPr="00360D81" w:rsidR="00AC6EDA" w:rsidP="00514455" w:rsidRDefault="000112DB" w14:paraId="1794587B" w14:textId="4F08FDD2">
      <w:pPr>
        <w:pStyle w:val="ListParagraph"/>
        <w:numPr>
          <w:ilvl w:val="0"/>
          <w:numId w:val="3"/>
        </w:numPr>
        <w:tabs>
          <w:tab w:val="left" w:pos="1731"/>
          <w:tab w:val="left" w:pos="3240"/>
        </w:tabs>
        <w:ind w:left="1728"/>
      </w:pPr>
      <w:r w:rsidRPr="00360D81">
        <w:t xml:space="preserve">to act as a support for the CMHC student and the site supervisor; and to update </w:t>
      </w:r>
      <w:r w:rsidRPr="00360D81">
        <w:rPr>
          <w:spacing w:val="-4"/>
        </w:rPr>
        <w:t xml:space="preserve">the </w:t>
      </w:r>
      <w:r w:rsidRPr="00360D81">
        <w:t>site supervisor on essential aspects of the CMHC program and upcoming</w:t>
      </w:r>
      <w:r w:rsidRPr="00360D81">
        <w:rPr>
          <w:spacing w:val="-7"/>
        </w:rPr>
        <w:t xml:space="preserve"> </w:t>
      </w:r>
      <w:r w:rsidRPr="00360D81">
        <w:t>events.</w:t>
      </w:r>
    </w:p>
    <w:p w:rsidRPr="00360D81" w:rsidR="00AC6EDA" w:rsidP="00514455" w:rsidRDefault="00AC6EDA" w14:paraId="3113215B" w14:textId="77777777">
      <w:pPr>
        <w:pStyle w:val="BodyText"/>
        <w:tabs>
          <w:tab w:val="left" w:pos="3240"/>
        </w:tabs>
        <w:rPr>
          <w:sz w:val="22"/>
          <w:szCs w:val="22"/>
        </w:rPr>
      </w:pPr>
    </w:p>
    <w:p w:rsidRPr="00360D81" w:rsidR="00AC6EDA" w:rsidP="00514455" w:rsidRDefault="000112DB" w14:paraId="45F35C27" w14:textId="77777777">
      <w:pPr>
        <w:pStyle w:val="Heading3"/>
        <w:numPr>
          <w:ilvl w:val="1"/>
          <w:numId w:val="4"/>
        </w:numPr>
        <w:tabs>
          <w:tab w:val="left" w:pos="1192"/>
          <w:tab w:val="left" w:pos="3240"/>
        </w:tabs>
        <w:ind w:hanging="361"/>
        <w:rPr>
          <w:sz w:val="22"/>
          <w:szCs w:val="22"/>
        </w:rPr>
      </w:pPr>
      <w:r w:rsidRPr="00360D81">
        <w:rPr>
          <w:sz w:val="22"/>
          <w:szCs w:val="22"/>
        </w:rPr>
        <w:t>Tevera</w:t>
      </w:r>
    </w:p>
    <w:p w:rsidRPr="00360D81" w:rsidR="00AC6EDA" w:rsidP="00514455" w:rsidRDefault="00AC6EDA" w14:paraId="24231192" w14:textId="77777777">
      <w:pPr>
        <w:pStyle w:val="BodyText"/>
        <w:tabs>
          <w:tab w:val="left" w:pos="3240"/>
        </w:tabs>
        <w:rPr>
          <w:b/>
          <w:sz w:val="22"/>
          <w:szCs w:val="22"/>
        </w:rPr>
      </w:pPr>
    </w:p>
    <w:p w:rsidRPr="00360D81" w:rsidR="00AC6EDA" w:rsidP="00514455" w:rsidRDefault="000112DB" w14:paraId="7065D9DD" w14:textId="77777777">
      <w:pPr>
        <w:pStyle w:val="BodyText"/>
        <w:tabs>
          <w:tab w:val="left" w:pos="3240"/>
        </w:tabs>
        <w:ind w:left="831"/>
        <w:rPr>
          <w:sz w:val="22"/>
          <w:szCs w:val="22"/>
        </w:rPr>
      </w:pPr>
      <w:r w:rsidRPr="00360D81">
        <w:rPr>
          <w:sz w:val="22"/>
          <w:szCs w:val="22"/>
        </w:rPr>
        <w:t>The CMHC program at UT Tyler uses the Tevera software system to help organize and manage our internship program. Tevera helps us partner effectively with sites by:</w:t>
      </w:r>
    </w:p>
    <w:p w:rsidRPr="00360D81" w:rsidR="00AC6EDA" w:rsidP="00514455" w:rsidRDefault="00AC6EDA" w14:paraId="0E63EC99" w14:textId="77777777">
      <w:pPr>
        <w:pStyle w:val="BodyText"/>
        <w:tabs>
          <w:tab w:val="left" w:pos="3240"/>
        </w:tabs>
        <w:rPr>
          <w:sz w:val="22"/>
          <w:szCs w:val="22"/>
        </w:rPr>
      </w:pPr>
    </w:p>
    <w:p w:rsidRPr="00360D81" w:rsidR="00AC6EDA" w:rsidP="00514455" w:rsidRDefault="000112DB" w14:paraId="2A78600E" w14:textId="77777777">
      <w:pPr>
        <w:pStyle w:val="ListParagraph"/>
        <w:numPr>
          <w:ilvl w:val="0"/>
          <w:numId w:val="2"/>
        </w:numPr>
        <w:tabs>
          <w:tab w:val="left" w:pos="2091"/>
          <w:tab w:val="left" w:pos="2092"/>
          <w:tab w:val="left" w:pos="3240"/>
        </w:tabs>
      </w:pPr>
      <w:r w:rsidRPr="00360D81">
        <w:t>Streamlining the placement process through online administration of</w:t>
      </w:r>
      <w:r w:rsidRPr="00360D81">
        <w:rPr>
          <w:spacing w:val="-16"/>
        </w:rPr>
        <w:t xml:space="preserve"> </w:t>
      </w:r>
      <w:r w:rsidRPr="00360D81">
        <w:t>formal site and student</w:t>
      </w:r>
      <w:r w:rsidRPr="00360D81">
        <w:rPr>
          <w:spacing w:val="-2"/>
        </w:rPr>
        <w:t xml:space="preserve"> </w:t>
      </w:r>
      <w:r w:rsidRPr="00360D81">
        <w:t>contracts</w:t>
      </w:r>
    </w:p>
    <w:p w:rsidRPr="00360D81" w:rsidR="00AC6EDA" w:rsidP="00514455" w:rsidRDefault="000112DB" w14:paraId="6709D4F2" w14:textId="77777777">
      <w:pPr>
        <w:pStyle w:val="ListParagraph"/>
        <w:numPr>
          <w:ilvl w:val="0"/>
          <w:numId w:val="2"/>
        </w:numPr>
        <w:tabs>
          <w:tab w:val="left" w:pos="2091"/>
          <w:tab w:val="left" w:pos="2092"/>
          <w:tab w:val="left" w:pos="3240"/>
        </w:tabs>
      </w:pPr>
      <w:r w:rsidRPr="00360D81">
        <w:t>Granting you greater visibility and control in promoting your organization as a clinical training</w:t>
      </w:r>
      <w:r w:rsidRPr="00360D81">
        <w:rPr>
          <w:spacing w:val="-4"/>
        </w:rPr>
        <w:t xml:space="preserve"> </w:t>
      </w:r>
      <w:r w:rsidRPr="00360D81">
        <w:t>site</w:t>
      </w:r>
    </w:p>
    <w:p w:rsidRPr="00360D81" w:rsidR="00AC6EDA" w:rsidP="00514455" w:rsidRDefault="000112DB" w14:paraId="7F3B3C46" w14:textId="77777777">
      <w:pPr>
        <w:pStyle w:val="ListParagraph"/>
        <w:numPr>
          <w:ilvl w:val="0"/>
          <w:numId w:val="2"/>
        </w:numPr>
        <w:tabs>
          <w:tab w:val="left" w:pos="2091"/>
          <w:tab w:val="left" w:pos="2092"/>
          <w:tab w:val="left" w:pos="3240"/>
        </w:tabs>
      </w:pPr>
      <w:r w:rsidRPr="00360D81">
        <w:t>Simplifying the supervision (and signing off) of your interns’ hours</w:t>
      </w:r>
      <w:r w:rsidRPr="00360D81">
        <w:rPr>
          <w:spacing w:val="-24"/>
        </w:rPr>
        <w:t xml:space="preserve"> </w:t>
      </w:r>
      <w:r w:rsidRPr="00360D81">
        <w:t>and activities</w:t>
      </w:r>
    </w:p>
    <w:p w:rsidRPr="00360D81" w:rsidR="00AC6EDA" w:rsidP="00514455" w:rsidRDefault="000112DB" w14:paraId="1E844D02" w14:textId="77777777">
      <w:pPr>
        <w:pStyle w:val="ListParagraph"/>
        <w:numPr>
          <w:ilvl w:val="0"/>
          <w:numId w:val="2"/>
        </w:numPr>
        <w:tabs>
          <w:tab w:val="left" w:pos="2091"/>
          <w:tab w:val="left" w:pos="2092"/>
          <w:tab w:val="left" w:pos="3240"/>
        </w:tabs>
        <w:ind w:hanging="361"/>
      </w:pPr>
      <w:r w:rsidRPr="00360D81">
        <w:t>Automating the process for submitting student</w:t>
      </w:r>
      <w:r w:rsidRPr="00360D81">
        <w:rPr>
          <w:spacing w:val="-6"/>
        </w:rPr>
        <w:t xml:space="preserve"> </w:t>
      </w:r>
      <w:r w:rsidRPr="00360D81">
        <w:t>evaluations</w:t>
      </w:r>
    </w:p>
    <w:p w:rsidRPr="00360D81" w:rsidR="00AC6EDA" w:rsidP="00514455" w:rsidRDefault="000112DB" w14:paraId="548AF7B4" w14:textId="77777777">
      <w:pPr>
        <w:pStyle w:val="BodyText"/>
        <w:tabs>
          <w:tab w:val="left" w:pos="3240"/>
        </w:tabs>
        <w:ind w:left="831"/>
        <w:rPr>
          <w:sz w:val="22"/>
          <w:szCs w:val="22"/>
        </w:rPr>
      </w:pPr>
      <w:r w:rsidRPr="00360D81">
        <w:rPr>
          <w:sz w:val="22"/>
          <w:szCs w:val="22"/>
        </w:rPr>
        <w:t>Individuals who oversee training placements at your site or are site supervisors, will receive an email from Tevera asking you to register as a user if you have not supervised UT Tyler CMHC students during previous semesters. Please take these two important steps:</w:t>
      </w:r>
    </w:p>
    <w:p w:rsidRPr="00360D81" w:rsidR="00AC6EDA" w:rsidP="00514455" w:rsidRDefault="000112DB" w14:paraId="724D9425" w14:textId="77777777">
      <w:pPr>
        <w:pStyle w:val="ListParagraph"/>
        <w:numPr>
          <w:ilvl w:val="0"/>
          <w:numId w:val="1"/>
        </w:numPr>
        <w:tabs>
          <w:tab w:val="left" w:pos="1732"/>
          <w:tab w:val="left" w:pos="3240"/>
        </w:tabs>
        <w:jc w:val="both"/>
      </w:pPr>
      <w:r w:rsidRPr="00360D81">
        <w:t xml:space="preserve">Add </w:t>
      </w:r>
      <w:hyperlink r:id="rId71">
        <w:r w:rsidRPr="00360D81">
          <w:rPr>
            <w:u w:val="single"/>
          </w:rPr>
          <w:t>noreply@clinicaltrainingmanager.com</w:t>
        </w:r>
        <w:r w:rsidRPr="00360D81">
          <w:t xml:space="preserve"> </w:t>
        </w:r>
      </w:hyperlink>
      <w:r w:rsidRPr="00360D81">
        <w:t>and</w:t>
      </w:r>
      <w:hyperlink r:id="rId72">
        <w:r w:rsidRPr="00360D81">
          <w:t xml:space="preserve"> </w:t>
        </w:r>
        <w:r w:rsidRPr="00360D81">
          <w:rPr>
            <w:u w:val="single"/>
          </w:rPr>
          <w:t>noreply@app.tevera.com</w:t>
        </w:r>
        <w:r w:rsidRPr="00360D81">
          <w:t xml:space="preserve"> </w:t>
        </w:r>
      </w:hyperlink>
      <w:r w:rsidRPr="00360D81">
        <w:t>to your Contacts to ensure that you receive the registration</w:t>
      </w:r>
      <w:r w:rsidRPr="00360D81">
        <w:rPr>
          <w:spacing w:val="-2"/>
        </w:rPr>
        <w:t xml:space="preserve"> </w:t>
      </w:r>
      <w:r w:rsidRPr="00360D81">
        <w:t>email.</w:t>
      </w:r>
    </w:p>
    <w:p w:rsidRPr="00360D81" w:rsidR="00AC6EDA" w:rsidP="00514455" w:rsidRDefault="000112DB" w14:paraId="253954E4" w14:textId="77777777">
      <w:pPr>
        <w:pStyle w:val="ListParagraph"/>
        <w:numPr>
          <w:ilvl w:val="0"/>
          <w:numId w:val="1"/>
        </w:numPr>
        <w:tabs>
          <w:tab w:val="left" w:pos="1732"/>
          <w:tab w:val="left" w:pos="3240"/>
        </w:tabs>
        <w:jc w:val="both"/>
      </w:pPr>
      <w:r w:rsidRPr="00360D81">
        <w:t xml:space="preserve">Keep an eye out for that registration email. You’ll need to register </w:t>
      </w:r>
      <w:proofErr w:type="gramStart"/>
      <w:r w:rsidRPr="00360D81">
        <w:t>in order to</w:t>
      </w:r>
      <w:proofErr w:type="gramEnd"/>
      <w:r w:rsidRPr="00360D81">
        <w:t xml:space="preserve"> access information regarding your supervised students (and update your own profile if</w:t>
      </w:r>
      <w:r w:rsidRPr="00360D81">
        <w:rPr>
          <w:spacing w:val="-2"/>
        </w:rPr>
        <w:t xml:space="preserve"> </w:t>
      </w:r>
      <w:r w:rsidRPr="00360D81">
        <w:t>needed).</w:t>
      </w:r>
    </w:p>
    <w:p w:rsidRPr="00360D81" w:rsidR="00AC6EDA" w:rsidP="00514455" w:rsidRDefault="000112DB" w14:paraId="237A75A3" w14:textId="77777777">
      <w:pPr>
        <w:pStyle w:val="BodyText"/>
        <w:tabs>
          <w:tab w:val="left" w:pos="3240"/>
        </w:tabs>
        <w:ind w:left="831"/>
        <w:rPr>
          <w:sz w:val="22"/>
          <w:szCs w:val="22"/>
        </w:rPr>
      </w:pPr>
      <w:r w:rsidRPr="00360D81">
        <w:rPr>
          <w:sz w:val="22"/>
          <w:szCs w:val="22"/>
        </w:rPr>
        <w:t xml:space="preserve">Please </w:t>
      </w:r>
      <w:hyperlink r:id="rId73">
        <w:r w:rsidRPr="00360D81">
          <w:rPr>
            <w:sz w:val="22"/>
            <w:szCs w:val="22"/>
            <w:u w:val="single"/>
          </w:rPr>
          <w:t>watch this video</w:t>
        </w:r>
        <w:r w:rsidRPr="00360D81">
          <w:rPr>
            <w:sz w:val="22"/>
            <w:szCs w:val="22"/>
          </w:rPr>
          <w:t xml:space="preserve"> </w:t>
        </w:r>
      </w:hyperlink>
      <w:r w:rsidRPr="00360D81">
        <w:rPr>
          <w:sz w:val="22"/>
          <w:szCs w:val="22"/>
        </w:rPr>
        <w:t>for an overview of how you and any other supervisors at your agency will use Tevera.</w:t>
      </w:r>
    </w:p>
    <w:p w:rsidRPr="00360D81" w:rsidR="00AC6EDA" w:rsidP="00514455" w:rsidRDefault="00AC6EDA" w14:paraId="2BFFBAA5" w14:textId="77777777">
      <w:pPr>
        <w:pStyle w:val="BodyText"/>
        <w:tabs>
          <w:tab w:val="left" w:pos="3240"/>
        </w:tabs>
        <w:rPr>
          <w:sz w:val="22"/>
          <w:szCs w:val="22"/>
        </w:rPr>
      </w:pPr>
    </w:p>
    <w:p w:rsidRPr="00360D81" w:rsidR="00AC6EDA" w:rsidP="00514455" w:rsidRDefault="000112DB" w14:paraId="0CA809E9" w14:textId="77777777">
      <w:pPr>
        <w:pStyle w:val="Heading3"/>
        <w:numPr>
          <w:ilvl w:val="1"/>
          <w:numId w:val="4"/>
        </w:numPr>
        <w:tabs>
          <w:tab w:val="left" w:pos="1192"/>
          <w:tab w:val="left" w:pos="3240"/>
        </w:tabs>
        <w:ind w:hanging="361"/>
        <w:rPr>
          <w:sz w:val="22"/>
          <w:szCs w:val="22"/>
        </w:rPr>
      </w:pPr>
      <w:r w:rsidRPr="00360D81">
        <w:rPr>
          <w:sz w:val="22"/>
          <w:szCs w:val="22"/>
        </w:rPr>
        <w:t>Evaluation of Student</w:t>
      </w:r>
    </w:p>
    <w:p w:rsidRPr="00360D81" w:rsidR="00AC6EDA" w:rsidP="00514455" w:rsidRDefault="00AC6EDA" w14:paraId="2590EB70" w14:textId="77777777">
      <w:pPr>
        <w:pStyle w:val="BodyText"/>
        <w:tabs>
          <w:tab w:val="left" w:pos="3240"/>
        </w:tabs>
        <w:rPr>
          <w:b/>
          <w:sz w:val="22"/>
          <w:szCs w:val="22"/>
        </w:rPr>
      </w:pPr>
    </w:p>
    <w:p w:rsidRPr="00360D81" w:rsidR="00AC6EDA" w:rsidP="00514455" w:rsidRDefault="000112DB" w14:paraId="43A4FF94" w14:textId="77777777">
      <w:pPr>
        <w:pStyle w:val="BodyText"/>
        <w:tabs>
          <w:tab w:val="left" w:pos="3240"/>
        </w:tabs>
        <w:ind w:left="831"/>
        <w:rPr>
          <w:sz w:val="22"/>
          <w:szCs w:val="22"/>
        </w:rPr>
      </w:pPr>
      <w:r w:rsidRPr="00360D81">
        <w:rPr>
          <w:sz w:val="22"/>
          <w:szCs w:val="22"/>
        </w:rPr>
        <w:t>Fulfilling the clinical hours expectations is only one student requirement of successfully passing COUN 5393 Practicum and COUN 5396/7 Internship. Students are also expected to demonstrate and appropriate level of professional/behavioral and clinical skills. These are assessed at the midterm and end of each semester that students are enrolled in practicum and internship by the student, faculty supervisor, and site supervisor.</w:t>
      </w:r>
    </w:p>
    <w:p w:rsidRPr="00360D81" w:rsidR="00AC6EDA" w:rsidP="00514455" w:rsidRDefault="00AC6EDA" w14:paraId="2BEDAD14" w14:textId="77777777">
      <w:pPr>
        <w:pStyle w:val="BodyText"/>
        <w:tabs>
          <w:tab w:val="left" w:pos="3240"/>
        </w:tabs>
        <w:rPr>
          <w:sz w:val="22"/>
          <w:szCs w:val="22"/>
        </w:rPr>
      </w:pPr>
    </w:p>
    <w:p w:rsidRPr="00360D81" w:rsidR="00AC6EDA" w:rsidP="00514455" w:rsidRDefault="000112DB" w14:paraId="5815A9B6" w14:textId="657C9AF1">
      <w:pPr>
        <w:pStyle w:val="BodyText"/>
        <w:tabs>
          <w:tab w:val="left" w:pos="3240"/>
        </w:tabs>
        <w:ind w:left="831"/>
        <w:rPr>
          <w:sz w:val="22"/>
          <w:szCs w:val="22"/>
        </w:rPr>
      </w:pPr>
      <w:r w:rsidRPr="00360D81">
        <w:rPr>
          <w:sz w:val="22"/>
          <w:szCs w:val="22"/>
        </w:rPr>
        <w:t xml:space="preserve">Professional/Behavioral and Clinical Skills are assessed through the CCS-R </w:t>
      </w:r>
      <w:r w:rsidRPr="00360D81" w:rsidR="3D428BA4">
        <w:rPr>
          <w:sz w:val="22"/>
          <w:szCs w:val="22"/>
        </w:rPr>
        <w:t xml:space="preserve">in </w:t>
      </w:r>
      <w:r w:rsidRPr="00360D81">
        <w:rPr>
          <w:sz w:val="22"/>
          <w:szCs w:val="22"/>
        </w:rPr>
        <w:t>Tevera. Site supervisors should complete these at the midterm and end of each semester (site supervisors receive prompting and reminders about evaluations from the faculty supervisor and the CMHC student). It is expected that site supervisors review evaluations with students particularly attending to areas of strength and concern. These evaluations are also reviewed by the faculty supervisor.</w:t>
      </w:r>
    </w:p>
    <w:p w:rsidRPr="00360D81" w:rsidR="00AC6EDA" w:rsidP="00514455" w:rsidRDefault="00AC6EDA" w14:paraId="521C95F7" w14:textId="77777777">
      <w:pPr>
        <w:pStyle w:val="BodyText"/>
        <w:tabs>
          <w:tab w:val="left" w:pos="3240"/>
        </w:tabs>
        <w:rPr>
          <w:sz w:val="22"/>
          <w:szCs w:val="22"/>
        </w:rPr>
      </w:pPr>
    </w:p>
    <w:p w:rsidRPr="00360D81" w:rsidR="00AC6EDA" w:rsidP="00514455" w:rsidRDefault="000112DB" w14:paraId="2DB1FF52" w14:textId="77777777">
      <w:pPr>
        <w:pStyle w:val="Heading3"/>
        <w:numPr>
          <w:ilvl w:val="1"/>
          <w:numId w:val="4"/>
        </w:numPr>
        <w:tabs>
          <w:tab w:val="left" w:pos="1192"/>
          <w:tab w:val="left" w:pos="3240"/>
        </w:tabs>
        <w:ind w:hanging="361"/>
        <w:rPr>
          <w:sz w:val="22"/>
          <w:szCs w:val="22"/>
        </w:rPr>
      </w:pPr>
      <w:r w:rsidRPr="00360D81">
        <w:rPr>
          <w:sz w:val="22"/>
          <w:szCs w:val="22"/>
        </w:rPr>
        <w:t>Issues or</w:t>
      </w:r>
      <w:r w:rsidRPr="00360D81">
        <w:rPr>
          <w:spacing w:val="-2"/>
          <w:sz w:val="22"/>
          <w:szCs w:val="22"/>
        </w:rPr>
        <w:t xml:space="preserve"> </w:t>
      </w:r>
      <w:r w:rsidRPr="00360D81">
        <w:rPr>
          <w:sz w:val="22"/>
          <w:szCs w:val="22"/>
        </w:rPr>
        <w:t>Concerns</w:t>
      </w:r>
    </w:p>
    <w:p w:rsidRPr="00360D81" w:rsidR="00AC6EDA" w:rsidP="00514455" w:rsidRDefault="00AC6EDA" w14:paraId="209CB76B" w14:textId="77777777">
      <w:pPr>
        <w:pStyle w:val="BodyText"/>
        <w:tabs>
          <w:tab w:val="left" w:pos="3240"/>
        </w:tabs>
        <w:rPr>
          <w:b/>
          <w:sz w:val="22"/>
          <w:szCs w:val="22"/>
        </w:rPr>
      </w:pPr>
    </w:p>
    <w:p w:rsidRPr="00360D81" w:rsidR="00AC6EDA" w:rsidP="00514455" w:rsidRDefault="000112DB" w14:paraId="199A4B96" w14:textId="20815954">
      <w:pPr>
        <w:pStyle w:val="BodyText"/>
        <w:tabs>
          <w:tab w:val="left" w:pos="3240"/>
        </w:tabs>
        <w:ind w:left="831"/>
        <w:rPr>
          <w:sz w:val="22"/>
          <w:szCs w:val="22"/>
        </w:rPr>
      </w:pPr>
      <w:r w:rsidRPr="00360D81">
        <w:rPr>
          <w:sz w:val="22"/>
          <w:szCs w:val="22"/>
        </w:rPr>
        <w:t>CMHC student-interns’ internship course instructors are well positioned to support site supervisors with any issues that may arise with CMHC student-interns. Site supervisors will be provided with the contact information for CMHC internship course instructors at the beginning of each semester. Site supervisors should always reach out to the CMHC student- intern’s internship course instructor or the CMHC Practicum and Internship Coordinator to</w:t>
      </w:r>
    </w:p>
    <w:p w:rsidRPr="00360D81" w:rsidR="00AC6EDA" w:rsidP="00514455" w:rsidRDefault="00AC6EDA" w14:paraId="4F52773C" w14:textId="77777777">
      <w:pPr>
        <w:pStyle w:val="BodyText"/>
        <w:tabs>
          <w:tab w:val="left" w:pos="3240"/>
        </w:tabs>
        <w:rPr>
          <w:sz w:val="22"/>
          <w:szCs w:val="22"/>
        </w:rPr>
      </w:pPr>
    </w:p>
    <w:p w:rsidRPr="00360D81" w:rsidR="00AC6EDA" w:rsidP="00514455" w:rsidRDefault="000112DB" w14:paraId="29B5060D" w14:textId="77777777">
      <w:pPr>
        <w:pStyle w:val="BodyText"/>
        <w:tabs>
          <w:tab w:val="left" w:pos="3240"/>
        </w:tabs>
        <w:ind w:left="831"/>
        <w:rPr>
          <w:sz w:val="22"/>
          <w:szCs w:val="22"/>
        </w:rPr>
      </w:pPr>
      <w:r w:rsidRPr="00360D81">
        <w:rPr>
          <w:sz w:val="22"/>
          <w:szCs w:val="22"/>
        </w:rPr>
        <w:t xml:space="preserve">address concerns. Sites and site supervisors are not required to continue </w:t>
      </w:r>
      <w:proofErr w:type="gramStart"/>
      <w:r w:rsidRPr="00360D81">
        <w:rPr>
          <w:sz w:val="22"/>
          <w:szCs w:val="22"/>
        </w:rPr>
        <w:t>to working</w:t>
      </w:r>
      <w:proofErr w:type="gramEnd"/>
      <w:r w:rsidRPr="00360D81">
        <w:rPr>
          <w:sz w:val="22"/>
          <w:szCs w:val="22"/>
        </w:rPr>
        <w:t xml:space="preserve"> with CMHC student-interns if problems or issues arise. CMHC student-interns engage in work at your site with your permission.</w:t>
      </w:r>
    </w:p>
    <w:p w:rsidRPr="00360D81" w:rsidR="00AC6EDA" w:rsidP="00514455" w:rsidRDefault="00AC6EDA" w14:paraId="20B5DE9E" w14:textId="77777777">
      <w:pPr>
        <w:pStyle w:val="BodyText"/>
        <w:tabs>
          <w:tab w:val="left" w:pos="3240"/>
        </w:tabs>
        <w:rPr>
          <w:sz w:val="22"/>
          <w:szCs w:val="22"/>
        </w:rPr>
      </w:pPr>
    </w:p>
    <w:p w:rsidRPr="00360D81" w:rsidR="001B5D87" w:rsidP="00514455" w:rsidRDefault="000112DB" w14:paraId="79939E7F" w14:textId="77777777">
      <w:pPr>
        <w:pStyle w:val="BodyText"/>
        <w:tabs>
          <w:tab w:val="left" w:pos="3240"/>
        </w:tabs>
        <w:ind w:left="4391" w:hanging="3308"/>
        <w:rPr>
          <w:sz w:val="22"/>
          <w:szCs w:val="22"/>
        </w:rPr>
      </w:pPr>
      <w:r w:rsidRPr="00360D81">
        <w:rPr>
          <w:sz w:val="22"/>
          <w:szCs w:val="22"/>
        </w:rPr>
        <w:t xml:space="preserve">For more </w:t>
      </w:r>
      <w:proofErr w:type="gramStart"/>
      <w:r w:rsidRPr="00360D81">
        <w:rPr>
          <w:sz w:val="22"/>
          <w:szCs w:val="22"/>
        </w:rPr>
        <w:t>information</w:t>
      </w:r>
      <w:proofErr w:type="gramEnd"/>
      <w:r w:rsidRPr="00360D81">
        <w:rPr>
          <w:sz w:val="22"/>
          <w:szCs w:val="22"/>
        </w:rPr>
        <w:t xml:space="preserve"> please contact CMHC Practicum and Internship Coordinator </w:t>
      </w:r>
    </w:p>
    <w:p w:rsidRPr="00360D81" w:rsidR="00AC6EDA" w:rsidP="00B83E34" w:rsidRDefault="0099395A" w14:paraId="7C2A0838" w14:textId="6B849311">
      <w:pPr>
        <w:pStyle w:val="BodyText"/>
        <w:tabs>
          <w:tab w:val="left" w:pos="3240"/>
        </w:tabs>
        <w:ind w:left="4391" w:right="1365" w:hanging="3308"/>
        <w:jc w:val="center"/>
        <w:rPr>
          <w:sz w:val="22"/>
          <w:szCs w:val="22"/>
        </w:rPr>
      </w:pPr>
      <w:r w:rsidRPr="00360D81">
        <w:rPr>
          <w:sz w:val="22"/>
          <w:szCs w:val="22"/>
        </w:rPr>
        <w:t>D</w:t>
      </w:r>
      <w:r w:rsidRPr="00360D81" w:rsidR="000112DB">
        <w:rPr>
          <w:sz w:val="22"/>
          <w:szCs w:val="22"/>
        </w:rPr>
        <w:t xml:space="preserve">r. </w:t>
      </w:r>
      <w:r w:rsidRPr="00360D81" w:rsidR="004A6072">
        <w:rPr>
          <w:sz w:val="22"/>
          <w:szCs w:val="22"/>
        </w:rPr>
        <w:t>Jessica Holm</w:t>
      </w:r>
    </w:p>
    <w:p w:rsidRPr="00360D81" w:rsidR="00AC6EDA" w:rsidP="00B83E34" w:rsidRDefault="000112DB" w14:paraId="738A4EB7" w14:textId="10BB3261">
      <w:pPr>
        <w:pStyle w:val="BodyText"/>
        <w:tabs>
          <w:tab w:val="left" w:pos="3240"/>
        </w:tabs>
        <w:ind w:left="2941" w:right="3219" w:firstLine="487"/>
        <w:rPr>
          <w:sz w:val="22"/>
          <w:szCs w:val="22"/>
        </w:rPr>
      </w:pPr>
      <w:r w:rsidRPr="00360D81">
        <w:rPr>
          <w:sz w:val="22"/>
          <w:szCs w:val="22"/>
        </w:rPr>
        <w:t>Ass</w:t>
      </w:r>
      <w:r w:rsidRPr="00360D81" w:rsidR="004A6072">
        <w:rPr>
          <w:sz w:val="22"/>
          <w:szCs w:val="22"/>
        </w:rPr>
        <w:t>ociate</w:t>
      </w:r>
      <w:r w:rsidRPr="00360D81">
        <w:rPr>
          <w:sz w:val="22"/>
          <w:szCs w:val="22"/>
        </w:rPr>
        <w:t xml:space="preserve"> Professor of Counseling CMHC Practicum &amp; Internship Coordinator Department of Psychology &amp; Counseling</w:t>
      </w:r>
    </w:p>
    <w:p w:rsidRPr="00360D81" w:rsidR="004C2AE9" w:rsidP="00B83E34" w:rsidRDefault="000112DB" w14:paraId="4591A0C2" w14:textId="77777777">
      <w:pPr>
        <w:pStyle w:val="BodyText"/>
        <w:tabs>
          <w:tab w:val="left" w:pos="3240"/>
        </w:tabs>
        <w:ind w:left="3679" w:right="3980"/>
        <w:jc w:val="center"/>
        <w:rPr>
          <w:sz w:val="22"/>
          <w:szCs w:val="22"/>
        </w:rPr>
      </w:pPr>
      <w:r w:rsidRPr="00360D81">
        <w:rPr>
          <w:sz w:val="22"/>
          <w:szCs w:val="22"/>
        </w:rPr>
        <w:t xml:space="preserve">University of Texas at Tyler </w:t>
      </w:r>
      <w:r w:rsidRPr="00360D81" w:rsidR="004A6072">
        <w:rPr>
          <w:sz w:val="22"/>
          <w:szCs w:val="22"/>
        </w:rPr>
        <w:t>jholm@uttyler.edu</w:t>
      </w:r>
    </w:p>
    <w:p w:rsidRPr="00360D81" w:rsidR="004C2AE9" w:rsidP="00B83E34" w:rsidRDefault="004C2AE9" w14:paraId="32B3098B" w14:textId="0365154A">
      <w:pPr>
        <w:pStyle w:val="BodyText"/>
        <w:tabs>
          <w:tab w:val="left" w:pos="3240"/>
        </w:tabs>
        <w:ind w:left="3679" w:right="3980"/>
        <w:jc w:val="center"/>
        <w:rPr>
          <w:sz w:val="22"/>
          <w:szCs w:val="22"/>
        </w:rPr>
      </w:pPr>
      <w:r w:rsidRPr="00360D81">
        <w:rPr>
          <w:sz w:val="22"/>
          <w:szCs w:val="22"/>
        </w:rPr>
        <w:t>903</w:t>
      </w:r>
      <w:r w:rsidRPr="00360D81" w:rsidR="003A2C80">
        <w:rPr>
          <w:sz w:val="22"/>
          <w:szCs w:val="22"/>
        </w:rPr>
        <w:t>.566.7298</w:t>
      </w:r>
    </w:p>
    <w:p w:rsidR="004C2AE9" w:rsidP="00B83E34" w:rsidRDefault="004C2AE9" w14:paraId="02A30656" w14:textId="77777777">
      <w:pPr>
        <w:pStyle w:val="BodyText"/>
        <w:tabs>
          <w:tab w:val="left" w:pos="3240"/>
        </w:tabs>
        <w:ind w:left="3679" w:right="3980"/>
        <w:jc w:val="center"/>
        <w:sectPr w:rsidR="004C2AE9" w:rsidSect="00687E67">
          <w:pgSz w:w="12240" w:h="15840" w:orient="portrait"/>
          <w:pgMar w:top="634" w:right="763" w:bottom="979" w:left="1066" w:header="0" w:footer="778" w:gutter="0"/>
          <w:cols w:space="720"/>
        </w:sectPr>
      </w:pPr>
    </w:p>
    <w:p w:rsidRPr="00621045" w:rsidR="00D61E29" w:rsidP="00D96258" w:rsidRDefault="00D61E29" w14:paraId="58DB3E0C" w14:textId="69B54D01">
      <w:pPr>
        <w:pStyle w:val="Title"/>
        <w:tabs>
          <w:tab w:val="left" w:pos="5057"/>
          <w:tab w:val="left" w:pos="10677"/>
          <w:tab w:val="left" w:pos="13309"/>
        </w:tabs>
        <w:ind w:left="0"/>
        <w:jc w:val="center"/>
        <w:rPr>
          <w:color w:val="4F81BD" w:themeColor="accent1"/>
        </w:rPr>
      </w:pPr>
      <w:r w:rsidRPr="00621045">
        <w:rPr>
          <w:color w:val="4F81BD" w:themeColor="accent1"/>
        </w:rPr>
        <w:t>Appendix</w:t>
      </w:r>
      <w:r w:rsidRPr="00621045" w:rsidR="00D96258">
        <w:rPr>
          <w:color w:val="4F81BD" w:themeColor="accent1"/>
        </w:rPr>
        <w:t xml:space="preserve"> E</w:t>
      </w:r>
    </w:p>
    <w:p w:rsidR="00033AEC" w:rsidP="00D96258" w:rsidRDefault="00033AEC" w14:paraId="38ED0DCF" w14:textId="77777777">
      <w:pPr>
        <w:pStyle w:val="Title"/>
        <w:tabs>
          <w:tab w:val="left" w:pos="5057"/>
          <w:tab w:val="left" w:pos="10677"/>
          <w:tab w:val="left" w:pos="13309"/>
        </w:tabs>
        <w:ind w:left="0"/>
        <w:jc w:val="center"/>
      </w:pPr>
    </w:p>
    <w:p w:rsidR="00EA2919" w:rsidP="00D96258" w:rsidRDefault="00EA2919" w14:paraId="4C91D553" w14:textId="5A5C9BC8">
      <w:pPr>
        <w:pStyle w:val="Title"/>
        <w:tabs>
          <w:tab w:val="left" w:pos="5057"/>
          <w:tab w:val="left" w:pos="10677"/>
          <w:tab w:val="left" w:pos="13309"/>
        </w:tabs>
        <w:ind w:left="0"/>
        <w:jc w:val="center"/>
      </w:pPr>
      <w:r>
        <w:t>Assessment of Professional Counseling Dispositions</w:t>
      </w:r>
    </w:p>
    <w:p w:rsidR="00033AEC" w:rsidP="00D96258" w:rsidRDefault="00033AEC" w14:paraId="64F8C77E" w14:textId="77777777">
      <w:pPr>
        <w:pStyle w:val="Title"/>
        <w:tabs>
          <w:tab w:val="left" w:pos="5057"/>
          <w:tab w:val="left" w:pos="10677"/>
          <w:tab w:val="left" w:pos="13309"/>
        </w:tabs>
        <w:ind w:left="0"/>
        <w:jc w:val="center"/>
      </w:pPr>
    </w:p>
    <w:p w:rsidRPr="009A3F89" w:rsidR="00D61E29" w:rsidP="00D61E29" w:rsidRDefault="00D61E29" w14:paraId="036F5E9A" w14:textId="77777777">
      <w:pPr>
        <w:pStyle w:val="Title"/>
        <w:tabs>
          <w:tab w:val="left" w:pos="5057"/>
          <w:tab w:val="left" w:pos="10677"/>
          <w:tab w:val="left" w:pos="13309"/>
        </w:tabs>
        <w:rPr>
          <w:sz w:val="20"/>
          <w:szCs w:val="20"/>
        </w:rPr>
      </w:pPr>
      <w:r w:rsidRPr="009A3F89">
        <w:rPr>
          <w:sz w:val="20"/>
          <w:szCs w:val="20"/>
        </w:rPr>
        <w:t xml:space="preserve">Student/Supervisee: </w:t>
      </w:r>
      <w:r w:rsidRPr="009A3F89">
        <w:rPr>
          <w:sz w:val="20"/>
          <w:szCs w:val="20"/>
          <w:u w:val="single"/>
        </w:rPr>
        <w:tab/>
      </w:r>
      <w:r w:rsidRPr="009A3F89">
        <w:rPr>
          <w:sz w:val="20"/>
          <w:szCs w:val="20"/>
        </w:rPr>
        <w:t xml:space="preserve">Site Supervisor/Instructor: </w:t>
      </w:r>
      <w:r w:rsidRPr="009A3F89">
        <w:rPr>
          <w:sz w:val="20"/>
          <w:szCs w:val="20"/>
          <w:u w:val="single"/>
        </w:rPr>
        <w:tab/>
      </w:r>
      <w:r w:rsidRPr="009A3F89">
        <w:rPr>
          <w:sz w:val="20"/>
          <w:szCs w:val="20"/>
        </w:rPr>
        <w:t xml:space="preserve">Date completed: </w:t>
      </w:r>
      <w:r w:rsidRPr="009A3F89">
        <w:rPr>
          <w:sz w:val="20"/>
          <w:szCs w:val="20"/>
          <w:u w:val="single"/>
        </w:rPr>
        <w:tab/>
      </w:r>
    </w:p>
    <w:p w:rsidRPr="009A3F89" w:rsidR="00D61E29" w:rsidP="003B0071" w:rsidRDefault="00D61E29" w14:paraId="543AD15F" w14:textId="77777777">
      <w:pPr>
        <w:pStyle w:val="BodyText"/>
        <w:ind w:left="100" w:right="20"/>
        <w:rPr>
          <w:sz w:val="20"/>
          <w:szCs w:val="20"/>
        </w:rPr>
      </w:pPr>
      <w:r w:rsidRPr="009A3F89">
        <w:rPr>
          <w:b/>
          <w:sz w:val="20"/>
          <w:szCs w:val="20"/>
        </w:rPr>
        <w:t xml:space="preserve">Instructions: </w:t>
      </w:r>
      <w:r w:rsidRPr="009A3F89">
        <w:rPr>
          <w:sz w:val="20"/>
          <w:szCs w:val="20"/>
        </w:rPr>
        <w:t>Please</w:t>
      </w:r>
      <w:r w:rsidRPr="009A3F89">
        <w:rPr>
          <w:spacing w:val="-1"/>
          <w:sz w:val="20"/>
          <w:szCs w:val="20"/>
        </w:rPr>
        <w:t xml:space="preserve"> </w:t>
      </w:r>
      <w:r w:rsidRPr="009A3F89">
        <w:rPr>
          <w:sz w:val="20"/>
          <w:szCs w:val="20"/>
        </w:rPr>
        <w:t>read</w:t>
      </w:r>
      <w:r w:rsidRPr="009A3F89">
        <w:rPr>
          <w:spacing w:val="-3"/>
          <w:sz w:val="20"/>
          <w:szCs w:val="20"/>
        </w:rPr>
        <w:t xml:space="preserve"> </w:t>
      </w:r>
      <w:r w:rsidRPr="009A3F89">
        <w:rPr>
          <w:sz w:val="20"/>
          <w:szCs w:val="20"/>
        </w:rPr>
        <w:t>the</w:t>
      </w:r>
      <w:r w:rsidRPr="009A3F89">
        <w:rPr>
          <w:spacing w:val="-1"/>
          <w:sz w:val="20"/>
          <w:szCs w:val="20"/>
        </w:rPr>
        <w:t xml:space="preserve"> </w:t>
      </w:r>
      <w:r w:rsidRPr="009A3F89">
        <w:rPr>
          <w:sz w:val="20"/>
          <w:szCs w:val="20"/>
        </w:rPr>
        <w:t>definition</w:t>
      </w:r>
      <w:r w:rsidRPr="009A3F89">
        <w:rPr>
          <w:spacing w:val="-4"/>
          <w:sz w:val="20"/>
          <w:szCs w:val="20"/>
        </w:rPr>
        <w:t xml:space="preserve"> </w:t>
      </w:r>
      <w:r w:rsidRPr="009A3F89">
        <w:rPr>
          <w:sz w:val="20"/>
          <w:szCs w:val="20"/>
        </w:rPr>
        <w:t>for</w:t>
      </w:r>
      <w:r w:rsidRPr="009A3F89">
        <w:rPr>
          <w:spacing w:val="-3"/>
          <w:sz w:val="20"/>
          <w:szCs w:val="20"/>
        </w:rPr>
        <w:t xml:space="preserve"> </w:t>
      </w:r>
      <w:r w:rsidRPr="009A3F89">
        <w:rPr>
          <w:sz w:val="20"/>
          <w:szCs w:val="20"/>
        </w:rPr>
        <w:t>each</w:t>
      </w:r>
      <w:r w:rsidRPr="009A3F89">
        <w:rPr>
          <w:spacing w:val="-3"/>
          <w:sz w:val="20"/>
          <w:szCs w:val="20"/>
        </w:rPr>
        <w:t xml:space="preserve"> </w:t>
      </w:r>
      <w:r w:rsidRPr="009A3F89">
        <w:rPr>
          <w:sz w:val="20"/>
          <w:szCs w:val="20"/>
        </w:rPr>
        <w:t>of</w:t>
      </w:r>
      <w:r w:rsidRPr="009A3F89">
        <w:rPr>
          <w:spacing w:val="-3"/>
          <w:sz w:val="20"/>
          <w:szCs w:val="20"/>
        </w:rPr>
        <w:t xml:space="preserve"> </w:t>
      </w:r>
      <w:r w:rsidRPr="009A3F89">
        <w:rPr>
          <w:sz w:val="20"/>
          <w:szCs w:val="20"/>
        </w:rPr>
        <w:t>the</w:t>
      </w:r>
      <w:r w:rsidRPr="009A3F89">
        <w:rPr>
          <w:spacing w:val="-3"/>
          <w:sz w:val="20"/>
          <w:szCs w:val="20"/>
        </w:rPr>
        <w:t xml:space="preserve"> </w:t>
      </w:r>
      <w:r w:rsidRPr="009A3F89">
        <w:rPr>
          <w:sz w:val="20"/>
          <w:szCs w:val="20"/>
        </w:rPr>
        <w:t>professional dispositions</w:t>
      </w:r>
      <w:r w:rsidRPr="009A3F89">
        <w:rPr>
          <w:spacing w:val="-3"/>
          <w:sz w:val="20"/>
          <w:szCs w:val="20"/>
        </w:rPr>
        <w:t xml:space="preserve"> </w:t>
      </w:r>
      <w:r w:rsidRPr="009A3F89">
        <w:rPr>
          <w:sz w:val="20"/>
          <w:szCs w:val="20"/>
        </w:rPr>
        <w:t>listed</w:t>
      </w:r>
      <w:r w:rsidRPr="009A3F89">
        <w:rPr>
          <w:spacing w:val="-3"/>
          <w:sz w:val="20"/>
          <w:szCs w:val="20"/>
        </w:rPr>
        <w:t xml:space="preserve"> </w:t>
      </w:r>
      <w:r w:rsidRPr="009A3F89">
        <w:rPr>
          <w:sz w:val="20"/>
          <w:szCs w:val="20"/>
        </w:rPr>
        <w:t>below.</w:t>
      </w:r>
      <w:r w:rsidRPr="009A3F89">
        <w:rPr>
          <w:spacing w:val="-1"/>
          <w:sz w:val="20"/>
          <w:szCs w:val="20"/>
        </w:rPr>
        <w:t xml:space="preserve"> </w:t>
      </w:r>
      <w:r w:rsidRPr="009A3F89">
        <w:rPr>
          <w:sz w:val="20"/>
          <w:szCs w:val="20"/>
        </w:rPr>
        <w:t>Then,</w:t>
      </w:r>
      <w:r w:rsidRPr="009A3F89">
        <w:rPr>
          <w:spacing w:val="-4"/>
          <w:sz w:val="20"/>
          <w:szCs w:val="20"/>
        </w:rPr>
        <w:t xml:space="preserve"> </w:t>
      </w:r>
      <w:r w:rsidRPr="009A3F89">
        <w:rPr>
          <w:sz w:val="20"/>
          <w:szCs w:val="20"/>
        </w:rPr>
        <w:t>rate</w:t>
      </w:r>
      <w:r w:rsidRPr="009A3F89">
        <w:rPr>
          <w:spacing w:val="-3"/>
          <w:sz w:val="20"/>
          <w:szCs w:val="20"/>
        </w:rPr>
        <w:t xml:space="preserve"> </w:t>
      </w:r>
      <w:r w:rsidRPr="009A3F89">
        <w:rPr>
          <w:sz w:val="20"/>
          <w:szCs w:val="20"/>
        </w:rPr>
        <w:t>the student or</w:t>
      </w:r>
      <w:r w:rsidRPr="009A3F89">
        <w:rPr>
          <w:spacing w:val="-1"/>
          <w:sz w:val="20"/>
          <w:szCs w:val="20"/>
        </w:rPr>
        <w:t xml:space="preserve"> </w:t>
      </w:r>
      <w:r w:rsidRPr="009A3F89">
        <w:rPr>
          <w:sz w:val="20"/>
          <w:szCs w:val="20"/>
        </w:rPr>
        <w:t>supervisee as</w:t>
      </w:r>
      <w:r w:rsidRPr="009A3F89">
        <w:rPr>
          <w:spacing w:val="-3"/>
          <w:sz w:val="20"/>
          <w:szCs w:val="20"/>
        </w:rPr>
        <w:t xml:space="preserve"> </w:t>
      </w:r>
      <w:r w:rsidRPr="009A3F89">
        <w:rPr>
          <w:sz w:val="20"/>
          <w:szCs w:val="20"/>
        </w:rPr>
        <w:t>demonstrating</w:t>
      </w:r>
      <w:r w:rsidRPr="009A3F89">
        <w:rPr>
          <w:spacing w:val="-1"/>
          <w:sz w:val="20"/>
          <w:szCs w:val="20"/>
        </w:rPr>
        <w:t xml:space="preserve"> </w:t>
      </w:r>
      <w:r w:rsidRPr="009A3F89">
        <w:rPr>
          <w:i/>
          <w:sz w:val="20"/>
          <w:szCs w:val="20"/>
        </w:rPr>
        <w:t>Unacceptable</w:t>
      </w:r>
      <w:r w:rsidRPr="009A3F89">
        <w:rPr>
          <w:sz w:val="20"/>
          <w:szCs w:val="20"/>
        </w:rPr>
        <w:t xml:space="preserve">, </w:t>
      </w:r>
      <w:r w:rsidRPr="009A3F89">
        <w:rPr>
          <w:i/>
          <w:sz w:val="20"/>
          <w:szCs w:val="20"/>
        </w:rPr>
        <w:t>Acceptable</w:t>
      </w:r>
      <w:r w:rsidRPr="009A3F89">
        <w:rPr>
          <w:sz w:val="20"/>
          <w:szCs w:val="20"/>
        </w:rPr>
        <w:t xml:space="preserve">, or </w:t>
      </w:r>
      <w:r w:rsidRPr="009A3F89">
        <w:rPr>
          <w:i/>
          <w:sz w:val="20"/>
          <w:szCs w:val="20"/>
        </w:rPr>
        <w:t>Optimal</w:t>
      </w:r>
      <w:r w:rsidRPr="009A3F89">
        <w:rPr>
          <w:i/>
          <w:spacing w:val="-1"/>
          <w:sz w:val="20"/>
          <w:szCs w:val="20"/>
        </w:rPr>
        <w:t xml:space="preserve"> </w:t>
      </w:r>
      <w:r w:rsidRPr="009A3F89">
        <w:rPr>
          <w:sz w:val="20"/>
          <w:szCs w:val="20"/>
        </w:rPr>
        <w:t>ratings for each disposition. The scale</w:t>
      </w:r>
      <w:r w:rsidRPr="009A3F89">
        <w:rPr>
          <w:spacing w:val="-2"/>
          <w:sz w:val="20"/>
          <w:szCs w:val="20"/>
        </w:rPr>
        <w:t xml:space="preserve"> </w:t>
      </w:r>
      <w:r w:rsidRPr="009A3F89">
        <w:rPr>
          <w:sz w:val="20"/>
          <w:szCs w:val="20"/>
        </w:rPr>
        <w:t>includes descriptions for each of</w:t>
      </w:r>
      <w:r w:rsidRPr="009A3F89">
        <w:rPr>
          <w:spacing w:val="-2"/>
          <w:sz w:val="20"/>
          <w:szCs w:val="20"/>
        </w:rPr>
        <w:t xml:space="preserve"> </w:t>
      </w:r>
      <w:r w:rsidRPr="009A3F89">
        <w:rPr>
          <w:sz w:val="20"/>
          <w:szCs w:val="20"/>
        </w:rPr>
        <w:t>these</w:t>
      </w:r>
      <w:r w:rsidRPr="009A3F89">
        <w:rPr>
          <w:spacing w:val="-2"/>
          <w:sz w:val="20"/>
          <w:szCs w:val="20"/>
        </w:rPr>
        <w:t xml:space="preserve"> </w:t>
      </w:r>
      <w:r w:rsidRPr="009A3F89">
        <w:rPr>
          <w:sz w:val="20"/>
          <w:szCs w:val="20"/>
        </w:rPr>
        <w:t>ratings including</w:t>
      </w:r>
      <w:r w:rsidRPr="009A3F89">
        <w:rPr>
          <w:spacing w:val="-3"/>
          <w:sz w:val="20"/>
          <w:szCs w:val="20"/>
        </w:rPr>
        <w:t xml:space="preserve"> </w:t>
      </w:r>
      <w:r w:rsidRPr="009A3F89">
        <w:rPr>
          <w:sz w:val="20"/>
          <w:szCs w:val="20"/>
        </w:rPr>
        <w:t>some examples of</w:t>
      </w:r>
      <w:r w:rsidRPr="009A3F89">
        <w:rPr>
          <w:spacing w:val="-1"/>
          <w:sz w:val="20"/>
          <w:szCs w:val="20"/>
        </w:rPr>
        <w:t xml:space="preserve"> </w:t>
      </w:r>
      <w:r w:rsidRPr="009A3F89">
        <w:rPr>
          <w:sz w:val="20"/>
          <w:szCs w:val="20"/>
        </w:rPr>
        <w:t>behaviors, reactions, and cognitions demonstrating merit for the rating of Unacceptable, Acceptable, and Optimal.</w:t>
      </w:r>
    </w:p>
    <w:p w:rsidR="00D61E29" w:rsidP="00D61E29" w:rsidRDefault="00D61E29" w14:paraId="6F7EFF74" w14:textId="77777777">
      <w:pPr>
        <w:pStyle w:val="BodyText"/>
        <w:spacing w:before="2"/>
        <w:rPr>
          <w:sz w:val="16"/>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96"/>
        <w:gridCol w:w="2691"/>
        <w:gridCol w:w="3135"/>
        <w:gridCol w:w="3060"/>
        <w:gridCol w:w="3212"/>
        <w:gridCol w:w="675"/>
      </w:tblGrid>
      <w:tr w:rsidR="00D61E29" w14:paraId="083F1402" w14:textId="77777777">
        <w:trPr>
          <w:trHeight w:val="263"/>
        </w:trPr>
        <w:tc>
          <w:tcPr>
            <w:tcW w:w="1796" w:type="dxa"/>
            <w:vMerge w:val="restart"/>
            <w:shd w:val="clear" w:color="auto" w:fill="D9D9D9"/>
          </w:tcPr>
          <w:p w:rsidR="00D61E29" w:rsidRDefault="00D61E29" w14:paraId="761AEC17" w14:textId="77777777">
            <w:pPr>
              <w:pStyle w:val="TableParagraph"/>
              <w:spacing w:before="10"/>
              <w:rPr>
                <w:sz w:val="23"/>
              </w:rPr>
            </w:pPr>
          </w:p>
          <w:p w:rsidR="00D61E29" w:rsidRDefault="00D61E29" w14:paraId="01E01E61" w14:textId="77777777">
            <w:pPr>
              <w:pStyle w:val="TableParagraph"/>
              <w:spacing w:line="270" w:lineRule="atLeast"/>
              <w:ind w:left="275" w:right="142" w:hanging="5"/>
              <w:rPr>
                <w:b/>
                <w:sz w:val="24"/>
              </w:rPr>
            </w:pPr>
            <w:r>
              <w:rPr>
                <w:b/>
                <w:spacing w:val="-2"/>
                <w:sz w:val="24"/>
              </w:rPr>
              <w:t>Professional Dispositions</w:t>
            </w:r>
          </w:p>
        </w:tc>
        <w:tc>
          <w:tcPr>
            <w:tcW w:w="2691" w:type="dxa"/>
            <w:vMerge w:val="restart"/>
            <w:shd w:val="clear" w:color="auto" w:fill="D9D9D9"/>
          </w:tcPr>
          <w:p w:rsidR="00D61E29" w:rsidRDefault="00D61E29" w14:paraId="0DFA11A2" w14:textId="77777777">
            <w:pPr>
              <w:pStyle w:val="TableParagraph"/>
              <w:rPr>
                <w:sz w:val="26"/>
              </w:rPr>
            </w:pPr>
          </w:p>
          <w:p w:rsidR="00D61E29" w:rsidRDefault="00D61E29" w14:paraId="4D8335A4" w14:textId="77777777">
            <w:pPr>
              <w:pStyle w:val="TableParagraph"/>
              <w:spacing w:before="6"/>
              <w:rPr>
                <w:sz w:val="23"/>
              </w:rPr>
            </w:pPr>
          </w:p>
          <w:p w:rsidR="00D61E29" w:rsidRDefault="00D61E29" w14:paraId="3DADB17D" w14:textId="77777777">
            <w:pPr>
              <w:pStyle w:val="TableParagraph"/>
              <w:spacing w:line="257" w:lineRule="exact"/>
              <w:ind w:left="829"/>
              <w:rPr>
                <w:b/>
                <w:sz w:val="24"/>
              </w:rPr>
            </w:pPr>
            <w:r>
              <w:rPr>
                <w:b/>
                <w:spacing w:val="-2"/>
                <w:sz w:val="24"/>
              </w:rPr>
              <w:t>Definition</w:t>
            </w:r>
          </w:p>
        </w:tc>
        <w:tc>
          <w:tcPr>
            <w:tcW w:w="9407" w:type="dxa"/>
            <w:gridSpan w:val="3"/>
            <w:shd w:val="clear" w:color="auto" w:fill="D9D9D9"/>
          </w:tcPr>
          <w:p w:rsidR="00D61E29" w:rsidRDefault="00D61E29" w14:paraId="4B7EEB3D" w14:textId="77777777">
            <w:pPr>
              <w:pStyle w:val="TableParagraph"/>
              <w:spacing w:line="244" w:lineRule="exact"/>
              <w:ind w:left="2745" w:right="2742"/>
              <w:jc w:val="center"/>
              <w:rPr>
                <w:b/>
              </w:rPr>
            </w:pPr>
            <w:r>
              <w:rPr>
                <w:b/>
              </w:rPr>
              <w:t>Description</w:t>
            </w:r>
            <w:r>
              <w:rPr>
                <w:b/>
                <w:spacing w:val="-3"/>
              </w:rPr>
              <w:t xml:space="preserve"> </w:t>
            </w:r>
            <w:r>
              <w:rPr>
                <w:b/>
              </w:rPr>
              <w:t>of</w:t>
            </w:r>
            <w:r>
              <w:rPr>
                <w:b/>
                <w:spacing w:val="-4"/>
              </w:rPr>
              <w:t xml:space="preserve"> </w:t>
            </w:r>
            <w:r>
              <w:rPr>
                <w:b/>
              </w:rPr>
              <w:t>Ratings</w:t>
            </w:r>
            <w:r>
              <w:rPr>
                <w:b/>
                <w:spacing w:val="-4"/>
              </w:rPr>
              <w:t xml:space="preserve"> </w:t>
            </w:r>
            <w:r>
              <w:rPr>
                <w:b/>
              </w:rPr>
              <w:t>for</w:t>
            </w:r>
            <w:r>
              <w:rPr>
                <w:b/>
                <w:spacing w:val="-4"/>
              </w:rPr>
              <w:t xml:space="preserve"> </w:t>
            </w:r>
            <w:r>
              <w:rPr>
                <w:b/>
              </w:rPr>
              <w:t>Each</w:t>
            </w:r>
            <w:r>
              <w:rPr>
                <w:b/>
                <w:spacing w:val="-2"/>
              </w:rPr>
              <w:t xml:space="preserve"> Criterion</w:t>
            </w:r>
          </w:p>
        </w:tc>
        <w:tc>
          <w:tcPr>
            <w:tcW w:w="675" w:type="dxa"/>
            <w:shd w:val="clear" w:color="auto" w:fill="D9D9D9"/>
          </w:tcPr>
          <w:p w:rsidR="00D61E29" w:rsidRDefault="00D61E29" w14:paraId="5F137367" w14:textId="77777777">
            <w:pPr>
              <w:pStyle w:val="TableParagraph"/>
              <w:rPr>
                <w:sz w:val="16"/>
              </w:rPr>
            </w:pPr>
          </w:p>
        </w:tc>
      </w:tr>
      <w:tr w:rsidR="00D61E29" w14:paraId="38E924D4" w14:textId="77777777">
        <w:trPr>
          <w:trHeight w:val="333"/>
        </w:trPr>
        <w:tc>
          <w:tcPr>
            <w:tcW w:w="1796" w:type="dxa"/>
            <w:vMerge/>
            <w:tcBorders>
              <w:top w:val="nil"/>
            </w:tcBorders>
            <w:shd w:val="clear" w:color="auto" w:fill="D9D9D9"/>
          </w:tcPr>
          <w:p w:rsidR="00D61E29" w:rsidRDefault="00D61E29" w14:paraId="76EF3F2E" w14:textId="77777777">
            <w:pPr>
              <w:rPr>
                <w:sz w:val="2"/>
                <w:szCs w:val="2"/>
              </w:rPr>
            </w:pPr>
          </w:p>
        </w:tc>
        <w:tc>
          <w:tcPr>
            <w:tcW w:w="2691" w:type="dxa"/>
            <w:vMerge/>
            <w:tcBorders>
              <w:top w:val="nil"/>
            </w:tcBorders>
            <w:shd w:val="clear" w:color="auto" w:fill="D9D9D9"/>
          </w:tcPr>
          <w:p w:rsidR="00D61E29" w:rsidRDefault="00D61E29" w14:paraId="5357B93A" w14:textId="77777777">
            <w:pPr>
              <w:rPr>
                <w:sz w:val="2"/>
                <w:szCs w:val="2"/>
              </w:rPr>
            </w:pPr>
          </w:p>
        </w:tc>
        <w:tc>
          <w:tcPr>
            <w:tcW w:w="3135" w:type="dxa"/>
            <w:shd w:val="clear" w:color="auto" w:fill="D9D9D9"/>
          </w:tcPr>
          <w:p w:rsidR="00D61E29" w:rsidRDefault="00D61E29" w14:paraId="6769C71A" w14:textId="77777777">
            <w:pPr>
              <w:pStyle w:val="TableParagraph"/>
              <w:ind w:left="979" w:right="974"/>
              <w:jc w:val="center"/>
              <w:rPr>
                <w:b/>
                <w:sz w:val="20"/>
              </w:rPr>
            </w:pPr>
            <w:r>
              <w:rPr>
                <w:b/>
                <w:spacing w:val="-2"/>
                <w:sz w:val="20"/>
              </w:rPr>
              <w:t>Unacceptable</w:t>
            </w:r>
          </w:p>
        </w:tc>
        <w:tc>
          <w:tcPr>
            <w:tcW w:w="3060" w:type="dxa"/>
            <w:shd w:val="clear" w:color="auto" w:fill="D9D9D9"/>
          </w:tcPr>
          <w:p w:rsidR="00D61E29" w:rsidRDefault="00D61E29" w14:paraId="600812E6" w14:textId="77777777">
            <w:pPr>
              <w:pStyle w:val="TableParagraph"/>
              <w:ind w:left="1046" w:right="1039"/>
              <w:jc w:val="center"/>
              <w:rPr>
                <w:b/>
                <w:sz w:val="20"/>
              </w:rPr>
            </w:pPr>
            <w:r>
              <w:rPr>
                <w:b/>
                <w:spacing w:val="-2"/>
                <w:sz w:val="20"/>
              </w:rPr>
              <w:t>Acceptable</w:t>
            </w:r>
          </w:p>
        </w:tc>
        <w:tc>
          <w:tcPr>
            <w:tcW w:w="3212" w:type="dxa"/>
            <w:shd w:val="clear" w:color="auto" w:fill="D9D9D9"/>
          </w:tcPr>
          <w:p w:rsidR="00D61E29" w:rsidRDefault="00D61E29" w14:paraId="30C9F552" w14:textId="77777777">
            <w:pPr>
              <w:pStyle w:val="TableParagraph"/>
              <w:ind w:left="1237" w:right="1227"/>
              <w:jc w:val="center"/>
              <w:rPr>
                <w:b/>
                <w:sz w:val="20"/>
              </w:rPr>
            </w:pPr>
            <w:r>
              <w:rPr>
                <w:b/>
                <w:spacing w:val="-2"/>
                <w:sz w:val="20"/>
              </w:rPr>
              <w:t>Optimal</w:t>
            </w:r>
          </w:p>
        </w:tc>
        <w:tc>
          <w:tcPr>
            <w:tcW w:w="675" w:type="dxa"/>
            <w:vMerge w:val="restart"/>
            <w:shd w:val="clear" w:color="auto" w:fill="D9D9D9"/>
          </w:tcPr>
          <w:p w:rsidR="00D61E29" w:rsidRDefault="00D61E29" w14:paraId="4ED5169E" w14:textId="77777777">
            <w:pPr>
              <w:pStyle w:val="TableParagraph"/>
              <w:rPr>
                <w:sz w:val="18"/>
              </w:rPr>
            </w:pPr>
          </w:p>
          <w:p w:rsidR="00D61E29" w:rsidRDefault="00D61E29" w14:paraId="5FD17E58" w14:textId="77777777">
            <w:pPr>
              <w:pStyle w:val="TableParagraph"/>
              <w:spacing w:before="10"/>
              <w:rPr>
                <w:sz w:val="15"/>
              </w:rPr>
            </w:pPr>
          </w:p>
          <w:p w:rsidR="00D61E29" w:rsidRDefault="00D61E29" w14:paraId="02E8D2BC" w14:textId="77777777">
            <w:pPr>
              <w:pStyle w:val="TableParagraph"/>
              <w:spacing w:before="1" w:line="163" w:lineRule="exact"/>
              <w:ind w:left="145"/>
              <w:rPr>
                <w:b/>
                <w:sz w:val="16"/>
              </w:rPr>
            </w:pPr>
            <w:r>
              <w:rPr>
                <w:b/>
                <w:spacing w:val="-2"/>
                <w:sz w:val="16"/>
              </w:rPr>
              <w:t>Score</w:t>
            </w:r>
          </w:p>
        </w:tc>
      </w:tr>
      <w:tr w:rsidR="00D61E29" w14:paraId="0A8C5C01" w14:textId="77777777">
        <w:trPr>
          <w:trHeight w:val="230"/>
        </w:trPr>
        <w:tc>
          <w:tcPr>
            <w:tcW w:w="1796" w:type="dxa"/>
            <w:vMerge/>
            <w:tcBorders>
              <w:top w:val="nil"/>
            </w:tcBorders>
            <w:shd w:val="clear" w:color="auto" w:fill="D9D9D9"/>
          </w:tcPr>
          <w:p w:rsidR="00D61E29" w:rsidRDefault="00D61E29" w14:paraId="6336AB23" w14:textId="77777777">
            <w:pPr>
              <w:rPr>
                <w:sz w:val="2"/>
                <w:szCs w:val="2"/>
              </w:rPr>
            </w:pPr>
          </w:p>
        </w:tc>
        <w:tc>
          <w:tcPr>
            <w:tcW w:w="2691" w:type="dxa"/>
            <w:vMerge/>
            <w:tcBorders>
              <w:top w:val="nil"/>
            </w:tcBorders>
            <w:shd w:val="clear" w:color="auto" w:fill="D9D9D9"/>
          </w:tcPr>
          <w:p w:rsidR="00D61E29" w:rsidRDefault="00D61E29" w14:paraId="4350518E" w14:textId="77777777">
            <w:pPr>
              <w:rPr>
                <w:sz w:val="2"/>
                <w:szCs w:val="2"/>
              </w:rPr>
            </w:pPr>
          </w:p>
        </w:tc>
        <w:tc>
          <w:tcPr>
            <w:tcW w:w="3135" w:type="dxa"/>
            <w:shd w:val="clear" w:color="auto" w:fill="D9D9D9"/>
          </w:tcPr>
          <w:p w:rsidR="00D61E29" w:rsidRDefault="00D61E29" w14:paraId="7B558761" w14:textId="77777777">
            <w:pPr>
              <w:pStyle w:val="TableParagraph"/>
              <w:spacing w:line="210" w:lineRule="exact"/>
              <w:ind w:left="7"/>
              <w:jc w:val="center"/>
              <w:rPr>
                <w:b/>
                <w:sz w:val="20"/>
              </w:rPr>
            </w:pPr>
            <w:r>
              <w:rPr>
                <w:b/>
                <w:w w:val="99"/>
                <w:sz w:val="20"/>
              </w:rPr>
              <w:t>1</w:t>
            </w:r>
          </w:p>
        </w:tc>
        <w:tc>
          <w:tcPr>
            <w:tcW w:w="3060" w:type="dxa"/>
            <w:shd w:val="clear" w:color="auto" w:fill="D9D9D9"/>
          </w:tcPr>
          <w:p w:rsidR="00D61E29" w:rsidRDefault="00D61E29" w14:paraId="1B37896E" w14:textId="77777777">
            <w:pPr>
              <w:pStyle w:val="TableParagraph"/>
              <w:spacing w:line="210" w:lineRule="exact"/>
              <w:ind w:left="4"/>
              <w:jc w:val="center"/>
              <w:rPr>
                <w:b/>
                <w:sz w:val="20"/>
              </w:rPr>
            </w:pPr>
            <w:r>
              <w:rPr>
                <w:b/>
                <w:w w:val="99"/>
                <w:sz w:val="20"/>
              </w:rPr>
              <w:t>2</w:t>
            </w:r>
          </w:p>
        </w:tc>
        <w:tc>
          <w:tcPr>
            <w:tcW w:w="3212" w:type="dxa"/>
            <w:shd w:val="clear" w:color="auto" w:fill="D9D9D9"/>
          </w:tcPr>
          <w:p w:rsidR="00D61E29" w:rsidRDefault="00D61E29" w14:paraId="3C9FF7BC" w14:textId="77777777">
            <w:pPr>
              <w:pStyle w:val="TableParagraph"/>
              <w:spacing w:line="210" w:lineRule="exact"/>
              <w:ind w:left="7"/>
              <w:jc w:val="center"/>
              <w:rPr>
                <w:b/>
                <w:sz w:val="20"/>
              </w:rPr>
            </w:pPr>
            <w:r>
              <w:rPr>
                <w:b/>
                <w:w w:val="99"/>
                <w:sz w:val="20"/>
              </w:rPr>
              <w:t>3</w:t>
            </w:r>
          </w:p>
        </w:tc>
        <w:tc>
          <w:tcPr>
            <w:tcW w:w="675" w:type="dxa"/>
            <w:vMerge/>
            <w:tcBorders>
              <w:top w:val="nil"/>
            </w:tcBorders>
            <w:shd w:val="clear" w:color="auto" w:fill="D9D9D9"/>
          </w:tcPr>
          <w:p w:rsidR="00D61E29" w:rsidRDefault="00D61E29" w14:paraId="5FEFB8AB" w14:textId="77777777">
            <w:pPr>
              <w:rPr>
                <w:sz w:val="2"/>
                <w:szCs w:val="2"/>
              </w:rPr>
            </w:pPr>
          </w:p>
        </w:tc>
      </w:tr>
      <w:tr w:rsidR="00D61E29" w14:paraId="5D7036F9" w14:textId="77777777">
        <w:trPr>
          <w:trHeight w:val="1471"/>
        </w:trPr>
        <w:tc>
          <w:tcPr>
            <w:tcW w:w="1796" w:type="dxa"/>
            <w:shd w:val="clear" w:color="auto" w:fill="E1EED9"/>
          </w:tcPr>
          <w:p w:rsidR="00D61E29" w:rsidRDefault="00D61E29" w14:paraId="45B24AB6" w14:textId="77777777">
            <w:pPr>
              <w:pStyle w:val="TableParagraph"/>
              <w:rPr>
                <w:sz w:val="20"/>
              </w:rPr>
            </w:pPr>
          </w:p>
          <w:p w:rsidR="00D61E29" w:rsidRDefault="00D61E29" w14:paraId="63E8F25F" w14:textId="77777777">
            <w:pPr>
              <w:pStyle w:val="TableParagraph"/>
              <w:spacing w:before="10"/>
              <w:rPr>
                <w:sz w:val="25"/>
              </w:rPr>
            </w:pPr>
          </w:p>
          <w:p w:rsidR="00D61E29" w:rsidRDefault="00D61E29" w14:paraId="7AA70093" w14:textId="77777777">
            <w:pPr>
              <w:pStyle w:val="TableParagraph"/>
              <w:ind w:left="115" w:right="142"/>
              <w:rPr>
                <w:b/>
                <w:sz w:val="18"/>
              </w:rPr>
            </w:pPr>
            <w:r>
              <w:rPr>
                <w:b/>
                <w:sz w:val="18"/>
              </w:rPr>
              <w:t>1.</w:t>
            </w:r>
            <w:r>
              <w:rPr>
                <w:b/>
                <w:spacing w:val="-12"/>
                <w:sz w:val="18"/>
              </w:rPr>
              <w:t xml:space="preserve"> </w:t>
            </w:r>
            <w:r>
              <w:rPr>
                <w:b/>
                <w:sz w:val="18"/>
              </w:rPr>
              <w:t>Openness</w:t>
            </w:r>
            <w:r>
              <w:rPr>
                <w:b/>
                <w:spacing w:val="-11"/>
                <w:sz w:val="18"/>
              </w:rPr>
              <w:t xml:space="preserve"> </w:t>
            </w:r>
            <w:r>
              <w:rPr>
                <w:b/>
                <w:sz w:val="18"/>
              </w:rPr>
              <w:t>to</w:t>
            </w:r>
            <w:r>
              <w:rPr>
                <w:b/>
                <w:spacing w:val="-11"/>
                <w:sz w:val="18"/>
              </w:rPr>
              <w:t xml:space="preserve"> </w:t>
            </w:r>
            <w:r>
              <w:rPr>
                <w:b/>
                <w:sz w:val="18"/>
              </w:rPr>
              <w:t xml:space="preserve">new </w:t>
            </w:r>
            <w:r>
              <w:rPr>
                <w:b/>
                <w:spacing w:val="-2"/>
                <w:sz w:val="18"/>
              </w:rPr>
              <w:t>ideas</w:t>
            </w:r>
          </w:p>
        </w:tc>
        <w:tc>
          <w:tcPr>
            <w:tcW w:w="2691" w:type="dxa"/>
          </w:tcPr>
          <w:p w:rsidR="00D61E29" w:rsidP="00E306B1" w:rsidRDefault="00D61E29" w14:paraId="73CDEDFA" w14:textId="77777777">
            <w:pPr>
              <w:pStyle w:val="TableParagraph"/>
              <w:ind w:left="114" w:right="147"/>
              <w:rPr>
                <w:sz w:val="16"/>
              </w:rPr>
            </w:pPr>
            <w:r>
              <w:rPr>
                <w:sz w:val="16"/>
              </w:rPr>
              <w:t>Demonstrates an openness to learn,</w:t>
            </w:r>
            <w:r>
              <w:rPr>
                <w:spacing w:val="40"/>
                <w:sz w:val="16"/>
              </w:rPr>
              <w:t xml:space="preserve"> </w:t>
            </w:r>
            <w:r>
              <w:rPr>
                <w:sz w:val="16"/>
              </w:rPr>
              <w:t>grow, and change behavior based on</w:t>
            </w:r>
            <w:r>
              <w:rPr>
                <w:spacing w:val="40"/>
                <w:sz w:val="16"/>
              </w:rPr>
              <w:t xml:space="preserve"> </w:t>
            </w:r>
            <w:r>
              <w:rPr>
                <w:sz w:val="16"/>
              </w:rPr>
              <w:t>hearing about new concepts and</w:t>
            </w:r>
            <w:r>
              <w:rPr>
                <w:spacing w:val="40"/>
                <w:sz w:val="16"/>
              </w:rPr>
              <w:t xml:space="preserve"> </w:t>
            </w:r>
            <w:r>
              <w:rPr>
                <w:sz w:val="16"/>
              </w:rPr>
              <w:t>ideas, including openness to learning</w:t>
            </w:r>
            <w:r>
              <w:rPr>
                <w:spacing w:val="40"/>
                <w:sz w:val="16"/>
              </w:rPr>
              <w:t xml:space="preserve"> </w:t>
            </w:r>
            <w:r>
              <w:rPr>
                <w:sz w:val="16"/>
              </w:rPr>
              <w:t>about</w:t>
            </w:r>
            <w:r>
              <w:rPr>
                <w:spacing w:val="-7"/>
                <w:sz w:val="16"/>
              </w:rPr>
              <w:t xml:space="preserve"> </w:t>
            </w:r>
            <w:r>
              <w:rPr>
                <w:sz w:val="16"/>
              </w:rPr>
              <w:t>bias,</w:t>
            </w:r>
            <w:r>
              <w:rPr>
                <w:spacing w:val="-8"/>
                <w:sz w:val="16"/>
              </w:rPr>
              <w:t xml:space="preserve"> </w:t>
            </w:r>
            <w:r>
              <w:rPr>
                <w:sz w:val="16"/>
              </w:rPr>
              <w:t>power,</w:t>
            </w:r>
            <w:r>
              <w:rPr>
                <w:spacing w:val="-8"/>
                <w:sz w:val="16"/>
              </w:rPr>
              <w:t xml:space="preserve"> </w:t>
            </w:r>
            <w:r>
              <w:rPr>
                <w:sz w:val="16"/>
              </w:rPr>
              <w:t>and</w:t>
            </w:r>
            <w:r>
              <w:rPr>
                <w:spacing w:val="-7"/>
                <w:sz w:val="16"/>
              </w:rPr>
              <w:t xml:space="preserve"> </w:t>
            </w:r>
            <w:r>
              <w:rPr>
                <w:sz w:val="16"/>
              </w:rPr>
              <w:t>privilege.</w:t>
            </w:r>
            <w:r>
              <w:rPr>
                <w:spacing w:val="-8"/>
                <w:sz w:val="16"/>
              </w:rPr>
              <w:t xml:space="preserve"> </w:t>
            </w:r>
            <w:r>
              <w:rPr>
                <w:sz w:val="16"/>
              </w:rPr>
              <w:t>This</w:t>
            </w:r>
            <w:r>
              <w:rPr>
                <w:spacing w:val="40"/>
                <w:sz w:val="16"/>
              </w:rPr>
              <w:t xml:space="preserve"> </w:t>
            </w:r>
            <w:r>
              <w:rPr>
                <w:sz w:val="16"/>
              </w:rPr>
              <w:t>also includes a</w:t>
            </w:r>
            <w:r>
              <w:rPr>
                <w:spacing w:val="-1"/>
                <w:sz w:val="16"/>
              </w:rPr>
              <w:t xml:space="preserve"> </w:t>
            </w:r>
            <w:r>
              <w:rPr>
                <w:sz w:val="16"/>
              </w:rPr>
              <w:t>willingness</w:t>
            </w:r>
            <w:r>
              <w:rPr>
                <w:spacing w:val="-2"/>
                <w:sz w:val="16"/>
              </w:rPr>
              <w:t xml:space="preserve"> </w:t>
            </w:r>
            <w:r>
              <w:rPr>
                <w:sz w:val="16"/>
              </w:rPr>
              <w:t>to receive</w:t>
            </w:r>
            <w:r>
              <w:rPr>
                <w:spacing w:val="40"/>
                <w:sz w:val="16"/>
              </w:rPr>
              <w:t xml:space="preserve"> </w:t>
            </w:r>
            <w:r>
              <w:rPr>
                <w:sz w:val="16"/>
              </w:rPr>
              <w:t xml:space="preserve">and integrate new ideas into </w:t>
            </w:r>
            <w:proofErr w:type="gramStart"/>
            <w:r>
              <w:rPr>
                <w:sz w:val="16"/>
              </w:rPr>
              <w:t>thinking</w:t>
            </w:r>
            <w:proofErr w:type="gramEnd"/>
          </w:p>
          <w:p w:rsidR="00D61E29" w:rsidP="00E306B1" w:rsidRDefault="00D61E29" w14:paraId="3E2F8349" w14:textId="77777777">
            <w:pPr>
              <w:pStyle w:val="TableParagraph"/>
              <w:ind w:left="114"/>
              <w:rPr>
                <w:sz w:val="16"/>
              </w:rPr>
            </w:pPr>
            <w:r>
              <w:rPr>
                <w:sz w:val="16"/>
              </w:rPr>
              <w:t>and</w:t>
            </w:r>
            <w:r>
              <w:rPr>
                <w:spacing w:val="-8"/>
                <w:sz w:val="16"/>
              </w:rPr>
              <w:t xml:space="preserve"> </w:t>
            </w:r>
            <w:r>
              <w:rPr>
                <w:sz w:val="16"/>
              </w:rPr>
              <w:t>behaviors</w:t>
            </w:r>
            <w:r>
              <w:rPr>
                <w:spacing w:val="-7"/>
                <w:sz w:val="16"/>
              </w:rPr>
              <w:t xml:space="preserve"> </w:t>
            </w:r>
            <w:r>
              <w:rPr>
                <w:sz w:val="16"/>
              </w:rPr>
              <w:t>(cognitive</w:t>
            </w:r>
            <w:r>
              <w:rPr>
                <w:spacing w:val="-5"/>
                <w:sz w:val="16"/>
              </w:rPr>
              <w:t xml:space="preserve"> </w:t>
            </w:r>
            <w:r>
              <w:rPr>
                <w:spacing w:val="-2"/>
                <w:sz w:val="16"/>
              </w:rPr>
              <w:t>flexibility).</w:t>
            </w:r>
          </w:p>
        </w:tc>
        <w:tc>
          <w:tcPr>
            <w:tcW w:w="3135" w:type="dxa"/>
          </w:tcPr>
          <w:p w:rsidR="00D61E29" w:rsidP="00E306B1" w:rsidRDefault="00D61E29" w14:paraId="3FCC5DEA" w14:textId="77777777">
            <w:pPr>
              <w:pStyle w:val="TableParagraph"/>
              <w:numPr>
                <w:ilvl w:val="0"/>
                <w:numId w:val="78"/>
              </w:numPr>
              <w:tabs>
                <w:tab w:val="left" w:pos="294"/>
              </w:tabs>
              <w:ind w:right="158"/>
              <w:rPr>
                <w:sz w:val="16"/>
              </w:rPr>
            </w:pPr>
            <w:r>
              <w:rPr>
                <w:sz w:val="16"/>
              </w:rPr>
              <w:t>Was</w:t>
            </w:r>
            <w:r>
              <w:rPr>
                <w:spacing w:val="-8"/>
                <w:sz w:val="16"/>
              </w:rPr>
              <w:t xml:space="preserve"> </w:t>
            </w:r>
            <w:r>
              <w:rPr>
                <w:sz w:val="16"/>
              </w:rPr>
              <w:t>dogmatic</w:t>
            </w:r>
            <w:r>
              <w:rPr>
                <w:spacing w:val="-8"/>
                <w:sz w:val="16"/>
              </w:rPr>
              <w:t xml:space="preserve"> </w:t>
            </w:r>
            <w:r>
              <w:rPr>
                <w:sz w:val="16"/>
              </w:rPr>
              <w:t>about</w:t>
            </w:r>
            <w:r>
              <w:rPr>
                <w:spacing w:val="-7"/>
                <w:sz w:val="16"/>
              </w:rPr>
              <w:t xml:space="preserve"> </w:t>
            </w:r>
            <w:r>
              <w:rPr>
                <w:sz w:val="16"/>
              </w:rPr>
              <w:t>own</w:t>
            </w:r>
            <w:r>
              <w:rPr>
                <w:spacing w:val="-6"/>
                <w:sz w:val="16"/>
              </w:rPr>
              <w:t xml:space="preserve"> </w:t>
            </w:r>
            <w:r>
              <w:rPr>
                <w:sz w:val="16"/>
              </w:rPr>
              <w:t>perspective</w:t>
            </w:r>
            <w:r>
              <w:rPr>
                <w:spacing w:val="-10"/>
                <w:sz w:val="16"/>
              </w:rPr>
              <w:t xml:space="preserve"> </w:t>
            </w:r>
            <w:r>
              <w:rPr>
                <w:sz w:val="16"/>
              </w:rPr>
              <w:t>and</w:t>
            </w:r>
            <w:r>
              <w:rPr>
                <w:spacing w:val="40"/>
                <w:sz w:val="16"/>
              </w:rPr>
              <w:t xml:space="preserve"> </w:t>
            </w:r>
            <w:r>
              <w:rPr>
                <w:spacing w:val="-2"/>
                <w:sz w:val="16"/>
              </w:rPr>
              <w:t>ideas.</w:t>
            </w:r>
          </w:p>
          <w:p w:rsidR="00D61E29" w:rsidP="00E306B1" w:rsidRDefault="00D61E29" w14:paraId="1E3B9E0C" w14:textId="77777777">
            <w:pPr>
              <w:pStyle w:val="TableParagraph"/>
              <w:numPr>
                <w:ilvl w:val="0"/>
                <w:numId w:val="78"/>
              </w:numPr>
              <w:tabs>
                <w:tab w:val="left" w:pos="294"/>
              </w:tabs>
              <w:ind w:right="820"/>
              <w:rPr>
                <w:sz w:val="16"/>
              </w:rPr>
            </w:pPr>
            <w:r>
              <w:rPr>
                <w:sz w:val="16"/>
              </w:rPr>
              <w:t>Ignored</w:t>
            </w:r>
            <w:r>
              <w:rPr>
                <w:spacing w:val="-9"/>
                <w:sz w:val="16"/>
              </w:rPr>
              <w:t xml:space="preserve"> </w:t>
            </w:r>
            <w:r>
              <w:rPr>
                <w:sz w:val="16"/>
              </w:rPr>
              <w:t>or</w:t>
            </w:r>
            <w:r>
              <w:rPr>
                <w:spacing w:val="-9"/>
                <w:sz w:val="16"/>
              </w:rPr>
              <w:t xml:space="preserve"> </w:t>
            </w:r>
            <w:r>
              <w:rPr>
                <w:sz w:val="16"/>
              </w:rPr>
              <w:t>was</w:t>
            </w:r>
            <w:r>
              <w:rPr>
                <w:spacing w:val="-10"/>
                <w:sz w:val="16"/>
              </w:rPr>
              <w:t xml:space="preserve"> </w:t>
            </w:r>
            <w:r>
              <w:rPr>
                <w:sz w:val="16"/>
              </w:rPr>
              <w:t>defensive</w:t>
            </w:r>
            <w:r>
              <w:rPr>
                <w:spacing w:val="-10"/>
                <w:sz w:val="16"/>
              </w:rPr>
              <w:t xml:space="preserve"> </w:t>
            </w:r>
            <w:r>
              <w:rPr>
                <w:sz w:val="16"/>
              </w:rPr>
              <w:t>about</w:t>
            </w:r>
            <w:r>
              <w:rPr>
                <w:spacing w:val="40"/>
                <w:sz w:val="16"/>
              </w:rPr>
              <w:t xml:space="preserve"> </w:t>
            </w:r>
            <w:r>
              <w:rPr>
                <w:sz w:val="16"/>
              </w:rPr>
              <w:t>constructive feedback.</w:t>
            </w:r>
          </w:p>
          <w:p w:rsidR="00D61E29" w:rsidP="00E306B1" w:rsidRDefault="00D61E29" w14:paraId="702AE323" w14:textId="77777777">
            <w:pPr>
              <w:pStyle w:val="TableParagraph"/>
              <w:numPr>
                <w:ilvl w:val="0"/>
                <w:numId w:val="78"/>
              </w:numPr>
              <w:tabs>
                <w:tab w:val="left" w:pos="294"/>
              </w:tabs>
              <w:ind w:right="370"/>
              <w:rPr>
                <w:sz w:val="16"/>
              </w:rPr>
            </w:pPr>
            <w:r>
              <w:rPr>
                <w:sz w:val="16"/>
              </w:rPr>
              <w:t>Showed little or no evidence of</w:t>
            </w:r>
            <w:r>
              <w:rPr>
                <w:spacing w:val="40"/>
                <w:sz w:val="16"/>
              </w:rPr>
              <w:t xml:space="preserve"> </w:t>
            </w:r>
            <w:r>
              <w:rPr>
                <w:sz w:val="16"/>
              </w:rPr>
              <w:t>incorporating constructive feedback</w:t>
            </w:r>
            <w:r>
              <w:rPr>
                <w:spacing w:val="40"/>
                <w:sz w:val="16"/>
              </w:rPr>
              <w:t xml:space="preserve"> </w:t>
            </w:r>
            <w:r>
              <w:rPr>
                <w:sz w:val="16"/>
              </w:rPr>
              <w:t>received</w:t>
            </w:r>
            <w:r>
              <w:rPr>
                <w:spacing w:val="-7"/>
                <w:sz w:val="16"/>
              </w:rPr>
              <w:t xml:space="preserve"> </w:t>
            </w:r>
            <w:r>
              <w:rPr>
                <w:sz w:val="16"/>
              </w:rPr>
              <w:t>or</w:t>
            </w:r>
            <w:r>
              <w:rPr>
                <w:spacing w:val="-8"/>
                <w:sz w:val="16"/>
              </w:rPr>
              <w:t xml:space="preserve"> </w:t>
            </w:r>
            <w:r>
              <w:rPr>
                <w:sz w:val="16"/>
              </w:rPr>
              <w:t>willingness</w:t>
            </w:r>
            <w:r>
              <w:rPr>
                <w:spacing w:val="-6"/>
                <w:sz w:val="16"/>
              </w:rPr>
              <w:t xml:space="preserve"> </w:t>
            </w:r>
            <w:r>
              <w:rPr>
                <w:sz w:val="16"/>
              </w:rPr>
              <w:t>to</w:t>
            </w:r>
            <w:r>
              <w:rPr>
                <w:spacing w:val="-8"/>
                <w:sz w:val="16"/>
              </w:rPr>
              <w:t xml:space="preserve"> </w:t>
            </w:r>
            <w:r>
              <w:rPr>
                <w:sz w:val="16"/>
              </w:rPr>
              <w:t>change</w:t>
            </w:r>
            <w:r>
              <w:rPr>
                <w:spacing w:val="-9"/>
                <w:sz w:val="16"/>
              </w:rPr>
              <w:t xml:space="preserve"> </w:t>
            </w:r>
            <w:r>
              <w:rPr>
                <w:sz w:val="16"/>
              </w:rPr>
              <w:t>own</w:t>
            </w:r>
          </w:p>
          <w:p w:rsidR="00D61E29" w:rsidP="00E306B1" w:rsidRDefault="00D61E29" w14:paraId="38589912" w14:textId="77777777">
            <w:pPr>
              <w:pStyle w:val="TableParagraph"/>
              <w:rPr>
                <w:sz w:val="16"/>
              </w:rPr>
            </w:pPr>
            <w:r>
              <w:rPr>
                <w:spacing w:val="-2"/>
                <w:sz w:val="16"/>
              </w:rPr>
              <w:t>behavior.</w:t>
            </w:r>
          </w:p>
        </w:tc>
        <w:tc>
          <w:tcPr>
            <w:tcW w:w="3060" w:type="dxa"/>
          </w:tcPr>
          <w:p w:rsidR="00D61E29" w:rsidP="00E306B1" w:rsidRDefault="00D61E29" w14:paraId="39F51BFC" w14:textId="77777777">
            <w:pPr>
              <w:pStyle w:val="TableParagraph"/>
              <w:numPr>
                <w:ilvl w:val="0"/>
                <w:numId w:val="77"/>
              </w:numPr>
              <w:tabs>
                <w:tab w:val="left" w:pos="294"/>
              </w:tabs>
              <w:ind w:right="660"/>
              <w:rPr>
                <w:sz w:val="16"/>
              </w:rPr>
            </w:pPr>
            <w:r>
              <w:rPr>
                <w:sz w:val="16"/>
              </w:rPr>
              <w:t>Was</w:t>
            </w:r>
            <w:r>
              <w:rPr>
                <w:spacing w:val="-7"/>
                <w:sz w:val="16"/>
              </w:rPr>
              <w:t xml:space="preserve"> </w:t>
            </w:r>
            <w:r>
              <w:rPr>
                <w:sz w:val="16"/>
              </w:rPr>
              <w:t>amenable</w:t>
            </w:r>
            <w:r>
              <w:rPr>
                <w:spacing w:val="-9"/>
                <w:sz w:val="16"/>
              </w:rPr>
              <w:t xml:space="preserve"> </w:t>
            </w:r>
            <w:r>
              <w:rPr>
                <w:sz w:val="16"/>
              </w:rPr>
              <w:t>to</w:t>
            </w:r>
            <w:r>
              <w:rPr>
                <w:spacing w:val="-8"/>
                <w:sz w:val="16"/>
              </w:rPr>
              <w:t xml:space="preserve"> </w:t>
            </w:r>
            <w:r>
              <w:rPr>
                <w:sz w:val="16"/>
              </w:rPr>
              <w:t>a</w:t>
            </w:r>
            <w:r>
              <w:rPr>
                <w:spacing w:val="-9"/>
                <w:sz w:val="16"/>
              </w:rPr>
              <w:t xml:space="preserve"> </w:t>
            </w:r>
            <w:r>
              <w:rPr>
                <w:sz w:val="16"/>
              </w:rPr>
              <w:t>discussion</w:t>
            </w:r>
            <w:r>
              <w:rPr>
                <w:spacing w:val="-8"/>
                <w:sz w:val="16"/>
              </w:rPr>
              <w:t xml:space="preserve"> </w:t>
            </w:r>
            <w:r>
              <w:rPr>
                <w:sz w:val="16"/>
              </w:rPr>
              <w:t>of</w:t>
            </w:r>
            <w:r>
              <w:rPr>
                <w:spacing w:val="40"/>
                <w:sz w:val="16"/>
              </w:rPr>
              <w:t xml:space="preserve"> </w:t>
            </w:r>
            <w:r>
              <w:rPr>
                <w:sz w:val="16"/>
              </w:rPr>
              <w:t>perspectives other than own.</w:t>
            </w:r>
          </w:p>
          <w:p w:rsidR="00D61E29" w:rsidP="00E306B1" w:rsidRDefault="00D61E29" w14:paraId="0B3F613A" w14:textId="77777777">
            <w:pPr>
              <w:pStyle w:val="TableParagraph"/>
              <w:numPr>
                <w:ilvl w:val="0"/>
                <w:numId w:val="77"/>
              </w:numPr>
              <w:tabs>
                <w:tab w:val="left" w:pos="294"/>
              </w:tabs>
              <w:ind w:right="272"/>
              <w:rPr>
                <w:sz w:val="16"/>
              </w:rPr>
            </w:pPr>
            <w:r>
              <w:rPr>
                <w:sz w:val="16"/>
              </w:rPr>
              <w:t>Accepts</w:t>
            </w:r>
            <w:r>
              <w:rPr>
                <w:spacing w:val="-10"/>
                <w:sz w:val="16"/>
              </w:rPr>
              <w:t xml:space="preserve"> </w:t>
            </w:r>
            <w:r>
              <w:rPr>
                <w:sz w:val="16"/>
              </w:rPr>
              <w:t>constructive</w:t>
            </w:r>
            <w:r>
              <w:rPr>
                <w:spacing w:val="-10"/>
                <w:sz w:val="16"/>
              </w:rPr>
              <w:t xml:space="preserve"> </w:t>
            </w:r>
            <w:r>
              <w:rPr>
                <w:sz w:val="16"/>
              </w:rPr>
              <w:t>feedback</w:t>
            </w:r>
            <w:r>
              <w:rPr>
                <w:spacing w:val="-10"/>
                <w:sz w:val="16"/>
              </w:rPr>
              <w:t xml:space="preserve"> </w:t>
            </w:r>
            <w:r>
              <w:rPr>
                <w:sz w:val="16"/>
              </w:rPr>
              <w:t>without</w:t>
            </w:r>
            <w:r>
              <w:rPr>
                <w:spacing w:val="40"/>
                <w:sz w:val="16"/>
              </w:rPr>
              <w:t xml:space="preserve"> </w:t>
            </w:r>
            <w:r>
              <w:rPr>
                <w:spacing w:val="-2"/>
                <w:sz w:val="16"/>
              </w:rPr>
              <w:t>defensiveness.</w:t>
            </w:r>
          </w:p>
          <w:p w:rsidR="00D61E29" w:rsidP="00E306B1" w:rsidRDefault="00D61E29" w14:paraId="198196E9" w14:textId="77777777">
            <w:pPr>
              <w:pStyle w:val="TableParagraph"/>
              <w:numPr>
                <w:ilvl w:val="0"/>
                <w:numId w:val="77"/>
              </w:numPr>
              <w:tabs>
                <w:tab w:val="left" w:pos="294"/>
              </w:tabs>
              <w:ind w:right="383"/>
              <w:rPr>
                <w:sz w:val="16"/>
              </w:rPr>
            </w:pPr>
            <w:r>
              <w:rPr>
                <w:sz w:val="16"/>
              </w:rPr>
              <w:t>Evidence of an effort to incorporate</w:t>
            </w:r>
            <w:r>
              <w:rPr>
                <w:spacing w:val="40"/>
                <w:sz w:val="16"/>
              </w:rPr>
              <w:t xml:space="preserve"> </w:t>
            </w:r>
            <w:r>
              <w:rPr>
                <w:sz w:val="16"/>
              </w:rPr>
              <w:t>relevant</w:t>
            </w:r>
            <w:r>
              <w:rPr>
                <w:spacing w:val="-10"/>
                <w:sz w:val="16"/>
              </w:rPr>
              <w:t xml:space="preserve"> </w:t>
            </w:r>
            <w:r>
              <w:rPr>
                <w:sz w:val="16"/>
              </w:rPr>
              <w:t>feedback</w:t>
            </w:r>
            <w:r>
              <w:rPr>
                <w:spacing w:val="-10"/>
                <w:sz w:val="16"/>
              </w:rPr>
              <w:t xml:space="preserve"> </w:t>
            </w:r>
            <w:r>
              <w:rPr>
                <w:sz w:val="16"/>
              </w:rPr>
              <w:t>received</w:t>
            </w:r>
            <w:r>
              <w:rPr>
                <w:spacing w:val="-10"/>
                <w:sz w:val="16"/>
              </w:rPr>
              <w:t xml:space="preserve"> </w:t>
            </w:r>
            <w:r>
              <w:rPr>
                <w:sz w:val="16"/>
              </w:rPr>
              <w:t>to</w:t>
            </w:r>
            <w:r>
              <w:rPr>
                <w:spacing w:val="-10"/>
                <w:sz w:val="16"/>
              </w:rPr>
              <w:t xml:space="preserve"> </w:t>
            </w:r>
            <w:r>
              <w:rPr>
                <w:sz w:val="16"/>
              </w:rPr>
              <w:t>change</w:t>
            </w:r>
            <w:r>
              <w:rPr>
                <w:spacing w:val="40"/>
                <w:sz w:val="16"/>
              </w:rPr>
              <w:t xml:space="preserve"> </w:t>
            </w:r>
            <w:r>
              <w:rPr>
                <w:sz w:val="16"/>
              </w:rPr>
              <w:t>own</w:t>
            </w:r>
            <w:r>
              <w:rPr>
                <w:spacing w:val="-3"/>
                <w:sz w:val="16"/>
              </w:rPr>
              <w:t xml:space="preserve"> </w:t>
            </w:r>
            <w:r>
              <w:rPr>
                <w:sz w:val="16"/>
              </w:rPr>
              <w:t>behavior.</w:t>
            </w:r>
          </w:p>
        </w:tc>
        <w:tc>
          <w:tcPr>
            <w:tcW w:w="3212" w:type="dxa"/>
          </w:tcPr>
          <w:p w:rsidR="00D61E29" w:rsidP="00E306B1" w:rsidRDefault="00D61E29" w14:paraId="1B871BE6" w14:textId="77777777">
            <w:pPr>
              <w:pStyle w:val="TableParagraph"/>
              <w:numPr>
                <w:ilvl w:val="0"/>
                <w:numId w:val="76"/>
              </w:numPr>
              <w:tabs>
                <w:tab w:val="left" w:pos="295"/>
              </w:tabs>
              <w:ind w:right="183"/>
              <w:rPr>
                <w:sz w:val="16"/>
              </w:rPr>
            </w:pPr>
            <w:r>
              <w:rPr>
                <w:sz w:val="16"/>
              </w:rPr>
              <w:t>Solicited</w:t>
            </w:r>
            <w:r>
              <w:rPr>
                <w:spacing w:val="-10"/>
                <w:sz w:val="16"/>
              </w:rPr>
              <w:t xml:space="preserve"> </w:t>
            </w:r>
            <w:r>
              <w:rPr>
                <w:sz w:val="16"/>
              </w:rPr>
              <w:t>others'</w:t>
            </w:r>
            <w:r>
              <w:rPr>
                <w:spacing w:val="-9"/>
                <w:sz w:val="16"/>
              </w:rPr>
              <w:t xml:space="preserve"> </w:t>
            </w:r>
            <w:r>
              <w:rPr>
                <w:sz w:val="16"/>
              </w:rPr>
              <w:t>opinions</w:t>
            </w:r>
            <w:r>
              <w:rPr>
                <w:spacing w:val="-10"/>
                <w:sz w:val="16"/>
              </w:rPr>
              <w:t xml:space="preserve"> </w:t>
            </w:r>
            <w:r>
              <w:rPr>
                <w:sz w:val="16"/>
              </w:rPr>
              <w:t>and</w:t>
            </w:r>
            <w:r>
              <w:rPr>
                <w:spacing w:val="-10"/>
                <w:sz w:val="16"/>
              </w:rPr>
              <w:t xml:space="preserve"> </w:t>
            </w:r>
            <w:r>
              <w:rPr>
                <w:sz w:val="16"/>
              </w:rPr>
              <w:t>perspectives</w:t>
            </w:r>
            <w:r>
              <w:rPr>
                <w:spacing w:val="40"/>
                <w:sz w:val="16"/>
              </w:rPr>
              <w:t xml:space="preserve"> </w:t>
            </w:r>
            <w:r>
              <w:rPr>
                <w:sz w:val="16"/>
              </w:rPr>
              <w:t>about their own work.</w:t>
            </w:r>
          </w:p>
          <w:p w:rsidR="00D61E29" w:rsidP="00E306B1" w:rsidRDefault="00D61E29" w14:paraId="29460353" w14:textId="77777777">
            <w:pPr>
              <w:pStyle w:val="TableParagraph"/>
              <w:numPr>
                <w:ilvl w:val="0"/>
                <w:numId w:val="76"/>
              </w:numPr>
              <w:tabs>
                <w:tab w:val="left" w:pos="295"/>
              </w:tabs>
              <w:ind w:right="741"/>
              <w:rPr>
                <w:sz w:val="16"/>
              </w:rPr>
            </w:pPr>
            <w:r>
              <w:rPr>
                <w:sz w:val="16"/>
              </w:rPr>
              <w:t>Invited</w:t>
            </w:r>
            <w:r>
              <w:rPr>
                <w:spacing w:val="-10"/>
                <w:sz w:val="16"/>
              </w:rPr>
              <w:t xml:space="preserve"> </w:t>
            </w:r>
            <w:r>
              <w:rPr>
                <w:sz w:val="16"/>
              </w:rPr>
              <w:t>constructive</w:t>
            </w:r>
            <w:r>
              <w:rPr>
                <w:spacing w:val="-10"/>
                <w:sz w:val="16"/>
              </w:rPr>
              <w:t xml:space="preserve"> </w:t>
            </w:r>
            <w:r>
              <w:rPr>
                <w:sz w:val="16"/>
              </w:rPr>
              <w:t>feedback</w:t>
            </w:r>
            <w:r>
              <w:rPr>
                <w:spacing w:val="-10"/>
                <w:sz w:val="16"/>
              </w:rPr>
              <w:t xml:space="preserve"> </w:t>
            </w:r>
            <w:r>
              <w:rPr>
                <w:sz w:val="16"/>
              </w:rPr>
              <w:t>and</w:t>
            </w:r>
            <w:r>
              <w:rPr>
                <w:spacing w:val="40"/>
                <w:sz w:val="16"/>
              </w:rPr>
              <w:t xml:space="preserve"> </w:t>
            </w:r>
            <w:r>
              <w:rPr>
                <w:sz w:val="16"/>
              </w:rPr>
              <w:t>demonstrated interest in others'</w:t>
            </w:r>
            <w:r>
              <w:rPr>
                <w:spacing w:val="40"/>
                <w:sz w:val="16"/>
              </w:rPr>
              <w:t xml:space="preserve"> </w:t>
            </w:r>
            <w:r>
              <w:rPr>
                <w:spacing w:val="-2"/>
                <w:sz w:val="16"/>
              </w:rPr>
              <w:t>perspectives.</w:t>
            </w:r>
          </w:p>
          <w:p w:rsidR="00D61E29" w:rsidP="00E306B1" w:rsidRDefault="00D61E29" w14:paraId="7DFA468A" w14:textId="77777777">
            <w:pPr>
              <w:pStyle w:val="TableParagraph"/>
              <w:numPr>
                <w:ilvl w:val="0"/>
                <w:numId w:val="76"/>
              </w:numPr>
              <w:tabs>
                <w:tab w:val="left" w:pos="295"/>
              </w:tabs>
              <w:ind w:right="134"/>
              <w:rPr>
                <w:sz w:val="16"/>
              </w:rPr>
            </w:pPr>
            <w:r>
              <w:rPr>
                <w:sz w:val="16"/>
              </w:rPr>
              <w:t>Strong evidence of incorporation of</w:t>
            </w:r>
            <w:r>
              <w:rPr>
                <w:spacing w:val="40"/>
                <w:sz w:val="16"/>
              </w:rPr>
              <w:t xml:space="preserve"> </w:t>
            </w:r>
            <w:r>
              <w:rPr>
                <w:sz w:val="16"/>
              </w:rPr>
              <w:t>feedback</w:t>
            </w:r>
            <w:r>
              <w:rPr>
                <w:spacing w:val="-8"/>
                <w:sz w:val="16"/>
              </w:rPr>
              <w:t xml:space="preserve"> </w:t>
            </w:r>
            <w:r>
              <w:rPr>
                <w:sz w:val="16"/>
              </w:rPr>
              <w:t>received</w:t>
            </w:r>
            <w:r>
              <w:rPr>
                <w:spacing w:val="-8"/>
                <w:sz w:val="16"/>
              </w:rPr>
              <w:t xml:space="preserve"> </w:t>
            </w:r>
            <w:r>
              <w:rPr>
                <w:sz w:val="16"/>
              </w:rPr>
              <w:t>to</w:t>
            </w:r>
            <w:r>
              <w:rPr>
                <w:spacing w:val="-8"/>
                <w:sz w:val="16"/>
              </w:rPr>
              <w:t xml:space="preserve"> </w:t>
            </w:r>
            <w:r>
              <w:rPr>
                <w:sz w:val="16"/>
              </w:rPr>
              <w:t>change</w:t>
            </w:r>
            <w:r>
              <w:rPr>
                <w:spacing w:val="-9"/>
                <w:sz w:val="16"/>
              </w:rPr>
              <w:t xml:space="preserve"> </w:t>
            </w:r>
            <w:r>
              <w:rPr>
                <w:sz w:val="16"/>
              </w:rPr>
              <w:t>own</w:t>
            </w:r>
            <w:r>
              <w:rPr>
                <w:spacing w:val="-8"/>
                <w:sz w:val="16"/>
              </w:rPr>
              <w:t xml:space="preserve"> </w:t>
            </w:r>
            <w:r>
              <w:rPr>
                <w:sz w:val="16"/>
              </w:rPr>
              <w:t>behavior.</w:t>
            </w:r>
          </w:p>
        </w:tc>
        <w:tc>
          <w:tcPr>
            <w:tcW w:w="675" w:type="dxa"/>
          </w:tcPr>
          <w:p w:rsidR="00D61E29" w:rsidRDefault="00D61E29" w14:paraId="05710F9A" w14:textId="77777777">
            <w:pPr>
              <w:pStyle w:val="TableParagraph"/>
              <w:rPr>
                <w:sz w:val="16"/>
              </w:rPr>
            </w:pPr>
          </w:p>
        </w:tc>
      </w:tr>
      <w:tr w:rsidR="00D61E29" w14:paraId="5B5EA86D" w14:textId="77777777">
        <w:trPr>
          <w:trHeight w:val="2760"/>
        </w:trPr>
        <w:tc>
          <w:tcPr>
            <w:tcW w:w="1796" w:type="dxa"/>
            <w:shd w:val="clear" w:color="auto" w:fill="E1EED9"/>
          </w:tcPr>
          <w:p w:rsidR="00D61E29" w:rsidRDefault="00D61E29" w14:paraId="34F9D8DB" w14:textId="77777777">
            <w:pPr>
              <w:pStyle w:val="TableParagraph"/>
              <w:rPr>
                <w:sz w:val="20"/>
              </w:rPr>
            </w:pPr>
          </w:p>
          <w:p w:rsidR="00D61E29" w:rsidRDefault="00D61E29" w14:paraId="700120B3" w14:textId="77777777">
            <w:pPr>
              <w:pStyle w:val="TableParagraph"/>
              <w:rPr>
                <w:sz w:val="20"/>
              </w:rPr>
            </w:pPr>
          </w:p>
          <w:p w:rsidR="00D61E29" w:rsidRDefault="00D61E29" w14:paraId="76505661" w14:textId="77777777">
            <w:pPr>
              <w:pStyle w:val="TableParagraph"/>
              <w:rPr>
                <w:sz w:val="20"/>
              </w:rPr>
            </w:pPr>
          </w:p>
          <w:p w:rsidR="00D61E29" w:rsidRDefault="00D61E29" w14:paraId="030EC20D" w14:textId="77777777">
            <w:pPr>
              <w:pStyle w:val="TableParagraph"/>
              <w:rPr>
                <w:sz w:val="20"/>
              </w:rPr>
            </w:pPr>
          </w:p>
          <w:p w:rsidR="00D61E29" w:rsidRDefault="00D61E29" w14:paraId="6837151B" w14:textId="77777777">
            <w:pPr>
              <w:pStyle w:val="TableParagraph"/>
            </w:pPr>
          </w:p>
          <w:p w:rsidR="00D61E29" w:rsidRDefault="00D61E29" w14:paraId="2431A958" w14:textId="77777777">
            <w:pPr>
              <w:pStyle w:val="TableParagraph"/>
              <w:ind w:left="115" w:right="189"/>
              <w:rPr>
                <w:b/>
                <w:sz w:val="18"/>
              </w:rPr>
            </w:pPr>
            <w:r>
              <w:rPr>
                <w:b/>
                <w:sz w:val="18"/>
              </w:rPr>
              <w:t>2.</w:t>
            </w:r>
            <w:r>
              <w:rPr>
                <w:b/>
                <w:spacing w:val="-12"/>
                <w:sz w:val="18"/>
              </w:rPr>
              <w:t xml:space="preserve"> </w:t>
            </w:r>
            <w:r>
              <w:rPr>
                <w:b/>
                <w:sz w:val="18"/>
              </w:rPr>
              <w:t>Flexibility</w:t>
            </w:r>
            <w:r>
              <w:rPr>
                <w:b/>
                <w:spacing w:val="-11"/>
                <w:sz w:val="18"/>
              </w:rPr>
              <w:t xml:space="preserve"> </w:t>
            </w:r>
            <w:r>
              <w:rPr>
                <w:b/>
                <w:sz w:val="18"/>
              </w:rPr>
              <w:t xml:space="preserve">and </w:t>
            </w:r>
            <w:r>
              <w:rPr>
                <w:b/>
                <w:spacing w:val="-2"/>
                <w:sz w:val="18"/>
              </w:rPr>
              <w:t>adaptability</w:t>
            </w:r>
          </w:p>
        </w:tc>
        <w:tc>
          <w:tcPr>
            <w:tcW w:w="2691" w:type="dxa"/>
          </w:tcPr>
          <w:p w:rsidR="00D61E29" w:rsidP="00E306B1" w:rsidRDefault="00D61E29" w14:paraId="203A5B1B" w14:textId="77777777">
            <w:pPr>
              <w:pStyle w:val="TableParagraph"/>
              <w:rPr>
                <w:sz w:val="18"/>
              </w:rPr>
            </w:pPr>
          </w:p>
          <w:p w:rsidR="00D61E29" w:rsidP="00E306B1" w:rsidRDefault="00D61E29" w14:paraId="79C5CEE1" w14:textId="77777777">
            <w:pPr>
              <w:pStyle w:val="TableParagraph"/>
            </w:pPr>
          </w:p>
          <w:p w:rsidR="00D61E29" w:rsidP="00E306B1" w:rsidRDefault="00D61E29" w14:paraId="349E9728" w14:textId="77777777">
            <w:pPr>
              <w:pStyle w:val="TableParagraph"/>
              <w:ind w:left="114" w:right="156"/>
              <w:rPr>
                <w:sz w:val="16"/>
              </w:rPr>
            </w:pPr>
            <w:r>
              <w:rPr>
                <w:sz w:val="16"/>
              </w:rPr>
              <w:t>Demonstrates</w:t>
            </w:r>
            <w:r>
              <w:rPr>
                <w:spacing w:val="-9"/>
                <w:sz w:val="16"/>
              </w:rPr>
              <w:t xml:space="preserve"> </w:t>
            </w:r>
            <w:r>
              <w:rPr>
                <w:sz w:val="16"/>
              </w:rPr>
              <w:t>an</w:t>
            </w:r>
            <w:r>
              <w:rPr>
                <w:spacing w:val="-8"/>
                <w:sz w:val="16"/>
              </w:rPr>
              <w:t xml:space="preserve"> </w:t>
            </w:r>
            <w:r>
              <w:rPr>
                <w:sz w:val="16"/>
              </w:rPr>
              <w:t>ability</w:t>
            </w:r>
            <w:r>
              <w:rPr>
                <w:spacing w:val="-8"/>
                <w:sz w:val="16"/>
              </w:rPr>
              <w:t xml:space="preserve"> </w:t>
            </w:r>
            <w:r>
              <w:rPr>
                <w:sz w:val="16"/>
              </w:rPr>
              <w:t>to</w:t>
            </w:r>
            <w:r>
              <w:rPr>
                <w:spacing w:val="-8"/>
                <w:sz w:val="16"/>
              </w:rPr>
              <w:t xml:space="preserve"> </w:t>
            </w:r>
            <w:r>
              <w:rPr>
                <w:sz w:val="16"/>
              </w:rPr>
              <w:t>respond</w:t>
            </w:r>
            <w:r>
              <w:rPr>
                <w:spacing w:val="-7"/>
                <w:sz w:val="16"/>
              </w:rPr>
              <w:t xml:space="preserve"> </w:t>
            </w:r>
            <w:r>
              <w:rPr>
                <w:sz w:val="16"/>
              </w:rPr>
              <w:t>to</w:t>
            </w:r>
            <w:r>
              <w:rPr>
                <w:spacing w:val="40"/>
                <w:sz w:val="16"/>
              </w:rPr>
              <w:t xml:space="preserve"> </w:t>
            </w:r>
            <w:r>
              <w:rPr>
                <w:sz w:val="16"/>
              </w:rPr>
              <w:t>environmental</w:t>
            </w:r>
            <w:r>
              <w:rPr>
                <w:spacing w:val="-3"/>
                <w:sz w:val="16"/>
              </w:rPr>
              <w:t xml:space="preserve"> </w:t>
            </w:r>
            <w:r>
              <w:rPr>
                <w:sz w:val="16"/>
              </w:rPr>
              <w:t>demands</w:t>
            </w:r>
            <w:r>
              <w:rPr>
                <w:spacing w:val="40"/>
                <w:sz w:val="16"/>
              </w:rPr>
              <w:t xml:space="preserve"> </w:t>
            </w:r>
            <w:r>
              <w:rPr>
                <w:sz w:val="16"/>
              </w:rPr>
              <w:t>independently, including showing</w:t>
            </w:r>
            <w:r>
              <w:rPr>
                <w:spacing w:val="40"/>
                <w:sz w:val="16"/>
              </w:rPr>
              <w:t xml:space="preserve"> </w:t>
            </w:r>
            <w:r>
              <w:rPr>
                <w:sz w:val="16"/>
              </w:rPr>
              <w:t>adaptability to unforeseen events or</w:t>
            </w:r>
            <w:r>
              <w:rPr>
                <w:spacing w:val="40"/>
                <w:sz w:val="16"/>
              </w:rPr>
              <w:t xml:space="preserve"> </w:t>
            </w:r>
            <w:r>
              <w:rPr>
                <w:sz w:val="16"/>
              </w:rPr>
              <w:t>changes, and an acceptance of</w:t>
            </w:r>
            <w:r>
              <w:rPr>
                <w:spacing w:val="40"/>
                <w:sz w:val="16"/>
              </w:rPr>
              <w:t xml:space="preserve"> </w:t>
            </w:r>
            <w:r>
              <w:rPr>
                <w:sz w:val="16"/>
              </w:rPr>
              <w:t>encountering</w:t>
            </w:r>
            <w:r>
              <w:rPr>
                <w:spacing w:val="-10"/>
                <w:sz w:val="16"/>
              </w:rPr>
              <w:t xml:space="preserve"> </w:t>
            </w:r>
            <w:r>
              <w:rPr>
                <w:sz w:val="16"/>
              </w:rPr>
              <w:t>challenging</w:t>
            </w:r>
            <w:r>
              <w:rPr>
                <w:spacing w:val="-10"/>
                <w:sz w:val="16"/>
              </w:rPr>
              <w:t xml:space="preserve"> </w:t>
            </w:r>
            <w:r>
              <w:rPr>
                <w:sz w:val="16"/>
              </w:rPr>
              <w:t>unexpected</w:t>
            </w:r>
            <w:r>
              <w:rPr>
                <w:spacing w:val="40"/>
                <w:sz w:val="16"/>
              </w:rPr>
              <w:t xml:space="preserve"> </w:t>
            </w:r>
            <w:r>
              <w:rPr>
                <w:sz w:val="16"/>
              </w:rPr>
              <w:t>circumstances. This disposition also</w:t>
            </w:r>
            <w:r>
              <w:rPr>
                <w:spacing w:val="40"/>
                <w:sz w:val="16"/>
              </w:rPr>
              <w:t xml:space="preserve"> </w:t>
            </w:r>
            <w:r>
              <w:rPr>
                <w:sz w:val="16"/>
              </w:rPr>
              <w:t>includes the ability to assess and</w:t>
            </w:r>
            <w:r>
              <w:rPr>
                <w:spacing w:val="40"/>
                <w:sz w:val="16"/>
              </w:rPr>
              <w:t xml:space="preserve"> </w:t>
            </w:r>
            <w:r>
              <w:rPr>
                <w:sz w:val="16"/>
              </w:rPr>
              <w:t>adapt to demands accordingly and a</w:t>
            </w:r>
            <w:r>
              <w:rPr>
                <w:spacing w:val="40"/>
                <w:sz w:val="16"/>
              </w:rPr>
              <w:t xml:space="preserve"> </w:t>
            </w:r>
            <w:r>
              <w:rPr>
                <w:sz w:val="16"/>
              </w:rPr>
              <w:t>demonstrated</w:t>
            </w:r>
            <w:r>
              <w:rPr>
                <w:spacing w:val="-8"/>
                <w:sz w:val="16"/>
              </w:rPr>
              <w:t xml:space="preserve"> </w:t>
            </w:r>
            <w:r>
              <w:rPr>
                <w:sz w:val="16"/>
              </w:rPr>
              <w:t>tolerance</w:t>
            </w:r>
            <w:r>
              <w:rPr>
                <w:spacing w:val="-9"/>
                <w:sz w:val="16"/>
              </w:rPr>
              <w:t xml:space="preserve"> </w:t>
            </w:r>
            <w:r>
              <w:rPr>
                <w:sz w:val="16"/>
              </w:rPr>
              <w:t>to</w:t>
            </w:r>
            <w:r>
              <w:rPr>
                <w:spacing w:val="-8"/>
                <w:sz w:val="16"/>
              </w:rPr>
              <w:t xml:space="preserve"> </w:t>
            </w:r>
            <w:r>
              <w:rPr>
                <w:sz w:val="16"/>
              </w:rPr>
              <w:t>ambiguity.</w:t>
            </w:r>
          </w:p>
        </w:tc>
        <w:tc>
          <w:tcPr>
            <w:tcW w:w="3135" w:type="dxa"/>
          </w:tcPr>
          <w:p w:rsidR="00D61E29" w:rsidP="00E306B1" w:rsidRDefault="00D61E29" w14:paraId="4319B877" w14:textId="77777777">
            <w:pPr>
              <w:pStyle w:val="TableParagraph"/>
              <w:rPr>
                <w:sz w:val="24"/>
              </w:rPr>
            </w:pPr>
          </w:p>
          <w:p w:rsidR="00D61E29" w:rsidP="00E306B1" w:rsidRDefault="00D61E29" w14:paraId="4CC68C64" w14:textId="77777777">
            <w:pPr>
              <w:pStyle w:val="TableParagraph"/>
              <w:numPr>
                <w:ilvl w:val="0"/>
                <w:numId w:val="75"/>
              </w:numPr>
              <w:tabs>
                <w:tab w:val="left" w:pos="294"/>
              </w:tabs>
              <w:ind w:right="248"/>
              <w:rPr>
                <w:sz w:val="16"/>
              </w:rPr>
            </w:pPr>
            <w:r>
              <w:rPr>
                <w:sz w:val="16"/>
              </w:rPr>
              <w:t>Showed little or no effort to recognize</w:t>
            </w:r>
            <w:r>
              <w:rPr>
                <w:spacing w:val="40"/>
                <w:sz w:val="16"/>
              </w:rPr>
              <w:t xml:space="preserve"> </w:t>
            </w:r>
            <w:r>
              <w:rPr>
                <w:sz w:val="16"/>
              </w:rPr>
              <w:t>changing</w:t>
            </w:r>
            <w:r>
              <w:rPr>
                <w:spacing w:val="-8"/>
                <w:sz w:val="16"/>
              </w:rPr>
              <w:t xml:space="preserve"> </w:t>
            </w:r>
            <w:r>
              <w:rPr>
                <w:sz w:val="16"/>
              </w:rPr>
              <w:t>demands</w:t>
            </w:r>
            <w:r>
              <w:rPr>
                <w:spacing w:val="-9"/>
                <w:sz w:val="16"/>
              </w:rPr>
              <w:t xml:space="preserve"> </w:t>
            </w:r>
            <w:r>
              <w:rPr>
                <w:sz w:val="16"/>
              </w:rPr>
              <w:t>in</w:t>
            </w:r>
            <w:r>
              <w:rPr>
                <w:spacing w:val="-8"/>
                <w:sz w:val="16"/>
              </w:rPr>
              <w:t xml:space="preserve"> </w:t>
            </w:r>
            <w:r>
              <w:rPr>
                <w:sz w:val="16"/>
              </w:rPr>
              <w:t>the</w:t>
            </w:r>
            <w:r>
              <w:rPr>
                <w:spacing w:val="-9"/>
                <w:sz w:val="16"/>
              </w:rPr>
              <w:t xml:space="preserve"> </w:t>
            </w:r>
            <w:r>
              <w:rPr>
                <w:sz w:val="16"/>
              </w:rPr>
              <w:t>professional</w:t>
            </w:r>
            <w:r>
              <w:rPr>
                <w:spacing w:val="-8"/>
                <w:sz w:val="16"/>
              </w:rPr>
              <w:t xml:space="preserve"> </w:t>
            </w:r>
            <w:r>
              <w:rPr>
                <w:sz w:val="16"/>
              </w:rPr>
              <w:t>&amp;</w:t>
            </w:r>
            <w:r>
              <w:rPr>
                <w:spacing w:val="40"/>
                <w:sz w:val="16"/>
              </w:rPr>
              <w:t xml:space="preserve"> </w:t>
            </w:r>
            <w:r>
              <w:rPr>
                <w:sz w:val="16"/>
              </w:rPr>
              <w:t>interpersonal</w:t>
            </w:r>
            <w:r>
              <w:rPr>
                <w:spacing w:val="-3"/>
                <w:sz w:val="16"/>
              </w:rPr>
              <w:t xml:space="preserve"> </w:t>
            </w:r>
            <w:r>
              <w:rPr>
                <w:sz w:val="16"/>
              </w:rPr>
              <w:t>environment.</w:t>
            </w:r>
          </w:p>
          <w:p w:rsidR="00D61E29" w:rsidP="00E306B1" w:rsidRDefault="00D61E29" w14:paraId="7804A607" w14:textId="77777777">
            <w:pPr>
              <w:pStyle w:val="TableParagraph"/>
              <w:numPr>
                <w:ilvl w:val="0"/>
                <w:numId w:val="75"/>
              </w:numPr>
              <w:tabs>
                <w:tab w:val="left" w:pos="294"/>
              </w:tabs>
              <w:ind w:right="444"/>
              <w:rPr>
                <w:sz w:val="16"/>
              </w:rPr>
            </w:pPr>
            <w:r>
              <w:rPr>
                <w:sz w:val="16"/>
              </w:rPr>
              <w:t>Showed</w:t>
            </w:r>
            <w:r>
              <w:rPr>
                <w:spacing w:val="-6"/>
                <w:sz w:val="16"/>
              </w:rPr>
              <w:t xml:space="preserve"> </w:t>
            </w:r>
            <w:r>
              <w:rPr>
                <w:sz w:val="16"/>
              </w:rPr>
              <w:t>little</w:t>
            </w:r>
            <w:r>
              <w:rPr>
                <w:spacing w:val="-7"/>
                <w:sz w:val="16"/>
              </w:rPr>
              <w:t xml:space="preserve"> </w:t>
            </w:r>
            <w:r>
              <w:rPr>
                <w:sz w:val="16"/>
              </w:rPr>
              <w:t>or</w:t>
            </w:r>
            <w:r>
              <w:rPr>
                <w:spacing w:val="-8"/>
                <w:sz w:val="16"/>
              </w:rPr>
              <w:t xml:space="preserve"> </w:t>
            </w:r>
            <w:r>
              <w:rPr>
                <w:sz w:val="16"/>
              </w:rPr>
              <w:t>no</w:t>
            </w:r>
            <w:r>
              <w:rPr>
                <w:spacing w:val="-4"/>
                <w:sz w:val="16"/>
              </w:rPr>
              <w:t xml:space="preserve"> </w:t>
            </w:r>
            <w:r>
              <w:rPr>
                <w:sz w:val="16"/>
              </w:rPr>
              <w:t>effort</w:t>
            </w:r>
            <w:r>
              <w:rPr>
                <w:spacing w:val="-6"/>
                <w:sz w:val="16"/>
              </w:rPr>
              <w:t xml:space="preserve"> </w:t>
            </w:r>
            <w:r>
              <w:rPr>
                <w:sz w:val="16"/>
              </w:rPr>
              <w:t>to</w:t>
            </w:r>
            <w:r>
              <w:rPr>
                <w:spacing w:val="-6"/>
                <w:sz w:val="16"/>
              </w:rPr>
              <w:t xml:space="preserve"> </w:t>
            </w:r>
            <w:r>
              <w:rPr>
                <w:sz w:val="16"/>
              </w:rPr>
              <w:t>flex</w:t>
            </w:r>
            <w:r>
              <w:rPr>
                <w:spacing w:val="-6"/>
                <w:sz w:val="16"/>
              </w:rPr>
              <w:t xml:space="preserve"> </w:t>
            </w:r>
            <w:r>
              <w:rPr>
                <w:sz w:val="16"/>
              </w:rPr>
              <w:t>own</w:t>
            </w:r>
            <w:r>
              <w:rPr>
                <w:spacing w:val="40"/>
                <w:sz w:val="16"/>
              </w:rPr>
              <w:t xml:space="preserve"> </w:t>
            </w:r>
            <w:r>
              <w:rPr>
                <w:sz w:val="16"/>
              </w:rPr>
              <w:t>response to changing environmental</w:t>
            </w:r>
            <w:r>
              <w:rPr>
                <w:spacing w:val="40"/>
                <w:sz w:val="16"/>
              </w:rPr>
              <w:t xml:space="preserve"> </w:t>
            </w:r>
            <w:r>
              <w:rPr>
                <w:spacing w:val="-2"/>
                <w:sz w:val="16"/>
              </w:rPr>
              <w:t>demands.</w:t>
            </w:r>
          </w:p>
          <w:p w:rsidR="00D61E29" w:rsidP="00E306B1" w:rsidRDefault="00D61E29" w14:paraId="6562423E" w14:textId="77777777">
            <w:pPr>
              <w:pStyle w:val="TableParagraph"/>
              <w:numPr>
                <w:ilvl w:val="0"/>
                <w:numId w:val="75"/>
              </w:numPr>
              <w:tabs>
                <w:tab w:val="left" w:pos="294"/>
              </w:tabs>
              <w:ind w:right="144"/>
              <w:rPr>
                <w:sz w:val="16"/>
              </w:rPr>
            </w:pPr>
            <w:r>
              <w:rPr>
                <w:sz w:val="16"/>
              </w:rPr>
              <w:t>Refused</w:t>
            </w:r>
            <w:r>
              <w:rPr>
                <w:spacing w:val="-6"/>
                <w:sz w:val="16"/>
              </w:rPr>
              <w:t xml:space="preserve"> </w:t>
            </w:r>
            <w:r>
              <w:rPr>
                <w:sz w:val="16"/>
              </w:rPr>
              <w:t>to</w:t>
            </w:r>
            <w:r>
              <w:rPr>
                <w:spacing w:val="-6"/>
                <w:sz w:val="16"/>
              </w:rPr>
              <w:t xml:space="preserve"> </w:t>
            </w:r>
            <w:r>
              <w:rPr>
                <w:sz w:val="16"/>
              </w:rPr>
              <w:t>flex</w:t>
            </w:r>
            <w:r>
              <w:rPr>
                <w:spacing w:val="-7"/>
                <w:sz w:val="16"/>
              </w:rPr>
              <w:t xml:space="preserve"> </w:t>
            </w:r>
            <w:r>
              <w:rPr>
                <w:sz w:val="16"/>
              </w:rPr>
              <w:t>own</w:t>
            </w:r>
            <w:r>
              <w:rPr>
                <w:spacing w:val="-7"/>
                <w:sz w:val="16"/>
              </w:rPr>
              <w:t xml:space="preserve"> </w:t>
            </w:r>
            <w:r>
              <w:rPr>
                <w:sz w:val="16"/>
              </w:rPr>
              <w:t>response</w:t>
            </w:r>
            <w:r>
              <w:rPr>
                <w:spacing w:val="-8"/>
                <w:sz w:val="16"/>
              </w:rPr>
              <w:t xml:space="preserve"> </w:t>
            </w:r>
            <w:r>
              <w:rPr>
                <w:sz w:val="16"/>
              </w:rPr>
              <w:t>to</w:t>
            </w:r>
            <w:r>
              <w:rPr>
                <w:spacing w:val="-6"/>
                <w:sz w:val="16"/>
              </w:rPr>
              <w:t xml:space="preserve"> </w:t>
            </w:r>
            <w:r>
              <w:rPr>
                <w:sz w:val="16"/>
              </w:rPr>
              <w:t>changing</w:t>
            </w:r>
            <w:r>
              <w:rPr>
                <w:spacing w:val="40"/>
                <w:sz w:val="16"/>
              </w:rPr>
              <w:t xml:space="preserve"> </w:t>
            </w:r>
            <w:r>
              <w:rPr>
                <w:sz w:val="16"/>
              </w:rPr>
              <w:t>environmental demands despite</w:t>
            </w:r>
            <w:r>
              <w:rPr>
                <w:spacing w:val="40"/>
                <w:sz w:val="16"/>
              </w:rPr>
              <w:t xml:space="preserve"> </w:t>
            </w:r>
            <w:r>
              <w:rPr>
                <w:sz w:val="16"/>
              </w:rPr>
              <w:t>knowledge of the need for change.</w:t>
            </w:r>
          </w:p>
          <w:p w:rsidR="00D61E29" w:rsidP="00E306B1" w:rsidRDefault="00D61E29" w14:paraId="05942D5A" w14:textId="77777777">
            <w:pPr>
              <w:pStyle w:val="TableParagraph"/>
              <w:numPr>
                <w:ilvl w:val="0"/>
                <w:numId w:val="75"/>
              </w:numPr>
              <w:tabs>
                <w:tab w:val="left" w:pos="294"/>
              </w:tabs>
              <w:ind w:right="136"/>
              <w:rPr>
                <w:sz w:val="16"/>
              </w:rPr>
            </w:pPr>
            <w:r>
              <w:rPr>
                <w:sz w:val="16"/>
              </w:rPr>
              <w:t>Was intolerant of unforeseeable or</w:t>
            </w:r>
            <w:r>
              <w:rPr>
                <w:spacing w:val="40"/>
                <w:sz w:val="16"/>
              </w:rPr>
              <w:t xml:space="preserve"> </w:t>
            </w:r>
            <w:r>
              <w:rPr>
                <w:sz w:val="16"/>
              </w:rPr>
              <w:t>necessary</w:t>
            </w:r>
            <w:r>
              <w:rPr>
                <w:spacing w:val="-10"/>
                <w:sz w:val="16"/>
              </w:rPr>
              <w:t xml:space="preserve"> </w:t>
            </w:r>
            <w:r>
              <w:rPr>
                <w:sz w:val="16"/>
              </w:rPr>
              <w:t>changes</w:t>
            </w:r>
            <w:r>
              <w:rPr>
                <w:spacing w:val="-10"/>
                <w:sz w:val="16"/>
              </w:rPr>
              <w:t xml:space="preserve"> </w:t>
            </w:r>
            <w:r>
              <w:rPr>
                <w:sz w:val="16"/>
              </w:rPr>
              <w:t>in</w:t>
            </w:r>
            <w:r>
              <w:rPr>
                <w:spacing w:val="-10"/>
                <w:sz w:val="16"/>
              </w:rPr>
              <w:t xml:space="preserve"> </w:t>
            </w:r>
            <w:r>
              <w:rPr>
                <w:sz w:val="16"/>
              </w:rPr>
              <w:t>established</w:t>
            </w:r>
            <w:r>
              <w:rPr>
                <w:spacing w:val="-9"/>
                <w:sz w:val="16"/>
              </w:rPr>
              <w:t xml:space="preserve"> </w:t>
            </w:r>
            <w:r>
              <w:rPr>
                <w:sz w:val="16"/>
              </w:rPr>
              <w:t>schedule</w:t>
            </w:r>
            <w:r>
              <w:rPr>
                <w:spacing w:val="40"/>
                <w:sz w:val="16"/>
              </w:rPr>
              <w:t xml:space="preserve"> </w:t>
            </w:r>
            <w:r>
              <w:rPr>
                <w:sz w:val="16"/>
              </w:rPr>
              <w:t>or</w:t>
            </w:r>
            <w:r>
              <w:rPr>
                <w:spacing w:val="-3"/>
                <w:sz w:val="16"/>
              </w:rPr>
              <w:t xml:space="preserve"> </w:t>
            </w:r>
            <w:r>
              <w:rPr>
                <w:sz w:val="16"/>
              </w:rPr>
              <w:t>protocol.</w:t>
            </w:r>
          </w:p>
        </w:tc>
        <w:tc>
          <w:tcPr>
            <w:tcW w:w="3060" w:type="dxa"/>
          </w:tcPr>
          <w:p w:rsidR="00D61E29" w:rsidP="00E306B1" w:rsidRDefault="00D61E29" w14:paraId="209C8D98" w14:textId="77777777">
            <w:pPr>
              <w:pStyle w:val="TableParagraph"/>
              <w:numPr>
                <w:ilvl w:val="0"/>
                <w:numId w:val="74"/>
              </w:numPr>
              <w:tabs>
                <w:tab w:val="left" w:pos="294"/>
              </w:tabs>
              <w:ind w:right="144"/>
              <w:rPr>
                <w:sz w:val="16"/>
              </w:rPr>
            </w:pPr>
            <w:r>
              <w:rPr>
                <w:sz w:val="16"/>
              </w:rPr>
              <w:t>Effort</w:t>
            </w:r>
            <w:r>
              <w:rPr>
                <w:spacing w:val="-8"/>
                <w:sz w:val="16"/>
              </w:rPr>
              <w:t xml:space="preserve"> </w:t>
            </w:r>
            <w:r>
              <w:rPr>
                <w:sz w:val="16"/>
              </w:rPr>
              <w:t>to</w:t>
            </w:r>
            <w:r>
              <w:rPr>
                <w:spacing w:val="-8"/>
                <w:sz w:val="16"/>
              </w:rPr>
              <w:t xml:space="preserve"> </w:t>
            </w:r>
            <w:r>
              <w:rPr>
                <w:sz w:val="16"/>
              </w:rPr>
              <w:t>recognize</w:t>
            </w:r>
            <w:r>
              <w:rPr>
                <w:spacing w:val="-6"/>
                <w:sz w:val="16"/>
              </w:rPr>
              <w:t xml:space="preserve"> </w:t>
            </w:r>
            <w:r>
              <w:rPr>
                <w:sz w:val="16"/>
              </w:rPr>
              <w:t>changing</w:t>
            </w:r>
            <w:r>
              <w:rPr>
                <w:spacing w:val="-8"/>
                <w:sz w:val="16"/>
              </w:rPr>
              <w:t xml:space="preserve"> </w:t>
            </w:r>
            <w:r>
              <w:rPr>
                <w:sz w:val="16"/>
              </w:rPr>
              <w:t>demands</w:t>
            </w:r>
            <w:r>
              <w:rPr>
                <w:spacing w:val="-9"/>
                <w:sz w:val="16"/>
              </w:rPr>
              <w:t xml:space="preserve"> </w:t>
            </w:r>
            <w:r>
              <w:rPr>
                <w:sz w:val="16"/>
              </w:rPr>
              <w:t>in</w:t>
            </w:r>
            <w:r>
              <w:rPr>
                <w:spacing w:val="40"/>
                <w:sz w:val="16"/>
              </w:rPr>
              <w:t xml:space="preserve"> </w:t>
            </w:r>
            <w:r>
              <w:rPr>
                <w:sz w:val="16"/>
              </w:rPr>
              <w:t>the professional and interpersonal</w:t>
            </w:r>
            <w:r>
              <w:rPr>
                <w:spacing w:val="40"/>
                <w:sz w:val="16"/>
              </w:rPr>
              <w:t xml:space="preserve"> </w:t>
            </w:r>
            <w:r>
              <w:rPr>
                <w:sz w:val="16"/>
              </w:rPr>
              <w:t>environment</w:t>
            </w:r>
            <w:r>
              <w:rPr>
                <w:spacing w:val="-1"/>
                <w:sz w:val="16"/>
              </w:rPr>
              <w:t xml:space="preserve"> </w:t>
            </w:r>
            <w:r>
              <w:rPr>
                <w:sz w:val="16"/>
              </w:rPr>
              <w:t>was</w:t>
            </w:r>
            <w:r>
              <w:rPr>
                <w:spacing w:val="-2"/>
                <w:sz w:val="16"/>
              </w:rPr>
              <w:t xml:space="preserve"> </w:t>
            </w:r>
            <w:r>
              <w:rPr>
                <w:sz w:val="16"/>
              </w:rPr>
              <w:t>evident</w:t>
            </w:r>
            <w:r>
              <w:rPr>
                <w:spacing w:val="-3"/>
                <w:sz w:val="16"/>
              </w:rPr>
              <w:t xml:space="preserve"> </w:t>
            </w:r>
            <w:r>
              <w:rPr>
                <w:sz w:val="16"/>
              </w:rPr>
              <w:t>but</w:t>
            </w:r>
            <w:r>
              <w:rPr>
                <w:spacing w:val="-1"/>
                <w:sz w:val="16"/>
              </w:rPr>
              <w:t xml:space="preserve"> </w:t>
            </w:r>
            <w:r>
              <w:rPr>
                <w:sz w:val="16"/>
              </w:rPr>
              <w:t>sometimes</w:t>
            </w:r>
            <w:r>
              <w:rPr>
                <w:spacing w:val="40"/>
                <w:sz w:val="16"/>
              </w:rPr>
              <w:t xml:space="preserve"> </w:t>
            </w:r>
            <w:r>
              <w:rPr>
                <w:spacing w:val="-2"/>
                <w:sz w:val="16"/>
              </w:rPr>
              <w:t>inaccurate.</w:t>
            </w:r>
          </w:p>
          <w:p w:rsidR="00D61E29" w:rsidP="00E306B1" w:rsidRDefault="00D61E29" w14:paraId="30F0C707" w14:textId="77777777">
            <w:pPr>
              <w:pStyle w:val="TableParagraph"/>
              <w:numPr>
                <w:ilvl w:val="0"/>
                <w:numId w:val="74"/>
              </w:numPr>
              <w:tabs>
                <w:tab w:val="left" w:pos="294"/>
              </w:tabs>
              <w:ind w:right="177"/>
              <w:rPr>
                <w:sz w:val="16"/>
              </w:rPr>
            </w:pPr>
            <w:r>
              <w:rPr>
                <w:sz w:val="16"/>
              </w:rPr>
              <w:t>Effort to flex own response to new</w:t>
            </w:r>
            <w:r>
              <w:rPr>
                <w:spacing w:val="40"/>
                <w:sz w:val="16"/>
              </w:rPr>
              <w:t xml:space="preserve"> </w:t>
            </w:r>
            <w:r>
              <w:rPr>
                <w:sz w:val="16"/>
              </w:rPr>
              <w:t>environmental</w:t>
            </w:r>
            <w:r>
              <w:rPr>
                <w:spacing w:val="-10"/>
                <w:sz w:val="16"/>
              </w:rPr>
              <w:t xml:space="preserve"> </w:t>
            </w:r>
            <w:r>
              <w:rPr>
                <w:sz w:val="16"/>
              </w:rPr>
              <w:t>demands</w:t>
            </w:r>
            <w:r>
              <w:rPr>
                <w:spacing w:val="-10"/>
                <w:sz w:val="16"/>
              </w:rPr>
              <w:t xml:space="preserve"> </w:t>
            </w:r>
            <w:r>
              <w:rPr>
                <w:sz w:val="16"/>
              </w:rPr>
              <w:t>was</w:t>
            </w:r>
            <w:r>
              <w:rPr>
                <w:spacing w:val="-10"/>
                <w:sz w:val="16"/>
              </w:rPr>
              <w:t xml:space="preserve"> </w:t>
            </w:r>
            <w:r>
              <w:rPr>
                <w:sz w:val="16"/>
              </w:rPr>
              <w:t>evident</w:t>
            </w:r>
            <w:r>
              <w:rPr>
                <w:spacing w:val="-9"/>
                <w:sz w:val="16"/>
              </w:rPr>
              <w:t xml:space="preserve"> </w:t>
            </w:r>
            <w:r>
              <w:rPr>
                <w:sz w:val="16"/>
              </w:rPr>
              <w:t>but</w:t>
            </w:r>
            <w:r>
              <w:rPr>
                <w:spacing w:val="40"/>
                <w:sz w:val="16"/>
              </w:rPr>
              <w:t xml:space="preserve"> </w:t>
            </w:r>
            <w:r>
              <w:rPr>
                <w:sz w:val="16"/>
              </w:rPr>
              <w:t>sometimes</w:t>
            </w:r>
            <w:r>
              <w:rPr>
                <w:spacing w:val="-5"/>
                <w:sz w:val="16"/>
              </w:rPr>
              <w:t xml:space="preserve"> </w:t>
            </w:r>
            <w:r>
              <w:rPr>
                <w:sz w:val="16"/>
              </w:rPr>
              <w:t>inaccurate.</w:t>
            </w:r>
          </w:p>
          <w:p w:rsidR="00D61E29" w:rsidP="00E306B1" w:rsidRDefault="00D61E29" w14:paraId="201023F9" w14:textId="77777777">
            <w:pPr>
              <w:pStyle w:val="TableParagraph"/>
              <w:numPr>
                <w:ilvl w:val="0"/>
                <w:numId w:val="74"/>
              </w:numPr>
              <w:tabs>
                <w:tab w:val="left" w:pos="294"/>
              </w:tabs>
              <w:ind w:right="115"/>
              <w:rPr>
                <w:sz w:val="16"/>
              </w:rPr>
            </w:pPr>
            <w:r>
              <w:rPr>
                <w:sz w:val="16"/>
              </w:rPr>
              <w:t>Flexed own response to changing</w:t>
            </w:r>
            <w:r>
              <w:rPr>
                <w:spacing w:val="40"/>
                <w:sz w:val="16"/>
              </w:rPr>
              <w:t xml:space="preserve"> </w:t>
            </w:r>
            <w:r>
              <w:rPr>
                <w:sz w:val="16"/>
              </w:rPr>
              <w:t>environmental</w:t>
            </w:r>
            <w:r>
              <w:rPr>
                <w:spacing w:val="-10"/>
                <w:sz w:val="16"/>
              </w:rPr>
              <w:t xml:space="preserve"> </w:t>
            </w:r>
            <w:r>
              <w:rPr>
                <w:sz w:val="16"/>
              </w:rPr>
              <w:t>demands</w:t>
            </w:r>
            <w:r>
              <w:rPr>
                <w:spacing w:val="-10"/>
                <w:sz w:val="16"/>
              </w:rPr>
              <w:t xml:space="preserve"> </w:t>
            </w:r>
            <w:r>
              <w:rPr>
                <w:sz w:val="16"/>
              </w:rPr>
              <w:t>when</w:t>
            </w:r>
            <w:r>
              <w:rPr>
                <w:spacing w:val="-10"/>
                <w:sz w:val="16"/>
              </w:rPr>
              <w:t xml:space="preserve"> </w:t>
            </w:r>
            <w:r>
              <w:rPr>
                <w:sz w:val="16"/>
              </w:rPr>
              <w:t>directed</w:t>
            </w:r>
            <w:r>
              <w:rPr>
                <w:spacing w:val="-9"/>
                <w:sz w:val="16"/>
              </w:rPr>
              <w:t xml:space="preserve"> </w:t>
            </w:r>
            <w:r>
              <w:rPr>
                <w:sz w:val="16"/>
              </w:rPr>
              <w:t>to</w:t>
            </w:r>
            <w:r>
              <w:rPr>
                <w:spacing w:val="40"/>
                <w:sz w:val="16"/>
              </w:rPr>
              <w:t xml:space="preserve"> </w:t>
            </w:r>
            <w:r>
              <w:rPr>
                <w:sz w:val="16"/>
              </w:rPr>
              <w:t>do</w:t>
            </w:r>
            <w:r>
              <w:rPr>
                <w:spacing w:val="-3"/>
                <w:sz w:val="16"/>
              </w:rPr>
              <w:t xml:space="preserve"> </w:t>
            </w:r>
            <w:r>
              <w:rPr>
                <w:sz w:val="16"/>
              </w:rPr>
              <w:t>so.</w:t>
            </w:r>
          </w:p>
          <w:p w:rsidR="00D61E29" w:rsidP="00E306B1" w:rsidRDefault="00D61E29" w14:paraId="2640C56D" w14:textId="77777777">
            <w:pPr>
              <w:pStyle w:val="TableParagraph"/>
              <w:numPr>
                <w:ilvl w:val="0"/>
                <w:numId w:val="74"/>
              </w:numPr>
              <w:tabs>
                <w:tab w:val="left" w:pos="294"/>
              </w:tabs>
              <w:ind w:right="270"/>
              <w:rPr>
                <w:sz w:val="16"/>
              </w:rPr>
            </w:pPr>
            <w:r>
              <w:rPr>
                <w:sz w:val="16"/>
              </w:rPr>
              <w:t>Accepted necessary changes in</w:t>
            </w:r>
            <w:r>
              <w:rPr>
                <w:spacing w:val="40"/>
                <w:sz w:val="16"/>
              </w:rPr>
              <w:t xml:space="preserve"> </w:t>
            </w:r>
            <w:r>
              <w:rPr>
                <w:sz w:val="16"/>
              </w:rPr>
              <w:t>established schedule or protocol, but</w:t>
            </w:r>
            <w:r>
              <w:rPr>
                <w:spacing w:val="40"/>
                <w:sz w:val="16"/>
              </w:rPr>
              <w:t xml:space="preserve"> </w:t>
            </w:r>
            <w:r>
              <w:rPr>
                <w:sz w:val="16"/>
              </w:rPr>
              <w:t>without</w:t>
            </w:r>
            <w:r>
              <w:rPr>
                <w:spacing w:val="-9"/>
                <w:sz w:val="16"/>
              </w:rPr>
              <w:t xml:space="preserve"> </w:t>
            </w:r>
            <w:r>
              <w:rPr>
                <w:sz w:val="16"/>
              </w:rPr>
              <w:t>effort</w:t>
            </w:r>
            <w:r>
              <w:rPr>
                <w:spacing w:val="-7"/>
                <w:sz w:val="16"/>
              </w:rPr>
              <w:t xml:space="preserve"> </w:t>
            </w:r>
            <w:r>
              <w:rPr>
                <w:sz w:val="16"/>
              </w:rPr>
              <w:t>to</w:t>
            </w:r>
            <w:r>
              <w:rPr>
                <w:spacing w:val="-9"/>
                <w:sz w:val="16"/>
              </w:rPr>
              <w:t xml:space="preserve"> </w:t>
            </w:r>
            <w:r>
              <w:rPr>
                <w:sz w:val="16"/>
              </w:rPr>
              <w:t>understand</w:t>
            </w:r>
            <w:r>
              <w:rPr>
                <w:spacing w:val="-9"/>
                <w:sz w:val="16"/>
              </w:rPr>
              <w:t xml:space="preserve"> </w:t>
            </w:r>
            <w:r>
              <w:rPr>
                <w:sz w:val="16"/>
              </w:rPr>
              <w:t>the</w:t>
            </w:r>
            <w:r>
              <w:rPr>
                <w:spacing w:val="-7"/>
                <w:sz w:val="16"/>
              </w:rPr>
              <w:t xml:space="preserve"> </w:t>
            </w:r>
            <w:r>
              <w:rPr>
                <w:sz w:val="16"/>
              </w:rPr>
              <w:t>reason</w:t>
            </w:r>
            <w:r>
              <w:rPr>
                <w:spacing w:val="40"/>
                <w:sz w:val="16"/>
              </w:rPr>
              <w:t xml:space="preserve"> </w:t>
            </w:r>
            <w:r>
              <w:rPr>
                <w:sz w:val="16"/>
              </w:rPr>
              <w:t>for</w:t>
            </w:r>
            <w:r>
              <w:rPr>
                <w:spacing w:val="-3"/>
                <w:sz w:val="16"/>
              </w:rPr>
              <w:t xml:space="preserve"> </w:t>
            </w:r>
            <w:r>
              <w:rPr>
                <w:sz w:val="16"/>
              </w:rPr>
              <w:t>them.</w:t>
            </w:r>
          </w:p>
        </w:tc>
        <w:tc>
          <w:tcPr>
            <w:tcW w:w="3212" w:type="dxa"/>
          </w:tcPr>
          <w:p w:rsidR="00D61E29" w:rsidP="00E306B1" w:rsidRDefault="00D61E29" w14:paraId="1DE2A265" w14:textId="77777777">
            <w:pPr>
              <w:pStyle w:val="TableParagraph"/>
              <w:numPr>
                <w:ilvl w:val="0"/>
                <w:numId w:val="73"/>
              </w:numPr>
              <w:tabs>
                <w:tab w:val="left" w:pos="295"/>
              </w:tabs>
              <w:ind w:right="215"/>
              <w:rPr>
                <w:sz w:val="16"/>
              </w:rPr>
            </w:pPr>
            <w:r>
              <w:rPr>
                <w:sz w:val="16"/>
              </w:rPr>
              <w:t>Showed accurate effort to recognize</w:t>
            </w:r>
            <w:r>
              <w:rPr>
                <w:spacing w:val="40"/>
                <w:sz w:val="16"/>
              </w:rPr>
              <w:t xml:space="preserve"> </w:t>
            </w:r>
            <w:r>
              <w:rPr>
                <w:sz w:val="16"/>
              </w:rPr>
              <w:t>changing</w:t>
            </w:r>
            <w:r>
              <w:rPr>
                <w:spacing w:val="-8"/>
                <w:sz w:val="16"/>
              </w:rPr>
              <w:t xml:space="preserve"> </w:t>
            </w:r>
            <w:r>
              <w:rPr>
                <w:sz w:val="16"/>
              </w:rPr>
              <w:t>demands</w:t>
            </w:r>
            <w:r>
              <w:rPr>
                <w:spacing w:val="-9"/>
                <w:sz w:val="16"/>
              </w:rPr>
              <w:t xml:space="preserve"> </w:t>
            </w:r>
            <w:r>
              <w:rPr>
                <w:sz w:val="16"/>
              </w:rPr>
              <w:t>in</w:t>
            </w:r>
            <w:r>
              <w:rPr>
                <w:spacing w:val="-8"/>
                <w:sz w:val="16"/>
              </w:rPr>
              <w:t xml:space="preserve"> </w:t>
            </w:r>
            <w:r>
              <w:rPr>
                <w:sz w:val="16"/>
              </w:rPr>
              <w:t>the</w:t>
            </w:r>
            <w:r>
              <w:rPr>
                <w:spacing w:val="-9"/>
                <w:sz w:val="16"/>
              </w:rPr>
              <w:t xml:space="preserve"> </w:t>
            </w:r>
            <w:r>
              <w:rPr>
                <w:sz w:val="16"/>
              </w:rPr>
              <w:t>professional</w:t>
            </w:r>
            <w:r>
              <w:rPr>
                <w:spacing w:val="-5"/>
                <w:sz w:val="16"/>
              </w:rPr>
              <w:t xml:space="preserve"> </w:t>
            </w:r>
            <w:r>
              <w:rPr>
                <w:sz w:val="16"/>
              </w:rPr>
              <w:t>and</w:t>
            </w:r>
            <w:r>
              <w:rPr>
                <w:spacing w:val="40"/>
                <w:sz w:val="16"/>
              </w:rPr>
              <w:t xml:space="preserve"> </w:t>
            </w:r>
            <w:r>
              <w:rPr>
                <w:sz w:val="16"/>
              </w:rPr>
              <w:t>interpersonal</w:t>
            </w:r>
            <w:r>
              <w:rPr>
                <w:spacing w:val="-3"/>
                <w:sz w:val="16"/>
              </w:rPr>
              <w:t xml:space="preserve"> </w:t>
            </w:r>
            <w:r>
              <w:rPr>
                <w:sz w:val="16"/>
              </w:rPr>
              <w:t>environment.</w:t>
            </w:r>
          </w:p>
          <w:p w:rsidR="00D61E29" w:rsidP="00E306B1" w:rsidRDefault="00D61E29" w14:paraId="1A7CAE39" w14:textId="77777777">
            <w:pPr>
              <w:pStyle w:val="TableParagraph"/>
              <w:numPr>
                <w:ilvl w:val="0"/>
                <w:numId w:val="73"/>
              </w:numPr>
              <w:tabs>
                <w:tab w:val="left" w:pos="295"/>
              </w:tabs>
              <w:ind w:right="589"/>
              <w:rPr>
                <w:sz w:val="16"/>
              </w:rPr>
            </w:pPr>
            <w:r>
              <w:rPr>
                <w:sz w:val="16"/>
              </w:rPr>
              <w:t>Showed accurate effort to flex own</w:t>
            </w:r>
            <w:r>
              <w:rPr>
                <w:spacing w:val="40"/>
                <w:sz w:val="16"/>
              </w:rPr>
              <w:t xml:space="preserve"> </w:t>
            </w:r>
            <w:r>
              <w:rPr>
                <w:sz w:val="16"/>
              </w:rPr>
              <w:t>response</w:t>
            </w:r>
            <w:r>
              <w:rPr>
                <w:spacing w:val="-10"/>
                <w:sz w:val="16"/>
              </w:rPr>
              <w:t xml:space="preserve"> </w:t>
            </w:r>
            <w:r>
              <w:rPr>
                <w:sz w:val="16"/>
              </w:rPr>
              <w:t>to</w:t>
            </w:r>
            <w:r>
              <w:rPr>
                <w:spacing w:val="-10"/>
                <w:sz w:val="16"/>
              </w:rPr>
              <w:t xml:space="preserve"> </w:t>
            </w:r>
            <w:r>
              <w:rPr>
                <w:sz w:val="16"/>
              </w:rPr>
              <w:t>changing</w:t>
            </w:r>
            <w:r>
              <w:rPr>
                <w:spacing w:val="-10"/>
                <w:sz w:val="16"/>
              </w:rPr>
              <w:t xml:space="preserve"> </w:t>
            </w:r>
            <w:r>
              <w:rPr>
                <w:sz w:val="16"/>
              </w:rPr>
              <w:t>environmental</w:t>
            </w:r>
            <w:r>
              <w:rPr>
                <w:spacing w:val="40"/>
                <w:sz w:val="16"/>
              </w:rPr>
              <w:t xml:space="preserve"> </w:t>
            </w:r>
            <w:r>
              <w:rPr>
                <w:sz w:val="16"/>
              </w:rPr>
              <w:t>demands as needed.</w:t>
            </w:r>
          </w:p>
          <w:p w:rsidR="00D61E29" w:rsidP="00E306B1" w:rsidRDefault="00D61E29" w14:paraId="3C3476A8" w14:textId="77777777">
            <w:pPr>
              <w:pStyle w:val="TableParagraph"/>
              <w:numPr>
                <w:ilvl w:val="0"/>
                <w:numId w:val="73"/>
              </w:numPr>
              <w:tabs>
                <w:tab w:val="left" w:pos="295"/>
              </w:tabs>
              <w:ind w:right="209"/>
              <w:rPr>
                <w:sz w:val="16"/>
              </w:rPr>
            </w:pPr>
            <w:r>
              <w:rPr>
                <w:sz w:val="16"/>
              </w:rPr>
              <w:t>Independently</w:t>
            </w:r>
            <w:r>
              <w:rPr>
                <w:spacing w:val="-10"/>
                <w:sz w:val="16"/>
              </w:rPr>
              <w:t xml:space="preserve"> </w:t>
            </w:r>
            <w:r>
              <w:rPr>
                <w:sz w:val="16"/>
              </w:rPr>
              <w:t>monitored</w:t>
            </w:r>
            <w:r>
              <w:rPr>
                <w:spacing w:val="-10"/>
                <w:sz w:val="16"/>
              </w:rPr>
              <w:t xml:space="preserve"> </w:t>
            </w:r>
            <w:r>
              <w:rPr>
                <w:sz w:val="16"/>
              </w:rPr>
              <w:t>the</w:t>
            </w:r>
            <w:r>
              <w:rPr>
                <w:spacing w:val="-10"/>
                <w:sz w:val="16"/>
              </w:rPr>
              <w:t xml:space="preserve"> </w:t>
            </w:r>
            <w:r>
              <w:rPr>
                <w:sz w:val="16"/>
              </w:rPr>
              <w:t>environment</w:t>
            </w:r>
            <w:r>
              <w:rPr>
                <w:spacing w:val="40"/>
                <w:sz w:val="16"/>
              </w:rPr>
              <w:t xml:space="preserve"> </w:t>
            </w:r>
            <w:r>
              <w:rPr>
                <w:sz w:val="16"/>
              </w:rPr>
              <w:t>for changing demands and flexed own</w:t>
            </w:r>
            <w:r>
              <w:rPr>
                <w:spacing w:val="40"/>
                <w:sz w:val="16"/>
              </w:rPr>
              <w:t xml:space="preserve"> </w:t>
            </w:r>
            <w:r>
              <w:rPr>
                <w:sz w:val="16"/>
              </w:rPr>
              <w:t>response accordingly.</w:t>
            </w:r>
          </w:p>
          <w:p w:rsidR="00D61E29" w:rsidP="00E306B1" w:rsidRDefault="00D61E29" w14:paraId="43B8DC7A" w14:textId="77777777">
            <w:pPr>
              <w:pStyle w:val="TableParagraph"/>
              <w:numPr>
                <w:ilvl w:val="0"/>
                <w:numId w:val="73"/>
              </w:numPr>
              <w:tabs>
                <w:tab w:val="left" w:pos="295"/>
              </w:tabs>
              <w:ind w:right="143"/>
              <w:rPr>
                <w:sz w:val="16"/>
              </w:rPr>
            </w:pPr>
            <w:r>
              <w:rPr>
                <w:sz w:val="16"/>
              </w:rPr>
              <w:t>Works to understand needs behind</w:t>
            </w:r>
            <w:r>
              <w:rPr>
                <w:spacing w:val="40"/>
                <w:sz w:val="16"/>
              </w:rPr>
              <w:t xml:space="preserve"> </w:t>
            </w:r>
            <w:r>
              <w:rPr>
                <w:sz w:val="16"/>
              </w:rPr>
              <w:t>unexpected</w:t>
            </w:r>
            <w:r>
              <w:rPr>
                <w:spacing w:val="-9"/>
                <w:sz w:val="16"/>
              </w:rPr>
              <w:t xml:space="preserve"> </w:t>
            </w:r>
            <w:r>
              <w:rPr>
                <w:sz w:val="16"/>
              </w:rPr>
              <w:t>changes</w:t>
            </w:r>
            <w:r>
              <w:rPr>
                <w:spacing w:val="-10"/>
                <w:sz w:val="16"/>
              </w:rPr>
              <w:t xml:space="preserve"> </w:t>
            </w:r>
            <w:r>
              <w:rPr>
                <w:sz w:val="16"/>
              </w:rPr>
              <w:t>in</w:t>
            </w:r>
            <w:r>
              <w:rPr>
                <w:spacing w:val="-8"/>
                <w:sz w:val="16"/>
              </w:rPr>
              <w:t xml:space="preserve"> </w:t>
            </w:r>
            <w:r>
              <w:rPr>
                <w:sz w:val="16"/>
              </w:rPr>
              <w:t>established</w:t>
            </w:r>
            <w:r>
              <w:rPr>
                <w:spacing w:val="-9"/>
                <w:sz w:val="16"/>
              </w:rPr>
              <w:t xml:space="preserve"> </w:t>
            </w:r>
            <w:r>
              <w:rPr>
                <w:sz w:val="16"/>
              </w:rPr>
              <w:t>process,</w:t>
            </w:r>
            <w:r>
              <w:rPr>
                <w:spacing w:val="40"/>
                <w:sz w:val="16"/>
              </w:rPr>
              <w:t xml:space="preserve"> </w:t>
            </w:r>
            <w:r>
              <w:rPr>
                <w:sz w:val="16"/>
              </w:rPr>
              <w:t>schedule, or protocol to avoid resentment.</w:t>
            </w:r>
          </w:p>
          <w:p w:rsidR="00D61E29" w:rsidP="00E306B1" w:rsidRDefault="00D61E29" w14:paraId="25EF1F2C" w14:textId="77777777">
            <w:pPr>
              <w:pStyle w:val="TableParagraph"/>
              <w:numPr>
                <w:ilvl w:val="0"/>
                <w:numId w:val="73"/>
              </w:numPr>
              <w:tabs>
                <w:tab w:val="left" w:pos="295"/>
              </w:tabs>
              <w:ind w:right="170"/>
              <w:rPr>
                <w:sz w:val="16"/>
              </w:rPr>
            </w:pPr>
            <w:r>
              <w:rPr>
                <w:sz w:val="16"/>
              </w:rPr>
              <w:t>Accepted</w:t>
            </w:r>
            <w:r>
              <w:rPr>
                <w:spacing w:val="-10"/>
                <w:sz w:val="16"/>
              </w:rPr>
              <w:t xml:space="preserve"> </w:t>
            </w:r>
            <w:r>
              <w:rPr>
                <w:sz w:val="16"/>
              </w:rPr>
              <w:t>necessary</w:t>
            </w:r>
            <w:r>
              <w:rPr>
                <w:spacing w:val="-10"/>
                <w:sz w:val="16"/>
              </w:rPr>
              <w:t xml:space="preserve"> </w:t>
            </w:r>
            <w:r>
              <w:rPr>
                <w:sz w:val="16"/>
              </w:rPr>
              <w:t>changes</w:t>
            </w:r>
            <w:r>
              <w:rPr>
                <w:spacing w:val="-10"/>
                <w:sz w:val="16"/>
              </w:rPr>
              <w:t xml:space="preserve"> </w:t>
            </w:r>
            <w:r>
              <w:rPr>
                <w:sz w:val="16"/>
              </w:rPr>
              <w:t>in</w:t>
            </w:r>
            <w:r>
              <w:rPr>
                <w:spacing w:val="-10"/>
                <w:sz w:val="16"/>
              </w:rPr>
              <w:t xml:space="preserve"> </w:t>
            </w:r>
            <w:r>
              <w:rPr>
                <w:sz w:val="16"/>
              </w:rPr>
              <w:t>established</w:t>
            </w:r>
            <w:r>
              <w:rPr>
                <w:spacing w:val="40"/>
                <w:sz w:val="16"/>
              </w:rPr>
              <w:t xml:space="preserve"> </w:t>
            </w:r>
            <w:r>
              <w:rPr>
                <w:sz w:val="16"/>
              </w:rPr>
              <w:t>schedule and attempted to discover the</w:t>
            </w:r>
          </w:p>
          <w:p w:rsidR="00D61E29" w:rsidP="00E306B1" w:rsidRDefault="00D61E29" w14:paraId="618B8F35" w14:textId="77777777">
            <w:pPr>
              <w:pStyle w:val="TableParagraph"/>
              <w:ind w:left="295"/>
              <w:rPr>
                <w:sz w:val="16"/>
              </w:rPr>
            </w:pPr>
            <w:r>
              <w:rPr>
                <w:sz w:val="16"/>
              </w:rPr>
              <w:t>reasons</w:t>
            </w:r>
            <w:r>
              <w:rPr>
                <w:spacing w:val="-4"/>
                <w:sz w:val="16"/>
              </w:rPr>
              <w:t xml:space="preserve"> </w:t>
            </w:r>
            <w:r>
              <w:rPr>
                <w:sz w:val="16"/>
              </w:rPr>
              <w:t>for</w:t>
            </w:r>
            <w:r>
              <w:rPr>
                <w:spacing w:val="-3"/>
                <w:sz w:val="16"/>
              </w:rPr>
              <w:t xml:space="preserve"> </w:t>
            </w:r>
            <w:r>
              <w:rPr>
                <w:spacing w:val="-2"/>
                <w:sz w:val="16"/>
              </w:rPr>
              <w:t>them.</w:t>
            </w:r>
          </w:p>
        </w:tc>
        <w:tc>
          <w:tcPr>
            <w:tcW w:w="675" w:type="dxa"/>
          </w:tcPr>
          <w:p w:rsidR="00D61E29" w:rsidRDefault="00D61E29" w14:paraId="4201D53F" w14:textId="77777777">
            <w:pPr>
              <w:pStyle w:val="TableParagraph"/>
              <w:rPr>
                <w:sz w:val="16"/>
              </w:rPr>
            </w:pPr>
          </w:p>
        </w:tc>
      </w:tr>
      <w:tr w:rsidR="00D61E29" w14:paraId="258D6FAE" w14:textId="77777777">
        <w:trPr>
          <w:trHeight w:val="1439"/>
        </w:trPr>
        <w:tc>
          <w:tcPr>
            <w:tcW w:w="1796" w:type="dxa"/>
            <w:shd w:val="clear" w:color="auto" w:fill="E1EED9"/>
          </w:tcPr>
          <w:p w:rsidR="00D61E29" w:rsidRDefault="00D61E29" w14:paraId="597055EE" w14:textId="77777777">
            <w:pPr>
              <w:pStyle w:val="TableParagraph"/>
              <w:rPr>
                <w:sz w:val="20"/>
              </w:rPr>
            </w:pPr>
          </w:p>
          <w:p w:rsidR="00D61E29" w:rsidRDefault="00D61E29" w14:paraId="459D80B9" w14:textId="77777777">
            <w:pPr>
              <w:pStyle w:val="TableParagraph"/>
              <w:spacing w:before="7"/>
              <w:rPr>
                <w:sz w:val="24"/>
              </w:rPr>
            </w:pPr>
          </w:p>
          <w:p w:rsidR="00D61E29" w:rsidRDefault="00D61E29" w14:paraId="46601D50" w14:textId="77777777">
            <w:pPr>
              <w:pStyle w:val="TableParagraph"/>
              <w:ind w:left="115" w:right="223"/>
              <w:rPr>
                <w:b/>
                <w:sz w:val="18"/>
              </w:rPr>
            </w:pPr>
            <w:r>
              <w:rPr>
                <w:b/>
                <w:sz w:val="18"/>
              </w:rPr>
              <w:t>3.</w:t>
            </w:r>
            <w:r>
              <w:rPr>
                <w:b/>
                <w:spacing w:val="-12"/>
                <w:sz w:val="18"/>
              </w:rPr>
              <w:t xml:space="preserve"> </w:t>
            </w:r>
            <w:r>
              <w:rPr>
                <w:b/>
                <w:sz w:val="18"/>
              </w:rPr>
              <w:t>Cooperativeness with others</w:t>
            </w:r>
          </w:p>
        </w:tc>
        <w:tc>
          <w:tcPr>
            <w:tcW w:w="2691" w:type="dxa"/>
          </w:tcPr>
          <w:p w:rsidR="00D61E29" w:rsidP="00E306B1" w:rsidRDefault="00D61E29" w14:paraId="70515350" w14:textId="77777777">
            <w:pPr>
              <w:pStyle w:val="TableParagraph"/>
              <w:ind w:left="114" w:right="102"/>
              <w:rPr>
                <w:sz w:val="16"/>
              </w:rPr>
            </w:pPr>
            <w:r>
              <w:rPr>
                <w:sz w:val="16"/>
              </w:rPr>
              <w:t>Demonstrates</w:t>
            </w:r>
            <w:r>
              <w:rPr>
                <w:spacing w:val="-8"/>
                <w:sz w:val="16"/>
              </w:rPr>
              <w:t xml:space="preserve"> </w:t>
            </w:r>
            <w:r>
              <w:rPr>
                <w:sz w:val="16"/>
              </w:rPr>
              <w:t>an</w:t>
            </w:r>
            <w:r>
              <w:rPr>
                <w:spacing w:val="-7"/>
                <w:sz w:val="16"/>
              </w:rPr>
              <w:t xml:space="preserve"> </w:t>
            </w:r>
            <w:r>
              <w:rPr>
                <w:sz w:val="16"/>
              </w:rPr>
              <w:t>ability</w:t>
            </w:r>
            <w:r>
              <w:rPr>
                <w:spacing w:val="-7"/>
                <w:sz w:val="16"/>
              </w:rPr>
              <w:t xml:space="preserve"> </w:t>
            </w:r>
            <w:r>
              <w:rPr>
                <w:sz w:val="16"/>
              </w:rPr>
              <w:t>to</w:t>
            </w:r>
            <w:r>
              <w:rPr>
                <w:spacing w:val="-7"/>
                <w:sz w:val="16"/>
              </w:rPr>
              <w:t xml:space="preserve"> </w:t>
            </w:r>
            <w:r>
              <w:rPr>
                <w:sz w:val="16"/>
              </w:rPr>
              <w:t>collaborate</w:t>
            </w:r>
            <w:r>
              <w:rPr>
                <w:spacing w:val="40"/>
                <w:sz w:val="16"/>
              </w:rPr>
              <w:t xml:space="preserve"> </w:t>
            </w:r>
            <w:r>
              <w:rPr>
                <w:sz w:val="16"/>
              </w:rPr>
              <w:t>with classmates, faculty, colleagues,</w:t>
            </w:r>
            <w:r>
              <w:rPr>
                <w:spacing w:val="40"/>
                <w:sz w:val="16"/>
              </w:rPr>
              <w:t xml:space="preserve"> </w:t>
            </w:r>
            <w:r>
              <w:rPr>
                <w:sz w:val="16"/>
              </w:rPr>
              <w:t>and supervisors in the pursuit of a</w:t>
            </w:r>
            <w:r>
              <w:rPr>
                <w:spacing w:val="40"/>
                <w:sz w:val="16"/>
              </w:rPr>
              <w:t xml:space="preserve"> </w:t>
            </w:r>
            <w:r>
              <w:rPr>
                <w:sz w:val="16"/>
              </w:rPr>
              <w:t>shared goal and understanding. This</w:t>
            </w:r>
            <w:r>
              <w:rPr>
                <w:spacing w:val="40"/>
                <w:sz w:val="16"/>
              </w:rPr>
              <w:t xml:space="preserve"> </w:t>
            </w:r>
            <w:r>
              <w:rPr>
                <w:sz w:val="16"/>
              </w:rPr>
              <w:t>disposition</w:t>
            </w:r>
            <w:r>
              <w:rPr>
                <w:spacing w:val="-9"/>
                <w:sz w:val="16"/>
              </w:rPr>
              <w:t xml:space="preserve"> </w:t>
            </w:r>
            <w:r>
              <w:rPr>
                <w:sz w:val="16"/>
              </w:rPr>
              <w:t>includes</w:t>
            </w:r>
            <w:r>
              <w:rPr>
                <w:spacing w:val="-10"/>
                <w:sz w:val="16"/>
              </w:rPr>
              <w:t xml:space="preserve"> </w:t>
            </w:r>
            <w:r>
              <w:rPr>
                <w:sz w:val="16"/>
              </w:rPr>
              <w:t>the</w:t>
            </w:r>
            <w:r>
              <w:rPr>
                <w:spacing w:val="-10"/>
                <w:sz w:val="16"/>
              </w:rPr>
              <w:t xml:space="preserve"> </w:t>
            </w:r>
            <w:r>
              <w:rPr>
                <w:sz w:val="16"/>
              </w:rPr>
              <w:t>willingness</w:t>
            </w:r>
            <w:r>
              <w:rPr>
                <w:spacing w:val="-10"/>
                <w:sz w:val="16"/>
              </w:rPr>
              <w:t xml:space="preserve"> </w:t>
            </w:r>
            <w:r>
              <w:rPr>
                <w:sz w:val="16"/>
              </w:rPr>
              <w:t>to</w:t>
            </w:r>
            <w:r>
              <w:rPr>
                <w:spacing w:val="40"/>
                <w:sz w:val="16"/>
              </w:rPr>
              <w:t xml:space="preserve"> </w:t>
            </w:r>
            <w:r>
              <w:rPr>
                <w:sz w:val="16"/>
              </w:rPr>
              <w:t>compromise when the situation</w:t>
            </w:r>
            <w:r>
              <w:rPr>
                <w:spacing w:val="40"/>
                <w:sz w:val="16"/>
              </w:rPr>
              <w:t xml:space="preserve"> </w:t>
            </w:r>
            <w:r>
              <w:rPr>
                <w:spacing w:val="-2"/>
                <w:sz w:val="16"/>
              </w:rPr>
              <w:t>demands.</w:t>
            </w:r>
          </w:p>
        </w:tc>
        <w:tc>
          <w:tcPr>
            <w:tcW w:w="3135" w:type="dxa"/>
          </w:tcPr>
          <w:p w:rsidR="00D61E29" w:rsidP="00E306B1" w:rsidRDefault="00D61E29" w14:paraId="7AF60850" w14:textId="77777777">
            <w:pPr>
              <w:pStyle w:val="TableParagraph"/>
              <w:rPr>
                <w:sz w:val="14"/>
              </w:rPr>
            </w:pPr>
          </w:p>
          <w:p w:rsidR="00D61E29" w:rsidP="00E306B1" w:rsidRDefault="00D61E29" w14:paraId="4BA9E6C3" w14:textId="77777777">
            <w:pPr>
              <w:pStyle w:val="TableParagraph"/>
              <w:numPr>
                <w:ilvl w:val="0"/>
                <w:numId w:val="72"/>
              </w:numPr>
              <w:tabs>
                <w:tab w:val="left" w:pos="294"/>
              </w:tabs>
              <w:ind w:right="629"/>
              <w:rPr>
                <w:sz w:val="16"/>
              </w:rPr>
            </w:pPr>
            <w:r>
              <w:rPr>
                <w:sz w:val="16"/>
              </w:rPr>
              <w:t>Showed</w:t>
            </w:r>
            <w:r>
              <w:rPr>
                <w:spacing w:val="-8"/>
                <w:sz w:val="16"/>
              </w:rPr>
              <w:t xml:space="preserve"> </w:t>
            </w:r>
            <w:r>
              <w:rPr>
                <w:sz w:val="16"/>
              </w:rPr>
              <w:t>little</w:t>
            </w:r>
            <w:r>
              <w:rPr>
                <w:spacing w:val="-9"/>
                <w:sz w:val="16"/>
              </w:rPr>
              <w:t xml:space="preserve"> </w:t>
            </w:r>
            <w:r>
              <w:rPr>
                <w:sz w:val="16"/>
              </w:rPr>
              <w:t>or</w:t>
            </w:r>
            <w:r>
              <w:rPr>
                <w:spacing w:val="-10"/>
                <w:sz w:val="16"/>
              </w:rPr>
              <w:t xml:space="preserve"> </w:t>
            </w:r>
            <w:r>
              <w:rPr>
                <w:sz w:val="16"/>
              </w:rPr>
              <w:t>no</w:t>
            </w:r>
            <w:r>
              <w:rPr>
                <w:spacing w:val="-6"/>
                <w:sz w:val="16"/>
              </w:rPr>
              <w:t xml:space="preserve"> </w:t>
            </w:r>
            <w:r>
              <w:rPr>
                <w:sz w:val="16"/>
              </w:rPr>
              <w:t>engagement</w:t>
            </w:r>
            <w:r>
              <w:rPr>
                <w:spacing w:val="-8"/>
                <w:sz w:val="16"/>
              </w:rPr>
              <w:t xml:space="preserve"> </w:t>
            </w:r>
            <w:r>
              <w:rPr>
                <w:sz w:val="16"/>
              </w:rPr>
              <w:t>in</w:t>
            </w:r>
            <w:r>
              <w:rPr>
                <w:spacing w:val="40"/>
                <w:sz w:val="16"/>
              </w:rPr>
              <w:t xml:space="preserve"> </w:t>
            </w:r>
            <w:r>
              <w:rPr>
                <w:sz w:val="16"/>
              </w:rPr>
              <w:t>collaborative</w:t>
            </w:r>
            <w:r>
              <w:rPr>
                <w:spacing w:val="-5"/>
                <w:sz w:val="16"/>
              </w:rPr>
              <w:t xml:space="preserve"> </w:t>
            </w:r>
            <w:r>
              <w:rPr>
                <w:sz w:val="16"/>
              </w:rPr>
              <w:t>activities.</w:t>
            </w:r>
          </w:p>
          <w:p w:rsidR="00D61E29" w:rsidP="00E306B1" w:rsidRDefault="00D61E29" w14:paraId="5006B0DD" w14:textId="77777777">
            <w:pPr>
              <w:pStyle w:val="TableParagraph"/>
              <w:numPr>
                <w:ilvl w:val="0"/>
                <w:numId w:val="72"/>
              </w:numPr>
              <w:tabs>
                <w:tab w:val="left" w:pos="294"/>
              </w:tabs>
              <w:ind w:right="700"/>
              <w:rPr>
                <w:sz w:val="16"/>
              </w:rPr>
            </w:pPr>
            <w:r>
              <w:rPr>
                <w:sz w:val="16"/>
              </w:rPr>
              <w:t>Undermined</w:t>
            </w:r>
            <w:r>
              <w:rPr>
                <w:spacing w:val="-10"/>
                <w:sz w:val="16"/>
              </w:rPr>
              <w:t xml:space="preserve"> </w:t>
            </w:r>
            <w:r>
              <w:rPr>
                <w:sz w:val="16"/>
              </w:rPr>
              <w:t>goal</w:t>
            </w:r>
            <w:r>
              <w:rPr>
                <w:spacing w:val="-10"/>
                <w:sz w:val="16"/>
              </w:rPr>
              <w:t xml:space="preserve"> </w:t>
            </w:r>
            <w:r>
              <w:rPr>
                <w:sz w:val="16"/>
              </w:rPr>
              <w:t>achievement</w:t>
            </w:r>
            <w:r>
              <w:rPr>
                <w:spacing w:val="-10"/>
                <w:sz w:val="16"/>
              </w:rPr>
              <w:t xml:space="preserve"> </w:t>
            </w:r>
            <w:r>
              <w:rPr>
                <w:sz w:val="16"/>
              </w:rPr>
              <w:t>in</w:t>
            </w:r>
            <w:r>
              <w:rPr>
                <w:spacing w:val="40"/>
                <w:sz w:val="16"/>
              </w:rPr>
              <w:t xml:space="preserve"> </w:t>
            </w:r>
            <w:r>
              <w:rPr>
                <w:sz w:val="16"/>
              </w:rPr>
              <w:t>collaborative</w:t>
            </w:r>
            <w:r>
              <w:rPr>
                <w:spacing w:val="-5"/>
                <w:sz w:val="16"/>
              </w:rPr>
              <w:t xml:space="preserve"> </w:t>
            </w:r>
            <w:r>
              <w:rPr>
                <w:sz w:val="16"/>
              </w:rPr>
              <w:t>activities.</w:t>
            </w:r>
          </w:p>
          <w:p w:rsidR="00D61E29" w:rsidP="00E306B1" w:rsidRDefault="00D61E29" w14:paraId="2BBBE8F3" w14:textId="77777777">
            <w:pPr>
              <w:pStyle w:val="TableParagraph"/>
              <w:numPr>
                <w:ilvl w:val="0"/>
                <w:numId w:val="72"/>
              </w:numPr>
              <w:tabs>
                <w:tab w:val="left" w:pos="294"/>
              </w:tabs>
              <w:ind w:right="731"/>
              <w:rPr>
                <w:sz w:val="16"/>
              </w:rPr>
            </w:pPr>
            <w:r>
              <w:rPr>
                <w:sz w:val="16"/>
              </w:rPr>
              <w:t>Was</w:t>
            </w:r>
            <w:r>
              <w:rPr>
                <w:spacing w:val="-10"/>
                <w:sz w:val="16"/>
              </w:rPr>
              <w:t xml:space="preserve"> </w:t>
            </w:r>
            <w:r>
              <w:rPr>
                <w:sz w:val="16"/>
              </w:rPr>
              <w:t>unwilling</w:t>
            </w:r>
            <w:r>
              <w:rPr>
                <w:spacing w:val="-10"/>
                <w:sz w:val="16"/>
              </w:rPr>
              <w:t xml:space="preserve"> </w:t>
            </w:r>
            <w:r>
              <w:rPr>
                <w:sz w:val="16"/>
              </w:rPr>
              <w:t>to</w:t>
            </w:r>
            <w:r>
              <w:rPr>
                <w:spacing w:val="-10"/>
                <w:sz w:val="16"/>
              </w:rPr>
              <w:t xml:space="preserve"> </w:t>
            </w:r>
            <w:r>
              <w:rPr>
                <w:sz w:val="16"/>
              </w:rPr>
              <w:t>compromise</w:t>
            </w:r>
            <w:r>
              <w:rPr>
                <w:spacing w:val="-8"/>
                <w:sz w:val="16"/>
              </w:rPr>
              <w:t xml:space="preserve"> </w:t>
            </w:r>
            <w:r>
              <w:rPr>
                <w:sz w:val="16"/>
              </w:rPr>
              <w:t>in</w:t>
            </w:r>
            <w:r>
              <w:rPr>
                <w:spacing w:val="40"/>
                <w:sz w:val="16"/>
              </w:rPr>
              <w:t xml:space="preserve"> </w:t>
            </w:r>
            <w:r>
              <w:rPr>
                <w:sz w:val="16"/>
              </w:rPr>
              <w:t>collaborative</w:t>
            </w:r>
            <w:r>
              <w:rPr>
                <w:spacing w:val="-5"/>
                <w:sz w:val="16"/>
              </w:rPr>
              <w:t xml:space="preserve"> </w:t>
            </w:r>
            <w:r>
              <w:rPr>
                <w:sz w:val="16"/>
              </w:rPr>
              <w:t>activities.</w:t>
            </w:r>
          </w:p>
        </w:tc>
        <w:tc>
          <w:tcPr>
            <w:tcW w:w="3060" w:type="dxa"/>
          </w:tcPr>
          <w:p w:rsidR="00D61E29" w:rsidP="00E306B1" w:rsidRDefault="00D61E29" w14:paraId="62E483DF" w14:textId="77777777">
            <w:pPr>
              <w:pStyle w:val="TableParagraph"/>
              <w:numPr>
                <w:ilvl w:val="0"/>
                <w:numId w:val="71"/>
              </w:numPr>
              <w:tabs>
                <w:tab w:val="left" w:pos="294"/>
              </w:tabs>
              <w:ind w:right="294"/>
              <w:rPr>
                <w:sz w:val="16"/>
              </w:rPr>
            </w:pPr>
            <w:r>
              <w:rPr>
                <w:sz w:val="16"/>
              </w:rPr>
              <w:t>Engaged</w:t>
            </w:r>
            <w:r>
              <w:rPr>
                <w:spacing w:val="-10"/>
                <w:sz w:val="16"/>
              </w:rPr>
              <w:t xml:space="preserve"> </w:t>
            </w:r>
            <w:r>
              <w:rPr>
                <w:sz w:val="16"/>
              </w:rPr>
              <w:t>in</w:t>
            </w:r>
            <w:r>
              <w:rPr>
                <w:spacing w:val="-10"/>
                <w:sz w:val="16"/>
              </w:rPr>
              <w:t xml:space="preserve"> </w:t>
            </w:r>
            <w:r>
              <w:rPr>
                <w:sz w:val="16"/>
              </w:rPr>
              <w:t>collaborative</w:t>
            </w:r>
            <w:r>
              <w:rPr>
                <w:spacing w:val="-10"/>
                <w:sz w:val="16"/>
              </w:rPr>
              <w:t xml:space="preserve"> </w:t>
            </w:r>
            <w:r>
              <w:rPr>
                <w:sz w:val="16"/>
              </w:rPr>
              <w:t>activities</w:t>
            </w:r>
            <w:r>
              <w:rPr>
                <w:spacing w:val="-10"/>
                <w:sz w:val="16"/>
              </w:rPr>
              <w:t xml:space="preserve"> </w:t>
            </w:r>
            <w:r>
              <w:rPr>
                <w:sz w:val="16"/>
              </w:rPr>
              <w:t>but</w:t>
            </w:r>
            <w:r>
              <w:rPr>
                <w:spacing w:val="40"/>
                <w:sz w:val="16"/>
              </w:rPr>
              <w:t xml:space="preserve"> </w:t>
            </w:r>
            <w:r>
              <w:rPr>
                <w:sz w:val="16"/>
              </w:rPr>
              <w:t>with minimum allowable input.</w:t>
            </w:r>
          </w:p>
          <w:p w:rsidR="00D61E29" w:rsidP="00E306B1" w:rsidRDefault="00D61E29" w14:paraId="73A3FACB" w14:textId="77777777">
            <w:pPr>
              <w:pStyle w:val="TableParagraph"/>
              <w:numPr>
                <w:ilvl w:val="0"/>
                <w:numId w:val="71"/>
              </w:numPr>
              <w:tabs>
                <w:tab w:val="left" w:pos="294"/>
              </w:tabs>
              <w:ind w:right="268"/>
              <w:rPr>
                <w:sz w:val="16"/>
              </w:rPr>
            </w:pPr>
            <w:r>
              <w:rPr>
                <w:sz w:val="16"/>
              </w:rPr>
              <w:t>Accepted but rarely initiated</w:t>
            </w:r>
            <w:r>
              <w:rPr>
                <w:spacing w:val="40"/>
                <w:sz w:val="16"/>
              </w:rPr>
              <w:t xml:space="preserve"> </w:t>
            </w:r>
            <w:r>
              <w:rPr>
                <w:sz w:val="16"/>
              </w:rPr>
              <w:t>compromise</w:t>
            </w:r>
            <w:r>
              <w:rPr>
                <w:spacing w:val="-10"/>
                <w:sz w:val="16"/>
              </w:rPr>
              <w:t xml:space="preserve"> </w:t>
            </w:r>
            <w:r>
              <w:rPr>
                <w:sz w:val="16"/>
              </w:rPr>
              <w:t>in</w:t>
            </w:r>
            <w:r>
              <w:rPr>
                <w:spacing w:val="-10"/>
                <w:sz w:val="16"/>
              </w:rPr>
              <w:t xml:space="preserve"> </w:t>
            </w:r>
            <w:r>
              <w:rPr>
                <w:sz w:val="16"/>
              </w:rPr>
              <w:t>collaborative</w:t>
            </w:r>
            <w:r>
              <w:rPr>
                <w:spacing w:val="-10"/>
                <w:sz w:val="16"/>
              </w:rPr>
              <w:t xml:space="preserve"> </w:t>
            </w:r>
            <w:r>
              <w:rPr>
                <w:sz w:val="16"/>
              </w:rPr>
              <w:t>activities.</w:t>
            </w:r>
          </w:p>
          <w:p w:rsidR="00D61E29" w:rsidP="00E306B1" w:rsidRDefault="00D61E29" w14:paraId="74D93674" w14:textId="77777777">
            <w:pPr>
              <w:pStyle w:val="TableParagraph"/>
              <w:numPr>
                <w:ilvl w:val="0"/>
                <w:numId w:val="71"/>
              </w:numPr>
              <w:tabs>
                <w:tab w:val="left" w:pos="294"/>
              </w:tabs>
              <w:ind w:right="198"/>
              <w:rPr>
                <w:sz w:val="16"/>
              </w:rPr>
            </w:pPr>
            <w:r>
              <w:rPr>
                <w:sz w:val="16"/>
              </w:rPr>
              <w:t>Was concerned mainly with their own</w:t>
            </w:r>
            <w:r>
              <w:rPr>
                <w:spacing w:val="40"/>
                <w:sz w:val="16"/>
              </w:rPr>
              <w:t xml:space="preserve"> </w:t>
            </w:r>
            <w:r>
              <w:rPr>
                <w:sz w:val="16"/>
              </w:rPr>
              <w:t>part in collaborative activities but</w:t>
            </w:r>
            <w:r>
              <w:rPr>
                <w:spacing w:val="40"/>
                <w:sz w:val="16"/>
              </w:rPr>
              <w:t xml:space="preserve"> </w:t>
            </w:r>
            <w:r>
              <w:rPr>
                <w:sz w:val="16"/>
              </w:rPr>
              <w:t>demonstrated</w:t>
            </w:r>
            <w:r>
              <w:rPr>
                <w:spacing w:val="-8"/>
                <w:sz w:val="16"/>
              </w:rPr>
              <w:t xml:space="preserve"> </w:t>
            </w:r>
            <w:r>
              <w:rPr>
                <w:sz w:val="16"/>
              </w:rPr>
              <w:t>some</w:t>
            </w:r>
            <w:r>
              <w:rPr>
                <w:spacing w:val="-10"/>
                <w:sz w:val="16"/>
              </w:rPr>
              <w:t xml:space="preserve"> </w:t>
            </w:r>
            <w:r>
              <w:rPr>
                <w:sz w:val="16"/>
              </w:rPr>
              <w:t>assistance</w:t>
            </w:r>
            <w:r>
              <w:rPr>
                <w:spacing w:val="-10"/>
                <w:sz w:val="16"/>
              </w:rPr>
              <w:t xml:space="preserve"> </w:t>
            </w:r>
            <w:r>
              <w:rPr>
                <w:sz w:val="16"/>
              </w:rPr>
              <w:t>to</w:t>
            </w:r>
            <w:r>
              <w:rPr>
                <w:spacing w:val="-10"/>
                <w:sz w:val="16"/>
              </w:rPr>
              <w:t xml:space="preserve"> </w:t>
            </w:r>
            <w:r>
              <w:rPr>
                <w:sz w:val="16"/>
              </w:rPr>
              <w:t>others.</w:t>
            </w:r>
          </w:p>
        </w:tc>
        <w:tc>
          <w:tcPr>
            <w:tcW w:w="3212" w:type="dxa"/>
          </w:tcPr>
          <w:p w:rsidR="00D61E29" w:rsidP="00E306B1" w:rsidRDefault="00D61E29" w14:paraId="4C0AF1F5" w14:textId="77777777">
            <w:pPr>
              <w:pStyle w:val="TableParagraph"/>
              <w:rPr>
                <w:sz w:val="14"/>
              </w:rPr>
            </w:pPr>
          </w:p>
          <w:p w:rsidR="00D61E29" w:rsidP="00E306B1" w:rsidRDefault="00D61E29" w14:paraId="5AF11A8B" w14:textId="77777777">
            <w:pPr>
              <w:pStyle w:val="TableParagraph"/>
              <w:numPr>
                <w:ilvl w:val="0"/>
                <w:numId w:val="70"/>
              </w:numPr>
              <w:tabs>
                <w:tab w:val="left" w:pos="328"/>
                <w:tab w:val="left" w:pos="330"/>
              </w:tabs>
              <w:ind w:left="330" w:right="522"/>
              <w:rPr>
                <w:sz w:val="16"/>
              </w:rPr>
            </w:pPr>
            <w:r>
              <w:rPr>
                <w:sz w:val="16"/>
              </w:rPr>
              <w:t>Worked actively toward reaching</w:t>
            </w:r>
            <w:r>
              <w:rPr>
                <w:spacing w:val="40"/>
                <w:sz w:val="16"/>
              </w:rPr>
              <w:t xml:space="preserve"> </w:t>
            </w:r>
            <w:r>
              <w:rPr>
                <w:sz w:val="16"/>
              </w:rPr>
              <w:t>consensus</w:t>
            </w:r>
            <w:r>
              <w:rPr>
                <w:spacing w:val="-10"/>
                <w:sz w:val="16"/>
              </w:rPr>
              <w:t xml:space="preserve"> </w:t>
            </w:r>
            <w:r>
              <w:rPr>
                <w:sz w:val="16"/>
              </w:rPr>
              <w:t>in</w:t>
            </w:r>
            <w:r>
              <w:rPr>
                <w:spacing w:val="-10"/>
                <w:sz w:val="16"/>
              </w:rPr>
              <w:t xml:space="preserve"> </w:t>
            </w:r>
            <w:r>
              <w:rPr>
                <w:sz w:val="16"/>
              </w:rPr>
              <w:t>collaborative</w:t>
            </w:r>
            <w:r>
              <w:rPr>
                <w:spacing w:val="-10"/>
                <w:sz w:val="16"/>
              </w:rPr>
              <w:t xml:space="preserve"> </w:t>
            </w:r>
            <w:r>
              <w:rPr>
                <w:sz w:val="16"/>
              </w:rPr>
              <w:t>activities.</w:t>
            </w:r>
          </w:p>
          <w:p w:rsidR="00D61E29" w:rsidP="00E306B1" w:rsidRDefault="00D61E29" w14:paraId="6E943ED4" w14:textId="77777777">
            <w:pPr>
              <w:pStyle w:val="TableParagraph"/>
              <w:numPr>
                <w:ilvl w:val="0"/>
                <w:numId w:val="70"/>
              </w:numPr>
              <w:tabs>
                <w:tab w:val="left" w:pos="328"/>
                <w:tab w:val="left" w:pos="330"/>
              </w:tabs>
              <w:ind w:left="330" w:right="448"/>
              <w:rPr>
                <w:sz w:val="16"/>
              </w:rPr>
            </w:pPr>
            <w:r>
              <w:rPr>
                <w:sz w:val="16"/>
              </w:rPr>
              <w:t>Was</w:t>
            </w:r>
            <w:r>
              <w:rPr>
                <w:spacing w:val="-7"/>
                <w:sz w:val="16"/>
              </w:rPr>
              <w:t xml:space="preserve"> </w:t>
            </w:r>
            <w:r>
              <w:rPr>
                <w:sz w:val="16"/>
              </w:rPr>
              <w:t>willing</w:t>
            </w:r>
            <w:r>
              <w:rPr>
                <w:spacing w:val="-8"/>
                <w:sz w:val="16"/>
              </w:rPr>
              <w:t xml:space="preserve"> </w:t>
            </w:r>
            <w:r>
              <w:rPr>
                <w:sz w:val="16"/>
              </w:rPr>
              <w:t>to</w:t>
            </w:r>
            <w:r>
              <w:rPr>
                <w:spacing w:val="-8"/>
                <w:sz w:val="16"/>
              </w:rPr>
              <w:t xml:space="preserve"> </w:t>
            </w:r>
            <w:r>
              <w:rPr>
                <w:sz w:val="16"/>
              </w:rPr>
              <w:t>initiate</w:t>
            </w:r>
            <w:r>
              <w:rPr>
                <w:spacing w:val="-6"/>
                <w:sz w:val="16"/>
              </w:rPr>
              <w:t xml:space="preserve"> </w:t>
            </w:r>
            <w:r>
              <w:rPr>
                <w:sz w:val="16"/>
              </w:rPr>
              <w:t>compromise</w:t>
            </w:r>
            <w:r>
              <w:rPr>
                <w:spacing w:val="-9"/>
                <w:sz w:val="16"/>
              </w:rPr>
              <w:t xml:space="preserve"> </w:t>
            </w:r>
            <w:r>
              <w:rPr>
                <w:sz w:val="16"/>
              </w:rPr>
              <w:t>to</w:t>
            </w:r>
            <w:r>
              <w:rPr>
                <w:spacing w:val="40"/>
                <w:sz w:val="16"/>
              </w:rPr>
              <w:t xml:space="preserve"> </w:t>
            </w:r>
            <w:r>
              <w:rPr>
                <w:sz w:val="16"/>
              </w:rPr>
              <w:t>reach group consensus.</w:t>
            </w:r>
          </w:p>
          <w:p w:rsidR="00D61E29" w:rsidP="00E306B1" w:rsidRDefault="00D61E29" w14:paraId="483B4047" w14:textId="77777777">
            <w:pPr>
              <w:pStyle w:val="TableParagraph"/>
              <w:numPr>
                <w:ilvl w:val="0"/>
                <w:numId w:val="70"/>
              </w:numPr>
              <w:tabs>
                <w:tab w:val="left" w:pos="328"/>
                <w:tab w:val="left" w:pos="330"/>
              </w:tabs>
              <w:ind w:left="330" w:right="145"/>
              <w:rPr>
                <w:sz w:val="16"/>
              </w:rPr>
            </w:pPr>
            <w:r>
              <w:rPr>
                <w:sz w:val="16"/>
              </w:rPr>
              <w:t>Showed concern for the group as well as</w:t>
            </w:r>
            <w:r>
              <w:rPr>
                <w:spacing w:val="40"/>
                <w:sz w:val="16"/>
              </w:rPr>
              <w:t xml:space="preserve"> </w:t>
            </w:r>
            <w:r>
              <w:rPr>
                <w:sz w:val="16"/>
              </w:rPr>
              <w:t>individual</w:t>
            </w:r>
            <w:r>
              <w:rPr>
                <w:spacing w:val="-10"/>
                <w:sz w:val="16"/>
              </w:rPr>
              <w:t xml:space="preserve"> </w:t>
            </w:r>
            <w:r>
              <w:rPr>
                <w:sz w:val="16"/>
              </w:rPr>
              <w:t>goals</w:t>
            </w:r>
            <w:r>
              <w:rPr>
                <w:spacing w:val="-10"/>
                <w:sz w:val="16"/>
              </w:rPr>
              <w:t xml:space="preserve"> </w:t>
            </w:r>
            <w:r>
              <w:rPr>
                <w:sz w:val="16"/>
              </w:rPr>
              <w:t>in</w:t>
            </w:r>
            <w:r>
              <w:rPr>
                <w:spacing w:val="-8"/>
                <w:sz w:val="16"/>
              </w:rPr>
              <w:t xml:space="preserve"> </w:t>
            </w:r>
            <w:r>
              <w:rPr>
                <w:sz w:val="16"/>
              </w:rPr>
              <w:t>collaborative</w:t>
            </w:r>
            <w:r>
              <w:rPr>
                <w:spacing w:val="-10"/>
                <w:sz w:val="16"/>
              </w:rPr>
              <w:t xml:space="preserve"> </w:t>
            </w:r>
            <w:r>
              <w:rPr>
                <w:sz w:val="16"/>
              </w:rPr>
              <w:t>activities.</w:t>
            </w:r>
          </w:p>
        </w:tc>
        <w:tc>
          <w:tcPr>
            <w:tcW w:w="675" w:type="dxa"/>
          </w:tcPr>
          <w:p w:rsidR="00D61E29" w:rsidRDefault="00D61E29" w14:paraId="241DC7F9" w14:textId="77777777">
            <w:pPr>
              <w:pStyle w:val="TableParagraph"/>
              <w:rPr>
                <w:sz w:val="16"/>
              </w:rPr>
            </w:pPr>
          </w:p>
        </w:tc>
      </w:tr>
      <w:tr w:rsidR="007022FF" w14:paraId="7141CE49" w14:textId="77777777">
        <w:trPr>
          <w:trHeight w:val="1838"/>
        </w:trPr>
        <w:tc>
          <w:tcPr>
            <w:tcW w:w="1796" w:type="dxa"/>
            <w:shd w:val="clear" w:color="auto" w:fill="E1EED9"/>
          </w:tcPr>
          <w:p w:rsidR="007022FF" w:rsidP="007022FF" w:rsidRDefault="007022FF" w14:paraId="39091572" w14:textId="77777777">
            <w:pPr>
              <w:pStyle w:val="TableParagraph"/>
              <w:rPr>
                <w:sz w:val="20"/>
              </w:rPr>
            </w:pPr>
          </w:p>
          <w:p w:rsidR="007022FF" w:rsidP="007022FF" w:rsidRDefault="007022FF" w14:paraId="2C888A43" w14:textId="77777777">
            <w:pPr>
              <w:pStyle w:val="TableParagraph"/>
              <w:rPr>
                <w:sz w:val="20"/>
              </w:rPr>
            </w:pPr>
          </w:p>
          <w:p w:rsidR="007022FF" w:rsidP="007022FF" w:rsidRDefault="007022FF" w14:paraId="0D2CE9A2" w14:textId="77777777">
            <w:pPr>
              <w:pStyle w:val="TableParagraph"/>
              <w:spacing w:before="2"/>
              <w:rPr>
                <w:sz w:val="21"/>
              </w:rPr>
            </w:pPr>
          </w:p>
          <w:p w:rsidR="007022FF" w:rsidP="007022FF" w:rsidRDefault="007022FF" w14:paraId="54E3215B" w14:textId="0F0BB5A9">
            <w:pPr>
              <w:pStyle w:val="TableParagraph"/>
              <w:spacing w:before="149"/>
              <w:ind w:left="115" w:right="189"/>
              <w:rPr>
                <w:b/>
                <w:sz w:val="18"/>
              </w:rPr>
            </w:pPr>
            <w:r>
              <w:rPr>
                <w:b/>
                <w:sz w:val="18"/>
              </w:rPr>
              <w:t>4.</w:t>
            </w:r>
            <w:r>
              <w:rPr>
                <w:b/>
                <w:spacing w:val="-12"/>
                <w:sz w:val="18"/>
              </w:rPr>
              <w:t xml:space="preserve"> </w:t>
            </w:r>
            <w:r>
              <w:rPr>
                <w:b/>
                <w:sz w:val="18"/>
              </w:rPr>
              <w:t>Willingness</w:t>
            </w:r>
            <w:r>
              <w:rPr>
                <w:b/>
                <w:spacing w:val="-11"/>
                <w:sz w:val="18"/>
              </w:rPr>
              <w:t xml:space="preserve"> </w:t>
            </w:r>
            <w:r>
              <w:rPr>
                <w:b/>
                <w:sz w:val="18"/>
              </w:rPr>
              <w:t xml:space="preserve">to accept and use </w:t>
            </w:r>
            <w:r>
              <w:rPr>
                <w:b/>
                <w:spacing w:val="-2"/>
                <w:sz w:val="18"/>
              </w:rPr>
              <w:t>feedback</w:t>
            </w:r>
          </w:p>
        </w:tc>
        <w:tc>
          <w:tcPr>
            <w:tcW w:w="2691" w:type="dxa"/>
          </w:tcPr>
          <w:p w:rsidR="007022FF" w:rsidP="00E306B1" w:rsidRDefault="007022FF" w14:paraId="4F44C4A6" w14:textId="77777777">
            <w:pPr>
              <w:pStyle w:val="TableParagraph"/>
              <w:ind w:left="114" w:right="102"/>
              <w:rPr>
                <w:sz w:val="16"/>
              </w:rPr>
            </w:pPr>
            <w:r>
              <w:rPr>
                <w:sz w:val="16"/>
              </w:rPr>
              <w:t>Demonstrates the ability to listen to</w:t>
            </w:r>
            <w:r>
              <w:rPr>
                <w:spacing w:val="40"/>
                <w:sz w:val="16"/>
              </w:rPr>
              <w:t xml:space="preserve"> </w:t>
            </w:r>
            <w:r>
              <w:rPr>
                <w:sz w:val="16"/>
              </w:rPr>
              <w:t>reflect</w:t>
            </w:r>
            <w:r>
              <w:rPr>
                <w:spacing w:val="-6"/>
                <w:sz w:val="16"/>
              </w:rPr>
              <w:t xml:space="preserve"> </w:t>
            </w:r>
            <w:proofErr w:type="gramStart"/>
            <w:r>
              <w:rPr>
                <w:sz w:val="16"/>
              </w:rPr>
              <w:t>on,</w:t>
            </w:r>
            <w:r>
              <w:rPr>
                <w:spacing w:val="-7"/>
                <w:sz w:val="16"/>
              </w:rPr>
              <w:t xml:space="preserve"> </w:t>
            </w:r>
            <w:r>
              <w:rPr>
                <w:sz w:val="16"/>
              </w:rPr>
              <w:t>and</w:t>
            </w:r>
            <w:proofErr w:type="gramEnd"/>
            <w:r>
              <w:rPr>
                <w:spacing w:val="-6"/>
                <w:sz w:val="16"/>
              </w:rPr>
              <w:t xml:space="preserve"> </w:t>
            </w:r>
            <w:r>
              <w:rPr>
                <w:sz w:val="16"/>
              </w:rPr>
              <w:t>integrate</w:t>
            </w:r>
            <w:r>
              <w:rPr>
                <w:spacing w:val="-4"/>
                <w:sz w:val="16"/>
              </w:rPr>
              <w:t xml:space="preserve"> </w:t>
            </w:r>
            <w:r>
              <w:rPr>
                <w:sz w:val="16"/>
              </w:rPr>
              <w:t>feedback</w:t>
            </w:r>
            <w:r>
              <w:rPr>
                <w:spacing w:val="-6"/>
                <w:sz w:val="16"/>
              </w:rPr>
              <w:t xml:space="preserve"> </w:t>
            </w:r>
            <w:r>
              <w:rPr>
                <w:sz w:val="16"/>
              </w:rPr>
              <w:t>into</w:t>
            </w:r>
            <w:r>
              <w:rPr>
                <w:spacing w:val="40"/>
                <w:sz w:val="16"/>
              </w:rPr>
              <w:t xml:space="preserve"> </w:t>
            </w:r>
            <w:r>
              <w:rPr>
                <w:sz w:val="16"/>
              </w:rPr>
              <w:t>future thinking and actions. This</w:t>
            </w:r>
            <w:r>
              <w:rPr>
                <w:spacing w:val="40"/>
                <w:sz w:val="16"/>
              </w:rPr>
              <w:t xml:space="preserve"> </w:t>
            </w:r>
            <w:r>
              <w:rPr>
                <w:sz w:val="16"/>
              </w:rPr>
              <w:t>disposition includes showing an</w:t>
            </w:r>
            <w:r>
              <w:rPr>
                <w:spacing w:val="40"/>
                <w:sz w:val="16"/>
              </w:rPr>
              <w:t xml:space="preserve"> </w:t>
            </w:r>
            <w:r>
              <w:rPr>
                <w:sz w:val="16"/>
              </w:rPr>
              <w:t>openness to hear feedback and</w:t>
            </w:r>
            <w:r>
              <w:rPr>
                <w:spacing w:val="40"/>
                <w:sz w:val="16"/>
              </w:rPr>
              <w:t xml:space="preserve"> </w:t>
            </w:r>
            <w:r>
              <w:rPr>
                <w:sz w:val="16"/>
              </w:rPr>
              <w:t>acknowledging that it was received.</w:t>
            </w:r>
            <w:r>
              <w:rPr>
                <w:spacing w:val="40"/>
                <w:sz w:val="16"/>
              </w:rPr>
              <w:t xml:space="preserve"> </w:t>
            </w:r>
            <w:r>
              <w:rPr>
                <w:sz w:val="16"/>
              </w:rPr>
              <w:t>This disposition also includes</w:t>
            </w:r>
            <w:r>
              <w:rPr>
                <w:spacing w:val="40"/>
                <w:sz w:val="16"/>
              </w:rPr>
              <w:t xml:space="preserve"> </w:t>
            </w:r>
            <w:r>
              <w:rPr>
                <w:sz w:val="16"/>
              </w:rPr>
              <w:t>engaging in self-reflection and</w:t>
            </w:r>
            <w:r>
              <w:rPr>
                <w:spacing w:val="40"/>
                <w:sz w:val="16"/>
              </w:rPr>
              <w:t xml:space="preserve"> </w:t>
            </w:r>
            <w:r>
              <w:rPr>
                <w:sz w:val="16"/>
              </w:rPr>
              <w:t>integrates</w:t>
            </w:r>
            <w:r>
              <w:rPr>
                <w:spacing w:val="-6"/>
                <w:sz w:val="16"/>
              </w:rPr>
              <w:t xml:space="preserve"> </w:t>
            </w:r>
            <w:r>
              <w:rPr>
                <w:sz w:val="16"/>
              </w:rPr>
              <w:t>feedback</w:t>
            </w:r>
            <w:r>
              <w:rPr>
                <w:spacing w:val="-4"/>
                <w:sz w:val="16"/>
              </w:rPr>
              <w:t xml:space="preserve"> </w:t>
            </w:r>
            <w:r>
              <w:rPr>
                <w:sz w:val="16"/>
              </w:rPr>
              <w:t>from</w:t>
            </w:r>
            <w:r>
              <w:rPr>
                <w:spacing w:val="-8"/>
                <w:sz w:val="16"/>
              </w:rPr>
              <w:t xml:space="preserve"> </w:t>
            </w:r>
            <w:r>
              <w:rPr>
                <w:sz w:val="16"/>
              </w:rPr>
              <w:t>the</w:t>
            </w:r>
            <w:r>
              <w:rPr>
                <w:spacing w:val="-6"/>
                <w:sz w:val="16"/>
              </w:rPr>
              <w:t xml:space="preserve"> </w:t>
            </w:r>
            <w:proofErr w:type="gramStart"/>
            <w:r>
              <w:rPr>
                <w:spacing w:val="-2"/>
                <w:sz w:val="16"/>
              </w:rPr>
              <w:t>program</w:t>
            </w:r>
            <w:proofErr w:type="gramEnd"/>
          </w:p>
          <w:p w:rsidR="007022FF" w:rsidP="00E306B1" w:rsidRDefault="007022FF" w14:paraId="5955224A" w14:textId="1C38ED3F">
            <w:pPr>
              <w:pStyle w:val="TableParagraph"/>
              <w:ind w:left="114" w:right="147"/>
              <w:rPr>
                <w:sz w:val="16"/>
              </w:rPr>
            </w:pPr>
            <w:r>
              <w:rPr>
                <w:sz w:val="16"/>
              </w:rPr>
              <w:t>faculty</w:t>
            </w:r>
            <w:r>
              <w:rPr>
                <w:spacing w:val="-9"/>
                <w:sz w:val="16"/>
              </w:rPr>
              <w:t xml:space="preserve"> </w:t>
            </w:r>
            <w:r>
              <w:rPr>
                <w:sz w:val="16"/>
              </w:rPr>
              <w:t>with</w:t>
            </w:r>
            <w:r>
              <w:rPr>
                <w:spacing w:val="-9"/>
                <w:sz w:val="16"/>
              </w:rPr>
              <w:t xml:space="preserve"> </w:t>
            </w:r>
            <w:r>
              <w:rPr>
                <w:sz w:val="16"/>
              </w:rPr>
              <w:t>self-awareness</w:t>
            </w:r>
            <w:r>
              <w:rPr>
                <w:spacing w:val="-10"/>
                <w:sz w:val="16"/>
              </w:rPr>
              <w:t xml:space="preserve"> </w:t>
            </w:r>
            <w:r>
              <w:rPr>
                <w:sz w:val="16"/>
              </w:rPr>
              <w:t>to</w:t>
            </w:r>
            <w:r>
              <w:rPr>
                <w:spacing w:val="-9"/>
                <w:sz w:val="16"/>
              </w:rPr>
              <w:t xml:space="preserve"> </w:t>
            </w:r>
            <w:r>
              <w:rPr>
                <w:sz w:val="16"/>
              </w:rPr>
              <w:t>support</w:t>
            </w:r>
            <w:r>
              <w:rPr>
                <w:spacing w:val="40"/>
                <w:sz w:val="16"/>
              </w:rPr>
              <w:t xml:space="preserve"> </w:t>
            </w:r>
            <w:r>
              <w:rPr>
                <w:sz w:val="16"/>
              </w:rPr>
              <w:t>professional</w:t>
            </w:r>
            <w:r>
              <w:rPr>
                <w:spacing w:val="-3"/>
                <w:sz w:val="16"/>
              </w:rPr>
              <w:t xml:space="preserve"> </w:t>
            </w:r>
            <w:r>
              <w:rPr>
                <w:sz w:val="16"/>
              </w:rPr>
              <w:t>growth.</w:t>
            </w:r>
          </w:p>
        </w:tc>
        <w:tc>
          <w:tcPr>
            <w:tcW w:w="3135" w:type="dxa"/>
          </w:tcPr>
          <w:p w:rsidR="007022FF" w:rsidP="00E306B1" w:rsidRDefault="007022FF" w14:paraId="4EF254AA" w14:textId="77777777">
            <w:pPr>
              <w:pStyle w:val="TableParagraph"/>
              <w:rPr>
                <w:sz w:val="24"/>
              </w:rPr>
            </w:pPr>
          </w:p>
          <w:p w:rsidR="007022FF" w:rsidP="00E306B1" w:rsidRDefault="007022FF" w14:paraId="41A6E23D" w14:textId="77777777">
            <w:pPr>
              <w:pStyle w:val="TableParagraph"/>
              <w:numPr>
                <w:ilvl w:val="0"/>
                <w:numId w:val="69"/>
              </w:numPr>
              <w:tabs>
                <w:tab w:val="left" w:pos="294"/>
              </w:tabs>
              <w:ind w:right="620"/>
              <w:rPr>
                <w:sz w:val="16"/>
              </w:rPr>
            </w:pPr>
            <w:r>
              <w:rPr>
                <w:sz w:val="16"/>
              </w:rPr>
              <w:t>Discouraged</w:t>
            </w:r>
            <w:r>
              <w:rPr>
                <w:spacing w:val="-10"/>
                <w:sz w:val="16"/>
              </w:rPr>
              <w:t xml:space="preserve"> </w:t>
            </w:r>
            <w:r>
              <w:rPr>
                <w:sz w:val="16"/>
              </w:rPr>
              <w:t>feedback</w:t>
            </w:r>
            <w:r>
              <w:rPr>
                <w:spacing w:val="-10"/>
                <w:sz w:val="16"/>
              </w:rPr>
              <w:t xml:space="preserve"> </w:t>
            </w:r>
            <w:r>
              <w:rPr>
                <w:sz w:val="16"/>
              </w:rPr>
              <w:t>from</w:t>
            </w:r>
            <w:r>
              <w:rPr>
                <w:spacing w:val="-10"/>
                <w:sz w:val="16"/>
              </w:rPr>
              <w:t xml:space="preserve"> </w:t>
            </w:r>
            <w:r>
              <w:rPr>
                <w:sz w:val="16"/>
              </w:rPr>
              <w:t>others</w:t>
            </w:r>
            <w:r>
              <w:rPr>
                <w:spacing w:val="40"/>
                <w:sz w:val="16"/>
              </w:rPr>
              <w:t xml:space="preserve"> </w:t>
            </w:r>
            <w:r>
              <w:rPr>
                <w:sz w:val="16"/>
              </w:rPr>
              <w:t>through defensiveness and anger.</w:t>
            </w:r>
          </w:p>
          <w:p w:rsidR="007022FF" w:rsidP="00E306B1" w:rsidRDefault="007022FF" w14:paraId="3A4207E4" w14:textId="77777777">
            <w:pPr>
              <w:pStyle w:val="TableParagraph"/>
              <w:numPr>
                <w:ilvl w:val="0"/>
                <w:numId w:val="69"/>
              </w:numPr>
              <w:tabs>
                <w:tab w:val="left" w:pos="294"/>
              </w:tabs>
              <w:ind w:right="823"/>
              <w:rPr>
                <w:sz w:val="16"/>
              </w:rPr>
            </w:pPr>
            <w:r>
              <w:rPr>
                <w:sz w:val="16"/>
              </w:rPr>
              <w:t>Showed</w:t>
            </w:r>
            <w:r>
              <w:rPr>
                <w:spacing w:val="-7"/>
                <w:sz w:val="16"/>
              </w:rPr>
              <w:t xml:space="preserve"> </w:t>
            </w:r>
            <w:r>
              <w:rPr>
                <w:sz w:val="16"/>
              </w:rPr>
              <w:t>little</w:t>
            </w:r>
            <w:r>
              <w:rPr>
                <w:spacing w:val="-8"/>
                <w:sz w:val="16"/>
              </w:rPr>
              <w:t xml:space="preserve"> </w:t>
            </w:r>
            <w:r>
              <w:rPr>
                <w:sz w:val="16"/>
              </w:rPr>
              <w:t>or</w:t>
            </w:r>
            <w:r>
              <w:rPr>
                <w:spacing w:val="-9"/>
                <w:sz w:val="16"/>
              </w:rPr>
              <w:t xml:space="preserve"> </w:t>
            </w:r>
            <w:r>
              <w:rPr>
                <w:sz w:val="16"/>
              </w:rPr>
              <w:t>no</w:t>
            </w:r>
            <w:r>
              <w:rPr>
                <w:spacing w:val="-6"/>
                <w:sz w:val="16"/>
              </w:rPr>
              <w:t xml:space="preserve"> </w:t>
            </w:r>
            <w:r>
              <w:rPr>
                <w:sz w:val="16"/>
              </w:rPr>
              <w:t>evidence</w:t>
            </w:r>
            <w:r>
              <w:rPr>
                <w:spacing w:val="-8"/>
                <w:sz w:val="16"/>
              </w:rPr>
              <w:t xml:space="preserve"> </w:t>
            </w:r>
            <w:r>
              <w:rPr>
                <w:sz w:val="16"/>
              </w:rPr>
              <w:t>of</w:t>
            </w:r>
            <w:r>
              <w:rPr>
                <w:spacing w:val="40"/>
                <w:sz w:val="16"/>
              </w:rPr>
              <w:t xml:space="preserve"> </w:t>
            </w:r>
            <w:r>
              <w:rPr>
                <w:sz w:val="16"/>
              </w:rPr>
              <w:t>incorporation of feedback.</w:t>
            </w:r>
          </w:p>
          <w:p w:rsidR="007022FF" w:rsidP="00E306B1" w:rsidRDefault="007022FF" w14:paraId="1235857B" w14:textId="77777777">
            <w:pPr>
              <w:pStyle w:val="TableParagraph"/>
              <w:numPr>
                <w:ilvl w:val="0"/>
                <w:numId w:val="69"/>
              </w:numPr>
              <w:tabs>
                <w:tab w:val="left" w:pos="294"/>
              </w:tabs>
              <w:ind w:right="264"/>
              <w:rPr>
                <w:sz w:val="16"/>
              </w:rPr>
            </w:pPr>
            <w:r>
              <w:rPr>
                <w:sz w:val="16"/>
              </w:rPr>
              <w:t>Took</w:t>
            </w:r>
            <w:r>
              <w:rPr>
                <w:spacing w:val="-8"/>
                <w:sz w:val="16"/>
              </w:rPr>
              <w:t xml:space="preserve"> </w:t>
            </w:r>
            <w:r>
              <w:rPr>
                <w:sz w:val="16"/>
              </w:rPr>
              <w:t>feedback</w:t>
            </w:r>
            <w:r>
              <w:rPr>
                <w:spacing w:val="-8"/>
                <w:sz w:val="16"/>
              </w:rPr>
              <w:t xml:space="preserve"> </w:t>
            </w:r>
            <w:r>
              <w:rPr>
                <w:sz w:val="16"/>
              </w:rPr>
              <w:t>contrary</w:t>
            </w:r>
            <w:r>
              <w:rPr>
                <w:spacing w:val="-8"/>
                <w:sz w:val="16"/>
              </w:rPr>
              <w:t xml:space="preserve"> </w:t>
            </w:r>
            <w:r>
              <w:rPr>
                <w:sz w:val="16"/>
              </w:rPr>
              <w:t>to</w:t>
            </w:r>
            <w:r>
              <w:rPr>
                <w:spacing w:val="-8"/>
                <w:sz w:val="16"/>
              </w:rPr>
              <w:t xml:space="preserve"> </w:t>
            </w:r>
            <w:r>
              <w:rPr>
                <w:sz w:val="16"/>
              </w:rPr>
              <w:t>own</w:t>
            </w:r>
            <w:r>
              <w:rPr>
                <w:spacing w:val="-8"/>
                <w:sz w:val="16"/>
              </w:rPr>
              <w:t xml:space="preserve"> </w:t>
            </w:r>
            <w:r>
              <w:rPr>
                <w:sz w:val="16"/>
              </w:rPr>
              <w:t>position</w:t>
            </w:r>
            <w:r>
              <w:rPr>
                <w:spacing w:val="40"/>
                <w:sz w:val="16"/>
              </w:rPr>
              <w:t xml:space="preserve"> </w:t>
            </w:r>
            <w:r>
              <w:rPr>
                <w:sz w:val="16"/>
              </w:rPr>
              <w:t>as a personal affront.</w:t>
            </w:r>
          </w:p>
          <w:p w:rsidR="007022FF" w:rsidP="00E306B1" w:rsidRDefault="007022FF" w14:paraId="43352ABA" w14:textId="2A4E7662">
            <w:pPr>
              <w:pStyle w:val="TableParagraph"/>
              <w:numPr>
                <w:ilvl w:val="0"/>
                <w:numId w:val="66"/>
              </w:numPr>
              <w:tabs>
                <w:tab w:val="left" w:pos="294"/>
              </w:tabs>
              <w:ind w:right="195"/>
              <w:rPr>
                <w:sz w:val="16"/>
              </w:rPr>
            </w:pPr>
            <w:r>
              <w:rPr>
                <w:sz w:val="16"/>
              </w:rPr>
              <w:t>Demonstrated</w:t>
            </w:r>
            <w:r>
              <w:rPr>
                <w:spacing w:val="-9"/>
                <w:sz w:val="16"/>
              </w:rPr>
              <w:t xml:space="preserve"> </w:t>
            </w:r>
            <w:r>
              <w:rPr>
                <w:sz w:val="16"/>
              </w:rPr>
              <w:t>greater</w:t>
            </w:r>
            <w:r>
              <w:rPr>
                <w:spacing w:val="-9"/>
                <w:sz w:val="16"/>
              </w:rPr>
              <w:t xml:space="preserve"> </w:t>
            </w:r>
            <w:r>
              <w:rPr>
                <w:sz w:val="16"/>
              </w:rPr>
              <w:t>willingness</w:t>
            </w:r>
            <w:r>
              <w:rPr>
                <w:spacing w:val="-10"/>
                <w:sz w:val="16"/>
              </w:rPr>
              <w:t xml:space="preserve"> </w:t>
            </w:r>
            <w:r>
              <w:rPr>
                <w:sz w:val="16"/>
              </w:rPr>
              <w:t>to</w:t>
            </w:r>
            <w:r>
              <w:rPr>
                <w:spacing w:val="-9"/>
                <w:sz w:val="16"/>
              </w:rPr>
              <w:t xml:space="preserve"> </w:t>
            </w:r>
            <w:r>
              <w:rPr>
                <w:sz w:val="16"/>
              </w:rPr>
              <w:t>give</w:t>
            </w:r>
            <w:r>
              <w:rPr>
                <w:spacing w:val="40"/>
                <w:sz w:val="16"/>
              </w:rPr>
              <w:t xml:space="preserve"> </w:t>
            </w:r>
            <w:r>
              <w:rPr>
                <w:sz w:val="16"/>
              </w:rPr>
              <w:t>feedback than receive it.</w:t>
            </w:r>
          </w:p>
        </w:tc>
        <w:tc>
          <w:tcPr>
            <w:tcW w:w="3060" w:type="dxa"/>
          </w:tcPr>
          <w:p w:rsidR="007022FF" w:rsidP="00E306B1" w:rsidRDefault="007022FF" w14:paraId="1F205802" w14:textId="77777777">
            <w:pPr>
              <w:pStyle w:val="TableParagraph"/>
              <w:numPr>
                <w:ilvl w:val="0"/>
                <w:numId w:val="68"/>
              </w:numPr>
              <w:tabs>
                <w:tab w:val="left" w:pos="294"/>
              </w:tabs>
              <w:ind w:right="259"/>
              <w:rPr>
                <w:sz w:val="16"/>
              </w:rPr>
            </w:pPr>
            <w:r>
              <w:rPr>
                <w:sz w:val="16"/>
              </w:rPr>
              <w:t>Was</w:t>
            </w:r>
            <w:r>
              <w:rPr>
                <w:spacing w:val="-10"/>
                <w:sz w:val="16"/>
              </w:rPr>
              <w:t xml:space="preserve"> </w:t>
            </w:r>
            <w:r>
              <w:rPr>
                <w:sz w:val="16"/>
              </w:rPr>
              <w:t>generally</w:t>
            </w:r>
            <w:r>
              <w:rPr>
                <w:spacing w:val="-10"/>
                <w:sz w:val="16"/>
              </w:rPr>
              <w:t xml:space="preserve"> </w:t>
            </w:r>
            <w:r>
              <w:rPr>
                <w:sz w:val="16"/>
              </w:rPr>
              <w:t>receptive</w:t>
            </w:r>
            <w:r>
              <w:rPr>
                <w:spacing w:val="-10"/>
                <w:sz w:val="16"/>
              </w:rPr>
              <w:t xml:space="preserve"> </w:t>
            </w:r>
            <w:r>
              <w:rPr>
                <w:sz w:val="16"/>
              </w:rPr>
              <w:t>to</w:t>
            </w:r>
            <w:r>
              <w:rPr>
                <w:spacing w:val="-10"/>
                <w:sz w:val="16"/>
              </w:rPr>
              <w:t xml:space="preserve"> </w:t>
            </w:r>
            <w:r>
              <w:rPr>
                <w:sz w:val="16"/>
              </w:rPr>
              <w:t>supervisory</w:t>
            </w:r>
            <w:r>
              <w:rPr>
                <w:spacing w:val="40"/>
                <w:sz w:val="16"/>
              </w:rPr>
              <w:t xml:space="preserve"> </w:t>
            </w:r>
            <w:r>
              <w:rPr>
                <w:spacing w:val="-2"/>
                <w:sz w:val="16"/>
              </w:rPr>
              <w:t>feedback.</w:t>
            </w:r>
          </w:p>
          <w:p w:rsidR="007022FF" w:rsidP="00E306B1" w:rsidRDefault="007022FF" w14:paraId="36DD065D" w14:textId="77777777">
            <w:pPr>
              <w:pStyle w:val="TableParagraph"/>
              <w:numPr>
                <w:ilvl w:val="0"/>
                <w:numId w:val="68"/>
              </w:numPr>
              <w:tabs>
                <w:tab w:val="left" w:pos="294"/>
              </w:tabs>
              <w:ind w:right="188"/>
              <w:rPr>
                <w:sz w:val="16"/>
              </w:rPr>
            </w:pPr>
            <w:r>
              <w:rPr>
                <w:sz w:val="16"/>
              </w:rPr>
              <w:t>Showed evidence of incorporating</w:t>
            </w:r>
            <w:r>
              <w:rPr>
                <w:spacing w:val="40"/>
                <w:sz w:val="16"/>
              </w:rPr>
              <w:t xml:space="preserve"> </w:t>
            </w:r>
            <w:r>
              <w:rPr>
                <w:sz w:val="16"/>
              </w:rPr>
              <w:t>feedback</w:t>
            </w:r>
            <w:r>
              <w:rPr>
                <w:spacing w:val="-8"/>
                <w:sz w:val="16"/>
              </w:rPr>
              <w:t xml:space="preserve"> </w:t>
            </w:r>
            <w:r>
              <w:rPr>
                <w:sz w:val="16"/>
              </w:rPr>
              <w:t>into</w:t>
            </w:r>
            <w:r>
              <w:rPr>
                <w:spacing w:val="-8"/>
                <w:sz w:val="16"/>
              </w:rPr>
              <w:t xml:space="preserve"> </w:t>
            </w:r>
            <w:r>
              <w:rPr>
                <w:sz w:val="16"/>
              </w:rPr>
              <w:t>own</w:t>
            </w:r>
            <w:r>
              <w:rPr>
                <w:spacing w:val="-8"/>
                <w:sz w:val="16"/>
              </w:rPr>
              <w:t xml:space="preserve"> </w:t>
            </w:r>
            <w:r>
              <w:rPr>
                <w:sz w:val="16"/>
              </w:rPr>
              <w:t>views</w:t>
            </w:r>
            <w:r>
              <w:rPr>
                <w:spacing w:val="-9"/>
                <w:sz w:val="16"/>
              </w:rPr>
              <w:t xml:space="preserve"> </w:t>
            </w:r>
            <w:r>
              <w:rPr>
                <w:sz w:val="16"/>
              </w:rPr>
              <w:t>and</w:t>
            </w:r>
            <w:r>
              <w:rPr>
                <w:spacing w:val="-8"/>
                <w:sz w:val="16"/>
              </w:rPr>
              <w:t xml:space="preserve"> </w:t>
            </w:r>
            <w:r>
              <w:rPr>
                <w:sz w:val="16"/>
              </w:rPr>
              <w:t>behaviors.</w:t>
            </w:r>
          </w:p>
          <w:p w:rsidR="007022FF" w:rsidP="00E306B1" w:rsidRDefault="007022FF" w14:paraId="5849FC1E" w14:textId="77777777">
            <w:pPr>
              <w:pStyle w:val="TableParagraph"/>
              <w:numPr>
                <w:ilvl w:val="0"/>
                <w:numId w:val="68"/>
              </w:numPr>
              <w:tabs>
                <w:tab w:val="left" w:pos="294"/>
              </w:tabs>
              <w:ind w:right="573"/>
              <w:rPr>
                <w:sz w:val="16"/>
              </w:rPr>
            </w:pPr>
            <w:r>
              <w:rPr>
                <w:sz w:val="16"/>
              </w:rPr>
              <w:t>Showed</w:t>
            </w:r>
            <w:r>
              <w:rPr>
                <w:spacing w:val="-10"/>
                <w:sz w:val="16"/>
              </w:rPr>
              <w:t xml:space="preserve"> </w:t>
            </w:r>
            <w:r>
              <w:rPr>
                <w:sz w:val="16"/>
              </w:rPr>
              <w:t>minimal</w:t>
            </w:r>
            <w:r>
              <w:rPr>
                <w:spacing w:val="-10"/>
                <w:sz w:val="16"/>
              </w:rPr>
              <w:t xml:space="preserve"> </w:t>
            </w:r>
            <w:r>
              <w:rPr>
                <w:sz w:val="16"/>
              </w:rPr>
              <w:t>defensiveness</w:t>
            </w:r>
            <w:r>
              <w:rPr>
                <w:spacing w:val="-10"/>
                <w:sz w:val="16"/>
              </w:rPr>
              <w:t xml:space="preserve"> </w:t>
            </w:r>
            <w:r>
              <w:rPr>
                <w:sz w:val="16"/>
              </w:rPr>
              <w:t>to</w:t>
            </w:r>
            <w:r>
              <w:rPr>
                <w:spacing w:val="40"/>
                <w:sz w:val="16"/>
              </w:rPr>
              <w:t xml:space="preserve"> </w:t>
            </w:r>
            <w:r>
              <w:rPr>
                <w:sz w:val="16"/>
              </w:rPr>
              <w:t>critique as evidenced by over</w:t>
            </w:r>
            <w:r>
              <w:rPr>
                <w:spacing w:val="40"/>
                <w:sz w:val="16"/>
              </w:rPr>
              <w:t xml:space="preserve"> </w:t>
            </w:r>
            <w:r>
              <w:rPr>
                <w:sz w:val="16"/>
              </w:rPr>
              <w:t>explanation of own actions with</w:t>
            </w:r>
            <w:r>
              <w:rPr>
                <w:spacing w:val="40"/>
                <w:sz w:val="16"/>
              </w:rPr>
              <w:t xml:space="preserve"> </w:t>
            </w:r>
            <w:r>
              <w:rPr>
                <w:sz w:val="16"/>
              </w:rPr>
              <w:t>appropriate</w:t>
            </w:r>
            <w:r>
              <w:rPr>
                <w:spacing w:val="-5"/>
                <w:sz w:val="16"/>
              </w:rPr>
              <w:t xml:space="preserve"> </w:t>
            </w:r>
            <w:r>
              <w:rPr>
                <w:sz w:val="16"/>
              </w:rPr>
              <w:t>affect.</w:t>
            </w:r>
          </w:p>
          <w:p w:rsidR="007022FF" w:rsidP="00E306B1" w:rsidRDefault="007022FF" w14:paraId="7D79362E" w14:textId="2959FF0A">
            <w:pPr>
              <w:pStyle w:val="TableParagraph"/>
              <w:numPr>
                <w:ilvl w:val="0"/>
                <w:numId w:val="65"/>
              </w:numPr>
              <w:tabs>
                <w:tab w:val="left" w:pos="294"/>
              </w:tabs>
              <w:ind w:right="486"/>
              <w:rPr>
                <w:sz w:val="16"/>
              </w:rPr>
            </w:pPr>
            <w:r>
              <w:rPr>
                <w:sz w:val="16"/>
              </w:rPr>
              <w:t>Demonstrated</w:t>
            </w:r>
            <w:r>
              <w:rPr>
                <w:spacing w:val="-10"/>
                <w:sz w:val="16"/>
              </w:rPr>
              <w:t xml:space="preserve"> </w:t>
            </w:r>
            <w:r>
              <w:rPr>
                <w:sz w:val="16"/>
              </w:rPr>
              <w:t>greater</w:t>
            </w:r>
            <w:r>
              <w:rPr>
                <w:spacing w:val="-10"/>
                <w:sz w:val="16"/>
              </w:rPr>
              <w:t xml:space="preserve"> </w:t>
            </w:r>
            <w:r>
              <w:rPr>
                <w:sz w:val="16"/>
              </w:rPr>
              <w:t>willingness</w:t>
            </w:r>
            <w:r>
              <w:rPr>
                <w:spacing w:val="-10"/>
                <w:sz w:val="16"/>
              </w:rPr>
              <w:t xml:space="preserve"> </w:t>
            </w:r>
            <w:r>
              <w:rPr>
                <w:sz w:val="16"/>
              </w:rPr>
              <w:t>to</w:t>
            </w:r>
            <w:r>
              <w:rPr>
                <w:spacing w:val="40"/>
                <w:sz w:val="16"/>
              </w:rPr>
              <w:t xml:space="preserve"> </w:t>
            </w:r>
            <w:r>
              <w:rPr>
                <w:sz w:val="16"/>
              </w:rPr>
              <w:t>receive feedback than to give it.</w:t>
            </w:r>
          </w:p>
        </w:tc>
        <w:tc>
          <w:tcPr>
            <w:tcW w:w="3212" w:type="dxa"/>
          </w:tcPr>
          <w:p w:rsidR="007022FF" w:rsidP="00E306B1" w:rsidRDefault="007022FF" w14:paraId="7C99EAEF" w14:textId="77777777">
            <w:pPr>
              <w:pStyle w:val="TableParagraph"/>
              <w:rPr>
                <w:sz w:val="18"/>
              </w:rPr>
            </w:pPr>
          </w:p>
          <w:p w:rsidR="007022FF" w:rsidP="00E306B1" w:rsidRDefault="007022FF" w14:paraId="37D6DDE4" w14:textId="77777777">
            <w:pPr>
              <w:pStyle w:val="TableParagraph"/>
              <w:rPr>
                <w:sz w:val="14"/>
              </w:rPr>
            </w:pPr>
          </w:p>
          <w:p w:rsidR="007022FF" w:rsidP="00E306B1" w:rsidRDefault="007022FF" w14:paraId="490B5276" w14:textId="77777777">
            <w:pPr>
              <w:pStyle w:val="TableParagraph"/>
              <w:numPr>
                <w:ilvl w:val="0"/>
                <w:numId w:val="67"/>
              </w:numPr>
              <w:tabs>
                <w:tab w:val="left" w:pos="295"/>
              </w:tabs>
              <w:ind w:right="259"/>
              <w:rPr>
                <w:sz w:val="16"/>
              </w:rPr>
            </w:pPr>
            <w:r>
              <w:rPr>
                <w:sz w:val="16"/>
              </w:rPr>
              <w:t>Invited feedback by direct request and</w:t>
            </w:r>
            <w:r>
              <w:rPr>
                <w:spacing w:val="40"/>
                <w:sz w:val="16"/>
              </w:rPr>
              <w:t xml:space="preserve"> </w:t>
            </w:r>
            <w:r>
              <w:rPr>
                <w:sz w:val="16"/>
              </w:rPr>
              <w:t>positive</w:t>
            </w:r>
            <w:r>
              <w:rPr>
                <w:spacing w:val="-10"/>
                <w:sz w:val="16"/>
              </w:rPr>
              <w:t xml:space="preserve"> </w:t>
            </w:r>
            <w:r>
              <w:rPr>
                <w:sz w:val="16"/>
              </w:rPr>
              <w:t>acknowledgment</w:t>
            </w:r>
            <w:r>
              <w:rPr>
                <w:spacing w:val="-10"/>
                <w:sz w:val="16"/>
              </w:rPr>
              <w:t xml:space="preserve"> </w:t>
            </w:r>
            <w:r>
              <w:rPr>
                <w:sz w:val="16"/>
              </w:rPr>
              <w:t>when</w:t>
            </w:r>
            <w:r>
              <w:rPr>
                <w:spacing w:val="-10"/>
                <w:sz w:val="16"/>
              </w:rPr>
              <w:t xml:space="preserve"> </w:t>
            </w:r>
            <w:r>
              <w:rPr>
                <w:sz w:val="16"/>
              </w:rPr>
              <w:t>received.</w:t>
            </w:r>
          </w:p>
          <w:p w:rsidR="007022FF" w:rsidP="00E306B1" w:rsidRDefault="007022FF" w14:paraId="52676284" w14:textId="77777777">
            <w:pPr>
              <w:pStyle w:val="TableParagraph"/>
              <w:numPr>
                <w:ilvl w:val="0"/>
                <w:numId w:val="67"/>
              </w:numPr>
              <w:tabs>
                <w:tab w:val="left" w:pos="295"/>
              </w:tabs>
              <w:ind w:right="112"/>
              <w:rPr>
                <w:sz w:val="16"/>
              </w:rPr>
            </w:pPr>
            <w:r>
              <w:rPr>
                <w:sz w:val="16"/>
              </w:rPr>
              <w:t>Showed</w:t>
            </w:r>
            <w:r>
              <w:rPr>
                <w:spacing w:val="-9"/>
                <w:sz w:val="16"/>
              </w:rPr>
              <w:t xml:space="preserve"> </w:t>
            </w:r>
            <w:r>
              <w:rPr>
                <w:sz w:val="16"/>
              </w:rPr>
              <w:t>evidence</w:t>
            </w:r>
            <w:r>
              <w:rPr>
                <w:spacing w:val="-9"/>
                <w:sz w:val="16"/>
              </w:rPr>
              <w:t xml:space="preserve"> </w:t>
            </w:r>
            <w:r>
              <w:rPr>
                <w:sz w:val="16"/>
              </w:rPr>
              <w:t>of</w:t>
            </w:r>
            <w:r>
              <w:rPr>
                <w:spacing w:val="-9"/>
                <w:sz w:val="16"/>
              </w:rPr>
              <w:t xml:space="preserve"> </w:t>
            </w:r>
            <w:r>
              <w:rPr>
                <w:sz w:val="16"/>
              </w:rPr>
              <w:t>active</w:t>
            </w:r>
            <w:r>
              <w:rPr>
                <w:spacing w:val="-7"/>
                <w:sz w:val="16"/>
              </w:rPr>
              <w:t xml:space="preserve"> </w:t>
            </w:r>
            <w:r>
              <w:rPr>
                <w:sz w:val="16"/>
              </w:rPr>
              <w:t>incorporation</w:t>
            </w:r>
            <w:r>
              <w:rPr>
                <w:spacing w:val="-9"/>
                <w:sz w:val="16"/>
              </w:rPr>
              <w:t xml:space="preserve"> </w:t>
            </w:r>
            <w:r>
              <w:rPr>
                <w:sz w:val="16"/>
              </w:rPr>
              <w:t>of</w:t>
            </w:r>
            <w:r>
              <w:rPr>
                <w:spacing w:val="40"/>
                <w:sz w:val="16"/>
              </w:rPr>
              <w:t xml:space="preserve"> </w:t>
            </w:r>
            <w:r>
              <w:rPr>
                <w:sz w:val="16"/>
              </w:rPr>
              <w:t>supervisory feedback into own views and</w:t>
            </w:r>
            <w:r>
              <w:rPr>
                <w:spacing w:val="40"/>
                <w:sz w:val="16"/>
              </w:rPr>
              <w:t xml:space="preserve"> </w:t>
            </w:r>
            <w:r>
              <w:rPr>
                <w:spacing w:val="-2"/>
                <w:sz w:val="16"/>
              </w:rPr>
              <w:t>behaviors.</w:t>
            </w:r>
          </w:p>
          <w:p w:rsidR="007022FF" w:rsidP="00E306B1" w:rsidRDefault="007022FF" w14:paraId="048A567B" w14:textId="633B4023">
            <w:pPr>
              <w:pStyle w:val="TableParagraph"/>
              <w:ind w:left="295" w:right="47"/>
              <w:rPr>
                <w:sz w:val="16"/>
              </w:rPr>
            </w:pPr>
            <w:r>
              <w:rPr>
                <w:sz w:val="16"/>
              </w:rPr>
              <w:t>Demonstrated</w:t>
            </w:r>
            <w:r>
              <w:rPr>
                <w:spacing w:val="-9"/>
                <w:sz w:val="16"/>
              </w:rPr>
              <w:t xml:space="preserve"> </w:t>
            </w:r>
            <w:r>
              <w:rPr>
                <w:sz w:val="16"/>
              </w:rPr>
              <w:t>a</w:t>
            </w:r>
            <w:r>
              <w:rPr>
                <w:spacing w:val="-10"/>
                <w:sz w:val="16"/>
              </w:rPr>
              <w:t xml:space="preserve"> </w:t>
            </w:r>
            <w:r>
              <w:rPr>
                <w:sz w:val="16"/>
              </w:rPr>
              <w:t>balanced</w:t>
            </w:r>
            <w:r>
              <w:rPr>
                <w:spacing w:val="-9"/>
                <w:sz w:val="16"/>
              </w:rPr>
              <w:t xml:space="preserve"> </w:t>
            </w:r>
            <w:r>
              <w:rPr>
                <w:sz w:val="16"/>
              </w:rPr>
              <w:t>willingness</w:t>
            </w:r>
            <w:r>
              <w:rPr>
                <w:spacing w:val="-10"/>
                <w:sz w:val="16"/>
              </w:rPr>
              <w:t xml:space="preserve"> </w:t>
            </w:r>
            <w:r>
              <w:rPr>
                <w:sz w:val="16"/>
              </w:rPr>
              <w:t>to</w:t>
            </w:r>
            <w:r>
              <w:rPr>
                <w:spacing w:val="40"/>
                <w:sz w:val="16"/>
              </w:rPr>
              <w:t xml:space="preserve"> </w:t>
            </w:r>
            <w:r>
              <w:rPr>
                <w:sz w:val="16"/>
              </w:rPr>
              <w:t>give and receive supervisory feedback.</w:t>
            </w:r>
          </w:p>
        </w:tc>
        <w:tc>
          <w:tcPr>
            <w:tcW w:w="675" w:type="dxa"/>
          </w:tcPr>
          <w:p w:rsidR="007022FF" w:rsidP="007022FF" w:rsidRDefault="007022FF" w14:paraId="4A2464F4" w14:textId="77777777">
            <w:pPr>
              <w:pStyle w:val="TableParagraph"/>
              <w:rPr>
                <w:sz w:val="16"/>
              </w:rPr>
            </w:pPr>
          </w:p>
        </w:tc>
      </w:tr>
      <w:tr w:rsidR="007022FF" w14:paraId="3A562B00" w14:textId="77777777">
        <w:trPr>
          <w:trHeight w:val="1730"/>
        </w:trPr>
        <w:tc>
          <w:tcPr>
            <w:tcW w:w="1796" w:type="dxa"/>
            <w:shd w:val="clear" w:color="auto" w:fill="E1EED9"/>
          </w:tcPr>
          <w:p w:rsidR="007022FF" w:rsidP="007022FF" w:rsidRDefault="007022FF" w14:paraId="33AE7D2B" w14:textId="77777777">
            <w:pPr>
              <w:pStyle w:val="TableParagraph"/>
              <w:rPr>
                <w:sz w:val="20"/>
              </w:rPr>
            </w:pPr>
          </w:p>
          <w:p w:rsidR="007022FF" w:rsidP="007022FF" w:rsidRDefault="007022FF" w14:paraId="4804A1CE" w14:textId="77777777">
            <w:pPr>
              <w:pStyle w:val="TableParagraph"/>
              <w:rPr>
                <w:sz w:val="20"/>
              </w:rPr>
            </w:pPr>
          </w:p>
          <w:p w:rsidR="007022FF" w:rsidP="007022FF" w:rsidRDefault="007022FF" w14:paraId="045C3ADE" w14:textId="74C024BD">
            <w:pPr>
              <w:pStyle w:val="TableParagraph"/>
              <w:spacing w:before="1"/>
              <w:ind w:left="115" w:right="142"/>
              <w:rPr>
                <w:b/>
                <w:sz w:val="18"/>
              </w:rPr>
            </w:pPr>
            <w:r>
              <w:rPr>
                <w:b/>
                <w:sz w:val="18"/>
              </w:rPr>
              <w:t>5.</w:t>
            </w:r>
            <w:r>
              <w:rPr>
                <w:b/>
                <w:spacing w:val="-12"/>
                <w:sz w:val="18"/>
              </w:rPr>
              <w:t xml:space="preserve"> </w:t>
            </w:r>
            <w:r>
              <w:rPr>
                <w:b/>
                <w:sz w:val="18"/>
              </w:rPr>
              <w:t>Awareness</w:t>
            </w:r>
            <w:r>
              <w:rPr>
                <w:b/>
                <w:spacing w:val="-11"/>
                <w:sz w:val="18"/>
              </w:rPr>
              <w:t xml:space="preserve"> </w:t>
            </w:r>
            <w:r>
              <w:rPr>
                <w:b/>
                <w:sz w:val="18"/>
              </w:rPr>
              <w:t xml:space="preserve">of own impact on </w:t>
            </w:r>
            <w:r>
              <w:rPr>
                <w:b/>
                <w:spacing w:val="-2"/>
                <w:sz w:val="18"/>
              </w:rPr>
              <w:t>others</w:t>
            </w:r>
          </w:p>
        </w:tc>
        <w:tc>
          <w:tcPr>
            <w:tcW w:w="2691" w:type="dxa"/>
          </w:tcPr>
          <w:p w:rsidR="007022FF" w:rsidP="00E306B1" w:rsidRDefault="007022FF" w14:paraId="0A4E5CC0" w14:textId="77777777">
            <w:pPr>
              <w:pStyle w:val="TableParagraph"/>
              <w:rPr>
                <w:sz w:val="16"/>
              </w:rPr>
            </w:pPr>
          </w:p>
          <w:p w:rsidR="007022FF" w:rsidP="00E306B1" w:rsidRDefault="007022FF" w14:paraId="614B1656" w14:textId="7B48EF6A">
            <w:pPr>
              <w:pStyle w:val="TableParagraph"/>
              <w:ind w:left="114" w:right="102"/>
              <w:rPr>
                <w:sz w:val="16"/>
              </w:rPr>
            </w:pPr>
            <w:r>
              <w:rPr>
                <w:sz w:val="16"/>
              </w:rPr>
              <w:t>Demonstrates insight into how</w:t>
            </w:r>
            <w:r>
              <w:rPr>
                <w:spacing w:val="-1"/>
                <w:sz w:val="16"/>
              </w:rPr>
              <w:t xml:space="preserve"> </w:t>
            </w:r>
            <w:r>
              <w:rPr>
                <w:sz w:val="16"/>
              </w:rPr>
              <w:t>one’s</w:t>
            </w:r>
            <w:r>
              <w:rPr>
                <w:spacing w:val="40"/>
                <w:sz w:val="16"/>
              </w:rPr>
              <w:t xml:space="preserve"> </w:t>
            </w:r>
            <w:r>
              <w:rPr>
                <w:sz w:val="16"/>
              </w:rPr>
              <w:t>words</w:t>
            </w:r>
            <w:r>
              <w:rPr>
                <w:spacing w:val="-4"/>
                <w:sz w:val="16"/>
              </w:rPr>
              <w:t xml:space="preserve"> </w:t>
            </w:r>
            <w:r>
              <w:rPr>
                <w:sz w:val="16"/>
              </w:rPr>
              <w:t>and</w:t>
            </w:r>
            <w:r>
              <w:rPr>
                <w:spacing w:val="-3"/>
                <w:sz w:val="16"/>
              </w:rPr>
              <w:t xml:space="preserve"> </w:t>
            </w:r>
            <w:r>
              <w:rPr>
                <w:sz w:val="16"/>
              </w:rPr>
              <w:t>actions</w:t>
            </w:r>
            <w:r>
              <w:rPr>
                <w:spacing w:val="-2"/>
                <w:sz w:val="16"/>
              </w:rPr>
              <w:t xml:space="preserve"> </w:t>
            </w:r>
            <w:r>
              <w:rPr>
                <w:sz w:val="16"/>
              </w:rPr>
              <w:t>can</w:t>
            </w:r>
            <w:r>
              <w:rPr>
                <w:spacing w:val="-3"/>
                <w:sz w:val="16"/>
              </w:rPr>
              <w:t xml:space="preserve"> </w:t>
            </w:r>
            <w:r>
              <w:rPr>
                <w:sz w:val="16"/>
              </w:rPr>
              <w:t>positively</w:t>
            </w:r>
            <w:r>
              <w:rPr>
                <w:spacing w:val="-1"/>
                <w:sz w:val="16"/>
              </w:rPr>
              <w:t xml:space="preserve"> </w:t>
            </w:r>
            <w:r>
              <w:rPr>
                <w:sz w:val="16"/>
              </w:rPr>
              <w:t>and</w:t>
            </w:r>
            <w:r>
              <w:rPr>
                <w:spacing w:val="40"/>
                <w:sz w:val="16"/>
              </w:rPr>
              <w:t xml:space="preserve"> </w:t>
            </w:r>
            <w:r>
              <w:rPr>
                <w:sz w:val="16"/>
              </w:rPr>
              <w:t>negatively affect the people around</w:t>
            </w:r>
            <w:r>
              <w:rPr>
                <w:spacing w:val="40"/>
                <w:sz w:val="16"/>
              </w:rPr>
              <w:t xml:space="preserve"> </w:t>
            </w:r>
            <w:r>
              <w:rPr>
                <w:sz w:val="16"/>
              </w:rPr>
              <w:t>them. This disposition includes an</w:t>
            </w:r>
            <w:r>
              <w:rPr>
                <w:spacing w:val="40"/>
                <w:sz w:val="16"/>
              </w:rPr>
              <w:t xml:space="preserve"> </w:t>
            </w:r>
            <w:r>
              <w:rPr>
                <w:sz w:val="16"/>
              </w:rPr>
              <w:t>active pursuit to learn about how</w:t>
            </w:r>
            <w:r>
              <w:rPr>
                <w:spacing w:val="40"/>
                <w:sz w:val="16"/>
              </w:rPr>
              <w:t xml:space="preserve"> </w:t>
            </w:r>
            <w:r>
              <w:rPr>
                <w:sz w:val="16"/>
              </w:rPr>
              <w:t>one’s</w:t>
            </w:r>
            <w:r>
              <w:rPr>
                <w:spacing w:val="-7"/>
                <w:sz w:val="16"/>
              </w:rPr>
              <w:t xml:space="preserve"> </w:t>
            </w:r>
            <w:r>
              <w:rPr>
                <w:sz w:val="16"/>
              </w:rPr>
              <w:t>words</w:t>
            </w:r>
            <w:r>
              <w:rPr>
                <w:spacing w:val="-9"/>
                <w:sz w:val="16"/>
              </w:rPr>
              <w:t xml:space="preserve"> </w:t>
            </w:r>
            <w:r>
              <w:rPr>
                <w:sz w:val="16"/>
              </w:rPr>
              <w:t>and</w:t>
            </w:r>
            <w:r>
              <w:rPr>
                <w:spacing w:val="-8"/>
                <w:sz w:val="16"/>
              </w:rPr>
              <w:t xml:space="preserve"> </w:t>
            </w:r>
            <w:r>
              <w:rPr>
                <w:sz w:val="16"/>
              </w:rPr>
              <w:t>actions</w:t>
            </w:r>
            <w:r>
              <w:rPr>
                <w:spacing w:val="-7"/>
                <w:sz w:val="16"/>
              </w:rPr>
              <w:t xml:space="preserve"> </w:t>
            </w:r>
            <w:r>
              <w:rPr>
                <w:sz w:val="16"/>
              </w:rPr>
              <w:t>are</w:t>
            </w:r>
            <w:r>
              <w:rPr>
                <w:spacing w:val="-9"/>
                <w:sz w:val="16"/>
              </w:rPr>
              <w:t xml:space="preserve"> </w:t>
            </w:r>
            <w:r>
              <w:rPr>
                <w:sz w:val="16"/>
              </w:rPr>
              <w:t>affecting</w:t>
            </w:r>
            <w:r>
              <w:rPr>
                <w:spacing w:val="40"/>
                <w:sz w:val="16"/>
              </w:rPr>
              <w:t xml:space="preserve"> </w:t>
            </w:r>
            <w:r>
              <w:rPr>
                <w:sz w:val="16"/>
              </w:rPr>
              <w:t>others and the incorporation of</w:t>
            </w:r>
            <w:r>
              <w:rPr>
                <w:spacing w:val="40"/>
                <w:sz w:val="16"/>
              </w:rPr>
              <w:t xml:space="preserve"> </w:t>
            </w:r>
            <w:r>
              <w:rPr>
                <w:sz w:val="16"/>
              </w:rPr>
              <w:t>feedback to create positive change.</w:t>
            </w:r>
          </w:p>
        </w:tc>
        <w:tc>
          <w:tcPr>
            <w:tcW w:w="3135" w:type="dxa"/>
          </w:tcPr>
          <w:p w:rsidR="007022FF" w:rsidP="00E306B1" w:rsidRDefault="007022FF" w14:paraId="3815A228" w14:textId="77777777">
            <w:pPr>
              <w:pStyle w:val="TableParagraph"/>
              <w:rPr>
                <w:sz w:val="16"/>
              </w:rPr>
            </w:pPr>
          </w:p>
          <w:p w:rsidR="007022FF" w:rsidP="00E306B1" w:rsidRDefault="007022FF" w14:paraId="30FA9AB2" w14:textId="77777777">
            <w:pPr>
              <w:pStyle w:val="TableParagraph"/>
              <w:numPr>
                <w:ilvl w:val="0"/>
                <w:numId w:val="66"/>
              </w:numPr>
              <w:tabs>
                <w:tab w:val="left" w:pos="294"/>
              </w:tabs>
              <w:ind w:right="173"/>
              <w:rPr>
                <w:sz w:val="16"/>
              </w:rPr>
            </w:pPr>
            <w:r>
              <w:rPr>
                <w:sz w:val="16"/>
              </w:rPr>
              <w:t>Words and actions reflected little or no</w:t>
            </w:r>
            <w:r>
              <w:rPr>
                <w:spacing w:val="40"/>
                <w:sz w:val="16"/>
              </w:rPr>
              <w:t xml:space="preserve"> </w:t>
            </w:r>
            <w:r>
              <w:rPr>
                <w:sz w:val="16"/>
              </w:rPr>
              <w:t>concern</w:t>
            </w:r>
            <w:r>
              <w:rPr>
                <w:spacing w:val="-5"/>
                <w:sz w:val="16"/>
              </w:rPr>
              <w:t xml:space="preserve"> </w:t>
            </w:r>
            <w:r>
              <w:rPr>
                <w:sz w:val="16"/>
              </w:rPr>
              <w:t>for</w:t>
            </w:r>
            <w:r>
              <w:rPr>
                <w:spacing w:val="-8"/>
                <w:sz w:val="16"/>
              </w:rPr>
              <w:t xml:space="preserve"> </w:t>
            </w:r>
            <w:r>
              <w:rPr>
                <w:sz w:val="16"/>
              </w:rPr>
              <w:t>how</w:t>
            </w:r>
            <w:r>
              <w:rPr>
                <w:spacing w:val="-8"/>
                <w:sz w:val="16"/>
              </w:rPr>
              <w:t xml:space="preserve"> </w:t>
            </w:r>
            <w:r>
              <w:rPr>
                <w:sz w:val="16"/>
              </w:rPr>
              <w:t>others</w:t>
            </w:r>
            <w:r>
              <w:rPr>
                <w:spacing w:val="-6"/>
                <w:sz w:val="16"/>
              </w:rPr>
              <w:t xml:space="preserve"> </w:t>
            </w:r>
            <w:r>
              <w:rPr>
                <w:sz w:val="16"/>
              </w:rPr>
              <w:t>were</w:t>
            </w:r>
            <w:r>
              <w:rPr>
                <w:spacing w:val="-8"/>
                <w:sz w:val="16"/>
              </w:rPr>
              <w:t xml:space="preserve"> </w:t>
            </w:r>
            <w:r>
              <w:rPr>
                <w:sz w:val="16"/>
              </w:rPr>
              <w:t>impacted</w:t>
            </w:r>
            <w:r>
              <w:rPr>
                <w:spacing w:val="-7"/>
                <w:sz w:val="16"/>
              </w:rPr>
              <w:t xml:space="preserve"> </w:t>
            </w:r>
            <w:r>
              <w:rPr>
                <w:sz w:val="16"/>
              </w:rPr>
              <w:t>by</w:t>
            </w:r>
            <w:r>
              <w:rPr>
                <w:spacing w:val="40"/>
                <w:sz w:val="16"/>
              </w:rPr>
              <w:t xml:space="preserve"> </w:t>
            </w:r>
            <w:r>
              <w:rPr>
                <w:spacing w:val="-2"/>
                <w:sz w:val="16"/>
              </w:rPr>
              <w:t>them.</w:t>
            </w:r>
          </w:p>
          <w:p w:rsidR="007022FF" w:rsidP="00E306B1" w:rsidRDefault="007022FF" w14:paraId="190D610E" w14:textId="77777777">
            <w:pPr>
              <w:pStyle w:val="TableParagraph"/>
              <w:numPr>
                <w:ilvl w:val="0"/>
                <w:numId w:val="66"/>
              </w:numPr>
              <w:tabs>
                <w:tab w:val="left" w:pos="294"/>
              </w:tabs>
              <w:ind w:right="302"/>
              <w:rPr>
                <w:sz w:val="16"/>
              </w:rPr>
            </w:pPr>
            <w:r>
              <w:rPr>
                <w:sz w:val="16"/>
              </w:rPr>
              <w:t>Ignored</w:t>
            </w:r>
            <w:r>
              <w:rPr>
                <w:spacing w:val="-7"/>
                <w:sz w:val="16"/>
              </w:rPr>
              <w:t xml:space="preserve"> </w:t>
            </w:r>
            <w:r>
              <w:rPr>
                <w:sz w:val="16"/>
              </w:rPr>
              <w:t>feedback</w:t>
            </w:r>
            <w:r>
              <w:rPr>
                <w:spacing w:val="-9"/>
                <w:sz w:val="16"/>
              </w:rPr>
              <w:t xml:space="preserve"> </w:t>
            </w:r>
            <w:r>
              <w:rPr>
                <w:sz w:val="16"/>
              </w:rPr>
              <w:t>about</w:t>
            </w:r>
            <w:r>
              <w:rPr>
                <w:spacing w:val="-9"/>
                <w:sz w:val="16"/>
              </w:rPr>
              <w:t xml:space="preserve"> </w:t>
            </w:r>
            <w:r>
              <w:rPr>
                <w:sz w:val="16"/>
              </w:rPr>
              <w:t>how</w:t>
            </w:r>
            <w:r>
              <w:rPr>
                <w:spacing w:val="-9"/>
                <w:sz w:val="16"/>
              </w:rPr>
              <w:t xml:space="preserve"> </w:t>
            </w:r>
            <w:r>
              <w:rPr>
                <w:sz w:val="16"/>
              </w:rPr>
              <w:t>words</w:t>
            </w:r>
            <w:r>
              <w:rPr>
                <w:spacing w:val="-9"/>
                <w:sz w:val="16"/>
              </w:rPr>
              <w:t xml:space="preserve"> </w:t>
            </w:r>
            <w:r>
              <w:rPr>
                <w:sz w:val="16"/>
              </w:rPr>
              <w:t>and</w:t>
            </w:r>
            <w:r>
              <w:rPr>
                <w:spacing w:val="40"/>
                <w:sz w:val="16"/>
              </w:rPr>
              <w:t xml:space="preserve"> </w:t>
            </w:r>
            <w:r>
              <w:rPr>
                <w:sz w:val="16"/>
              </w:rPr>
              <w:t>actions negatively affected others.</w:t>
            </w:r>
          </w:p>
          <w:p w:rsidR="007022FF" w:rsidP="00E306B1" w:rsidRDefault="007022FF" w14:paraId="26206E62" w14:textId="31510704">
            <w:pPr>
              <w:pStyle w:val="TableParagraph"/>
              <w:numPr>
                <w:ilvl w:val="0"/>
                <w:numId w:val="63"/>
              </w:numPr>
              <w:tabs>
                <w:tab w:val="left" w:pos="306"/>
              </w:tabs>
              <w:ind w:right="277"/>
              <w:rPr>
                <w:sz w:val="16"/>
              </w:rPr>
            </w:pPr>
            <w:r>
              <w:rPr>
                <w:sz w:val="16"/>
              </w:rPr>
              <w:t>Used physical presence (demeanor,</w:t>
            </w:r>
            <w:r>
              <w:rPr>
                <w:spacing w:val="40"/>
                <w:sz w:val="16"/>
              </w:rPr>
              <w:t xml:space="preserve"> </w:t>
            </w:r>
            <w:r>
              <w:rPr>
                <w:sz w:val="16"/>
              </w:rPr>
              <w:t>interactions,</w:t>
            </w:r>
            <w:r>
              <w:rPr>
                <w:spacing w:val="-8"/>
                <w:sz w:val="16"/>
              </w:rPr>
              <w:t xml:space="preserve"> </w:t>
            </w:r>
            <w:r>
              <w:rPr>
                <w:sz w:val="16"/>
              </w:rPr>
              <w:t>and</w:t>
            </w:r>
            <w:r>
              <w:rPr>
                <w:spacing w:val="-7"/>
                <w:sz w:val="16"/>
              </w:rPr>
              <w:t xml:space="preserve"> </w:t>
            </w:r>
            <w:r>
              <w:rPr>
                <w:sz w:val="16"/>
              </w:rPr>
              <w:t>behaviors)</w:t>
            </w:r>
            <w:r>
              <w:rPr>
                <w:spacing w:val="-6"/>
                <w:sz w:val="16"/>
              </w:rPr>
              <w:t xml:space="preserve"> </w:t>
            </w:r>
            <w:r>
              <w:rPr>
                <w:sz w:val="16"/>
              </w:rPr>
              <w:t>in</w:t>
            </w:r>
            <w:r>
              <w:rPr>
                <w:spacing w:val="-7"/>
                <w:sz w:val="16"/>
              </w:rPr>
              <w:t xml:space="preserve"> </w:t>
            </w:r>
            <w:r>
              <w:rPr>
                <w:sz w:val="16"/>
              </w:rPr>
              <w:t>a</w:t>
            </w:r>
            <w:r>
              <w:rPr>
                <w:spacing w:val="-6"/>
                <w:sz w:val="16"/>
              </w:rPr>
              <w:t xml:space="preserve"> </w:t>
            </w:r>
            <w:r>
              <w:rPr>
                <w:sz w:val="16"/>
              </w:rPr>
              <w:t>way</w:t>
            </w:r>
            <w:r>
              <w:rPr>
                <w:spacing w:val="-7"/>
                <w:sz w:val="16"/>
              </w:rPr>
              <w:t xml:space="preserve"> </w:t>
            </w:r>
            <w:r>
              <w:rPr>
                <w:sz w:val="16"/>
              </w:rPr>
              <w:t>that</w:t>
            </w:r>
            <w:r>
              <w:rPr>
                <w:spacing w:val="40"/>
                <w:sz w:val="16"/>
              </w:rPr>
              <w:t xml:space="preserve"> </w:t>
            </w:r>
            <w:r>
              <w:rPr>
                <w:sz w:val="16"/>
              </w:rPr>
              <w:t>negatively affected others.</w:t>
            </w:r>
          </w:p>
        </w:tc>
        <w:tc>
          <w:tcPr>
            <w:tcW w:w="3060" w:type="dxa"/>
          </w:tcPr>
          <w:p w:rsidR="007022FF" w:rsidP="00E306B1" w:rsidRDefault="007022FF" w14:paraId="0C86EF63" w14:textId="77777777">
            <w:pPr>
              <w:pStyle w:val="TableParagraph"/>
              <w:numPr>
                <w:ilvl w:val="0"/>
                <w:numId w:val="65"/>
              </w:numPr>
              <w:tabs>
                <w:tab w:val="left" w:pos="294"/>
              </w:tabs>
              <w:ind w:right="254"/>
              <w:rPr>
                <w:sz w:val="16"/>
              </w:rPr>
            </w:pPr>
            <w:r>
              <w:rPr>
                <w:sz w:val="16"/>
              </w:rPr>
              <w:t>An effort to determine how their own</w:t>
            </w:r>
            <w:r>
              <w:rPr>
                <w:spacing w:val="40"/>
                <w:sz w:val="16"/>
              </w:rPr>
              <w:t xml:space="preserve"> </w:t>
            </w:r>
            <w:r>
              <w:rPr>
                <w:sz w:val="16"/>
              </w:rPr>
              <w:t>words</w:t>
            </w:r>
            <w:r>
              <w:rPr>
                <w:spacing w:val="-9"/>
                <w:sz w:val="16"/>
              </w:rPr>
              <w:t xml:space="preserve"> </w:t>
            </w:r>
            <w:r>
              <w:rPr>
                <w:sz w:val="16"/>
              </w:rPr>
              <w:t>and</w:t>
            </w:r>
            <w:r>
              <w:rPr>
                <w:spacing w:val="-9"/>
                <w:sz w:val="16"/>
              </w:rPr>
              <w:t xml:space="preserve"> </w:t>
            </w:r>
            <w:r>
              <w:rPr>
                <w:sz w:val="16"/>
              </w:rPr>
              <w:t>actions</w:t>
            </w:r>
            <w:r>
              <w:rPr>
                <w:spacing w:val="-8"/>
                <w:sz w:val="16"/>
              </w:rPr>
              <w:t xml:space="preserve"> </w:t>
            </w:r>
            <w:r>
              <w:rPr>
                <w:sz w:val="16"/>
              </w:rPr>
              <w:t>impacted</w:t>
            </w:r>
            <w:r>
              <w:rPr>
                <w:spacing w:val="-9"/>
                <w:sz w:val="16"/>
              </w:rPr>
              <w:t xml:space="preserve"> </w:t>
            </w:r>
            <w:r>
              <w:rPr>
                <w:sz w:val="16"/>
              </w:rPr>
              <w:t>others</w:t>
            </w:r>
            <w:r>
              <w:rPr>
                <w:spacing w:val="-8"/>
                <w:sz w:val="16"/>
              </w:rPr>
              <w:t xml:space="preserve"> </w:t>
            </w:r>
            <w:r>
              <w:rPr>
                <w:sz w:val="16"/>
              </w:rPr>
              <w:t>was</w:t>
            </w:r>
            <w:r>
              <w:rPr>
                <w:spacing w:val="40"/>
                <w:sz w:val="16"/>
              </w:rPr>
              <w:t xml:space="preserve"> </w:t>
            </w:r>
            <w:r>
              <w:rPr>
                <w:sz w:val="16"/>
              </w:rPr>
              <w:t>attempted but sometimes inaccurate.</w:t>
            </w:r>
          </w:p>
          <w:p w:rsidR="007022FF" w:rsidP="00E306B1" w:rsidRDefault="007022FF" w14:paraId="2F9A4EA8" w14:textId="77777777">
            <w:pPr>
              <w:pStyle w:val="TableParagraph"/>
              <w:numPr>
                <w:ilvl w:val="0"/>
                <w:numId w:val="65"/>
              </w:numPr>
              <w:tabs>
                <w:tab w:val="left" w:pos="294"/>
              </w:tabs>
              <w:ind w:right="360"/>
              <w:rPr>
                <w:sz w:val="16"/>
              </w:rPr>
            </w:pPr>
            <w:r>
              <w:rPr>
                <w:sz w:val="16"/>
              </w:rPr>
              <w:t>Responded as necessary to feedback</w:t>
            </w:r>
            <w:r>
              <w:rPr>
                <w:spacing w:val="40"/>
                <w:sz w:val="16"/>
              </w:rPr>
              <w:t xml:space="preserve"> </w:t>
            </w:r>
            <w:r>
              <w:rPr>
                <w:sz w:val="16"/>
              </w:rPr>
              <w:t>regarding</w:t>
            </w:r>
            <w:r>
              <w:rPr>
                <w:spacing w:val="-6"/>
                <w:sz w:val="16"/>
              </w:rPr>
              <w:t xml:space="preserve"> </w:t>
            </w:r>
            <w:r>
              <w:rPr>
                <w:sz w:val="16"/>
              </w:rPr>
              <w:t>the</w:t>
            </w:r>
            <w:r>
              <w:rPr>
                <w:spacing w:val="-9"/>
                <w:sz w:val="16"/>
              </w:rPr>
              <w:t xml:space="preserve"> </w:t>
            </w:r>
            <w:r>
              <w:rPr>
                <w:sz w:val="16"/>
              </w:rPr>
              <w:t>negative</w:t>
            </w:r>
            <w:r>
              <w:rPr>
                <w:spacing w:val="-9"/>
                <w:sz w:val="16"/>
              </w:rPr>
              <w:t xml:space="preserve"> </w:t>
            </w:r>
            <w:r>
              <w:rPr>
                <w:sz w:val="16"/>
              </w:rPr>
              <w:t>impact</w:t>
            </w:r>
            <w:r>
              <w:rPr>
                <w:spacing w:val="-8"/>
                <w:sz w:val="16"/>
              </w:rPr>
              <w:t xml:space="preserve"> </w:t>
            </w:r>
            <w:r>
              <w:rPr>
                <w:sz w:val="16"/>
              </w:rPr>
              <w:t>of</w:t>
            </w:r>
            <w:r>
              <w:rPr>
                <w:spacing w:val="-10"/>
                <w:sz w:val="16"/>
              </w:rPr>
              <w:t xml:space="preserve"> </w:t>
            </w:r>
            <w:r>
              <w:rPr>
                <w:sz w:val="16"/>
              </w:rPr>
              <w:t>own</w:t>
            </w:r>
            <w:r>
              <w:rPr>
                <w:spacing w:val="40"/>
                <w:sz w:val="16"/>
              </w:rPr>
              <w:t xml:space="preserve"> </w:t>
            </w:r>
            <w:r>
              <w:rPr>
                <w:sz w:val="16"/>
              </w:rPr>
              <w:t>words and actions on others.</w:t>
            </w:r>
          </w:p>
          <w:p w:rsidR="007022FF" w:rsidP="00E306B1" w:rsidRDefault="007022FF" w14:paraId="57BE3DB4" w14:textId="4DC84485">
            <w:pPr>
              <w:pStyle w:val="TableParagraph"/>
              <w:numPr>
                <w:ilvl w:val="0"/>
                <w:numId w:val="62"/>
              </w:numPr>
              <w:tabs>
                <w:tab w:val="left" w:pos="305"/>
              </w:tabs>
              <w:ind w:left="305" w:hanging="191"/>
              <w:rPr>
                <w:sz w:val="16"/>
              </w:rPr>
            </w:pPr>
            <w:r>
              <w:rPr>
                <w:sz w:val="16"/>
              </w:rPr>
              <w:t>Used</w:t>
            </w:r>
            <w:r>
              <w:rPr>
                <w:spacing w:val="-10"/>
                <w:sz w:val="16"/>
              </w:rPr>
              <w:t xml:space="preserve"> </w:t>
            </w:r>
            <w:r>
              <w:rPr>
                <w:sz w:val="16"/>
              </w:rPr>
              <w:t>physical</w:t>
            </w:r>
            <w:r>
              <w:rPr>
                <w:spacing w:val="-10"/>
                <w:sz w:val="16"/>
              </w:rPr>
              <w:t xml:space="preserve"> </w:t>
            </w:r>
            <w:r>
              <w:rPr>
                <w:sz w:val="16"/>
              </w:rPr>
              <w:t>presence</w:t>
            </w:r>
            <w:r>
              <w:rPr>
                <w:spacing w:val="-10"/>
                <w:sz w:val="16"/>
              </w:rPr>
              <w:t xml:space="preserve"> </w:t>
            </w:r>
            <w:r>
              <w:rPr>
                <w:sz w:val="16"/>
              </w:rPr>
              <w:t>(demeanor,</w:t>
            </w:r>
            <w:r>
              <w:rPr>
                <w:spacing w:val="40"/>
                <w:sz w:val="16"/>
              </w:rPr>
              <w:t xml:space="preserve"> </w:t>
            </w:r>
            <w:r>
              <w:rPr>
                <w:sz w:val="16"/>
              </w:rPr>
              <w:t>interactions, and behaviors)</w:t>
            </w:r>
            <w:r>
              <w:rPr>
                <w:spacing w:val="40"/>
                <w:sz w:val="16"/>
              </w:rPr>
              <w:t xml:space="preserve"> </w:t>
            </w:r>
            <w:r>
              <w:rPr>
                <w:spacing w:val="-2"/>
                <w:sz w:val="16"/>
              </w:rPr>
              <w:t>appropriately.</w:t>
            </w:r>
          </w:p>
        </w:tc>
        <w:tc>
          <w:tcPr>
            <w:tcW w:w="3212" w:type="dxa"/>
          </w:tcPr>
          <w:p w:rsidR="007022FF" w:rsidP="00E306B1" w:rsidRDefault="007022FF" w14:paraId="16F972B8" w14:textId="77777777">
            <w:pPr>
              <w:pStyle w:val="TableParagraph"/>
              <w:numPr>
                <w:ilvl w:val="0"/>
                <w:numId w:val="64"/>
              </w:numPr>
              <w:tabs>
                <w:tab w:val="left" w:pos="295"/>
              </w:tabs>
              <w:ind w:right="338"/>
              <w:rPr>
                <w:sz w:val="16"/>
              </w:rPr>
            </w:pPr>
            <w:r>
              <w:rPr>
                <w:sz w:val="16"/>
              </w:rPr>
              <w:t>Made effort toward recognition of how</w:t>
            </w:r>
            <w:r>
              <w:rPr>
                <w:spacing w:val="40"/>
                <w:sz w:val="16"/>
              </w:rPr>
              <w:t xml:space="preserve"> </w:t>
            </w:r>
            <w:r>
              <w:rPr>
                <w:sz w:val="16"/>
              </w:rPr>
              <w:t>own</w:t>
            </w:r>
            <w:r>
              <w:rPr>
                <w:spacing w:val="-9"/>
                <w:sz w:val="16"/>
              </w:rPr>
              <w:t xml:space="preserve"> </w:t>
            </w:r>
            <w:r>
              <w:rPr>
                <w:sz w:val="16"/>
              </w:rPr>
              <w:t>words</w:t>
            </w:r>
            <w:r>
              <w:rPr>
                <w:spacing w:val="-8"/>
                <w:sz w:val="16"/>
              </w:rPr>
              <w:t xml:space="preserve"> </w:t>
            </w:r>
            <w:r>
              <w:rPr>
                <w:sz w:val="16"/>
              </w:rPr>
              <w:t>and</w:t>
            </w:r>
            <w:r>
              <w:rPr>
                <w:spacing w:val="-7"/>
                <w:sz w:val="16"/>
              </w:rPr>
              <w:t xml:space="preserve"> </w:t>
            </w:r>
            <w:r>
              <w:rPr>
                <w:sz w:val="16"/>
              </w:rPr>
              <w:t>actions</w:t>
            </w:r>
            <w:r>
              <w:rPr>
                <w:spacing w:val="-10"/>
                <w:sz w:val="16"/>
              </w:rPr>
              <w:t xml:space="preserve"> </w:t>
            </w:r>
            <w:r>
              <w:rPr>
                <w:sz w:val="16"/>
              </w:rPr>
              <w:t>impacted</w:t>
            </w:r>
            <w:r>
              <w:rPr>
                <w:spacing w:val="-9"/>
                <w:sz w:val="16"/>
              </w:rPr>
              <w:t xml:space="preserve"> </w:t>
            </w:r>
            <w:r>
              <w:rPr>
                <w:sz w:val="16"/>
              </w:rPr>
              <w:t>others.</w:t>
            </w:r>
          </w:p>
          <w:p w:rsidR="007022FF" w:rsidP="00E306B1" w:rsidRDefault="007022FF" w14:paraId="7AB2AC7F" w14:textId="77777777">
            <w:pPr>
              <w:pStyle w:val="TableParagraph"/>
              <w:numPr>
                <w:ilvl w:val="0"/>
                <w:numId w:val="64"/>
              </w:numPr>
              <w:tabs>
                <w:tab w:val="left" w:pos="295"/>
              </w:tabs>
              <w:ind w:right="339"/>
              <w:rPr>
                <w:sz w:val="16"/>
              </w:rPr>
            </w:pPr>
            <w:r>
              <w:rPr>
                <w:sz w:val="16"/>
              </w:rPr>
              <w:t>Initiates</w:t>
            </w:r>
            <w:r>
              <w:rPr>
                <w:spacing w:val="-10"/>
                <w:sz w:val="16"/>
              </w:rPr>
              <w:t xml:space="preserve"> </w:t>
            </w:r>
            <w:r>
              <w:rPr>
                <w:sz w:val="16"/>
              </w:rPr>
              <w:t>feedback</w:t>
            </w:r>
            <w:r>
              <w:rPr>
                <w:spacing w:val="-10"/>
                <w:sz w:val="16"/>
              </w:rPr>
              <w:t xml:space="preserve"> </w:t>
            </w:r>
            <w:r>
              <w:rPr>
                <w:sz w:val="16"/>
              </w:rPr>
              <w:t>from</w:t>
            </w:r>
            <w:r>
              <w:rPr>
                <w:spacing w:val="-10"/>
                <w:sz w:val="16"/>
              </w:rPr>
              <w:t xml:space="preserve"> </w:t>
            </w:r>
            <w:r>
              <w:rPr>
                <w:sz w:val="16"/>
              </w:rPr>
              <w:t>others</w:t>
            </w:r>
            <w:r>
              <w:rPr>
                <w:spacing w:val="-10"/>
                <w:sz w:val="16"/>
              </w:rPr>
              <w:t xml:space="preserve"> </w:t>
            </w:r>
            <w:r>
              <w:rPr>
                <w:sz w:val="16"/>
              </w:rPr>
              <w:t>regarding</w:t>
            </w:r>
            <w:r>
              <w:rPr>
                <w:spacing w:val="40"/>
                <w:sz w:val="16"/>
              </w:rPr>
              <w:t xml:space="preserve"> </w:t>
            </w:r>
            <w:r>
              <w:rPr>
                <w:sz w:val="16"/>
              </w:rPr>
              <w:t>the</w:t>
            </w:r>
            <w:r>
              <w:rPr>
                <w:spacing w:val="-5"/>
                <w:sz w:val="16"/>
              </w:rPr>
              <w:t xml:space="preserve"> </w:t>
            </w:r>
            <w:r>
              <w:rPr>
                <w:sz w:val="16"/>
              </w:rPr>
              <w:t>impact</w:t>
            </w:r>
            <w:r>
              <w:rPr>
                <w:spacing w:val="-7"/>
                <w:sz w:val="16"/>
              </w:rPr>
              <w:t xml:space="preserve"> </w:t>
            </w:r>
            <w:r>
              <w:rPr>
                <w:sz w:val="16"/>
              </w:rPr>
              <w:t>of</w:t>
            </w:r>
            <w:r>
              <w:rPr>
                <w:spacing w:val="-8"/>
                <w:sz w:val="16"/>
              </w:rPr>
              <w:t xml:space="preserve"> </w:t>
            </w:r>
            <w:r>
              <w:rPr>
                <w:sz w:val="16"/>
              </w:rPr>
              <w:t>own</w:t>
            </w:r>
            <w:r>
              <w:rPr>
                <w:spacing w:val="-5"/>
                <w:sz w:val="16"/>
              </w:rPr>
              <w:t xml:space="preserve"> </w:t>
            </w:r>
            <w:r>
              <w:rPr>
                <w:sz w:val="16"/>
              </w:rPr>
              <w:t>words</w:t>
            </w:r>
            <w:r>
              <w:rPr>
                <w:spacing w:val="-8"/>
                <w:sz w:val="16"/>
              </w:rPr>
              <w:t xml:space="preserve"> </w:t>
            </w:r>
            <w:r>
              <w:rPr>
                <w:sz w:val="16"/>
              </w:rPr>
              <w:t>and</w:t>
            </w:r>
            <w:r>
              <w:rPr>
                <w:spacing w:val="-7"/>
                <w:sz w:val="16"/>
              </w:rPr>
              <w:t xml:space="preserve"> </w:t>
            </w:r>
            <w:r>
              <w:rPr>
                <w:sz w:val="16"/>
              </w:rPr>
              <w:t>behaviors.</w:t>
            </w:r>
          </w:p>
          <w:p w:rsidR="007022FF" w:rsidP="00E306B1" w:rsidRDefault="007022FF" w14:paraId="3390720F" w14:textId="77777777">
            <w:pPr>
              <w:pStyle w:val="TableParagraph"/>
              <w:numPr>
                <w:ilvl w:val="0"/>
                <w:numId w:val="64"/>
              </w:numPr>
              <w:tabs>
                <w:tab w:val="left" w:pos="295"/>
              </w:tabs>
              <w:ind w:right="125"/>
              <w:rPr>
                <w:sz w:val="16"/>
              </w:rPr>
            </w:pPr>
            <w:r>
              <w:rPr>
                <w:sz w:val="16"/>
              </w:rPr>
              <w:t>Incorporates</w:t>
            </w:r>
            <w:r>
              <w:rPr>
                <w:spacing w:val="-10"/>
                <w:sz w:val="16"/>
              </w:rPr>
              <w:t xml:space="preserve"> </w:t>
            </w:r>
            <w:r>
              <w:rPr>
                <w:sz w:val="16"/>
              </w:rPr>
              <w:t>feedback</w:t>
            </w:r>
            <w:r>
              <w:rPr>
                <w:spacing w:val="-10"/>
                <w:sz w:val="16"/>
              </w:rPr>
              <w:t xml:space="preserve"> </w:t>
            </w:r>
            <w:r>
              <w:rPr>
                <w:sz w:val="16"/>
              </w:rPr>
              <w:t>regarding</w:t>
            </w:r>
            <w:r>
              <w:rPr>
                <w:spacing w:val="-10"/>
                <w:sz w:val="16"/>
              </w:rPr>
              <w:t xml:space="preserve"> </w:t>
            </w:r>
            <w:r>
              <w:rPr>
                <w:sz w:val="16"/>
              </w:rPr>
              <w:t>the</w:t>
            </w:r>
            <w:r>
              <w:rPr>
                <w:spacing w:val="-10"/>
                <w:sz w:val="16"/>
              </w:rPr>
              <w:t xml:space="preserve"> </w:t>
            </w:r>
            <w:r>
              <w:rPr>
                <w:sz w:val="16"/>
              </w:rPr>
              <w:t>impact</w:t>
            </w:r>
            <w:r>
              <w:rPr>
                <w:spacing w:val="40"/>
                <w:sz w:val="16"/>
              </w:rPr>
              <w:t xml:space="preserve"> </w:t>
            </w:r>
            <w:r>
              <w:rPr>
                <w:sz w:val="16"/>
              </w:rPr>
              <w:t>of own words and behaviors to effect</w:t>
            </w:r>
            <w:r>
              <w:rPr>
                <w:spacing w:val="40"/>
                <w:sz w:val="16"/>
              </w:rPr>
              <w:t xml:space="preserve"> </w:t>
            </w:r>
            <w:r>
              <w:rPr>
                <w:sz w:val="16"/>
              </w:rPr>
              <w:t>positive</w:t>
            </w:r>
            <w:r>
              <w:rPr>
                <w:spacing w:val="-5"/>
                <w:sz w:val="16"/>
              </w:rPr>
              <w:t xml:space="preserve"> </w:t>
            </w:r>
            <w:r>
              <w:rPr>
                <w:sz w:val="16"/>
              </w:rPr>
              <w:t>change.</w:t>
            </w:r>
          </w:p>
          <w:p w:rsidR="007022FF" w:rsidP="00E306B1" w:rsidRDefault="007022FF" w14:paraId="47746EE8" w14:textId="77777777">
            <w:pPr>
              <w:pStyle w:val="TableParagraph"/>
              <w:numPr>
                <w:ilvl w:val="0"/>
                <w:numId w:val="64"/>
              </w:numPr>
              <w:tabs>
                <w:tab w:val="left" w:pos="294"/>
              </w:tabs>
              <w:ind w:left="294" w:hanging="180"/>
              <w:rPr>
                <w:sz w:val="16"/>
              </w:rPr>
            </w:pPr>
            <w:r>
              <w:rPr>
                <w:sz w:val="16"/>
              </w:rPr>
              <w:t>Used</w:t>
            </w:r>
            <w:r>
              <w:rPr>
                <w:spacing w:val="-6"/>
                <w:sz w:val="16"/>
              </w:rPr>
              <w:t xml:space="preserve"> </w:t>
            </w:r>
            <w:r>
              <w:rPr>
                <w:sz w:val="16"/>
              </w:rPr>
              <w:t>physical</w:t>
            </w:r>
            <w:r>
              <w:rPr>
                <w:spacing w:val="-6"/>
                <w:sz w:val="16"/>
              </w:rPr>
              <w:t xml:space="preserve"> </w:t>
            </w:r>
            <w:r>
              <w:rPr>
                <w:sz w:val="16"/>
              </w:rPr>
              <w:t>presence</w:t>
            </w:r>
            <w:r>
              <w:rPr>
                <w:spacing w:val="-4"/>
                <w:sz w:val="16"/>
              </w:rPr>
              <w:t xml:space="preserve"> </w:t>
            </w:r>
            <w:r>
              <w:rPr>
                <w:spacing w:val="-2"/>
                <w:sz w:val="16"/>
              </w:rPr>
              <w:t>(demeanor,</w:t>
            </w:r>
          </w:p>
          <w:p w:rsidR="007022FF" w:rsidP="00E306B1" w:rsidRDefault="007022FF" w14:paraId="1DBB8275" w14:textId="58CFA2BB">
            <w:pPr>
              <w:pStyle w:val="TableParagraph"/>
              <w:numPr>
                <w:ilvl w:val="0"/>
                <w:numId w:val="61"/>
              </w:numPr>
              <w:tabs>
                <w:tab w:val="left" w:pos="307"/>
              </w:tabs>
              <w:ind w:right="545"/>
              <w:rPr>
                <w:sz w:val="16"/>
              </w:rPr>
            </w:pPr>
            <w:r>
              <w:rPr>
                <w:sz w:val="16"/>
              </w:rPr>
              <w:t>interactions,</w:t>
            </w:r>
            <w:r>
              <w:rPr>
                <w:spacing w:val="-10"/>
                <w:sz w:val="16"/>
              </w:rPr>
              <w:t xml:space="preserve"> </w:t>
            </w:r>
            <w:r>
              <w:rPr>
                <w:sz w:val="16"/>
              </w:rPr>
              <w:t>and</w:t>
            </w:r>
            <w:r>
              <w:rPr>
                <w:spacing w:val="-10"/>
                <w:sz w:val="16"/>
              </w:rPr>
              <w:t xml:space="preserve"> </w:t>
            </w:r>
            <w:r>
              <w:rPr>
                <w:sz w:val="16"/>
              </w:rPr>
              <w:t>behaviors)</w:t>
            </w:r>
            <w:r>
              <w:rPr>
                <w:spacing w:val="-10"/>
                <w:sz w:val="16"/>
              </w:rPr>
              <w:t xml:space="preserve"> </w:t>
            </w:r>
            <w:r>
              <w:rPr>
                <w:sz w:val="16"/>
              </w:rPr>
              <w:t>to</w:t>
            </w:r>
            <w:r>
              <w:rPr>
                <w:spacing w:val="-10"/>
                <w:sz w:val="16"/>
              </w:rPr>
              <w:t xml:space="preserve"> </w:t>
            </w:r>
            <w:r>
              <w:rPr>
                <w:sz w:val="16"/>
              </w:rPr>
              <w:t>positive</w:t>
            </w:r>
            <w:r>
              <w:rPr>
                <w:spacing w:val="40"/>
                <w:sz w:val="16"/>
              </w:rPr>
              <w:t xml:space="preserve"> </w:t>
            </w:r>
            <w:r>
              <w:rPr>
                <w:sz w:val="16"/>
              </w:rPr>
              <w:t>impact</w:t>
            </w:r>
            <w:r>
              <w:rPr>
                <w:spacing w:val="-3"/>
                <w:sz w:val="16"/>
              </w:rPr>
              <w:t xml:space="preserve"> </w:t>
            </w:r>
            <w:r>
              <w:rPr>
                <w:sz w:val="16"/>
              </w:rPr>
              <w:t>others.</w:t>
            </w:r>
          </w:p>
        </w:tc>
        <w:tc>
          <w:tcPr>
            <w:tcW w:w="675" w:type="dxa"/>
          </w:tcPr>
          <w:p w:rsidR="007022FF" w:rsidP="007022FF" w:rsidRDefault="007022FF" w14:paraId="3D888B56" w14:textId="77777777">
            <w:pPr>
              <w:pStyle w:val="TableParagraph"/>
              <w:rPr>
                <w:sz w:val="16"/>
              </w:rPr>
            </w:pPr>
          </w:p>
        </w:tc>
      </w:tr>
      <w:tr w:rsidR="007022FF" w14:paraId="12D7E887" w14:textId="77777777">
        <w:trPr>
          <w:trHeight w:val="1837"/>
        </w:trPr>
        <w:tc>
          <w:tcPr>
            <w:tcW w:w="1796" w:type="dxa"/>
            <w:shd w:val="clear" w:color="auto" w:fill="E1EED9"/>
          </w:tcPr>
          <w:p w:rsidR="007022FF" w:rsidP="007022FF" w:rsidRDefault="007022FF" w14:paraId="30A2C1B7" w14:textId="77777777">
            <w:pPr>
              <w:pStyle w:val="TableParagraph"/>
              <w:rPr>
                <w:sz w:val="20"/>
              </w:rPr>
            </w:pPr>
          </w:p>
          <w:p w:rsidR="007022FF" w:rsidP="007022FF" w:rsidRDefault="007022FF" w14:paraId="6EEE64E4" w14:textId="77777777">
            <w:pPr>
              <w:pStyle w:val="TableParagraph"/>
              <w:rPr>
                <w:sz w:val="20"/>
              </w:rPr>
            </w:pPr>
          </w:p>
          <w:p w:rsidR="007022FF" w:rsidP="007022FF" w:rsidRDefault="007022FF" w14:paraId="4AA16FBF" w14:textId="77777777">
            <w:pPr>
              <w:pStyle w:val="TableParagraph"/>
              <w:spacing w:before="1"/>
              <w:rPr>
                <w:sz w:val="17"/>
              </w:rPr>
            </w:pPr>
          </w:p>
          <w:p w:rsidR="007022FF" w:rsidP="007022FF" w:rsidRDefault="007022FF" w14:paraId="6A2461C7" w14:textId="2E48C209">
            <w:pPr>
              <w:pStyle w:val="TableParagraph"/>
              <w:spacing w:before="149"/>
              <w:ind w:left="115" w:right="142"/>
              <w:rPr>
                <w:b/>
                <w:sz w:val="18"/>
              </w:rPr>
            </w:pPr>
            <w:r>
              <w:rPr>
                <w:b/>
                <w:sz w:val="18"/>
              </w:rPr>
              <w:t>6.</w:t>
            </w:r>
            <w:r>
              <w:rPr>
                <w:b/>
                <w:spacing w:val="-12"/>
                <w:sz w:val="18"/>
              </w:rPr>
              <w:t xml:space="preserve"> </w:t>
            </w:r>
            <w:r>
              <w:rPr>
                <w:b/>
                <w:sz w:val="18"/>
              </w:rPr>
              <w:t>Ability</w:t>
            </w:r>
            <w:r>
              <w:rPr>
                <w:b/>
                <w:spacing w:val="-11"/>
                <w:sz w:val="18"/>
              </w:rPr>
              <w:t xml:space="preserve"> </w:t>
            </w:r>
            <w:r>
              <w:rPr>
                <w:b/>
                <w:sz w:val="18"/>
              </w:rPr>
              <w:t>to</w:t>
            </w:r>
            <w:r>
              <w:rPr>
                <w:b/>
                <w:spacing w:val="-11"/>
                <w:sz w:val="18"/>
              </w:rPr>
              <w:t xml:space="preserve"> </w:t>
            </w:r>
            <w:r>
              <w:rPr>
                <w:b/>
                <w:sz w:val="18"/>
              </w:rPr>
              <w:t>deal with conflict</w:t>
            </w:r>
          </w:p>
        </w:tc>
        <w:tc>
          <w:tcPr>
            <w:tcW w:w="2691" w:type="dxa"/>
          </w:tcPr>
          <w:p w:rsidR="007022FF" w:rsidP="00E306B1" w:rsidRDefault="007022FF" w14:paraId="638369C7" w14:textId="3848B055">
            <w:pPr>
              <w:pStyle w:val="TableParagraph"/>
              <w:ind w:left="114" w:right="147"/>
              <w:rPr>
                <w:sz w:val="16"/>
              </w:rPr>
            </w:pPr>
            <w:r>
              <w:rPr>
                <w:sz w:val="16"/>
              </w:rPr>
              <w:t>Demonstrates willingness and ability</w:t>
            </w:r>
            <w:r>
              <w:rPr>
                <w:spacing w:val="40"/>
                <w:sz w:val="16"/>
              </w:rPr>
              <w:t xml:space="preserve"> </w:t>
            </w:r>
            <w:r>
              <w:rPr>
                <w:sz w:val="16"/>
              </w:rPr>
              <w:t>to take others' perspectives and</w:t>
            </w:r>
            <w:r>
              <w:rPr>
                <w:spacing w:val="40"/>
                <w:sz w:val="16"/>
              </w:rPr>
              <w:t xml:space="preserve"> </w:t>
            </w:r>
            <w:r>
              <w:rPr>
                <w:sz w:val="16"/>
              </w:rPr>
              <w:t>recognize one’s role in a challenging</w:t>
            </w:r>
            <w:r>
              <w:rPr>
                <w:spacing w:val="40"/>
                <w:sz w:val="16"/>
              </w:rPr>
              <w:t xml:space="preserve"> </w:t>
            </w:r>
            <w:r>
              <w:rPr>
                <w:sz w:val="16"/>
              </w:rPr>
              <w:t>or conflictual situation. This</w:t>
            </w:r>
            <w:r>
              <w:rPr>
                <w:spacing w:val="40"/>
                <w:sz w:val="16"/>
              </w:rPr>
              <w:t xml:space="preserve"> </w:t>
            </w:r>
            <w:r>
              <w:rPr>
                <w:sz w:val="16"/>
              </w:rPr>
              <w:t>disposition includes</w:t>
            </w:r>
            <w:r>
              <w:rPr>
                <w:spacing w:val="-1"/>
                <w:sz w:val="16"/>
              </w:rPr>
              <w:t xml:space="preserve"> </w:t>
            </w:r>
            <w:r>
              <w:rPr>
                <w:sz w:val="16"/>
              </w:rPr>
              <w:t>the active pursuit</w:t>
            </w:r>
            <w:r>
              <w:rPr>
                <w:spacing w:val="40"/>
                <w:sz w:val="16"/>
              </w:rPr>
              <w:t xml:space="preserve"> </w:t>
            </w:r>
            <w:r>
              <w:rPr>
                <w:sz w:val="16"/>
              </w:rPr>
              <w:t>of</w:t>
            </w:r>
            <w:r>
              <w:rPr>
                <w:spacing w:val="-8"/>
                <w:sz w:val="16"/>
              </w:rPr>
              <w:t xml:space="preserve"> </w:t>
            </w:r>
            <w:r>
              <w:rPr>
                <w:sz w:val="16"/>
              </w:rPr>
              <w:t>approaches</w:t>
            </w:r>
            <w:r>
              <w:rPr>
                <w:spacing w:val="-9"/>
                <w:sz w:val="16"/>
              </w:rPr>
              <w:t xml:space="preserve"> </w:t>
            </w:r>
            <w:r>
              <w:rPr>
                <w:sz w:val="16"/>
              </w:rPr>
              <w:t>to</w:t>
            </w:r>
            <w:r>
              <w:rPr>
                <w:spacing w:val="-8"/>
                <w:sz w:val="16"/>
              </w:rPr>
              <w:t xml:space="preserve"> </w:t>
            </w:r>
            <w:r>
              <w:rPr>
                <w:sz w:val="16"/>
              </w:rPr>
              <w:t>resolving</w:t>
            </w:r>
            <w:r>
              <w:rPr>
                <w:spacing w:val="-6"/>
                <w:sz w:val="16"/>
              </w:rPr>
              <w:t xml:space="preserve"> </w:t>
            </w:r>
            <w:r>
              <w:rPr>
                <w:sz w:val="16"/>
              </w:rPr>
              <w:t>the</w:t>
            </w:r>
            <w:r>
              <w:rPr>
                <w:spacing w:val="-9"/>
                <w:sz w:val="16"/>
              </w:rPr>
              <w:t xml:space="preserve"> </w:t>
            </w:r>
            <w:r>
              <w:rPr>
                <w:sz w:val="16"/>
              </w:rPr>
              <w:t>conflict</w:t>
            </w:r>
            <w:r>
              <w:rPr>
                <w:spacing w:val="40"/>
                <w:sz w:val="16"/>
              </w:rPr>
              <w:t xml:space="preserve"> </w:t>
            </w:r>
            <w:r>
              <w:rPr>
                <w:sz w:val="16"/>
              </w:rPr>
              <w:t>and a willingness to use strategies to</w:t>
            </w:r>
            <w:r>
              <w:rPr>
                <w:spacing w:val="40"/>
                <w:sz w:val="16"/>
              </w:rPr>
              <w:t xml:space="preserve"> </w:t>
            </w:r>
            <w:r>
              <w:rPr>
                <w:sz w:val="16"/>
              </w:rPr>
              <w:t>actively resolve the problem.</w:t>
            </w:r>
          </w:p>
        </w:tc>
        <w:tc>
          <w:tcPr>
            <w:tcW w:w="3135" w:type="dxa"/>
          </w:tcPr>
          <w:p w:rsidR="007022FF" w:rsidP="00E306B1" w:rsidRDefault="007022FF" w14:paraId="57A17748" w14:textId="77777777">
            <w:pPr>
              <w:pStyle w:val="TableParagraph"/>
              <w:numPr>
                <w:ilvl w:val="0"/>
                <w:numId w:val="63"/>
              </w:numPr>
              <w:tabs>
                <w:tab w:val="left" w:pos="305"/>
              </w:tabs>
              <w:ind w:left="305" w:hanging="191"/>
              <w:rPr>
                <w:sz w:val="16"/>
              </w:rPr>
            </w:pPr>
            <w:r>
              <w:rPr>
                <w:sz w:val="16"/>
              </w:rPr>
              <w:t>Provoked</w:t>
            </w:r>
            <w:r>
              <w:rPr>
                <w:spacing w:val="-6"/>
                <w:sz w:val="16"/>
              </w:rPr>
              <w:t xml:space="preserve"> </w:t>
            </w:r>
            <w:r>
              <w:rPr>
                <w:sz w:val="16"/>
              </w:rPr>
              <w:t>conflict</w:t>
            </w:r>
            <w:r>
              <w:rPr>
                <w:spacing w:val="-3"/>
                <w:sz w:val="16"/>
              </w:rPr>
              <w:t xml:space="preserve"> </w:t>
            </w:r>
            <w:r>
              <w:rPr>
                <w:sz w:val="16"/>
              </w:rPr>
              <w:t>with</w:t>
            </w:r>
            <w:r>
              <w:rPr>
                <w:spacing w:val="-6"/>
                <w:sz w:val="16"/>
              </w:rPr>
              <w:t xml:space="preserve"> </w:t>
            </w:r>
            <w:r>
              <w:rPr>
                <w:sz w:val="16"/>
              </w:rPr>
              <w:t>peers</w:t>
            </w:r>
            <w:r>
              <w:rPr>
                <w:spacing w:val="-6"/>
                <w:sz w:val="16"/>
              </w:rPr>
              <w:t xml:space="preserve"> </w:t>
            </w:r>
            <w:r>
              <w:rPr>
                <w:sz w:val="16"/>
              </w:rPr>
              <w:t>or</w:t>
            </w:r>
            <w:r>
              <w:rPr>
                <w:spacing w:val="-5"/>
                <w:sz w:val="16"/>
              </w:rPr>
              <w:t xml:space="preserve"> </w:t>
            </w:r>
            <w:r>
              <w:rPr>
                <w:spacing w:val="-2"/>
                <w:sz w:val="16"/>
              </w:rPr>
              <w:t>others.</w:t>
            </w:r>
          </w:p>
          <w:p w:rsidR="007022FF" w:rsidP="00E306B1" w:rsidRDefault="007022FF" w14:paraId="6869ED28" w14:textId="77777777">
            <w:pPr>
              <w:pStyle w:val="TableParagraph"/>
              <w:numPr>
                <w:ilvl w:val="0"/>
                <w:numId w:val="63"/>
              </w:numPr>
              <w:tabs>
                <w:tab w:val="left" w:pos="306"/>
              </w:tabs>
              <w:ind w:right="669"/>
              <w:rPr>
                <w:sz w:val="16"/>
              </w:rPr>
            </w:pPr>
            <w:r>
              <w:rPr>
                <w:sz w:val="16"/>
              </w:rPr>
              <w:t>Showed</w:t>
            </w:r>
            <w:r>
              <w:rPr>
                <w:spacing w:val="-8"/>
                <w:sz w:val="16"/>
              </w:rPr>
              <w:t xml:space="preserve"> </w:t>
            </w:r>
            <w:r>
              <w:rPr>
                <w:sz w:val="16"/>
              </w:rPr>
              <w:t>little</w:t>
            </w:r>
            <w:r>
              <w:rPr>
                <w:spacing w:val="-8"/>
                <w:sz w:val="16"/>
              </w:rPr>
              <w:t xml:space="preserve"> </w:t>
            </w:r>
            <w:r>
              <w:rPr>
                <w:sz w:val="16"/>
              </w:rPr>
              <w:t>to</w:t>
            </w:r>
            <w:r>
              <w:rPr>
                <w:spacing w:val="-8"/>
                <w:sz w:val="16"/>
              </w:rPr>
              <w:t xml:space="preserve"> </w:t>
            </w:r>
            <w:r>
              <w:rPr>
                <w:sz w:val="16"/>
              </w:rPr>
              <w:t>no</w:t>
            </w:r>
            <w:r>
              <w:rPr>
                <w:spacing w:val="-8"/>
                <w:sz w:val="16"/>
              </w:rPr>
              <w:t xml:space="preserve"> </w:t>
            </w:r>
            <w:r>
              <w:rPr>
                <w:sz w:val="16"/>
              </w:rPr>
              <w:t>willingness</w:t>
            </w:r>
            <w:r>
              <w:rPr>
                <w:spacing w:val="-8"/>
                <w:sz w:val="16"/>
              </w:rPr>
              <w:t xml:space="preserve"> </w:t>
            </w:r>
            <w:r>
              <w:rPr>
                <w:sz w:val="16"/>
              </w:rPr>
              <w:t>to</w:t>
            </w:r>
            <w:r>
              <w:rPr>
                <w:spacing w:val="40"/>
                <w:sz w:val="16"/>
              </w:rPr>
              <w:t xml:space="preserve"> </w:t>
            </w:r>
            <w:r>
              <w:rPr>
                <w:sz w:val="16"/>
              </w:rPr>
              <w:t>examine own role in a conflict.</w:t>
            </w:r>
          </w:p>
          <w:p w:rsidR="007022FF" w:rsidP="00E306B1" w:rsidRDefault="007022FF" w14:paraId="42BBF5DE" w14:textId="77777777">
            <w:pPr>
              <w:pStyle w:val="TableParagraph"/>
              <w:numPr>
                <w:ilvl w:val="0"/>
                <w:numId w:val="63"/>
              </w:numPr>
              <w:tabs>
                <w:tab w:val="left" w:pos="306"/>
              </w:tabs>
              <w:ind w:right="379"/>
              <w:rPr>
                <w:sz w:val="16"/>
              </w:rPr>
            </w:pPr>
            <w:r>
              <w:rPr>
                <w:sz w:val="16"/>
              </w:rPr>
              <w:t>Ignored</w:t>
            </w:r>
            <w:r>
              <w:rPr>
                <w:spacing w:val="-5"/>
                <w:sz w:val="16"/>
              </w:rPr>
              <w:t xml:space="preserve"> </w:t>
            </w:r>
            <w:r>
              <w:rPr>
                <w:sz w:val="16"/>
              </w:rPr>
              <w:t>advice</w:t>
            </w:r>
            <w:r>
              <w:rPr>
                <w:spacing w:val="-7"/>
                <w:sz w:val="16"/>
              </w:rPr>
              <w:t xml:space="preserve"> </w:t>
            </w:r>
            <w:r>
              <w:rPr>
                <w:sz w:val="16"/>
              </w:rPr>
              <w:t>that</w:t>
            </w:r>
            <w:r>
              <w:rPr>
                <w:spacing w:val="-7"/>
                <w:sz w:val="16"/>
              </w:rPr>
              <w:t xml:space="preserve"> </w:t>
            </w:r>
            <w:r>
              <w:rPr>
                <w:sz w:val="16"/>
              </w:rPr>
              <w:t>did</w:t>
            </w:r>
            <w:r>
              <w:rPr>
                <w:spacing w:val="-7"/>
                <w:sz w:val="16"/>
              </w:rPr>
              <w:t xml:space="preserve"> </w:t>
            </w:r>
            <w:r>
              <w:rPr>
                <w:sz w:val="16"/>
              </w:rPr>
              <w:t>not</w:t>
            </w:r>
            <w:r>
              <w:rPr>
                <w:spacing w:val="-6"/>
                <w:sz w:val="16"/>
              </w:rPr>
              <w:t xml:space="preserve"> </w:t>
            </w:r>
            <w:r>
              <w:rPr>
                <w:sz w:val="16"/>
              </w:rPr>
              <w:t>agree</w:t>
            </w:r>
            <w:r>
              <w:rPr>
                <w:spacing w:val="-5"/>
                <w:sz w:val="16"/>
              </w:rPr>
              <w:t xml:space="preserve"> </w:t>
            </w:r>
            <w:r>
              <w:rPr>
                <w:sz w:val="16"/>
              </w:rPr>
              <w:t>with</w:t>
            </w:r>
            <w:r>
              <w:rPr>
                <w:spacing w:val="40"/>
                <w:sz w:val="16"/>
              </w:rPr>
              <w:t xml:space="preserve"> </w:t>
            </w:r>
            <w:r>
              <w:rPr>
                <w:sz w:val="16"/>
              </w:rPr>
              <w:t>own</w:t>
            </w:r>
            <w:r>
              <w:rPr>
                <w:spacing w:val="-3"/>
                <w:sz w:val="16"/>
              </w:rPr>
              <w:t xml:space="preserve"> </w:t>
            </w:r>
            <w:r>
              <w:rPr>
                <w:sz w:val="16"/>
              </w:rPr>
              <w:t>position.</w:t>
            </w:r>
          </w:p>
          <w:p w:rsidR="007022FF" w:rsidP="00E306B1" w:rsidRDefault="007022FF" w14:paraId="3FD4136D" w14:textId="77777777">
            <w:pPr>
              <w:pStyle w:val="TableParagraph"/>
              <w:numPr>
                <w:ilvl w:val="0"/>
                <w:numId w:val="63"/>
              </w:numPr>
              <w:tabs>
                <w:tab w:val="left" w:pos="306"/>
              </w:tabs>
              <w:ind w:right="476"/>
              <w:rPr>
                <w:sz w:val="16"/>
              </w:rPr>
            </w:pPr>
            <w:r>
              <w:rPr>
                <w:sz w:val="16"/>
              </w:rPr>
              <w:t>Showed</w:t>
            </w:r>
            <w:r>
              <w:rPr>
                <w:spacing w:val="-7"/>
                <w:sz w:val="16"/>
              </w:rPr>
              <w:t xml:space="preserve"> </w:t>
            </w:r>
            <w:r>
              <w:rPr>
                <w:sz w:val="16"/>
              </w:rPr>
              <w:t>little</w:t>
            </w:r>
            <w:r>
              <w:rPr>
                <w:spacing w:val="-8"/>
                <w:sz w:val="16"/>
              </w:rPr>
              <w:t xml:space="preserve"> </w:t>
            </w:r>
            <w:r>
              <w:rPr>
                <w:sz w:val="16"/>
              </w:rPr>
              <w:t>to</w:t>
            </w:r>
            <w:r>
              <w:rPr>
                <w:spacing w:val="-7"/>
                <w:sz w:val="16"/>
              </w:rPr>
              <w:t xml:space="preserve"> </w:t>
            </w:r>
            <w:r>
              <w:rPr>
                <w:sz w:val="16"/>
              </w:rPr>
              <w:t>no</w:t>
            </w:r>
            <w:r>
              <w:rPr>
                <w:spacing w:val="-7"/>
                <w:sz w:val="16"/>
              </w:rPr>
              <w:t xml:space="preserve"> </w:t>
            </w:r>
            <w:r>
              <w:rPr>
                <w:sz w:val="16"/>
              </w:rPr>
              <w:t>effort</w:t>
            </w:r>
            <w:r>
              <w:rPr>
                <w:spacing w:val="-5"/>
                <w:sz w:val="16"/>
              </w:rPr>
              <w:t xml:space="preserve"> </w:t>
            </w:r>
            <w:r>
              <w:rPr>
                <w:sz w:val="16"/>
              </w:rPr>
              <w:t>at</w:t>
            </w:r>
            <w:r>
              <w:rPr>
                <w:spacing w:val="-5"/>
                <w:sz w:val="16"/>
              </w:rPr>
              <w:t xml:space="preserve"> </w:t>
            </w:r>
            <w:r>
              <w:rPr>
                <w:sz w:val="16"/>
              </w:rPr>
              <w:t>problem</w:t>
            </w:r>
            <w:r>
              <w:rPr>
                <w:spacing w:val="40"/>
                <w:sz w:val="16"/>
              </w:rPr>
              <w:t xml:space="preserve"> </w:t>
            </w:r>
            <w:r>
              <w:rPr>
                <w:spacing w:val="-2"/>
                <w:sz w:val="16"/>
              </w:rPr>
              <w:t>solving.</w:t>
            </w:r>
          </w:p>
          <w:p w:rsidR="007022FF" w:rsidP="00E306B1" w:rsidRDefault="007022FF" w14:paraId="6AC6990C" w14:textId="45FA04E7">
            <w:pPr>
              <w:pStyle w:val="TableParagraph"/>
              <w:numPr>
                <w:ilvl w:val="0"/>
                <w:numId w:val="60"/>
              </w:numPr>
              <w:tabs>
                <w:tab w:val="left" w:pos="306"/>
              </w:tabs>
              <w:ind w:right="304"/>
              <w:rPr>
                <w:sz w:val="16"/>
              </w:rPr>
            </w:pPr>
            <w:r>
              <w:rPr>
                <w:sz w:val="16"/>
              </w:rPr>
              <w:t>Displayed</w:t>
            </w:r>
            <w:r>
              <w:rPr>
                <w:spacing w:val="-10"/>
                <w:sz w:val="16"/>
              </w:rPr>
              <w:t xml:space="preserve"> </w:t>
            </w:r>
            <w:r>
              <w:rPr>
                <w:sz w:val="16"/>
              </w:rPr>
              <w:t>hostility</w:t>
            </w:r>
            <w:r>
              <w:rPr>
                <w:spacing w:val="-10"/>
                <w:sz w:val="16"/>
              </w:rPr>
              <w:t xml:space="preserve"> </w:t>
            </w:r>
            <w:r>
              <w:rPr>
                <w:sz w:val="16"/>
              </w:rPr>
              <w:t>when</w:t>
            </w:r>
            <w:r>
              <w:rPr>
                <w:spacing w:val="-10"/>
                <w:sz w:val="16"/>
              </w:rPr>
              <w:t xml:space="preserve"> </w:t>
            </w:r>
            <w:r>
              <w:rPr>
                <w:sz w:val="16"/>
              </w:rPr>
              <w:t>conflicts</w:t>
            </w:r>
            <w:r>
              <w:rPr>
                <w:spacing w:val="-10"/>
                <w:sz w:val="16"/>
              </w:rPr>
              <w:t xml:space="preserve"> </w:t>
            </w:r>
            <w:r>
              <w:rPr>
                <w:sz w:val="16"/>
              </w:rPr>
              <w:t>were</w:t>
            </w:r>
            <w:r>
              <w:rPr>
                <w:spacing w:val="40"/>
                <w:sz w:val="16"/>
              </w:rPr>
              <w:t xml:space="preserve"> </w:t>
            </w:r>
            <w:r>
              <w:rPr>
                <w:spacing w:val="-2"/>
                <w:sz w:val="16"/>
              </w:rPr>
              <w:t>addressed.</w:t>
            </w:r>
          </w:p>
        </w:tc>
        <w:tc>
          <w:tcPr>
            <w:tcW w:w="3060" w:type="dxa"/>
          </w:tcPr>
          <w:p w:rsidR="007022FF" w:rsidP="00E306B1" w:rsidRDefault="007022FF" w14:paraId="239AF6A0" w14:textId="77777777">
            <w:pPr>
              <w:pStyle w:val="TableParagraph"/>
              <w:numPr>
                <w:ilvl w:val="0"/>
                <w:numId w:val="62"/>
              </w:numPr>
              <w:tabs>
                <w:tab w:val="left" w:pos="306"/>
              </w:tabs>
              <w:ind w:right="189"/>
              <w:rPr>
                <w:sz w:val="16"/>
              </w:rPr>
            </w:pPr>
            <w:r>
              <w:rPr>
                <w:sz w:val="16"/>
              </w:rPr>
              <w:t>Attempted</w:t>
            </w:r>
            <w:r>
              <w:rPr>
                <w:spacing w:val="-10"/>
                <w:sz w:val="16"/>
              </w:rPr>
              <w:t xml:space="preserve"> </w:t>
            </w:r>
            <w:r>
              <w:rPr>
                <w:sz w:val="16"/>
              </w:rPr>
              <w:t>but</w:t>
            </w:r>
            <w:r>
              <w:rPr>
                <w:spacing w:val="-8"/>
                <w:sz w:val="16"/>
              </w:rPr>
              <w:t xml:space="preserve"> </w:t>
            </w:r>
            <w:r>
              <w:rPr>
                <w:sz w:val="16"/>
              </w:rPr>
              <w:t>sometimes</w:t>
            </w:r>
            <w:r>
              <w:rPr>
                <w:spacing w:val="-10"/>
                <w:sz w:val="16"/>
              </w:rPr>
              <w:t xml:space="preserve"> </w:t>
            </w:r>
            <w:r>
              <w:rPr>
                <w:sz w:val="16"/>
              </w:rPr>
              <w:t>had</w:t>
            </w:r>
            <w:r>
              <w:rPr>
                <w:spacing w:val="-10"/>
                <w:sz w:val="16"/>
              </w:rPr>
              <w:t xml:space="preserve"> </w:t>
            </w:r>
            <w:r>
              <w:rPr>
                <w:sz w:val="16"/>
              </w:rPr>
              <w:t>difficulty</w:t>
            </w:r>
            <w:r>
              <w:rPr>
                <w:spacing w:val="40"/>
                <w:sz w:val="16"/>
              </w:rPr>
              <w:t xml:space="preserve"> </w:t>
            </w:r>
            <w:r>
              <w:rPr>
                <w:sz w:val="16"/>
              </w:rPr>
              <w:t>grasping conflicting points of view.</w:t>
            </w:r>
          </w:p>
          <w:p w:rsidR="007022FF" w:rsidP="00E306B1" w:rsidRDefault="007022FF" w14:paraId="0AF41066" w14:textId="77777777">
            <w:pPr>
              <w:pStyle w:val="TableParagraph"/>
              <w:numPr>
                <w:ilvl w:val="0"/>
                <w:numId w:val="62"/>
              </w:numPr>
              <w:tabs>
                <w:tab w:val="left" w:pos="306"/>
              </w:tabs>
              <w:ind w:right="316"/>
              <w:rPr>
                <w:sz w:val="16"/>
              </w:rPr>
            </w:pPr>
            <w:r>
              <w:rPr>
                <w:sz w:val="16"/>
              </w:rPr>
              <w:t>Would</w:t>
            </w:r>
            <w:r>
              <w:rPr>
                <w:spacing w:val="-6"/>
                <w:sz w:val="16"/>
              </w:rPr>
              <w:t xml:space="preserve"> </w:t>
            </w:r>
            <w:r>
              <w:rPr>
                <w:sz w:val="16"/>
              </w:rPr>
              <w:t>examine</w:t>
            </w:r>
            <w:r>
              <w:rPr>
                <w:spacing w:val="-8"/>
                <w:sz w:val="16"/>
              </w:rPr>
              <w:t xml:space="preserve"> </w:t>
            </w:r>
            <w:r>
              <w:rPr>
                <w:sz w:val="16"/>
              </w:rPr>
              <w:t>own</w:t>
            </w:r>
            <w:r>
              <w:rPr>
                <w:spacing w:val="-6"/>
                <w:sz w:val="16"/>
              </w:rPr>
              <w:t xml:space="preserve"> </w:t>
            </w:r>
            <w:r>
              <w:rPr>
                <w:sz w:val="16"/>
              </w:rPr>
              <w:t>role</w:t>
            </w:r>
            <w:r>
              <w:rPr>
                <w:spacing w:val="-8"/>
                <w:sz w:val="16"/>
              </w:rPr>
              <w:t xml:space="preserve"> </w:t>
            </w:r>
            <w:r>
              <w:rPr>
                <w:sz w:val="16"/>
              </w:rPr>
              <w:t>in</w:t>
            </w:r>
            <w:r>
              <w:rPr>
                <w:spacing w:val="-6"/>
                <w:sz w:val="16"/>
              </w:rPr>
              <w:t xml:space="preserve"> </w:t>
            </w:r>
            <w:r>
              <w:rPr>
                <w:sz w:val="16"/>
              </w:rPr>
              <w:t>a</w:t>
            </w:r>
            <w:r>
              <w:rPr>
                <w:spacing w:val="-8"/>
                <w:sz w:val="16"/>
              </w:rPr>
              <w:t xml:space="preserve"> </w:t>
            </w:r>
            <w:r>
              <w:rPr>
                <w:sz w:val="16"/>
              </w:rPr>
              <w:t>conflict</w:t>
            </w:r>
            <w:r>
              <w:rPr>
                <w:spacing w:val="40"/>
                <w:sz w:val="16"/>
              </w:rPr>
              <w:t xml:space="preserve"> </w:t>
            </w:r>
            <w:r>
              <w:rPr>
                <w:sz w:val="16"/>
              </w:rPr>
              <w:t>when directed to do so.</w:t>
            </w:r>
          </w:p>
          <w:p w:rsidR="007022FF" w:rsidP="00E306B1" w:rsidRDefault="007022FF" w14:paraId="5025DC57" w14:textId="77777777">
            <w:pPr>
              <w:pStyle w:val="TableParagraph"/>
              <w:numPr>
                <w:ilvl w:val="0"/>
                <w:numId w:val="62"/>
              </w:numPr>
              <w:tabs>
                <w:tab w:val="left" w:pos="306"/>
              </w:tabs>
              <w:ind w:right="514"/>
              <w:rPr>
                <w:sz w:val="16"/>
              </w:rPr>
            </w:pPr>
            <w:r>
              <w:rPr>
                <w:sz w:val="16"/>
              </w:rPr>
              <w:t>Was</w:t>
            </w:r>
            <w:r>
              <w:rPr>
                <w:spacing w:val="-7"/>
                <w:sz w:val="16"/>
              </w:rPr>
              <w:t xml:space="preserve"> </w:t>
            </w:r>
            <w:r>
              <w:rPr>
                <w:sz w:val="16"/>
              </w:rPr>
              <w:t>responsive</w:t>
            </w:r>
            <w:r>
              <w:rPr>
                <w:spacing w:val="-9"/>
                <w:sz w:val="16"/>
              </w:rPr>
              <w:t xml:space="preserve"> </w:t>
            </w:r>
            <w:r>
              <w:rPr>
                <w:sz w:val="16"/>
              </w:rPr>
              <w:t>to</w:t>
            </w:r>
            <w:r>
              <w:rPr>
                <w:spacing w:val="-8"/>
                <w:sz w:val="16"/>
              </w:rPr>
              <w:t xml:space="preserve"> </w:t>
            </w:r>
            <w:r>
              <w:rPr>
                <w:sz w:val="16"/>
              </w:rPr>
              <w:t>supervision</w:t>
            </w:r>
            <w:r>
              <w:rPr>
                <w:spacing w:val="-8"/>
                <w:sz w:val="16"/>
              </w:rPr>
              <w:t xml:space="preserve"> </w:t>
            </w:r>
            <w:r>
              <w:rPr>
                <w:sz w:val="16"/>
              </w:rPr>
              <w:t>in</w:t>
            </w:r>
            <w:r>
              <w:rPr>
                <w:spacing w:val="-6"/>
                <w:sz w:val="16"/>
              </w:rPr>
              <w:t xml:space="preserve"> </w:t>
            </w:r>
            <w:r>
              <w:rPr>
                <w:sz w:val="16"/>
              </w:rPr>
              <w:t>a</w:t>
            </w:r>
            <w:r>
              <w:rPr>
                <w:spacing w:val="40"/>
                <w:sz w:val="16"/>
              </w:rPr>
              <w:t xml:space="preserve"> </w:t>
            </w:r>
            <w:r>
              <w:rPr>
                <w:sz w:val="16"/>
              </w:rPr>
              <w:t>conflict if it was offered.</w:t>
            </w:r>
          </w:p>
          <w:p w:rsidR="007022FF" w:rsidP="00E306B1" w:rsidRDefault="007022FF" w14:paraId="5782D3CA" w14:textId="77777777">
            <w:pPr>
              <w:pStyle w:val="TableParagraph"/>
              <w:numPr>
                <w:ilvl w:val="0"/>
                <w:numId w:val="62"/>
              </w:numPr>
              <w:tabs>
                <w:tab w:val="left" w:pos="306"/>
              </w:tabs>
              <w:ind w:right="340"/>
              <w:rPr>
                <w:sz w:val="16"/>
              </w:rPr>
            </w:pPr>
            <w:r>
              <w:rPr>
                <w:sz w:val="16"/>
              </w:rPr>
              <w:t>Participated</w:t>
            </w:r>
            <w:r>
              <w:rPr>
                <w:spacing w:val="-9"/>
                <w:sz w:val="16"/>
              </w:rPr>
              <w:t xml:space="preserve"> </w:t>
            </w:r>
            <w:r>
              <w:rPr>
                <w:sz w:val="16"/>
              </w:rPr>
              <w:t>in</w:t>
            </w:r>
            <w:r>
              <w:rPr>
                <w:spacing w:val="-9"/>
                <w:sz w:val="16"/>
              </w:rPr>
              <w:t xml:space="preserve"> </w:t>
            </w:r>
            <w:r>
              <w:rPr>
                <w:sz w:val="16"/>
              </w:rPr>
              <w:t>problem</w:t>
            </w:r>
            <w:r>
              <w:rPr>
                <w:spacing w:val="-10"/>
                <w:sz w:val="16"/>
              </w:rPr>
              <w:t xml:space="preserve"> </w:t>
            </w:r>
            <w:r>
              <w:rPr>
                <w:sz w:val="16"/>
              </w:rPr>
              <w:t>solving</w:t>
            </w:r>
            <w:r>
              <w:rPr>
                <w:spacing w:val="-9"/>
                <w:sz w:val="16"/>
              </w:rPr>
              <w:t xml:space="preserve"> </w:t>
            </w:r>
            <w:r>
              <w:rPr>
                <w:sz w:val="16"/>
              </w:rPr>
              <w:t>when</w:t>
            </w:r>
            <w:r>
              <w:rPr>
                <w:spacing w:val="40"/>
                <w:sz w:val="16"/>
              </w:rPr>
              <w:t xml:space="preserve"> </w:t>
            </w:r>
            <w:r>
              <w:rPr>
                <w:spacing w:val="-2"/>
                <w:sz w:val="16"/>
              </w:rPr>
              <w:t>directed.</w:t>
            </w:r>
          </w:p>
          <w:p w:rsidR="007022FF" w:rsidP="00E306B1" w:rsidRDefault="007022FF" w14:paraId="54E1518D" w14:textId="5103D296">
            <w:pPr>
              <w:pStyle w:val="TableParagraph"/>
              <w:numPr>
                <w:ilvl w:val="0"/>
                <w:numId w:val="59"/>
              </w:numPr>
              <w:tabs>
                <w:tab w:val="left" w:pos="306"/>
              </w:tabs>
              <w:ind w:right="750"/>
              <w:rPr>
                <w:sz w:val="16"/>
              </w:rPr>
            </w:pPr>
            <w:r>
              <w:rPr>
                <w:sz w:val="16"/>
              </w:rPr>
              <w:t>Avoided</w:t>
            </w:r>
            <w:r>
              <w:rPr>
                <w:spacing w:val="-8"/>
                <w:sz w:val="16"/>
              </w:rPr>
              <w:t xml:space="preserve"> </w:t>
            </w:r>
            <w:r>
              <w:rPr>
                <w:sz w:val="16"/>
              </w:rPr>
              <w:t>unnecessary</w:t>
            </w:r>
            <w:r>
              <w:rPr>
                <w:spacing w:val="-8"/>
                <w:sz w:val="16"/>
              </w:rPr>
              <w:t xml:space="preserve"> </w:t>
            </w:r>
            <w:r>
              <w:rPr>
                <w:spacing w:val="-2"/>
                <w:sz w:val="16"/>
              </w:rPr>
              <w:t>conflict.</w:t>
            </w:r>
          </w:p>
        </w:tc>
        <w:tc>
          <w:tcPr>
            <w:tcW w:w="3212" w:type="dxa"/>
          </w:tcPr>
          <w:p w:rsidR="007022FF" w:rsidP="00E306B1" w:rsidRDefault="007022FF" w14:paraId="1AB2950B" w14:textId="77777777">
            <w:pPr>
              <w:pStyle w:val="TableParagraph"/>
              <w:numPr>
                <w:ilvl w:val="0"/>
                <w:numId w:val="61"/>
              </w:numPr>
              <w:tabs>
                <w:tab w:val="left" w:pos="307"/>
              </w:tabs>
              <w:ind w:right="569"/>
              <w:rPr>
                <w:sz w:val="16"/>
              </w:rPr>
            </w:pPr>
            <w:r>
              <w:rPr>
                <w:sz w:val="16"/>
              </w:rPr>
              <w:t>Was</w:t>
            </w:r>
            <w:r>
              <w:rPr>
                <w:spacing w:val="-7"/>
                <w:sz w:val="16"/>
              </w:rPr>
              <w:t xml:space="preserve"> </w:t>
            </w:r>
            <w:r>
              <w:rPr>
                <w:sz w:val="16"/>
              </w:rPr>
              <w:t>consistently</w:t>
            </w:r>
            <w:r>
              <w:rPr>
                <w:spacing w:val="-8"/>
                <w:sz w:val="16"/>
              </w:rPr>
              <w:t xml:space="preserve"> </w:t>
            </w:r>
            <w:r>
              <w:rPr>
                <w:sz w:val="16"/>
              </w:rPr>
              <w:t>willing</w:t>
            </w:r>
            <w:r>
              <w:rPr>
                <w:spacing w:val="-8"/>
                <w:sz w:val="16"/>
              </w:rPr>
              <w:t xml:space="preserve"> </w:t>
            </w:r>
            <w:r>
              <w:rPr>
                <w:sz w:val="16"/>
              </w:rPr>
              <w:t>and</w:t>
            </w:r>
            <w:r>
              <w:rPr>
                <w:spacing w:val="-8"/>
                <w:sz w:val="16"/>
              </w:rPr>
              <w:t xml:space="preserve"> </w:t>
            </w:r>
            <w:r>
              <w:rPr>
                <w:sz w:val="16"/>
              </w:rPr>
              <w:t>able</w:t>
            </w:r>
            <w:r>
              <w:rPr>
                <w:spacing w:val="-9"/>
                <w:sz w:val="16"/>
              </w:rPr>
              <w:t xml:space="preserve"> </w:t>
            </w:r>
            <w:r>
              <w:rPr>
                <w:sz w:val="16"/>
              </w:rPr>
              <w:t>to</w:t>
            </w:r>
            <w:r>
              <w:rPr>
                <w:spacing w:val="40"/>
                <w:sz w:val="16"/>
              </w:rPr>
              <w:t xml:space="preserve"> </w:t>
            </w:r>
            <w:r>
              <w:rPr>
                <w:sz w:val="16"/>
              </w:rPr>
              <w:t>consider others' points of view.</w:t>
            </w:r>
          </w:p>
          <w:p w:rsidR="007022FF" w:rsidP="00E306B1" w:rsidRDefault="007022FF" w14:paraId="500C8496" w14:textId="77777777">
            <w:pPr>
              <w:pStyle w:val="TableParagraph"/>
              <w:numPr>
                <w:ilvl w:val="0"/>
                <w:numId w:val="61"/>
              </w:numPr>
              <w:tabs>
                <w:tab w:val="left" w:pos="306"/>
              </w:tabs>
              <w:ind w:left="306" w:hanging="192"/>
              <w:rPr>
                <w:sz w:val="16"/>
              </w:rPr>
            </w:pPr>
            <w:r>
              <w:rPr>
                <w:sz w:val="16"/>
              </w:rPr>
              <w:t>Regularly</w:t>
            </w:r>
            <w:r>
              <w:rPr>
                <w:spacing w:val="-5"/>
                <w:sz w:val="16"/>
              </w:rPr>
              <w:t xml:space="preserve"> </w:t>
            </w:r>
            <w:r>
              <w:rPr>
                <w:sz w:val="16"/>
              </w:rPr>
              <w:t>examined</w:t>
            </w:r>
            <w:r>
              <w:rPr>
                <w:spacing w:val="-4"/>
                <w:sz w:val="16"/>
              </w:rPr>
              <w:t xml:space="preserve"> </w:t>
            </w:r>
            <w:r>
              <w:rPr>
                <w:sz w:val="16"/>
              </w:rPr>
              <w:t>own</w:t>
            </w:r>
            <w:r>
              <w:rPr>
                <w:spacing w:val="-4"/>
                <w:sz w:val="16"/>
              </w:rPr>
              <w:t xml:space="preserve"> </w:t>
            </w:r>
            <w:r>
              <w:rPr>
                <w:sz w:val="16"/>
              </w:rPr>
              <w:t>role</w:t>
            </w:r>
            <w:r>
              <w:rPr>
                <w:spacing w:val="-5"/>
                <w:sz w:val="16"/>
              </w:rPr>
              <w:t xml:space="preserve"> </w:t>
            </w:r>
            <w:r>
              <w:rPr>
                <w:sz w:val="16"/>
              </w:rPr>
              <w:t>in</w:t>
            </w:r>
            <w:r>
              <w:rPr>
                <w:spacing w:val="-5"/>
                <w:sz w:val="16"/>
              </w:rPr>
              <w:t xml:space="preserve"> </w:t>
            </w:r>
            <w:r>
              <w:rPr>
                <w:sz w:val="16"/>
              </w:rPr>
              <w:t>a</w:t>
            </w:r>
            <w:r>
              <w:rPr>
                <w:spacing w:val="-3"/>
                <w:sz w:val="16"/>
              </w:rPr>
              <w:t xml:space="preserve"> </w:t>
            </w:r>
            <w:r>
              <w:rPr>
                <w:spacing w:val="-2"/>
                <w:sz w:val="16"/>
              </w:rPr>
              <w:t>conflict.</w:t>
            </w:r>
          </w:p>
          <w:p w:rsidR="007022FF" w:rsidP="00E306B1" w:rsidRDefault="007022FF" w14:paraId="0B47542C" w14:textId="77777777">
            <w:pPr>
              <w:pStyle w:val="TableParagraph"/>
              <w:numPr>
                <w:ilvl w:val="0"/>
                <w:numId w:val="61"/>
              </w:numPr>
              <w:tabs>
                <w:tab w:val="left" w:pos="307"/>
              </w:tabs>
              <w:ind w:right="294"/>
              <w:rPr>
                <w:sz w:val="16"/>
              </w:rPr>
            </w:pPr>
            <w:r>
              <w:rPr>
                <w:sz w:val="16"/>
              </w:rPr>
              <w:t>Was</w:t>
            </w:r>
            <w:r>
              <w:rPr>
                <w:spacing w:val="-8"/>
                <w:sz w:val="16"/>
              </w:rPr>
              <w:t xml:space="preserve"> </w:t>
            </w:r>
            <w:r>
              <w:rPr>
                <w:sz w:val="16"/>
              </w:rPr>
              <w:t>always</w:t>
            </w:r>
            <w:r>
              <w:rPr>
                <w:spacing w:val="-9"/>
                <w:sz w:val="16"/>
              </w:rPr>
              <w:t xml:space="preserve"> </w:t>
            </w:r>
            <w:r>
              <w:rPr>
                <w:sz w:val="16"/>
              </w:rPr>
              <w:t>open</w:t>
            </w:r>
            <w:r>
              <w:rPr>
                <w:spacing w:val="-9"/>
                <w:sz w:val="16"/>
              </w:rPr>
              <w:t xml:space="preserve"> </w:t>
            </w:r>
            <w:r>
              <w:rPr>
                <w:sz w:val="16"/>
              </w:rPr>
              <w:t>to</w:t>
            </w:r>
            <w:r>
              <w:rPr>
                <w:spacing w:val="-7"/>
                <w:sz w:val="16"/>
              </w:rPr>
              <w:t xml:space="preserve"> </w:t>
            </w:r>
            <w:r>
              <w:rPr>
                <w:sz w:val="16"/>
              </w:rPr>
              <w:t>supervisory</w:t>
            </w:r>
            <w:r>
              <w:rPr>
                <w:spacing w:val="-9"/>
                <w:sz w:val="16"/>
              </w:rPr>
              <w:t xml:space="preserve"> </w:t>
            </w:r>
            <w:r>
              <w:rPr>
                <w:sz w:val="16"/>
              </w:rPr>
              <w:t>critique</w:t>
            </w:r>
            <w:r>
              <w:rPr>
                <w:spacing w:val="40"/>
                <w:sz w:val="16"/>
              </w:rPr>
              <w:t xml:space="preserve"> </w:t>
            </w:r>
            <w:r>
              <w:rPr>
                <w:sz w:val="16"/>
              </w:rPr>
              <w:t>about own role in a conflict.</w:t>
            </w:r>
          </w:p>
          <w:p w:rsidR="007022FF" w:rsidP="00E306B1" w:rsidRDefault="007022FF" w14:paraId="4A74E21E" w14:textId="77777777">
            <w:pPr>
              <w:pStyle w:val="TableParagraph"/>
              <w:numPr>
                <w:ilvl w:val="0"/>
                <w:numId w:val="61"/>
              </w:numPr>
              <w:tabs>
                <w:tab w:val="left" w:pos="307"/>
              </w:tabs>
              <w:ind w:right="499"/>
              <w:rPr>
                <w:sz w:val="16"/>
              </w:rPr>
            </w:pPr>
            <w:r>
              <w:rPr>
                <w:sz w:val="16"/>
              </w:rPr>
              <w:t>Initiated</w:t>
            </w:r>
            <w:r>
              <w:rPr>
                <w:spacing w:val="-10"/>
                <w:sz w:val="16"/>
              </w:rPr>
              <w:t xml:space="preserve"> </w:t>
            </w:r>
            <w:r>
              <w:rPr>
                <w:sz w:val="16"/>
              </w:rPr>
              <w:t>and</w:t>
            </w:r>
            <w:r>
              <w:rPr>
                <w:spacing w:val="-9"/>
                <w:sz w:val="16"/>
              </w:rPr>
              <w:t xml:space="preserve"> </w:t>
            </w:r>
            <w:r>
              <w:rPr>
                <w:sz w:val="16"/>
              </w:rPr>
              <w:t>participated</w:t>
            </w:r>
            <w:r>
              <w:rPr>
                <w:spacing w:val="-8"/>
                <w:sz w:val="16"/>
              </w:rPr>
              <w:t xml:space="preserve"> </w:t>
            </w:r>
            <w:r>
              <w:rPr>
                <w:sz w:val="16"/>
              </w:rPr>
              <w:t>in</w:t>
            </w:r>
            <w:r>
              <w:rPr>
                <w:spacing w:val="-10"/>
                <w:sz w:val="16"/>
              </w:rPr>
              <w:t xml:space="preserve"> </w:t>
            </w:r>
            <w:r>
              <w:rPr>
                <w:sz w:val="16"/>
              </w:rPr>
              <w:t>problem-</w:t>
            </w:r>
            <w:r>
              <w:rPr>
                <w:spacing w:val="40"/>
                <w:sz w:val="16"/>
              </w:rPr>
              <w:t xml:space="preserve"> </w:t>
            </w:r>
            <w:r>
              <w:rPr>
                <w:sz w:val="16"/>
              </w:rPr>
              <w:t>solving efforts in conflicts.</w:t>
            </w:r>
          </w:p>
          <w:p w:rsidR="007022FF" w:rsidP="00E306B1" w:rsidRDefault="007022FF" w14:paraId="6D0BD035" w14:textId="01137357">
            <w:pPr>
              <w:pStyle w:val="TableParagraph"/>
              <w:numPr>
                <w:ilvl w:val="0"/>
                <w:numId w:val="58"/>
              </w:numPr>
              <w:tabs>
                <w:tab w:val="left" w:pos="307"/>
              </w:tabs>
              <w:ind w:right="869"/>
              <w:rPr>
                <w:sz w:val="16"/>
              </w:rPr>
            </w:pPr>
            <w:r>
              <w:rPr>
                <w:sz w:val="16"/>
              </w:rPr>
              <w:t>Anticipated</w:t>
            </w:r>
            <w:r>
              <w:rPr>
                <w:spacing w:val="-10"/>
                <w:sz w:val="16"/>
              </w:rPr>
              <w:t xml:space="preserve"> </w:t>
            </w:r>
            <w:r>
              <w:rPr>
                <w:sz w:val="16"/>
              </w:rPr>
              <w:t>and</w:t>
            </w:r>
            <w:r>
              <w:rPr>
                <w:spacing w:val="-10"/>
                <w:sz w:val="16"/>
              </w:rPr>
              <w:t xml:space="preserve"> </w:t>
            </w:r>
            <w:r>
              <w:rPr>
                <w:sz w:val="16"/>
              </w:rPr>
              <w:t>prevented</w:t>
            </w:r>
            <w:r>
              <w:rPr>
                <w:spacing w:val="-10"/>
                <w:sz w:val="16"/>
              </w:rPr>
              <w:t xml:space="preserve"> </w:t>
            </w:r>
            <w:r>
              <w:rPr>
                <w:sz w:val="16"/>
              </w:rPr>
              <w:t>unwanted</w:t>
            </w:r>
            <w:r>
              <w:rPr>
                <w:spacing w:val="40"/>
                <w:sz w:val="16"/>
              </w:rPr>
              <w:t xml:space="preserve"> </w:t>
            </w:r>
            <w:r>
              <w:rPr>
                <w:spacing w:val="-2"/>
                <w:sz w:val="16"/>
              </w:rPr>
              <w:t>conflict.</w:t>
            </w:r>
          </w:p>
        </w:tc>
        <w:tc>
          <w:tcPr>
            <w:tcW w:w="675" w:type="dxa"/>
          </w:tcPr>
          <w:p w:rsidR="007022FF" w:rsidP="007022FF" w:rsidRDefault="007022FF" w14:paraId="793F777D" w14:textId="77777777">
            <w:pPr>
              <w:pStyle w:val="TableParagraph"/>
              <w:rPr>
                <w:sz w:val="16"/>
              </w:rPr>
            </w:pPr>
          </w:p>
        </w:tc>
      </w:tr>
      <w:tr w:rsidR="007022FF" w14:paraId="715FED43" w14:textId="77777777">
        <w:trPr>
          <w:trHeight w:val="2392"/>
        </w:trPr>
        <w:tc>
          <w:tcPr>
            <w:tcW w:w="1796" w:type="dxa"/>
            <w:shd w:val="clear" w:color="auto" w:fill="E1EED9"/>
          </w:tcPr>
          <w:p w:rsidR="007022FF" w:rsidP="007022FF" w:rsidRDefault="007022FF" w14:paraId="623C8D4C" w14:textId="77777777">
            <w:pPr>
              <w:pStyle w:val="TableParagraph"/>
              <w:rPr>
                <w:sz w:val="20"/>
              </w:rPr>
            </w:pPr>
          </w:p>
          <w:p w:rsidR="007022FF" w:rsidP="007022FF" w:rsidRDefault="007022FF" w14:paraId="48057B65" w14:textId="77777777">
            <w:pPr>
              <w:pStyle w:val="TableParagraph"/>
              <w:rPr>
                <w:sz w:val="20"/>
              </w:rPr>
            </w:pPr>
          </w:p>
          <w:p w:rsidR="007022FF" w:rsidP="007022FF" w:rsidRDefault="007022FF" w14:paraId="662C047D" w14:textId="155BAE61">
            <w:pPr>
              <w:pStyle w:val="TableParagraph"/>
              <w:ind w:left="115" w:right="189"/>
              <w:rPr>
                <w:b/>
                <w:sz w:val="18"/>
              </w:rPr>
            </w:pPr>
            <w:r>
              <w:rPr>
                <w:b/>
                <w:sz w:val="18"/>
              </w:rPr>
              <w:t>7.</w:t>
            </w:r>
            <w:r>
              <w:rPr>
                <w:b/>
                <w:spacing w:val="-12"/>
                <w:sz w:val="18"/>
              </w:rPr>
              <w:t xml:space="preserve"> </w:t>
            </w:r>
            <w:r>
              <w:rPr>
                <w:b/>
                <w:sz w:val="18"/>
              </w:rPr>
              <w:t>Ability</w:t>
            </w:r>
            <w:r>
              <w:rPr>
                <w:b/>
                <w:spacing w:val="-11"/>
                <w:sz w:val="18"/>
              </w:rPr>
              <w:t xml:space="preserve"> </w:t>
            </w:r>
            <w:r>
              <w:rPr>
                <w:b/>
                <w:sz w:val="18"/>
              </w:rPr>
              <w:t>to</w:t>
            </w:r>
            <w:r>
              <w:rPr>
                <w:b/>
                <w:spacing w:val="-11"/>
                <w:sz w:val="18"/>
              </w:rPr>
              <w:t xml:space="preserve"> </w:t>
            </w:r>
            <w:r>
              <w:rPr>
                <w:b/>
                <w:sz w:val="18"/>
              </w:rPr>
              <w:t xml:space="preserve">accept </w:t>
            </w:r>
            <w:r>
              <w:rPr>
                <w:b/>
                <w:spacing w:val="-2"/>
                <w:sz w:val="18"/>
              </w:rPr>
              <w:t>personal responsibility</w:t>
            </w:r>
          </w:p>
        </w:tc>
        <w:tc>
          <w:tcPr>
            <w:tcW w:w="2691" w:type="dxa"/>
          </w:tcPr>
          <w:p w:rsidR="007022FF" w:rsidP="00E306B1" w:rsidRDefault="007022FF" w14:paraId="793D8D29" w14:textId="77777777">
            <w:pPr>
              <w:pStyle w:val="TableParagraph"/>
              <w:ind w:left="114" w:right="127"/>
              <w:rPr>
                <w:sz w:val="16"/>
              </w:rPr>
            </w:pPr>
            <w:r>
              <w:rPr>
                <w:sz w:val="16"/>
              </w:rPr>
              <w:t>Demonstrates the willingness and</w:t>
            </w:r>
            <w:r>
              <w:rPr>
                <w:spacing w:val="40"/>
                <w:sz w:val="16"/>
              </w:rPr>
              <w:t xml:space="preserve"> </w:t>
            </w:r>
            <w:r>
              <w:rPr>
                <w:sz w:val="16"/>
              </w:rPr>
              <w:t>ability to take responsibility for own</w:t>
            </w:r>
            <w:r>
              <w:rPr>
                <w:spacing w:val="40"/>
                <w:sz w:val="16"/>
              </w:rPr>
              <w:t xml:space="preserve"> </w:t>
            </w:r>
            <w:r>
              <w:rPr>
                <w:sz w:val="16"/>
              </w:rPr>
              <w:t>role in a problem or challenging</w:t>
            </w:r>
            <w:r>
              <w:rPr>
                <w:spacing w:val="40"/>
                <w:sz w:val="16"/>
              </w:rPr>
              <w:t xml:space="preserve"> </w:t>
            </w:r>
            <w:r>
              <w:rPr>
                <w:sz w:val="16"/>
              </w:rPr>
              <w:t>situation, including an accurate</w:t>
            </w:r>
            <w:r>
              <w:rPr>
                <w:spacing w:val="40"/>
                <w:sz w:val="16"/>
              </w:rPr>
              <w:t xml:space="preserve"> </w:t>
            </w:r>
            <w:r>
              <w:rPr>
                <w:sz w:val="16"/>
              </w:rPr>
              <w:t>appraisal of the situation that is</w:t>
            </w:r>
            <w:r>
              <w:rPr>
                <w:spacing w:val="40"/>
                <w:sz w:val="16"/>
              </w:rPr>
              <w:t xml:space="preserve"> </w:t>
            </w:r>
            <w:r>
              <w:rPr>
                <w:sz w:val="16"/>
              </w:rPr>
              <w:t>genuine and truthful regarding the</w:t>
            </w:r>
            <w:r>
              <w:rPr>
                <w:spacing w:val="40"/>
                <w:sz w:val="16"/>
              </w:rPr>
              <w:t xml:space="preserve"> </w:t>
            </w:r>
            <w:r>
              <w:rPr>
                <w:sz w:val="16"/>
              </w:rPr>
              <w:t>events that transpired. This</w:t>
            </w:r>
            <w:r>
              <w:rPr>
                <w:spacing w:val="40"/>
                <w:sz w:val="16"/>
              </w:rPr>
              <w:t xml:space="preserve"> </w:t>
            </w:r>
            <w:r>
              <w:rPr>
                <w:sz w:val="16"/>
              </w:rPr>
              <w:t>disposition</w:t>
            </w:r>
            <w:r>
              <w:rPr>
                <w:spacing w:val="-8"/>
                <w:sz w:val="16"/>
              </w:rPr>
              <w:t xml:space="preserve"> </w:t>
            </w:r>
            <w:r>
              <w:rPr>
                <w:sz w:val="16"/>
              </w:rPr>
              <w:t>also</w:t>
            </w:r>
            <w:r>
              <w:rPr>
                <w:spacing w:val="-8"/>
                <w:sz w:val="16"/>
              </w:rPr>
              <w:t xml:space="preserve"> </w:t>
            </w:r>
            <w:r>
              <w:rPr>
                <w:sz w:val="16"/>
              </w:rPr>
              <w:t>includes</w:t>
            </w:r>
            <w:r>
              <w:rPr>
                <w:spacing w:val="-9"/>
                <w:sz w:val="16"/>
              </w:rPr>
              <w:t xml:space="preserve"> </w:t>
            </w:r>
            <w:r>
              <w:rPr>
                <w:sz w:val="16"/>
              </w:rPr>
              <w:t>being</w:t>
            </w:r>
            <w:r>
              <w:rPr>
                <w:spacing w:val="-6"/>
                <w:sz w:val="16"/>
              </w:rPr>
              <w:t xml:space="preserve"> </w:t>
            </w:r>
            <w:r>
              <w:rPr>
                <w:sz w:val="16"/>
              </w:rPr>
              <w:t>able</w:t>
            </w:r>
            <w:r>
              <w:rPr>
                <w:spacing w:val="-9"/>
                <w:sz w:val="16"/>
              </w:rPr>
              <w:t xml:space="preserve"> </w:t>
            </w:r>
            <w:r>
              <w:rPr>
                <w:sz w:val="16"/>
              </w:rPr>
              <w:t>to</w:t>
            </w:r>
          </w:p>
          <w:p w:rsidR="007022FF" w:rsidP="00E306B1" w:rsidRDefault="007022FF" w14:paraId="5E9FEF54" w14:textId="495D5A80">
            <w:pPr>
              <w:pStyle w:val="TableParagraph"/>
              <w:ind w:left="114" w:right="116"/>
              <w:rPr>
                <w:sz w:val="16"/>
              </w:rPr>
            </w:pPr>
            <w:r>
              <w:rPr>
                <w:sz w:val="16"/>
              </w:rPr>
              <w:t>accept</w:t>
            </w:r>
            <w:r>
              <w:rPr>
                <w:spacing w:val="-9"/>
                <w:sz w:val="16"/>
              </w:rPr>
              <w:t xml:space="preserve"> </w:t>
            </w:r>
            <w:r>
              <w:rPr>
                <w:sz w:val="16"/>
              </w:rPr>
              <w:t>mistakes</w:t>
            </w:r>
            <w:r>
              <w:rPr>
                <w:spacing w:val="-10"/>
                <w:sz w:val="16"/>
              </w:rPr>
              <w:t xml:space="preserve"> </w:t>
            </w:r>
            <w:r>
              <w:rPr>
                <w:sz w:val="16"/>
              </w:rPr>
              <w:t>and</w:t>
            </w:r>
            <w:r>
              <w:rPr>
                <w:spacing w:val="-10"/>
                <w:sz w:val="16"/>
              </w:rPr>
              <w:t xml:space="preserve"> </w:t>
            </w:r>
            <w:r>
              <w:rPr>
                <w:sz w:val="16"/>
              </w:rPr>
              <w:t>avoid</w:t>
            </w:r>
            <w:r>
              <w:rPr>
                <w:spacing w:val="-10"/>
                <w:sz w:val="16"/>
              </w:rPr>
              <w:t xml:space="preserve"> </w:t>
            </w:r>
            <w:r>
              <w:rPr>
                <w:sz w:val="16"/>
              </w:rPr>
              <w:t>placing</w:t>
            </w:r>
            <w:r>
              <w:rPr>
                <w:spacing w:val="40"/>
                <w:sz w:val="16"/>
              </w:rPr>
              <w:t xml:space="preserve"> </w:t>
            </w:r>
            <w:r>
              <w:rPr>
                <w:sz w:val="16"/>
              </w:rPr>
              <w:t>blame on others.</w:t>
            </w:r>
          </w:p>
        </w:tc>
        <w:tc>
          <w:tcPr>
            <w:tcW w:w="3135" w:type="dxa"/>
          </w:tcPr>
          <w:p w:rsidR="007022FF" w:rsidP="00E306B1" w:rsidRDefault="007022FF" w14:paraId="1D65BD0A" w14:textId="77777777">
            <w:pPr>
              <w:pStyle w:val="TableParagraph"/>
              <w:numPr>
                <w:ilvl w:val="0"/>
                <w:numId w:val="60"/>
              </w:numPr>
              <w:tabs>
                <w:tab w:val="left" w:pos="306"/>
              </w:tabs>
              <w:ind w:right="369"/>
              <w:rPr>
                <w:sz w:val="16"/>
              </w:rPr>
            </w:pPr>
            <w:r>
              <w:rPr>
                <w:sz w:val="16"/>
              </w:rPr>
              <w:t>Refused</w:t>
            </w:r>
            <w:r>
              <w:rPr>
                <w:spacing w:val="-7"/>
                <w:sz w:val="16"/>
              </w:rPr>
              <w:t xml:space="preserve"> </w:t>
            </w:r>
            <w:r>
              <w:rPr>
                <w:sz w:val="16"/>
              </w:rPr>
              <w:t>to</w:t>
            </w:r>
            <w:r>
              <w:rPr>
                <w:spacing w:val="-8"/>
                <w:sz w:val="16"/>
              </w:rPr>
              <w:t xml:space="preserve"> </w:t>
            </w:r>
            <w:r>
              <w:rPr>
                <w:sz w:val="16"/>
              </w:rPr>
              <w:t>admit</w:t>
            </w:r>
            <w:r>
              <w:rPr>
                <w:spacing w:val="-8"/>
                <w:sz w:val="16"/>
              </w:rPr>
              <w:t xml:space="preserve"> </w:t>
            </w:r>
            <w:r>
              <w:rPr>
                <w:sz w:val="16"/>
              </w:rPr>
              <w:t>mistakes</w:t>
            </w:r>
            <w:r>
              <w:rPr>
                <w:spacing w:val="-9"/>
                <w:sz w:val="16"/>
              </w:rPr>
              <w:t xml:space="preserve"> </w:t>
            </w:r>
            <w:r>
              <w:rPr>
                <w:sz w:val="16"/>
              </w:rPr>
              <w:t>or</w:t>
            </w:r>
            <w:r>
              <w:rPr>
                <w:spacing w:val="-8"/>
                <w:sz w:val="16"/>
              </w:rPr>
              <w:t xml:space="preserve"> </w:t>
            </w:r>
            <w:r>
              <w:rPr>
                <w:sz w:val="16"/>
              </w:rPr>
              <w:t>examine</w:t>
            </w:r>
            <w:r>
              <w:rPr>
                <w:spacing w:val="40"/>
                <w:sz w:val="16"/>
              </w:rPr>
              <w:t xml:space="preserve"> </w:t>
            </w:r>
            <w:r>
              <w:rPr>
                <w:sz w:val="16"/>
              </w:rPr>
              <w:t>own contribution to problems.</w:t>
            </w:r>
          </w:p>
          <w:p w:rsidR="007022FF" w:rsidP="00E306B1" w:rsidRDefault="007022FF" w14:paraId="6311E89F" w14:textId="77777777">
            <w:pPr>
              <w:pStyle w:val="TableParagraph"/>
              <w:numPr>
                <w:ilvl w:val="0"/>
                <w:numId w:val="60"/>
              </w:numPr>
              <w:tabs>
                <w:tab w:val="left" w:pos="306"/>
              </w:tabs>
              <w:ind w:right="386"/>
              <w:rPr>
                <w:sz w:val="16"/>
              </w:rPr>
            </w:pPr>
            <w:r>
              <w:rPr>
                <w:sz w:val="16"/>
              </w:rPr>
              <w:t>Minimized</w:t>
            </w:r>
            <w:r>
              <w:rPr>
                <w:spacing w:val="-8"/>
                <w:sz w:val="16"/>
              </w:rPr>
              <w:t xml:space="preserve"> </w:t>
            </w:r>
            <w:r>
              <w:rPr>
                <w:sz w:val="16"/>
              </w:rPr>
              <w:t>or</w:t>
            </w:r>
            <w:r>
              <w:rPr>
                <w:spacing w:val="-10"/>
                <w:sz w:val="16"/>
              </w:rPr>
              <w:t xml:space="preserve"> </w:t>
            </w:r>
            <w:r>
              <w:rPr>
                <w:sz w:val="16"/>
              </w:rPr>
              <w:t>embellished</w:t>
            </w:r>
            <w:r>
              <w:rPr>
                <w:spacing w:val="-8"/>
                <w:sz w:val="16"/>
              </w:rPr>
              <w:t xml:space="preserve"> </w:t>
            </w:r>
            <w:r>
              <w:rPr>
                <w:sz w:val="16"/>
              </w:rPr>
              <w:t>the</w:t>
            </w:r>
            <w:r>
              <w:rPr>
                <w:spacing w:val="-9"/>
                <w:sz w:val="16"/>
              </w:rPr>
              <w:t xml:space="preserve"> </w:t>
            </w:r>
            <w:r>
              <w:rPr>
                <w:sz w:val="16"/>
              </w:rPr>
              <w:t>truth</w:t>
            </w:r>
            <w:r>
              <w:rPr>
                <w:spacing w:val="-6"/>
                <w:sz w:val="16"/>
              </w:rPr>
              <w:t xml:space="preserve"> </w:t>
            </w:r>
            <w:r>
              <w:rPr>
                <w:sz w:val="16"/>
              </w:rPr>
              <w:t>to</w:t>
            </w:r>
            <w:r>
              <w:rPr>
                <w:spacing w:val="40"/>
                <w:sz w:val="16"/>
              </w:rPr>
              <w:t xml:space="preserve"> </w:t>
            </w:r>
            <w:r>
              <w:rPr>
                <w:sz w:val="16"/>
              </w:rPr>
              <w:t>extricate themselves from problems.</w:t>
            </w:r>
          </w:p>
          <w:p w:rsidR="007022FF" w:rsidP="00E306B1" w:rsidRDefault="007022FF" w14:paraId="4115FA3F" w14:textId="77777777">
            <w:pPr>
              <w:pStyle w:val="TableParagraph"/>
              <w:numPr>
                <w:ilvl w:val="0"/>
                <w:numId w:val="60"/>
              </w:numPr>
              <w:tabs>
                <w:tab w:val="left" w:pos="305"/>
              </w:tabs>
              <w:ind w:left="305" w:hanging="179"/>
              <w:rPr>
                <w:sz w:val="16"/>
              </w:rPr>
            </w:pPr>
            <w:r>
              <w:rPr>
                <w:sz w:val="16"/>
              </w:rPr>
              <w:t>Overestimated</w:t>
            </w:r>
            <w:r>
              <w:rPr>
                <w:spacing w:val="-6"/>
                <w:sz w:val="16"/>
              </w:rPr>
              <w:t xml:space="preserve"> </w:t>
            </w:r>
            <w:r>
              <w:rPr>
                <w:sz w:val="16"/>
              </w:rPr>
              <w:t>role</w:t>
            </w:r>
            <w:r>
              <w:rPr>
                <w:spacing w:val="-6"/>
                <w:sz w:val="16"/>
              </w:rPr>
              <w:t xml:space="preserve"> </w:t>
            </w:r>
            <w:r>
              <w:rPr>
                <w:sz w:val="16"/>
              </w:rPr>
              <w:t>in</w:t>
            </w:r>
            <w:r>
              <w:rPr>
                <w:spacing w:val="-5"/>
                <w:sz w:val="16"/>
              </w:rPr>
              <w:t xml:space="preserve"> </w:t>
            </w:r>
            <w:r>
              <w:rPr>
                <w:spacing w:val="-2"/>
                <w:sz w:val="16"/>
              </w:rPr>
              <w:t>problems.</w:t>
            </w:r>
          </w:p>
          <w:p w:rsidR="007022FF" w:rsidP="00E306B1" w:rsidRDefault="007022FF" w14:paraId="032E1E9A" w14:textId="77777777">
            <w:pPr>
              <w:pStyle w:val="TableParagraph"/>
              <w:numPr>
                <w:ilvl w:val="0"/>
                <w:numId w:val="60"/>
              </w:numPr>
              <w:tabs>
                <w:tab w:val="left" w:pos="306"/>
              </w:tabs>
              <w:ind w:right="214"/>
              <w:rPr>
                <w:sz w:val="16"/>
              </w:rPr>
            </w:pPr>
            <w:r>
              <w:rPr>
                <w:sz w:val="16"/>
              </w:rPr>
              <w:t>Consistently</w:t>
            </w:r>
            <w:r>
              <w:rPr>
                <w:spacing w:val="-10"/>
                <w:sz w:val="16"/>
              </w:rPr>
              <w:t xml:space="preserve"> </w:t>
            </w:r>
            <w:r>
              <w:rPr>
                <w:sz w:val="16"/>
              </w:rPr>
              <w:t>blamed</w:t>
            </w:r>
            <w:r>
              <w:rPr>
                <w:spacing w:val="-10"/>
                <w:sz w:val="16"/>
              </w:rPr>
              <w:t xml:space="preserve"> </w:t>
            </w:r>
            <w:r>
              <w:rPr>
                <w:sz w:val="16"/>
              </w:rPr>
              <w:t>others</w:t>
            </w:r>
            <w:r>
              <w:rPr>
                <w:spacing w:val="-10"/>
                <w:sz w:val="16"/>
              </w:rPr>
              <w:t xml:space="preserve"> </w:t>
            </w:r>
            <w:r>
              <w:rPr>
                <w:sz w:val="16"/>
              </w:rPr>
              <w:t>for</w:t>
            </w:r>
            <w:r>
              <w:rPr>
                <w:spacing w:val="-10"/>
                <w:sz w:val="16"/>
              </w:rPr>
              <w:t xml:space="preserve"> </w:t>
            </w:r>
            <w:r>
              <w:rPr>
                <w:sz w:val="16"/>
              </w:rPr>
              <w:t>problems</w:t>
            </w:r>
            <w:r>
              <w:rPr>
                <w:spacing w:val="40"/>
                <w:sz w:val="16"/>
              </w:rPr>
              <w:t xml:space="preserve"> </w:t>
            </w:r>
            <w:r>
              <w:rPr>
                <w:sz w:val="16"/>
              </w:rPr>
              <w:t>without</w:t>
            </w:r>
            <w:r>
              <w:rPr>
                <w:spacing w:val="-3"/>
                <w:sz w:val="16"/>
              </w:rPr>
              <w:t xml:space="preserve"> </w:t>
            </w:r>
            <w:r>
              <w:rPr>
                <w:sz w:val="16"/>
              </w:rPr>
              <w:t>self-examination.</w:t>
            </w:r>
          </w:p>
          <w:p w:rsidR="007022FF" w:rsidP="00E306B1" w:rsidRDefault="007022FF" w14:paraId="654D5E2D" w14:textId="1B58BA03">
            <w:pPr>
              <w:pStyle w:val="TableParagraph"/>
              <w:numPr>
                <w:ilvl w:val="0"/>
                <w:numId w:val="57"/>
              </w:numPr>
              <w:tabs>
                <w:tab w:val="left" w:pos="294"/>
              </w:tabs>
              <w:ind w:right="105"/>
              <w:rPr>
                <w:sz w:val="16"/>
              </w:rPr>
            </w:pPr>
            <w:r>
              <w:rPr>
                <w:sz w:val="16"/>
              </w:rPr>
              <w:t>Unable</w:t>
            </w:r>
            <w:r>
              <w:rPr>
                <w:spacing w:val="-10"/>
                <w:sz w:val="16"/>
              </w:rPr>
              <w:t xml:space="preserve"> </w:t>
            </w:r>
            <w:r>
              <w:rPr>
                <w:sz w:val="16"/>
              </w:rPr>
              <w:t>to</w:t>
            </w:r>
            <w:r>
              <w:rPr>
                <w:spacing w:val="-7"/>
                <w:sz w:val="16"/>
              </w:rPr>
              <w:t xml:space="preserve"> </w:t>
            </w:r>
            <w:r>
              <w:rPr>
                <w:sz w:val="16"/>
              </w:rPr>
              <w:t>receive</w:t>
            </w:r>
            <w:r>
              <w:rPr>
                <w:spacing w:val="-7"/>
                <w:sz w:val="16"/>
              </w:rPr>
              <w:t xml:space="preserve"> </w:t>
            </w:r>
            <w:r>
              <w:rPr>
                <w:sz w:val="16"/>
              </w:rPr>
              <w:t>feedback</w:t>
            </w:r>
            <w:r>
              <w:rPr>
                <w:spacing w:val="-7"/>
                <w:sz w:val="16"/>
              </w:rPr>
              <w:t xml:space="preserve"> </w:t>
            </w:r>
            <w:r>
              <w:rPr>
                <w:sz w:val="16"/>
              </w:rPr>
              <w:t>from</w:t>
            </w:r>
            <w:r>
              <w:rPr>
                <w:spacing w:val="-10"/>
                <w:sz w:val="16"/>
              </w:rPr>
              <w:t xml:space="preserve"> </w:t>
            </w:r>
            <w:r>
              <w:rPr>
                <w:sz w:val="16"/>
              </w:rPr>
              <w:t>peers,</w:t>
            </w:r>
            <w:r>
              <w:rPr>
                <w:spacing w:val="40"/>
                <w:sz w:val="16"/>
              </w:rPr>
              <w:t xml:space="preserve"> </w:t>
            </w:r>
            <w:r>
              <w:rPr>
                <w:sz w:val="16"/>
              </w:rPr>
              <w:t>instructors, or supervisors.</w:t>
            </w:r>
          </w:p>
        </w:tc>
        <w:tc>
          <w:tcPr>
            <w:tcW w:w="3060" w:type="dxa"/>
          </w:tcPr>
          <w:p w:rsidR="007022FF" w:rsidP="00E306B1" w:rsidRDefault="007022FF" w14:paraId="35E4C42F" w14:textId="77777777">
            <w:pPr>
              <w:pStyle w:val="TableParagraph"/>
              <w:numPr>
                <w:ilvl w:val="0"/>
                <w:numId w:val="59"/>
              </w:numPr>
              <w:tabs>
                <w:tab w:val="left" w:pos="306"/>
              </w:tabs>
              <w:ind w:right="220"/>
              <w:rPr>
                <w:sz w:val="16"/>
              </w:rPr>
            </w:pPr>
            <w:r>
              <w:rPr>
                <w:sz w:val="16"/>
              </w:rPr>
              <w:t>Was willing to examine own role in</w:t>
            </w:r>
            <w:r>
              <w:rPr>
                <w:spacing w:val="40"/>
                <w:sz w:val="16"/>
              </w:rPr>
              <w:t xml:space="preserve"> </w:t>
            </w:r>
            <w:r>
              <w:rPr>
                <w:sz w:val="16"/>
              </w:rPr>
              <w:t>problems</w:t>
            </w:r>
            <w:r>
              <w:rPr>
                <w:spacing w:val="-6"/>
                <w:sz w:val="16"/>
              </w:rPr>
              <w:t xml:space="preserve"> </w:t>
            </w:r>
            <w:r>
              <w:rPr>
                <w:sz w:val="16"/>
              </w:rPr>
              <w:t>when</w:t>
            </w:r>
            <w:r>
              <w:rPr>
                <w:spacing w:val="-7"/>
                <w:sz w:val="16"/>
              </w:rPr>
              <w:t xml:space="preserve"> </w:t>
            </w:r>
            <w:r>
              <w:rPr>
                <w:sz w:val="16"/>
              </w:rPr>
              <w:t>informed</w:t>
            </w:r>
            <w:r>
              <w:rPr>
                <w:spacing w:val="-7"/>
                <w:sz w:val="16"/>
              </w:rPr>
              <w:t xml:space="preserve"> </w:t>
            </w:r>
            <w:r>
              <w:rPr>
                <w:sz w:val="16"/>
              </w:rPr>
              <w:t>of</w:t>
            </w:r>
            <w:r>
              <w:rPr>
                <w:spacing w:val="-7"/>
                <w:sz w:val="16"/>
              </w:rPr>
              <w:t xml:space="preserve"> </w:t>
            </w:r>
            <w:r>
              <w:rPr>
                <w:sz w:val="16"/>
              </w:rPr>
              <w:t>the</w:t>
            </w:r>
            <w:r>
              <w:rPr>
                <w:spacing w:val="-8"/>
                <w:sz w:val="16"/>
              </w:rPr>
              <w:t xml:space="preserve"> </w:t>
            </w:r>
            <w:r>
              <w:rPr>
                <w:sz w:val="16"/>
              </w:rPr>
              <w:t>need</w:t>
            </w:r>
            <w:r>
              <w:rPr>
                <w:spacing w:val="-7"/>
                <w:sz w:val="16"/>
              </w:rPr>
              <w:t xml:space="preserve"> </w:t>
            </w:r>
            <w:r>
              <w:rPr>
                <w:sz w:val="16"/>
              </w:rPr>
              <w:t>to</w:t>
            </w:r>
            <w:r>
              <w:rPr>
                <w:spacing w:val="40"/>
                <w:sz w:val="16"/>
              </w:rPr>
              <w:t xml:space="preserve"> </w:t>
            </w:r>
            <w:r>
              <w:rPr>
                <w:sz w:val="16"/>
              </w:rPr>
              <w:t>do</w:t>
            </w:r>
            <w:r>
              <w:rPr>
                <w:spacing w:val="-3"/>
                <w:sz w:val="16"/>
              </w:rPr>
              <w:t xml:space="preserve"> </w:t>
            </w:r>
            <w:r>
              <w:rPr>
                <w:sz w:val="16"/>
              </w:rPr>
              <w:t>so.</w:t>
            </w:r>
          </w:p>
          <w:p w:rsidR="007022FF" w:rsidP="00E306B1" w:rsidRDefault="007022FF" w14:paraId="2447074F" w14:textId="77777777">
            <w:pPr>
              <w:pStyle w:val="TableParagraph"/>
              <w:numPr>
                <w:ilvl w:val="0"/>
                <w:numId w:val="59"/>
              </w:numPr>
              <w:tabs>
                <w:tab w:val="left" w:pos="306"/>
              </w:tabs>
              <w:ind w:right="287"/>
              <w:rPr>
                <w:sz w:val="16"/>
              </w:rPr>
            </w:pPr>
            <w:r>
              <w:rPr>
                <w:sz w:val="16"/>
              </w:rPr>
              <w:t>Was</w:t>
            </w:r>
            <w:r>
              <w:rPr>
                <w:spacing w:val="-8"/>
                <w:sz w:val="16"/>
              </w:rPr>
              <w:t xml:space="preserve"> </w:t>
            </w:r>
            <w:r>
              <w:rPr>
                <w:sz w:val="16"/>
              </w:rPr>
              <w:t>accurate</w:t>
            </w:r>
            <w:r>
              <w:rPr>
                <w:spacing w:val="-9"/>
                <w:sz w:val="16"/>
              </w:rPr>
              <w:t xml:space="preserve"> </w:t>
            </w:r>
            <w:r>
              <w:rPr>
                <w:sz w:val="16"/>
              </w:rPr>
              <w:t>and</w:t>
            </w:r>
            <w:r>
              <w:rPr>
                <w:spacing w:val="-8"/>
                <w:sz w:val="16"/>
              </w:rPr>
              <w:t xml:space="preserve"> </w:t>
            </w:r>
            <w:r>
              <w:rPr>
                <w:sz w:val="16"/>
              </w:rPr>
              <w:t>honest</w:t>
            </w:r>
            <w:r>
              <w:rPr>
                <w:spacing w:val="-8"/>
                <w:sz w:val="16"/>
              </w:rPr>
              <w:t xml:space="preserve"> </w:t>
            </w:r>
            <w:r>
              <w:rPr>
                <w:sz w:val="16"/>
              </w:rPr>
              <w:t>in</w:t>
            </w:r>
            <w:r>
              <w:rPr>
                <w:spacing w:val="-8"/>
                <w:sz w:val="16"/>
              </w:rPr>
              <w:t xml:space="preserve"> </w:t>
            </w:r>
            <w:r>
              <w:rPr>
                <w:sz w:val="16"/>
              </w:rPr>
              <w:t>describing</w:t>
            </w:r>
            <w:r>
              <w:rPr>
                <w:spacing w:val="40"/>
                <w:sz w:val="16"/>
              </w:rPr>
              <w:t xml:space="preserve"> </w:t>
            </w:r>
            <w:r>
              <w:rPr>
                <w:sz w:val="16"/>
              </w:rPr>
              <w:t>own and others’ roles in problems.</w:t>
            </w:r>
          </w:p>
          <w:p w:rsidR="007022FF" w:rsidP="00E306B1" w:rsidRDefault="007022FF" w14:paraId="53F01912" w14:textId="77777777">
            <w:pPr>
              <w:pStyle w:val="TableParagraph"/>
              <w:numPr>
                <w:ilvl w:val="0"/>
                <w:numId w:val="59"/>
              </w:numPr>
              <w:tabs>
                <w:tab w:val="left" w:pos="306"/>
              </w:tabs>
              <w:ind w:right="294"/>
              <w:rPr>
                <w:sz w:val="16"/>
              </w:rPr>
            </w:pPr>
            <w:r>
              <w:rPr>
                <w:sz w:val="16"/>
              </w:rPr>
              <w:t>Might</w:t>
            </w:r>
            <w:r>
              <w:rPr>
                <w:spacing w:val="-7"/>
                <w:sz w:val="16"/>
              </w:rPr>
              <w:t xml:space="preserve"> </w:t>
            </w:r>
            <w:r>
              <w:rPr>
                <w:sz w:val="16"/>
              </w:rPr>
              <w:t>blame</w:t>
            </w:r>
            <w:r>
              <w:rPr>
                <w:spacing w:val="-8"/>
                <w:sz w:val="16"/>
              </w:rPr>
              <w:t xml:space="preserve"> </w:t>
            </w:r>
            <w:r>
              <w:rPr>
                <w:sz w:val="16"/>
              </w:rPr>
              <w:t>initially,</w:t>
            </w:r>
            <w:r>
              <w:rPr>
                <w:spacing w:val="-8"/>
                <w:sz w:val="16"/>
              </w:rPr>
              <w:t xml:space="preserve"> </w:t>
            </w:r>
            <w:r>
              <w:rPr>
                <w:sz w:val="16"/>
              </w:rPr>
              <w:t>but</w:t>
            </w:r>
            <w:r>
              <w:rPr>
                <w:spacing w:val="-5"/>
                <w:sz w:val="16"/>
              </w:rPr>
              <w:t xml:space="preserve"> </w:t>
            </w:r>
            <w:r>
              <w:rPr>
                <w:sz w:val="16"/>
              </w:rPr>
              <w:t>was</w:t>
            </w:r>
            <w:r>
              <w:rPr>
                <w:spacing w:val="-8"/>
                <w:sz w:val="16"/>
              </w:rPr>
              <w:t xml:space="preserve"> </w:t>
            </w:r>
            <w:r>
              <w:rPr>
                <w:sz w:val="16"/>
              </w:rPr>
              <w:t>open</w:t>
            </w:r>
            <w:r>
              <w:rPr>
                <w:spacing w:val="-7"/>
                <w:sz w:val="16"/>
              </w:rPr>
              <w:t xml:space="preserve"> </w:t>
            </w:r>
            <w:r>
              <w:rPr>
                <w:sz w:val="16"/>
              </w:rPr>
              <w:t>to</w:t>
            </w:r>
            <w:r>
              <w:rPr>
                <w:spacing w:val="40"/>
                <w:sz w:val="16"/>
              </w:rPr>
              <w:t xml:space="preserve"> </w:t>
            </w:r>
            <w:r>
              <w:rPr>
                <w:sz w:val="16"/>
              </w:rPr>
              <w:t>self-examination about own role in</w:t>
            </w:r>
            <w:r>
              <w:rPr>
                <w:spacing w:val="40"/>
                <w:sz w:val="16"/>
              </w:rPr>
              <w:t xml:space="preserve"> </w:t>
            </w:r>
            <w:proofErr w:type="gramStart"/>
            <w:r>
              <w:rPr>
                <w:spacing w:val="-2"/>
                <w:sz w:val="16"/>
              </w:rPr>
              <w:t>problems</w:t>
            </w:r>
            <w:proofErr w:type="gramEnd"/>
          </w:p>
          <w:p w:rsidR="007022FF" w:rsidP="00E306B1" w:rsidRDefault="007022FF" w14:paraId="2FF42CF9" w14:textId="3CFEAA4C">
            <w:pPr>
              <w:pStyle w:val="TableParagraph"/>
              <w:numPr>
                <w:ilvl w:val="0"/>
                <w:numId w:val="56"/>
              </w:numPr>
              <w:tabs>
                <w:tab w:val="left" w:pos="294"/>
              </w:tabs>
              <w:ind w:right="472"/>
              <w:rPr>
                <w:sz w:val="16"/>
              </w:rPr>
            </w:pPr>
            <w:r>
              <w:rPr>
                <w:sz w:val="16"/>
              </w:rPr>
              <w:t>Accepted</w:t>
            </w:r>
            <w:r>
              <w:rPr>
                <w:spacing w:val="-10"/>
                <w:sz w:val="16"/>
              </w:rPr>
              <w:t xml:space="preserve"> </w:t>
            </w:r>
            <w:r>
              <w:rPr>
                <w:sz w:val="16"/>
              </w:rPr>
              <w:t>feedback</w:t>
            </w:r>
            <w:r>
              <w:rPr>
                <w:spacing w:val="-10"/>
                <w:sz w:val="16"/>
              </w:rPr>
              <w:t xml:space="preserve"> </w:t>
            </w:r>
            <w:r>
              <w:rPr>
                <w:sz w:val="16"/>
              </w:rPr>
              <w:t>from</w:t>
            </w:r>
            <w:r>
              <w:rPr>
                <w:spacing w:val="-10"/>
                <w:sz w:val="16"/>
              </w:rPr>
              <w:t xml:space="preserve"> </w:t>
            </w:r>
            <w:r>
              <w:rPr>
                <w:sz w:val="16"/>
              </w:rPr>
              <w:t>peers,</w:t>
            </w:r>
            <w:r>
              <w:rPr>
                <w:spacing w:val="40"/>
                <w:sz w:val="16"/>
              </w:rPr>
              <w:t xml:space="preserve"> </w:t>
            </w:r>
            <w:r>
              <w:rPr>
                <w:sz w:val="16"/>
              </w:rPr>
              <w:t>instructors, or supervisors</w:t>
            </w:r>
          </w:p>
        </w:tc>
        <w:tc>
          <w:tcPr>
            <w:tcW w:w="3212" w:type="dxa"/>
          </w:tcPr>
          <w:p w:rsidR="007022FF" w:rsidP="00E306B1" w:rsidRDefault="007022FF" w14:paraId="10D7E886" w14:textId="77777777">
            <w:pPr>
              <w:pStyle w:val="TableParagraph"/>
              <w:numPr>
                <w:ilvl w:val="0"/>
                <w:numId w:val="58"/>
              </w:numPr>
              <w:tabs>
                <w:tab w:val="left" w:pos="307"/>
              </w:tabs>
              <w:ind w:right="300"/>
              <w:rPr>
                <w:sz w:val="16"/>
              </w:rPr>
            </w:pPr>
            <w:r>
              <w:rPr>
                <w:sz w:val="16"/>
              </w:rPr>
              <w:t>Monitored</w:t>
            </w:r>
            <w:r>
              <w:rPr>
                <w:spacing w:val="-8"/>
                <w:sz w:val="16"/>
              </w:rPr>
              <w:t xml:space="preserve"> </w:t>
            </w:r>
            <w:r>
              <w:rPr>
                <w:sz w:val="16"/>
              </w:rPr>
              <w:t>own</w:t>
            </w:r>
            <w:r>
              <w:rPr>
                <w:spacing w:val="-8"/>
                <w:sz w:val="16"/>
              </w:rPr>
              <w:t xml:space="preserve"> </w:t>
            </w:r>
            <w:r>
              <w:rPr>
                <w:sz w:val="16"/>
              </w:rPr>
              <w:t>level</w:t>
            </w:r>
            <w:r>
              <w:rPr>
                <w:spacing w:val="-8"/>
                <w:sz w:val="16"/>
              </w:rPr>
              <w:t xml:space="preserve"> </w:t>
            </w:r>
            <w:r>
              <w:rPr>
                <w:sz w:val="16"/>
              </w:rPr>
              <w:t>of</w:t>
            </w:r>
            <w:r>
              <w:rPr>
                <w:spacing w:val="-6"/>
                <w:sz w:val="16"/>
              </w:rPr>
              <w:t xml:space="preserve"> </w:t>
            </w:r>
            <w:r>
              <w:rPr>
                <w:sz w:val="16"/>
              </w:rPr>
              <w:t>responsibility</w:t>
            </w:r>
            <w:r>
              <w:rPr>
                <w:spacing w:val="-8"/>
                <w:sz w:val="16"/>
              </w:rPr>
              <w:t xml:space="preserve"> </w:t>
            </w:r>
            <w:r>
              <w:rPr>
                <w:sz w:val="16"/>
              </w:rPr>
              <w:t>in</w:t>
            </w:r>
            <w:r>
              <w:rPr>
                <w:spacing w:val="40"/>
                <w:sz w:val="16"/>
              </w:rPr>
              <w:t xml:space="preserve"> </w:t>
            </w:r>
            <w:r>
              <w:rPr>
                <w:sz w:val="16"/>
              </w:rPr>
              <w:t>professional</w:t>
            </w:r>
            <w:r>
              <w:rPr>
                <w:spacing w:val="-3"/>
                <w:sz w:val="16"/>
              </w:rPr>
              <w:t xml:space="preserve"> </w:t>
            </w:r>
            <w:r>
              <w:rPr>
                <w:sz w:val="16"/>
              </w:rPr>
              <w:t>performance.</w:t>
            </w:r>
          </w:p>
          <w:p w:rsidR="007022FF" w:rsidP="00E306B1" w:rsidRDefault="007022FF" w14:paraId="46001806" w14:textId="77777777">
            <w:pPr>
              <w:pStyle w:val="TableParagraph"/>
              <w:numPr>
                <w:ilvl w:val="0"/>
                <w:numId w:val="58"/>
              </w:numPr>
              <w:tabs>
                <w:tab w:val="left" w:pos="307"/>
              </w:tabs>
              <w:ind w:right="182"/>
              <w:rPr>
                <w:sz w:val="16"/>
              </w:rPr>
            </w:pPr>
            <w:r>
              <w:rPr>
                <w:sz w:val="16"/>
              </w:rPr>
              <w:t>Invited constructive critique from others</w:t>
            </w:r>
            <w:r>
              <w:rPr>
                <w:spacing w:val="40"/>
                <w:sz w:val="16"/>
              </w:rPr>
              <w:t xml:space="preserve"> </w:t>
            </w:r>
            <w:r>
              <w:rPr>
                <w:sz w:val="16"/>
              </w:rPr>
              <w:t>and</w:t>
            </w:r>
            <w:r>
              <w:rPr>
                <w:spacing w:val="-7"/>
                <w:sz w:val="16"/>
              </w:rPr>
              <w:t xml:space="preserve"> </w:t>
            </w:r>
            <w:r>
              <w:rPr>
                <w:sz w:val="16"/>
              </w:rPr>
              <w:t>applied</w:t>
            </w:r>
            <w:r>
              <w:rPr>
                <w:spacing w:val="-8"/>
                <w:sz w:val="16"/>
              </w:rPr>
              <w:t xml:space="preserve"> </w:t>
            </w:r>
            <w:r>
              <w:rPr>
                <w:sz w:val="16"/>
              </w:rPr>
              <w:t>it</w:t>
            </w:r>
            <w:r>
              <w:rPr>
                <w:spacing w:val="-8"/>
                <w:sz w:val="16"/>
              </w:rPr>
              <w:t xml:space="preserve"> </w:t>
            </w:r>
            <w:r>
              <w:rPr>
                <w:sz w:val="16"/>
              </w:rPr>
              <w:t>toward</w:t>
            </w:r>
            <w:r>
              <w:rPr>
                <w:spacing w:val="-8"/>
                <w:sz w:val="16"/>
              </w:rPr>
              <w:t xml:space="preserve"> </w:t>
            </w:r>
            <w:r>
              <w:rPr>
                <w:sz w:val="16"/>
              </w:rPr>
              <w:t>professional</w:t>
            </w:r>
            <w:r>
              <w:rPr>
                <w:spacing w:val="-8"/>
                <w:sz w:val="16"/>
              </w:rPr>
              <w:t xml:space="preserve"> </w:t>
            </w:r>
            <w:r>
              <w:rPr>
                <w:sz w:val="16"/>
              </w:rPr>
              <w:t>growth.</w:t>
            </w:r>
          </w:p>
          <w:p w:rsidR="007022FF" w:rsidP="00E306B1" w:rsidRDefault="007022FF" w14:paraId="0CA672A1" w14:textId="77777777">
            <w:pPr>
              <w:pStyle w:val="TableParagraph"/>
              <w:numPr>
                <w:ilvl w:val="0"/>
                <w:numId w:val="58"/>
              </w:numPr>
              <w:tabs>
                <w:tab w:val="left" w:pos="307"/>
              </w:tabs>
              <w:ind w:right="241"/>
              <w:rPr>
                <w:sz w:val="16"/>
              </w:rPr>
            </w:pPr>
            <w:r>
              <w:rPr>
                <w:sz w:val="16"/>
              </w:rPr>
              <w:t>Accepted</w:t>
            </w:r>
            <w:r>
              <w:rPr>
                <w:spacing w:val="-9"/>
                <w:sz w:val="16"/>
              </w:rPr>
              <w:t xml:space="preserve"> </w:t>
            </w:r>
            <w:r>
              <w:rPr>
                <w:sz w:val="16"/>
              </w:rPr>
              <w:t>own</w:t>
            </w:r>
            <w:r>
              <w:rPr>
                <w:spacing w:val="-6"/>
                <w:sz w:val="16"/>
              </w:rPr>
              <w:t xml:space="preserve"> </w:t>
            </w:r>
            <w:r>
              <w:rPr>
                <w:sz w:val="16"/>
              </w:rPr>
              <w:t>mistakes</w:t>
            </w:r>
            <w:r>
              <w:rPr>
                <w:spacing w:val="-10"/>
                <w:sz w:val="16"/>
              </w:rPr>
              <w:t xml:space="preserve"> </w:t>
            </w:r>
            <w:r>
              <w:rPr>
                <w:sz w:val="16"/>
              </w:rPr>
              <w:t>and</w:t>
            </w:r>
            <w:r>
              <w:rPr>
                <w:spacing w:val="-8"/>
                <w:sz w:val="16"/>
              </w:rPr>
              <w:t xml:space="preserve"> </w:t>
            </w:r>
            <w:r>
              <w:rPr>
                <w:sz w:val="16"/>
              </w:rPr>
              <w:t>responded</w:t>
            </w:r>
            <w:r>
              <w:rPr>
                <w:spacing w:val="-8"/>
                <w:sz w:val="16"/>
              </w:rPr>
              <w:t xml:space="preserve"> </w:t>
            </w:r>
            <w:r>
              <w:rPr>
                <w:sz w:val="16"/>
              </w:rPr>
              <w:t>to</w:t>
            </w:r>
            <w:r>
              <w:rPr>
                <w:spacing w:val="40"/>
                <w:sz w:val="16"/>
              </w:rPr>
              <w:t xml:space="preserve"> </w:t>
            </w:r>
            <w:r>
              <w:rPr>
                <w:sz w:val="16"/>
              </w:rPr>
              <w:t>them as an opportunity for self-</w:t>
            </w:r>
            <w:r>
              <w:rPr>
                <w:spacing w:val="40"/>
                <w:sz w:val="16"/>
              </w:rPr>
              <w:t xml:space="preserve"> </w:t>
            </w:r>
            <w:r>
              <w:rPr>
                <w:spacing w:val="-2"/>
                <w:sz w:val="16"/>
              </w:rPr>
              <w:t>improvement.</w:t>
            </w:r>
          </w:p>
          <w:p w:rsidR="007022FF" w:rsidP="00E306B1" w:rsidRDefault="007022FF" w14:paraId="18E53A72" w14:textId="688832CC">
            <w:pPr>
              <w:pStyle w:val="TableParagraph"/>
              <w:numPr>
                <w:ilvl w:val="0"/>
                <w:numId w:val="55"/>
              </w:numPr>
              <w:tabs>
                <w:tab w:val="left" w:pos="295"/>
              </w:tabs>
              <w:ind w:right="462"/>
              <w:rPr>
                <w:sz w:val="16"/>
              </w:rPr>
            </w:pPr>
            <w:r>
              <w:rPr>
                <w:sz w:val="16"/>
              </w:rPr>
              <w:t>Avoided</w:t>
            </w:r>
            <w:r>
              <w:rPr>
                <w:spacing w:val="-7"/>
                <w:sz w:val="16"/>
              </w:rPr>
              <w:t xml:space="preserve"> </w:t>
            </w:r>
            <w:r>
              <w:rPr>
                <w:sz w:val="16"/>
              </w:rPr>
              <w:t>blame</w:t>
            </w:r>
            <w:r>
              <w:rPr>
                <w:spacing w:val="-8"/>
                <w:sz w:val="16"/>
              </w:rPr>
              <w:t xml:space="preserve"> </w:t>
            </w:r>
            <w:r>
              <w:rPr>
                <w:sz w:val="16"/>
              </w:rPr>
              <w:t>in</w:t>
            </w:r>
            <w:r>
              <w:rPr>
                <w:spacing w:val="-7"/>
                <w:sz w:val="16"/>
              </w:rPr>
              <w:t xml:space="preserve"> </w:t>
            </w:r>
            <w:r>
              <w:rPr>
                <w:sz w:val="16"/>
              </w:rPr>
              <w:t>favor</w:t>
            </w:r>
            <w:r>
              <w:rPr>
                <w:spacing w:val="-9"/>
                <w:sz w:val="16"/>
              </w:rPr>
              <w:t xml:space="preserve"> </w:t>
            </w:r>
            <w:r>
              <w:rPr>
                <w:sz w:val="16"/>
              </w:rPr>
              <w:t>of</w:t>
            </w:r>
            <w:r>
              <w:rPr>
                <w:spacing w:val="-7"/>
                <w:sz w:val="16"/>
              </w:rPr>
              <w:t xml:space="preserve"> </w:t>
            </w:r>
            <w:r>
              <w:rPr>
                <w:sz w:val="16"/>
              </w:rPr>
              <w:t>self-</w:t>
            </w:r>
            <w:r>
              <w:rPr>
                <w:spacing w:val="40"/>
                <w:sz w:val="16"/>
              </w:rPr>
              <w:t xml:space="preserve"> </w:t>
            </w:r>
            <w:r>
              <w:rPr>
                <w:spacing w:val="-2"/>
                <w:sz w:val="16"/>
              </w:rPr>
              <w:t>examination.</w:t>
            </w:r>
          </w:p>
        </w:tc>
        <w:tc>
          <w:tcPr>
            <w:tcW w:w="675" w:type="dxa"/>
          </w:tcPr>
          <w:p w:rsidR="007022FF" w:rsidP="007022FF" w:rsidRDefault="007022FF" w14:paraId="2CFFEE26" w14:textId="77777777">
            <w:pPr>
              <w:pStyle w:val="TableParagraph"/>
              <w:rPr>
                <w:sz w:val="16"/>
              </w:rPr>
            </w:pPr>
          </w:p>
        </w:tc>
      </w:tr>
      <w:tr w:rsidR="00807240" w14:paraId="24DFD321" w14:textId="77777777">
        <w:trPr>
          <w:trHeight w:val="1656"/>
        </w:trPr>
        <w:tc>
          <w:tcPr>
            <w:tcW w:w="1796" w:type="dxa"/>
            <w:shd w:val="clear" w:color="auto" w:fill="E1EED9"/>
          </w:tcPr>
          <w:p w:rsidR="00807240" w:rsidP="00807240" w:rsidRDefault="00807240" w14:paraId="008F7F64" w14:textId="77777777">
            <w:pPr>
              <w:pStyle w:val="TableParagraph"/>
              <w:rPr>
                <w:sz w:val="20"/>
              </w:rPr>
            </w:pPr>
          </w:p>
          <w:p w:rsidR="00807240" w:rsidP="00807240" w:rsidRDefault="00807240" w14:paraId="1C16C9D1" w14:textId="77777777">
            <w:pPr>
              <w:pStyle w:val="TableParagraph"/>
              <w:rPr>
                <w:sz w:val="20"/>
              </w:rPr>
            </w:pPr>
          </w:p>
          <w:p w:rsidR="00807240" w:rsidP="00807240" w:rsidRDefault="00807240" w14:paraId="31490A07" w14:textId="77777777">
            <w:pPr>
              <w:pStyle w:val="TableParagraph"/>
              <w:rPr>
                <w:sz w:val="28"/>
              </w:rPr>
            </w:pPr>
          </w:p>
          <w:p w:rsidR="00807240" w:rsidP="00807240" w:rsidRDefault="00807240" w14:paraId="0BF07D38" w14:textId="5A128F3D">
            <w:pPr>
              <w:pStyle w:val="TableParagraph"/>
              <w:spacing w:before="159"/>
              <w:ind w:left="115" w:right="189"/>
              <w:rPr>
                <w:b/>
                <w:sz w:val="18"/>
              </w:rPr>
            </w:pPr>
            <w:r>
              <w:rPr>
                <w:b/>
                <w:sz w:val="18"/>
              </w:rPr>
              <w:t>8.</w:t>
            </w:r>
            <w:r>
              <w:rPr>
                <w:b/>
                <w:spacing w:val="-12"/>
                <w:sz w:val="18"/>
              </w:rPr>
              <w:t xml:space="preserve"> </w:t>
            </w:r>
            <w:r>
              <w:rPr>
                <w:b/>
                <w:sz w:val="18"/>
              </w:rPr>
              <w:t>Effective</w:t>
            </w:r>
            <w:r>
              <w:rPr>
                <w:b/>
                <w:spacing w:val="-11"/>
                <w:sz w:val="18"/>
              </w:rPr>
              <w:t xml:space="preserve"> </w:t>
            </w:r>
            <w:r>
              <w:rPr>
                <w:b/>
                <w:sz w:val="18"/>
              </w:rPr>
              <w:t xml:space="preserve">and </w:t>
            </w:r>
            <w:r>
              <w:rPr>
                <w:b/>
                <w:spacing w:val="-2"/>
                <w:sz w:val="18"/>
              </w:rPr>
              <w:t xml:space="preserve">appropriate </w:t>
            </w:r>
            <w:r>
              <w:rPr>
                <w:b/>
                <w:sz w:val="18"/>
              </w:rPr>
              <w:t xml:space="preserve">expression of </w:t>
            </w:r>
            <w:r>
              <w:rPr>
                <w:b/>
                <w:spacing w:val="-2"/>
                <w:sz w:val="18"/>
              </w:rPr>
              <w:t>feelings</w:t>
            </w:r>
          </w:p>
        </w:tc>
        <w:tc>
          <w:tcPr>
            <w:tcW w:w="2691" w:type="dxa"/>
          </w:tcPr>
          <w:p w:rsidR="00807240" w:rsidP="00E306B1" w:rsidRDefault="00807240" w14:paraId="150DED71" w14:textId="77777777">
            <w:pPr>
              <w:pStyle w:val="TableParagraph"/>
              <w:rPr>
                <w:sz w:val="16"/>
              </w:rPr>
            </w:pPr>
          </w:p>
          <w:p w:rsidR="00807240" w:rsidP="00E306B1" w:rsidRDefault="00807240" w14:paraId="450F8ACB" w14:textId="525AD4C7">
            <w:pPr>
              <w:pStyle w:val="TableParagraph"/>
              <w:ind w:left="114"/>
              <w:rPr>
                <w:sz w:val="16"/>
              </w:rPr>
            </w:pPr>
            <w:r>
              <w:rPr>
                <w:sz w:val="16"/>
              </w:rPr>
              <w:t>Demonstrates the ability to recognize</w:t>
            </w:r>
            <w:r>
              <w:rPr>
                <w:spacing w:val="40"/>
                <w:sz w:val="16"/>
              </w:rPr>
              <w:t xml:space="preserve"> </w:t>
            </w:r>
            <w:r>
              <w:rPr>
                <w:sz w:val="16"/>
              </w:rPr>
              <w:t>and manage feelings in oneself</w:t>
            </w:r>
            <w:r>
              <w:rPr>
                <w:spacing w:val="40"/>
                <w:sz w:val="16"/>
              </w:rPr>
              <w:t xml:space="preserve"> </w:t>
            </w:r>
            <w:r>
              <w:rPr>
                <w:sz w:val="16"/>
              </w:rPr>
              <w:t>effectively and control emotional</w:t>
            </w:r>
            <w:r>
              <w:rPr>
                <w:spacing w:val="40"/>
                <w:sz w:val="16"/>
              </w:rPr>
              <w:t xml:space="preserve"> </w:t>
            </w:r>
            <w:r>
              <w:rPr>
                <w:sz w:val="16"/>
              </w:rPr>
              <w:t>reactivity. This includes the ability to</w:t>
            </w:r>
            <w:r>
              <w:rPr>
                <w:spacing w:val="40"/>
                <w:sz w:val="16"/>
              </w:rPr>
              <w:t xml:space="preserve"> </w:t>
            </w:r>
            <w:r>
              <w:rPr>
                <w:sz w:val="16"/>
              </w:rPr>
              <w:t>communicate and respond to</w:t>
            </w:r>
            <w:r>
              <w:rPr>
                <w:spacing w:val="40"/>
                <w:sz w:val="16"/>
              </w:rPr>
              <w:t xml:space="preserve"> </w:t>
            </w:r>
            <w:r>
              <w:rPr>
                <w:sz w:val="16"/>
              </w:rPr>
              <w:t>emotions</w:t>
            </w:r>
            <w:r>
              <w:rPr>
                <w:spacing w:val="-6"/>
                <w:sz w:val="16"/>
              </w:rPr>
              <w:t xml:space="preserve"> </w:t>
            </w:r>
            <w:r>
              <w:rPr>
                <w:sz w:val="16"/>
              </w:rPr>
              <w:t>in</w:t>
            </w:r>
            <w:r>
              <w:rPr>
                <w:spacing w:val="-8"/>
                <w:sz w:val="16"/>
              </w:rPr>
              <w:t xml:space="preserve"> </w:t>
            </w:r>
            <w:r>
              <w:rPr>
                <w:sz w:val="16"/>
              </w:rPr>
              <w:t>an</w:t>
            </w:r>
            <w:r>
              <w:rPr>
                <w:spacing w:val="-8"/>
                <w:sz w:val="16"/>
              </w:rPr>
              <w:t xml:space="preserve"> </w:t>
            </w:r>
            <w:r>
              <w:rPr>
                <w:sz w:val="16"/>
              </w:rPr>
              <w:t>appropriate</w:t>
            </w:r>
            <w:r>
              <w:rPr>
                <w:spacing w:val="-9"/>
                <w:sz w:val="16"/>
              </w:rPr>
              <w:t xml:space="preserve"> </w:t>
            </w:r>
            <w:r>
              <w:rPr>
                <w:sz w:val="16"/>
              </w:rPr>
              <w:t>manner</w:t>
            </w:r>
            <w:r>
              <w:rPr>
                <w:spacing w:val="-8"/>
                <w:sz w:val="16"/>
              </w:rPr>
              <w:t xml:space="preserve"> </w:t>
            </w:r>
            <w:r>
              <w:rPr>
                <w:sz w:val="16"/>
              </w:rPr>
              <w:t>for</w:t>
            </w:r>
            <w:r>
              <w:rPr>
                <w:spacing w:val="40"/>
                <w:sz w:val="16"/>
              </w:rPr>
              <w:t xml:space="preserve"> </w:t>
            </w:r>
            <w:r>
              <w:rPr>
                <w:sz w:val="16"/>
              </w:rPr>
              <w:t>the setting and situation. This</w:t>
            </w:r>
            <w:r>
              <w:rPr>
                <w:spacing w:val="40"/>
                <w:sz w:val="16"/>
              </w:rPr>
              <w:t xml:space="preserve"> </w:t>
            </w:r>
            <w:r>
              <w:rPr>
                <w:sz w:val="16"/>
              </w:rPr>
              <w:t>disposition also includes an openness</w:t>
            </w:r>
            <w:r>
              <w:rPr>
                <w:spacing w:val="40"/>
                <w:sz w:val="16"/>
              </w:rPr>
              <w:t xml:space="preserve"> </w:t>
            </w:r>
            <w:r>
              <w:rPr>
                <w:sz w:val="16"/>
              </w:rPr>
              <w:t>to discuss feelings genuinely with the</w:t>
            </w:r>
            <w:r>
              <w:rPr>
                <w:spacing w:val="40"/>
                <w:sz w:val="16"/>
              </w:rPr>
              <w:t xml:space="preserve"> </w:t>
            </w:r>
            <w:r>
              <w:rPr>
                <w:sz w:val="16"/>
              </w:rPr>
              <w:t>aim</w:t>
            </w:r>
            <w:r>
              <w:rPr>
                <w:spacing w:val="-8"/>
                <w:sz w:val="16"/>
              </w:rPr>
              <w:t xml:space="preserve"> </w:t>
            </w:r>
            <w:r>
              <w:rPr>
                <w:sz w:val="16"/>
              </w:rPr>
              <w:t>of</w:t>
            </w:r>
            <w:r>
              <w:rPr>
                <w:spacing w:val="-9"/>
                <w:sz w:val="16"/>
              </w:rPr>
              <w:t xml:space="preserve"> </w:t>
            </w:r>
            <w:r>
              <w:rPr>
                <w:sz w:val="16"/>
              </w:rPr>
              <w:t>improving</w:t>
            </w:r>
            <w:r>
              <w:rPr>
                <w:spacing w:val="-7"/>
                <w:sz w:val="16"/>
              </w:rPr>
              <w:t xml:space="preserve"> </w:t>
            </w:r>
            <w:r>
              <w:rPr>
                <w:sz w:val="16"/>
              </w:rPr>
              <w:t>reflectivity</w:t>
            </w:r>
            <w:r>
              <w:rPr>
                <w:spacing w:val="-7"/>
                <w:sz w:val="16"/>
              </w:rPr>
              <w:t xml:space="preserve"> </w:t>
            </w:r>
            <w:r>
              <w:rPr>
                <w:sz w:val="16"/>
              </w:rPr>
              <w:t>and</w:t>
            </w:r>
            <w:r>
              <w:rPr>
                <w:spacing w:val="-7"/>
                <w:sz w:val="16"/>
              </w:rPr>
              <w:t xml:space="preserve"> </w:t>
            </w:r>
            <w:r>
              <w:rPr>
                <w:sz w:val="16"/>
              </w:rPr>
              <w:t>self-</w:t>
            </w:r>
            <w:r>
              <w:rPr>
                <w:spacing w:val="40"/>
                <w:sz w:val="16"/>
              </w:rPr>
              <w:t xml:space="preserve"> </w:t>
            </w:r>
            <w:r>
              <w:rPr>
                <w:spacing w:val="-2"/>
                <w:sz w:val="16"/>
              </w:rPr>
              <w:t>awareness.</w:t>
            </w:r>
          </w:p>
        </w:tc>
        <w:tc>
          <w:tcPr>
            <w:tcW w:w="3135" w:type="dxa"/>
          </w:tcPr>
          <w:p w:rsidR="00807240" w:rsidP="00E306B1" w:rsidRDefault="00807240" w14:paraId="01A1B023" w14:textId="77777777">
            <w:pPr>
              <w:pStyle w:val="TableParagraph"/>
              <w:numPr>
                <w:ilvl w:val="0"/>
                <w:numId w:val="57"/>
              </w:numPr>
              <w:tabs>
                <w:tab w:val="left" w:pos="294"/>
              </w:tabs>
              <w:ind w:right="157"/>
              <w:rPr>
                <w:sz w:val="16"/>
              </w:rPr>
            </w:pPr>
            <w:r>
              <w:rPr>
                <w:sz w:val="16"/>
              </w:rPr>
              <w:t>Showed</w:t>
            </w:r>
            <w:r>
              <w:rPr>
                <w:spacing w:val="-7"/>
                <w:sz w:val="16"/>
              </w:rPr>
              <w:t xml:space="preserve"> </w:t>
            </w:r>
            <w:r>
              <w:rPr>
                <w:sz w:val="16"/>
              </w:rPr>
              <w:t>little</w:t>
            </w:r>
            <w:r>
              <w:rPr>
                <w:spacing w:val="-8"/>
                <w:sz w:val="16"/>
              </w:rPr>
              <w:t xml:space="preserve"> </w:t>
            </w:r>
            <w:r>
              <w:rPr>
                <w:sz w:val="16"/>
              </w:rPr>
              <w:t>evidence</w:t>
            </w:r>
            <w:r>
              <w:rPr>
                <w:spacing w:val="-8"/>
                <w:sz w:val="16"/>
              </w:rPr>
              <w:t xml:space="preserve"> </w:t>
            </w:r>
            <w:r>
              <w:rPr>
                <w:sz w:val="16"/>
              </w:rPr>
              <w:t>of</w:t>
            </w:r>
            <w:r>
              <w:rPr>
                <w:spacing w:val="-7"/>
                <w:sz w:val="16"/>
              </w:rPr>
              <w:t xml:space="preserve"> </w:t>
            </w:r>
            <w:r>
              <w:rPr>
                <w:sz w:val="16"/>
              </w:rPr>
              <w:t>willingness</w:t>
            </w:r>
            <w:r>
              <w:rPr>
                <w:spacing w:val="-8"/>
                <w:sz w:val="16"/>
              </w:rPr>
              <w:t xml:space="preserve"> </w:t>
            </w:r>
            <w:r>
              <w:rPr>
                <w:sz w:val="16"/>
              </w:rPr>
              <w:t>and</w:t>
            </w:r>
            <w:r>
              <w:rPr>
                <w:spacing w:val="40"/>
                <w:sz w:val="16"/>
              </w:rPr>
              <w:t xml:space="preserve"> </w:t>
            </w:r>
            <w:r>
              <w:rPr>
                <w:sz w:val="16"/>
              </w:rPr>
              <w:t>ability to articulate own feelings.</w:t>
            </w:r>
          </w:p>
          <w:p w:rsidR="00807240" w:rsidP="00E306B1" w:rsidRDefault="00807240" w14:paraId="32EEDA06" w14:textId="77777777">
            <w:pPr>
              <w:pStyle w:val="TableParagraph"/>
              <w:numPr>
                <w:ilvl w:val="0"/>
                <w:numId w:val="57"/>
              </w:numPr>
              <w:tabs>
                <w:tab w:val="left" w:pos="294"/>
              </w:tabs>
              <w:ind w:right="283"/>
              <w:rPr>
                <w:sz w:val="16"/>
              </w:rPr>
            </w:pPr>
            <w:r>
              <w:rPr>
                <w:sz w:val="16"/>
              </w:rPr>
              <w:t>Showed little to no evidence of</w:t>
            </w:r>
            <w:r>
              <w:rPr>
                <w:spacing w:val="40"/>
                <w:sz w:val="16"/>
              </w:rPr>
              <w:t xml:space="preserve"> </w:t>
            </w:r>
            <w:r>
              <w:rPr>
                <w:sz w:val="16"/>
              </w:rPr>
              <w:t>willingness</w:t>
            </w:r>
            <w:r>
              <w:rPr>
                <w:spacing w:val="-10"/>
                <w:sz w:val="16"/>
              </w:rPr>
              <w:t xml:space="preserve"> </w:t>
            </w:r>
            <w:r>
              <w:rPr>
                <w:sz w:val="16"/>
              </w:rPr>
              <w:t>and</w:t>
            </w:r>
            <w:r>
              <w:rPr>
                <w:spacing w:val="-8"/>
                <w:sz w:val="16"/>
              </w:rPr>
              <w:t xml:space="preserve"> </w:t>
            </w:r>
            <w:r>
              <w:rPr>
                <w:sz w:val="16"/>
              </w:rPr>
              <w:t>ability</w:t>
            </w:r>
            <w:r>
              <w:rPr>
                <w:spacing w:val="-8"/>
                <w:sz w:val="16"/>
              </w:rPr>
              <w:t xml:space="preserve"> </w:t>
            </w:r>
            <w:r>
              <w:rPr>
                <w:sz w:val="16"/>
              </w:rPr>
              <w:t>to</w:t>
            </w:r>
            <w:r>
              <w:rPr>
                <w:spacing w:val="-6"/>
                <w:sz w:val="16"/>
              </w:rPr>
              <w:t xml:space="preserve"> </w:t>
            </w:r>
            <w:r>
              <w:rPr>
                <w:sz w:val="16"/>
              </w:rPr>
              <w:t>recognize</w:t>
            </w:r>
            <w:r>
              <w:rPr>
                <w:spacing w:val="-9"/>
                <w:sz w:val="16"/>
              </w:rPr>
              <w:t xml:space="preserve"> </w:t>
            </w:r>
            <w:r>
              <w:rPr>
                <w:sz w:val="16"/>
              </w:rPr>
              <w:t>and</w:t>
            </w:r>
            <w:r>
              <w:rPr>
                <w:spacing w:val="40"/>
                <w:sz w:val="16"/>
              </w:rPr>
              <w:t xml:space="preserve"> </w:t>
            </w:r>
            <w:r>
              <w:rPr>
                <w:sz w:val="16"/>
              </w:rPr>
              <w:t>acknowledge the feelings of others.</w:t>
            </w:r>
          </w:p>
          <w:p w:rsidR="00807240" w:rsidP="00E306B1" w:rsidRDefault="00807240" w14:paraId="102EF193" w14:textId="77777777">
            <w:pPr>
              <w:pStyle w:val="TableParagraph"/>
              <w:numPr>
                <w:ilvl w:val="0"/>
                <w:numId w:val="57"/>
              </w:numPr>
              <w:tabs>
                <w:tab w:val="left" w:pos="294"/>
              </w:tabs>
              <w:ind w:right="113"/>
              <w:rPr>
                <w:sz w:val="16"/>
              </w:rPr>
            </w:pPr>
            <w:r>
              <w:rPr>
                <w:sz w:val="16"/>
              </w:rPr>
              <w:t>Acted</w:t>
            </w:r>
            <w:r>
              <w:rPr>
                <w:spacing w:val="-8"/>
                <w:sz w:val="16"/>
              </w:rPr>
              <w:t xml:space="preserve"> </w:t>
            </w:r>
            <w:r>
              <w:rPr>
                <w:sz w:val="16"/>
              </w:rPr>
              <w:t>out</w:t>
            </w:r>
            <w:r>
              <w:rPr>
                <w:spacing w:val="-8"/>
                <w:sz w:val="16"/>
              </w:rPr>
              <w:t xml:space="preserve"> </w:t>
            </w:r>
            <w:r>
              <w:rPr>
                <w:sz w:val="16"/>
              </w:rPr>
              <w:t>negative</w:t>
            </w:r>
            <w:r>
              <w:rPr>
                <w:spacing w:val="-9"/>
                <w:sz w:val="16"/>
              </w:rPr>
              <w:t xml:space="preserve"> </w:t>
            </w:r>
            <w:r>
              <w:rPr>
                <w:sz w:val="16"/>
              </w:rPr>
              <w:t>feelings</w:t>
            </w:r>
            <w:r>
              <w:rPr>
                <w:spacing w:val="-7"/>
                <w:sz w:val="16"/>
              </w:rPr>
              <w:t xml:space="preserve"> </w:t>
            </w:r>
            <w:r>
              <w:rPr>
                <w:sz w:val="16"/>
              </w:rPr>
              <w:t>(via</w:t>
            </w:r>
            <w:r>
              <w:rPr>
                <w:spacing w:val="-8"/>
                <w:sz w:val="16"/>
              </w:rPr>
              <w:t xml:space="preserve"> </w:t>
            </w:r>
            <w:r>
              <w:rPr>
                <w:sz w:val="16"/>
              </w:rPr>
              <w:t>unhealthy</w:t>
            </w:r>
            <w:r>
              <w:rPr>
                <w:spacing w:val="40"/>
                <w:sz w:val="16"/>
              </w:rPr>
              <w:t xml:space="preserve"> </w:t>
            </w:r>
            <w:r>
              <w:rPr>
                <w:sz w:val="16"/>
              </w:rPr>
              <w:t>behaviors)</w:t>
            </w:r>
            <w:r>
              <w:rPr>
                <w:spacing w:val="-2"/>
                <w:sz w:val="16"/>
              </w:rPr>
              <w:t xml:space="preserve"> </w:t>
            </w:r>
            <w:r>
              <w:rPr>
                <w:sz w:val="16"/>
              </w:rPr>
              <w:t>rather</w:t>
            </w:r>
            <w:r>
              <w:rPr>
                <w:spacing w:val="-2"/>
                <w:sz w:val="16"/>
              </w:rPr>
              <w:t xml:space="preserve"> </w:t>
            </w:r>
            <w:r>
              <w:rPr>
                <w:sz w:val="16"/>
              </w:rPr>
              <w:t>than talking</w:t>
            </w:r>
            <w:r>
              <w:rPr>
                <w:spacing w:val="-2"/>
                <w:sz w:val="16"/>
              </w:rPr>
              <w:t xml:space="preserve"> </w:t>
            </w:r>
            <w:r>
              <w:rPr>
                <w:sz w:val="16"/>
              </w:rPr>
              <w:t>about</w:t>
            </w:r>
            <w:r>
              <w:rPr>
                <w:spacing w:val="-2"/>
                <w:sz w:val="16"/>
              </w:rPr>
              <w:t xml:space="preserve"> </w:t>
            </w:r>
            <w:r>
              <w:rPr>
                <w:sz w:val="16"/>
              </w:rPr>
              <w:t>them.</w:t>
            </w:r>
          </w:p>
          <w:p w:rsidR="00807240" w:rsidP="00E306B1" w:rsidRDefault="00807240" w14:paraId="73F647C3" w14:textId="77777777">
            <w:pPr>
              <w:pStyle w:val="TableParagraph"/>
              <w:numPr>
                <w:ilvl w:val="0"/>
                <w:numId w:val="57"/>
              </w:numPr>
              <w:tabs>
                <w:tab w:val="left" w:pos="294"/>
              </w:tabs>
              <w:ind w:right="156"/>
              <w:rPr>
                <w:sz w:val="16"/>
              </w:rPr>
            </w:pPr>
            <w:r>
              <w:rPr>
                <w:sz w:val="16"/>
              </w:rPr>
              <w:t>Expressions</w:t>
            </w:r>
            <w:r>
              <w:rPr>
                <w:spacing w:val="-10"/>
                <w:sz w:val="16"/>
              </w:rPr>
              <w:t xml:space="preserve"> </w:t>
            </w:r>
            <w:r>
              <w:rPr>
                <w:sz w:val="16"/>
              </w:rPr>
              <w:t>of</w:t>
            </w:r>
            <w:r>
              <w:rPr>
                <w:spacing w:val="-10"/>
                <w:sz w:val="16"/>
              </w:rPr>
              <w:t xml:space="preserve"> </w:t>
            </w:r>
            <w:r>
              <w:rPr>
                <w:sz w:val="16"/>
              </w:rPr>
              <w:t>feeling</w:t>
            </w:r>
            <w:r>
              <w:rPr>
                <w:spacing w:val="-10"/>
                <w:sz w:val="16"/>
              </w:rPr>
              <w:t xml:space="preserve"> </w:t>
            </w:r>
            <w:r>
              <w:rPr>
                <w:sz w:val="16"/>
              </w:rPr>
              <w:t>were</w:t>
            </w:r>
            <w:r>
              <w:rPr>
                <w:spacing w:val="-10"/>
                <w:sz w:val="16"/>
              </w:rPr>
              <w:t xml:space="preserve"> </w:t>
            </w:r>
            <w:r>
              <w:rPr>
                <w:sz w:val="16"/>
              </w:rPr>
              <w:t>inappropriate</w:t>
            </w:r>
            <w:r>
              <w:rPr>
                <w:spacing w:val="40"/>
                <w:sz w:val="16"/>
              </w:rPr>
              <w:t xml:space="preserve"> </w:t>
            </w:r>
            <w:r>
              <w:rPr>
                <w:sz w:val="16"/>
              </w:rPr>
              <w:t>given professional setting/situation.</w:t>
            </w:r>
          </w:p>
          <w:p w:rsidR="00807240" w:rsidP="00E306B1" w:rsidRDefault="00807240" w14:paraId="4A2C049B" w14:textId="77777777">
            <w:pPr>
              <w:pStyle w:val="TableParagraph"/>
              <w:numPr>
                <w:ilvl w:val="0"/>
                <w:numId w:val="57"/>
              </w:numPr>
              <w:tabs>
                <w:tab w:val="left" w:pos="294"/>
              </w:tabs>
              <w:ind w:right="741"/>
              <w:rPr>
                <w:sz w:val="16"/>
              </w:rPr>
            </w:pPr>
            <w:r>
              <w:rPr>
                <w:sz w:val="16"/>
              </w:rPr>
              <w:t>Was</w:t>
            </w:r>
            <w:r>
              <w:rPr>
                <w:spacing w:val="-10"/>
                <w:sz w:val="16"/>
              </w:rPr>
              <w:t xml:space="preserve"> </w:t>
            </w:r>
            <w:r>
              <w:rPr>
                <w:sz w:val="16"/>
              </w:rPr>
              <w:t>unable</w:t>
            </w:r>
            <w:r>
              <w:rPr>
                <w:spacing w:val="-10"/>
                <w:sz w:val="16"/>
              </w:rPr>
              <w:t xml:space="preserve"> </w:t>
            </w:r>
            <w:r>
              <w:rPr>
                <w:sz w:val="16"/>
              </w:rPr>
              <w:t>to</w:t>
            </w:r>
            <w:r>
              <w:rPr>
                <w:spacing w:val="-9"/>
                <w:sz w:val="16"/>
              </w:rPr>
              <w:t xml:space="preserve"> </w:t>
            </w:r>
            <w:r>
              <w:rPr>
                <w:sz w:val="16"/>
              </w:rPr>
              <w:t>control</w:t>
            </w:r>
            <w:r>
              <w:rPr>
                <w:spacing w:val="-10"/>
                <w:sz w:val="16"/>
              </w:rPr>
              <w:t xml:space="preserve"> </w:t>
            </w:r>
            <w:r>
              <w:rPr>
                <w:sz w:val="16"/>
              </w:rPr>
              <w:t>emotional</w:t>
            </w:r>
            <w:r>
              <w:rPr>
                <w:spacing w:val="40"/>
                <w:sz w:val="16"/>
              </w:rPr>
              <w:t xml:space="preserve"> </w:t>
            </w:r>
            <w:r>
              <w:rPr>
                <w:spacing w:val="-2"/>
                <w:sz w:val="16"/>
              </w:rPr>
              <w:t>reactions.</w:t>
            </w:r>
          </w:p>
          <w:p w:rsidR="00807240" w:rsidP="00E306B1" w:rsidRDefault="00807240" w14:paraId="3E545133" w14:textId="15B97AD0">
            <w:pPr>
              <w:pStyle w:val="TableParagraph"/>
              <w:numPr>
                <w:ilvl w:val="0"/>
                <w:numId w:val="51"/>
              </w:numPr>
              <w:tabs>
                <w:tab w:val="left" w:pos="294"/>
              </w:tabs>
              <w:ind w:right="246"/>
              <w:rPr>
                <w:sz w:val="16"/>
              </w:rPr>
            </w:pPr>
            <w:r>
              <w:rPr>
                <w:sz w:val="16"/>
              </w:rPr>
              <w:t>Was</w:t>
            </w:r>
            <w:r>
              <w:rPr>
                <w:spacing w:val="-5"/>
                <w:sz w:val="16"/>
              </w:rPr>
              <w:t xml:space="preserve"> </w:t>
            </w:r>
            <w:r>
              <w:rPr>
                <w:sz w:val="16"/>
              </w:rPr>
              <w:t>resistant</w:t>
            </w:r>
            <w:r>
              <w:rPr>
                <w:spacing w:val="-4"/>
                <w:sz w:val="16"/>
              </w:rPr>
              <w:t xml:space="preserve"> </w:t>
            </w:r>
            <w:r>
              <w:rPr>
                <w:sz w:val="16"/>
              </w:rPr>
              <w:t>to</w:t>
            </w:r>
            <w:r>
              <w:rPr>
                <w:spacing w:val="-6"/>
                <w:sz w:val="16"/>
              </w:rPr>
              <w:t xml:space="preserve"> </w:t>
            </w:r>
            <w:r>
              <w:rPr>
                <w:sz w:val="16"/>
              </w:rPr>
              <w:t>a</w:t>
            </w:r>
            <w:r>
              <w:rPr>
                <w:spacing w:val="-7"/>
                <w:sz w:val="16"/>
              </w:rPr>
              <w:t xml:space="preserve"> </w:t>
            </w:r>
            <w:r>
              <w:rPr>
                <w:sz w:val="16"/>
              </w:rPr>
              <w:t>discussion</w:t>
            </w:r>
            <w:r>
              <w:rPr>
                <w:spacing w:val="-6"/>
                <w:sz w:val="16"/>
              </w:rPr>
              <w:t xml:space="preserve"> </w:t>
            </w:r>
            <w:r>
              <w:rPr>
                <w:sz w:val="16"/>
              </w:rPr>
              <w:t>of</w:t>
            </w:r>
            <w:r>
              <w:rPr>
                <w:spacing w:val="-8"/>
                <w:sz w:val="16"/>
              </w:rPr>
              <w:t xml:space="preserve"> </w:t>
            </w:r>
            <w:r>
              <w:rPr>
                <w:sz w:val="16"/>
              </w:rPr>
              <w:t>feelings</w:t>
            </w:r>
            <w:r>
              <w:rPr>
                <w:spacing w:val="-7"/>
                <w:sz w:val="16"/>
              </w:rPr>
              <w:t xml:space="preserve"> </w:t>
            </w:r>
            <w:r>
              <w:rPr>
                <w:sz w:val="16"/>
              </w:rPr>
              <w:t>in</w:t>
            </w:r>
            <w:r>
              <w:rPr>
                <w:spacing w:val="40"/>
                <w:sz w:val="16"/>
              </w:rPr>
              <w:t xml:space="preserve"> </w:t>
            </w:r>
            <w:r>
              <w:rPr>
                <w:sz w:val="16"/>
              </w:rPr>
              <w:t>supervision and/or faculty interactions.</w:t>
            </w:r>
          </w:p>
        </w:tc>
        <w:tc>
          <w:tcPr>
            <w:tcW w:w="3060" w:type="dxa"/>
          </w:tcPr>
          <w:p w:rsidR="00807240" w:rsidP="00E306B1" w:rsidRDefault="00807240" w14:paraId="07A94280" w14:textId="77777777">
            <w:pPr>
              <w:pStyle w:val="TableParagraph"/>
              <w:numPr>
                <w:ilvl w:val="0"/>
                <w:numId w:val="56"/>
              </w:numPr>
              <w:tabs>
                <w:tab w:val="left" w:pos="294"/>
              </w:tabs>
              <w:ind w:right="190"/>
              <w:rPr>
                <w:sz w:val="16"/>
              </w:rPr>
            </w:pPr>
            <w:r>
              <w:rPr>
                <w:sz w:val="16"/>
              </w:rPr>
              <w:t>Showed evidence of willingness and</w:t>
            </w:r>
            <w:r>
              <w:rPr>
                <w:spacing w:val="40"/>
                <w:sz w:val="16"/>
              </w:rPr>
              <w:t xml:space="preserve"> </w:t>
            </w:r>
            <w:r>
              <w:rPr>
                <w:sz w:val="16"/>
              </w:rPr>
              <w:t>ability</w:t>
            </w:r>
            <w:r>
              <w:rPr>
                <w:spacing w:val="-6"/>
                <w:sz w:val="16"/>
              </w:rPr>
              <w:t xml:space="preserve"> </w:t>
            </w:r>
            <w:r>
              <w:rPr>
                <w:sz w:val="16"/>
              </w:rPr>
              <w:t>to</w:t>
            </w:r>
            <w:r>
              <w:rPr>
                <w:spacing w:val="-7"/>
                <w:sz w:val="16"/>
              </w:rPr>
              <w:t xml:space="preserve"> </w:t>
            </w:r>
            <w:r>
              <w:rPr>
                <w:sz w:val="16"/>
              </w:rPr>
              <w:t>express</w:t>
            </w:r>
            <w:r>
              <w:rPr>
                <w:spacing w:val="-9"/>
                <w:sz w:val="16"/>
              </w:rPr>
              <w:t xml:space="preserve"> </w:t>
            </w:r>
            <w:r>
              <w:rPr>
                <w:sz w:val="16"/>
              </w:rPr>
              <w:t>own</w:t>
            </w:r>
            <w:r>
              <w:rPr>
                <w:spacing w:val="-6"/>
                <w:sz w:val="16"/>
              </w:rPr>
              <w:t xml:space="preserve"> </w:t>
            </w:r>
            <w:r>
              <w:rPr>
                <w:sz w:val="16"/>
              </w:rPr>
              <w:t>feelings,</w:t>
            </w:r>
            <w:r>
              <w:rPr>
                <w:spacing w:val="-8"/>
                <w:sz w:val="16"/>
              </w:rPr>
              <w:t xml:space="preserve"> </w:t>
            </w:r>
            <w:r>
              <w:rPr>
                <w:sz w:val="16"/>
              </w:rPr>
              <w:t>but</w:t>
            </w:r>
            <w:r>
              <w:rPr>
                <w:spacing w:val="-6"/>
                <w:sz w:val="16"/>
              </w:rPr>
              <w:t xml:space="preserve"> </w:t>
            </w:r>
            <w:r>
              <w:rPr>
                <w:sz w:val="16"/>
              </w:rPr>
              <w:t>with</w:t>
            </w:r>
            <w:r>
              <w:rPr>
                <w:spacing w:val="40"/>
                <w:sz w:val="16"/>
              </w:rPr>
              <w:t xml:space="preserve"> </w:t>
            </w:r>
            <w:r>
              <w:rPr>
                <w:sz w:val="16"/>
              </w:rPr>
              <w:t>limited range.</w:t>
            </w:r>
          </w:p>
          <w:p w:rsidR="00807240" w:rsidP="00E306B1" w:rsidRDefault="00807240" w14:paraId="0368E02D" w14:textId="77777777">
            <w:pPr>
              <w:pStyle w:val="TableParagraph"/>
              <w:numPr>
                <w:ilvl w:val="0"/>
                <w:numId w:val="56"/>
              </w:numPr>
              <w:tabs>
                <w:tab w:val="left" w:pos="294"/>
              </w:tabs>
              <w:ind w:right="251"/>
              <w:rPr>
                <w:sz w:val="16"/>
              </w:rPr>
            </w:pPr>
            <w:r>
              <w:rPr>
                <w:sz w:val="16"/>
              </w:rPr>
              <w:t>Showed evidence of willingness and</w:t>
            </w:r>
            <w:r>
              <w:rPr>
                <w:spacing w:val="40"/>
                <w:sz w:val="16"/>
              </w:rPr>
              <w:t xml:space="preserve"> </w:t>
            </w:r>
            <w:r>
              <w:rPr>
                <w:sz w:val="16"/>
              </w:rPr>
              <w:t>ability</w:t>
            </w:r>
            <w:r>
              <w:rPr>
                <w:spacing w:val="-10"/>
                <w:sz w:val="16"/>
              </w:rPr>
              <w:t xml:space="preserve"> </w:t>
            </w:r>
            <w:r>
              <w:rPr>
                <w:sz w:val="16"/>
              </w:rPr>
              <w:t>to</w:t>
            </w:r>
            <w:r>
              <w:rPr>
                <w:spacing w:val="-10"/>
                <w:sz w:val="16"/>
              </w:rPr>
              <w:t xml:space="preserve"> </w:t>
            </w:r>
            <w:r>
              <w:rPr>
                <w:sz w:val="16"/>
              </w:rPr>
              <w:t>acknowledge</w:t>
            </w:r>
            <w:r>
              <w:rPr>
                <w:spacing w:val="-10"/>
                <w:sz w:val="16"/>
              </w:rPr>
              <w:t xml:space="preserve"> </w:t>
            </w:r>
            <w:r>
              <w:rPr>
                <w:sz w:val="16"/>
              </w:rPr>
              <w:t>others'</w:t>
            </w:r>
            <w:r>
              <w:rPr>
                <w:spacing w:val="-9"/>
                <w:sz w:val="16"/>
              </w:rPr>
              <w:t xml:space="preserve"> </w:t>
            </w:r>
            <w:r>
              <w:rPr>
                <w:sz w:val="16"/>
              </w:rPr>
              <w:t>feelings,</w:t>
            </w:r>
            <w:r>
              <w:rPr>
                <w:spacing w:val="40"/>
                <w:sz w:val="16"/>
              </w:rPr>
              <w:t xml:space="preserve"> </w:t>
            </w:r>
            <w:r>
              <w:rPr>
                <w:sz w:val="16"/>
              </w:rPr>
              <w:t>sometimes in an inaccurate way.</w:t>
            </w:r>
          </w:p>
          <w:p w:rsidR="00807240" w:rsidP="00E306B1" w:rsidRDefault="00807240" w14:paraId="696CD03F" w14:textId="77777777">
            <w:pPr>
              <w:pStyle w:val="TableParagraph"/>
              <w:numPr>
                <w:ilvl w:val="0"/>
                <w:numId w:val="56"/>
              </w:numPr>
              <w:tabs>
                <w:tab w:val="left" w:pos="294"/>
              </w:tabs>
              <w:ind w:right="232"/>
              <w:rPr>
                <w:sz w:val="16"/>
              </w:rPr>
            </w:pPr>
            <w:r>
              <w:rPr>
                <w:sz w:val="16"/>
              </w:rPr>
              <w:t>Expressions of feeling usually</w:t>
            </w:r>
            <w:r>
              <w:rPr>
                <w:spacing w:val="40"/>
                <w:sz w:val="16"/>
              </w:rPr>
              <w:t xml:space="preserve"> </w:t>
            </w:r>
            <w:r>
              <w:rPr>
                <w:sz w:val="16"/>
              </w:rPr>
              <w:t>appropriate</w:t>
            </w:r>
            <w:r>
              <w:rPr>
                <w:spacing w:val="-10"/>
                <w:sz w:val="16"/>
              </w:rPr>
              <w:t xml:space="preserve"> </w:t>
            </w:r>
            <w:r>
              <w:rPr>
                <w:sz w:val="16"/>
              </w:rPr>
              <w:t>to</w:t>
            </w:r>
            <w:r>
              <w:rPr>
                <w:spacing w:val="-9"/>
                <w:sz w:val="16"/>
              </w:rPr>
              <w:t xml:space="preserve"> </w:t>
            </w:r>
            <w:r>
              <w:rPr>
                <w:sz w:val="16"/>
              </w:rPr>
              <w:t>the</w:t>
            </w:r>
            <w:r>
              <w:rPr>
                <w:spacing w:val="-7"/>
                <w:sz w:val="16"/>
              </w:rPr>
              <w:t xml:space="preserve"> </w:t>
            </w:r>
            <w:r>
              <w:rPr>
                <w:sz w:val="16"/>
              </w:rPr>
              <w:t>setting,</w:t>
            </w:r>
            <w:r>
              <w:rPr>
                <w:spacing w:val="-7"/>
                <w:sz w:val="16"/>
              </w:rPr>
              <w:t xml:space="preserve"> </w:t>
            </w:r>
            <w:r>
              <w:rPr>
                <w:sz w:val="16"/>
              </w:rPr>
              <w:t>responsive</w:t>
            </w:r>
            <w:r>
              <w:rPr>
                <w:spacing w:val="-10"/>
                <w:sz w:val="16"/>
              </w:rPr>
              <w:t xml:space="preserve"> </w:t>
            </w:r>
            <w:r>
              <w:rPr>
                <w:sz w:val="16"/>
              </w:rPr>
              <w:t>to</w:t>
            </w:r>
            <w:r>
              <w:rPr>
                <w:spacing w:val="40"/>
                <w:sz w:val="16"/>
              </w:rPr>
              <w:t xml:space="preserve"> </w:t>
            </w:r>
            <w:r>
              <w:rPr>
                <w:sz w:val="16"/>
              </w:rPr>
              <w:t>feedback when not.</w:t>
            </w:r>
          </w:p>
          <w:p w:rsidR="00807240" w:rsidP="00E306B1" w:rsidRDefault="00807240" w14:paraId="628E3382" w14:textId="0E7E000B">
            <w:pPr>
              <w:pStyle w:val="TableParagraph"/>
              <w:numPr>
                <w:ilvl w:val="0"/>
                <w:numId w:val="50"/>
              </w:numPr>
              <w:tabs>
                <w:tab w:val="left" w:pos="294"/>
              </w:tabs>
              <w:ind w:right="172"/>
              <w:rPr>
                <w:sz w:val="16"/>
              </w:rPr>
            </w:pPr>
            <w:r>
              <w:rPr>
                <w:sz w:val="16"/>
              </w:rPr>
              <w:t>Willing to discuss own feelings in</w:t>
            </w:r>
            <w:r>
              <w:rPr>
                <w:spacing w:val="40"/>
                <w:sz w:val="16"/>
              </w:rPr>
              <w:t xml:space="preserve"> </w:t>
            </w:r>
            <w:r>
              <w:rPr>
                <w:sz w:val="16"/>
              </w:rPr>
              <w:t>supervision</w:t>
            </w:r>
            <w:r>
              <w:rPr>
                <w:spacing w:val="-10"/>
                <w:sz w:val="16"/>
              </w:rPr>
              <w:t xml:space="preserve"> </w:t>
            </w:r>
            <w:r>
              <w:rPr>
                <w:sz w:val="16"/>
              </w:rPr>
              <w:t>and</w:t>
            </w:r>
            <w:r>
              <w:rPr>
                <w:spacing w:val="-10"/>
                <w:sz w:val="16"/>
              </w:rPr>
              <w:t xml:space="preserve"> </w:t>
            </w:r>
            <w:r>
              <w:rPr>
                <w:sz w:val="16"/>
              </w:rPr>
              <w:t>faculty</w:t>
            </w:r>
            <w:r>
              <w:rPr>
                <w:spacing w:val="-10"/>
                <w:sz w:val="16"/>
              </w:rPr>
              <w:t xml:space="preserve"> </w:t>
            </w:r>
            <w:r>
              <w:rPr>
                <w:sz w:val="16"/>
              </w:rPr>
              <w:t>interactions</w:t>
            </w:r>
            <w:r>
              <w:rPr>
                <w:spacing w:val="40"/>
                <w:sz w:val="16"/>
              </w:rPr>
              <w:t xml:space="preserve"> </w:t>
            </w:r>
            <w:r>
              <w:rPr>
                <w:sz w:val="16"/>
              </w:rPr>
              <w:t>when</w:t>
            </w:r>
            <w:r>
              <w:rPr>
                <w:spacing w:val="-3"/>
                <w:sz w:val="16"/>
              </w:rPr>
              <w:t xml:space="preserve"> </w:t>
            </w:r>
            <w:r>
              <w:rPr>
                <w:sz w:val="16"/>
              </w:rPr>
              <w:t>directed.</w:t>
            </w:r>
          </w:p>
        </w:tc>
        <w:tc>
          <w:tcPr>
            <w:tcW w:w="3212" w:type="dxa"/>
          </w:tcPr>
          <w:p w:rsidR="00807240" w:rsidP="00E306B1" w:rsidRDefault="00807240" w14:paraId="12D462D7" w14:textId="77777777">
            <w:pPr>
              <w:pStyle w:val="TableParagraph"/>
              <w:numPr>
                <w:ilvl w:val="0"/>
                <w:numId w:val="55"/>
              </w:numPr>
              <w:tabs>
                <w:tab w:val="left" w:pos="295"/>
              </w:tabs>
              <w:ind w:right="177"/>
              <w:rPr>
                <w:sz w:val="16"/>
              </w:rPr>
            </w:pPr>
            <w:r>
              <w:rPr>
                <w:sz w:val="16"/>
              </w:rPr>
              <w:t>Showed consistent willingness</w:t>
            </w:r>
            <w:r>
              <w:rPr>
                <w:spacing w:val="-2"/>
                <w:sz w:val="16"/>
              </w:rPr>
              <w:t xml:space="preserve"> </w:t>
            </w:r>
            <w:r>
              <w:rPr>
                <w:sz w:val="16"/>
              </w:rPr>
              <w:t>and ability</w:t>
            </w:r>
            <w:r>
              <w:rPr>
                <w:spacing w:val="40"/>
                <w:sz w:val="16"/>
              </w:rPr>
              <w:t xml:space="preserve"> </w:t>
            </w:r>
            <w:r>
              <w:rPr>
                <w:sz w:val="16"/>
              </w:rPr>
              <w:t>to</w:t>
            </w:r>
            <w:r>
              <w:rPr>
                <w:spacing w:val="-6"/>
                <w:sz w:val="16"/>
              </w:rPr>
              <w:t xml:space="preserve"> </w:t>
            </w:r>
            <w:r>
              <w:rPr>
                <w:sz w:val="16"/>
              </w:rPr>
              <w:t>articulate</w:t>
            </w:r>
            <w:r>
              <w:rPr>
                <w:spacing w:val="-7"/>
                <w:sz w:val="16"/>
              </w:rPr>
              <w:t xml:space="preserve"> </w:t>
            </w:r>
            <w:r>
              <w:rPr>
                <w:sz w:val="16"/>
              </w:rPr>
              <w:t>the</w:t>
            </w:r>
            <w:r>
              <w:rPr>
                <w:spacing w:val="-7"/>
                <w:sz w:val="16"/>
              </w:rPr>
              <w:t xml:space="preserve"> </w:t>
            </w:r>
            <w:r>
              <w:rPr>
                <w:sz w:val="16"/>
              </w:rPr>
              <w:t>full</w:t>
            </w:r>
            <w:r>
              <w:rPr>
                <w:spacing w:val="-4"/>
                <w:sz w:val="16"/>
              </w:rPr>
              <w:t xml:space="preserve"> </w:t>
            </w:r>
            <w:r>
              <w:rPr>
                <w:sz w:val="16"/>
              </w:rPr>
              <w:t>range</w:t>
            </w:r>
            <w:r>
              <w:rPr>
                <w:spacing w:val="-7"/>
                <w:sz w:val="16"/>
              </w:rPr>
              <w:t xml:space="preserve"> </w:t>
            </w:r>
            <w:r>
              <w:rPr>
                <w:sz w:val="16"/>
              </w:rPr>
              <w:t>of</w:t>
            </w:r>
            <w:r>
              <w:rPr>
                <w:spacing w:val="-8"/>
                <w:sz w:val="16"/>
              </w:rPr>
              <w:t xml:space="preserve"> </w:t>
            </w:r>
            <w:r>
              <w:rPr>
                <w:sz w:val="16"/>
              </w:rPr>
              <w:t>own</w:t>
            </w:r>
            <w:r>
              <w:rPr>
                <w:spacing w:val="-4"/>
                <w:sz w:val="16"/>
              </w:rPr>
              <w:t xml:space="preserve"> </w:t>
            </w:r>
            <w:r>
              <w:rPr>
                <w:sz w:val="16"/>
              </w:rPr>
              <w:t>feelings.</w:t>
            </w:r>
          </w:p>
          <w:p w:rsidR="00807240" w:rsidP="00E306B1" w:rsidRDefault="00807240" w14:paraId="78E09876" w14:textId="77777777">
            <w:pPr>
              <w:pStyle w:val="TableParagraph"/>
              <w:numPr>
                <w:ilvl w:val="0"/>
                <w:numId w:val="55"/>
              </w:numPr>
              <w:tabs>
                <w:tab w:val="left" w:pos="295"/>
              </w:tabs>
              <w:ind w:right="415"/>
              <w:rPr>
                <w:sz w:val="16"/>
              </w:rPr>
            </w:pPr>
            <w:r>
              <w:rPr>
                <w:sz w:val="16"/>
              </w:rPr>
              <w:t>Showed evidence of willingness and</w:t>
            </w:r>
            <w:r>
              <w:rPr>
                <w:spacing w:val="40"/>
                <w:sz w:val="16"/>
              </w:rPr>
              <w:t xml:space="preserve"> </w:t>
            </w:r>
            <w:r>
              <w:rPr>
                <w:sz w:val="16"/>
              </w:rPr>
              <w:t>accurate</w:t>
            </w:r>
            <w:r>
              <w:rPr>
                <w:spacing w:val="-10"/>
                <w:sz w:val="16"/>
              </w:rPr>
              <w:t xml:space="preserve"> </w:t>
            </w:r>
            <w:r>
              <w:rPr>
                <w:sz w:val="16"/>
              </w:rPr>
              <w:t>ability</w:t>
            </w:r>
            <w:r>
              <w:rPr>
                <w:spacing w:val="-10"/>
                <w:sz w:val="16"/>
              </w:rPr>
              <w:t xml:space="preserve"> </w:t>
            </w:r>
            <w:r>
              <w:rPr>
                <w:sz w:val="16"/>
              </w:rPr>
              <w:t>to</w:t>
            </w:r>
            <w:r>
              <w:rPr>
                <w:spacing w:val="-9"/>
                <w:sz w:val="16"/>
              </w:rPr>
              <w:t xml:space="preserve"> </w:t>
            </w:r>
            <w:r>
              <w:rPr>
                <w:sz w:val="16"/>
              </w:rPr>
              <w:t>acknowledge</w:t>
            </w:r>
            <w:r>
              <w:rPr>
                <w:spacing w:val="-10"/>
                <w:sz w:val="16"/>
              </w:rPr>
              <w:t xml:space="preserve"> </w:t>
            </w:r>
            <w:r>
              <w:rPr>
                <w:sz w:val="16"/>
              </w:rPr>
              <w:t>others'</w:t>
            </w:r>
            <w:r>
              <w:rPr>
                <w:spacing w:val="40"/>
                <w:sz w:val="16"/>
              </w:rPr>
              <w:t xml:space="preserve"> </w:t>
            </w:r>
            <w:r>
              <w:rPr>
                <w:spacing w:val="-2"/>
                <w:sz w:val="16"/>
              </w:rPr>
              <w:t>feelings.</w:t>
            </w:r>
          </w:p>
          <w:p w:rsidR="00807240" w:rsidP="00E306B1" w:rsidRDefault="00807240" w14:paraId="5B45D636" w14:textId="77777777">
            <w:pPr>
              <w:pStyle w:val="TableParagraph"/>
              <w:numPr>
                <w:ilvl w:val="0"/>
                <w:numId w:val="55"/>
              </w:numPr>
              <w:tabs>
                <w:tab w:val="left" w:pos="295"/>
              </w:tabs>
              <w:ind w:right="464"/>
              <w:rPr>
                <w:sz w:val="16"/>
              </w:rPr>
            </w:pPr>
            <w:r>
              <w:rPr>
                <w:sz w:val="16"/>
              </w:rPr>
              <w:t>Expression of own feelings was</w:t>
            </w:r>
            <w:r>
              <w:rPr>
                <w:spacing w:val="40"/>
                <w:sz w:val="16"/>
              </w:rPr>
              <w:t xml:space="preserve"> </w:t>
            </w:r>
            <w:r>
              <w:rPr>
                <w:sz w:val="16"/>
              </w:rPr>
              <w:t>consistently</w:t>
            </w:r>
            <w:r>
              <w:rPr>
                <w:spacing w:val="-10"/>
                <w:sz w:val="16"/>
              </w:rPr>
              <w:t xml:space="preserve"> </w:t>
            </w:r>
            <w:r>
              <w:rPr>
                <w:sz w:val="16"/>
              </w:rPr>
              <w:t>appropriate</w:t>
            </w:r>
            <w:r>
              <w:rPr>
                <w:spacing w:val="-10"/>
                <w:sz w:val="16"/>
              </w:rPr>
              <w:t xml:space="preserve"> </w:t>
            </w:r>
            <w:r>
              <w:rPr>
                <w:sz w:val="16"/>
              </w:rPr>
              <w:t>to</w:t>
            </w:r>
            <w:r>
              <w:rPr>
                <w:spacing w:val="-10"/>
                <w:sz w:val="16"/>
              </w:rPr>
              <w:t xml:space="preserve"> </w:t>
            </w:r>
            <w:r>
              <w:rPr>
                <w:sz w:val="16"/>
              </w:rPr>
              <w:t>the</w:t>
            </w:r>
            <w:r>
              <w:rPr>
                <w:spacing w:val="-8"/>
                <w:sz w:val="16"/>
              </w:rPr>
              <w:t xml:space="preserve"> </w:t>
            </w:r>
            <w:r>
              <w:rPr>
                <w:sz w:val="16"/>
              </w:rPr>
              <w:t>setting.</w:t>
            </w:r>
          </w:p>
          <w:p w:rsidR="00807240" w:rsidP="00E306B1" w:rsidRDefault="00807240" w14:paraId="2137AC76" w14:textId="77777777">
            <w:pPr>
              <w:pStyle w:val="TableParagraph"/>
              <w:numPr>
                <w:ilvl w:val="0"/>
                <w:numId w:val="55"/>
              </w:numPr>
              <w:tabs>
                <w:tab w:val="left" w:pos="295"/>
              </w:tabs>
              <w:ind w:right="409"/>
              <w:rPr>
                <w:sz w:val="16"/>
              </w:rPr>
            </w:pPr>
            <w:r>
              <w:rPr>
                <w:sz w:val="16"/>
              </w:rPr>
              <w:t>Initiated</w:t>
            </w:r>
            <w:r>
              <w:rPr>
                <w:spacing w:val="-10"/>
                <w:sz w:val="16"/>
              </w:rPr>
              <w:t xml:space="preserve"> </w:t>
            </w:r>
            <w:r>
              <w:rPr>
                <w:sz w:val="16"/>
              </w:rPr>
              <w:t>appropriate</w:t>
            </w:r>
            <w:r>
              <w:rPr>
                <w:spacing w:val="-10"/>
                <w:sz w:val="16"/>
              </w:rPr>
              <w:t xml:space="preserve"> </w:t>
            </w:r>
            <w:r>
              <w:rPr>
                <w:sz w:val="16"/>
              </w:rPr>
              <w:t>discussion</w:t>
            </w:r>
            <w:r>
              <w:rPr>
                <w:spacing w:val="-10"/>
                <w:sz w:val="16"/>
              </w:rPr>
              <w:t xml:space="preserve"> </w:t>
            </w:r>
            <w:r>
              <w:rPr>
                <w:sz w:val="16"/>
              </w:rPr>
              <w:t>of</w:t>
            </w:r>
            <w:r>
              <w:rPr>
                <w:spacing w:val="-10"/>
                <w:sz w:val="16"/>
              </w:rPr>
              <w:t xml:space="preserve"> </w:t>
            </w:r>
            <w:r>
              <w:rPr>
                <w:sz w:val="16"/>
              </w:rPr>
              <w:t>own</w:t>
            </w:r>
            <w:r>
              <w:rPr>
                <w:spacing w:val="40"/>
                <w:sz w:val="16"/>
              </w:rPr>
              <w:t xml:space="preserve"> </w:t>
            </w:r>
            <w:r>
              <w:rPr>
                <w:sz w:val="16"/>
              </w:rPr>
              <w:t>feelings in supervision and faculty</w:t>
            </w:r>
            <w:r>
              <w:rPr>
                <w:spacing w:val="40"/>
                <w:sz w:val="16"/>
              </w:rPr>
              <w:t xml:space="preserve"> </w:t>
            </w:r>
            <w:r>
              <w:rPr>
                <w:spacing w:val="-2"/>
                <w:sz w:val="16"/>
              </w:rPr>
              <w:t>interactions.</w:t>
            </w:r>
          </w:p>
          <w:p w:rsidR="00807240" w:rsidP="00E306B1" w:rsidRDefault="00807240" w14:paraId="685DAAEF" w14:textId="6FDFF259">
            <w:pPr>
              <w:pStyle w:val="TableParagraph"/>
              <w:numPr>
                <w:ilvl w:val="0"/>
                <w:numId w:val="49"/>
              </w:numPr>
              <w:tabs>
                <w:tab w:val="left" w:pos="295"/>
              </w:tabs>
              <w:ind w:right="571"/>
              <w:rPr>
                <w:sz w:val="16"/>
              </w:rPr>
            </w:pPr>
            <w:r>
              <w:rPr>
                <w:sz w:val="16"/>
              </w:rPr>
              <w:t>Consistently</w:t>
            </w:r>
            <w:r>
              <w:rPr>
                <w:spacing w:val="-10"/>
                <w:sz w:val="16"/>
              </w:rPr>
              <w:t xml:space="preserve"> </w:t>
            </w:r>
            <w:r>
              <w:rPr>
                <w:sz w:val="16"/>
              </w:rPr>
              <w:t>able</w:t>
            </w:r>
            <w:r>
              <w:rPr>
                <w:spacing w:val="-10"/>
                <w:sz w:val="16"/>
              </w:rPr>
              <w:t xml:space="preserve"> </w:t>
            </w:r>
            <w:r>
              <w:rPr>
                <w:sz w:val="16"/>
              </w:rPr>
              <w:t>to</w:t>
            </w:r>
            <w:r>
              <w:rPr>
                <w:spacing w:val="-10"/>
                <w:sz w:val="16"/>
              </w:rPr>
              <w:t xml:space="preserve"> </w:t>
            </w:r>
            <w:r>
              <w:rPr>
                <w:sz w:val="16"/>
              </w:rPr>
              <w:t>control</w:t>
            </w:r>
            <w:r>
              <w:rPr>
                <w:spacing w:val="-10"/>
                <w:sz w:val="16"/>
              </w:rPr>
              <w:t xml:space="preserve"> </w:t>
            </w:r>
            <w:r>
              <w:rPr>
                <w:sz w:val="16"/>
              </w:rPr>
              <w:t>emotional</w:t>
            </w:r>
            <w:r>
              <w:rPr>
                <w:spacing w:val="40"/>
                <w:sz w:val="16"/>
              </w:rPr>
              <w:t xml:space="preserve"> </w:t>
            </w:r>
            <w:r>
              <w:rPr>
                <w:spacing w:val="-2"/>
                <w:sz w:val="16"/>
              </w:rPr>
              <w:t>reactions.</w:t>
            </w:r>
          </w:p>
        </w:tc>
        <w:tc>
          <w:tcPr>
            <w:tcW w:w="675" w:type="dxa"/>
          </w:tcPr>
          <w:p w:rsidR="00807240" w:rsidP="00807240" w:rsidRDefault="00807240" w14:paraId="6C73786D" w14:textId="77777777">
            <w:pPr>
              <w:pStyle w:val="TableParagraph"/>
              <w:rPr>
                <w:sz w:val="16"/>
              </w:rPr>
            </w:pPr>
          </w:p>
        </w:tc>
      </w:tr>
      <w:tr w:rsidR="00807240" w14:paraId="20802196" w14:textId="77777777">
        <w:trPr>
          <w:trHeight w:val="2575"/>
        </w:trPr>
        <w:tc>
          <w:tcPr>
            <w:tcW w:w="1796" w:type="dxa"/>
            <w:shd w:val="clear" w:color="auto" w:fill="E1EED9"/>
          </w:tcPr>
          <w:p w:rsidR="00807240" w:rsidP="00807240" w:rsidRDefault="00807240" w14:paraId="44CB4979" w14:textId="77777777">
            <w:pPr>
              <w:pStyle w:val="TableParagraph"/>
              <w:rPr>
                <w:sz w:val="20"/>
              </w:rPr>
            </w:pPr>
          </w:p>
          <w:p w:rsidR="00807240" w:rsidP="00807240" w:rsidRDefault="00807240" w14:paraId="45CE6D9D" w14:textId="77777777">
            <w:pPr>
              <w:pStyle w:val="TableParagraph"/>
              <w:rPr>
                <w:sz w:val="20"/>
              </w:rPr>
            </w:pPr>
          </w:p>
          <w:p w:rsidR="00807240" w:rsidP="00807240" w:rsidRDefault="00807240" w14:paraId="1B5004E4" w14:textId="77777777">
            <w:pPr>
              <w:pStyle w:val="TableParagraph"/>
              <w:rPr>
                <w:sz w:val="20"/>
              </w:rPr>
            </w:pPr>
          </w:p>
          <w:p w:rsidR="00807240" w:rsidP="00807240" w:rsidRDefault="00807240" w14:paraId="67D86509" w14:textId="77777777">
            <w:pPr>
              <w:pStyle w:val="TableParagraph"/>
              <w:spacing w:before="10"/>
              <w:rPr>
                <w:sz w:val="16"/>
              </w:rPr>
            </w:pPr>
          </w:p>
          <w:p w:rsidR="00807240" w:rsidP="00807240" w:rsidRDefault="00807240" w14:paraId="7A0F7476" w14:textId="73A8EBAC">
            <w:pPr>
              <w:pStyle w:val="TableParagraph"/>
              <w:spacing w:before="1"/>
              <w:ind w:left="115" w:right="142"/>
              <w:rPr>
                <w:b/>
                <w:sz w:val="18"/>
              </w:rPr>
            </w:pPr>
            <w:r>
              <w:rPr>
                <w:b/>
                <w:sz w:val="18"/>
              </w:rPr>
              <w:t>9. Attention to ethical</w:t>
            </w:r>
            <w:r>
              <w:rPr>
                <w:b/>
                <w:spacing w:val="-12"/>
                <w:sz w:val="18"/>
              </w:rPr>
              <w:t xml:space="preserve"> </w:t>
            </w:r>
            <w:r>
              <w:rPr>
                <w:b/>
                <w:sz w:val="18"/>
              </w:rPr>
              <w:t>and</w:t>
            </w:r>
            <w:r>
              <w:rPr>
                <w:b/>
                <w:spacing w:val="-11"/>
                <w:sz w:val="18"/>
              </w:rPr>
              <w:t xml:space="preserve"> </w:t>
            </w:r>
            <w:r>
              <w:rPr>
                <w:b/>
                <w:sz w:val="18"/>
              </w:rPr>
              <w:t xml:space="preserve">legal </w:t>
            </w:r>
            <w:r>
              <w:rPr>
                <w:b/>
                <w:spacing w:val="-2"/>
                <w:sz w:val="18"/>
              </w:rPr>
              <w:t>considerations</w:t>
            </w:r>
          </w:p>
        </w:tc>
        <w:tc>
          <w:tcPr>
            <w:tcW w:w="2691" w:type="dxa"/>
          </w:tcPr>
          <w:p w:rsidR="00807240" w:rsidP="00E306B1" w:rsidRDefault="00807240" w14:paraId="4F7C19B2" w14:textId="32662AC8">
            <w:pPr>
              <w:pStyle w:val="TableParagraph"/>
              <w:ind w:left="114"/>
              <w:rPr>
                <w:sz w:val="16"/>
              </w:rPr>
            </w:pPr>
            <w:r>
              <w:rPr>
                <w:sz w:val="16"/>
              </w:rPr>
              <w:t>Demonstrates adherence to ethical</w:t>
            </w:r>
            <w:r>
              <w:rPr>
                <w:spacing w:val="40"/>
                <w:sz w:val="16"/>
              </w:rPr>
              <w:t xml:space="preserve"> </w:t>
            </w:r>
            <w:r>
              <w:rPr>
                <w:sz w:val="16"/>
              </w:rPr>
              <w:t>guidelines</w:t>
            </w:r>
            <w:r>
              <w:rPr>
                <w:spacing w:val="-1"/>
                <w:sz w:val="16"/>
              </w:rPr>
              <w:t xml:space="preserve"> </w:t>
            </w:r>
            <w:r>
              <w:rPr>
                <w:sz w:val="16"/>
              </w:rPr>
              <w:t>(ACA</w:t>
            </w:r>
            <w:r>
              <w:rPr>
                <w:spacing w:val="-5"/>
                <w:sz w:val="16"/>
              </w:rPr>
              <w:t xml:space="preserve"> </w:t>
            </w:r>
            <w:r>
              <w:rPr>
                <w:sz w:val="16"/>
              </w:rPr>
              <w:t>Code</w:t>
            </w:r>
            <w:r>
              <w:rPr>
                <w:spacing w:val="-4"/>
                <w:sz w:val="16"/>
              </w:rPr>
              <w:t xml:space="preserve"> </w:t>
            </w:r>
            <w:r>
              <w:rPr>
                <w:sz w:val="16"/>
              </w:rPr>
              <w:t>of</w:t>
            </w:r>
            <w:r>
              <w:rPr>
                <w:spacing w:val="-3"/>
                <w:sz w:val="16"/>
              </w:rPr>
              <w:t xml:space="preserve"> </w:t>
            </w:r>
            <w:r>
              <w:rPr>
                <w:sz w:val="16"/>
              </w:rPr>
              <w:t>Ethics)</w:t>
            </w:r>
            <w:r>
              <w:rPr>
                <w:spacing w:val="-4"/>
                <w:sz w:val="16"/>
              </w:rPr>
              <w:t xml:space="preserve"> </w:t>
            </w:r>
            <w:r>
              <w:rPr>
                <w:sz w:val="16"/>
              </w:rPr>
              <w:t>and</w:t>
            </w:r>
            <w:r>
              <w:rPr>
                <w:spacing w:val="40"/>
                <w:sz w:val="16"/>
              </w:rPr>
              <w:t xml:space="preserve"> </w:t>
            </w:r>
            <w:r>
              <w:rPr>
                <w:sz w:val="16"/>
              </w:rPr>
              <w:t>legal mandates for the counseling</w:t>
            </w:r>
            <w:r>
              <w:rPr>
                <w:spacing w:val="40"/>
                <w:sz w:val="16"/>
              </w:rPr>
              <w:t xml:space="preserve"> </w:t>
            </w:r>
            <w:r>
              <w:rPr>
                <w:sz w:val="16"/>
              </w:rPr>
              <w:t>profession, including sensitivity to</w:t>
            </w:r>
            <w:r>
              <w:rPr>
                <w:spacing w:val="40"/>
                <w:sz w:val="16"/>
              </w:rPr>
              <w:t xml:space="preserve"> </w:t>
            </w:r>
            <w:r>
              <w:rPr>
                <w:sz w:val="16"/>
              </w:rPr>
              <w:t>ethical concerns, seeking supervision</w:t>
            </w:r>
            <w:r>
              <w:rPr>
                <w:spacing w:val="40"/>
                <w:sz w:val="16"/>
              </w:rPr>
              <w:t xml:space="preserve"> </w:t>
            </w:r>
            <w:r>
              <w:rPr>
                <w:sz w:val="16"/>
              </w:rPr>
              <w:t>when</w:t>
            </w:r>
            <w:r>
              <w:rPr>
                <w:spacing w:val="-1"/>
                <w:sz w:val="16"/>
              </w:rPr>
              <w:t xml:space="preserve"> </w:t>
            </w:r>
            <w:r>
              <w:rPr>
                <w:sz w:val="16"/>
              </w:rPr>
              <w:t>experiencing</w:t>
            </w:r>
            <w:r>
              <w:rPr>
                <w:spacing w:val="-1"/>
                <w:sz w:val="16"/>
              </w:rPr>
              <w:t xml:space="preserve"> </w:t>
            </w:r>
            <w:r>
              <w:rPr>
                <w:sz w:val="16"/>
              </w:rPr>
              <w:t>an</w:t>
            </w:r>
            <w:r>
              <w:rPr>
                <w:spacing w:val="-3"/>
                <w:sz w:val="16"/>
              </w:rPr>
              <w:t xml:space="preserve"> </w:t>
            </w:r>
            <w:r>
              <w:rPr>
                <w:sz w:val="16"/>
              </w:rPr>
              <w:t>ethical</w:t>
            </w:r>
            <w:r>
              <w:rPr>
                <w:spacing w:val="-3"/>
                <w:sz w:val="16"/>
              </w:rPr>
              <w:t xml:space="preserve"> </w:t>
            </w:r>
            <w:r>
              <w:rPr>
                <w:sz w:val="16"/>
              </w:rPr>
              <w:t>or</w:t>
            </w:r>
            <w:r>
              <w:rPr>
                <w:spacing w:val="-3"/>
                <w:sz w:val="16"/>
              </w:rPr>
              <w:t xml:space="preserve"> </w:t>
            </w:r>
            <w:r>
              <w:rPr>
                <w:sz w:val="16"/>
              </w:rPr>
              <w:t>legal</w:t>
            </w:r>
            <w:r>
              <w:rPr>
                <w:spacing w:val="40"/>
                <w:sz w:val="16"/>
              </w:rPr>
              <w:t xml:space="preserve"> </w:t>
            </w:r>
            <w:r>
              <w:rPr>
                <w:sz w:val="16"/>
              </w:rPr>
              <w:t>concern and following appropriate</w:t>
            </w:r>
            <w:r>
              <w:rPr>
                <w:spacing w:val="40"/>
                <w:sz w:val="16"/>
              </w:rPr>
              <w:t xml:space="preserve"> </w:t>
            </w:r>
            <w:r>
              <w:rPr>
                <w:sz w:val="16"/>
              </w:rPr>
              <w:t>site procedures and policies. This</w:t>
            </w:r>
            <w:r>
              <w:rPr>
                <w:spacing w:val="40"/>
                <w:sz w:val="16"/>
              </w:rPr>
              <w:t xml:space="preserve"> </w:t>
            </w:r>
            <w:r>
              <w:rPr>
                <w:sz w:val="16"/>
              </w:rPr>
              <w:t>disposition also includes managing</w:t>
            </w:r>
            <w:r>
              <w:rPr>
                <w:spacing w:val="40"/>
                <w:sz w:val="16"/>
              </w:rPr>
              <w:t xml:space="preserve"> </w:t>
            </w:r>
            <w:r>
              <w:rPr>
                <w:sz w:val="16"/>
              </w:rPr>
              <w:t>professional</w:t>
            </w:r>
            <w:r>
              <w:rPr>
                <w:spacing w:val="-10"/>
                <w:sz w:val="16"/>
              </w:rPr>
              <w:t xml:space="preserve"> </w:t>
            </w:r>
            <w:r>
              <w:rPr>
                <w:sz w:val="16"/>
              </w:rPr>
              <w:t>boundaries,</w:t>
            </w:r>
            <w:r>
              <w:rPr>
                <w:spacing w:val="-10"/>
                <w:sz w:val="16"/>
              </w:rPr>
              <w:t xml:space="preserve"> </w:t>
            </w:r>
            <w:r>
              <w:rPr>
                <w:sz w:val="16"/>
              </w:rPr>
              <w:t>sensitivity</w:t>
            </w:r>
            <w:r>
              <w:rPr>
                <w:spacing w:val="-10"/>
                <w:sz w:val="16"/>
              </w:rPr>
              <w:t xml:space="preserve"> </w:t>
            </w:r>
            <w:r>
              <w:rPr>
                <w:sz w:val="16"/>
              </w:rPr>
              <w:t>to</w:t>
            </w:r>
            <w:r>
              <w:rPr>
                <w:spacing w:val="40"/>
                <w:sz w:val="16"/>
              </w:rPr>
              <w:t xml:space="preserve"> </w:t>
            </w:r>
            <w:r>
              <w:rPr>
                <w:sz w:val="16"/>
              </w:rPr>
              <w:t>diversity,</w:t>
            </w:r>
            <w:r>
              <w:rPr>
                <w:spacing w:val="-9"/>
                <w:sz w:val="16"/>
              </w:rPr>
              <w:t xml:space="preserve"> </w:t>
            </w:r>
            <w:r>
              <w:rPr>
                <w:sz w:val="16"/>
              </w:rPr>
              <w:t>ensuring</w:t>
            </w:r>
            <w:r>
              <w:rPr>
                <w:spacing w:val="-7"/>
                <w:sz w:val="16"/>
              </w:rPr>
              <w:t xml:space="preserve"> </w:t>
            </w:r>
            <w:r>
              <w:rPr>
                <w:sz w:val="16"/>
              </w:rPr>
              <w:t>client</w:t>
            </w:r>
            <w:r>
              <w:rPr>
                <w:spacing w:val="-7"/>
                <w:sz w:val="16"/>
              </w:rPr>
              <w:t xml:space="preserve"> </w:t>
            </w:r>
            <w:r>
              <w:rPr>
                <w:sz w:val="16"/>
              </w:rPr>
              <w:t>welfare,</w:t>
            </w:r>
            <w:r>
              <w:rPr>
                <w:spacing w:val="-9"/>
                <w:sz w:val="16"/>
              </w:rPr>
              <w:t xml:space="preserve"> </w:t>
            </w:r>
            <w:r>
              <w:rPr>
                <w:sz w:val="16"/>
              </w:rPr>
              <w:t>and</w:t>
            </w:r>
            <w:r>
              <w:rPr>
                <w:spacing w:val="40"/>
                <w:sz w:val="16"/>
              </w:rPr>
              <w:t xml:space="preserve"> </w:t>
            </w:r>
            <w:r>
              <w:rPr>
                <w:sz w:val="16"/>
              </w:rPr>
              <w:t>maintaining confidentiality.</w:t>
            </w:r>
          </w:p>
        </w:tc>
        <w:tc>
          <w:tcPr>
            <w:tcW w:w="3135" w:type="dxa"/>
          </w:tcPr>
          <w:p w:rsidR="00807240" w:rsidP="00E306B1" w:rsidRDefault="00807240" w14:paraId="148419E5" w14:textId="77777777">
            <w:pPr>
              <w:pStyle w:val="TableParagraph"/>
              <w:numPr>
                <w:ilvl w:val="0"/>
                <w:numId w:val="54"/>
              </w:numPr>
              <w:tabs>
                <w:tab w:val="left" w:pos="306"/>
              </w:tabs>
              <w:ind w:right="595"/>
              <w:rPr>
                <w:sz w:val="16"/>
              </w:rPr>
            </w:pPr>
            <w:r>
              <w:rPr>
                <w:sz w:val="16"/>
              </w:rPr>
              <w:t>Engaged</w:t>
            </w:r>
            <w:r>
              <w:rPr>
                <w:spacing w:val="-10"/>
                <w:sz w:val="16"/>
              </w:rPr>
              <w:t xml:space="preserve"> </w:t>
            </w:r>
            <w:r>
              <w:rPr>
                <w:sz w:val="16"/>
              </w:rPr>
              <w:t>in</w:t>
            </w:r>
            <w:r>
              <w:rPr>
                <w:spacing w:val="-10"/>
                <w:sz w:val="16"/>
              </w:rPr>
              <w:t xml:space="preserve"> </w:t>
            </w:r>
            <w:r>
              <w:rPr>
                <w:sz w:val="16"/>
              </w:rPr>
              <w:t>behaviors</w:t>
            </w:r>
            <w:r>
              <w:rPr>
                <w:spacing w:val="-10"/>
                <w:sz w:val="16"/>
              </w:rPr>
              <w:t xml:space="preserve"> </w:t>
            </w:r>
            <w:r>
              <w:rPr>
                <w:sz w:val="16"/>
              </w:rPr>
              <w:t>that</w:t>
            </w:r>
            <w:r>
              <w:rPr>
                <w:spacing w:val="-9"/>
                <w:sz w:val="16"/>
              </w:rPr>
              <w:t xml:space="preserve"> </w:t>
            </w:r>
            <w:r>
              <w:rPr>
                <w:sz w:val="16"/>
              </w:rPr>
              <w:t>violated</w:t>
            </w:r>
            <w:r>
              <w:rPr>
                <w:spacing w:val="40"/>
                <w:sz w:val="16"/>
              </w:rPr>
              <w:t xml:space="preserve"> </w:t>
            </w:r>
            <w:r>
              <w:rPr>
                <w:sz w:val="16"/>
              </w:rPr>
              <w:t>applicable ethical codes or laws.</w:t>
            </w:r>
          </w:p>
          <w:p w:rsidR="00807240" w:rsidP="00E306B1" w:rsidRDefault="00807240" w14:paraId="2AE21480" w14:textId="77777777">
            <w:pPr>
              <w:pStyle w:val="TableParagraph"/>
              <w:numPr>
                <w:ilvl w:val="0"/>
                <w:numId w:val="54"/>
              </w:numPr>
              <w:tabs>
                <w:tab w:val="left" w:pos="306"/>
              </w:tabs>
              <w:ind w:right="400"/>
              <w:rPr>
                <w:sz w:val="16"/>
              </w:rPr>
            </w:pPr>
            <w:r>
              <w:rPr>
                <w:sz w:val="16"/>
              </w:rPr>
              <w:t>Engaged</w:t>
            </w:r>
            <w:r>
              <w:rPr>
                <w:spacing w:val="-10"/>
                <w:sz w:val="16"/>
              </w:rPr>
              <w:t xml:space="preserve"> </w:t>
            </w:r>
            <w:r>
              <w:rPr>
                <w:sz w:val="16"/>
              </w:rPr>
              <w:t>in</w:t>
            </w:r>
            <w:r>
              <w:rPr>
                <w:spacing w:val="-9"/>
                <w:sz w:val="16"/>
              </w:rPr>
              <w:t xml:space="preserve"> </w:t>
            </w:r>
            <w:r>
              <w:rPr>
                <w:sz w:val="16"/>
              </w:rPr>
              <w:t>inappropriate</w:t>
            </w:r>
            <w:r>
              <w:rPr>
                <w:spacing w:val="-10"/>
                <w:sz w:val="16"/>
              </w:rPr>
              <w:t xml:space="preserve"> </w:t>
            </w:r>
            <w:r>
              <w:rPr>
                <w:sz w:val="16"/>
              </w:rPr>
              <w:t>or</w:t>
            </w:r>
            <w:r>
              <w:rPr>
                <w:spacing w:val="-10"/>
                <w:sz w:val="16"/>
              </w:rPr>
              <w:t xml:space="preserve"> </w:t>
            </w:r>
            <w:r>
              <w:rPr>
                <w:sz w:val="16"/>
              </w:rPr>
              <w:t>unethical</w:t>
            </w:r>
            <w:r>
              <w:rPr>
                <w:spacing w:val="40"/>
                <w:sz w:val="16"/>
              </w:rPr>
              <w:t xml:space="preserve"> </w:t>
            </w:r>
            <w:r>
              <w:rPr>
                <w:sz w:val="16"/>
              </w:rPr>
              <w:t>dual</w:t>
            </w:r>
            <w:r>
              <w:rPr>
                <w:spacing w:val="-3"/>
                <w:sz w:val="16"/>
              </w:rPr>
              <w:t xml:space="preserve"> </w:t>
            </w:r>
            <w:r>
              <w:rPr>
                <w:sz w:val="16"/>
              </w:rPr>
              <w:t>relationships.</w:t>
            </w:r>
          </w:p>
          <w:p w:rsidR="00807240" w:rsidP="00E306B1" w:rsidRDefault="00807240" w14:paraId="3E392FB8" w14:textId="77777777">
            <w:pPr>
              <w:pStyle w:val="TableParagraph"/>
              <w:numPr>
                <w:ilvl w:val="0"/>
                <w:numId w:val="54"/>
              </w:numPr>
              <w:tabs>
                <w:tab w:val="left" w:pos="306"/>
              </w:tabs>
              <w:ind w:right="302"/>
              <w:rPr>
                <w:sz w:val="16"/>
              </w:rPr>
            </w:pPr>
            <w:r>
              <w:rPr>
                <w:sz w:val="16"/>
              </w:rPr>
              <w:t>Acted with prejudice toward those of</w:t>
            </w:r>
            <w:r>
              <w:rPr>
                <w:spacing w:val="40"/>
                <w:sz w:val="16"/>
              </w:rPr>
              <w:t xml:space="preserve"> </w:t>
            </w:r>
            <w:r>
              <w:rPr>
                <w:sz w:val="16"/>
              </w:rPr>
              <w:t>different</w:t>
            </w:r>
            <w:r>
              <w:rPr>
                <w:spacing w:val="-10"/>
                <w:sz w:val="16"/>
              </w:rPr>
              <w:t xml:space="preserve"> </w:t>
            </w:r>
            <w:r>
              <w:rPr>
                <w:sz w:val="16"/>
              </w:rPr>
              <w:t>race,</w:t>
            </w:r>
            <w:r>
              <w:rPr>
                <w:spacing w:val="-10"/>
                <w:sz w:val="16"/>
              </w:rPr>
              <w:t xml:space="preserve"> </w:t>
            </w:r>
            <w:r>
              <w:rPr>
                <w:sz w:val="16"/>
              </w:rPr>
              <w:t>culture,</w:t>
            </w:r>
            <w:r>
              <w:rPr>
                <w:spacing w:val="-8"/>
                <w:sz w:val="16"/>
              </w:rPr>
              <w:t xml:space="preserve"> </w:t>
            </w:r>
            <w:r>
              <w:rPr>
                <w:sz w:val="16"/>
              </w:rPr>
              <w:t>religion,</w:t>
            </w:r>
            <w:r>
              <w:rPr>
                <w:spacing w:val="-10"/>
                <w:sz w:val="16"/>
              </w:rPr>
              <w:t xml:space="preserve"> </w:t>
            </w:r>
            <w:r>
              <w:rPr>
                <w:sz w:val="16"/>
              </w:rPr>
              <w:t>gender,</w:t>
            </w:r>
            <w:r>
              <w:rPr>
                <w:spacing w:val="40"/>
                <w:sz w:val="16"/>
              </w:rPr>
              <w:t xml:space="preserve"> </w:t>
            </w:r>
            <w:r>
              <w:rPr>
                <w:sz w:val="16"/>
              </w:rPr>
              <w:t>sexual orientation/affection, and other</w:t>
            </w:r>
            <w:r>
              <w:rPr>
                <w:spacing w:val="40"/>
                <w:sz w:val="16"/>
              </w:rPr>
              <w:t xml:space="preserve"> </w:t>
            </w:r>
            <w:r>
              <w:rPr>
                <w:sz w:val="16"/>
              </w:rPr>
              <w:t>areas of difference than self.</w:t>
            </w:r>
          </w:p>
          <w:p w:rsidR="00807240" w:rsidP="00E306B1" w:rsidRDefault="00807240" w14:paraId="32E868AE" w14:textId="77777777">
            <w:pPr>
              <w:pStyle w:val="TableParagraph"/>
              <w:numPr>
                <w:ilvl w:val="0"/>
                <w:numId w:val="54"/>
              </w:numPr>
              <w:tabs>
                <w:tab w:val="left" w:pos="306"/>
              </w:tabs>
              <w:ind w:right="162"/>
              <w:rPr>
                <w:sz w:val="16"/>
              </w:rPr>
            </w:pPr>
            <w:r>
              <w:rPr>
                <w:sz w:val="16"/>
              </w:rPr>
              <w:t>Endangered the safety and the wellbeing</w:t>
            </w:r>
            <w:r>
              <w:rPr>
                <w:spacing w:val="40"/>
                <w:sz w:val="16"/>
              </w:rPr>
              <w:t xml:space="preserve"> </w:t>
            </w:r>
            <w:r>
              <w:rPr>
                <w:sz w:val="16"/>
              </w:rPr>
              <w:t>of</w:t>
            </w:r>
            <w:r>
              <w:rPr>
                <w:spacing w:val="-8"/>
                <w:sz w:val="16"/>
              </w:rPr>
              <w:t xml:space="preserve"> </w:t>
            </w:r>
            <w:r>
              <w:rPr>
                <w:sz w:val="16"/>
              </w:rPr>
              <w:t>clients,</w:t>
            </w:r>
            <w:r>
              <w:rPr>
                <w:spacing w:val="-9"/>
                <w:sz w:val="16"/>
              </w:rPr>
              <w:t xml:space="preserve"> </w:t>
            </w:r>
            <w:r>
              <w:rPr>
                <w:sz w:val="16"/>
              </w:rPr>
              <w:t>peers,</w:t>
            </w:r>
            <w:r>
              <w:rPr>
                <w:spacing w:val="-7"/>
                <w:sz w:val="16"/>
              </w:rPr>
              <w:t xml:space="preserve"> </w:t>
            </w:r>
            <w:r>
              <w:rPr>
                <w:sz w:val="16"/>
              </w:rPr>
              <w:t>faculty,</w:t>
            </w:r>
            <w:r>
              <w:rPr>
                <w:spacing w:val="-7"/>
                <w:sz w:val="16"/>
              </w:rPr>
              <w:t xml:space="preserve"> </w:t>
            </w:r>
            <w:r>
              <w:rPr>
                <w:sz w:val="16"/>
              </w:rPr>
              <w:t>and</w:t>
            </w:r>
            <w:r>
              <w:rPr>
                <w:spacing w:val="-7"/>
                <w:sz w:val="16"/>
              </w:rPr>
              <w:t xml:space="preserve"> </w:t>
            </w:r>
            <w:r>
              <w:rPr>
                <w:sz w:val="16"/>
              </w:rPr>
              <w:t>supervisors.</w:t>
            </w:r>
          </w:p>
          <w:p w:rsidR="00807240" w:rsidP="00E306B1" w:rsidRDefault="00807240" w14:paraId="737E8972" w14:textId="1904B5F4">
            <w:pPr>
              <w:pStyle w:val="TableParagraph"/>
              <w:numPr>
                <w:ilvl w:val="0"/>
                <w:numId w:val="48"/>
              </w:numPr>
              <w:tabs>
                <w:tab w:val="left" w:pos="294"/>
              </w:tabs>
              <w:ind w:right="159"/>
              <w:rPr>
                <w:sz w:val="16"/>
              </w:rPr>
            </w:pPr>
            <w:r>
              <w:rPr>
                <w:sz w:val="16"/>
              </w:rPr>
              <w:t>Breached</w:t>
            </w:r>
            <w:r>
              <w:rPr>
                <w:spacing w:val="-10"/>
                <w:sz w:val="16"/>
              </w:rPr>
              <w:t xml:space="preserve"> </w:t>
            </w:r>
            <w:r>
              <w:rPr>
                <w:sz w:val="16"/>
              </w:rPr>
              <w:t>established</w:t>
            </w:r>
            <w:r>
              <w:rPr>
                <w:spacing w:val="-9"/>
                <w:sz w:val="16"/>
              </w:rPr>
              <w:t xml:space="preserve"> </w:t>
            </w:r>
            <w:r>
              <w:rPr>
                <w:sz w:val="16"/>
              </w:rPr>
              <w:t>rules</w:t>
            </w:r>
            <w:r>
              <w:rPr>
                <w:spacing w:val="-10"/>
                <w:sz w:val="16"/>
              </w:rPr>
              <w:t xml:space="preserve"> </w:t>
            </w:r>
            <w:r>
              <w:rPr>
                <w:sz w:val="16"/>
              </w:rPr>
              <w:t>or</w:t>
            </w:r>
            <w:r>
              <w:rPr>
                <w:spacing w:val="-10"/>
                <w:sz w:val="16"/>
              </w:rPr>
              <w:t xml:space="preserve"> </w:t>
            </w:r>
            <w:r>
              <w:rPr>
                <w:sz w:val="16"/>
              </w:rPr>
              <w:t>procedures</w:t>
            </w:r>
            <w:r>
              <w:rPr>
                <w:spacing w:val="40"/>
                <w:sz w:val="16"/>
              </w:rPr>
              <w:t xml:space="preserve"> </w:t>
            </w:r>
            <w:r>
              <w:rPr>
                <w:sz w:val="16"/>
              </w:rPr>
              <w:t>regarding confidentiality.</w:t>
            </w:r>
          </w:p>
        </w:tc>
        <w:tc>
          <w:tcPr>
            <w:tcW w:w="3060" w:type="dxa"/>
          </w:tcPr>
          <w:p w:rsidR="00807240" w:rsidP="00E306B1" w:rsidRDefault="00807240" w14:paraId="64C503D7" w14:textId="77777777">
            <w:pPr>
              <w:pStyle w:val="TableParagraph"/>
              <w:numPr>
                <w:ilvl w:val="0"/>
                <w:numId w:val="53"/>
              </w:numPr>
              <w:tabs>
                <w:tab w:val="left" w:pos="306"/>
              </w:tabs>
              <w:ind w:right="513"/>
              <w:rPr>
                <w:sz w:val="16"/>
              </w:rPr>
            </w:pPr>
            <w:r>
              <w:rPr>
                <w:sz w:val="16"/>
              </w:rPr>
              <w:t>Behaved ethically and used sound</w:t>
            </w:r>
            <w:r>
              <w:rPr>
                <w:spacing w:val="40"/>
                <w:sz w:val="16"/>
              </w:rPr>
              <w:t xml:space="preserve"> </w:t>
            </w:r>
            <w:r>
              <w:rPr>
                <w:sz w:val="16"/>
              </w:rPr>
              <w:t>ethical</w:t>
            </w:r>
            <w:r>
              <w:rPr>
                <w:spacing w:val="-10"/>
                <w:sz w:val="16"/>
              </w:rPr>
              <w:t xml:space="preserve"> </w:t>
            </w:r>
            <w:r>
              <w:rPr>
                <w:sz w:val="16"/>
              </w:rPr>
              <w:t>decision-making</w:t>
            </w:r>
            <w:r>
              <w:rPr>
                <w:spacing w:val="-10"/>
                <w:sz w:val="16"/>
              </w:rPr>
              <w:t xml:space="preserve"> </w:t>
            </w:r>
            <w:r>
              <w:rPr>
                <w:sz w:val="16"/>
              </w:rPr>
              <w:t>processes.</w:t>
            </w:r>
          </w:p>
          <w:p w:rsidR="00807240" w:rsidP="00E306B1" w:rsidRDefault="00807240" w14:paraId="753143C4" w14:textId="77777777">
            <w:pPr>
              <w:pStyle w:val="TableParagraph"/>
              <w:numPr>
                <w:ilvl w:val="0"/>
                <w:numId w:val="53"/>
              </w:numPr>
              <w:tabs>
                <w:tab w:val="left" w:pos="306"/>
              </w:tabs>
              <w:ind w:right="563"/>
              <w:rPr>
                <w:sz w:val="16"/>
              </w:rPr>
            </w:pPr>
            <w:r>
              <w:rPr>
                <w:sz w:val="16"/>
              </w:rPr>
              <w:t>Was</w:t>
            </w:r>
            <w:r>
              <w:rPr>
                <w:spacing w:val="-10"/>
                <w:sz w:val="16"/>
              </w:rPr>
              <w:t xml:space="preserve"> </w:t>
            </w:r>
            <w:r>
              <w:rPr>
                <w:sz w:val="16"/>
              </w:rPr>
              <w:t>responsive</w:t>
            </w:r>
            <w:r>
              <w:rPr>
                <w:spacing w:val="-10"/>
                <w:sz w:val="16"/>
              </w:rPr>
              <w:t xml:space="preserve"> </w:t>
            </w:r>
            <w:r>
              <w:rPr>
                <w:sz w:val="16"/>
              </w:rPr>
              <w:t>to</w:t>
            </w:r>
            <w:r>
              <w:rPr>
                <w:spacing w:val="-10"/>
                <w:sz w:val="16"/>
              </w:rPr>
              <w:t xml:space="preserve"> </w:t>
            </w:r>
            <w:r>
              <w:rPr>
                <w:sz w:val="16"/>
              </w:rPr>
              <w:t>supervision</w:t>
            </w:r>
            <w:r>
              <w:rPr>
                <w:spacing w:val="-8"/>
                <w:sz w:val="16"/>
              </w:rPr>
              <w:t xml:space="preserve"> </w:t>
            </w:r>
            <w:r>
              <w:rPr>
                <w:sz w:val="16"/>
              </w:rPr>
              <w:t>for</w:t>
            </w:r>
            <w:r>
              <w:rPr>
                <w:spacing w:val="40"/>
                <w:sz w:val="16"/>
              </w:rPr>
              <w:t xml:space="preserve"> </w:t>
            </w:r>
            <w:r>
              <w:rPr>
                <w:sz w:val="16"/>
              </w:rPr>
              <w:t>occasional</w:t>
            </w:r>
            <w:r>
              <w:rPr>
                <w:spacing w:val="-3"/>
                <w:sz w:val="16"/>
              </w:rPr>
              <w:t xml:space="preserve"> </w:t>
            </w:r>
            <w:r>
              <w:rPr>
                <w:sz w:val="16"/>
              </w:rPr>
              <w:t>personal-professional</w:t>
            </w:r>
            <w:r>
              <w:rPr>
                <w:spacing w:val="40"/>
                <w:sz w:val="16"/>
              </w:rPr>
              <w:t xml:space="preserve"> </w:t>
            </w:r>
            <w:r>
              <w:rPr>
                <w:sz w:val="16"/>
              </w:rPr>
              <w:t>boundary</w:t>
            </w:r>
            <w:r>
              <w:rPr>
                <w:spacing w:val="-3"/>
                <w:sz w:val="16"/>
              </w:rPr>
              <w:t xml:space="preserve"> </w:t>
            </w:r>
            <w:r>
              <w:rPr>
                <w:sz w:val="16"/>
              </w:rPr>
              <w:t>confusion.</w:t>
            </w:r>
          </w:p>
          <w:p w:rsidR="00807240" w:rsidP="00E306B1" w:rsidRDefault="00807240" w14:paraId="7E01AF49" w14:textId="77777777">
            <w:pPr>
              <w:pStyle w:val="TableParagraph"/>
              <w:numPr>
                <w:ilvl w:val="0"/>
                <w:numId w:val="53"/>
              </w:numPr>
              <w:tabs>
                <w:tab w:val="left" w:pos="306"/>
              </w:tabs>
              <w:ind w:right="316"/>
              <w:rPr>
                <w:sz w:val="16"/>
              </w:rPr>
            </w:pPr>
            <w:r>
              <w:rPr>
                <w:sz w:val="16"/>
              </w:rPr>
              <w:t>Was responsive to feedback on</w:t>
            </w:r>
            <w:r>
              <w:rPr>
                <w:spacing w:val="40"/>
                <w:sz w:val="16"/>
              </w:rPr>
              <w:t xml:space="preserve"> </w:t>
            </w:r>
            <w:r>
              <w:rPr>
                <w:sz w:val="16"/>
              </w:rPr>
              <w:t>occasional</w:t>
            </w:r>
            <w:r>
              <w:rPr>
                <w:spacing w:val="-9"/>
                <w:sz w:val="16"/>
              </w:rPr>
              <w:t xml:space="preserve"> </w:t>
            </w:r>
            <w:r>
              <w:rPr>
                <w:sz w:val="16"/>
              </w:rPr>
              <w:t>insensitivity</w:t>
            </w:r>
            <w:r>
              <w:rPr>
                <w:spacing w:val="-10"/>
                <w:sz w:val="16"/>
              </w:rPr>
              <w:t xml:space="preserve"> </w:t>
            </w:r>
            <w:r>
              <w:rPr>
                <w:sz w:val="16"/>
              </w:rPr>
              <w:t>to</w:t>
            </w:r>
            <w:r>
              <w:rPr>
                <w:spacing w:val="-10"/>
                <w:sz w:val="16"/>
              </w:rPr>
              <w:t xml:space="preserve"> </w:t>
            </w:r>
            <w:r>
              <w:rPr>
                <w:sz w:val="16"/>
              </w:rPr>
              <w:t>diversity</w:t>
            </w:r>
            <w:r>
              <w:rPr>
                <w:spacing w:val="-10"/>
                <w:sz w:val="16"/>
              </w:rPr>
              <w:t xml:space="preserve"> </w:t>
            </w:r>
            <w:r>
              <w:rPr>
                <w:sz w:val="16"/>
              </w:rPr>
              <w:t>in</w:t>
            </w:r>
            <w:r>
              <w:rPr>
                <w:spacing w:val="40"/>
                <w:sz w:val="16"/>
              </w:rPr>
              <w:t xml:space="preserve"> </w:t>
            </w:r>
            <w:r>
              <w:rPr>
                <w:sz w:val="16"/>
              </w:rPr>
              <w:t>professional</w:t>
            </w:r>
            <w:r>
              <w:rPr>
                <w:spacing w:val="-3"/>
                <w:sz w:val="16"/>
              </w:rPr>
              <w:t xml:space="preserve"> </w:t>
            </w:r>
            <w:r>
              <w:rPr>
                <w:sz w:val="16"/>
              </w:rPr>
              <w:t>interactions.</w:t>
            </w:r>
          </w:p>
          <w:p w:rsidR="00807240" w:rsidP="00E306B1" w:rsidRDefault="00807240" w14:paraId="21AE71BE" w14:textId="77777777">
            <w:pPr>
              <w:pStyle w:val="TableParagraph"/>
              <w:numPr>
                <w:ilvl w:val="0"/>
                <w:numId w:val="53"/>
              </w:numPr>
              <w:tabs>
                <w:tab w:val="left" w:pos="306"/>
              </w:tabs>
              <w:ind w:right="163"/>
              <w:rPr>
                <w:sz w:val="16"/>
              </w:rPr>
            </w:pPr>
            <w:r>
              <w:rPr>
                <w:sz w:val="16"/>
              </w:rPr>
              <w:t>Used judgment that could have put</w:t>
            </w:r>
            <w:r>
              <w:rPr>
                <w:spacing w:val="40"/>
                <w:sz w:val="16"/>
              </w:rPr>
              <w:t xml:space="preserve"> </w:t>
            </w:r>
            <w:r>
              <w:rPr>
                <w:sz w:val="16"/>
              </w:rPr>
              <w:t>client,</w:t>
            </w:r>
            <w:r>
              <w:rPr>
                <w:spacing w:val="-8"/>
                <w:sz w:val="16"/>
              </w:rPr>
              <w:t xml:space="preserve"> </w:t>
            </w:r>
            <w:r>
              <w:rPr>
                <w:sz w:val="16"/>
              </w:rPr>
              <w:t>peer,</w:t>
            </w:r>
            <w:r>
              <w:rPr>
                <w:spacing w:val="-8"/>
                <w:sz w:val="16"/>
              </w:rPr>
              <w:t xml:space="preserve"> </w:t>
            </w:r>
            <w:r>
              <w:rPr>
                <w:sz w:val="16"/>
              </w:rPr>
              <w:t>faculty,</w:t>
            </w:r>
            <w:r>
              <w:rPr>
                <w:spacing w:val="-8"/>
                <w:sz w:val="16"/>
              </w:rPr>
              <w:t xml:space="preserve"> </w:t>
            </w:r>
            <w:r>
              <w:rPr>
                <w:sz w:val="16"/>
              </w:rPr>
              <w:t>or</w:t>
            </w:r>
            <w:r>
              <w:rPr>
                <w:spacing w:val="-8"/>
                <w:sz w:val="16"/>
              </w:rPr>
              <w:t xml:space="preserve"> </w:t>
            </w:r>
            <w:r>
              <w:rPr>
                <w:sz w:val="16"/>
              </w:rPr>
              <w:t>supervisor</w:t>
            </w:r>
            <w:r>
              <w:rPr>
                <w:spacing w:val="-6"/>
                <w:sz w:val="16"/>
              </w:rPr>
              <w:t xml:space="preserve"> </w:t>
            </w:r>
            <w:r>
              <w:rPr>
                <w:sz w:val="16"/>
              </w:rPr>
              <w:t>safety</w:t>
            </w:r>
            <w:r>
              <w:rPr>
                <w:spacing w:val="40"/>
                <w:sz w:val="16"/>
              </w:rPr>
              <w:t xml:space="preserve"> </w:t>
            </w:r>
            <w:r>
              <w:rPr>
                <w:sz w:val="16"/>
              </w:rPr>
              <w:t>and wellbeing at risk.</w:t>
            </w:r>
          </w:p>
          <w:p w:rsidR="00807240" w:rsidP="00E306B1" w:rsidRDefault="00807240" w14:paraId="3CF2C428" w14:textId="3C4E40FE">
            <w:pPr>
              <w:pStyle w:val="TableParagraph"/>
              <w:rPr>
                <w:sz w:val="16"/>
              </w:rPr>
            </w:pPr>
            <w:r>
              <w:rPr>
                <w:sz w:val="16"/>
              </w:rPr>
              <w:t>Used</w:t>
            </w:r>
            <w:r>
              <w:rPr>
                <w:spacing w:val="-7"/>
                <w:sz w:val="16"/>
              </w:rPr>
              <w:t xml:space="preserve"> </w:t>
            </w:r>
            <w:r>
              <w:rPr>
                <w:sz w:val="16"/>
              </w:rPr>
              <w:t>judgment</w:t>
            </w:r>
            <w:r>
              <w:rPr>
                <w:spacing w:val="-7"/>
                <w:sz w:val="16"/>
              </w:rPr>
              <w:t xml:space="preserve"> </w:t>
            </w:r>
            <w:r>
              <w:rPr>
                <w:sz w:val="16"/>
              </w:rPr>
              <w:t>that</w:t>
            </w:r>
            <w:r>
              <w:rPr>
                <w:spacing w:val="-7"/>
                <w:sz w:val="16"/>
              </w:rPr>
              <w:t xml:space="preserve"> </w:t>
            </w:r>
            <w:r>
              <w:rPr>
                <w:sz w:val="16"/>
              </w:rPr>
              <w:t>could</w:t>
            </w:r>
            <w:r>
              <w:rPr>
                <w:spacing w:val="-7"/>
                <w:sz w:val="16"/>
              </w:rPr>
              <w:t xml:space="preserve"> </w:t>
            </w:r>
            <w:r>
              <w:rPr>
                <w:sz w:val="16"/>
              </w:rPr>
              <w:t>have</w:t>
            </w:r>
            <w:r>
              <w:rPr>
                <w:spacing w:val="-6"/>
                <w:sz w:val="16"/>
              </w:rPr>
              <w:t xml:space="preserve"> </w:t>
            </w:r>
            <w:r>
              <w:rPr>
                <w:sz w:val="16"/>
              </w:rPr>
              <w:t>put</w:t>
            </w:r>
            <w:r>
              <w:rPr>
                <w:spacing w:val="-5"/>
                <w:sz w:val="16"/>
              </w:rPr>
              <w:t xml:space="preserve"> </w:t>
            </w:r>
            <w:r>
              <w:rPr>
                <w:sz w:val="16"/>
              </w:rPr>
              <w:t>client</w:t>
            </w:r>
            <w:r>
              <w:rPr>
                <w:spacing w:val="40"/>
                <w:sz w:val="16"/>
              </w:rPr>
              <w:t xml:space="preserve"> </w:t>
            </w:r>
            <w:r>
              <w:rPr>
                <w:sz w:val="16"/>
              </w:rPr>
              <w:t>confidentiality at risk.</w:t>
            </w:r>
          </w:p>
        </w:tc>
        <w:tc>
          <w:tcPr>
            <w:tcW w:w="3212" w:type="dxa"/>
          </w:tcPr>
          <w:p w:rsidR="00807240" w:rsidP="00E306B1" w:rsidRDefault="00807240" w14:paraId="2120283E" w14:textId="77777777">
            <w:pPr>
              <w:pStyle w:val="TableParagraph"/>
              <w:rPr>
                <w:sz w:val="24"/>
              </w:rPr>
            </w:pPr>
          </w:p>
          <w:p w:rsidR="00807240" w:rsidP="00E306B1" w:rsidRDefault="00807240" w14:paraId="69B48F70" w14:textId="77777777">
            <w:pPr>
              <w:pStyle w:val="TableParagraph"/>
              <w:numPr>
                <w:ilvl w:val="0"/>
                <w:numId w:val="52"/>
              </w:numPr>
              <w:tabs>
                <w:tab w:val="left" w:pos="307"/>
              </w:tabs>
              <w:ind w:right="146"/>
              <w:rPr>
                <w:sz w:val="16"/>
              </w:rPr>
            </w:pPr>
            <w:r>
              <w:rPr>
                <w:sz w:val="16"/>
              </w:rPr>
              <w:t>Led</w:t>
            </w:r>
            <w:r>
              <w:rPr>
                <w:spacing w:val="-10"/>
                <w:sz w:val="16"/>
              </w:rPr>
              <w:t xml:space="preserve"> </w:t>
            </w:r>
            <w:r>
              <w:rPr>
                <w:sz w:val="16"/>
              </w:rPr>
              <w:t>ethical</w:t>
            </w:r>
            <w:r>
              <w:rPr>
                <w:spacing w:val="-10"/>
                <w:sz w:val="16"/>
              </w:rPr>
              <w:t xml:space="preserve"> </w:t>
            </w:r>
            <w:r>
              <w:rPr>
                <w:sz w:val="16"/>
              </w:rPr>
              <w:t>decision-making</w:t>
            </w:r>
            <w:r>
              <w:rPr>
                <w:spacing w:val="-10"/>
                <w:sz w:val="16"/>
              </w:rPr>
              <w:t xml:space="preserve"> </w:t>
            </w:r>
            <w:r>
              <w:rPr>
                <w:sz w:val="16"/>
              </w:rPr>
              <w:t>processes</w:t>
            </w:r>
            <w:r>
              <w:rPr>
                <w:spacing w:val="-9"/>
                <w:sz w:val="16"/>
              </w:rPr>
              <w:t xml:space="preserve"> </w:t>
            </w:r>
            <w:r>
              <w:rPr>
                <w:sz w:val="16"/>
              </w:rPr>
              <w:t>and</w:t>
            </w:r>
            <w:r>
              <w:rPr>
                <w:spacing w:val="40"/>
                <w:sz w:val="16"/>
              </w:rPr>
              <w:t xml:space="preserve"> </w:t>
            </w:r>
            <w:r>
              <w:rPr>
                <w:sz w:val="16"/>
              </w:rPr>
              <w:t>taught others appropriate ethical behavior.</w:t>
            </w:r>
          </w:p>
          <w:p w:rsidR="00807240" w:rsidP="00E306B1" w:rsidRDefault="00807240" w14:paraId="4EEFAF60" w14:textId="77777777">
            <w:pPr>
              <w:pStyle w:val="TableParagraph"/>
              <w:numPr>
                <w:ilvl w:val="0"/>
                <w:numId w:val="52"/>
              </w:numPr>
              <w:tabs>
                <w:tab w:val="left" w:pos="307"/>
              </w:tabs>
              <w:ind w:right="251"/>
              <w:rPr>
                <w:sz w:val="16"/>
              </w:rPr>
            </w:pPr>
            <w:r>
              <w:rPr>
                <w:sz w:val="16"/>
              </w:rPr>
              <w:t>Maintained</w:t>
            </w:r>
            <w:r>
              <w:rPr>
                <w:spacing w:val="-10"/>
                <w:sz w:val="16"/>
              </w:rPr>
              <w:t xml:space="preserve"> </w:t>
            </w:r>
            <w:r>
              <w:rPr>
                <w:sz w:val="16"/>
              </w:rPr>
              <w:t>clear</w:t>
            </w:r>
            <w:r>
              <w:rPr>
                <w:spacing w:val="-10"/>
                <w:sz w:val="16"/>
              </w:rPr>
              <w:t xml:space="preserve"> </w:t>
            </w:r>
            <w:r>
              <w:rPr>
                <w:sz w:val="16"/>
              </w:rPr>
              <w:t>boundaries</w:t>
            </w:r>
            <w:r>
              <w:rPr>
                <w:spacing w:val="-10"/>
                <w:sz w:val="16"/>
              </w:rPr>
              <w:t xml:space="preserve"> </w:t>
            </w:r>
            <w:r>
              <w:rPr>
                <w:sz w:val="16"/>
              </w:rPr>
              <w:t>with</w:t>
            </w:r>
            <w:r>
              <w:rPr>
                <w:spacing w:val="-10"/>
                <w:sz w:val="16"/>
              </w:rPr>
              <w:t xml:space="preserve"> </w:t>
            </w:r>
            <w:r>
              <w:rPr>
                <w:sz w:val="16"/>
              </w:rPr>
              <w:t>clients,</w:t>
            </w:r>
            <w:r>
              <w:rPr>
                <w:spacing w:val="40"/>
                <w:sz w:val="16"/>
              </w:rPr>
              <w:t xml:space="preserve"> </w:t>
            </w:r>
            <w:r>
              <w:rPr>
                <w:sz w:val="16"/>
              </w:rPr>
              <w:t>peers, and supervisors.</w:t>
            </w:r>
          </w:p>
          <w:p w:rsidR="00807240" w:rsidP="00E306B1" w:rsidRDefault="00807240" w14:paraId="5C27E119" w14:textId="77777777">
            <w:pPr>
              <w:pStyle w:val="TableParagraph"/>
              <w:numPr>
                <w:ilvl w:val="0"/>
                <w:numId w:val="52"/>
              </w:numPr>
              <w:tabs>
                <w:tab w:val="left" w:pos="307"/>
              </w:tabs>
              <w:ind w:right="453"/>
              <w:rPr>
                <w:sz w:val="16"/>
              </w:rPr>
            </w:pPr>
            <w:r>
              <w:rPr>
                <w:sz w:val="16"/>
              </w:rPr>
              <w:t>Demonstrated</w:t>
            </w:r>
            <w:r>
              <w:rPr>
                <w:spacing w:val="-10"/>
                <w:sz w:val="16"/>
              </w:rPr>
              <w:t xml:space="preserve"> </w:t>
            </w:r>
            <w:r>
              <w:rPr>
                <w:sz w:val="16"/>
              </w:rPr>
              <w:t>consistent</w:t>
            </w:r>
            <w:r>
              <w:rPr>
                <w:spacing w:val="-10"/>
                <w:sz w:val="16"/>
              </w:rPr>
              <w:t xml:space="preserve"> </w:t>
            </w:r>
            <w:r>
              <w:rPr>
                <w:sz w:val="16"/>
              </w:rPr>
              <w:t>sensitivity</w:t>
            </w:r>
            <w:r>
              <w:rPr>
                <w:spacing w:val="-10"/>
                <w:sz w:val="16"/>
              </w:rPr>
              <w:t xml:space="preserve"> </w:t>
            </w:r>
            <w:r>
              <w:rPr>
                <w:sz w:val="16"/>
              </w:rPr>
              <w:t>to</w:t>
            </w:r>
            <w:r>
              <w:rPr>
                <w:spacing w:val="40"/>
                <w:sz w:val="16"/>
              </w:rPr>
              <w:t xml:space="preserve"> </w:t>
            </w:r>
            <w:r>
              <w:rPr>
                <w:spacing w:val="-2"/>
                <w:sz w:val="16"/>
              </w:rPr>
              <w:t>diversity.</w:t>
            </w:r>
          </w:p>
          <w:p w:rsidR="00807240" w:rsidP="00E306B1" w:rsidRDefault="00807240" w14:paraId="00F35327" w14:textId="77777777">
            <w:pPr>
              <w:pStyle w:val="TableParagraph"/>
              <w:numPr>
                <w:ilvl w:val="0"/>
                <w:numId w:val="52"/>
              </w:numPr>
              <w:tabs>
                <w:tab w:val="left" w:pos="307"/>
              </w:tabs>
              <w:ind w:right="187"/>
              <w:rPr>
                <w:sz w:val="16"/>
              </w:rPr>
            </w:pPr>
            <w:r>
              <w:rPr>
                <w:sz w:val="16"/>
              </w:rPr>
              <w:t>Satisfactorily</w:t>
            </w:r>
            <w:r>
              <w:rPr>
                <w:spacing w:val="-10"/>
                <w:sz w:val="16"/>
              </w:rPr>
              <w:t xml:space="preserve"> </w:t>
            </w:r>
            <w:r>
              <w:rPr>
                <w:sz w:val="16"/>
              </w:rPr>
              <w:t>ensured</w:t>
            </w:r>
            <w:r>
              <w:rPr>
                <w:spacing w:val="-10"/>
                <w:sz w:val="16"/>
              </w:rPr>
              <w:t xml:space="preserve"> </w:t>
            </w:r>
            <w:r>
              <w:rPr>
                <w:sz w:val="16"/>
              </w:rPr>
              <w:t>client,</w:t>
            </w:r>
            <w:r>
              <w:rPr>
                <w:spacing w:val="-10"/>
                <w:sz w:val="16"/>
              </w:rPr>
              <w:t xml:space="preserve"> </w:t>
            </w:r>
            <w:r>
              <w:rPr>
                <w:sz w:val="16"/>
              </w:rPr>
              <w:t>peer,</w:t>
            </w:r>
            <w:r>
              <w:rPr>
                <w:spacing w:val="-9"/>
                <w:sz w:val="16"/>
              </w:rPr>
              <w:t xml:space="preserve"> </w:t>
            </w:r>
            <w:r>
              <w:rPr>
                <w:sz w:val="16"/>
              </w:rPr>
              <w:t>faculty,</w:t>
            </w:r>
            <w:r>
              <w:rPr>
                <w:spacing w:val="40"/>
                <w:sz w:val="16"/>
              </w:rPr>
              <w:t xml:space="preserve"> </w:t>
            </w:r>
            <w:r>
              <w:rPr>
                <w:sz w:val="16"/>
              </w:rPr>
              <w:t>or supervisor safety and wellbeing.</w:t>
            </w:r>
          </w:p>
          <w:p w:rsidR="00807240" w:rsidP="00E306B1" w:rsidRDefault="00807240" w14:paraId="113BDE6D" w14:textId="11C9B532">
            <w:pPr>
              <w:pStyle w:val="TableParagraph"/>
              <w:ind w:left="295"/>
              <w:rPr>
                <w:sz w:val="16"/>
              </w:rPr>
            </w:pPr>
            <w:r>
              <w:rPr>
                <w:sz w:val="16"/>
              </w:rPr>
              <w:t>Appropriately</w:t>
            </w:r>
            <w:r>
              <w:rPr>
                <w:spacing w:val="-10"/>
                <w:sz w:val="16"/>
              </w:rPr>
              <w:t xml:space="preserve"> </w:t>
            </w:r>
            <w:r>
              <w:rPr>
                <w:sz w:val="16"/>
              </w:rPr>
              <w:t>safeguarded</w:t>
            </w:r>
            <w:r>
              <w:rPr>
                <w:spacing w:val="-10"/>
                <w:sz w:val="16"/>
              </w:rPr>
              <w:t xml:space="preserve"> </w:t>
            </w:r>
            <w:r>
              <w:rPr>
                <w:sz w:val="16"/>
              </w:rPr>
              <w:t>the</w:t>
            </w:r>
            <w:r>
              <w:rPr>
                <w:spacing w:val="40"/>
                <w:sz w:val="16"/>
              </w:rPr>
              <w:t xml:space="preserve"> </w:t>
            </w:r>
            <w:r>
              <w:rPr>
                <w:sz w:val="16"/>
              </w:rPr>
              <w:t>confidentiality of clients.</w:t>
            </w:r>
          </w:p>
        </w:tc>
        <w:tc>
          <w:tcPr>
            <w:tcW w:w="675" w:type="dxa"/>
          </w:tcPr>
          <w:p w:rsidR="00807240" w:rsidP="00807240" w:rsidRDefault="00807240" w14:paraId="40D0ACC0" w14:textId="77777777">
            <w:pPr>
              <w:pStyle w:val="TableParagraph"/>
              <w:rPr>
                <w:sz w:val="16"/>
              </w:rPr>
            </w:pPr>
          </w:p>
        </w:tc>
      </w:tr>
      <w:tr w:rsidR="00807240" w14:paraId="4569E741" w14:textId="77777777">
        <w:trPr>
          <w:trHeight w:val="2025"/>
        </w:trPr>
        <w:tc>
          <w:tcPr>
            <w:tcW w:w="1796" w:type="dxa"/>
            <w:shd w:val="clear" w:color="auto" w:fill="E1EED9"/>
          </w:tcPr>
          <w:p w:rsidR="00807240" w:rsidP="00807240" w:rsidRDefault="00807240" w14:paraId="0238F139" w14:textId="77777777">
            <w:pPr>
              <w:pStyle w:val="TableParagraph"/>
              <w:rPr>
                <w:sz w:val="20"/>
              </w:rPr>
            </w:pPr>
          </w:p>
          <w:p w:rsidR="00807240" w:rsidP="00807240" w:rsidRDefault="00807240" w14:paraId="5D8ABD35" w14:textId="77777777">
            <w:pPr>
              <w:pStyle w:val="TableParagraph"/>
              <w:rPr>
                <w:sz w:val="20"/>
              </w:rPr>
            </w:pPr>
          </w:p>
          <w:p w:rsidR="00807240" w:rsidP="00807240" w:rsidRDefault="00807240" w14:paraId="2CAAC371" w14:textId="2E8983DE">
            <w:pPr>
              <w:pStyle w:val="TableParagraph"/>
              <w:ind w:left="115" w:right="142"/>
              <w:rPr>
                <w:b/>
                <w:sz w:val="18"/>
              </w:rPr>
            </w:pPr>
            <w:r>
              <w:rPr>
                <w:b/>
                <w:sz w:val="18"/>
              </w:rPr>
              <w:t>10.</w:t>
            </w:r>
            <w:r>
              <w:rPr>
                <w:b/>
                <w:spacing w:val="-12"/>
                <w:sz w:val="18"/>
              </w:rPr>
              <w:t xml:space="preserve"> </w:t>
            </w:r>
            <w:r>
              <w:rPr>
                <w:b/>
                <w:sz w:val="18"/>
              </w:rPr>
              <w:t>Initiative</w:t>
            </w:r>
            <w:r>
              <w:rPr>
                <w:b/>
                <w:spacing w:val="-11"/>
                <w:sz w:val="18"/>
              </w:rPr>
              <w:t xml:space="preserve"> </w:t>
            </w:r>
            <w:r>
              <w:rPr>
                <w:b/>
                <w:sz w:val="18"/>
              </w:rPr>
              <w:t xml:space="preserve">and </w:t>
            </w:r>
            <w:r>
              <w:rPr>
                <w:b/>
                <w:spacing w:val="-2"/>
                <w:sz w:val="18"/>
              </w:rPr>
              <w:t>motivation</w:t>
            </w:r>
          </w:p>
        </w:tc>
        <w:tc>
          <w:tcPr>
            <w:tcW w:w="2691" w:type="dxa"/>
          </w:tcPr>
          <w:p w:rsidR="00807240" w:rsidP="00E306B1" w:rsidRDefault="00807240" w14:paraId="6C94BA21" w14:textId="77777777">
            <w:pPr>
              <w:pStyle w:val="TableParagraph"/>
              <w:ind w:left="114" w:right="102"/>
              <w:rPr>
                <w:sz w:val="16"/>
              </w:rPr>
            </w:pPr>
            <w:r>
              <w:rPr>
                <w:sz w:val="16"/>
              </w:rPr>
              <w:t>Demonstrates engagement in the</w:t>
            </w:r>
            <w:r>
              <w:rPr>
                <w:spacing w:val="40"/>
                <w:sz w:val="16"/>
              </w:rPr>
              <w:t xml:space="preserve"> </w:t>
            </w:r>
            <w:r>
              <w:rPr>
                <w:sz w:val="16"/>
              </w:rPr>
              <w:t>learning process and development of</w:t>
            </w:r>
            <w:r>
              <w:rPr>
                <w:spacing w:val="40"/>
                <w:sz w:val="16"/>
              </w:rPr>
              <w:t xml:space="preserve"> </w:t>
            </w:r>
            <w:r>
              <w:rPr>
                <w:sz w:val="16"/>
              </w:rPr>
              <w:t>counseling</w:t>
            </w:r>
            <w:r>
              <w:rPr>
                <w:spacing w:val="-9"/>
                <w:sz w:val="16"/>
              </w:rPr>
              <w:t xml:space="preserve"> </w:t>
            </w:r>
            <w:r>
              <w:rPr>
                <w:sz w:val="16"/>
              </w:rPr>
              <w:t>skills</w:t>
            </w:r>
            <w:r>
              <w:rPr>
                <w:spacing w:val="-8"/>
                <w:sz w:val="16"/>
              </w:rPr>
              <w:t xml:space="preserve"> </w:t>
            </w:r>
            <w:r>
              <w:rPr>
                <w:sz w:val="16"/>
              </w:rPr>
              <w:t>and</w:t>
            </w:r>
            <w:r>
              <w:rPr>
                <w:spacing w:val="-8"/>
                <w:sz w:val="16"/>
              </w:rPr>
              <w:t xml:space="preserve"> </w:t>
            </w:r>
            <w:r>
              <w:rPr>
                <w:sz w:val="16"/>
              </w:rPr>
              <w:t>knowledge.</w:t>
            </w:r>
            <w:r>
              <w:rPr>
                <w:spacing w:val="-7"/>
                <w:sz w:val="16"/>
              </w:rPr>
              <w:t xml:space="preserve"> </w:t>
            </w:r>
            <w:r>
              <w:rPr>
                <w:sz w:val="16"/>
              </w:rPr>
              <w:t>This</w:t>
            </w:r>
            <w:r>
              <w:rPr>
                <w:spacing w:val="40"/>
                <w:sz w:val="16"/>
              </w:rPr>
              <w:t xml:space="preserve"> </w:t>
            </w:r>
            <w:r>
              <w:rPr>
                <w:sz w:val="16"/>
              </w:rPr>
              <w:t>includes completing assignments by</w:t>
            </w:r>
            <w:r>
              <w:rPr>
                <w:spacing w:val="40"/>
                <w:sz w:val="16"/>
              </w:rPr>
              <w:t xml:space="preserve"> </w:t>
            </w:r>
            <w:r>
              <w:rPr>
                <w:sz w:val="16"/>
              </w:rPr>
              <w:t>scheduled</w:t>
            </w:r>
            <w:r>
              <w:rPr>
                <w:spacing w:val="-8"/>
                <w:sz w:val="16"/>
              </w:rPr>
              <w:t xml:space="preserve"> </w:t>
            </w:r>
            <w:r>
              <w:rPr>
                <w:sz w:val="16"/>
              </w:rPr>
              <w:t>due</w:t>
            </w:r>
            <w:r>
              <w:rPr>
                <w:spacing w:val="-9"/>
                <w:sz w:val="16"/>
              </w:rPr>
              <w:t xml:space="preserve"> </w:t>
            </w:r>
            <w:r>
              <w:rPr>
                <w:sz w:val="16"/>
              </w:rPr>
              <w:t>dates</w:t>
            </w:r>
            <w:r>
              <w:rPr>
                <w:spacing w:val="-9"/>
                <w:sz w:val="16"/>
              </w:rPr>
              <w:t xml:space="preserve"> </w:t>
            </w:r>
            <w:r>
              <w:rPr>
                <w:sz w:val="16"/>
              </w:rPr>
              <w:t>and</w:t>
            </w:r>
            <w:r>
              <w:rPr>
                <w:spacing w:val="-6"/>
                <w:sz w:val="16"/>
              </w:rPr>
              <w:t xml:space="preserve"> </w:t>
            </w:r>
            <w:r>
              <w:rPr>
                <w:sz w:val="16"/>
              </w:rPr>
              <w:t>meeting</w:t>
            </w:r>
            <w:r>
              <w:rPr>
                <w:spacing w:val="-8"/>
                <w:sz w:val="16"/>
              </w:rPr>
              <w:t xml:space="preserve"> </w:t>
            </w:r>
            <w:r>
              <w:rPr>
                <w:sz w:val="16"/>
              </w:rPr>
              <w:t>class</w:t>
            </w:r>
            <w:r>
              <w:rPr>
                <w:spacing w:val="40"/>
                <w:sz w:val="16"/>
              </w:rPr>
              <w:t xml:space="preserve"> </w:t>
            </w:r>
            <w:r>
              <w:rPr>
                <w:sz w:val="16"/>
              </w:rPr>
              <w:t>expectations. This disposition also</w:t>
            </w:r>
            <w:r>
              <w:rPr>
                <w:spacing w:val="40"/>
                <w:sz w:val="16"/>
              </w:rPr>
              <w:t xml:space="preserve"> </w:t>
            </w:r>
            <w:r>
              <w:rPr>
                <w:sz w:val="16"/>
              </w:rPr>
              <w:t>includes taking initiative in the</w:t>
            </w:r>
            <w:r>
              <w:rPr>
                <w:spacing w:val="40"/>
                <w:sz w:val="16"/>
              </w:rPr>
              <w:t xml:space="preserve"> </w:t>
            </w:r>
            <w:r>
              <w:rPr>
                <w:sz w:val="16"/>
              </w:rPr>
              <w:t xml:space="preserve">program, classes, and </w:t>
            </w:r>
            <w:proofErr w:type="gramStart"/>
            <w:r>
              <w:rPr>
                <w:sz w:val="16"/>
              </w:rPr>
              <w:t>extracurricular</w:t>
            </w:r>
            <w:proofErr w:type="gramEnd"/>
          </w:p>
          <w:p w:rsidR="00807240" w:rsidP="00E306B1" w:rsidRDefault="00807240" w14:paraId="2E189613" w14:textId="20B58611">
            <w:pPr>
              <w:pStyle w:val="TableParagraph"/>
              <w:ind w:left="114" w:right="125"/>
              <w:rPr>
                <w:sz w:val="16"/>
              </w:rPr>
            </w:pPr>
            <w:r>
              <w:rPr>
                <w:spacing w:val="-2"/>
                <w:sz w:val="16"/>
              </w:rPr>
              <w:t>activities.</w:t>
            </w:r>
          </w:p>
        </w:tc>
        <w:tc>
          <w:tcPr>
            <w:tcW w:w="3135" w:type="dxa"/>
          </w:tcPr>
          <w:p w:rsidR="00807240" w:rsidP="00E306B1" w:rsidRDefault="00807240" w14:paraId="6EE4FA3D" w14:textId="77777777">
            <w:pPr>
              <w:pStyle w:val="TableParagraph"/>
              <w:rPr>
                <w:sz w:val="23"/>
              </w:rPr>
            </w:pPr>
          </w:p>
          <w:p w:rsidR="00807240" w:rsidP="00E306B1" w:rsidRDefault="00807240" w14:paraId="6160DB9D" w14:textId="77777777">
            <w:pPr>
              <w:pStyle w:val="TableParagraph"/>
              <w:numPr>
                <w:ilvl w:val="0"/>
                <w:numId w:val="51"/>
              </w:numPr>
              <w:tabs>
                <w:tab w:val="left" w:pos="293"/>
              </w:tabs>
              <w:ind w:left="293" w:hanging="179"/>
              <w:rPr>
                <w:sz w:val="16"/>
              </w:rPr>
            </w:pPr>
            <w:r>
              <w:rPr>
                <w:sz w:val="16"/>
              </w:rPr>
              <w:t>Often</w:t>
            </w:r>
            <w:r>
              <w:rPr>
                <w:spacing w:val="-5"/>
                <w:sz w:val="16"/>
              </w:rPr>
              <w:t xml:space="preserve"> </w:t>
            </w:r>
            <w:r>
              <w:rPr>
                <w:sz w:val="16"/>
              </w:rPr>
              <w:t>missed</w:t>
            </w:r>
            <w:r>
              <w:rPr>
                <w:spacing w:val="-5"/>
                <w:sz w:val="16"/>
              </w:rPr>
              <w:t xml:space="preserve"> </w:t>
            </w:r>
            <w:r>
              <w:rPr>
                <w:sz w:val="16"/>
              </w:rPr>
              <w:t>deadlines</w:t>
            </w:r>
            <w:r>
              <w:rPr>
                <w:spacing w:val="-6"/>
                <w:sz w:val="16"/>
              </w:rPr>
              <w:t xml:space="preserve"> </w:t>
            </w:r>
            <w:r>
              <w:rPr>
                <w:sz w:val="16"/>
              </w:rPr>
              <w:t>and</w:t>
            </w:r>
            <w:r>
              <w:rPr>
                <w:spacing w:val="-4"/>
                <w:sz w:val="16"/>
              </w:rPr>
              <w:t xml:space="preserve"> </w:t>
            </w:r>
            <w:r>
              <w:rPr>
                <w:spacing w:val="-2"/>
                <w:sz w:val="16"/>
              </w:rPr>
              <w:t>classes.</w:t>
            </w:r>
          </w:p>
          <w:p w:rsidR="00807240" w:rsidP="00E306B1" w:rsidRDefault="00807240" w14:paraId="5BD5EDC6" w14:textId="77777777">
            <w:pPr>
              <w:pStyle w:val="TableParagraph"/>
              <w:numPr>
                <w:ilvl w:val="0"/>
                <w:numId w:val="51"/>
              </w:numPr>
              <w:tabs>
                <w:tab w:val="left" w:pos="293"/>
              </w:tabs>
              <w:ind w:left="293" w:hanging="179"/>
              <w:rPr>
                <w:sz w:val="16"/>
              </w:rPr>
            </w:pPr>
            <w:r>
              <w:rPr>
                <w:sz w:val="16"/>
              </w:rPr>
              <w:t>Rarely</w:t>
            </w:r>
            <w:r>
              <w:rPr>
                <w:spacing w:val="-5"/>
                <w:sz w:val="16"/>
              </w:rPr>
              <w:t xml:space="preserve"> </w:t>
            </w:r>
            <w:r>
              <w:rPr>
                <w:sz w:val="16"/>
              </w:rPr>
              <w:t>participated</w:t>
            </w:r>
            <w:r>
              <w:rPr>
                <w:spacing w:val="-5"/>
                <w:sz w:val="16"/>
              </w:rPr>
              <w:t xml:space="preserve"> </w:t>
            </w:r>
            <w:r>
              <w:rPr>
                <w:sz w:val="16"/>
              </w:rPr>
              <w:t>in</w:t>
            </w:r>
            <w:r>
              <w:rPr>
                <w:spacing w:val="-5"/>
                <w:sz w:val="16"/>
              </w:rPr>
              <w:t xml:space="preserve"> </w:t>
            </w:r>
            <w:r>
              <w:rPr>
                <w:sz w:val="16"/>
              </w:rPr>
              <w:t>class</w:t>
            </w:r>
            <w:r>
              <w:rPr>
                <w:spacing w:val="-5"/>
                <w:sz w:val="16"/>
              </w:rPr>
              <w:t xml:space="preserve"> </w:t>
            </w:r>
            <w:r>
              <w:rPr>
                <w:spacing w:val="-2"/>
                <w:sz w:val="16"/>
              </w:rPr>
              <w:t>activities.</w:t>
            </w:r>
          </w:p>
          <w:p w:rsidR="00807240" w:rsidP="00E306B1" w:rsidRDefault="00807240" w14:paraId="390FB9AB" w14:textId="77777777">
            <w:pPr>
              <w:pStyle w:val="TableParagraph"/>
              <w:numPr>
                <w:ilvl w:val="0"/>
                <w:numId w:val="51"/>
              </w:numPr>
              <w:tabs>
                <w:tab w:val="left" w:pos="294"/>
              </w:tabs>
              <w:ind w:right="131"/>
              <w:rPr>
                <w:sz w:val="16"/>
              </w:rPr>
            </w:pPr>
            <w:r>
              <w:rPr>
                <w:sz w:val="16"/>
              </w:rPr>
              <w:t>Often</w:t>
            </w:r>
            <w:r>
              <w:rPr>
                <w:spacing w:val="-8"/>
                <w:sz w:val="16"/>
              </w:rPr>
              <w:t xml:space="preserve"> </w:t>
            </w:r>
            <w:r>
              <w:rPr>
                <w:sz w:val="16"/>
              </w:rPr>
              <w:t>failed</w:t>
            </w:r>
            <w:r>
              <w:rPr>
                <w:spacing w:val="-8"/>
                <w:sz w:val="16"/>
              </w:rPr>
              <w:t xml:space="preserve"> </w:t>
            </w:r>
            <w:r>
              <w:rPr>
                <w:sz w:val="16"/>
              </w:rPr>
              <w:t>to</w:t>
            </w:r>
            <w:r>
              <w:rPr>
                <w:spacing w:val="-8"/>
                <w:sz w:val="16"/>
              </w:rPr>
              <w:t xml:space="preserve"> </w:t>
            </w:r>
            <w:r>
              <w:rPr>
                <w:sz w:val="16"/>
              </w:rPr>
              <w:t>meet</w:t>
            </w:r>
            <w:r>
              <w:rPr>
                <w:spacing w:val="-7"/>
                <w:sz w:val="16"/>
              </w:rPr>
              <w:t xml:space="preserve"> </w:t>
            </w:r>
            <w:r>
              <w:rPr>
                <w:sz w:val="16"/>
              </w:rPr>
              <w:t>minimal</w:t>
            </w:r>
            <w:r>
              <w:rPr>
                <w:spacing w:val="-8"/>
                <w:sz w:val="16"/>
              </w:rPr>
              <w:t xml:space="preserve"> </w:t>
            </w:r>
            <w:r>
              <w:rPr>
                <w:sz w:val="16"/>
              </w:rPr>
              <w:t>expectations</w:t>
            </w:r>
            <w:r>
              <w:rPr>
                <w:spacing w:val="40"/>
                <w:sz w:val="16"/>
              </w:rPr>
              <w:t xml:space="preserve"> </w:t>
            </w:r>
            <w:r>
              <w:rPr>
                <w:sz w:val="16"/>
              </w:rPr>
              <w:t>in</w:t>
            </w:r>
            <w:r>
              <w:rPr>
                <w:spacing w:val="-3"/>
                <w:sz w:val="16"/>
              </w:rPr>
              <w:t xml:space="preserve"> </w:t>
            </w:r>
            <w:r>
              <w:rPr>
                <w:sz w:val="16"/>
              </w:rPr>
              <w:t>assignments.</w:t>
            </w:r>
          </w:p>
          <w:p w:rsidR="00807240" w:rsidP="00E306B1" w:rsidRDefault="00807240" w14:paraId="14F56CE0" w14:textId="2B52AED0">
            <w:pPr>
              <w:pStyle w:val="TableParagraph"/>
              <w:numPr>
                <w:ilvl w:val="0"/>
                <w:numId w:val="45"/>
              </w:numPr>
              <w:tabs>
                <w:tab w:val="left" w:pos="294"/>
              </w:tabs>
              <w:ind w:right="268"/>
              <w:rPr>
                <w:sz w:val="16"/>
              </w:rPr>
            </w:pPr>
            <w:r>
              <w:rPr>
                <w:sz w:val="16"/>
              </w:rPr>
              <w:t>Displayed little or no initiative and</w:t>
            </w:r>
            <w:r>
              <w:rPr>
                <w:spacing w:val="40"/>
                <w:sz w:val="16"/>
              </w:rPr>
              <w:t xml:space="preserve"> </w:t>
            </w:r>
            <w:r>
              <w:rPr>
                <w:sz w:val="16"/>
              </w:rPr>
              <w:t>creativity</w:t>
            </w:r>
            <w:r>
              <w:rPr>
                <w:spacing w:val="-10"/>
                <w:sz w:val="16"/>
              </w:rPr>
              <w:t xml:space="preserve"> </w:t>
            </w:r>
            <w:r>
              <w:rPr>
                <w:sz w:val="16"/>
              </w:rPr>
              <w:t>in</w:t>
            </w:r>
            <w:r>
              <w:rPr>
                <w:spacing w:val="-9"/>
                <w:sz w:val="16"/>
              </w:rPr>
              <w:t xml:space="preserve"> </w:t>
            </w:r>
            <w:r>
              <w:rPr>
                <w:sz w:val="16"/>
              </w:rPr>
              <w:t>assignments</w:t>
            </w:r>
            <w:r>
              <w:rPr>
                <w:spacing w:val="-10"/>
                <w:sz w:val="16"/>
              </w:rPr>
              <w:t xml:space="preserve"> </w:t>
            </w:r>
            <w:r>
              <w:rPr>
                <w:sz w:val="16"/>
              </w:rPr>
              <w:t>or</w:t>
            </w:r>
            <w:r>
              <w:rPr>
                <w:spacing w:val="-10"/>
                <w:sz w:val="16"/>
              </w:rPr>
              <w:t xml:space="preserve"> </w:t>
            </w:r>
            <w:r>
              <w:rPr>
                <w:sz w:val="16"/>
              </w:rPr>
              <w:t>supervision.</w:t>
            </w:r>
          </w:p>
        </w:tc>
        <w:tc>
          <w:tcPr>
            <w:tcW w:w="3060" w:type="dxa"/>
          </w:tcPr>
          <w:p w:rsidR="00807240" w:rsidP="00E306B1" w:rsidRDefault="00807240" w14:paraId="1E09254D" w14:textId="77777777">
            <w:pPr>
              <w:pStyle w:val="TableParagraph"/>
              <w:rPr>
                <w:sz w:val="16"/>
              </w:rPr>
            </w:pPr>
          </w:p>
          <w:p w:rsidR="00807240" w:rsidP="00E306B1" w:rsidRDefault="00807240" w14:paraId="5FE8B63D" w14:textId="77777777">
            <w:pPr>
              <w:pStyle w:val="TableParagraph"/>
              <w:numPr>
                <w:ilvl w:val="0"/>
                <w:numId w:val="50"/>
              </w:numPr>
              <w:tabs>
                <w:tab w:val="left" w:pos="294"/>
              </w:tabs>
              <w:ind w:right="508"/>
              <w:rPr>
                <w:sz w:val="16"/>
              </w:rPr>
            </w:pPr>
            <w:r>
              <w:rPr>
                <w:sz w:val="16"/>
              </w:rPr>
              <w:t>Missed</w:t>
            </w:r>
            <w:r>
              <w:rPr>
                <w:spacing w:val="-8"/>
                <w:sz w:val="16"/>
              </w:rPr>
              <w:t xml:space="preserve"> </w:t>
            </w:r>
            <w:r>
              <w:rPr>
                <w:sz w:val="16"/>
              </w:rPr>
              <w:t>no</w:t>
            </w:r>
            <w:r>
              <w:rPr>
                <w:spacing w:val="-8"/>
                <w:sz w:val="16"/>
              </w:rPr>
              <w:t xml:space="preserve"> </w:t>
            </w:r>
            <w:r>
              <w:rPr>
                <w:sz w:val="16"/>
              </w:rPr>
              <w:t>more</w:t>
            </w:r>
            <w:r>
              <w:rPr>
                <w:spacing w:val="-8"/>
                <w:sz w:val="16"/>
              </w:rPr>
              <w:t xml:space="preserve"> </w:t>
            </w:r>
            <w:r>
              <w:rPr>
                <w:sz w:val="16"/>
              </w:rPr>
              <w:t>than</w:t>
            </w:r>
            <w:r>
              <w:rPr>
                <w:spacing w:val="-8"/>
                <w:sz w:val="16"/>
              </w:rPr>
              <w:t xml:space="preserve"> </w:t>
            </w:r>
            <w:r>
              <w:rPr>
                <w:sz w:val="16"/>
              </w:rPr>
              <w:t>the</w:t>
            </w:r>
            <w:r>
              <w:rPr>
                <w:spacing w:val="-8"/>
                <w:sz w:val="16"/>
              </w:rPr>
              <w:t xml:space="preserve"> </w:t>
            </w:r>
            <w:r>
              <w:rPr>
                <w:sz w:val="16"/>
              </w:rPr>
              <w:t>allowable</w:t>
            </w:r>
            <w:r>
              <w:rPr>
                <w:spacing w:val="40"/>
                <w:sz w:val="16"/>
              </w:rPr>
              <w:t xml:space="preserve"> </w:t>
            </w:r>
            <w:r>
              <w:rPr>
                <w:sz w:val="16"/>
              </w:rPr>
              <w:t>number of classes or deadlines.</w:t>
            </w:r>
          </w:p>
          <w:p w:rsidR="00807240" w:rsidP="00E306B1" w:rsidRDefault="00807240" w14:paraId="7DA435FF" w14:textId="77777777">
            <w:pPr>
              <w:pStyle w:val="TableParagraph"/>
              <w:numPr>
                <w:ilvl w:val="0"/>
                <w:numId w:val="50"/>
              </w:numPr>
              <w:tabs>
                <w:tab w:val="left" w:pos="293"/>
              </w:tabs>
              <w:ind w:left="293" w:hanging="179"/>
              <w:rPr>
                <w:sz w:val="16"/>
              </w:rPr>
            </w:pPr>
            <w:r>
              <w:rPr>
                <w:sz w:val="16"/>
              </w:rPr>
              <w:t>Usually</w:t>
            </w:r>
            <w:r>
              <w:rPr>
                <w:spacing w:val="-6"/>
                <w:sz w:val="16"/>
              </w:rPr>
              <w:t xml:space="preserve"> </w:t>
            </w:r>
            <w:r>
              <w:rPr>
                <w:sz w:val="16"/>
              </w:rPr>
              <w:t>participated</w:t>
            </w:r>
            <w:r>
              <w:rPr>
                <w:spacing w:val="-4"/>
                <w:sz w:val="16"/>
              </w:rPr>
              <w:t xml:space="preserve"> </w:t>
            </w:r>
            <w:r>
              <w:rPr>
                <w:sz w:val="16"/>
              </w:rPr>
              <w:t>in</w:t>
            </w:r>
            <w:r>
              <w:rPr>
                <w:spacing w:val="-4"/>
                <w:sz w:val="16"/>
              </w:rPr>
              <w:t xml:space="preserve"> </w:t>
            </w:r>
            <w:r>
              <w:rPr>
                <w:sz w:val="16"/>
              </w:rPr>
              <w:t>class</w:t>
            </w:r>
            <w:r>
              <w:rPr>
                <w:spacing w:val="-6"/>
                <w:sz w:val="16"/>
              </w:rPr>
              <w:t xml:space="preserve"> </w:t>
            </w:r>
            <w:r>
              <w:rPr>
                <w:spacing w:val="-2"/>
                <w:sz w:val="16"/>
              </w:rPr>
              <w:t>activities.</w:t>
            </w:r>
          </w:p>
          <w:p w:rsidR="00807240" w:rsidP="00E306B1" w:rsidRDefault="00807240" w14:paraId="1FB870CC" w14:textId="77777777">
            <w:pPr>
              <w:pStyle w:val="TableParagraph"/>
              <w:numPr>
                <w:ilvl w:val="0"/>
                <w:numId w:val="50"/>
              </w:numPr>
              <w:tabs>
                <w:tab w:val="left" w:pos="294"/>
              </w:tabs>
              <w:ind w:right="359"/>
              <w:rPr>
                <w:sz w:val="16"/>
              </w:rPr>
            </w:pPr>
            <w:r>
              <w:rPr>
                <w:sz w:val="16"/>
              </w:rPr>
              <w:t>Met</w:t>
            </w:r>
            <w:r>
              <w:rPr>
                <w:spacing w:val="-8"/>
                <w:sz w:val="16"/>
              </w:rPr>
              <w:t xml:space="preserve"> </w:t>
            </w:r>
            <w:r>
              <w:rPr>
                <w:sz w:val="16"/>
              </w:rPr>
              <w:t>only</w:t>
            </w:r>
            <w:r>
              <w:rPr>
                <w:spacing w:val="-8"/>
                <w:sz w:val="16"/>
              </w:rPr>
              <w:t xml:space="preserve"> </w:t>
            </w:r>
            <w:r>
              <w:rPr>
                <w:sz w:val="16"/>
              </w:rPr>
              <w:t>the</w:t>
            </w:r>
            <w:r>
              <w:rPr>
                <w:spacing w:val="-9"/>
                <w:sz w:val="16"/>
              </w:rPr>
              <w:t xml:space="preserve"> </w:t>
            </w:r>
            <w:r>
              <w:rPr>
                <w:sz w:val="16"/>
              </w:rPr>
              <w:t>minimal</w:t>
            </w:r>
            <w:r>
              <w:rPr>
                <w:spacing w:val="-8"/>
                <w:sz w:val="16"/>
              </w:rPr>
              <w:t xml:space="preserve"> </w:t>
            </w:r>
            <w:r>
              <w:rPr>
                <w:sz w:val="16"/>
              </w:rPr>
              <w:t>expectations</w:t>
            </w:r>
            <w:r>
              <w:rPr>
                <w:spacing w:val="-7"/>
                <w:sz w:val="16"/>
              </w:rPr>
              <w:t xml:space="preserve"> </w:t>
            </w:r>
            <w:r>
              <w:rPr>
                <w:sz w:val="16"/>
              </w:rPr>
              <w:t>in</w:t>
            </w:r>
            <w:r>
              <w:rPr>
                <w:spacing w:val="40"/>
                <w:sz w:val="16"/>
              </w:rPr>
              <w:t xml:space="preserve"> </w:t>
            </w:r>
            <w:r>
              <w:rPr>
                <w:sz w:val="16"/>
              </w:rPr>
              <w:t>assigned</w:t>
            </w:r>
            <w:r>
              <w:rPr>
                <w:spacing w:val="-3"/>
                <w:sz w:val="16"/>
              </w:rPr>
              <w:t xml:space="preserve"> </w:t>
            </w:r>
            <w:r>
              <w:rPr>
                <w:sz w:val="16"/>
              </w:rPr>
              <w:t>work.</w:t>
            </w:r>
          </w:p>
          <w:p w:rsidR="00807240" w:rsidP="00E306B1" w:rsidRDefault="00807240" w14:paraId="2DFEDCDB" w14:textId="01CC1103">
            <w:pPr>
              <w:pStyle w:val="TableParagraph"/>
              <w:numPr>
                <w:ilvl w:val="0"/>
                <w:numId w:val="44"/>
              </w:numPr>
              <w:tabs>
                <w:tab w:val="left" w:pos="294"/>
              </w:tabs>
              <w:ind w:right="224"/>
              <w:rPr>
                <w:sz w:val="16"/>
              </w:rPr>
            </w:pPr>
            <w:r>
              <w:rPr>
                <w:sz w:val="16"/>
              </w:rPr>
              <w:t>Showed</w:t>
            </w:r>
            <w:r>
              <w:rPr>
                <w:spacing w:val="-8"/>
                <w:sz w:val="16"/>
              </w:rPr>
              <w:t xml:space="preserve"> </w:t>
            </w:r>
            <w:r>
              <w:rPr>
                <w:sz w:val="16"/>
              </w:rPr>
              <w:t>some</w:t>
            </w:r>
            <w:r>
              <w:rPr>
                <w:spacing w:val="-9"/>
                <w:sz w:val="16"/>
              </w:rPr>
              <w:t xml:space="preserve"> </w:t>
            </w:r>
            <w:r>
              <w:rPr>
                <w:sz w:val="16"/>
              </w:rPr>
              <w:t>initiative</w:t>
            </w:r>
            <w:r>
              <w:rPr>
                <w:spacing w:val="-9"/>
                <w:sz w:val="16"/>
              </w:rPr>
              <w:t xml:space="preserve"> </w:t>
            </w:r>
            <w:r>
              <w:rPr>
                <w:sz w:val="16"/>
              </w:rPr>
              <w:t>and</w:t>
            </w:r>
            <w:r>
              <w:rPr>
                <w:spacing w:val="-8"/>
                <w:sz w:val="16"/>
              </w:rPr>
              <w:t xml:space="preserve"> </w:t>
            </w:r>
            <w:r>
              <w:rPr>
                <w:sz w:val="16"/>
              </w:rPr>
              <w:t>creativity</w:t>
            </w:r>
            <w:r>
              <w:rPr>
                <w:spacing w:val="-8"/>
                <w:sz w:val="16"/>
              </w:rPr>
              <w:t xml:space="preserve"> </w:t>
            </w:r>
            <w:r>
              <w:rPr>
                <w:sz w:val="16"/>
              </w:rPr>
              <w:t>in</w:t>
            </w:r>
            <w:r>
              <w:rPr>
                <w:spacing w:val="40"/>
                <w:sz w:val="16"/>
              </w:rPr>
              <w:t xml:space="preserve"> </w:t>
            </w:r>
            <w:r>
              <w:rPr>
                <w:spacing w:val="-2"/>
                <w:sz w:val="16"/>
              </w:rPr>
              <w:t>assignments.</w:t>
            </w:r>
          </w:p>
        </w:tc>
        <w:tc>
          <w:tcPr>
            <w:tcW w:w="3212" w:type="dxa"/>
          </w:tcPr>
          <w:p w:rsidR="00807240" w:rsidP="00E306B1" w:rsidRDefault="00807240" w14:paraId="0CB55DD6" w14:textId="77777777">
            <w:pPr>
              <w:pStyle w:val="TableParagraph"/>
              <w:rPr>
                <w:sz w:val="23"/>
              </w:rPr>
            </w:pPr>
          </w:p>
          <w:p w:rsidR="00807240" w:rsidP="00E306B1" w:rsidRDefault="00807240" w14:paraId="24DD81A2" w14:textId="77777777">
            <w:pPr>
              <w:pStyle w:val="TableParagraph"/>
              <w:numPr>
                <w:ilvl w:val="0"/>
                <w:numId w:val="49"/>
              </w:numPr>
              <w:tabs>
                <w:tab w:val="left" w:pos="295"/>
              </w:tabs>
              <w:ind w:right="578"/>
              <w:rPr>
                <w:sz w:val="16"/>
              </w:rPr>
            </w:pPr>
            <w:r>
              <w:rPr>
                <w:sz w:val="16"/>
              </w:rPr>
              <w:t>Met</w:t>
            </w:r>
            <w:r>
              <w:rPr>
                <w:spacing w:val="-10"/>
                <w:sz w:val="16"/>
              </w:rPr>
              <w:t xml:space="preserve"> </w:t>
            </w:r>
            <w:r>
              <w:rPr>
                <w:sz w:val="16"/>
              </w:rPr>
              <w:t>all</w:t>
            </w:r>
            <w:r>
              <w:rPr>
                <w:spacing w:val="-10"/>
                <w:sz w:val="16"/>
              </w:rPr>
              <w:t xml:space="preserve"> </w:t>
            </w:r>
            <w:r>
              <w:rPr>
                <w:sz w:val="16"/>
              </w:rPr>
              <w:t>attendance</w:t>
            </w:r>
            <w:r>
              <w:rPr>
                <w:spacing w:val="-10"/>
                <w:sz w:val="16"/>
              </w:rPr>
              <w:t xml:space="preserve"> </w:t>
            </w:r>
            <w:r>
              <w:rPr>
                <w:sz w:val="16"/>
              </w:rPr>
              <w:t>requirements</w:t>
            </w:r>
            <w:r>
              <w:rPr>
                <w:spacing w:val="-10"/>
                <w:sz w:val="16"/>
              </w:rPr>
              <w:t xml:space="preserve"> </w:t>
            </w:r>
            <w:r>
              <w:rPr>
                <w:sz w:val="16"/>
              </w:rPr>
              <w:t>and</w:t>
            </w:r>
            <w:r>
              <w:rPr>
                <w:spacing w:val="40"/>
                <w:sz w:val="16"/>
              </w:rPr>
              <w:t xml:space="preserve"> </w:t>
            </w:r>
            <w:r>
              <w:rPr>
                <w:spacing w:val="-2"/>
                <w:sz w:val="16"/>
              </w:rPr>
              <w:t>deadlines.</w:t>
            </w:r>
          </w:p>
          <w:p w:rsidR="00807240" w:rsidP="00E306B1" w:rsidRDefault="00807240" w14:paraId="60C2F8BC" w14:textId="77777777">
            <w:pPr>
              <w:pStyle w:val="TableParagraph"/>
              <w:numPr>
                <w:ilvl w:val="0"/>
                <w:numId w:val="49"/>
              </w:numPr>
              <w:tabs>
                <w:tab w:val="left" w:pos="294"/>
              </w:tabs>
              <w:ind w:left="294" w:hanging="180"/>
              <w:rPr>
                <w:sz w:val="16"/>
              </w:rPr>
            </w:pPr>
            <w:r>
              <w:rPr>
                <w:sz w:val="16"/>
              </w:rPr>
              <w:t>Regularly</w:t>
            </w:r>
            <w:r>
              <w:rPr>
                <w:spacing w:val="-7"/>
                <w:sz w:val="16"/>
              </w:rPr>
              <w:t xml:space="preserve"> </w:t>
            </w:r>
            <w:r>
              <w:rPr>
                <w:sz w:val="16"/>
              </w:rPr>
              <w:t>participated</w:t>
            </w:r>
            <w:r>
              <w:rPr>
                <w:spacing w:val="-6"/>
                <w:sz w:val="16"/>
              </w:rPr>
              <w:t xml:space="preserve"> </w:t>
            </w:r>
            <w:r>
              <w:rPr>
                <w:sz w:val="16"/>
              </w:rPr>
              <w:t>in</w:t>
            </w:r>
            <w:r>
              <w:rPr>
                <w:spacing w:val="-6"/>
                <w:sz w:val="16"/>
              </w:rPr>
              <w:t xml:space="preserve"> </w:t>
            </w:r>
            <w:r>
              <w:rPr>
                <w:sz w:val="16"/>
              </w:rPr>
              <w:t>class</w:t>
            </w:r>
            <w:r>
              <w:rPr>
                <w:spacing w:val="-7"/>
                <w:sz w:val="16"/>
              </w:rPr>
              <w:t xml:space="preserve"> </w:t>
            </w:r>
            <w:r>
              <w:rPr>
                <w:spacing w:val="-2"/>
                <w:sz w:val="16"/>
              </w:rPr>
              <w:t>activities.</w:t>
            </w:r>
          </w:p>
          <w:p w:rsidR="00807240" w:rsidP="00E306B1" w:rsidRDefault="00807240" w14:paraId="32CD2D89" w14:textId="77777777">
            <w:pPr>
              <w:pStyle w:val="TableParagraph"/>
              <w:numPr>
                <w:ilvl w:val="0"/>
                <w:numId w:val="49"/>
              </w:numPr>
              <w:tabs>
                <w:tab w:val="left" w:pos="294"/>
              </w:tabs>
              <w:ind w:left="294" w:hanging="180"/>
              <w:rPr>
                <w:sz w:val="16"/>
              </w:rPr>
            </w:pPr>
            <w:r>
              <w:rPr>
                <w:sz w:val="16"/>
              </w:rPr>
              <w:t>Exceeded</w:t>
            </w:r>
            <w:r>
              <w:rPr>
                <w:spacing w:val="-9"/>
                <w:sz w:val="16"/>
              </w:rPr>
              <w:t xml:space="preserve"> </w:t>
            </w:r>
            <w:r>
              <w:rPr>
                <w:sz w:val="16"/>
              </w:rPr>
              <w:t>expectations</w:t>
            </w:r>
            <w:r>
              <w:rPr>
                <w:spacing w:val="-8"/>
                <w:sz w:val="16"/>
              </w:rPr>
              <w:t xml:space="preserve"> </w:t>
            </w:r>
            <w:r>
              <w:rPr>
                <w:sz w:val="16"/>
              </w:rPr>
              <w:t>in</w:t>
            </w:r>
            <w:r>
              <w:rPr>
                <w:spacing w:val="-7"/>
                <w:sz w:val="16"/>
              </w:rPr>
              <w:t xml:space="preserve"> </w:t>
            </w:r>
            <w:r>
              <w:rPr>
                <w:sz w:val="16"/>
              </w:rPr>
              <w:t>assigned</w:t>
            </w:r>
            <w:r>
              <w:rPr>
                <w:spacing w:val="-6"/>
                <w:sz w:val="16"/>
              </w:rPr>
              <w:t xml:space="preserve"> </w:t>
            </w:r>
            <w:r>
              <w:rPr>
                <w:spacing w:val="-4"/>
                <w:sz w:val="16"/>
              </w:rPr>
              <w:t>work.</w:t>
            </w:r>
          </w:p>
          <w:p w:rsidR="00807240" w:rsidP="00E306B1" w:rsidRDefault="00807240" w14:paraId="6E359D4A" w14:textId="0458ABDA">
            <w:pPr>
              <w:pStyle w:val="TableParagraph"/>
              <w:numPr>
                <w:ilvl w:val="0"/>
                <w:numId w:val="43"/>
              </w:numPr>
              <w:tabs>
                <w:tab w:val="left" w:pos="295"/>
              </w:tabs>
              <w:ind w:right="620"/>
              <w:jc w:val="both"/>
              <w:rPr>
                <w:sz w:val="16"/>
              </w:rPr>
            </w:pPr>
            <w:r>
              <w:rPr>
                <w:sz w:val="16"/>
              </w:rPr>
              <w:t>Consistently</w:t>
            </w:r>
            <w:r>
              <w:rPr>
                <w:spacing w:val="-10"/>
                <w:sz w:val="16"/>
              </w:rPr>
              <w:t xml:space="preserve"> </w:t>
            </w:r>
            <w:r>
              <w:rPr>
                <w:sz w:val="16"/>
              </w:rPr>
              <w:t>displayed</w:t>
            </w:r>
            <w:r>
              <w:rPr>
                <w:spacing w:val="-10"/>
                <w:sz w:val="16"/>
              </w:rPr>
              <w:t xml:space="preserve"> </w:t>
            </w:r>
            <w:r>
              <w:rPr>
                <w:sz w:val="16"/>
              </w:rPr>
              <w:t>initiative</w:t>
            </w:r>
            <w:r>
              <w:rPr>
                <w:spacing w:val="-10"/>
                <w:sz w:val="16"/>
              </w:rPr>
              <w:t xml:space="preserve"> </w:t>
            </w:r>
            <w:r>
              <w:rPr>
                <w:sz w:val="16"/>
              </w:rPr>
              <w:t>and</w:t>
            </w:r>
            <w:r>
              <w:rPr>
                <w:spacing w:val="40"/>
                <w:sz w:val="16"/>
              </w:rPr>
              <w:t xml:space="preserve"> </w:t>
            </w:r>
            <w:r>
              <w:rPr>
                <w:sz w:val="16"/>
              </w:rPr>
              <w:t>creativity in assigned work.</w:t>
            </w:r>
          </w:p>
        </w:tc>
        <w:tc>
          <w:tcPr>
            <w:tcW w:w="675" w:type="dxa"/>
          </w:tcPr>
          <w:p w:rsidR="00807240" w:rsidP="00807240" w:rsidRDefault="00807240" w14:paraId="19E01A9E" w14:textId="77777777">
            <w:pPr>
              <w:pStyle w:val="TableParagraph"/>
              <w:rPr>
                <w:sz w:val="16"/>
              </w:rPr>
            </w:pPr>
          </w:p>
        </w:tc>
      </w:tr>
      <w:tr w:rsidR="00807240" w14:paraId="4D69B6C5" w14:textId="77777777">
        <w:trPr>
          <w:trHeight w:val="1835"/>
        </w:trPr>
        <w:tc>
          <w:tcPr>
            <w:tcW w:w="1796" w:type="dxa"/>
            <w:shd w:val="clear" w:color="auto" w:fill="E1EED9"/>
          </w:tcPr>
          <w:p w:rsidR="00807240" w:rsidP="00807240" w:rsidRDefault="00807240" w14:paraId="58C57DD2" w14:textId="77777777">
            <w:pPr>
              <w:pStyle w:val="TableParagraph"/>
              <w:rPr>
                <w:sz w:val="20"/>
              </w:rPr>
            </w:pPr>
          </w:p>
          <w:p w:rsidR="00807240" w:rsidP="00807240" w:rsidRDefault="00807240" w14:paraId="2B78C0E6" w14:textId="77777777">
            <w:pPr>
              <w:pStyle w:val="TableParagraph"/>
              <w:rPr>
                <w:sz w:val="20"/>
              </w:rPr>
            </w:pPr>
          </w:p>
          <w:p w:rsidR="00807240" w:rsidP="00807240" w:rsidRDefault="00807240" w14:paraId="528D08B4" w14:textId="77777777">
            <w:pPr>
              <w:pStyle w:val="TableParagraph"/>
              <w:rPr>
                <w:sz w:val="20"/>
              </w:rPr>
            </w:pPr>
          </w:p>
          <w:p w:rsidR="00807240" w:rsidP="00807240" w:rsidRDefault="00807240" w14:paraId="0793B05E" w14:textId="77777777">
            <w:pPr>
              <w:pStyle w:val="TableParagraph"/>
              <w:spacing w:before="10"/>
              <w:rPr>
                <w:sz w:val="15"/>
              </w:rPr>
            </w:pPr>
          </w:p>
          <w:p w:rsidR="00807240" w:rsidP="00807240" w:rsidRDefault="00807240" w14:paraId="36766BF1" w14:textId="47E1CADC">
            <w:pPr>
              <w:pStyle w:val="TableParagraph"/>
              <w:spacing w:before="122"/>
              <w:ind w:left="115"/>
              <w:rPr>
                <w:b/>
                <w:sz w:val="18"/>
              </w:rPr>
            </w:pPr>
            <w:r>
              <w:rPr>
                <w:b/>
                <w:sz w:val="18"/>
              </w:rPr>
              <w:t>11.</w:t>
            </w:r>
            <w:r>
              <w:rPr>
                <w:b/>
                <w:spacing w:val="-12"/>
                <w:sz w:val="18"/>
              </w:rPr>
              <w:t xml:space="preserve"> </w:t>
            </w:r>
            <w:r>
              <w:rPr>
                <w:b/>
                <w:sz w:val="18"/>
              </w:rPr>
              <w:t>Orientation</w:t>
            </w:r>
            <w:r>
              <w:rPr>
                <w:b/>
                <w:spacing w:val="-11"/>
                <w:sz w:val="18"/>
              </w:rPr>
              <w:t xml:space="preserve"> </w:t>
            </w:r>
            <w:r>
              <w:rPr>
                <w:b/>
                <w:sz w:val="18"/>
              </w:rPr>
              <w:t xml:space="preserve">to </w:t>
            </w:r>
            <w:r>
              <w:rPr>
                <w:b/>
                <w:spacing w:val="-2"/>
                <w:sz w:val="18"/>
              </w:rPr>
              <w:t xml:space="preserve">multiculturalism </w:t>
            </w:r>
            <w:r>
              <w:rPr>
                <w:b/>
                <w:sz w:val="18"/>
              </w:rPr>
              <w:t xml:space="preserve">and social justice </w:t>
            </w:r>
            <w:r>
              <w:rPr>
                <w:b/>
                <w:spacing w:val="-2"/>
                <w:sz w:val="18"/>
              </w:rPr>
              <w:t>advocacy</w:t>
            </w:r>
          </w:p>
        </w:tc>
        <w:tc>
          <w:tcPr>
            <w:tcW w:w="2691" w:type="dxa"/>
          </w:tcPr>
          <w:p w:rsidR="00807240" w:rsidP="00E306B1" w:rsidRDefault="00807240" w14:paraId="3C30230D" w14:textId="77777777">
            <w:pPr>
              <w:pStyle w:val="TableParagraph"/>
              <w:ind w:left="114" w:right="121"/>
              <w:rPr>
                <w:sz w:val="16"/>
              </w:rPr>
            </w:pPr>
            <w:r>
              <w:rPr>
                <w:sz w:val="16"/>
              </w:rPr>
              <w:t>Demonstrates a way of being with</w:t>
            </w:r>
            <w:r>
              <w:rPr>
                <w:spacing w:val="40"/>
                <w:sz w:val="16"/>
              </w:rPr>
              <w:t xml:space="preserve"> </w:t>
            </w:r>
            <w:r>
              <w:rPr>
                <w:sz w:val="16"/>
              </w:rPr>
              <w:t>classmates, faculty, supervisors, and</w:t>
            </w:r>
            <w:r>
              <w:rPr>
                <w:spacing w:val="40"/>
                <w:sz w:val="16"/>
              </w:rPr>
              <w:t xml:space="preserve"> </w:t>
            </w:r>
            <w:r>
              <w:rPr>
                <w:sz w:val="16"/>
              </w:rPr>
              <w:t>clients</w:t>
            </w:r>
            <w:r>
              <w:rPr>
                <w:spacing w:val="-3"/>
                <w:sz w:val="16"/>
              </w:rPr>
              <w:t xml:space="preserve"> </w:t>
            </w:r>
            <w:r>
              <w:rPr>
                <w:sz w:val="16"/>
              </w:rPr>
              <w:t>that</w:t>
            </w:r>
            <w:r>
              <w:rPr>
                <w:spacing w:val="-2"/>
                <w:sz w:val="16"/>
              </w:rPr>
              <w:t xml:space="preserve"> </w:t>
            </w:r>
            <w:r>
              <w:rPr>
                <w:sz w:val="16"/>
              </w:rPr>
              <w:t>attends</w:t>
            </w:r>
            <w:r>
              <w:rPr>
                <w:spacing w:val="-3"/>
                <w:sz w:val="16"/>
              </w:rPr>
              <w:t xml:space="preserve"> </w:t>
            </w:r>
            <w:r>
              <w:rPr>
                <w:sz w:val="16"/>
              </w:rPr>
              <w:t>to</w:t>
            </w:r>
            <w:r>
              <w:rPr>
                <w:spacing w:val="-2"/>
                <w:sz w:val="16"/>
              </w:rPr>
              <w:t xml:space="preserve"> </w:t>
            </w:r>
            <w:r>
              <w:rPr>
                <w:sz w:val="16"/>
              </w:rPr>
              <w:t>issues</w:t>
            </w:r>
            <w:r>
              <w:rPr>
                <w:spacing w:val="-3"/>
                <w:sz w:val="16"/>
              </w:rPr>
              <w:t xml:space="preserve"> </w:t>
            </w:r>
            <w:r>
              <w:rPr>
                <w:sz w:val="16"/>
              </w:rPr>
              <w:t>related</w:t>
            </w:r>
            <w:r>
              <w:rPr>
                <w:spacing w:val="-2"/>
                <w:sz w:val="16"/>
              </w:rPr>
              <w:t xml:space="preserve"> </w:t>
            </w:r>
            <w:r>
              <w:rPr>
                <w:sz w:val="16"/>
              </w:rPr>
              <w:t>to</w:t>
            </w:r>
            <w:r>
              <w:rPr>
                <w:spacing w:val="40"/>
                <w:sz w:val="16"/>
              </w:rPr>
              <w:t xml:space="preserve"> </w:t>
            </w:r>
            <w:r>
              <w:rPr>
                <w:sz w:val="16"/>
              </w:rPr>
              <w:t>culture and social justice. This</w:t>
            </w:r>
            <w:r>
              <w:rPr>
                <w:spacing w:val="40"/>
                <w:sz w:val="16"/>
              </w:rPr>
              <w:t xml:space="preserve"> </w:t>
            </w:r>
            <w:r>
              <w:rPr>
                <w:sz w:val="16"/>
              </w:rPr>
              <w:t>disposition includes an ability to</w:t>
            </w:r>
            <w:r>
              <w:rPr>
                <w:spacing w:val="40"/>
                <w:sz w:val="16"/>
              </w:rPr>
              <w:t xml:space="preserve"> </w:t>
            </w:r>
            <w:r>
              <w:rPr>
                <w:sz w:val="16"/>
              </w:rPr>
              <w:t>remain objective about clients and to</w:t>
            </w:r>
            <w:r>
              <w:rPr>
                <w:spacing w:val="40"/>
                <w:sz w:val="16"/>
              </w:rPr>
              <w:t xml:space="preserve"> </w:t>
            </w:r>
            <w:r>
              <w:rPr>
                <w:sz w:val="16"/>
              </w:rPr>
              <w:t>develop one’s self-awareness with</w:t>
            </w:r>
            <w:r>
              <w:rPr>
                <w:spacing w:val="40"/>
                <w:sz w:val="16"/>
              </w:rPr>
              <w:t xml:space="preserve"> </w:t>
            </w:r>
            <w:r>
              <w:rPr>
                <w:sz w:val="16"/>
              </w:rPr>
              <w:t>regards to multiculturalism. The</w:t>
            </w:r>
            <w:r>
              <w:rPr>
                <w:spacing w:val="40"/>
                <w:sz w:val="16"/>
              </w:rPr>
              <w:t xml:space="preserve"> </w:t>
            </w:r>
            <w:r>
              <w:rPr>
                <w:sz w:val="16"/>
              </w:rPr>
              <w:t>disposition also includes striving to</w:t>
            </w:r>
            <w:r>
              <w:rPr>
                <w:spacing w:val="40"/>
                <w:sz w:val="16"/>
              </w:rPr>
              <w:t xml:space="preserve"> </w:t>
            </w:r>
            <w:r>
              <w:rPr>
                <w:sz w:val="16"/>
              </w:rPr>
              <w:t>understand and respect the</w:t>
            </w:r>
            <w:r>
              <w:rPr>
                <w:spacing w:val="40"/>
                <w:sz w:val="16"/>
              </w:rPr>
              <w:t xml:space="preserve"> </w:t>
            </w:r>
            <w:r>
              <w:rPr>
                <w:sz w:val="16"/>
              </w:rPr>
              <w:t>worldviews</w:t>
            </w:r>
            <w:r>
              <w:rPr>
                <w:spacing w:val="-10"/>
                <w:sz w:val="16"/>
              </w:rPr>
              <w:t xml:space="preserve"> </w:t>
            </w:r>
            <w:r>
              <w:rPr>
                <w:sz w:val="16"/>
              </w:rPr>
              <w:t>of</w:t>
            </w:r>
            <w:r>
              <w:rPr>
                <w:spacing w:val="-10"/>
                <w:sz w:val="16"/>
              </w:rPr>
              <w:t xml:space="preserve"> </w:t>
            </w:r>
            <w:r>
              <w:rPr>
                <w:sz w:val="16"/>
              </w:rPr>
              <w:t>clients,</w:t>
            </w:r>
            <w:r>
              <w:rPr>
                <w:spacing w:val="-10"/>
                <w:sz w:val="16"/>
              </w:rPr>
              <w:t xml:space="preserve"> </w:t>
            </w:r>
            <w:r>
              <w:rPr>
                <w:sz w:val="16"/>
              </w:rPr>
              <w:t>colleagues,</w:t>
            </w:r>
            <w:r>
              <w:rPr>
                <w:spacing w:val="-8"/>
                <w:sz w:val="16"/>
              </w:rPr>
              <w:t xml:space="preserve"> </w:t>
            </w:r>
            <w:r>
              <w:rPr>
                <w:sz w:val="16"/>
              </w:rPr>
              <w:t>and</w:t>
            </w:r>
            <w:r>
              <w:rPr>
                <w:spacing w:val="40"/>
                <w:sz w:val="16"/>
              </w:rPr>
              <w:t xml:space="preserve"> </w:t>
            </w:r>
            <w:r>
              <w:rPr>
                <w:sz w:val="16"/>
              </w:rPr>
              <w:t>other stakeholders.</w:t>
            </w:r>
            <w:r>
              <w:rPr>
                <w:spacing w:val="-1"/>
                <w:sz w:val="16"/>
              </w:rPr>
              <w:t xml:space="preserve"> </w:t>
            </w:r>
            <w:r>
              <w:rPr>
                <w:sz w:val="16"/>
              </w:rPr>
              <w:t>This</w:t>
            </w:r>
            <w:r>
              <w:rPr>
                <w:spacing w:val="-1"/>
                <w:sz w:val="16"/>
              </w:rPr>
              <w:t xml:space="preserve"> </w:t>
            </w:r>
            <w:r>
              <w:rPr>
                <w:sz w:val="16"/>
              </w:rPr>
              <w:t>also includes</w:t>
            </w:r>
            <w:r>
              <w:rPr>
                <w:spacing w:val="40"/>
                <w:sz w:val="16"/>
              </w:rPr>
              <w:t xml:space="preserve"> </w:t>
            </w:r>
            <w:r>
              <w:rPr>
                <w:sz w:val="16"/>
              </w:rPr>
              <w:t>being</w:t>
            </w:r>
            <w:r>
              <w:rPr>
                <w:spacing w:val="-6"/>
                <w:sz w:val="16"/>
              </w:rPr>
              <w:t xml:space="preserve"> </w:t>
            </w:r>
            <w:r>
              <w:rPr>
                <w:sz w:val="16"/>
              </w:rPr>
              <w:t>attentive</w:t>
            </w:r>
            <w:r>
              <w:rPr>
                <w:spacing w:val="-4"/>
                <w:sz w:val="16"/>
              </w:rPr>
              <w:t xml:space="preserve"> </w:t>
            </w:r>
            <w:r>
              <w:rPr>
                <w:sz w:val="16"/>
              </w:rPr>
              <w:t>to</w:t>
            </w:r>
            <w:r>
              <w:rPr>
                <w:spacing w:val="-5"/>
                <w:sz w:val="16"/>
              </w:rPr>
              <w:t xml:space="preserve"> </w:t>
            </w:r>
            <w:r>
              <w:rPr>
                <w:sz w:val="16"/>
              </w:rPr>
              <w:t>social</w:t>
            </w:r>
            <w:r>
              <w:rPr>
                <w:spacing w:val="-6"/>
                <w:sz w:val="16"/>
              </w:rPr>
              <w:t xml:space="preserve"> </w:t>
            </w:r>
            <w:r>
              <w:rPr>
                <w:sz w:val="16"/>
              </w:rPr>
              <w:t>justice</w:t>
            </w:r>
            <w:r>
              <w:rPr>
                <w:spacing w:val="-6"/>
                <w:sz w:val="16"/>
              </w:rPr>
              <w:t xml:space="preserve"> </w:t>
            </w:r>
            <w:proofErr w:type="gramStart"/>
            <w:r>
              <w:rPr>
                <w:spacing w:val="-2"/>
                <w:sz w:val="16"/>
              </w:rPr>
              <w:t>issues</w:t>
            </w:r>
            <w:proofErr w:type="gramEnd"/>
          </w:p>
          <w:p w:rsidR="00807240" w:rsidP="00E306B1" w:rsidRDefault="00807240" w14:paraId="7817C4EE" w14:textId="1DBD8E5B">
            <w:pPr>
              <w:pStyle w:val="TableParagraph"/>
              <w:ind w:left="114" w:right="134"/>
              <w:rPr>
                <w:sz w:val="16"/>
              </w:rPr>
            </w:pPr>
            <w:r>
              <w:rPr>
                <w:sz w:val="16"/>
              </w:rPr>
              <w:t>and</w:t>
            </w:r>
            <w:r>
              <w:rPr>
                <w:spacing w:val="-4"/>
                <w:sz w:val="16"/>
              </w:rPr>
              <w:t xml:space="preserve"> </w:t>
            </w:r>
            <w:r>
              <w:rPr>
                <w:sz w:val="16"/>
              </w:rPr>
              <w:t>use</w:t>
            </w:r>
            <w:r>
              <w:rPr>
                <w:spacing w:val="-4"/>
                <w:sz w:val="16"/>
              </w:rPr>
              <w:t xml:space="preserve"> </w:t>
            </w:r>
            <w:r>
              <w:rPr>
                <w:sz w:val="16"/>
              </w:rPr>
              <w:t>of</w:t>
            </w:r>
            <w:r>
              <w:rPr>
                <w:spacing w:val="-5"/>
                <w:sz w:val="16"/>
              </w:rPr>
              <w:t xml:space="preserve"> </w:t>
            </w:r>
            <w:r>
              <w:rPr>
                <w:sz w:val="16"/>
              </w:rPr>
              <w:t>advocacy</w:t>
            </w:r>
            <w:r>
              <w:rPr>
                <w:spacing w:val="-1"/>
                <w:sz w:val="16"/>
              </w:rPr>
              <w:t xml:space="preserve"> </w:t>
            </w:r>
            <w:r>
              <w:rPr>
                <w:spacing w:val="-2"/>
                <w:sz w:val="16"/>
              </w:rPr>
              <w:t>interventions.</w:t>
            </w:r>
          </w:p>
        </w:tc>
        <w:tc>
          <w:tcPr>
            <w:tcW w:w="3135" w:type="dxa"/>
          </w:tcPr>
          <w:p w:rsidR="00807240" w:rsidP="00E306B1" w:rsidRDefault="00807240" w14:paraId="0C0AEA5D" w14:textId="77777777">
            <w:pPr>
              <w:pStyle w:val="TableParagraph"/>
              <w:numPr>
                <w:ilvl w:val="0"/>
                <w:numId w:val="48"/>
              </w:numPr>
              <w:tabs>
                <w:tab w:val="left" w:pos="294"/>
              </w:tabs>
              <w:ind w:right="117"/>
              <w:rPr>
                <w:sz w:val="16"/>
              </w:rPr>
            </w:pPr>
            <w:r>
              <w:rPr>
                <w:sz w:val="16"/>
              </w:rPr>
              <w:t>Showed</w:t>
            </w:r>
            <w:r>
              <w:rPr>
                <w:spacing w:val="-6"/>
                <w:sz w:val="16"/>
              </w:rPr>
              <w:t xml:space="preserve"> </w:t>
            </w:r>
            <w:r>
              <w:rPr>
                <w:sz w:val="16"/>
              </w:rPr>
              <w:t>little</w:t>
            </w:r>
            <w:r>
              <w:rPr>
                <w:spacing w:val="-7"/>
                <w:sz w:val="16"/>
              </w:rPr>
              <w:t xml:space="preserve"> </w:t>
            </w:r>
            <w:r>
              <w:rPr>
                <w:sz w:val="16"/>
              </w:rPr>
              <w:t>to</w:t>
            </w:r>
            <w:r>
              <w:rPr>
                <w:spacing w:val="-6"/>
                <w:sz w:val="16"/>
              </w:rPr>
              <w:t xml:space="preserve"> </w:t>
            </w:r>
            <w:r>
              <w:rPr>
                <w:sz w:val="16"/>
              </w:rPr>
              <w:t>no</w:t>
            </w:r>
            <w:r>
              <w:rPr>
                <w:spacing w:val="-6"/>
                <w:sz w:val="16"/>
              </w:rPr>
              <w:t xml:space="preserve"> </w:t>
            </w:r>
            <w:r>
              <w:rPr>
                <w:sz w:val="16"/>
              </w:rPr>
              <w:t>willingness</w:t>
            </w:r>
            <w:r>
              <w:rPr>
                <w:spacing w:val="-7"/>
                <w:sz w:val="16"/>
              </w:rPr>
              <w:t xml:space="preserve"> </w:t>
            </w:r>
            <w:r>
              <w:rPr>
                <w:sz w:val="16"/>
              </w:rPr>
              <w:t>to</w:t>
            </w:r>
            <w:r>
              <w:rPr>
                <w:spacing w:val="-6"/>
                <w:sz w:val="16"/>
              </w:rPr>
              <w:t xml:space="preserve"> </w:t>
            </w:r>
            <w:r>
              <w:rPr>
                <w:sz w:val="16"/>
              </w:rPr>
              <w:t>increase</w:t>
            </w:r>
            <w:r>
              <w:rPr>
                <w:spacing w:val="40"/>
                <w:sz w:val="16"/>
              </w:rPr>
              <w:t xml:space="preserve"> </w:t>
            </w:r>
            <w:r>
              <w:rPr>
                <w:sz w:val="16"/>
              </w:rPr>
              <w:t>cultural</w:t>
            </w:r>
            <w:r>
              <w:rPr>
                <w:spacing w:val="-3"/>
                <w:sz w:val="16"/>
              </w:rPr>
              <w:t xml:space="preserve"> </w:t>
            </w:r>
            <w:r>
              <w:rPr>
                <w:sz w:val="16"/>
              </w:rPr>
              <w:t>self-awareness.</w:t>
            </w:r>
          </w:p>
          <w:p w:rsidR="00807240" w:rsidP="00E306B1" w:rsidRDefault="00807240" w14:paraId="19CDB932" w14:textId="77777777">
            <w:pPr>
              <w:pStyle w:val="TableParagraph"/>
              <w:numPr>
                <w:ilvl w:val="0"/>
                <w:numId w:val="48"/>
              </w:numPr>
              <w:tabs>
                <w:tab w:val="left" w:pos="294"/>
              </w:tabs>
              <w:ind w:right="298"/>
              <w:rPr>
                <w:sz w:val="16"/>
              </w:rPr>
            </w:pPr>
            <w:r>
              <w:rPr>
                <w:sz w:val="16"/>
              </w:rPr>
              <w:t>Unable</w:t>
            </w:r>
            <w:r>
              <w:rPr>
                <w:spacing w:val="-9"/>
                <w:sz w:val="16"/>
              </w:rPr>
              <w:t xml:space="preserve"> </w:t>
            </w:r>
            <w:r>
              <w:rPr>
                <w:sz w:val="16"/>
              </w:rPr>
              <w:t>to</w:t>
            </w:r>
            <w:r>
              <w:rPr>
                <w:spacing w:val="-6"/>
                <w:sz w:val="16"/>
              </w:rPr>
              <w:t xml:space="preserve"> </w:t>
            </w:r>
            <w:r>
              <w:rPr>
                <w:sz w:val="16"/>
              </w:rPr>
              <w:t>remain</w:t>
            </w:r>
            <w:r>
              <w:rPr>
                <w:spacing w:val="-8"/>
                <w:sz w:val="16"/>
              </w:rPr>
              <w:t xml:space="preserve"> </w:t>
            </w:r>
            <w:r>
              <w:rPr>
                <w:sz w:val="16"/>
              </w:rPr>
              <w:t>objective</w:t>
            </w:r>
            <w:r>
              <w:rPr>
                <w:spacing w:val="-7"/>
                <w:sz w:val="16"/>
              </w:rPr>
              <w:t xml:space="preserve"> </w:t>
            </w:r>
            <w:r>
              <w:rPr>
                <w:sz w:val="16"/>
              </w:rPr>
              <w:t>about</w:t>
            </w:r>
            <w:r>
              <w:rPr>
                <w:spacing w:val="-8"/>
                <w:sz w:val="16"/>
              </w:rPr>
              <w:t xml:space="preserve"> </w:t>
            </w:r>
            <w:r>
              <w:rPr>
                <w:sz w:val="16"/>
              </w:rPr>
              <w:t>client</w:t>
            </w:r>
            <w:r>
              <w:rPr>
                <w:spacing w:val="40"/>
                <w:sz w:val="16"/>
              </w:rPr>
              <w:t xml:space="preserve"> </w:t>
            </w:r>
            <w:r>
              <w:rPr>
                <w:sz w:val="16"/>
              </w:rPr>
              <w:t>needs and values.</w:t>
            </w:r>
          </w:p>
          <w:p w:rsidR="00807240" w:rsidP="00E306B1" w:rsidRDefault="00807240" w14:paraId="04466A9D" w14:textId="77777777">
            <w:pPr>
              <w:pStyle w:val="TableParagraph"/>
              <w:numPr>
                <w:ilvl w:val="0"/>
                <w:numId w:val="48"/>
              </w:numPr>
              <w:tabs>
                <w:tab w:val="left" w:pos="294"/>
              </w:tabs>
              <w:ind w:right="580"/>
              <w:rPr>
                <w:sz w:val="16"/>
              </w:rPr>
            </w:pPr>
            <w:r>
              <w:rPr>
                <w:sz w:val="16"/>
              </w:rPr>
              <w:t>Little</w:t>
            </w:r>
            <w:r>
              <w:rPr>
                <w:spacing w:val="-6"/>
                <w:sz w:val="16"/>
              </w:rPr>
              <w:t xml:space="preserve"> </w:t>
            </w:r>
            <w:r>
              <w:rPr>
                <w:sz w:val="16"/>
              </w:rPr>
              <w:t>to</w:t>
            </w:r>
            <w:r>
              <w:rPr>
                <w:spacing w:val="-7"/>
                <w:sz w:val="16"/>
              </w:rPr>
              <w:t xml:space="preserve"> </w:t>
            </w:r>
            <w:r>
              <w:rPr>
                <w:sz w:val="16"/>
              </w:rPr>
              <w:t>no</w:t>
            </w:r>
            <w:r>
              <w:rPr>
                <w:spacing w:val="-6"/>
                <w:sz w:val="16"/>
              </w:rPr>
              <w:t xml:space="preserve"> </w:t>
            </w:r>
            <w:r>
              <w:rPr>
                <w:sz w:val="16"/>
              </w:rPr>
              <w:t>effort</w:t>
            </w:r>
            <w:r>
              <w:rPr>
                <w:spacing w:val="-7"/>
                <w:sz w:val="16"/>
              </w:rPr>
              <w:t xml:space="preserve"> </w:t>
            </w:r>
            <w:r>
              <w:rPr>
                <w:sz w:val="16"/>
              </w:rPr>
              <w:t>to</w:t>
            </w:r>
            <w:r>
              <w:rPr>
                <w:spacing w:val="-7"/>
                <w:sz w:val="16"/>
              </w:rPr>
              <w:t xml:space="preserve"> </w:t>
            </w:r>
            <w:r>
              <w:rPr>
                <w:sz w:val="16"/>
              </w:rPr>
              <w:t>understand</w:t>
            </w:r>
            <w:r>
              <w:rPr>
                <w:spacing w:val="-7"/>
                <w:sz w:val="16"/>
              </w:rPr>
              <w:t xml:space="preserve"> </w:t>
            </w:r>
            <w:r>
              <w:rPr>
                <w:sz w:val="16"/>
              </w:rPr>
              <w:t>the</w:t>
            </w:r>
            <w:r>
              <w:rPr>
                <w:spacing w:val="40"/>
                <w:sz w:val="16"/>
              </w:rPr>
              <w:t xml:space="preserve"> </w:t>
            </w:r>
            <w:r>
              <w:rPr>
                <w:sz w:val="16"/>
              </w:rPr>
              <w:t>cultural worldview of others.</w:t>
            </w:r>
          </w:p>
          <w:p w:rsidR="00807240" w:rsidP="00E306B1" w:rsidRDefault="00807240" w14:paraId="1C74CC66" w14:textId="77777777">
            <w:pPr>
              <w:pStyle w:val="TableParagraph"/>
              <w:numPr>
                <w:ilvl w:val="0"/>
                <w:numId w:val="48"/>
              </w:numPr>
              <w:tabs>
                <w:tab w:val="left" w:pos="294"/>
              </w:tabs>
              <w:ind w:right="443"/>
              <w:rPr>
                <w:sz w:val="16"/>
              </w:rPr>
            </w:pPr>
            <w:r>
              <w:rPr>
                <w:sz w:val="16"/>
              </w:rPr>
              <w:t>Rarely,</w:t>
            </w:r>
            <w:r>
              <w:rPr>
                <w:spacing w:val="-7"/>
                <w:sz w:val="16"/>
              </w:rPr>
              <w:t xml:space="preserve"> </w:t>
            </w:r>
            <w:r>
              <w:rPr>
                <w:sz w:val="16"/>
              </w:rPr>
              <w:t>if</w:t>
            </w:r>
            <w:r>
              <w:rPr>
                <w:spacing w:val="-10"/>
                <w:sz w:val="16"/>
              </w:rPr>
              <w:t xml:space="preserve"> </w:t>
            </w:r>
            <w:r>
              <w:rPr>
                <w:sz w:val="16"/>
              </w:rPr>
              <w:t>ever,</w:t>
            </w:r>
            <w:r>
              <w:rPr>
                <w:spacing w:val="-9"/>
                <w:sz w:val="16"/>
              </w:rPr>
              <w:t xml:space="preserve"> </w:t>
            </w:r>
            <w:r>
              <w:rPr>
                <w:sz w:val="16"/>
              </w:rPr>
              <w:t>demonstrated</w:t>
            </w:r>
            <w:r>
              <w:rPr>
                <w:spacing w:val="-8"/>
                <w:sz w:val="16"/>
              </w:rPr>
              <w:t xml:space="preserve"> </w:t>
            </w:r>
            <w:r>
              <w:rPr>
                <w:sz w:val="16"/>
              </w:rPr>
              <w:t>a</w:t>
            </w:r>
            <w:r>
              <w:rPr>
                <w:spacing w:val="-7"/>
                <w:sz w:val="16"/>
              </w:rPr>
              <w:t xml:space="preserve"> </w:t>
            </w:r>
            <w:r>
              <w:rPr>
                <w:sz w:val="16"/>
              </w:rPr>
              <w:t>social</w:t>
            </w:r>
            <w:r>
              <w:rPr>
                <w:spacing w:val="40"/>
                <w:sz w:val="16"/>
              </w:rPr>
              <w:t xml:space="preserve"> </w:t>
            </w:r>
            <w:r>
              <w:rPr>
                <w:sz w:val="16"/>
              </w:rPr>
              <w:t>justice</w:t>
            </w:r>
            <w:r>
              <w:rPr>
                <w:spacing w:val="-5"/>
                <w:sz w:val="16"/>
              </w:rPr>
              <w:t xml:space="preserve"> </w:t>
            </w:r>
            <w:r>
              <w:rPr>
                <w:sz w:val="16"/>
              </w:rPr>
              <w:t>perspective.</w:t>
            </w:r>
          </w:p>
          <w:p w:rsidR="00807240" w:rsidP="00E306B1" w:rsidRDefault="00807240" w14:paraId="47D223D8" w14:textId="77777777">
            <w:pPr>
              <w:pStyle w:val="TableParagraph"/>
              <w:numPr>
                <w:ilvl w:val="0"/>
                <w:numId w:val="48"/>
              </w:numPr>
              <w:tabs>
                <w:tab w:val="left" w:pos="294"/>
              </w:tabs>
              <w:ind w:right="145"/>
              <w:rPr>
                <w:sz w:val="16"/>
              </w:rPr>
            </w:pPr>
            <w:r>
              <w:rPr>
                <w:sz w:val="16"/>
              </w:rPr>
              <w:t>Refused to acknowledge marginalization</w:t>
            </w:r>
            <w:r>
              <w:rPr>
                <w:spacing w:val="40"/>
                <w:sz w:val="16"/>
              </w:rPr>
              <w:t xml:space="preserve"> </w:t>
            </w:r>
            <w:r>
              <w:rPr>
                <w:sz w:val="16"/>
              </w:rPr>
              <w:t>and</w:t>
            </w:r>
            <w:r>
              <w:rPr>
                <w:spacing w:val="-5"/>
                <w:sz w:val="16"/>
              </w:rPr>
              <w:t xml:space="preserve"> </w:t>
            </w:r>
            <w:r>
              <w:rPr>
                <w:sz w:val="16"/>
              </w:rPr>
              <w:t>racism</w:t>
            </w:r>
            <w:r>
              <w:rPr>
                <w:spacing w:val="-8"/>
                <w:sz w:val="16"/>
              </w:rPr>
              <w:t xml:space="preserve"> </w:t>
            </w:r>
            <w:r>
              <w:rPr>
                <w:sz w:val="16"/>
              </w:rPr>
              <w:t>affecting</w:t>
            </w:r>
            <w:r>
              <w:rPr>
                <w:spacing w:val="-6"/>
                <w:sz w:val="16"/>
              </w:rPr>
              <w:t xml:space="preserve"> </w:t>
            </w:r>
            <w:r>
              <w:rPr>
                <w:sz w:val="16"/>
              </w:rPr>
              <w:t>people</w:t>
            </w:r>
            <w:r>
              <w:rPr>
                <w:spacing w:val="-8"/>
                <w:sz w:val="16"/>
              </w:rPr>
              <w:t xml:space="preserve"> </w:t>
            </w:r>
            <w:r>
              <w:rPr>
                <w:sz w:val="16"/>
              </w:rPr>
              <w:t>in</w:t>
            </w:r>
            <w:r>
              <w:rPr>
                <w:spacing w:val="-7"/>
                <w:sz w:val="16"/>
              </w:rPr>
              <w:t xml:space="preserve"> </w:t>
            </w:r>
            <w:r>
              <w:rPr>
                <w:sz w:val="16"/>
              </w:rPr>
              <w:t>our</w:t>
            </w:r>
            <w:r>
              <w:rPr>
                <w:spacing w:val="-7"/>
                <w:sz w:val="16"/>
              </w:rPr>
              <w:t xml:space="preserve"> </w:t>
            </w:r>
            <w:r>
              <w:rPr>
                <w:sz w:val="16"/>
              </w:rPr>
              <w:t>society</w:t>
            </w:r>
            <w:r>
              <w:rPr>
                <w:spacing w:val="40"/>
                <w:sz w:val="16"/>
              </w:rPr>
              <w:t xml:space="preserve"> </w:t>
            </w:r>
            <w:r>
              <w:rPr>
                <w:sz w:val="16"/>
              </w:rPr>
              <w:t>and community.</w:t>
            </w:r>
          </w:p>
          <w:p w:rsidR="00807240" w:rsidP="00E306B1" w:rsidRDefault="00807240" w14:paraId="076EF742" w14:textId="63B5F78C">
            <w:pPr>
              <w:pStyle w:val="TableParagraph"/>
              <w:numPr>
                <w:ilvl w:val="0"/>
                <w:numId w:val="42"/>
              </w:numPr>
              <w:tabs>
                <w:tab w:val="left" w:pos="294"/>
              </w:tabs>
              <w:ind w:right="494"/>
              <w:rPr>
                <w:sz w:val="16"/>
              </w:rPr>
            </w:pPr>
            <w:r>
              <w:rPr>
                <w:sz w:val="16"/>
              </w:rPr>
              <w:t>Engaged</w:t>
            </w:r>
            <w:r>
              <w:rPr>
                <w:spacing w:val="-7"/>
                <w:sz w:val="16"/>
              </w:rPr>
              <w:t xml:space="preserve"> </w:t>
            </w:r>
            <w:r>
              <w:rPr>
                <w:sz w:val="16"/>
              </w:rPr>
              <w:t>in</w:t>
            </w:r>
            <w:r>
              <w:rPr>
                <w:spacing w:val="-7"/>
                <w:sz w:val="16"/>
              </w:rPr>
              <w:t xml:space="preserve"> </w:t>
            </w:r>
            <w:r>
              <w:rPr>
                <w:sz w:val="16"/>
              </w:rPr>
              <w:t>active</w:t>
            </w:r>
            <w:r>
              <w:rPr>
                <w:spacing w:val="-8"/>
                <w:sz w:val="16"/>
              </w:rPr>
              <w:t xml:space="preserve"> </w:t>
            </w:r>
            <w:r>
              <w:rPr>
                <w:sz w:val="16"/>
              </w:rPr>
              <w:t>or</w:t>
            </w:r>
            <w:r>
              <w:rPr>
                <w:spacing w:val="-9"/>
                <w:sz w:val="16"/>
              </w:rPr>
              <w:t xml:space="preserve"> </w:t>
            </w:r>
            <w:r>
              <w:rPr>
                <w:sz w:val="16"/>
              </w:rPr>
              <w:t>passive</w:t>
            </w:r>
            <w:r>
              <w:rPr>
                <w:spacing w:val="-8"/>
                <w:sz w:val="16"/>
              </w:rPr>
              <w:t xml:space="preserve"> </w:t>
            </w:r>
            <w:r>
              <w:rPr>
                <w:sz w:val="16"/>
              </w:rPr>
              <w:t>perpetuation</w:t>
            </w:r>
            <w:r>
              <w:rPr>
                <w:spacing w:val="40"/>
                <w:sz w:val="16"/>
              </w:rPr>
              <w:t xml:space="preserve"> </w:t>
            </w:r>
            <w:r>
              <w:rPr>
                <w:sz w:val="16"/>
              </w:rPr>
              <w:t>of social privilege.</w:t>
            </w:r>
          </w:p>
        </w:tc>
        <w:tc>
          <w:tcPr>
            <w:tcW w:w="3060" w:type="dxa"/>
          </w:tcPr>
          <w:p w:rsidR="00807240" w:rsidP="00E306B1" w:rsidRDefault="00807240" w14:paraId="56E6AD25" w14:textId="77777777">
            <w:pPr>
              <w:pStyle w:val="TableParagraph"/>
              <w:numPr>
                <w:ilvl w:val="0"/>
                <w:numId w:val="47"/>
              </w:numPr>
              <w:tabs>
                <w:tab w:val="left" w:pos="294"/>
              </w:tabs>
              <w:ind w:right="598"/>
              <w:rPr>
                <w:sz w:val="16"/>
              </w:rPr>
            </w:pPr>
            <w:r>
              <w:rPr>
                <w:sz w:val="16"/>
              </w:rPr>
              <w:t>Expressed</w:t>
            </w:r>
            <w:r>
              <w:rPr>
                <w:spacing w:val="-10"/>
                <w:sz w:val="16"/>
              </w:rPr>
              <w:t xml:space="preserve"> </w:t>
            </w:r>
            <w:r>
              <w:rPr>
                <w:sz w:val="16"/>
              </w:rPr>
              <w:t>willingness</w:t>
            </w:r>
            <w:r>
              <w:rPr>
                <w:spacing w:val="-10"/>
                <w:sz w:val="16"/>
              </w:rPr>
              <w:t xml:space="preserve"> </w:t>
            </w:r>
            <w:r>
              <w:rPr>
                <w:sz w:val="16"/>
              </w:rPr>
              <w:t>to</w:t>
            </w:r>
            <w:r>
              <w:rPr>
                <w:spacing w:val="-10"/>
                <w:sz w:val="16"/>
              </w:rPr>
              <w:t xml:space="preserve"> </w:t>
            </w:r>
            <w:r>
              <w:rPr>
                <w:sz w:val="16"/>
              </w:rPr>
              <w:t>increase</w:t>
            </w:r>
            <w:r>
              <w:rPr>
                <w:spacing w:val="40"/>
                <w:sz w:val="16"/>
              </w:rPr>
              <w:t xml:space="preserve"> </w:t>
            </w:r>
            <w:r>
              <w:rPr>
                <w:sz w:val="16"/>
              </w:rPr>
              <w:t>cultural</w:t>
            </w:r>
            <w:r>
              <w:rPr>
                <w:spacing w:val="-3"/>
                <w:sz w:val="16"/>
              </w:rPr>
              <w:t xml:space="preserve"> </w:t>
            </w:r>
            <w:r>
              <w:rPr>
                <w:sz w:val="16"/>
              </w:rPr>
              <w:t>self-awareness.</w:t>
            </w:r>
          </w:p>
          <w:p w:rsidR="00807240" w:rsidP="00E306B1" w:rsidRDefault="00807240" w14:paraId="6A8D44DF" w14:textId="77777777">
            <w:pPr>
              <w:pStyle w:val="TableParagraph"/>
              <w:numPr>
                <w:ilvl w:val="0"/>
                <w:numId w:val="47"/>
              </w:numPr>
              <w:tabs>
                <w:tab w:val="left" w:pos="294"/>
              </w:tabs>
              <w:ind w:right="109"/>
              <w:rPr>
                <w:sz w:val="16"/>
              </w:rPr>
            </w:pPr>
            <w:r>
              <w:rPr>
                <w:color w:val="212121"/>
                <w:sz w:val="16"/>
              </w:rPr>
              <w:t>Responded</w:t>
            </w:r>
            <w:r>
              <w:rPr>
                <w:color w:val="212121"/>
                <w:spacing w:val="-8"/>
                <w:sz w:val="16"/>
              </w:rPr>
              <w:t xml:space="preserve"> </w:t>
            </w:r>
            <w:r>
              <w:rPr>
                <w:color w:val="212121"/>
                <w:sz w:val="16"/>
              </w:rPr>
              <w:t>to</w:t>
            </w:r>
            <w:r>
              <w:rPr>
                <w:color w:val="212121"/>
                <w:spacing w:val="-8"/>
                <w:sz w:val="16"/>
              </w:rPr>
              <w:t xml:space="preserve"> </w:t>
            </w:r>
            <w:r>
              <w:rPr>
                <w:color w:val="212121"/>
                <w:sz w:val="16"/>
              </w:rPr>
              <w:t>clients’</w:t>
            </w:r>
            <w:r>
              <w:rPr>
                <w:color w:val="212121"/>
                <w:spacing w:val="-10"/>
                <w:sz w:val="16"/>
              </w:rPr>
              <w:t xml:space="preserve"> </w:t>
            </w:r>
            <w:r>
              <w:rPr>
                <w:color w:val="212121"/>
                <w:sz w:val="16"/>
              </w:rPr>
              <w:t>need</w:t>
            </w:r>
            <w:r>
              <w:rPr>
                <w:color w:val="212121"/>
                <w:spacing w:val="-7"/>
                <w:sz w:val="16"/>
              </w:rPr>
              <w:t xml:space="preserve"> </w:t>
            </w:r>
            <w:r>
              <w:rPr>
                <w:color w:val="212121"/>
                <w:sz w:val="16"/>
              </w:rPr>
              <w:t>separate</w:t>
            </w:r>
            <w:r>
              <w:rPr>
                <w:color w:val="212121"/>
                <w:spacing w:val="-7"/>
                <w:sz w:val="16"/>
              </w:rPr>
              <w:t xml:space="preserve"> </w:t>
            </w:r>
            <w:r>
              <w:rPr>
                <w:color w:val="212121"/>
                <w:sz w:val="16"/>
              </w:rPr>
              <w:t>from</w:t>
            </w:r>
            <w:r>
              <w:rPr>
                <w:color w:val="212121"/>
                <w:spacing w:val="40"/>
                <w:sz w:val="16"/>
              </w:rPr>
              <w:t xml:space="preserve"> </w:t>
            </w:r>
            <w:r>
              <w:rPr>
                <w:color w:val="212121"/>
                <w:sz w:val="16"/>
              </w:rPr>
              <w:t>personal</w:t>
            </w:r>
            <w:r>
              <w:rPr>
                <w:color w:val="212121"/>
                <w:spacing w:val="-3"/>
                <w:sz w:val="16"/>
              </w:rPr>
              <w:t xml:space="preserve"> </w:t>
            </w:r>
            <w:r>
              <w:rPr>
                <w:color w:val="212121"/>
                <w:sz w:val="16"/>
              </w:rPr>
              <w:t>views.</w:t>
            </w:r>
          </w:p>
          <w:p w:rsidR="00807240" w:rsidP="00E306B1" w:rsidRDefault="00807240" w14:paraId="48981672" w14:textId="77777777">
            <w:pPr>
              <w:pStyle w:val="TableParagraph"/>
              <w:numPr>
                <w:ilvl w:val="0"/>
                <w:numId w:val="47"/>
              </w:numPr>
              <w:tabs>
                <w:tab w:val="left" w:pos="294"/>
              </w:tabs>
              <w:ind w:right="248"/>
              <w:rPr>
                <w:sz w:val="16"/>
              </w:rPr>
            </w:pPr>
            <w:r>
              <w:rPr>
                <w:sz w:val="16"/>
              </w:rPr>
              <w:t>Tried to understand the cultural</w:t>
            </w:r>
            <w:r>
              <w:rPr>
                <w:spacing w:val="40"/>
                <w:sz w:val="16"/>
              </w:rPr>
              <w:t xml:space="preserve"> </w:t>
            </w:r>
            <w:r>
              <w:rPr>
                <w:sz w:val="16"/>
              </w:rPr>
              <w:t>worldview of others and applied it to</w:t>
            </w:r>
            <w:r>
              <w:rPr>
                <w:spacing w:val="40"/>
                <w:sz w:val="16"/>
              </w:rPr>
              <w:t xml:space="preserve"> </w:t>
            </w:r>
            <w:r>
              <w:rPr>
                <w:sz w:val="16"/>
              </w:rPr>
              <w:t>counseling</w:t>
            </w:r>
            <w:r>
              <w:rPr>
                <w:spacing w:val="-10"/>
                <w:sz w:val="16"/>
              </w:rPr>
              <w:t xml:space="preserve"> </w:t>
            </w:r>
            <w:r>
              <w:rPr>
                <w:sz w:val="16"/>
              </w:rPr>
              <w:t>sessions,</w:t>
            </w:r>
            <w:r>
              <w:rPr>
                <w:spacing w:val="-10"/>
                <w:sz w:val="16"/>
              </w:rPr>
              <w:t xml:space="preserve"> </w:t>
            </w:r>
            <w:r>
              <w:rPr>
                <w:sz w:val="16"/>
              </w:rPr>
              <w:t>conceptualization,</w:t>
            </w:r>
            <w:r>
              <w:rPr>
                <w:spacing w:val="40"/>
                <w:sz w:val="16"/>
              </w:rPr>
              <w:t xml:space="preserve"> </w:t>
            </w:r>
            <w:r>
              <w:rPr>
                <w:sz w:val="16"/>
              </w:rPr>
              <w:t>or other interactions.</w:t>
            </w:r>
          </w:p>
          <w:p w:rsidR="00807240" w:rsidP="00E306B1" w:rsidRDefault="00807240" w14:paraId="0DA201C9" w14:textId="77777777">
            <w:pPr>
              <w:pStyle w:val="TableParagraph"/>
              <w:numPr>
                <w:ilvl w:val="0"/>
                <w:numId w:val="47"/>
              </w:numPr>
              <w:tabs>
                <w:tab w:val="left" w:pos="294"/>
              </w:tabs>
              <w:ind w:right="143"/>
              <w:rPr>
                <w:sz w:val="16"/>
              </w:rPr>
            </w:pPr>
            <w:r>
              <w:rPr>
                <w:sz w:val="16"/>
              </w:rPr>
              <w:t>Communicated a social justice</w:t>
            </w:r>
            <w:r>
              <w:rPr>
                <w:spacing w:val="40"/>
                <w:sz w:val="16"/>
              </w:rPr>
              <w:t xml:space="preserve"> </w:t>
            </w:r>
            <w:r>
              <w:rPr>
                <w:sz w:val="16"/>
              </w:rPr>
              <w:t>perspective</w:t>
            </w:r>
            <w:r>
              <w:rPr>
                <w:spacing w:val="-8"/>
                <w:sz w:val="16"/>
              </w:rPr>
              <w:t xml:space="preserve"> </w:t>
            </w:r>
            <w:r>
              <w:rPr>
                <w:sz w:val="16"/>
              </w:rPr>
              <w:t>and</w:t>
            </w:r>
            <w:r>
              <w:rPr>
                <w:spacing w:val="-7"/>
                <w:sz w:val="16"/>
              </w:rPr>
              <w:t xml:space="preserve"> </w:t>
            </w:r>
            <w:r>
              <w:rPr>
                <w:sz w:val="16"/>
              </w:rPr>
              <w:t>engaged</w:t>
            </w:r>
            <w:r>
              <w:rPr>
                <w:spacing w:val="-7"/>
                <w:sz w:val="16"/>
              </w:rPr>
              <w:t xml:space="preserve"> </w:t>
            </w:r>
            <w:r>
              <w:rPr>
                <w:sz w:val="16"/>
              </w:rPr>
              <w:t>in</w:t>
            </w:r>
            <w:r>
              <w:rPr>
                <w:spacing w:val="-7"/>
                <w:sz w:val="16"/>
              </w:rPr>
              <w:t xml:space="preserve"> </w:t>
            </w:r>
            <w:r>
              <w:rPr>
                <w:sz w:val="16"/>
              </w:rPr>
              <w:t>social</w:t>
            </w:r>
            <w:r>
              <w:rPr>
                <w:spacing w:val="-7"/>
                <w:sz w:val="16"/>
              </w:rPr>
              <w:t xml:space="preserve"> </w:t>
            </w:r>
            <w:r>
              <w:rPr>
                <w:sz w:val="16"/>
              </w:rPr>
              <w:t>justice</w:t>
            </w:r>
            <w:r>
              <w:rPr>
                <w:spacing w:val="40"/>
                <w:sz w:val="16"/>
              </w:rPr>
              <w:t xml:space="preserve"> </w:t>
            </w:r>
            <w:r>
              <w:rPr>
                <w:sz w:val="16"/>
              </w:rPr>
              <w:t>advocacy</w:t>
            </w:r>
            <w:r>
              <w:rPr>
                <w:spacing w:val="-3"/>
                <w:sz w:val="16"/>
              </w:rPr>
              <w:t xml:space="preserve"> </w:t>
            </w:r>
            <w:r>
              <w:rPr>
                <w:sz w:val="16"/>
              </w:rPr>
              <w:t>activities.</w:t>
            </w:r>
          </w:p>
          <w:p w:rsidR="00807240" w:rsidP="00E306B1" w:rsidRDefault="00807240" w14:paraId="1B2B44DA" w14:textId="77777777">
            <w:pPr>
              <w:pStyle w:val="TableParagraph"/>
              <w:numPr>
                <w:ilvl w:val="0"/>
                <w:numId w:val="47"/>
              </w:numPr>
              <w:tabs>
                <w:tab w:val="left" w:pos="294"/>
              </w:tabs>
              <w:ind w:right="342"/>
              <w:rPr>
                <w:sz w:val="16"/>
              </w:rPr>
            </w:pPr>
            <w:r>
              <w:rPr>
                <w:sz w:val="16"/>
              </w:rPr>
              <w:t>Acknowledged marginalization and</w:t>
            </w:r>
            <w:r>
              <w:rPr>
                <w:spacing w:val="40"/>
                <w:sz w:val="16"/>
              </w:rPr>
              <w:t xml:space="preserve"> </w:t>
            </w:r>
            <w:r>
              <w:rPr>
                <w:sz w:val="16"/>
              </w:rPr>
              <w:t>racism</w:t>
            </w:r>
            <w:r>
              <w:rPr>
                <w:spacing w:val="-9"/>
                <w:sz w:val="16"/>
              </w:rPr>
              <w:t xml:space="preserve"> </w:t>
            </w:r>
            <w:r>
              <w:rPr>
                <w:sz w:val="16"/>
              </w:rPr>
              <w:t>affecting</w:t>
            </w:r>
            <w:r>
              <w:rPr>
                <w:spacing w:val="-7"/>
                <w:sz w:val="16"/>
              </w:rPr>
              <w:t xml:space="preserve"> </w:t>
            </w:r>
            <w:r>
              <w:rPr>
                <w:sz w:val="16"/>
              </w:rPr>
              <w:t>people</w:t>
            </w:r>
            <w:r>
              <w:rPr>
                <w:spacing w:val="-9"/>
                <w:sz w:val="16"/>
              </w:rPr>
              <w:t xml:space="preserve"> </w:t>
            </w:r>
            <w:r>
              <w:rPr>
                <w:sz w:val="16"/>
              </w:rPr>
              <w:t>in</w:t>
            </w:r>
            <w:r>
              <w:rPr>
                <w:spacing w:val="-8"/>
                <w:sz w:val="16"/>
              </w:rPr>
              <w:t xml:space="preserve"> </w:t>
            </w:r>
            <w:r>
              <w:rPr>
                <w:sz w:val="16"/>
              </w:rPr>
              <w:t>our</w:t>
            </w:r>
            <w:r>
              <w:rPr>
                <w:spacing w:val="-9"/>
                <w:sz w:val="16"/>
              </w:rPr>
              <w:t xml:space="preserve"> </w:t>
            </w:r>
            <w:proofErr w:type="gramStart"/>
            <w:r>
              <w:rPr>
                <w:sz w:val="16"/>
              </w:rPr>
              <w:t>society</w:t>
            </w:r>
            <w:proofErr w:type="gramEnd"/>
          </w:p>
          <w:p w:rsidR="00807240" w:rsidP="00E306B1" w:rsidRDefault="00807240" w14:paraId="05389294" w14:textId="65FD27F3">
            <w:pPr>
              <w:pStyle w:val="TableParagraph"/>
              <w:numPr>
                <w:ilvl w:val="0"/>
                <w:numId w:val="41"/>
              </w:numPr>
              <w:tabs>
                <w:tab w:val="left" w:pos="294"/>
              </w:tabs>
              <w:ind w:right="117"/>
              <w:rPr>
                <w:sz w:val="16"/>
              </w:rPr>
            </w:pPr>
            <w:r>
              <w:rPr>
                <w:sz w:val="16"/>
              </w:rPr>
              <w:t>and</w:t>
            </w:r>
            <w:r>
              <w:rPr>
                <w:spacing w:val="-1"/>
                <w:sz w:val="16"/>
              </w:rPr>
              <w:t xml:space="preserve"> </w:t>
            </w:r>
            <w:r>
              <w:rPr>
                <w:spacing w:val="-2"/>
                <w:sz w:val="16"/>
              </w:rPr>
              <w:t>community.</w:t>
            </w:r>
          </w:p>
        </w:tc>
        <w:tc>
          <w:tcPr>
            <w:tcW w:w="3212" w:type="dxa"/>
          </w:tcPr>
          <w:p w:rsidR="00807240" w:rsidP="00E306B1" w:rsidRDefault="00807240" w14:paraId="3BF27D6E" w14:textId="77777777">
            <w:pPr>
              <w:pStyle w:val="TableParagraph"/>
              <w:numPr>
                <w:ilvl w:val="0"/>
                <w:numId w:val="46"/>
              </w:numPr>
              <w:tabs>
                <w:tab w:val="left" w:pos="295"/>
              </w:tabs>
              <w:ind w:right="193"/>
              <w:jc w:val="both"/>
              <w:rPr>
                <w:sz w:val="16"/>
              </w:rPr>
            </w:pPr>
            <w:r>
              <w:rPr>
                <w:sz w:val="16"/>
              </w:rPr>
              <w:t>Actively</w:t>
            </w:r>
            <w:r>
              <w:rPr>
                <w:spacing w:val="-10"/>
                <w:sz w:val="16"/>
              </w:rPr>
              <w:t xml:space="preserve"> </w:t>
            </w:r>
            <w:r>
              <w:rPr>
                <w:sz w:val="16"/>
              </w:rPr>
              <w:t>pursued</w:t>
            </w:r>
            <w:r>
              <w:rPr>
                <w:spacing w:val="-10"/>
                <w:sz w:val="16"/>
              </w:rPr>
              <w:t xml:space="preserve"> </w:t>
            </w:r>
            <w:r>
              <w:rPr>
                <w:sz w:val="16"/>
              </w:rPr>
              <w:t>opportunities</w:t>
            </w:r>
            <w:r>
              <w:rPr>
                <w:spacing w:val="-10"/>
                <w:sz w:val="16"/>
              </w:rPr>
              <w:t xml:space="preserve"> </w:t>
            </w:r>
            <w:r>
              <w:rPr>
                <w:sz w:val="16"/>
              </w:rPr>
              <w:t>to</w:t>
            </w:r>
            <w:r>
              <w:rPr>
                <w:spacing w:val="-8"/>
                <w:sz w:val="16"/>
              </w:rPr>
              <w:t xml:space="preserve"> </w:t>
            </w:r>
            <w:r>
              <w:rPr>
                <w:sz w:val="16"/>
              </w:rPr>
              <w:t>increase</w:t>
            </w:r>
            <w:r>
              <w:rPr>
                <w:spacing w:val="40"/>
                <w:sz w:val="16"/>
              </w:rPr>
              <w:t xml:space="preserve"> </w:t>
            </w:r>
            <w:r>
              <w:rPr>
                <w:sz w:val="16"/>
              </w:rPr>
              <w:t>cultural</w:t>
            </w:r>
            <w:r>
              <w:rPr>
                <w:spacing w:val="-3"/>
                <w:sz w:val="16"/>
              </w:rPr>
              <w:t xml:space="preserve"> </w:t>
            </w:r>
            <w:r>
              <w:rPr>
                <w:sz w:val="16"/>
              </w:rPr>
              <w:t>self-awareness.</w:t>
            </w:r>
          </w:p>
          <w:p w:rsidR="00807240" w:rsidP="00E306B1" w:rsidRDefault="00807240" w14:paraId="60C2AADE" w14:textId="77777777">
            <w:pPr>
              <w:pStyle w:val="TableParagraph"/>
              <w:numPr>
                <w:ilvl w:val="0"/>
                <w:numId w:val="46"/>
              </w:numPr>
              <w:tabs>
                <w:tab w:val="left" w:pos="295"/>
              </w:tabs>
              <w:ind w:right="463"/>
              <w:jc w:val="both"/>
              <w:rPr>
                <w:sz w:val="16"/>
              </w:rPr>
            </w:pPr>
            <w:r>
              <w:rPr>
                <w:sz w:val="16"/>
              </w:rPr>
              <w:t>Regularly</w:t>
            </w:r>
            <w:r>
              <w:rPr>
                <w:spacing w:val="-10"/>
                <w:sz w:val="16"/>
              </w:rPr>
              <w:t xml:space="preserve"> </w:t>
            </w:r>
            <w:r>
              <w:rPr>
                <w:sz w:val="16"/>
              </w:rPr>
              <w:t>evaluated</w:t>
            </w:r>
            <w:r>
              <w:rPr>
                <w:spacing w:val="-10"/>
                <w:sz w:val="16"/>
              </w:rPr>
              <w:t xml:space="preserve"> </w:t>
            </w:r>
            <w:r>
              <w:rPr>
                <w:sz w:val="16"/>
              </w:rPr>
              <w:t>personal</w:t>
            </w:r>
            <w:r>
              <w:rPr>
                <w:spacing w:val="-10"/>
                <w:sz w:val="16"/>
              </w:rPr>
              <w:t xml:space="preserve"> </w:t>
            </w:r>
            <w:r>
              <w:rPr>
                <w:sz w:val="16"/>
              </w:rPr>
              <w:t>views</w:t>
            </w:r>
            <w:r>
              <w:rPr>
                <w:spacing w:val="-10"/>
                <w:sz w:val="16"/>
              </w:rPr>
              <w:t xml:space="preserve"> </w:t>
            </w:r>
            <w:r>
              <w:rPr>
                <w:sz w:val="16"/>
              </w:rPr>
              <w:t>to</w:t>
            </w:r>
            <w:r>
              <w:rPr>
                <w:spacing w:val="40"/>
                <w:sz w:val="16"/>
              </w:rPr>
              <w:t xml:space="preserve"> </w:t>
            </w:r>
            <w:r>
              <w:rPr>
                <w:sz w:val="16"/>
              </w:rPr>
              <w:t>ensure</w:t>
            </w:r>
            <w:r>
              <w:rPr>
                <w:spacing w:val="-1"/>
                <w:sz w:val="16"/>
              </w:rPr>
              <w:t xml:space="preserve"> </w:t>
            </w:r>
            <w:r>
              <w:rPr>
                <w:sz w:val="16"/>
              </w:rPr>
              <w:t>they were</w:t>
            </w:r>
            <w:r>
              <w:rPr>
                <w:spacing w:val="-1"/>
                <w:sz w:val="16"/>
              </w:rPr>
              <w:t xml:space="preserve"> </w:t>
            </w:r>
            <w:r>
              <w:rPr>
                <w:sz w:val="16"/>
              </w:rPr>
              <w:t>not impacting client</w:t>
            </w:r>
            <w:r>
              <w:rPr>
                <w:spacing w:val="40"/>
                <w:sz w:val="16"/>
              </w:rPr>
              <w:t xml:space="preserve"> </w:t>
            </w:r>
            <w:r>
              <w:rPr>
                <w:spacing w:val="-2"/>
                <w:sz w:val="16"/>
              </w:rPr>
              <w:t>needs.</w:t>
            </w:r>
          </w:p>
          <w:p w:rsidR="00807240" w:rsidP="00E306B1" w:rsidRDefault="00807240" w14:paraId="2721F28C" w14:textId="77777777">
            <w:pPr>
              <w:pStyle w:val="TableParagraph"/>
              <w:numPr>
                <w:ilvl w:val="0"/>
                <w:numId w:val="46"/>
              </w:numPr>
              <w:tabs>
                <w:tab w:val="left" w:pos="295"/>
              </w:tabs>
              <w:ind w:right="124"/>
              <w:rPr>
                <w:sz w:val="16"/>
              </w:rPr>
            </w:pPr>
            <w:r>
              <w:rPr>
                <w:sz w:val="16"/>
              </w:rPr>
              <w:t>Consistently tried to understand the</w:t>
            </w:r>
            <w:r>
              <w:rPr>
                <w:spacing w:val="40"/>
                <w:sz w:val="16"/>
              </w:rPr>
              <w:t xml:space="preserve"> </w:t>
            </w:r>
            <w:r>
              <w:rPr>
                <w:sz w:val="16"/>
              </w:rPr>
              <w:t>cultural</w:t>
            </w:r>
            <w:r>
              <w:rPr>
                <w:spacing w:val="-6"/>
                <w:sz w:val="16"/>
              </w:rPr>
              <w:t xml:space="preserve"> </w:t>
            </w:r>
            <w:r>
              <w:rPr>
                <w:sz w:val="16"/>
              </w:rPr>
              <w:t>worldview</w:t>
            </w:r>
            <w:r>
              <w:rPr>
                <w:spacing w:val="-8"/>
                <w:sz w:val="16"/>
              </w:rPr>
              <w:t xml:space="preserve"> </w:t>
            </w:r>
            <w:r>
              <w:rPr>
                <w:sz w:val="16"/>
              </w:rPr>
              <w:t>of</w:t>
            </w:r>
            <w:r>
              <w:rPr>
                <w:spacing w:val="-6"/>
                <w:sz w:val="16"/>
              </w:rPr>
              <w:t xml:space="preserve"> </w:t>
            </w:r>
            <w:r>
              <w:rPr>
                <w:sz w:val="16"/>
              </w:rPr>
              <w:t>others</w:t>
            </w:r>
            <w:r>
              <w:rPr>
                <w:spacing w:val="-5"/>
                <w:sz w:val="16"/>
              </w:rPr>
              <w:t xml:space="preserve"> </w:t>
            </w:r>
            <w:r>
              <w:rPr>
                <w:sz w:val="16"/>
              </w:rPr>
              <w:t>and</w:t>
            </w:r>
            <w:r>
              <w:rPr>
                <w:spacing w:val="-4"/>
                <w:sz w:val="16"/>
              </w:rPr>
              <w:t xml:space="preserve"> </w:t>
            </w:r>
            <w:r>
              <w:rPr>
                <w:sz w:val="16"/>
              </w:rPr>
              <w:t>apply</w:t>
            </w:r>
            <w:r>
              <w:rPr>
                <w:spacing w:val="-3"/>
                <w:sz w:val="16"/>
              </w:rPr>
              <w:t xml:space="preserve"> </w:t>
            </w:r>
            <w:r>
              <w:rPr>
                <w:sz w:val="16"/>
              </w:rPr>
              <w:t>it</w:t>
            </w:r>
            <w:r>
              <w:rPr>
                <w:spacing w:val="-6"/>
                <w:sz w:val="16"/>
              </w:rPr>
              <w:t xml:space="preserve"> </w:t>
            </w:r>
            <w:r>
              <w:rPr>
                <w:sz w:val="16"/>
              </w:rPr>
              <w:t>to</w:t>
            </w:r>
            <w:r>
              <w:rPr>
                <w:spacing w:val="40"/>
                <w:sz w:val="16"/>
              </w:rPr>
              <w:t xml:space="preserve"> </w:t>
            </w:r>
            <w:r>
              <w:rPr>
                <w:sz w:val="16"/>
              </w:rPr>
              <w:t>counseling sessions, client</w:t>
            </w:r>
            <w:r>
              <w:rPr>
                <w:spacing w:val="40"/>
                <w:sz w:val="16"/>
              </w:rPr>
              <w:t xml:space="preserve"> </w:t>
            </w:r>
            <w:r>
              <w:rPr>
                <w:sz w:val="16"/>
              </w:rPr>
              <w:t>conceptualization, or other interactions.</w:t>
            </w:r>
          </w:p>
          <w:p w:rsidR="00807240" w:rsidP="00E306B1" w:rsidRDefault="00807240" w14:paraId="5C62ADEA" w14:textId="77777777">
            <w:pPr>
              <w:pStyle w:val="TableParagraph"/>
              <w:numPr>
                <w:ilvl w:val="0"/>
                <w:numId w:val="46"/>
              </w:numPr>
              <w:tabs>
                <w:tab w:val="left" w:pos="295"/>
              </w:tabs>
              <w:ind w:right="148"/>
              <w:rPr>
                <w:sz w:val="16"/>
              </w:rPr>
            </w:pPr>
            <w:r>
              <w:rPr>
                <w:sz w:val="16"/>
              </w:rPr>
              <w:t>Engaged</w:t>
            </w:r>
            <w:r>
              <w:rPr>
                <w:spacing w:val="-8"/>
                <w:sz w:val="16"/>
              </w:rPr>
              <w:t xml:space="preserve"> </w:t>
            </w:r>
            <w:r>
              <w:rPr>
                <w:sz w:val="16"/>
              </w:rPr>
              <w:t>actively</w:t>
            </w:r>
            <w:r>
              <w:rPr>
                <w:spacing w:val="-9"/>
                <w:sz w:val="16"/>
              </w:rPr>
              <w:t xml:space="preserve"> </w:t>
            </w:r>
            <w:r>
              <w:rPr>
                <w:sz w:val="16"/>
              </w:rPr>
              <w:t>in</w:t>
            </w:r>
            <w:r>
              <w:rPr>
                <w:spacing w:val="-8"/>
                <w:sz w:val="16"/>
              </w:rPr>
              <w:t xml:space="preserve"> </w:t>
            </w:r>
            <w:r>
              <w:rPr>
                <w:sz w:val="16"/>
              </w:rPr>
              <w:t>social</w:t>
            </w:r>
            <w:r>
              <w:rPr>
                <w:spacing w:val="-9"/>
                <w:sz w:val="16"/>
              </w:rPr>
              <w:t xml:space="preserve"> </w:t>
            </w:r>
            <w:r>
              <w:rPr>
                <w:sz w:val="16"/>
              </w:rPr>
              <w:t>justice</w:t>
            </w:r>
            <w:r>
              <w:rPr>
                <w:spacing w:val="-8"/>
                <w:sz w:val="16"/>
              </w:rPr>
              <w:t xml:space="preserve"> </w:t>
            </w:r>
            <w:r>
              <w:rPr>
                <w:sz w:val="16"/>
              </w:rPr>
              <w:t>activities</w:t>
            </w:r>
            <w:r>
              <w:rPr>
                <w:spacing w:val="40"/>
                <w:sz w:val="16"/>
              </w:rPr>
              <w:t xml:space="preserve"> </w:t>
            </w:r>
            <w:r>
              <w:rPr>
                <w:sz w:val="16"/>
              </w:rPr>
              <w:t>and encouraged others to do the same.</w:t>
            </w:r>
          </w:p>
          <w:p w:rsidR="00807240" w:rsidP="00E306B1" w:rsidRDefault="00807240" w14:paraId="50B6C7AB" w14:textId="77777777">
            <w:pPr>
              <w:pStyle w:val="TableParagraph"/>
              <w:numPr>
                <w:ilvl w:val="0"/>
                <w:numId w:val="46"/>
              </w:numPr>
              <w:tabs>
                <w:tab w:val="left" w:pos="295"/>
              </w:tabs>
              <w:ind w:right="175"/>
              <w:rPr>
                <w:sz w:val="16"/>
              </w:rPr>
            </w:pPr>
            <w:r>
              <w:rPr>
                <w:sz w:val="16"/>
              </w:rPr>
              <w:t>Recognized and acted often to help those</w:t>
            </w:r>
            <w:r>
              <w:rPr>
                <w:spacing w:val="40"/>
                <w:sz w:val="16"/>
              </w:rPr>
              <w:t xml:space="preserve"> </w:t>
            </w:r>
            <w:r>
              <w:rPr>
                <w:sz w:val="16"/>
              </w:rPr>
              <w:t>impacted</w:t>
            </w:r>
            <w:r>
              <w:rPr>
                <w:spacing w:val="-9"/>
                <w:sz w:val="16"/>
              </w:rPr>
              <w:t xml:space="preserve"> </w:t>
            </w:r>
            <w:r>
              <w:rPr>
                <w:sz w:val="16"/>
              </w:rPr>
              <w:t>by</w:t>
            </w:r>
            <w:r>
              <w:rPr>
                <w:spacing w:val="-9"/>
                <w:sz w:val="16"/>
              </w:rPr>
              <w:t xml:space="preserve"> </w:t>
            </w:r>
            <w:r>
              <w:rPr>
                <w:sz w:val="16"/>
              </w:rPr>
              <w:t>marginalization</w:t>
            </w:r>
            <w:r>
              <w:rPr>
                <w:spacing w:val="-9"/>
                <w:sz w:val="16"/>
              </w:rPr>
              <w:t xml:space="preserve"> </w:t>
            </w:r>
            <w:r>
              <w:rPr>
                <w:sz w:val="16"/>
              </w:rPr>
              <w:t>and</w:t>
            </w:r>
            <w:r>
              <w:rPr>
                <w:spacing w:val="-9"/>
                <w:sz w:val="16"/>
              </w:rPr>
              <w:t xml:space="preserve"> </w:t>
            </w:r>
            <w:r>
              <w:rPr>
                <w:sz w:val="16"/>
              </w:rPr>
              <w:t>racism</w:t>
            </w:r>
            <w:r>
              <w:rPr>
                <w:spacing w:val="-8"/>
                <w:sz w:val="16"/>
              </w:rPr>
              <w:t xml:space="preserve"> </w:t>
            </w:r>
            <w:r>
              <w:rPr>
                <w:sz w:val="16"/>
              </w:rPr>
              <w:t>in</w:t>
            </w:r>
          </w:p>
          <w:p w:rsidR="00807240" w:rsidP="00E306B1" w:rsidRDefault="00807240" w14:paraId="1D1A3E9C" w14:textId="0F16C6E9">
            <w:pPr>
              <w:pStyle w:val="TableParagraph"/>
              <w:ind w:left="295" w:right="714"/>
              <w:jc w:val="both"/>
              <w:rPr>
                <w:sz w:val="16"/>
              </w:rPr>
            </w:pPr>
            <w:r>
              <w:rPr>
                <w:sz w:val="16"/>
              </w:rPr>
              <w:t>our</w:t>
            </w:r>
            <w:r>
              <w:rPr>
                <w:spacing w:val="-7"/>
                <w:sz w:val="16"/>
              </w:rPr>
              <w:t xml:space="preserve"> </w:t>
            </w:r>
            <w:r>
              <w:rPr>
                <w:sz w:val="16"/>
              </w:rPr>
              <w:t>society</w:t>
            </w:r>
            <w:r>
              <w:rPr>
                <w:spacing w:val="-2"/>
                <w:sz w:val="16"/>
              </w:rPr>
              <w:t xml:space="preserve"> </w:t>
            </w:r>
            <w:r>
              <w:rPr>
                <w:sz w:val="16"/>
              </w:rPr>
              <w:t>and</w:t>
            </w:r>
            <w:r>
              <w:rPr>
                <w:spacing w:val="-2"/>
                <w:sz w:val="16"/>
              </w:rPr>
              <w:t xml:space="preserve"> community.</w:t>
            </w:r>
          </w:p>
        </w:tc>
        <w:tc>
          <w:tcPr>
            <w:tcW w:w="675" w:type="dxa"/>
          </w:tcPr>
          <w:p w:rsidR="00807240" w:rsidP="00807240" w:rsidRDefault="00807240" w14:paraId="12E09967" w14:textId="77777777">
            <w:pPr>
              <w:pStyle w:val="TableParagraph"/>
              <w:rPr>
                <w:sz w:val="16"/>
              </w:rPr>
            </w:pPr>
          </w:p>
        </w:tc>
      </w:tr>
      <w:tr w:rsidR="00807240" w14:paraId="0815E6B5" w14:textId="77777777">
        <w:trPr>
          <w:trHeight w:val="2431"/>
        </w:trPr>
        <w:tc>
          <w:tcPr>
            <w:tcW w:w="1796" w:type="dxa"/>
            <w:shd w:val="clear" w:color="auto" w:fill="E1EED9"/>
          </w:tcPr>
          <w:p w:rsidR="00807240" w:rsidP="00807240" w:rsidRDefault="00807240" w14:paraId="77D99FAC" w14:textId="77777777">
            <w:pPr>
              <w:pStyle w:val="TableParagraph"/>
              <w:rPr>
                <w:sz w:val="20"/>
              </w:rPr>
            </w:pPr>
          </w:p>
          <w:p w:rsidR="00807240" w:rsidP="00807240" w:rsidRDefault="00807240" w14:paraId="72CF912D" w14:textId="77777777">
            <w:pPr>
              <w:pStyle w:val="TableParagraph"/>
              <w:rPr>
                <w:sz w:val="20"/>
              </w:rPr>
            </w:pPr>
          </w:p>
          <w:p w:rsidR="00807240" w:rsidP="00807240" w:rsidRDefault="00807240" w14:paraId="200169C1" w14:textId="77777777">
            <w:pPr>
              <w:pStyle w:val="TableParagraph"/>
              <w:spacing w:before="1"/>
              <w:rPr>
                <w:sz w:val="21"/>
              </w:rPr>
            </w:pPr>
          </w:p>
          <w:p w:rsidR="00807240" w:rsidP="00807240" w:rsidRDefault="00807240" w14:paraId="76EA6BB2" w14:textId="7142D512">
            <w:pPr>
              <w:pStyle w:val="TableParagraph"/>
              <w:ind w:left="115"/>
              <w:rPr>
                <w:b/>
                <w:sz w:val="18"/>
              </w:rPr>
            </w:pPr>
            <w:r>
              <w:rPr>
                <w:b/>
                <w:sz w:val="18"/>
              </w:rPr>
              <w:t>12. Professional wellness</w:t>
            </w:r>
            <w:r>
              <w:rPr>
                <w:b/>
                <w:spacing w:val="-12"/>
                <w:sz w:val="18"/>
              </w:rPr>
              <w:t xml:space="preserve"> </w:t>
            </w:r>
            <w:r>
              <w:rPr>
                <w:b/>
                <w:sz w:val="18"/>
              </w:rPr>
              <w:t>and</w:t>
            </w:r>
            <w:r>
              <w:rPr>
                <w:b/>
                <w:spacing w:val="-11"/>
                <w:sz w:val="18"/>
              </w:rPr>
              <w:t xml:space="preserve"> </w:t>
            </w:r>
            <w:r>
              <w:rPr>
                <w:b/>
                <w:sz w:val="18"/>
              </w:rPr>
              <w:t xml:space="preserve">self- </w:t>
            </w:r>
            <w:r>
              <w:rPr>
                <w:b/>
                <w:spacing w:val="-4"/>
                <w:sz w:val="18"/>
              </w:rPr>
              <w:t>care</w:t>
            </w:r>
          </w:p>
        </w:tc>
        <w:tc>
          <w:tcPr>
            <w:tcW w:w="2691" w:type="dxa"/>
          </w:tcPr>
          <w:p w:rsidR="00807240" w:rsidP="00E306B1" w:rsidRDefault="00807240" w14:paraId="1DA8B25E" w14:textId="2BF50A14">
            <w:pPr>
              <w:pStyle w:val="TableParagraph"/>
              <w:ind w:left="114" w:right="147"/>
              <w:rPr>
                <w:sz w:val="16"/>
              </w:rPr>
            </w:pPr>
            <w:r>
              <w:rPr>
                <w:sz w:val="16"/>
              </w:rPr>
              <w:t>Demonstrates</w:t>
            </w:r>
            <w:r>
              <w:rPr>
                <w:spacing w:val="-10"/>
                <w:sz w:val="16"/>
              </w:rPr>
              <w:t xml:space="preserve"> </w:t>
            </w:r>
            <w:r>
              <w:rPr>
                <w:sz w:val="16"/>
              </w:rPr>
              <w:t>the</w:t>
            </w:r>
            <w:r>
              <w:rPr>
                <w:spacing w:val="-10"/>
                <w:sz w:val="16"/>
              </w:rPr>
              <w:t xml:space="preserve"> </w:t>
            </w:r>
            <w:r>
              <w:rPr>
                <w:sz w:val="16"/>
              </w:rPr>
              <w:t>ability</w:t>
            </w:r>
            <w:r>
              <w:rPr>
                <w:spacing w:val="-9"/>
                <w:sz w:val="16"/>
              </w:rPr>
              <w:t xml:space="preserve"> </w:t>
            </w:r>
            <w:r>
              <w:rPr>
                <w:sz w:val="16"/>
              </w:rPr>
              <w:t>to</w:t>
            </w:r>
            <w:r>
              <w:rPr>
                <w:spacing w:val="-8"/>
                <w:sz w:val="16"/>
              </w:rPr>
              <w:t xml:space="preserve"> </w:t>
            </w:r>
            <w:r>
              <w:rPr>
                <w:sz w:val="16"/>
              </w:rPr>
              <w:t>implement</w:t>
            </w:r>
            <w:r>
              <w:rPr>
                <w:spacing w:val="40"/>
                <w:sz w:val="16"/>
              </w:rPr>
              <w:t xml:space="preserve"> </w:t>
            </w:r>
            <w:r>
              <w:rPr>
                <w:sz w:val="16"/>
              </w:rPr>
              <w:t>strategies to prevent burnout related</w:t>
            </w:r>
            <w:r>
              <w:rPr>
                <w:spacing w:val="40"/>
                <w:sz w:val="16"/>
              </w:rPr>
              <w:t xml:space="preserve"> </w:t>
            </w:r>
            <w:r>
              <w:rPr>
                <w:sz w:val="16"/>
              </w:rPr>
              <w:t>impairment that may impact clients</w:t>
            </w:r>
            <w:r>
              <w:rPr>
                <w:spacing w:val="40"/>
                <w:sz w:val="16"/>
              </w:rPr>
              <w:t xml:space="preserve"> </w:t>
            </w:r>
            <w:r>
              <w:rPr>
                <w:sz w:val="16"/>
              </w:rPr>
              <w:t>and counselor competency. This</w:t>
            </w:r>
            <w:r>
              <w:rPr>
                <w:spacing w:val="40"/>
                <w:sz w:val="16"/>
              </w:rPr>
              <w:t xml:space="preserve"> </w:t>
            </w:r>
            <w:r>
              <w:rPr>
                <w:sz w:val="16"/>
              </w:rPr>
              <w:t>includes using professional self-care</w:t>
            </w:r>
            <w:r>
              <w:rPr>
                <w:spacing w:val="40"/>
                <w:sz w:val="16"/>
              </w:rPr>
              <w:t xml:space="preserve"> </w:t>
            </w:r>
            <w:r>
              <w:rPr>
                <w:sz w:val="16"/>
              </w:rPr>
              <w:t>strategies to limit the impact of stress</w:t>
            </w:r>
            <w:r>
              <w:rPr>
                <w:spacing w:val="40"/>
                <w:sz w:val="16"/>
              </w:rPr>
              <w:t xml:space="preserve"> </w:t>
            </w:r>
            <w:r>
              <w:rPr>
                <w:sz w:val="16"/>
              </w:rPr>
              <w:t>on one’s professional wellness, and</w:t>
            </w:r>
            <w:r>
              <w:rPr>
                <w:spacing w:val="40"/>
                <w:sz w:val="16"/>
              </w:rPr>
              <w:t xml:space="preserve"> </w:t>
            </w:r>
            <w:r>
              <w:rPr>
                <w:sz w:val="16"/>
              </w:rPr>
              <w:t>making choices that promote</w:t>
            </w:r>
            <w:r>
              <w:rPr>
                <w:spacing w:val="40"/>
                <w:sz w:val="16"/>
              </w:rPr>
              <w:t xml:space="preserve"> </w:t>
            </w:r>
            <w:r>
              <w:rPr>
                <w:sz w:val="16"/>
              </w:rPr>
              <w:t>balanced school-life-work</w:t>
            </w:r>
            <w:r>
              <w:rPr>
                <w:spacing w:val="40"/>
                <w:sz w:val="16"/>
              </w:rPr>
              <w:t xml:space="preserve"> </w:t>
            </w:r>
            <w:r>
              <w:rPr>
                <w:spacing w:val="-2"/>
                <w:sz w:val="16"/>
              </w:rPr>
              <w:t>interactions.</w:t>
            </w:r>
          </w:p>
        </w:tc>
        <w:tc>
          <w:tcPr>
            <w:tcW w:w="3135" w:type="dxa"/>
          </w:tcPr>
          <w:p w:rsidR="00807240" w:rsidP="00E306B1" w:rsidRDefault="00807240" w14:paraId="72906287" w14:textId="77777777">
            <w:pPr>
              <w:pStyle w:val="TableParagraph"/>
              <w:numPr>
                <w:ilvl w:val="0"/>
                <w:numId w:val="45"/>
              </w:numPr>
              <w:tabs>
                <w:tab w:val="left" w:pos="294"/>
              </w:tabs>
              <w:ind w:right="403"/>
              <w:jc w:val="both"/>
              <w:rPr>
                <w:sz w:val="16"/>
              </w:rPr>
            </w:pPr>
            <w:r>
              <w:rPr>
                <w:sz w:val="16"/>
              </w:rPr>
              <w:t>Showed</w:t>
            </w:r>
            <w:r>
              <w:rPr>
                <w:spacing w:val="-10"/>
                <w:sz w:val="16"/>
              </w:rPr>
              <w:t xml:space="preserve"> </w:t>
            </w:r>
            <w:r>
              <w:rPr>
                <w:sz w:val="16"/>
              </w:rPr>
              <w:t>problematic</w:t>
            </w:r>
            <w:r>
              <w:rPr>
                <w:spacing w:val="-9"/>
                <w:sz w:val="16"/>
              </w:rPr>
              <w:t xml:space="preserve"> </w:t>
            </w:r>
            <w:r>
              <w:rPr>
                <w:sz w:val="16"/>
              </w:rPr>
              <w:t>stress</w:t>
            </w:r>
            <w:r>
              <w:rPr>
                <w:spacing w:val="-10"/>
                <w:sz w:val="16"/>
              </w:rPr>
              <w:t xml:space="preserve"> </w:t>
            </w:r>
            <w:r>
              <w:rPr>
                <w:sz w:val="16"/>
              </w:rPr>
              <w:t>or</w:t>
            </w:r>
            <w:r>
              <w:rPr>
                <w:spacing w:val="-10"/>
                <w:sz w:val="16"/>
              </w:rPr>
              <w:t xml:space="preserve"> </w:t>
            </w:r>
            <w:r>
              <w:rPr>
                <w:sz w:val="16"/>
              </w:rPr>
              <w:t>burnout</w:t>
            </w:r>
            <w:r>
              <w:rPr>
                <w:spacing w:val="40"/>
                <w:sz w:val="16"/>
              </w:rPr>
              <w:t xml:space="preserve"> </w:t>
            </w:r>
            <w:r>
              <w:rPr>
                <w:sz w:val="16"/>
              </w:rPr>
              <w:t>resulting</w:t>
            </w:r>
            <w:r>
              <w:rPr>
                <w:spacing w:val="-5"/>
                <w:sz w:val="16"/>
              </w:rPr>
              <w:t xml:space="preserve"> </w:t>
            </w:r>
            <w:r>
              <w:rPr>
                <w:sz w:val="16"/>
              </w:rPr>
              <w:t>from</w:t>
            </w:r>
            <w:r>
              <w:rPr>
                <w:spacing w:val="-7"/>
                <w:sz w:val="16"/>
              </w:rPr>
              <w:t xml:space="preserve"> </w:t>
            </w:r>
            <w:r>
              <w:rPr>
                <w:sz w:val="16"/>
              </w:rPr>
              <w:t>limited</w:t>
            </w:r>
            <w:r>
              <w:rPr>
                <w:spacing w:val="-7"/>
                <w:sz w:val="16"/>
              </w:rPr>
              <w:t xml:space="preserve"> </w:t>
            </w:r>
            <w:r>
              <w:rPr>
                <w:sz w:val="16"/>
              </w:rPr>
              <w:t>use</w:t>
            </w:r>
            <w:r>
              <w:rPr>
                <w:spacing w:val="-8"/>
                <w:sz w:val="16"/>
              </w:rPr>
              <w:t xml:space="preserve"> </w:t>
            </w:r>
            <w:r>
              <w:rPr>
                <w:sz w:val="16"/>
              </w:rPr>
              <w:t>of</w:t>
            </w:r>
            <w:r>
              <w:rPr>
                <w:spacing w:val="-9"/>
                <w:sz w:val="16"/>
              </w:rPr>
              <w:t xml:space="preserve"> </w:t>
            </w:r>
            <w:r>
              <w:rPr>
                <w:sz w:val="16"/>
              </w:rPr>
              <w:t>self-care</w:t>
            </w:r>
            <w:r>
              <w:rPr>
                <w:spacing w:val="40"/>
                <w:sz w:val="16"/>
              </w:rPr>
              <w:t xml:space="preserve"> </w:t>
            </w:r>
            <w:r>
              <w:rPr>
                <w:spacing w:val="-2"/>
                <w:sz w:val="16"/>
              </w:rPr>
              <w:t>strategies.</w:t>
            </w:r>
          </w:p>
          <w:p w:rsidR="00807240" w:rsidP="00E306B1" w:rsidRDefault="00807240" w14:paraId="2820B6E7" w14:textId="77777777">
            <w:pPr>
              <w:pStyle w:val="TableParagraph"/>
              <w:numPr>
                <w:ilvl w:val="0"/>
                <w:numId w:val="45"/>
              </w:numPr>
              <w:tabs>
                <w:tab w:val="left" w:pos="294"/>
              </w:tabs>
              <w:ind w:right="343"/>
              <w:jc w:val="both"/>
              <w:rPr>
                <w:sz w:val="16"/>
              </w:rPr>
            </w:pPr>
            <w:r>
              <w:rPr>
                <w:sz w:val="16"/>
              </w:rPr>
              <w:t>Demonstrated</w:t>
            </w:r>
            <w:r>
              <w:rPr>
                <w:spacing w:val="-10"/>
                <w:sz w:val="16"/>
              </w:rPr>
              <w:t xml:space="preserve"> </w:t>
            </w:r>
            <w:r>
              <w:rPr>
                <w:sz w:val="16"/>
              </w:rPr>
              <w:t>lack</w:t>
            </w:r>
            <w:r>
              <w:rPr>
                <w:spacing w:val="-10"/>
                <w:sz w:val="16"/>
              </w:rPr>
              <w:t xml:space="preserve"> </w:t>
            </w:r>
            <w:r>
              <w:rPr>
                <w:sz w:val="16"/>
              </w:rPr>
              <w:t>of</w:t>
            </w:r>
            <w:r>
              <w:rPr>
                <w:spacing w:val="-10"/>
                <w:sz w:val="16"/>
              </w:rPr>
              <w:t xml:space="preserve"> </w:t>
            </w:r>
            <w:r>
              <w:rPr>
                <w:sz w:val="16"/>
              </w:rPr>
              <w:t>school-life-work</w:t>
            </w:r>
            <w:r>
              <w:rPr>
                <w:spacing w:val="40"/>
                <w:sz w:val="16"/>
              </w:rPr>
              <w:t xml:space="preserve"> </w:t>
            </w:r>
            <w:r>
              <w:rPr>
                <w:sz w:val="16"/>
              </w:rPr>
              <w:t>balance or took on too much work.</w:t>
            </w:r>
          </w:p>
          <w:p w:rsidR="00807240" w:rsidP="00E306B1" w:rsidRDefault="00807240" w14:paraId="0A157817" w14:textId="77777777">
            <w:pPr>
              <w:pStyle w:val="TableParagraph"/>
              <w:numPr>
                <w:ilvl w:val="0"/>
                <w:numId w:val="45"/>
              </w:numPr>
              <w:tabs>
                <w:tab w:val="left" w:pos="294"/>
              </w:tabs>
              <w:ind w:right="119"/>
              <w:rPr>
                <w:sz w:val="16"/>
              </w:rPr>
            </w:pPr>
            <w:r>
              <w:rPr>
                <w:sz w:val="16"/>
              </w:rPr>
              <w:t>Acted</w:t>
            </w:r>
            <w:r>
              <w:rPr>
                <w:spacing w:val="-7"/>
                <w:sz w:val="16"/>
              </w:rPr>
              <w:t xml:space="preserve"> </w:t>
            </w:r>
            <w:r>
              <w:rPr>
                <w:sz w:val="16"/>
              </w:rPr>
              <w:t>in</w:t>
            </w:r>
            <w:r>
              <w:rPr>
                <w:spacing w:val="-7"/>
                <w:sz w:val="16"/>
              </w:rPr>
              <w:t xml:space="preserve"> </w:t>
            </w:r>
            <w:r>
              <w:rPr>
                <w:sz w:val="16"/>
              </w:rPr>
              <w:t>an</w:t>
            </w:r>
            <w:r>
              <w:rPr>
                <w:spacing w:val="-4"/>
                <w:sz w:val="16"/>
              </w:rPr>
              <w:t xml:space="preserve"> </w:t>
            </w:r>
            <w:r>
              <w:rPr>
                <w:sz w:val="16"/>
              </w:rPr>
              <w:t>inappropriate</w:t>
            </w:r>
            <w:r>
              <w:rPr>
                <w:spacing w:val="-4"/>
                <w:sz w:val="16"/>
              </w:rPr>
              <w:t xml:space="preserve"> </w:t>
            </w:r>
            <w:r>
              <w:rPr>
                <w:sz w:val="16"/>
              </w:rPr>
              <w:t>manner</w:t>
            </w:r>
            <w:r>
              <w:rPr>
                <w:spacing w:val="-8"/>
                <w:sz w:val="16"/>
              </w:rPr>
              <w:t xml:space="preserve"> </w:t>
            </w:r>
            <w:r>
              <w:rPr>
                <w:sz w:val="16"/>
              </w:rPr>
              <w:t>in</w:t>
            </w:r>
            <w:r>
              <w:rPr>
                <w:spacing w:val="-7"/>
                <w:sz w:val="16"/>
              </w:rPr>
              <w:t xml:space="preserve"> </w:t>
            </w:r>
            <w:r>
              <w:rPr>
                <w:sz w:val="16"/>
              </w:rPr>
              <w:t>class,</w:t>
            </w:r>
            <w:r>
              <w:rPr>
                <w:spacing w:val="40"/>
                <w:sz w:val="16"/>
              </w:rPr>
              <w:t xml:space="preserve"> </w:t>
            </w:r>
            <w:r>
              <w:rPr>
                <w:sz w:val="16"/>
              </w:rPr>
              <w:t>during clinical experiences, or in other</w:t>
            </w:r>
            <w:r>
              <w:rPr>
                <w:spacing w:val="40"/>
                <w:sz w:val="16"/>
              </w:rPr>
              <w:t xml:space="preserve"> </w:t>
            </w:r>
            <w:r>
              <w:rPr>
                <w:sz w:val="16"/>
              </w:rPr>
              <w:t>interactions due to unmanaged stress or</w:t>
            </w:r>
            <w:r>
              <w:rPr>
                <w:spacing w:val="40"/>
                <w:sz w:val="16"/>
              </w:rPr>
              <w:t xml:space="preserve"> </w:t>
            </w:r>
            <w:r>
              <w:rPr>
                <w:sz w:val="16"/>
              </w:rPr>
              <w:t>signs of burnout.</w:t>
            </w:r>
          </w:p>
          <w:p w:rsidR="00807240" w:rsidP="00E306B1" w:rsidRDefault="00807240" w14:paraId="63419B1F" w14:textId="74ACB85C">
            <w:pPr>
              <w:pStyle w:val="TableParagraph"/>
              <w:numPr>
                <w:ilvl w:val="0"/>
                <w:numId w:val="39"/>
              </w:numPr>
              <w:tabs>
                <w:tab w:val="left" w:pos="294"/>
              </w:tabs>
              <w:ind w:right="393"/>
              <w:rPr>
                <w:sz w:val="16"/>
              </w:rPr>
            </w:pPr>
            <w:r>
              <w:rPr>
                <w:sz w:val="16"/>
              </w:rPr>
              <w:t>Did</w:t>
            </w:r>
            <w:r>
              <w:rPr>
                <w:spacing w:val="-7"/>
                <w:sz w:val="16"/>
              </w:rPr>
              <w:t xml:space="preserve"> </w:t>
            </w:r>
            <w:r>
              <w:rPr>
                <w:sz w:val="16"/>
              </w:rPr>
              <w:t>not</w:t>
            </w:r>
            <w:r>
              <w:rPr>
                <w:spacing w:val="-7"/>
                <w:sz w:val="16"/>
              </w:rPr>
              <w:t xml:space="preserve"> </w:t>
            </w:r>
            <w:r>
              <w:rPr>
                <w:sz w:val="16"/>
              </w:rPr>
              <w:t>demonstrate</w:t>
            </w:r>
            <w:r>
              <w:rPr>
                <w:spacing w:val="-5"/>
                <w:sz w:val="16"/>
              </w:rPr>
              <w:t xml:space="preserve"> </w:t>
            </w:r>
            <w:r>
              <w:rPr>
                <w:sz w:val="16"/>
              </w:rPr>
              <w:t>the</w:t>
            </w:r>
            <w:r>
              <w:rPr>
                <w:spacing w:val="-5"/>
                <w:sz w:val="16"/>
              </w:rPr>
              <w:t xml:space="preserve"> </w:t>
            </w:r>
            <w:r>
              <w:rPr>
                <w:sz w:val="16"/>
              </w:rPr>
              <w:t>use</w:t>
            </w:r>
            <w:r>
              <w:rPr>
                <w:spacing w:val="-8"/>
                <w:sz w:val="16"/>
              </w:rPr>
              <w:t xml:space="preserve"> </w:t>
            </w:r>
            <w:r>
              <w:rPr>
                <w:sz w:val="16"/>
              </w:rPr>
              <w:t>of</w:t>
            </w:r>
            <w:r>
              <w:rPr>
                <w:spacing w:val="-7"/>
                <w:sz w:val="16"/>
              </w:rPr>
              <w:t xml:space="preserve"> </w:t>
            </w:r>
            <w:r>
              <w:rPr>
                <w:sz w:val="16"/>
              </w:rPr>
              <w:t>self-care</w:t>
            </w:r>
            <w:r>
              <w:rPr>
                <w:spacing w:val="40"/>
                <w:sz w:val="16"/>
              </w:rPr>
              <w:t xml:space="preserve"> </w:t>
            </w:r>
            <w:r>
              <w:rPr>
                <w:spacing w:val="-2"/>
                <w:sz w:val="16"/>
              </w:rPr>
              <w:t>strategies.</w:t>
            </w:r>
          </w:p>
        </w:tc>
        <w:tc>
          <w:tcPr>
            <w:tcW w:w="3060" w:type="dxa"/>
          </w:tcPr>
          <w:p w:rsidR="00807240" w:rsidP="00E306B1" w:rsidRDefault="00807240" w14:paraId="21298F7E" w14:textId="77777777">
            <w:pPr>
              <w:pStyle w:val="TableParagraph"/>
              <w:numPr>
                <w:ilvl w:val="0"/>
                <w:numId w:val="44"/>
              </w:numPr>
              <w:tabs>
                <w:tab w:val="left" w:pos="294"/>
              </w:tabs>
              <w:ind w:right="516"/>
              <w:rPr>
                <w:sz w:val="16"/>
              </w:rPr>
            </w:pPr>
            <w:r>
              <w:rPr>
                <w:sz w:val="16"/>
              </w:rPr>
              <w:t>Did</w:t>
            </w:r>
            <w:r>
              <w:rPr>
                <w:spacing w:val="-7"/>
                <w:sz w:val="16"/>
              </w:rPr>
              <w:t xml:space="preserve"> </w:t>
            </w:r>
            <w:r>
              <w:rPr>
                <w:sz w:val="16"/>
              </w:rPr>
              <w:t>not</w:t>
            </w:r>
            <w:r>
              <w:rPr>
                <w:spacing w:val="-7"/>
                <w:sz w:val="16"/>
              </w:rPr>
              <w:t xml:space="preserve"> </w:t>
            </w:r>
            <w:r>
              <w:rPr>
                <w:sz w:val="16"/>
              </w:rPr>
              <w:t>show</w:t>
            </w:r>
            <w:r>
              <w:rPr>
                <w:spacing w:val="-9"/>
                <w:sz w:val="16"/>
              </w:rPr>
              <w:t xml:space="preserve"> </w:t>
            </w:r>
            <w:r>
              <w:rPr>
                <w:sz w:val="16"/>
              </w:rPr>
              <w:t>problematic</w:t>
            </w:r>
            <w:r>
              <w:rPr>
                <w:spacing w:val="-6"/>
                <w:sz w:val="16"/>
              </w:rPr>
              <w:t xml:space="preserve"> </w:t>
            </w:r>
            <w:r>
              <w:rPr>
                <w:sz w:val="16"/>
              </w:rPr>
              <w:t>stress</w:t>
            </w:r>
            <w:r>
              <w:rPr>
                <w:spacing w:val="-8"/>
                <w:sz w:val="16"/>
              </w:rPr>
              <w:t xml:space="preserve"> </w:t>
            </w:r>
            <w:r>
              <w:rPr>
                <w:sz w:val="16"/>
              </w:rPr>
              <w:t>or</w:t>
            </w:r>
            <w:r>
              <w:rPr>
                <w:spacing w:val="40"/>
                <w:sz w:val="16"/>
              </w:rPr>
              <w:t xml:space="preserve"> </w:t>
            </w:r>
            <w:r>
              <w:rPr>
                <w:spacing w:val="-2"/>
                <w:sz w:val="16"/>
              </w:rPr>
              <w:t>burnout.</w:t>
            </w:r>
          </w:p>
          <w:p w:rsidR="00807240" w:rsidP="00E306B1" w:rsidRDefault="00807240" w14:paraId="5272A82B" w14:textId="77777777">
            <w:pPr>
              <w:pStyle w:val="TableParagraph"/>
              <w:numPr>
                <w:ilvl w:val="0"/>
                <w:numId w:val="44"/>
              </w:numPr>
              <w:tabs>
                <w:tab w:val="left" w:pos="294"/>
              </w:tabs>
              <w:ind w:right="403"/>
              <w:rPr>
                <w:sz w:val="16"/>
              </w:rPr>
            </w:pPr>
            <w:r>
              <w:rPr>
                <w:sz w:val="16"/>
              </w:rPr>
              <w:t>Usually</w:t>
            </w:r>
            <w:r>
              <w:rPr>
                <w:spacing w:val="-10"/>
                <w:sz w:val="16"/>
              </w:rPr>
              <w:t xml:space="preserve"> </w:t>
            </w:r>
            <w:r>
              <w:rPr>
                <w:sz w:val="16"/>
              </w:rPr>
              <w:t>exhibited</w:t>
            </w:r>
            <w:r>
              <w:rPr>
                <w:spacing w:val="-10"/>
                <w:sz w:val="16"/>
              </w:rPr>
              <w:t xml:space="preserve"> </w:t>
            </w:r>
            <w:r>
              <w:rPr>
                <w:sz w:val="16"/>
              </w:rPr>
              <w:t>a</w:t>
            </w:r>
            <w:r>
              <w:rPr>
                <w:spacing w:val="-10"/>
                <w:sz w:val="16"/>
              </w:rPr>
              <w:t xml:space="preserve"> </w:t>
            </w:r>
            <w:r>
              <w:rPr>
                <w:sz w:val="16"/>
              </w:rPr>
              <w:t>school-life-work</w:t>
            </w:r>
            <w:r>
              <w:rPr>
                <w:spacing w:val="40"/>
                <w:sz w:val="16"/>
              </w:rPr>
              <w:t xml:space="preserve"> </w:t>
            </w:r>
            <w:r>
              <w:rPr>
                <w:spacing w:val="-2"/>
                <w:sz w:val="16"/>
              </w:rPr>
              <w:t>balance.</w:t>
            </w:r>
          </w:p>
          <w:p w:rsidR="00807240" w:rsidP="00E306B1" w:rsidRDefault="00807240" w14:paraId="13AA59D5" w14:textId="77777777">
            <w:pPr>
              <w:pStyle w:val="TableParagraph"/>
              <w:numPr>
                <w:ilvl w:val="0"/>
                <w:numId w:val="44"/>
              </w:numPr>
              <w:tabs>
                <w:tab w:val="left" w:pos="294"/>
              </w:tabs>
              <w:ind w:right="196"/>
              <w:rPr>
                <w:sz w:val="16"/>
              </w:rPr>
            </w:pPr>
            <w:r>
              <w:rPr>
                <w:sz w:val="16"/>
              </w:rPr>
              <w:t>Stress and burnout did not negatively</w:t>
            </w:r>
            <w:r>
              <w:rPr>
                <w:spacing w:val="40"/>
                <w:sz w:val="16"/>
              </w:rPr>
              <w:t xml:space="preserve"> </w:t>
            </w:r>
            <w:r>
              <w:rPr>
                <w:sz w:val="16"/>
              </w:rPr>
              <w:t>impact</w:t>
            </w:r>
            <w:r>
              <w:rPr>
                <w:spacing w:val="-8"/>
                <w:sz w:val="16"/>
              </w:rPr>
              <w:t xml:space="preserve"> </w:t>
            </w:r>
            <w:r>
              <w:rPr>
                <w:sz w:val="16"/>
              </w:rPr>
              <w:t>behavior</w:t>
            </w:r>
            <w:r>
              <w:rPr>
                <w:spacing w:val="-8"/>
                <w:sz w:val="16"/>
              </w:rPr>
              <w:t xml:space="preserve"> </w:t>
            </w:r>
            <w:r>
              <w:rPr>
                <w:sz w:val="16"/>
              </w:rPr>
              <w:t>in</w:t>
            </w:r>
            <w:r>
              <w:rPr>
                <w:spacing w:val="-8"/>
                <w:sz w:val="16"/>
              </w:rPr>
              <w:t xml:space="preserve"> </w:t>
            </w:r>
            <w:r>
              <w:rPr>
                <w:sz w:val="16"/>
              </w:rPr>
              <w:t>class,</w:t>
            </w:r>
            <w:r>
              <w:rPr>
                <w:spacing w:val="-9"/>
                <w:sz w:val="16"/>
              </w:rPr>
              <w:t xml:space="preserve"> </w:t>
            </w:r>
            <w:r>
              <w:rPr>
                <w:sz w:val="16"/>
              </w:rPr>
              <w:t>during</w:t>
            </w:r>
            <w:r>
              <w:rPr>
                <w:spacing w:val="-8"/>
                <w:sz w:val="16"/>
              </w:rPr>
              <w:t xml:space="preserve"> </w:t>
            </w:r>
            <w:r>
              <w:rPr>
                <w:sz w:val="16"/>
              </w:rPr>
              <w:t>clinical</w:t>
            </w:r>
            <w:r>
              <w:rPr>
                <w:spacing w:val="40"/>
                <w:sz w:val="16"/>
              </w:rPr>
              <w:t xml:space="preserve"> </w:t>
            </w:r>
            <w:r>
              <w:rPr>
                <w:sz w:val="16"/>
              </w:rPr>
              <w:t>experiences, or in other interactions.</w:t>
            </w:r>
          </w:p>
          <w:p w:rsidR="00807240" w:rsidP="00E306B1" w:rsidRDefault="00807240" w14:paraId="4D9969B4" w14:textId="0944FC8D">
            <w:pPr>
              <w:pStyle w:val="TableParagraph"/>
              <w:numPr>
                <w:ilvl w:val="0"/>
                <w:numId w:val="38"/>
              </w:numPr>
              <w:tabs>
                <w:tab w:val="left" w:pos="293"/>
              </w:tabs>
              <w:ind w:left="293" w:hanging="179"/>
              <w:rPr>
                <w:sz w:val="16"/>
              </w:rPr>
            </w:pPr>
            <w:r>
              <w:rPr>
                <w:sz w:val="16"/>
              </w:rPr>
              <w:t>Demonstrated</w:t>
            </w:r>
            <w:r>
              <w:rPr>
                <w:spacing w:val="-8"/>
                <w:sz w:val="16"/>
              </w:rPr>
              <w:t xml:space="preserve"> </w:t>
            </w:r>
            <w:r>
              <w:rPr>
                <w:sz w:val="16"/>
              </w:rPr>
              <w:t>the</w:t>
            </w:r>
            <w:r>
              <w:rPr>
                <w:spacing w:val="-8"/>
                <w:sz w:val="16"/>
              </w:rPr>
              <w:t xml:space="preserve"> </w:t>
            </w:r>
            <w:r>
              <w:rPr>
                <w:sz w:val="16"/>
              </w:rPr>
              <w:t>use</w:t>
            </w:r>
            <w:r>
              <w:rPr>
                <w:spacing w:val="-8"/>
                <w:sz w:val="16"/>
              </w:rPr>
              <w:t xml:space="preserve"> </w:t>
            </w:r>
            <w:r>
              <w:rPr>
                <w:sz w:val="16"/>
              </w:rPr>
              <w:t>of</w:t>
            </w:r>
            <w:r>
              <w:rPr>
                <w:spacing w:val="-8"/>
                <w:sz w:val="16"/>
              </w:rPr>
              <w:t xml:space="preserve"> </w:t>
            </w:r>
            <w:r>
              <w:rPr>
                <w:sz w:val="16"/>
              </w:rPr>
              <w:t>some</w:t>
            </w:r>
            <w:r>
              <w:rPr>
                <w:spacing w:val="-6"/>
                <w:sz w:val="16"/>
              </w:rPr>
              <w:t xml:space="preserve"> </w:t>
            </w:r>
            <w:r>
              <w:rPr>
                <w:sz w:val="16"/>
              </w:rPr>
              <w:t>self-care</w:t>
            </w:r>
            <w:r>
              <w:rPr>
                <w:spacing w:val="40"/>
                <w:sz w:val="16"/>
              </w:rPr>
              <w:t xml:space="preserve"> </w:t>
            </w:r>
            <w:r>
              <w:rPr>
                <w:sz w:val="16"/>
              </w:rPr>
              <w:t>strategies to maintain professional</w:t>
            </w:r>
            <w:r>
              <w:rPr>
                <w:spacing w:val="40"/>
                <w:sz w:val="16"/>
              </w:rPr>
              <w:t xml:space="preserve"> </w:t>
            </w:r>
            <w:r>
              <w:rPr>
                <w:spacing w:val="-2"/>
                <w:sz w:val="16"/>
              </w:rPr>
              <w:t>wellness.</w:t>
            </w:r>
          </w:p>
        </w:tc>
        <w:tc>
          <w:tcPr>
            <w:tcW w:w="3212" w:type="dxa"/>
          </w:tcPr>
          <w:p w:rsidR="00807240" w:rsidP="00E306B1" w:rsidRDefault="00807240" w14:paraId="36995B3B" w14:textId="77777777">
            <w:pPr>
              <w:pStyle w:val="TableParagraph"/>
              <w:numPr>
                <w:ilvl w:val="0"/>
                <w:numId w:val="43"/>
              </w:numPr>
              <w:tabs>
                <w:tab w:val="left" w:pos="295"/>
              </w:tabs>
              <w:ind w:right="315"/>
              <w:rPr>
                <w:sz w:val="16"/>
              </w:rPr>
            </w:pPr>
            <w:r>
              <w:rPr>
                <w:sz w:val="16"/>
              </w:rPr>
              <w:t>Maintained a high rate of professional</w:t>
            </w:r>
            <w:r>
              <w:rPr>
                <w:spacing w:val="40"/>
                <w:sz w:val="16"/>
              </w:rPr>
              <w:t xml:space="preserve"> </w:t>
            </w:r>
            <w:proofErr w:type="gramStart"/>
            <w:r>
              <w:rPr>
                <w:sz w:val="16"/>
              </w:rPr>
              <w:t>wellness,</w:t>
            </w:r>
            <w:r>
              <w:rPr>
                <w:spacing w:val="-10"/>
                <w:sz w:val="16"/>
              </w:rPr>
              <w:t xml:space="preserve"> </w:t>
            </w:r>
            <w:r>
              <w:rPr>
                <w:sz w:val="16"/>
              </w:rPr>
              <w:t>and</w:t>
            </w:r>
            <w:proofErr w:type="gramEnd"/>
            <w:r>
              <w:rPr>
                <w:spacing w:val="-9"/>
                <w:sz w:val="16"/>
              </w:rPr>
              <w:t xml:space="preserve"> </w:t>
            </w:r>
            <w:r>
              <w:rPr>
                <w:sz w:val="16"/>
              </w:rPr>
              <w:t>supported</w:t>
            </w:r>
            <w:r>
              <w:rPr>
                <w:spacing w:val="-10"/>
                <w:sz w:val="16"/>
              </w:rPr>
              <w:t xml:space="preserve"> </w:t>
            </w:r>
            <w:r>
              <w:rPr>
                <w:sz w:val="16"/>
              </w:rPr>
              <w:t>the</w:t>
            </w:r>
            <w:r>
              <w:rPr>
                <w:spacing w:val="-10"/>
                <w:sz w:val="16"/>
              </w:rPr>
              <w:t xml:space="preserve"> </w:t>
            </w:r>
            <w:r>
              <w:rPr>
                <w:sz w:val="16"/>
              </w:rPr>
              <w:t>professional</w:t>
            </w:r>
            <w:r>
              <w:rPr>
                <w:spacing w:val="40"/>
                <w:sz w:val="16"/>
              </w:rPr>
              <w:t xml:space="preserve"> </w:t>
            </w:r>
            <w:r>
              <w:rPr>
                <w:sz w:val="16"/>
              </w:rPr>
              <w:t>wellness of others in the program.</w:t>
            </w:r>
          </w:p>
          <w:p w:rsidR="00807240" w:rsidP="00E306B1" w:rsidRDefault="00807240" w14:paraId="344DAE24" w14:textId="77777777">
            <w:pPr>
              <w:pStyle w:val="TableParagraph"/>
              <w:numPr>
                <w:ilvl w:val="0"/>
                <w:numId w:val="43"/>
              </w:numPr>
              <w:tabs>
                <w:tab w:val="left" w:pos="295"/>
              </w:tabs>
              <w:ind w:right="174"/>
              <w:rPr>
                <w:sz w:val="16"/>
              </w:rPr>
            </w:pPr>
            <w:r>
              <w:rPr>
                <w:sz w:val="16"/>
              </w:rPr>
              <w:t>Exhibited</w:t>
            </w:r>
            <w:r>
              <w:rPr>
                <w:spacing w:val="-9"/>
                <w:sz w:val="16"/>
              </w:rPr>
              <w:t xml:space="preserve"> </w:t>
            </w:r>
            <w:r>
              <w:rPr>
                <w:sz w:val="16"/>
              </w:rPr>
              <w:t>a</w:t>
            </w:r>
            <w:r>
              <w:rPr>
                <w:spacing w:val="-9"/>
                <w:sz w:val="16"/>
              </w:rPr>
              <w:t xml:space="preserve"> </w:t>
            </w:r>
            <w:r>
              <w:rPr>
                <w:sz w:val="16"/>
              </w:rPr>
              <w:t>good</w:t>
            </w:r>
            <w:r>
              <w:rPr>
                <w:spacing w:val="-9"/>
                <w:sz w:val="16"/>
              </w:rPr>
              <w:t xml:space="preserve"> </w:t>
            </w:r>
            <w:r>
              <w:rPr>
                <w:sz w:val="16"/>
              </w:rPr>
              <w:t>school-life-work</w:t>
            </w:r>
            <w:r>
              <w:rPr>
                <w:spacing w:val="-9"/>
                <w:sz w:val="16"/>
              </w:rPr>
              <w:t xml:space="preserve"> </w:t>
            </w:r>
            <w:r>
              <w:rPr>
                <w:sz w:val="16"/>
              </w:rPr>
              <w:t>balance</w:t>
            </w:r>
            <w:r>
              <w:rPr>
                <w:spacing w:val="40"/>
                <w:sz w:val="16"/>
              </w:rPr>
              <w:t xml:space="preserve"> </w:t>
            </w:r>
            <w:r>
              <w:rPr>
                <w:sz w:val="16"/>
              </w:rPr>
              <w:t>and took on an appropriate workload.</w:t>
            </w:r>
          </w:p>
          <w:p w:rsidR="00807240" w:rsidP="00E306B1" w:rsidRDefault="00807240" w14:paraId="231E6E67" w14:textId="77777777">
            <w:pPr>
              <w:pStyle w:val="TableParagraph"/>
              <w:numPr>
                <w:ilvl w:val="0"/>
                <w:numId w:val="43"/>
              </w:numPr>
              <w:tabs>
                <w:tab w:val="left" w:pos="295"/>
              </w:tabs>
              <w:ind w:right="573"/>
              <w:rPr>
                <w:sz w:val="16"/>
              </w:rPr>
            </w:pPr>
            <w:r>
              <w:rPr>
                <w:sz w:val="16"/>
              </w:rPr>
              <w:t>Modeled</w:t>
            </w:r>
            <w:r>
              <w:rPr>
                <w:spacing w:val="-7"/>
                <w:sz w:val="16"/>
              </w:rPr>
              <w:t xml:space="preserve"> </w:t>
            </w:r>
            <w:r>
              <w:rPr>
                <w:sz w:val="16"/>
              </w:rPr>
              <w:t>for</w:t>
            </w:r>
            <w:r>
              <w:rPr>
                <w:spacing w:val="-10"/>
                <w:sz w:val="16"/>
              </w:rPr>
              <w:t xml:space="preserve"> </w:t>
            </w:r>
            <w:proofErr w:type="gramStart"/>
            <w:r>
              <w:rPr>
                <w:sz w:val="16"/>
              </w:rPr>
              <w:t>others</w:t>
            </w:r>
            <w:proofErr w:type="gramEnd"/>
            <w:r>
              <w:rPr>
                <w:spacing w:val="-7"/>
                <w:sz w:val="16"/>
              </w:rPr>
              <w:t xml:space="preserve"> </w:t>
            </w:r>
            <w:r>
              <w:rPr>
                <w:sz w:val="16"/>
              </w:rPr>
              <w:t>ways</w:t>
            </w:r>
            <w:r>
              <w:rPr>
                <w:spacing w:val="-9"/>
                <w:sz w:val="16"/>
              </w:rPr>
              <w:t xml:space="preserve"> </w:t>
            </w:r>
            <w:r>
              <w:rPr>
                <w:sz w:val="16"/>
              </w:rPr>
              <w:t>to</w:t>
            </w:r>
            <w:r>
              <w:rPr>
                <w:spacing w:val="-8"/>
                <w:sz w:val="16"/>
              </w:rPr>
              <w:t xml:space="preserve"> </w:t>
            </w:r>
            <w:r>
              <w:rPr>
                <w:sz w:val="16"/>
              </w:rPr>
              <w:t>promote</w:t>
            </w:r>
            <w:r>
              <w:rPr>
                <w:spacing w:val="40"/>
                <w:sz w:val="16"/>
              </w:rPr>
              <w:t xml:space="preserve"> </w:t>
            </w:r>
            <w:r>
              <w:rPr>
                <w:sz w:val="16"/>
              </w:rPr>
              <w:t>professional wellness.</w:t>
            </w:r>
          </w:p>
          <w:p w:rsidR="00807240" w:rsidP="00E306B1" w:rsidRDefault="00807240" w14:paraId="6D66009B" w14:textId="617E184B">
            <w:pPr>
              <w:pStyle w:val="TableParagraph"/>
              <w:numPr>
                <w:ilvl w:val="0"/>
                <w:numId w:val="37"/>
              </w:numPr>
              <w:tabs>
                <w:tab w:val="left" w:pos="295"/>
              </w:tabs>
              <w:ind w:right="435"/>
              <w:rPr>
                <w:sz w:val="16"/>
              </w:rPr>
            </w:pPr>
            <w:r>
              <w:rPr>
                <w:sz w:val="16"/>
              </w:rPr>
              <w:t>Actively</w:t>
            </w:r>
            <w:r>
              <w:rPr>
                <w:spacing w:val="-10"/>
                <w:sz w:val="16"/>
              </w:rPr>
              <w:t xml:space="preserve"> </w:t>
            </w:r>
            <w:r>
              <w:rPr>
                <w:sz w:val="16"/>
              </w:rPr>
              <w:t>used</w:t>
            </w:r>
            <w:r>
              <w:rPr>
                <w:spacing w:val="-8"/>
                <w:sz w:val="16"/>
              </w:rPr>
              <w:t xml:space="preserve"> </w:t>
            </w:r>
            <w:r>
              <w:rPr>
                <w:sz w:val="16"/>
              </w:rPr>
              <w:t>self-care</w:t>
            </w:r>
            <w:r>
              <w:rPr>
                <w:spacing w:val="-10"/>
                <w:sz w:val="16"/>
              </w:rPr>
              <w:t xml:space="preserve"> </w:t>
            </w:r>
            <w:r>
              <w:rPr>
                <w:sz w:val="16"/>
              </w:rPr>
              <w:t>strategies</w:t>
            </w:r>
            <w:r>
              <w:rPr>
                <w:spacing w:val="-10"/>
                <w:sz w:val="16"/>
              </w:rPr>
              <w:t xml:space="preserve"> </w:t>
            </w:r>
            <w:r>
              <w:rPr>
                <w:sz w:val="16"/>
              </w:rPr>
              <w:t>to</w:t>
            </w:r>
            <w:r>
              <w:rPr>
                <w:spacing w:val="40"/>
                <w:sz w:val="16"/>
              </w:rPr>
              <w:t xml:space="preserve"> </w:t>
            </w:r>
            <w:r>
              <w:rPr>
                <w:sz w:val="16"/>
              </w:rPr>
              <w:t>maintain professional wellness</w:t>
            </w:r>
            <w:r>
              <w:rPr>
                <w:spacing w:val="-1"/>
                <w:sz w:val="16"/>
              </w:rPr>
              <w:t xml:space="preserve"> </w:t>
            </w:r>
            <w:r>
              <w:rPr>
                <w:sz w:val="16"/>
              </w:rPr>
              <w:t>and</w:t>
            </w:r>
            <w:r>
              <w:rPr>
                <w:spacing w:val="40"/>
                <w:sz w:val="16"/>
              </w:rPr>
              <w:t xml:space="preserve"> </w:t>
            </w:r>
            <w:r>
              <w:rPr>
                <w:sz w:val="16"/>
              </w:rPr>
              <w:t>encouraged others to use them.</w:t>
            </w:r>
          </w:p>
        </w:tc>
        <w:tc>
          <w:tcPr>
            <w:tcW w:w="675" w:type="dxa"/>
          </w:tcPr>
          <w:p w:rsidR="00807240" w:rsidP="00807240" w:rsidRDefault="00807240" w14:paraId="7D32272D" w14:textId="77777777">
            <w:pPr>
              <w:pStyle w:val="TableParagraph"/>
              <w:rPr>
                <w:sz w:val="16"/>
              </w:rPr>
            </w:pPr>
          </w:p>
        </w:tc>
      </w:tr>
      <w:tr w:rsidR="00685BC5" w14:paraId="76912CF4" w14:textId="77777777">
        <w:trPr>
          <w:trHeight w:val="2208"/>
        </w:trPr>
        <w:tc>
          <w:tcPr>
            <w:tcW w:w="1796" w:type="dxa"/>
            <w:shd w:val="clear" w:color="auto" w:fill="E1EED9"/>
          </w:tcPr>
          <w:p w:rsidR="00685BC5" w:rsidP="00685BC5" w:rsidRDefault="00685BC5" w14:paraId="1695DB3E" w14:textId="77777777">
            <w:pPr>
              <w:pStyle w:val="TableParagraph"/>
              <w:rPr>
                <w:sz w:val="20"/>
              </w:rPr>
            </w:pPr>
          </w:p>
          <w:p w:rsidR="00685BC5" w:rsidP="00685BC5" w:rsidRDefault="00685BC5" w14:paraId="0E088CC7" w14:textId="77777777">
            <w:pPr>
              <w:pStyle w:val="TableParagraph"/>
              <w:rPr>
                <w:sz w:val="20"/>
              </w:rPr>
            </w:pPr>
          </w:p>
          <w:p w:rsidR="00685BC5" w:rsidP="00685BC5" w:rsidRDefault="00685BC5" w14:paraId="790D6B0F" w14:textId="77777777">
            <w:pPr>
              <w:pStyle w:val="TableParagraph"/>
              <w:rPr>
                <w:sz w:val="20"/>
              </w:rPr>
            </w:pPr>
          </w:p>
          <w:p w:rsidR="00685BC5" w:rsidP="00685BC5" w:rsidRDefault="00685BC5" w14:paraId="76FA71E1" w14:textId="12D10434">
            <w:pPr>
              <w:pStyle w:val="TableParagraph"/>
              <w:rPr>
                <w:sz w:val="20"/>
              </w:rPr>
            </w:pPr>
            <w:r>
              <w:rPr>
                <w:b/>
                <w:sz w:val="18"/>
              </w:rPr>
              <w:t>13.</w:t>
            </w:r>
            <w:r>
              <w:rPr>
                <w:b/>
                <w:spacing w:val="1"/>
                <w:sz w:val="18"/>
              </w:rPr>
              <w:t xml:space="preserve"> </w:t>
            </w:r>
            <w:r>
              <w:rPr>
                <w:b/>
                <w:spacing w:val="-2"/>
                <w:sz w:val="18"/>
              </w:rPr>
              <w:t>Humility</w:t>
            </w:r>
          </w:p>
        </w:tc>
        <w:tc>
          <w:tcPr>
            <w:tcW w:w="2691" w:type="dxa"/>
          </w:tcPr>
          <w:p w:rsidR="00685BC5" w:rsidP="00E306B1" w:rsidRDefault="00685BC5" w14:paraId="00EFCBB0" w14:textId="779B0C23">
            <w:pPr>
              <w:pStyle w:val="TableParagraph"/>
              <w:ind w:left="114" w:right="102"/>
              <w:rPr>
                <w:sz w:val="16"/>
              </w:rPr>
            </w:pPr>
            <w:r>
              <w:rPr>
                <w:sz w:val="16"/>
              </w:rPr>
              <w:t>Demonstrates a sense of humility</w:t>
            </w:r>
            <w:r>
              <w:rPr>
                <w:spacing w:val="40"/>
                <w:sz w:val="16"/>
              </w:rPr>
              <w:t xml:space="preserve"> </w:t>
            </w:r>
            <w:r>
              <w:rPr>
                <w:sz w:val="16"/>
              </w:rPr>
              <w:t>related to own knowledge and</w:t>
            </w:r>
            <w:r>
              <w:rPr>
                <w:spacing w:val="40"/>
                <w:sz w:val="16"/>
              </w:rPr>
              <w:t xml:space="preserve"> </w:t>
            </w:r>
            <w:r>
              <w:rPr>
                <w:sz w:val="16"/>
              </w:rPr>
              <w:t>expertise, including a modest</w:t>
            </w:r>
            <w:r>
              <w:rPr>
                <w:spacing w:val="40"/>
                <w:sz w:val="16"/>
              </w:rPr>
              <w:t xml:space="preserve"> </w:t>
            </w:r>
            <w:r>
              <w:rPr>
                <w:sz w:val="16"/>
              </w:rPr>
              <w:t>perspective</w:t>
            </w:r>
            <w:r>
              <w:rPr>
                <w:spacing w:val="-10"/>
                <w:sz w:val="16"/>
              </w:rPr>
              <w:t xml:space="preserve"> </w:t>
            </w:r>
            <w:r>
              <w:rPr>
                <w:sz w:val="16"/>
              </w:rPr>
              <w:t>regarding</w:t>
            </w:r>
            <w:r>
              <w:rPr>
                <w:spacing w:val="-10"/>
                <w:sz w:val="16"/>
              </w:rPr>
              <w:t xml:space="preserve"> </w:t>
            </w:r>
            <w:r>
              <w:rPr>
                <w:sz w:val="16"/>
              </w:rPr>
              <w:t>own</w:t>
            </w:r>
            <w:r>
              <w:rPr>
                <w:spacing w:val="-10"/>
                <w:sz w:val="16"/>
              </w:rPr>
              <w:t xml:space="preserve"> </w:t>
            </w:r>
            <w:r>
              <w:rPr>
                <w:sz w:val="16"/>
              </w:rPr>
              <w:t>counseling</w:t>
            </w:r>
            <w:r>
              <w:rPr>
                <w:spacing w:val="40"/>
                <w:sz w:val="16"/>
              </w:rPr>
              <w:t xml:space="preserve"> </w:t>
            </w:r>
            <w:r>
              <w:rPr>
                <w:sz w:val="16"/>
              </w:rPr>
              <w:t>skills, ability, and understanding of</w:t>
            </w:r>
            <w:r>
              <w:rPr>
                <w:spacing w:val="40"/>
                <w:sz w:val="16"/>
              </w:rPr>
              <w:t xml:space="preserve"> </w:t>
            </w:r>
            <w:r>
              <w:rPr>
                <w:sz w:val="16"/>
              </w:rPr>
              <w:t>the profession. This disposition also</w:t>
            </w:r>
            <w:r>
              <w:rPr>
                <w:spacing w:val="40"/>
                <w:sz w:val="16"/>
              </w:rPr>
              <w:t xml:space="preserve"> </w:t>
            </w:r>
            <w:r>
              <w:rPr>
                <w:sz w:val="16"/>
              </w:rPr>
              <w:t>includes an effort to engage in</w:t>
            </w:r>
            <w:r>
              <w:rPr>
                <w:spacing w:val="40"/>
                <w:sz w:val="16"/>
              </w:rPr>
              <w:t xml:space="preserve"> </w:t>
            </w:r>
            <w:r>
              <w:rPr>
                <w:sz w:val="16"/>
              </w:rPr>
              <w:t>cultural humility regarding peers,</w:t>
            </w:r>
            <w:r>
              <w:rPr>
                <w:spacing w:val="40"/>
                <w:sz w:val="16"/>
              </w:rPr>
              <w:t xml:space="preserve"> </w:t>
            </w:r>
            <w:r>
              <w:rPr>
                <w:sz w:val="16"/>
              </w:rPr>
              <w:t>faculty, supervisors, and clients.</w:t>
            </w:r>
          </w:p>
        </w:tc>
        <w:tc>
          <w:tcPr>
            <w:tcW w:w="3135" w:type="dxa"/>
          </w:tcPr>
          <w:p w:rsidR="00685BC5" w:rsidP="00E306B1" w:rsidRDefault="00685BC5" w14:paraId="122DA556" w14:textId="77777777">
            <w:pPr>
              <w:pStyle w:val="TableParagraph"/>
              <w:numPr>
                <w:ilvl w:val="0"/>
                <w:numId w:val="42"/>
              </w:numPr>
              <w:tabs>
                <w:tab w:val="left" w:pos="294"/>
              </w:tabs>
              <w:ind w:right="110"/>
              <w:rPr>
                <w:sz w:val="16"/>
              </w:rPr>
            </w:pPr>
            <w:r>
              <w:rPr>
                <w:sz w:val="16"/>
              </w:rPr>
              <w:t>Conveyed</w:t>
            </w:r>
            <w:r>
              <w:rPr>
                <w:spacing w:val="-5"/>
                <w:sz w:val="16"/>
              </w:rPr>
              <w:t xml:space="preserve"> </w:t>
            </w:r>
            <w:r>
              <w:rPr>
                <w:sz w:val="16"/>
              </w:rPr>
              <w:t>messages</w:t>
            </w:r>
            <w:r>
              <w:rPr>
                <w:spacing w:val="-8"/>
                <w:sz w:val="16"/>
              </w:rPr>
              <w:t xml:space="preserve"> </w:t>
            </w:r>
            <w:r>
              <w:rPr>
                <w:sz w:val="16"/>
              </w:rPr>
              <w:t>that</w:t>
            </w:r>
            <w:r>
              <w:rPr>
                <w:spacing w:val="-5"/>
                <w:sz w:val="16"/>
              </w:rPr>
              <w:t xml:space="preserve"> </w:t>
            </w:r>
            <w:r>
              <w:rPr>
                <w:sz w:val="16"/>
              </w:rPr>
              <w:t>they</w:t>
            </w:r>
            <w:r>
              <w:rPr>
                <w:spacing w:val="-7"/>
                <w:sz w:val="16"/>
              </w:rPr>
              <w:t xml:space="preserve"> </w:t>
            </w:r>
            <w:r>
              <w:rPr>
                <w:sz w:val="16"/>
              </w:rPr>
              <w:t>did</w:t>
            </w:r>
            <w:r>
              <w:rPr>
                <w:spacing w:val="-7"/>
                <w:sz w:val="16"/>
              </w:rPr>
              <w:t xml:space="preserve"> </w:t>
            </w:r>
            <w:r>
              <w:rPr>
                <w:sz w:val="16"/>
              </w:rPr>
              <w:t>not</w:t>
            </w:r>
            <w:r>
              <w:rPr>
                <w:spacing w:val="-10"/>
                <w:sz w:val="16"/>
              </w:rPr>
              <w:t xml:space="preserve"> </w:t>
            </w:r>
            <w:r>
              <w:rPr>
                <w:sz w:val="16"/>
              </w:rPr>
              <w:t>need</w:t>
            </w:r>
            <w:r>
              <w:rPr>
                <w:spacing w:val="40"/>
                <w:sz w:val="16"/>
              </w:rPr>
              <w:t xml:space="preserve"> </w:t>
            </w:r>
            <w:r>
              <w:rPr>
                <w:sz w:val="16"/>
              </w:rPr>
              <w:t>to learn new material or skills.</w:t>
            </w:r>
          </w:p>
          <w:p w:rsidR="00685BC5" w:rsidP="00E306B1" w:rsidRDefault="00685BC5" w14:paraId="7C2C8937" w14:textId="77777777">
            <w:pPr>
              <w:pStyle w:val="TableParagraph"/>
              <w:numPr>
                <w:ilvl w:val="0"/>
                <w:numId w:val="42"/>
              </w:numPr>
              <w:tabs>
                <w:tab w:val="left" w:pos="294"/>
              </w:tabs>
              <w:ind w:right="206"/>
              <w:rPr>
                <w:sz w:val="16"/>
              </w:rPr>
            </w:pPr>
            <w:r>
              <w:rPr>
                <w:sz w:val="16"/>
              </w:rPr>
              <w:t>Took</w:t>
            </w:r>
            <w:r>
              <w:rPr>
                <w:spacing w:val="-7"/>
                <w:sz w:val="16"/>
              </w:rPr>
              <w:t xml:space="preserve"> </w:t>
            </w:r>
            <w:r>
              <w:rPr>
                <w:sz w:val="16"/>
              </w:rPr>
              <w:t>a</w:t>
            </w:r>
            <w:r>
              <w:rPr>
                <w:spacing w:val="-5"/>
                <w:sz w:val="16"/>
              </w:rPr>
              <w:t xml:space="preserve"> </w:t>
            </w:r>
            <w:r>
              <w:rPr>
                <w:sz w:val="16"/>
              </w:rPr>
              <w:t>rigid</w:t>
            </w:r>
            <w:r>
              <w:rPr>
                <w:spacing w:val="-7"/>
                <w:sz w:val="16"/>
              </w:rPr>
              <w:t xml:space="preserve"> </w:t>
            </w:r>
            <w:r>
              <w:rPr>
                <w:sz w:val="16"/>
              </w:rPr>
              <w:t>perspective</w:t>
            </w:r>
            <w:r>
              <w:rPr>
                <w:spacing w:val="-8"/>
                <w:sz w:val="16"/>
              </w:rPr>
              <w:t xml:space="preserve"> </w:t>
            </w:r>
            <w:r>
              <w:rPr>
                <w:sz w:val="16"/>
              </w:rPr>
              <w:t>on</w:t>
            </w:r>
            <w:r>
              <w:rPr>
                <w:spacing w:val="-5"/>
                <w:sz w:val="16"/>
              </w:rPr>
              <w:t xml:space="preserve"> </w:t>
            </w:r>
            <w:r>
              <w:rPr>
                <w:sz w:val="16"/>
              </w:rPr>
              <w:t>whether</w:t>
            </w:r>
            <w:r>
              <w:rPr>
                <w:spacing w:val="-7"/>
                <w:sz w:val="16"/>
              </w:rPr>
              <w:t xml:space="preserve"> </w:t>
            </w:r>
            <w:r>
              <w:rPr>
                <w:sz w:val="16"/>
              </w:rPr>
              <w:t>new</w:t>
            </w:r>
            <w:r>
              <w:rPr>
                <w:spacing w:val="40"/>
                <w:sz w:val="16"/>
              </w:rPr>
              <w:t xml:space="preserve"> </w:t>
            </w:r>
            <w:r>
              <w:rPr>
                <w:sz w:val="16"/>
              </w:rPr>
              <w:t>learning mattered.</w:t>
            </w:r>
          </w:p>
          <w:p w:rsidR="00685BC5" w:rsidP="00E306B1" w:rsidRDefault="00685BC5" w14:paraId="5398ECEE" w14:textId="77777777">
            <w:pPr>
              <w:pStyle w:val="TableParagraph"/>
              <w:numPr>
                <w:ilvl w:val="0"/>
                <w:numId w:val="42"/>
              </w:numPr>
              <w:tabs>
                <w:tab w:val="left" w:pos="294"/>
              </w:tabs>
              <w:ind w:right="115"/>
              <w:rPr>
                <w:sz w:val="16"/>
              </w:rPr>
            </w:pPr>
            <w:r>
              <w:rPr>
                <w:sz w:val="16"/>
              </w:rPr>
              <w:t>Claimed</w:t>
            </w:r>
            <w:r>
              <w:rPr>
                <w:spacing w:val="-6"/>
                <w:sz w:val="16"/>
              </w:rPr>
              <w:t xml:space="preserve"> </w:t>
            </w:r>
            <w:r>
              <w:rPr>
                <w:sz w:val="16"/>
              </w:rPr>
              <w:t>a</w:t>
            </w:r>
            <w:r>
              <w:rPr>
                <w:spacing w:val="-5"/>
                <w:sz w:val="16"/>
              </w:rPr>
              <w:t xml:space="preserve"> </w:t>
            </w:r>
            <w:r>
              <w:rPr>
                <w:sz w:val="16"/>
              </w:rPr>
              <w:t>sense</w:t>
            </w:r>
            <w:r>
              <w:rPr>
                <w:spacing w:val="-7"/>
                <w:sz w:val="16"/>
              </w:rPr>
              <w:t xml:space="preserve"> </w:t>
            </w:r>
            <w:r>
              <w:rPr>
                <w:sz w:val="16"/>
              </w:rPr>
              <w:t>of</w:t>
            </w:r>
            <w:r>
              <w:rPr>
                <w:spacing w:val="-6"/>
                <w:sz w:val="16"/>
              </w:rPr>
              <w:t xml:space="preserve"> </w:t>
            </w:r>
            <w:r>
              <w:rPr>
                <w:sz w:val="16"/>
              </w:rPr>
              <w:t>mastery</w:t>
            </w:r>
            <w:r>
              <w:rPr>
                <w:spacing w:val="-6"/>
                <w:sz w:val="16"/>
              </w:rPr>
              <w:t xml:space="preserve"> </w:t>
            </w:r>
            <w:r>
              <w:rPr>
                <w:sz w:val="16"/>
              </w:rPr>
              <w:t>or</w:t>
            </w:r>
            <w:r>
              <w:rPr>
                <w:spacing w:val="-6"/>
                <w:sz w:val="16"/>
              </w:rPr>
              <w:t xml:space="preserve"> </w:t>
            </w:r>
            <w:r>
              <w:rPr>
                <w:sz w:val="16"/>
              </w:rPr>
              <w:t>expertise</w:t>
            </w:r>
            <w:r>
              <w:rPr>
                <w:spacing w:val="-5"/>
                <w:sz w:val="16"/>
              </w:rPr>
              <w:t xml:space="preserve"> </w:t>
            </w:r>
            <w:r>
              <w:rPr>
                <w:sz w:val="16"/>
              </w:rPr>
              <w:t>in</w:t>
            </w:r>
            <w:r>
              <w:rPr>
                <w:spacing w:val="40"/>
                <w:sz w:val="16"/>
              </w:rPr>
              <w:t xml:space="preserve"> </w:t>
            </w:r>
            <w:r>
              <w:rPr>
                <w:sz w:val="16"/>
              </w:rPr>
              <w:t>a situation where it was not the case.</w:t>
            </w:r>
          </w:p>
          <w:p w:rsidR="00685BC5" w:rsidP="00E306B1" w:rsidRDefault="00685BC5" w14:paraId="0A65D7A9" w14:textId="2CC63A4F">
            <w:pPr>
              <w:pStyle w:val="TableParagraph"/>
              <w:numPr>
                <w:ilvl w:val="0"/>
                <w:numId w:val="36"/>
              </w:numPr>
              <w:tabs>
                <w:tab w:val="left" w:pos="294"/>
              </w:tabs>
              <w:ind w:right="177"/>
              <w:rPr>
                <w:sz w:val="16"/>
              </w:rPr>
            </w:pPr>
            <w:r>
              <w:rPr>
                <w:sz w:val="16"/>
              </w:rPr>
              <w:t>Assumed</w:t>
            </w:r>
            <w:r>
              <w:rPr>
                <w:spacing w:val="-8"/>
                <w:sz w:val="16"/>
              </w:rPr>
              <w:t xml:space="preserve"> </w:t>
            </w:r>
            <w:r>
              <w:rPr>
                <w:sz w:val="16"/>
              </w:rPr>
              <w:t>to</w:t>
            </w:r>
            <w:r>
              <w:rPr>
                <w:spacing w:val="-8"/>
                <w:sz w:val="16"/>
              </w:rPr>
              <w:t xml:space="preserve"> </w:t>
            </w:r>
            <w:r>
              <w:rPr>
                <w:sz w:val="16"/>
              </w:rPr>
              <w:t>know</w:t>
            </w:r>
            <w:r>
              <w:rPr>
                <w:spacing w:val="-8"/>
                <w:sz w:val="16"/>
              </w:rPr>
              <w:t xml:space="preserve"> </w:t>
            </w:r>
            <w:r>
              <w:rPr>
                <w:sz w:val="16"/>
              </w:rPr>
              <w:t>cultural</w:t>
            </w:r>
            <w:r>
              <w:rPr>
                <w:spacing w:val="-8"/>
                <w:sz w:val="16"/>
              </w:rPr>
              <w:t xml:space="preserve"> </w:t>
            </w:r>
            <w:r>
              <w:rPr>
                <w:sz w:val="16"/>
              </w:rPr>
              <w:t>factors</w:t>
            </w:r>
            <w:r>
              <w:rPr>
                <w:spacing w:val="-8"/>
                <w:sz w:val="16"/>
              </w:rPr>
              <w:t xml:space="preserve"> </w:t>
            </w:r>
            <w:r>
              <w:rPr>
                <w:sz w:val="16"/>
              </w:rPr>
              <w:t>or</w:t>
            </w:r>
            <w:r>
              <w:rPr>
                <w:spacing w:val="40"/>
                <w:sz w:val="16"/>
              </w:rPr>
              <w:t xml:space="preserve"> </w:t>
            </w:r>
            <w:r>
              <w:rPr>
                <w:sz w:val="16"/>
              </w:rPr>
              <w:t>characteristics of a peer, faculty,</w:t>
            </w:r>
            <w:r>
              <w:rPr>
                <w:spacing w:val="40"/>
                <w:sz w:val="16"/>
              </w:rPr>
              <w:t xml:space="preserve"> </w:t>
            </w:r>
            <w:r>
              <w:rPr>
                <w:sz w:val="16"/>
              </w:rPr>
              <w:t>supervisor, or student/client.</w:t>
            </w:r>
          </w:p>
        </w:tc>
        <w:tc>
          <w:tcPr>
            <w:tcW w:w="3060" w:type="dxa"/>
          </w:tcPr>
          <w:p w:rsidR="00685BC5" w:rsidP="00E306B1" w:rsidRDefault="00685BC5" w14:paraId="4BB7A5FD" w14:textId="77777777">
            <w:pPr>
              <w:pStyle w:val="TableParagraph"/>
              <w:numPr>
                <w:ilvl w:val="0"/>
                <w:numId w:val="41"/>
              </w:numPr>
              <w:tabs>
                <w:tab w:val="left" w:pos="294"/>
              </w:tabs>
              <w:ind w:right="625"/>
              <w:rPr>
                <w:sz w:val="16"/>
              </w:rPr>
            </w:pPr>
            <w:r>
              <w:rPr>
                <w:sz w:val="16"/>
              </w:rPr>
              <w:t>Able</w:t>
            </w:r>
            <w:r>
              <w:rPr>
                <w:spacing w:val="-9"/>
                <w:sz w:val="16"/>
              </w:rPr>
              <w:t xml:space="preserve"> </w:t>
            </w:r>
            <w:r>
              <w:rPr>
                <w:sz w:val="16"/>
              </w:rPr>
              <w:t>to</w:t>
            </w:r>
            <w:r>
              <w:rPr>
                <w:spacing w:val="-8"/>
                <w:sz w:val="16"/>
              </w:rPr>
              <w:t xml:space="preserve"> </w:t>
            </w:r>
            <w:r>
              <w:rPr>
                <w:sz w:val="16"/>
              </w:rPr>
              <w:t>approach</w:t>
            </w:r>
            <w:r>
              <w:rPr>
                <w:spacing w:val="-8"/>
                <w:sz w:val="16"/>
              </w:rPr>
              <w:t xml:space="preserve"> </w:t>
            </w:r>
            <w:r>
              <w:rPr>
                <w:sz w:val="16"/>
              </w:rPr>
              <w:t>learning</w:t>
            </w:r>
            <w:r>
              <w:rPr>
                <w:spacing w:val="-7"/>
                <w:sz w:val="16"/>
              </w:rPr>
              <w:t xml:space="preserve"> </w:t>
            </w:r>
            <w:r>
              <w:rPr>
                <w:sz w:val="16"/>
              </w:rPr>
              <w:t>from</w:t>
            </w:r>
            <w:r>
              <w:rPr>
                <w:spacing w:val="-7"/>
                <w:sz w:val="16"/>
              </w:rPr>
              <w:t xml:space="preserve"> </w:t>
            </w:r>
            <w:r>
              <w:rPr>
                <w:sz w:val="16"/>
              </w:rPr>
              <w:t>a</w:t>
            </w:r>
            <w:r>
              <w:rPr>
                <w:spacing w:val="40"/>
                <w:sz w:val="16"/>
              </w:rPr>
              <w:t xml:space="preserve"> </w:t>
            </w:r>
            <w:r>
              <w:rPr>
                <w:sz w:val="16"/>
              </w:rPr>
              <w:t>position of modesty.</w:t>
            </w:r>
          </w:p>
          <w:p w:rsidR="00685BC5" w:rsidP="00E306B1" w:rsidRDefault="00685BC5" w14:paraId="5F67CB14" w14:textId="77777777">
            <w:pPr>
              <w:pStyle w:val="TableParagraph"/>
              <w:numPr>
                <w:ilvl w:val="0"/>
                <w:numId w:val="41"/>
              </w:numPr>
              <w:tabs>
                <w:tab w:val="left" w:pos="294"/>
              </w:tabs>
              <w:ind w:right="376"/>
              <w:rPr>
                <w:sz w:val="16"/>
              </w:rPr>
            </w:pPr>
            <w:r>
              <w:rPr>
                <w:sz w:val="16"/>
              </w:rPr>
              <w:t>Showed</w:t>
            </w:r>
            <w:r>
              <w:rPr>
                <w:spacing w:val="-8"/>
                <w:sz w:val="16"/>
              </w:rPr>
              <w:t xml:space="preserve"> </w:t>
            </w:r>
            <w:r>
              <w:rPr>
                <w:sz w:val="16"/>
              </w:rPr>
              <w:t>a</w:t>
            </w:r>
            <w:r>
              <w:rPr>
                <w:spacing w:val="-7"/>
                <w:sz w:val="16"/>
              </w:rPr>
              <w:t xml:space="preserve"> </w:t>
            </w:r>
            <w:r>
              <w:rPr>
                <w:sz w:val="16"/>
              </w:rPr>
              <w:t>willingness</w:t>
            </w:r>
            <w:r>
              <w:rPr>
                <w:spacing w:val="-8"/>
                <w:sz w:val="16"/>
              </w:rPr>
              <w:t xml:space="preserve"> </w:t>
            </w:r>
            <w:r>
              <w:rPr>
                <w:sz w:val="16"/>
              </w:rPr>
              <w:t>to</w:t>
            </w:r>
            <w:r>
              <w:rPr>
                <w:spacing w:val="-8"/>
                <w:sz w:val="16"/>
              </w:rPr>
              <w:t xml:space="preserve"> </w:t>
            </w:r>
            <w:r>
              <w:rPr>
                <w:sz w:val="16"/>
              </w:rPr>
              <w:t>learn</w:t>
            </w:r>
            <w:r>
              <w:rPr>
                <w:spacing w:val="-8"/>
                <w:sz w:val="16"/>
              </w:rPr>
              <w:t xml:space="preserve"> </w:t>
            </w:r>
            <w:r>
              <w:rPr>
                <w:sz w:val="16"/>
              </w:rPr>
              <w:t>course</w:t>
            </w:r>
            <w:r>
              <w:rPr>
                <w:spacing w:val="40"/>
                <w:sz w:val="16"/>
              </w:rPr>
              <w:t xml:space="preserve"> </w:t>
            </w:r>
            <w:r>
              <w:rPr>
                <w:spacing w:val="-2"/>
                <w:sz w:val="16"/>
              </w:rPr>
              <w:t>topics.</w:t>
            </w:r>
          </w:p>
          <w:p w:rsidR="00685BC5" w:rsidP="00E306B1" w:rsidRDefault="00685BC5" w14:paraId="2BE694E2" w14:textId="77777777">
            <w:pPr>
              <w:pStyle w:val="TableParagraph"/>
              <w:numPr>
                <w:ilvl w:val="0"/>
                <w:numId w:val="41"/>
              </w:numPr>
              <w:tabs>
                <w:tab w:val="left" w:pos="294"/>
              </w:tabs>
              <w:ind w:right="104"/>
              <w:rPr>
                <w:sz w:val="16"/>
              </w:rPr>
            </w:pPr>
            <w:r>
              <w:rPr>
                <w:sz w:val="16"/>
              </w:rPr>
              <w:t>Admits</w:t>
            </w:r>
            <w:r>
              <w:rPr>
                <w:spacing w:val="-7"/>
                <w:sz w:val="16"/>
              </w:rPr>
              <w:t xml:space="preserve"> </w:t>
            </w:r>
            <w:r>
              <w:rPr>
                <w:sz w:val="16"/>
              </w:rPr>
              <w:t>to</w:t>
            </w:r>
            <w:r>
              <w:rPr>
                <w:spacing w:val="-8"/>
                <w:sz w:val="16"/>
              </w:rPr>
              <w:t xml:space="preserve"> </w:t>
            </w:r>
            <w:r>
              <w:rPr>
                <w:sz w:val="16"/>
              </w:rPr>
              <w:t>gaps</w:t>
            </w:r>
            <w:r>
              <w:rPr>
                <w:spacing w:val="-9"/>
                <w:sz w:val="16"/>
              </w:rPr>
              <w:t xml:space="preserve"> </w:t>
            </w:r>
            <w:r>
              <w:rPr>
                <w:sz w:val="16"/>
              </w:rPr>
              <w:t>in</w:t>
            </w:r>
            <w:r>
              <w:rPr>
                <w:spacing w:val="-7"/>
                <w:sz w:val="16"/>
              </w:rPr>
              <w:t xml:space="preserve"> </w:t>
            </w:r>
            <w:r>
              <w:rPr>
                <w:sz w:val="16"/>
              </w:rPr>
              <w:t>counseling</w:t>
            </w:r>
            <w:r>
              <w:rPr>
                <w:spacing w:val="-8"/>
                <w:sz w:val="16"/>
              </w:rPr>
              <w:t xml:space="preserve"> </w:t>
            </w:r>
            <w:r>
              <w:rPr>
                <w:sz w:val="16"/>
              </w:rPr>
              <w:t>knowledge,</w:t>
            </w:r>
            <w:r>
              <w:rPr>
                <w:spacing w:val="40"/>
                <w:sz w:val="16"/>
              </w:rPr>
              <w:t xml:space="preserve"> </w:t>
            </w:r>
            <w:r>
              <w:rPr>
                <w:sz w:val="16"/>
              </w:rPr>
              <w:t>skills, or understanding.</w:t>
            </w:r>
          </w:p>
          <w:p w:rsidR="00685BC5" w:rsidP="00E306B1" w:rsidRDefault="00685BC5" w14:paraId="000F3522" w14:textId="47EA7B0B">
            <w:pPr>
              <w:pStyle w:val="TableParagraph"/>
              <w:numPr>
                <w:ilvl w:val="0"/>
                <w:numId w:val="35"/>
              </w:numPr>
              <w:tabs>
                <w:tab w:val="left" w:pos="248"/>
              </w:tabs>
              <w:ind w:right="282"/>
              <w:rPr>
                <w:sz w:val="16"/>
              </w:rPr>
            </w:pPr>
            <w:r>
              <w:rPr>
                <w:sz w:val="16"/>
              </w:rPr>
              <w:t>Held an openness to learn about the</w:t>
            </w:r>
            <w:r>
              <w:rPr>
                <w:spacing w:val="40"/>
                <w:sz w:val="16"/>
              </w:rPr>
              <w:t xml:space="preserve"> </w:t>
            </w:r>
            <w:r>
              <w:rPr>
                <w:sz w:val="16"/>
              </w:rPr>
              <w:t>culture</w:t>
            </w:r>
            <w:r>
              <w:rPr>
                <w:spacing w:val="-9"/>
                <w:sz w:val="16"/>
              </w:rPr>
              <w:t xml:space="preserve"> </w:t>
            </w:r>
            <w:r>
              <w:rPr>
                <w:sz w:val="16"/>
              </w:rPr>
              <w:t>of</w:t>
            </w:r>
            <w:r>
              <w:rPr>
                <w:spacing w:val="-9"/>
                <w:sz w:val="16"/>
              </w:rPr>
              <w:t xml:space="preserve"> </w:t>
            </w:r>
            <w:r>
              <w:rPr>
                <w:sz w:val="16"/>
              </w:rPr>
              <w:t>peers,</w:t>
            </w:r>
            <w:r>
              <w:rPr>
                <w:spacing w:val="-6"/>
                <w:sz w:val="16"/>
              </w:rPr>
              <w:t xml:space="preserve"> </w:t>
            </w:r>
            <w:r>
              <w:rPr>
                <w:sz w:val="16"/>
              </w:rPr>
              <w:t>faculty,</w:t>
            </w:r>
            <w:r>
              <w:rPr>
                <w:spacing w:val="-9"/>
                <w:sz w:val="16"/>
              </w:rPr>
              <w:t xml:space="preserve"> </w:t>
            </w:r>
            <w:r>
              <w:rPr>
                <w:sz w:val="16"/>
              </w:rPr>
              <w:t>supervisors,</w:t>
            </w:r>
            <w:r>
              <w:rPr>
                <w:spacing w:val="-10"/>
                <w:sz w:val="16"/>
              </w:rPr>
              <w:t xml:space="preserve"> </w:t>
            </w:r>
            <w:r>
              <w:rPr>
                <w:sz w:val="16"/>
              </w:rPr>
              <w:t>and</w:t>
            </w:r>
            <w:r>
              <w:rPr>
                <w:spacing w:val="40"/>
                <w:sz w:val="16"/>
              </w:rPr>
              <w:t xml:space="preserve"> </w:t>
            </w:r>
            <w:r>
              <w:rPr>
                <w:spacing w:val="-2"/>
                <w:sz w:val="16"/>
              </w:rPr>
              <w:t>students/clients.</w:t>
            </w:r>
          </w:p>
        </w:tc>
        <w:tc>
          <w:tcPr>
            <w:tcW w:w="3212" w:type="dxa"/>
          </w:tcPr>
          <w:p w:rsidR="00685BC5" w:rsidP="00E306B1" w:rsidRDefault="00685BC5" w14:paraId="097F1FC7" w14:textId="77777777">
            <w:pPr>
              <w:pStyle w:val="TableParagraph"/>
              <w:numPr>
                <w:ilvl w:val="0"/>
                <w:numId w:val="40"/>
              </w:numPr>
              <w:tabs>
                <w:tab w:val="left" w:pos="295"/>
              </w:tabs>
              <w:ind w:right="233"/>
              <w:rPr>
                <w:sz w:val="16"/>
              </w:rPr>
            </w:pPr>
            <w:r>
              <w:rPr>
                <w:sz w:val="16"/>
              </w:rPr>
              <w:t>Actively</w:t>
            </w:r>
            <w:r>
              <w:rPr>
                <w:spacing w:val="-7"/>
                <w:sz w:val="16"/>
              </w:rPr>
              <w:t xml:space="preserve"> </w:t>
            </w:r>
            <w:r>
              <w:rPr>
                <w:sz w:val="16"/>
              </w:rPr>
              <w:t>expressed</w:t>
            </w:r>
            <w:r>
              <w:rPr>
                <w:spacing w:val="-7"/>
                <w:sz w:val="16"/>
              </w:rPr>
              <w:t xml:space="preserve"> </w:t>
            </w:r>
            <w:r>
              <w:rPr>
                <w:sz w:val="16"/>
              </w:rPr>
              <w:t>the</w:t>
            </w:r>
            <w:r>
              <w:rPr>
                <w:spacing w:val="-8"/>
                <w:sz w:val="16"/>
              </w:rPr>
              <w:t xml:space="preserve"> </w:t>
            </w:r>
            <w:r>
              <w:rPr>
                <w:sz w:val="16"/>
              </w:rPr>
              <w:t>desire</w:t>
            </w:r>
            <w:r>
              <w:rPr>
                <w:spacing w:val="-8"/>
                <w:sz w:val="16"/>
              </w:rPr>
              <w:t xml:space="preserve"> </w:t>
            </w:r>
            <w:r>
              <w:rPr>
                <w:sz w:val="16"/>
              </w:rPr>
              <w:t>to</w:t>
            </w:r>
            <w:r>
              <w:rPr>
                <w:spacing w:val="-7"/>
                <w:sz w:val="16"/>
              </w:rPr>
              <w:t xml:space="preserve"> </w:t>
            </w:r>
            <w:r>
              <w:rPr>
                <w:sz w:val="16"/>
              </w:rPr>
              <w:t>learn</w:t>
            </w:r>
            <w:r>
              <w:rPr>
                <w:spacing w:val="-8"/>
                <w:sz w:val="16"/>
              </w:rPr>
              <w:t xml:space="preserve"> </w:t>
            </w:r>
            <w:r>
              <w:rPr>
                <w:sz w:val="16"/>
              </w:rPr>
              <w:t>and</w:t>
            </w:r>
            <w:r>
              <w:rPr>
                <w:spacing w:val="40"/>
                <w:sz w:val="16"/>
              </w:rPr>
              <w:t xml:space="preserve"> </w:t>
            </w:r>
            <w:r>
              <w:rPr>
                <w:sz w:val="16"/>
              </w:rPr>
              <w:t>grow knowledge and skills.</w:t>
            </w:r>
          </w:p>
          <w:p w:rsidR="00685BC5" w:rsidP="00E306B1" w:rsidRDefault="00685BC5" w14:paraId="6CF2D368" w14:textId="77777777">
            <w:pPr>
              <w:pStyle w:val="TableParagraph"/>
              <w:numPr>
                <w:ilvl w:val="0"/>
                <w:numId w:val="40"/>
              </w:numPr>
              <w:tabs>
                <w:tab w:val="left" w:pos="295"/>
              </w:tabs>
              <w:ind w:right="347"/>
              <w:rPr>
                <w:sz w:val="16"/>
              </w:rPr>
            </w:pPr>
            <w:r>
              <w:rPr>
                <w:sz w:val="16"/>
              </w:rPr>
              <w:t>Constantly</w:t>
            </w:r>
            <w:r>
              <w:rPr>
                <w:spacing w:val="-7"/>
                <w:sz w:val="16"/>
              </w:rPr>
              <w:t xml:space="preserve"> </w:t>
            </w:r>
            <w:r>
              <w:rPr>
                <w:sz w:val="16"/>
              </w:rPr>
              <w:t>put</w:t>
            </w:r>
            <w:r>
              <w:rPr>
                <w:spacing w:val="-7"/>
                <w:sz w:val="16"/>
              </w:rPr>
              <w:t xml:space="preserve"> </w:t>
            </w:r>
            <w:r>
              <w:rPr>
                <w:sz w:val="16"/>
              </w:rPr>
              <w:t>aside</w:t>
            </w:r>
            <w:r>
              <w:rPr>
                <w:spacing w:val="-8"/>
                <w:sz w:val="16"/>
              </w:rPr>
              <w:t xml:space="preserve"> </w:t>
            </w:r>
            <w:r>
              <w:rPr>
                <w:sz w:val="16"/>
              </w:rPr>
              <w:t>prior</w:t>
            </w:r>
            <w:r>
              <w:rPr>
                <w:spacing w:val="-7"/>
                <w:sz w:val="16"/>
              </w:rPr>
              <w:t xml:space="preserve"> </w:t>
            </w:r>
            <w:r>
              <w:rPr>
                <w:sz w:val="16"/>
              </w:rPr>
              <w:t>experience</w:t>
            </w:r>
            <w:r>
              <w:rPr>
                <w:spacing w:val="-8"/>
                <w:sz w:val="16"/>
              </w:rPr>
              <w:t xml:space="preserve"> </w:t>
            </w:r>
            <w:r>
              <w:rPr>
                <w:sz w:val="16"/>
              </w:rPr>
              <w:t>to</w:t>
            </w:r>
            <w:r>
              <w:rPr>
                <w:spacing w:val="40"/>
                <w:sz w:val="16"/>
              </w:rPr>
              <w:t xml:space="preserve"> </w:t>
            </w:r>
            <w:r>
              <w:rPr>
                <w:sz w:val="16"/>
              </w:rPr>
              <w:t>learn new topics.</w:t>
            </w:r>
          </w:p>
          <w:p w:rsidR="00685BC5" w:rsidP="00E306B1" w:rsidRDefault="00685BC5" w14:paraId="3AA52CE0" w14:textId="77777777">
            <w:pPr>
              <w:pStyle w:val="TableParagraph"/>
              <w:numPr>
                <w:ilvl w:val="0"/>
                <w:numId w:val="40"/>
              </w:numPr>
              <w:tabs>
                <w:tab w:val="left" w:pos="295"/>
              </w:tabs>
              <w:ind w:right="704"/>
              <w:jc w:val="both"/>
              <w:rPr>
                <w:sz w:val="16"/>
              </w:rPr>
            </w:pPr>
            <w:r>
              <w:rPr>
                <w:sz w:val="16"/>
              </w:rPr>
              <w:t>Acknowledged</w:t>
            </w:r>
            <w:r>
              <w:rPr>
                <w:spacing w:val="-10"/>
                <w:sz w:val="16"/>
              </w:rPr>
              <w:t xml:space="preserve"> </w:t>
            </w:r>
            <w:r>
              <w:rPr>
                <w:sz w:val="16"/>
              </w:rPr>
              <w:t>gaps</w:t>
            </w:r>
            <w:r>
              <w:rPr>
                <w:spacing w:val="-10"/>
                <w:sz w:val="16"/>
              </w:rPr>
              <w:t xml:space="preserve"> </w:t>
            </w:r>
            <w:r>
              <w:rPr>
                <w:sz w:val="16"/>
              </w:rPr>
              <w:t>in</w:t>
            </w:r>
            <w:r>
              <w:rPr>
                <w:spacing w:val="-10"/>
                <w:sz w:val="16"/>
              </w:rPr>
              <w:t xml:space="preserve"> </w:t>
            </w:r>
            <w:r>
              <w:rPr>
                <w:sz w:val="16"/>
              </w:rPr>
              <w:t>counseling</w:t>
            </w:r>
            <w:r>
              <w:rPr>
                <w:spacing w:val="40"/>
                <w:sz w:val="16"/>
              </w:rPr>
              <w:t xml:space="preserve"> </w:t>
            </w:r>
            <w:r>
              <w:rPr>
                <w:sz w:val="16"/>
              </w:rPr>
              <w:t>knowledge</w:t>
            </w:r>
            <w:r>
              <w:rPr>
                <w:spacing w:val="-3"/>
                <w:sz w:val="16"/>
              </w:rPr>
              <w:t xml:space="preserve"> </w:t>
            </w:r>
            <w:r>
              <w:rPr>
                <w:sz w:val="16"/>
              </w:rPr>
              <w:t>and skills</w:t>
            </w:r>
            <w:r>
              <w:rPr>
                <w:spacing w:val="-3"/>
                <w:sz w:val="16"/>
              </w:rPr>
              <w:t xml:space="preserve"> </w:t>
            </w:r>
            <w:r>
              <w:rPr>
                <w:sz w:val="16"/>
              </w:rPr>
              <w:t>and pursued</w:t>
            </w:r>
            <w:r>
              <w:rPr>
                <w:spacing w:val="40"/>
                <w:sz w:val="16"/>
              </w:rPr>
              <w:t xml:space="preserve"> </w:t>
            </w:r>
            <w:r>
              <w:rPr>
                <w:sz w:val="16"/>
              </w:rPr>
              <w:t>supervision or new learning.</w:t>
            </w:r>
          </w:p>
          <w:p w:rsidR="00685BC5" w:rsidP="00E306B1" w:rsidRDefault="00685BC5" w14:paraId="6DB75D05" w14:textId="77777777">
            <w:pPr>
              <w:pStyle w:val="TableParagraph"/>
              <w:numPr>
                <w:ilvl w:val="0"/>
                <w:numId w:val="40"/>
              </w:numPr>
              <w:tabs>
                <w:tab w:val="left" w:pos="294"/>
              </w:tabs>
              <w:ind w:left="294" w:hanging="180"/>
              <w:jc w:val="both"/>
              <w:rPr>
                <w:sz w:val="16"/>
              </w:rPr>
            </w:pPr>
            <w:r>
              <w:rPr>
                <w:sz w:val="16"/>
              </w:rPr>
              <w:t>Actively</w:t>
            </w:r>
            <w:r>
              <w:rPr>
                <w:spacing w:val="-8"/>
                <w:sz w:val="16"/>
              </w:rPr>
              <w:t xml:space="preserve"> </w:t>
            </w:r>
            <w:r>
              <w:rPr>
                <w:sz w:val="16"/>
              </w:rPr>
              <w:t>pursued</w:t>
            </w:r>
            <w:r>
              <w:rPr>
                <w:spacing w:val="-7"/>
                <w:sz w:val="16"/>
              </w:rPr>
              <w:t xml:space="preserve"> </w:t>
            </w:r>
            <w:r>
              <w:rPr>
                <w:sz w:val="16"/>
              </w:rPr>
              <w:t>opportunities</w:t>
            </w:r>
            <w:r>
              <w:rPr>
                <w:spacing w:val="-9"/>
                <w:sz w:val="16"/>
              </w:rPr>
              <w:t xml:space="preserve"> </w:t>
            </w:r>
            <w:r>
              <w:rPr>
                <w:sz w:val="16"/>
              </w:rPr>
              <w:t>to</w:t>
            </w:r>
            <w:r>
              <w:rPr>
                <w:spacing w:val="-5"/>
                <w:sz w:val="16"/>
              </w:rPr>
              <w:t xml:space="preserve"> </w:t>
            </w:r>
            <w:proofErr w:type="gramStart"/>
            <w:r>
              <w:rPr>
                <w:spacing w:val="-4"/>
                <w:sz w:val="16"/>
              </w:rPr>
              <w:t>learn</w:t>
            </w:r>
            <w:proofErr w:type="gramEnd"/>
          </w:p>
          <w:p w:rsidR="00685BC5" w:rsidP="00E306B1" w:rsidRDefault="00685BC5" w14:paraId="627603F2" w14:textId="2E788C3E">
            <w:pPr>
              <w:pStyle w:val="TableParagraph"/>
              <w:numPr>
                <w:ilvl w:val="0"/>
                <w:numId w:val="34"/>
              </w:numPr>
              <w:tabs>
                <w:tab w:val="left" w:pos="386"/>
              </w:tabs>
              <w:ind w:right="340"/>
              <w:rPr>
                <w:sz w:val="16"/>
              </w:rPr>
            </w:pPr>
            <w:r>
              <w:rPr>
                <w:sz w:val="16"/>
              </w:rPr>
              <w:t>about</w:t>
            </w:r>
            <w:r>
              <w:rPr>
                <w:spacing w:val="-8"/>
                <w:sz w:val="16"/>
              </w:rPr>
              <w:t xml:space="preserve"> </w:t>
            </w:r>
            <w:r>
              <w:rPr>
                <w:sz w:val="16"/>
              </w:rPr>
              <w:t>the</w:t>
            </w:r>
            <w:r>
              <w:rPr>
                <w:spacing w:val="-6"/>
                <w:sz w:val="16"/>
              </w:rPr>
              <w:t xml:space="preserve"> </w:t>
            </w:r>
            <w:r>
              <w:rPr>
                <w:sz w:val="16"/>
              </w:rPr>
              <w:t>culture</w:t>
            </w:r>
            <w:r>
              <w:rPr>
                <w:spacing w:val="-9"/>
                <w:sz w:val="16"/>
              </w:rPr>
              <w:t xml:space="preserve"> </w:t>
            </w:r>
            <w:r>
              <w:rPr>
                <w:sz w:val="16"/>
              </w:rPr>
              <w:t>of</w:t>
            </w:r>
            <w:r>
              <w:rPr>
                <w:spacing w:val="-10"/>
                <w:sz w:val="16"/>
              </w:rPr>
              <w:t xml:space="preserve"> </w:t>
            </w:r>
            <w:r>
              <w:rPr>
                <w:sz w:val="16"/>
              </w:rPr>
              <w:t>peers,</w:t>
            </w:r>
            <w:r>
              <w:rPr>
                <w:spacing w:val="-6"/>
                <w:sz w:val="16"/>
              </w:rPr>
              <w:t xml:space="preserve"> </w:t>
            </w:r>
            <w:r>
              <w:rPr>
                <w:sz w:val="16"/>
              </w:rPr>
              <w:t>faculty,</w:t>
            </w:r>
            <w:r>
              <w:rPr>
                <w:spacing w:val="40"/>
                <w:sz w:val="16"/>
              </w:rPr>
              <w:t xml:space="preserve"> </w:t>
            </w:r>
            <w:r>
              <w:rPr>
                <w:sz w:val="16"/>
              </w:rPr>
              <w:t>supervisors, and students/clients.</w:t>
            </w:r>
          </w:p>
        </w:tc>
        <w:tc>
          <w:tcPr>
            <w:tcW w:w="675" w:type="dxa"/>
          </w:tcPr>
          <w:p w:rsidR="00685BC5" w:rsidP="00685BC5" w:rsidRDefault="00685BC5" w14:paraId="64825203" w14:textId="77777777">
            <w:pPr>
              <w:pStyle w:val="TableParagraph"/>
              <w:rPr>
                <w:sz w:val="16"/>
              </w:rPr>
            </w:pPr>
          </w:p>
        </w:tc>
      </w:tr>
      <w:tr w:rsidR="00685BC5" w14:paraId="63E897BA" w14:textId="77777777">
        <w:trPr>
          <w:trHeight w:val="2208"/>
        </w:trPr>
        <w:tc>
          <w:tcPr>
            <w:tcW w:w="1796" w:type="dxa"/>
            <w:shd w:val="clear" w:color="auto" w:fill="E1EED9"/>
          </w:tcPr>
          <w:p w:rsidR="00685BC5" w:rsidP="00685BC5" w:rsidRDefault="00685BC5" w14:paraId="4F3A4C22" w14:textId="77777777">
            <w:pPr>
              <w:pStyle w:val="TableParagraph"/>
              <w:rPr>
                <w:sz w:val="20"/>
              </w:rPr>
            </w:pPr>
          </w:p>
          <w:p w:rsidR="00685BC5" w:rsidP="00685BC5" w:rsidRDefault="00685BC5" w14:paraId="0A8788A6" w14:textId="77777777">
            <w:pPr>
              <w:pStyle w:val="TableParagraph"/>
              <w:rPr>
                <w:sz w:val="20"/>
              </w:rPr>
            </w:pPr>
          </w:p>
          <w:p w:rsidR="00685BC5" w:rsidP="00685BC5" w:rsidRDefault="00685BC5" w14:paraId="0C92090C" w14:textId="77777777">
            <w:pPr>
              <w:pStyle w:val="TableParagraph"/>
              <w:rPr>
                <w:sz w:val="20"/>
              </w:rPr>
            </w:pPr>
          </w:p>
          <w:p w:rsidR="00685BC5" w:rsidP="00685BC5" w:rsidRDefault="00685BC5" w14:paraId="5971C270" w14:textId="77777777">
            <w:pPr>
              <w:pStyle w:val="TableParagraph"/>
              <w:rPr>
                <w:sz w:val="20"/>
              </w:rPr>
            </w:pPr>
          </w:p>
          <w:p w:rsidR="00685BC5" w:rsidP="00685BC5" w:rsidRDefault="00685BC5" w14:paraId="7C3D1B8D" w14:textId="77777777">
            <w:pPr>
              <w:pStyle w:val="TableParagraph"/>
              <w:spacing w:before="7"/>
              <w:rPr>
                <w:sz w:val="16"/>
              </w:rPr>
            </w:pPr>
          </w:p>
          <w:p w:rsidR="00685BC5" w:rsidP="00685BC5" w:rsidRDefault="00685BC5" w14:paraId="2983B8BB" w14:textId="4F56DA65">
            <w:pPr>
              <w:pStyle w:val="TableParagraph"/>
              <w:rPr>
                <w:sz w:val="20"/>
              </w:rPr>
            </w:pPr>
            <w:r>
              <w:rPr>
                <w:b/>
                <w:sz w:val="18"/>
              </w:rPr>
              <w:t>14.</w:t>
            </w:r>
            <w:r>
              <w:rPr>
                <w:b/>
                <w:spacing w:val="-1"/>
                <w:sz w:val="18"/>
              </w:rPr>
              <w:t xml:space="preserve"> </w:t>
            </w:r>
            <w:r>
              <w:rPr>
                <w:b/>
                <w:spacing w:val="-2"/>
                <w:sz w:val="18"/>
              </w:rPr>
              <w:t>Professionalism</w:t>
            </w:r>
          </w:p>
        </w:tc>
        <w:tc>
          <w:tcPr>
            <w:tcW w:w="2691" w:type="dxa"/>
          </w:tcPr>
          <w:p w:rsidR="00685BC5" w:rsidP="00E306B1" w:rsidRDefault="00685BC5" w14:paraId="52053D5E" w14:textId="77777777">
            <w:pPr>
              <w:pStyle w:val="TableParagraph"/>
              <w:rPr>
                <w:sz w:val="25"/>
              </w:rPr>
            </w:pPr>
          </w:p>
          <w:p w:rsidR="00685BC5" w:rsidP="00E306B1" w:rsidRDefault="00685BC5" w14:paraId="3D529767" w14:textId="2E100F79">
            <w:pPr>
              <w:pStyle w:val="TableParagraph"/>
              <w:ind w:left="114" w:right="102"/>
              <w:rPr>
                <w:sz w:val="16"/>
              </w:rPr>
            </w:pPr>
            <w:r>
              <w:rPr>
                <w:sz w:val="16"/>
              </w:rPr>
              <w:t>Demonstrates professional behavior</w:t>
            </w:r>
            <w:r>
              <w:rPr>
                <w:spacing w:val="40"/>
                <w:sz w:val="16"/>
              </w:rPr>
              <w:t xml:space="preserve"> </w:t>
            </w:r>
            <w:r>
              <w:rPr>
                <w:sz w:val="16"/>
              </w:rPr>
              <w:t>and</w:t>
            </w:r>
            <w:r>
              <w:rPr>
                <w:spacing w:val="-10"/>
                <w:sz w:val="16"/>
              </w:rPr>
              <w:t xml:space="preserve"> </w:t>
            </w:r>
            <w:r>
              <w:rPr>
                <w:sz w:val="16"/>
              </w:rPr>
              <w:t>integrity</w:t>
            </w:r>
            <w:r>
              <w:rPr>
                <w:spacing w:val="-10"/>
                <w:sz w:val="16"/>
              </w:rPr>
              <w:t xml:space="preserve"> </w:t>
            </w:r>
            <w:r>
              <w:rPr>
                <w:sz w:val="16"/>
              </w:rPr>
              <w:t>with</w:t>
            </w:r>
            <w:r>
              <w:rPr>
                <w:spacing w:val="-7"/>
                <w:sz w:val="16"/>
              </w:rPr>
              <w:t xml:space="preserve"> </w:t>
            </w:r>
            <w:r>
              <w:rPr>
                <w:sz w:val="16"/>
              </w:rPr>
              <w:t>supervisors,</w:t>
            </w:r>
            <w:r>
              <w:rPr>
                <w:spacing w:val="-10"/>
                <w:sz w:val="16"/>
              </w:rPr>
              <w:t xml:space="preserve"> </w:t>
            </w:r>
            <w:r>
              <w:rPr>
                <w:sz w:val="16"/>
              </w:rPr>
              <w:t>peers,</w:t>
            </w:r>
            <w:r>
              <w:rPr>
                <w:spacing w:val="40"/>
                <w:sz w:val="16"/>
              </w:rPr>
              <w:t xml:space="preserve"> </w:t>
            </w:r>
            <w:r>
              <w:rPr>
                <w:sz w:val="16"/>
              </w:rPr>
              <w:t>and clients, including being</w:t>
            </w:r>
            <w:r>
              <w:rPr>
                <w:spacing w:val="40"/>
                <w:sz w:val="16"/>
              </w:rPr>
              <w:t xml:space="preserve"> </w:t>
            </w:r>
            <w:r>
              <w:rPr>
                <w:sz w:val="16"/>
              </w:rPr>
              <w:t>respectful, honest, thoughtful, and</w:t>
            </w:r>
            <w:r>
              <w:rPr>
                <w:spacing w:val="40"/>
                <w:sz w:val="16"/>
              </w:rPr>
              <w:t xml:space="preserve"> </w:t>
            </w:r>
            <w:r>
              <w:rPr>
                <w:sz w:val="16"/>
              </w:rPr>
              <w:t>appropriate within all professional</w:t>
            </w:r>
            <w:r>
              <w:rPr>
                <w:spacing w:val="40"/>
                <w:sz w:val="16"/>
              </w:rPr>
              <w:t xml:space="preserve"> </w:t>
            </w:r>
            <w:r>
              <w:rPr>
                <w:sz w:val="16"/>
              </w:rPr>
              <w:t>interactions. This disposition also</w:t>
            </w:r>
            <w:r>
              <w:rPr>
                <w:spacing w:val="40"/>
                <w:sz w:val="16"/>
              </w:rPr>
              <w:t xml:space="preserve"> </w:t>
            </w:r>
            <w:r>
              <w:rPr>
                <w:sz w:val="16"/>
              </w:rPr>
              <w:t>includes effective and appropriate</w:t>
            </w:r>
            <w:r>
              <w:rPr>
                <w:spacing w:val="40"/>
                <w:sz w:val="16"/>
              </w:rPr>
              <w:t xml:space="preserve"> </w:t>
            </w:r>
            <w:r>
              <w:rPr>
                <w:sz w:val="16"/>
              </w:rPr>
              <w:t>communication</w:t>
            </w:r>
            <w:r>
              <w:rPr>
                <w:spacing w:val="-3"/>
                <w:sz w:val="16"/>
              </w:rPr>
              <w:t xml:space="preserve"> </w:t>
            </w:r>
            <w:r>
              <w:rPr>
                <w:sz w:val="16"/>
              </w:rPr>
              <w:t>verbally,</w:t>
            </w:r>
            <w:r>
              <w:rPr>
                <w:spacing w:val="40"/>
                <w:sz w:val="16"/>
              </w:rPr>
              <w:t xml:space="preserve"> </w:t>
            </w:r>
            <w:r>
              <w:rPr>
                <w:sz w:val="16"/>
              </w:rPr>
              <w:t>electronically, and in writing with</w:t>
            </w:r>
            <w:r>
              <w:rPr>
                <w:spacing w:val="40"/>
                <w:sz w:val="16"/>
              </w:rPr>
              <w:t xml:space="preserve"> </w:t>
            </w:r>
            <w:r>
              <w:rPr>
                <w:sz w:val="16"/>
              </w:rPr>
              <w:t>classmates,</w:t>
            </w:r>
            <w:r>
              <w:rPr>
                <w:spacing w:val="-2"/>
                <w:sz w:val="16"/>
              </w:rPr>
              <w:t xml:space="preserve"> </w:t>
            </w:r>
            <w:r>
              <w:rPr>
                <w:sz w:val="16"/>
              </w:rPr>
              <w:t>faculty,</w:t>
            </w:r>
            <w:r>
              <w:rPr>
                <w:spacing w:val="-2"/>
                <w:sz w:val="16"/>
              </w:rPr>
              <w:t xml:space="preserve"> </w:t>
            </w:r>
            <w:r>
              <w:rPr>
                <w:sz w:val="16"/>
              </w:rPr>
              <w:t>and supervisors.</w:t>
            </w:r>
          </w:p>
        </w:tc>
        <w:tc>
          <w:tcPr>
            <w:tcW w:w="3135" w:type="dxa"/>
          </w:tcPr>
          <w:p w:rsidR="00685BC5" w:rsidP="00E306B1" w:rsidRDefault="00685BC5" w14:paraId="392E6402" w14:textId="77777777">
            <w:pPr>
              <w:pStyle w:val="TableParagraph"/>
              <w:numPr>
                <w:ilvl w:val="0"/>
                <w:numId w:val="39"/>
              </w:numPr>
              <w:tabs>
                <w:tab w:val="left" w:pos="294"/>
              </w:tabs>
              <w:ind w:right="264"/>
              <w:rPr>
                <w:sz w:val="16"/>
              </w:rPr>
            </w:pPr>
            <w:r>
              <w:rPr>
                <w:sz w:val="16"/>
              </w:rPr>
              <w:t>Acted</w:t>
            </w:r>
            <w:r>
              <w:rPr>
                <w:spacing w:val="-8"/>
                <w:sz w:val="16"/>
              </w:rPr>
              <w:t xml:space="preserve"> </w:t>
            </w:r>
            <w:r>
              <w:rPr>
                <w:sz w:val="16"/>
              </w:rPr>
              <w:t>in</w:t>
            </w:r>
            <w:r>
              <w:rPr>
                <w:spacing w:val="-7"/>
                <w:sz w:val="16"/>
              </w:rPr>
              <w:t xml:space="preserve"> </w:t>
            </w:r>
            <w:r>
              <w:rPr>
                <w:sz w:val="16"/>
              </w:rPr>
              <w:t>an</w:t>
            </w:r>
            <w:r>
              <w:rPr>
                <w:spacing w:val="-8"/>
                <w:sz w:val="16"/>
              </w:rPr>
              <w:t xml:space="preserve"> </w:t>
            </w:r>
            <w:r>
              <w:rPr>
                <w:sz w:val="16"/>
              </w:rPr>
              <w:t>unprofessional</w:t>
            </w:r>
            <w:r>
              <w:rPr>
                <w:spacing w:val="-7"/>
                <w:sz w:val="16"/>
              </w:rPr>
              <w:t xml:space="preserve"> </w:t>
            </w:r>
            <w:r>
              <w:rPr>
                <w:sz w:val="16"/>
              </w:rPr>
              <w:t>manner</w:t>
            </w:r>
            <w:r>
              <w:rPr>
                <w:spacing w:val="-8"/>
                <w:sz w:val="16"/>
              </w:rPr>
              <w:t xml:space="preserve"> </w:t>
            </w:r>
            <w:r>
              <w:rPr>
                <w:sz w:val="16"/>
              </w:rPr>
              <w:t>with</w:t>
            </w:r>
            <w:r>
              <w:rPr>
                <w:spacing w:val="40"/>
                <w:sz w:val="16"/>
              </w:rPr>
              <w:t xml:space="preserve"> </w:t>
            </w:r>
            <w:r>
              <w:rPr>
                <w:sz w:val="16"/>
              </w:rPr>
              <w:t>an instructor, supervisor, or client.</w:t>
            </w:r>
          </w:p>
          <w:p w:rsidR="00685BC5" w:rsidP="00E306B1" w:rsidRDefault="00685BC5" w14:paraId="43BF6C67" w14:textId="77777777">
            <w:pPr>
              <w:pStyle w:val="TableParagraph"/>
              <w:numPr>
                <w:ilvl w:val="0"/>
                <w:numId w:val="39"/>
              </w:numPr>
              <w:tabs>
                <w:tab w:val="left" w:pos="293"/>
              </w:tabs>
              <w:ind w:left="293" w:hanging="179"/>
              <w:rPr>
                <w:sz w:val="16"/>
              </w:rPr>
            </w:pPr>
            <w:r>
              <w:rPr>
                <w:sz w:val="16"/>
              </w:rPr>
              <w:t>Was</w:t>
            </w:r>
            <w:r>
              <w:rPr>
                <w:spacing w:val="-6"/>
                <w:sz w:val="16"/>
              </w:rPr>
              <w:t xml:space="preserve"> </w:t>
            </w:r>
            <w:r>
              <w:rPr>
                <w:sz w:val="16"/>
              </w:rPr>
              <w:t>disrespectful</w:t>
            </w:r>
            <w:r>
              <w:rPr>
                <w:spacing w:val="-5"/>
                <w:sz w:val="16"/>
              </w:rPr>
              <w:t xml:space="preserve"> </w:t>
            </w:r>
            <w:r>
              <w:rPr>
                <w:sz w:val="16"/>
              </w:rPr>
              <w:t>or</w:t>
            </w:r>
            <w:r>
              <w:rPr>
                <w:spacing w:val="-6"/>
                <w:sz w:val="16"/>
              </w:rPr>
              <w:t xml:space="preserve"> </w:t>
            </w:r>
            <w:r>
              <w:rPr>
                <w:spacing w:val="-2"/>
                <w:sz w:val="16"/>
              </w:rPr>
              <w:t>dishonest.</w:t>
            </w:r>
          </w:p>
          <w:p w:rsidR="00685BC5" w:rsidP="00E306B1" w:rsidRDefault="00685BC5" w14:paraId="21AE96CB" w14:textId="77777777">
            <w:pPr>
              <w:pStyle w:val="TableParagraph"/>
              <w:numPr>
                <w:ilvl w:val="0"/>
                <w:numId w:val="39"/>
              </w:numPr>
              <w:tabs>
                <w:tab w:val="left" w:pos="294"/>
              </w:tabs>
              <w:ind w:right="498"/>
              <w:rPr>
                <w:sz w:val="16"/>
              </w:rPr>
            </w:pPr>
            <w:r>
              <w:rPr>
                <w:sz w:val="16"/>
              </w:rPr>
              <w:t>Communicated</w:t>
            </w:r>
            <w:r>
              <w:rPr>
                <w:spacing w:val="-7"/>
                <w:sz w:val="16"/>
              </w:rPr>
              <w:t xml:space="preserve"> </w:t>
            </w:r>
            <w:r>
              <w:rPr>
                <w:sz w:val="16"/>
              </w:rPr>
              <w:t>in</w:t>
            </w:r>
            <w:r>
              <w:rPr>
                <w:spacing w:val="-8"/>
                <w:sz w:val="16"/>
              </w:rPr>
              <w:t xml:space="preserve"> </w:t>
            </w:r>
            <w:r>
              <w:rPr>
                <w:sz w:val="16"/>
              </w:rPr>
              <w:t>an</w:t>
            </w:r>
            <w:r>
              <w:rPr>
                <w:spacing w:val="-8"/>
                <w:sz w:val="16"/>
              </w:rPr>
              <w:t xml:space="preserve"> </w:t>
            </w:r>
            <w:r>
              <w:rPr>
                <w:sz w:val="16"/>
              </w:rPr>
              <w:t>unprofessional</w:t>
            </w:r>
            <w:r>
              <w:rPr>
                <w:spacing w:val="40"/>
                <w:sz w:val="16"/>
              </w:rPr>
              <w:t xml:space="preserve"> </w:t>
            </w:r>
            <w:r>
              <w:rPr>
                <w:sz w:val="16"/>
              </w:rPr>
              <w:t>manner</w:t>
            </w:r>
            <w:r>
              <w:rPr>
                <w:spacing w:val="-9"/>
                <w:sz w:val="16"/>
              </w:rPr>
              <w:t xml:space="preserve"> </w:t>
            </w:r>
            <w:r>
              <w:rPr>
                <w:sz w:val="16"/>
              </w:rPr>
              <w:t>in</w:t>
            </w:r>
            <w:r>
              <w:rPr>
                <w:spacing w:val="-8"/>
                <w:sz w:val="16"/>
              </w:rPr>
              <w:t xml:space="preserve"> </w:t>
            </w:r>
            <w:r>
              <w:rPr>
                <w:sz w:val="16"/>
              </w:rPr>
              <w:t>verbal</w:t>
            </w:r>
            <w:r>
              <w:rPr>
                <w:spacing w:val="-8"/>
                <w:sz w:val="16"/>
              </w:rPr>
              <w:t xml:space="preserve"> </w:t>
            </w:r>
            <w:r>
              <w:rPr>
                <w:sz w:val="16"/>
              </w:rPr>
              <w:t>or</w:t>
            </w:r>
            <w:r>
              <w:rPr>
                <w:spacing w:val="-8"/>
                <w:sz w:val="16"/>
              </w:rPr>
              <w:t xml:space="preserve"> </w:t>
            </w:r>
            <w:r>
              <w:rPr>
                <w:sz w:val="16"/>
              </w:rPr>
              <w:t>nonverbal</w:t>
            </w:r>
            <w:r>
              <w:rPr>
                <w:spacing w:val="-5"/>
                <w:sz w:val="16"/>
              </w:rPr>
              <w:t xml:space="preserve"> </w:t>
            </w:r>
            <w:r>
              <w:rPr>
                <w:sz w:val="16"/>
              </w:rPr>
              <w:t>form.</w:t>
            </w:r>
          </w:p>
          <w:p w:rsidR="00685BC5" w:rsidP="00E306B1" w:rsidRDefault="00685BC5" w14:paraId="41DBA863" w14:textId="77777777">
            <w:pPr>
              <w:pStyle w:val="TableParagraph"/>
              <w:numPr>
                <w:ilvl w:val="0"/>
                <w:numId w:val="39"/>
              </w:numPr>
              <w:tabs>
                <w:tab w:val="left" w:pos="275"/>
                <w:tab w:val="left" w:pos="277"/>
              </w:tabs>
              <w:ind w:left="277" w:right="127" w:hanging="164"/>
              <w:rPr>
                <w:sz w:val="16"/>
              </w:rPr>
            </w:pPr>
            <w:r>
              <w:rPr>
                <w:sz w:val="16"/>
              </w:rPr>
              <w:t>Reached out to faculty or supervisors</w:t>
            </w:r>
            <w:r>
              <w:rPr>
                <w:spacing w:val="40"/>
                <w:sz w:val="16"/>
              </w:rPr>
              <w:t xml:space="preserve"> </w:t>
            </w:r>
            <w:r>
              <w:rPr>
                <w:sz w:val="16"/>
              </w:rPr>
              <w:t>abruptly, with short notice, repeatedly</w:t>
            </w:r>
            <w:r>
              <w:rPr>
                <w:spacing w:val="40"/>
                <w:sz w:val="16"/>
              </w:rPr>
              <w:t xml:space="preserve"> </w:t>
            </w:r>
            <w:r>
              <w:rPr>
                <w:sz w:val="16"/>
              </w:rPr>
              <w:t>over a limited timeframe or in a</w:t>
            </w:r>
            <w:r>
              <w:rPr>
                <w:spacing w:val="40"/>
                <w:sz w:val="16"/>
              </w:rPr>
              <w:t xml:space="preserve"> </w:t>
            </w:r>
            <w:r>
              <w:rPr>
                <w:sz w:val="16"/>
              </w:rPr>
              <w:t>demanding</w:t>
            </w:r>
            <w:r>
              <w:rPr>
                <w:spacing w:val="-7"/>
                <w:sz w:val="16"/>
              </w:rPr>
              <w:t xml:space="preserve"> </w:t>
            </w:r>
            <w:r>
              <w:rPr>
                <w:sz w:val="16"/>
              </w:rPr>
              <w:t>tone</w:t>
            </w:r>
            <w:r>
              <w:rPr>
                <w:spacing w:val="-8"/>
                <w:sz w:val="16"/>
              </w:rPr>
              <w:t xml:space="preserve"> </w:t>
            </w:r>
            <w:r>
              <w:rPr>
                <w:sz w:val="16"/>
              </w:rPr>
              <w:t>or</w:t>
            </w:r>
            <w:r>
              <w:rPr>
                <w:spacing w:val="-7"/>
                <w:sz w:val="16"/>
              </w:rPr>
              <w:t xml:space="preserve"> </w:t>
            </w:r>
            <w:r>
              <w:rPr>
                <w:sz w:val="16"/>
              </w:rPr>
              <w:t>reached</w:t>
            </w:r>
            <w:r>
              <w:rPr>
                <w:spacing w:val="-7"/>
                <w:sz w:val="16"/>
              </w:rPr>
              <w:t xml:space="preserve"> </w:t>
            </w:r>
            <w:r>
              <w:rPr>
                <w:sz w:val="16"/>
              </w:rPr>
              <w:t>out</w:t>
            </w:r>
            <w:r>
              <w:rPr>
                <w:spacing w:val="-7"/>
                <w:sz w:val="16"/>
              </w:rPr>
              <w:t xml:space="preserve"> </w:t>
            </w:r>
            <w:r>
              <w:rPr>
                <w:sz w:val="16"/>
              </w:rPr>
              <w:t>to</w:t>
            </w:r>
            <w:r>
              <w:rPr>
                <w:spacing w:val="-5"/>
                <w:sz w:val="16"/>
              </w:rPr>
              <w:t xml:space="preserve"> </w:t>
            </w:r>
            <w:r>
              <w:rPr>
                <w:sz w:val="16"/>
              </w:rPr>
              <w:t>multiple</w:t>
            </w:r>
            <w:r>
              <w:rPr>
                <w:spacing w:val="40"/>
                <w:sz w:val="16"/>
              </w:rPr>
              <w:t xml:space="preserve"> </w:t>
            </w:r>
            <w:proofErr w:type="gramStart"/>
            <w:r>
              <w:rPr>
                <w:sz w:val="16"/>
              </w:rPr>
              <w:t>faculty/staff</w:t>
            </w:r>
            <w:proofErr w:type="gramEnd"/>
            <w:r>
              <w:rPr>
                <w:spacing w:val="-6"/>
                <w:sz w:val="16"/>
              </w:rPr>
              <w:t xml:space="preserve"> </w:t>
            </w:r>
            <w:r>
              <w:rPr>
                <w:sz w:val="16"/>
              </w:rPr>
              <w:t>with</w:t>
            </w:r>
            <w:r>
              <w:rPr>
                <w:spacing w:val="-6"/>
                <w:sz w:val="16"/>
              </w:rPr>
              <w:t xml:space="preserve"> </w:t>
            </w:r>
            <w:r>
              <w:rPr>
                <w:sz w:val="16"/>
              </w:rPr>
              <w:t>the</w:t>
            </w:r>
            <w:r>
              <w:rPr>
                <w:spacing w:val="-4"/>
                <w:sz w:val="16"/>
              </w:rPr>
              <w:t xml:space="preserve"> </w:t>
            </w:r>
            <w:r>
              <w:rPr>
                <w:sz w:val="16"/>
              </w:rPr>
              <w:t>same</w:t>
            </w:r>
            <w:r>
              <w:rPr>
                <w:spacing w:val="-6"/>
                <w:sz w:val="16"/>
              </w:rPr>
              <w:t xml:space="preserve"> </w:t>
            </w:r>
            <w:r>
              <w:rPr>
                <w:spacing w:val="-2"/>
                <w:sz w:val="16"/>
              </w:rPr>
              <w:t>issue/question.</w:t>
            </w:r>
          </w:p>
          <w:p w:rsidR="00685BC5" w:rsidP="00E306B1" w:rsidRDefault="00685BC5" w14:paraId="24873079" w14:textId="22D7B21D">
            <w:pPr>
              <w:pStyle w:val="TableParagraph"/>
              <w:numPr>
                <w:ilvl w:val="0"/>
                <w:numId w:val="36"/>
              </w:numPr>
              <w:tabs>
                <w:tab w:val="left" w:pos="294"/>
              </w:tabs>
              <w:ind w:right="177"/>
              <w:rPr>
                <w:sz w:val="16"/>
              </w:rPr>
            </w:pPr>
            <w:r>
              <w:rPr>
                <w:sz w:val="16"/>
              </w:rPr>
              <w:t>Regularly dressed inappropriately or</w:t>
            </w:r>
            <w:r>
              <w:rPr>
                <w:spacing w:val="40"/>
                <w:sz w:val="16"/>
              </w:rPr>
              <w:t xml:space="preserve"> </w:t>
            </w:r>
            <w:r>
              <w:rPr>
                <w:sz w:val="16"/>
              </w:rPr>
              <w:t>unprofessional</w:t>
            </w:r>
            <w:r>
              <w:rPr>
                <w:spacing w:val="-8"/>
                <w:sz w:val="16"/>
              </w:rPr>
              <w:t xml:space="preserve"> </w:t>
            </w:r>
            <w:r>
              <w:rPr>
                <w:sz w:val="16"/>
              </w:rPr>
              <w:t>at</w:t>
            </w:r>
            <w:r>
              <w:rPr>
                <w:spacing w:val="-7"/>
                <w:sz w:val="16"/>
              </w:rPr>
              <w:t xml:space="preserve"> </w:t>
            </w:r>
            <w:r>
              <w:rPr>
                <w:sz w:val="16"/>
              </w:rPr>
              <w:t>clinical</w:t>
            </w:r>
            <w:r>
              <w:rPr>
                <w:spacing w:val="-7"/>
                <w:sz w:val="16"/>
              </w:rPr>
              <w:t xml:space="preserve"> </w:t>
            </w:r>
            <w:r>
              <w:rPr>
                <w:sz w:val="16"/>
              </w:rPr>
              <w:t>site</w:t>
            </w:r>
            <w:r>
              <w:rPr>
                <w:spacing w:val="-9"/>
                <w:sz w:val="16"/>
              </w:rPr>
              <w:t xml:space="preserve"> </w:t>
            </w:r>
            <w:r>
              <w:rPr>
                <w:sz w:val="16"/>
              </w:rPr>
              <w:t>or</w:t>
            </w:r>
            <w:r>
              <w:rPr>
                <w:spacing w:val="-8"/>
                <w:sz w:val="16"/>
              </w:rPr>
              <w:t xml:space="preserve"> </w:t>
            </w:r>
            <w:r>
              <w:rPr>
                <w:sz w:val="16"/>
              </w:rPr>
              <w:t>class.</w:t>
            </w:r>
          </w:p>
        </w:tc>
        <w:tc>
          <w:tcPr>
            <w:tcW w:w="3060" w:type="dxa"/>
          </w:tcPr>
          <w:p w:rsidR="00685BC5" w:rsidP="00E306B1" w:rsidRDefault="00685BC5" w14:paraId="47D8B556" w14:textId="77777777">
            <w:pPr>
              <w:pStyle w:val="TableParagraph"/>
              <w:rPr>
                <w:sz w:val="18"/>
              </w:rPr>
            </w:pPr>
          </w:p>
          <w:p w:rsidR="00685BC5" w:rsidP="00E306B1" w:rsidRDefault="00685BC5" w14:paraId="5FB183ED" w14:textId="77777777">
            <w:pPr>
              <w:pStyle w:val="TableParagraph"/>
              <w:numPr>
                <w:ilvl w:val="0"/>
                <w:numId w:val="38"/>
              </w:numPr>
              <w:tabs>
                <w:tab w:val="left" w:pos="294"/>
              </w:tabs>
              <w:ind w:right="251"/>
              <w:rPr>
                <w:sz w:val="16"/>
              </w:rPr>
            </w:pPr>
            <w:r>
              <w:rPr>
                <w:sz w:val="16"/>
              </w:rPr>
              <w:t>Interactions</w:t>
            </w:r>
            <w:r>
              <w:rPr>
                <w:spacing w:val="-10"/>
                <w:sz w:val="16"/>
              </w:rPr>
              <w:t xml:space="preserve"> </w:t>
            </w:r>
            <w:r>
              <w:rPr>
                <w:sz w:val="16"/>
              </w:rPr>
              <w:t>with</w:t>
            </w:r>
            <w:r>
              <w:rPr>
                <w:spacing w:val="-10"/>
                <w:sz w:val="16"/>
              </w:rPr>
              <w:t xml:space="preserve"> </w:t>
            </w:r>
            <w:r>
              <w:rPr>
                <w:sz w:val="16"/>
              </w:rPr>
              <w:t>faculty</w:t>
            </w:r>
            <w:r>
              <w:rPr>
                <w:spacing w:val="-10"/>
                <w:sz w:val="16"/>
              </w:rPr>
              <w:t xml:space="preserve"> </w:t>
            </w:r>
            <w:r>
              <w:rPr>
                <w:sz w:val="16"/>
              </w:rPr>
              <w:t>or</w:t>
            </w:r>
            <w:r>
              <w:rPr>
                <w:spacing w:val="-10"/>
                <w:sz w:val="16"/>
              </w:rPr>
              <w:t xml:space="preserve"> </w:t>
            </w:r>
            <w:r>
              <w:rPr>
                <w:sz w:val="16"/>
              </w:rPr>
              <w:t>supervisors</w:t>
            </w:r>
            <w:r>
              <w:rPr>
                <w:spacing w:val="40"/>
                <w:sz w:val="16"/>
              </w:rPr>
              <w:t xml:space="preserve"> </w:t>
            </w:r>
            <w:r>
              <w:rPr>
                <w:sz w:val="16"/>
              </w:rPr>
              <w:t>were professional.</w:t>
            </w:r>
          </w:p>
          <w:p w:rsidR="00685BC5" w:rsidP="00E306B1" w:rsidRDefault="00685BC5" w14:paraId="381EF337" w14:textId="77777777">
            <w:pPr>
              <w:pStyle w:val="TableParagraph"/>
              <w:numPr>
                <w:ilvl w:val="0"/>
                <w:numId w:val="38"/>
              </w:numPr>
              <w:tabs>
                <w:tab w:val="left" w:pos="294"/>
              </w:tabs>
              <w:ind w:right="639"/>
              <w:rPr>
                <w:sz w:val="16"/>
              </w:rPr>
            </w:pPr>
            <w:r>
              <w:rPr>
                <w:sz w:val="16"/>
              </w:rPr>
              <w:t>Showed</w:t>
            </w:r>
            <w:r>
              <w:rPr>
                <w:spacing w:val="-10"/>
                <w:sz w:val="16"/>
              </w:rPr>
              <w:t xml:space="preserve"> </w:t>
            </w:r>
            <w:r>
              <w:rPr>
                <w:sz w:val="16"/>
              </w:rPr>
              <w:t>respect</w:t>
            </w:r>
            <w:r>
              <w:rPr>
                <w:spacing w:val="-10"/>
                <w:sz w:val="16"/>
              </w:rPr>
              <w:t xml:space="preserve"> </w:t>
            </w:r>
            <w:r>
              <w:rPr>
                <w:sz w:val="16"/>
              </w:rPr>
              <w:t>to</w:t>
            </w:r>
            <w:r>
              <w:rPr>
                <w:spacing w:val="-9"/>
                <w:sz w:val="16"/>
              </w:rPr>
              <w:t xml:space="preserve"> </w:t>
            </w:r>
            <w:r>
              <w:rPr>
                <w:sz w:val="16"/>
              </w:rPr>
              <w:t>peers,</w:t>
            </w:r>
            <w:r>
              <w:rPr>
                <w:spacing w:val="-10"/>
                <w:sz w:val="16"/>
              </w:rPr>
              <w:t xml:space="preserve"> </w:t>
            </w:r>
            <w:r>
              <w:rPr>
                <w:sz w:val="16"/>
              </w:rPr>
              <w:t>faculty,</w:t>
            </w:r>
            <w:r>
              <w:rPr>
                <w:spacing w:val="40"/>
                <w:sz w:val="16"/>
              </w:rPr>
              <w:t xml:space="preserve"> </w:t>
            </w:r>
            <w:r>
              <w:rPr>
                <w:sz w:val="16"/>
              </w:rPr>
              <w:t>supervisors, and clients.</w:t>
            </w:r>
          </w:p>
          <w:p w:rsidR="00685BC5" w:rsidP="00E306B1" w:rsidRDefault="00685BC5" w14:paraId="16654FD6" w14:textId="77777777">
            <w:pPr>
              <w:pStyle w:val="TableParagraph"/>
              <w:numPr>
                <w:ilvl w:val="0"/>
                <w:numId w:val="38"/>
              </w:numPr>
              <w:tabs>
                <w:tab w:val="left" w:pos="293"/>
              </w:tabs>
              <w:ind w:left="293" w:hanging="179"/>
              <w:rPr>
                <w:sz w:val="16"/>
              </w:rPr>
            </w:pPr>
            <w:r>
              <w:rPr>
                <w:sz w:val="16"/>
              </w:rPr>
              <w:t>Was</w:t>
            </w:r>
            <w:r>
              <w:rPr>
                <w:spacing w:val="-4"/>
                <w:sz w:val="16"/>
              </w:rPr>
              <w:t xml:space="preserve"> </w:t>
            </w:r>
            <w:r>
              <w:rPr>
                <w:sz w:val="16"/>
              </w:rPr>
              <w:t>honest</w:t>
            </w:r>
            <w:r>
              <w:rPr>
                <w:spacing w:val="-3"/>
                <w:sz w:val="16"/>
              </w:rPr>
              <w:t xml:space="preserve"> </w:t>
            </w:r>
            <w:r>
              <w:rPr>
                <w:sz w:val="16"/>
              </w:rPr>
              <w:t>in</w:t>
            </w:r>
            <w:r>
              <w:rPr>
                <w:spacing w:val="-3"/>
                <w:sz w:val="16"/>
              </w:rPr>
              <w:t xml:space="preserve"> </w:t>
            </w:r>
            <w:r>
              <w:rPr>
                <w:sz w:val="16"/>
              </w:rPr>
              <w:t>all</w:t>
            </w:r>
            <w:r>
              <w:rPr>
                <w:spacing w:val="-2"/>
                <w:sz w:val="16"/>
              </w:rPr>
              <w:t xml:space="preserve"> interactions.</w:t>
            </w:r>
          </w:p>
          <w:p w:rsidR="00685BC5" w:rsidP="00E306B1" w:rsidRDefault="00685BC5" w14:paraId="47B489D3" w14:textId="77777777">
            <w:pPr>
              <w:pStyle w:val="TableParagraph"/>
              <w:numPr>
                <w:ilvl w:val="0"/>
                <w:numId w:val="38"/>
              </w:numPr>
              <w:tabs>
                <w:tab w:val="left" w:pos="294"/>
              </w:tabs>
              <w:ind w:right="339"/>
              <w:rPr>
                <w:sz w:val="16"/>
              </w:rPr>
            </w:pPr>
            <w:r>
              <w:rPr>
                <w:sz w:val="16"/>
              </w:rPr>
              <w:t>Exhibited</w:t>
            </w:r>
            <w:r>
              <w:rPr>
                <w:spacing w:val="-8"/>
                <w:sz w:val="16"/>
              </w:rPr>
              <w:t xml:space="preserve"> </w:t>
            </w:r>
            <w:r>
              <w:rPr>
                <w:sz w:val="16"/>
              </w:rPr>
              <w:t>ability</w:t>
            </w:r>
            <w:r>
              <w:rPr>
                <w:spacing w:val="-8"/>
                <w:sz w:val="16"/>
              </w:rPr>
              <w:t xml:space="preserve"> </w:t>
            </w:r>
            <w:r>
              <w:rPr>
                <w:sz w:val="16"/>
              </w:rPr>
              <w:t>to</w:t>
            </w:r>
            <w:r>
              <w:rPr>
                <w:spacing w:val="-8"/>
                <w:sz w:val="16"/>
              </w:rPr>
              <w:t xml:space="preserve"> </w:t>
            </w:r>
            <w:r>
              <w:rPr>
                <w:sz w:val="16"/>
              </w:rPr>
              <w:t>be</w:t>
            </w:r>
            <w:r>
              <w:rPr>
                <w:spacing w:val="-8"/>
                <w:sz w:val="16"/>
              </w:rPr>
              <w:t xml:space="preserve"> </w:t>
            </w:r>
            <w:r>
              <w:rPr>
                <w:sz w:val="16"/>
              </w:rPr>
              <w:t>professional</w:t>
            </w:r>
            <w:r>
              <w:rPr>
                <w:spacing w:val="-8"/>
                <w:sz w:val="16"/>
              </w:rPr>
              <w:t xml:space="preserve"> </w:t>
            </w:r>
            <w:r>
              <w:rPr>
                <w:sz w:val="16"/>
              </w:rPr>
              <w:t>in</w:t>
            </w:r>
            <w:r>
              <w:rPr>
                <w:spacing w:val="40"/>
                <w:sz w:val="16"/>
              </w:rPr>
              <w:t xml:space="preserve"> </w:t>
            </w:r>
            <w:r>
              <w:rPr>
                <w:sz w:val="16"/>
              </w:rPr>
              <w:t>verbal</w:t>
            </w:r>
            <w:r>
              <w:rPr>
                <w:spacing w:val="-10"/>
                <w:sz w:val="16"/>
              </w:rPr>
              <w:t xml:space="preserve"> </w:t>
            </w:r>
            <w:r>
              <w:rPr>
                <w:sz w:val="16"/>
              </w:rPr>
              <w:t>and/or</w:t>
            </w:r>
            <w:r>
              <w:rPr>
                <w:spacing w:val="-10"/>
                <w:sz w:val="16"/>
              </w:rPr>
              <w:t xml:space="preserve"> </w:t>
            </w:r>
            <w:r>
              <w:rPr>
                <w:sz w:val="16"/>
              </w:rPr>
              <w:t>written</w:t>
            </w:r>
            <w:r>
              <w:rPr>
                <w:spacing w:val="-10"/>
                <w:sz w:val="16"/>
              </w:rPr>
              <w:t xml:space="preserve"> </w:t>
            </w:r>
            <w:r>
              <w:rPr>
                <w:sz w:val="16"/>
              </w:rPr>
              <w:t>communication.</w:t>
            </w:r>
          </w:p>
          <w:p w:rsidR="00685BC5" w:rsidP="00E306B1" w:rsidRDefault="00685BC5" w14:paraId="74184F9F" w14:textId="77777777">
            <w:pPr>
              <w:pStyle w:val="TableParagraph"/>
              <w:numPr>
                <w:ilvl w:val="0"/>
                <w:numId w:val="38"/>
              </w:numPr>
              <w:tabs>
                <w:tab w:val="left" w:pos="293"/>
              </w:tabs>
              <w:ind w:left="293" w:hanging="179"/>
              <w:rPr>
                <w:sz w:val="16"/>
              </w:rPr>
            </w:pPr>
            <w:r>
              <w:rPr>
                <w:sz w:val="16"/>
              </w:rPr>
              <w:t>Communication</w:t>
            </w:r>
            <w:r>
              <w:rPr>
                <w:spacing w:val="-8"/>
                <w:sz w:val="16"/>
              </w:rPr>
              <w:t xml:space="preserve"> </w:t>
            </w:r>
            <w:r>
              <w:rPr>
                <w:sz w:val="16"/>
              </w:rPr>
              <w:t>was</w:t>
            </w:r>
            <w:r>
              <w:rPr>
                <w:spacing w:val="-6"/>
                <w:sz w:val="16"/>
              </w:rPr>
              <w:t xml:space="preserve"> </w:t>
            </w:r>
            <w:r>
              <w:rPr>
                <w:spacing w:val="-2"/>
                <w:sz w:val="16"/>
              </w:rPr>
              <w:t>responsive.</w:t>
            </w:r>
          </w:p>
          <w:p w:rsidR="00685BC5" w:rsidP="00E306B1" w:rsidRDefault="00685BC5" w14:paraId="63B37D26" w14:textId="77777777">
            <w:pPr>
              <w:pStyle w:val="TableParagraph"/>
              <w:numPr>
                <w:ilvl w:val="0"/>
                <w:numId w:val="38"/>
              </w:numPr>
              <w:tabs>
                <w:tab w:val="left" w:pos="294"/>
              </w:tabs>
              <w:ind w:right="379"/>
              <w:rPr>
                <w:sz w:val="16"/>
              </w:rPr>
            </w:pPr>
            <w:r>
              <w:rPr>
                <w:sz w:val="16"/>
              </w:rPr>
              <w:t>The tone of communication was</w:t>
            </w:r>
            <w:r>
              <w:rPr>
                <w:spacing w:val="40"/>
                <w:sz w:val="16"/>
              </w:rPr>
              <w:t xml:space="preserve"> </w:t>
            </w:r>
            <w:r>
              <w:rPr>
                <w:sz w:val="16"/>
              </w:rPr>
              <w:t>professional,</w:t>
            </w:r>
            <w:r>
              <w:rPr>
                <w:spacing w:val="-8"/>
                <w:sz w:val="16"/>
              </w:rPr>
              <w:t xml:space="preserve"> </w:t>
            </w:r>
            <w:r>
              <w:rPr>
                <w:sz w:val="16"/>
              </w:rPr>
              <w:t>welcoming,</w:t>
            </w:r>
            <w:r>
              <w:rPr>
                <w:spacing w:val="-7"/>
                <w:sz w:val="16"/>
              </w:rPr>
              <w:t xml:space="preserve"> </w:t>
            </w:r>
            <w:r>
              <w:rPr>
                <w:sz w:val="16"/>
              </w:rPr>
              <w:t>and</w:t>
            </w:r>
            <w:r>
              <w:rPr>
                <w:spacing w:val="-7"/>
                <w:sz w:val="16"/>
              </w:rPr>
              <w:t xml:space="preserve"> </w:t>
            </w:r>
            <w:r>
              <w:rPr>
                <w:spacing w:val="-2"/>
                <w:sz w:val="16"/>
              </w:rPr>
              <w:t>timely.</w:t>
            </w:r>
          </w:p>
          <w:p w:rsidR="00685BC5" w:rsidP="00E306B1" w:rsidRDefault="00685BC5" w14:paraId="715B5491" w14:textId="77D4F457">
            <w:pPr>
              <w:pStyle w:val="TableParagraph"/>
              <w:numPr>
                <w:ilvl w:val="0"/>
                <w:numId w:val="35"/>
              </w:numPr>
              <w:tabs>
                <w:tab w:val="left" w:pos="248"/>
              </w:tabs>
              <w:ind w:right="282"/>
              <w:rPr>
                <w:sz w:val="16"/>
              </w:rPr>
            </w:pPr>
            <w:proofErr w:type="gramStart"/>
            <w:r>
              <w:rPr>
                <w:sz w:val="16"/>
              </w:rPr>
              <w:t>Dressed</w:t>
            </w:r>
            <w:r>
              <w:rPr>
                <w:spacing w:val="-5"/>
                <w:sz w:val="16"/>
              </w:rPr>
              <w:t xml:space="preserve"> </w:t>
            </w:r>
            <w:r>
              <w:rPr>
                <w:sz w:val="16"/>
              </w:rPr>
              <w:t>professionally</w:t>
            </w:r>
            <w:r>
              <w:rPr>
                <w:spacing w:val="-4"/>
                <w:sz w:val="16"/>
              </w:rPr>
              <w:t xml:space="preserve"> </w:t>
            </w:r>
            <w:r>
              <w:rPr>
                <w:sz w:val="16"/>
              </w:rPr>
              <w:t>at</w:t>
            </w:r>
            <w:r>
              <w:rPr>
                <w:spacing w:val="-5"/>
                <w:sz w:val="16"/>
              </w:rPr>
              <w:t xml:space="preserve"> </w:t>
            </w:r>
            <w:r>
              <w:rPr>
                <w:sz w:val="16"/>
              </w:rPr>
              <w:t>all</w:t>
            </w:r>
            <w:r>
              <w:rPr>
                <w:spacing w:val="-5"/>
                <w:sz w:val="16"/>
              </w:rPr>
              <w:t xml:space="preserve"> </w:t>
            </w:r>
            <w:r>
              <w:rPr>
                <w:spacing w:val="-2"/>
                <w:sz w:val="16"/>
              </w:rPr>
              <w:t>times</w:t>
            </w:r>
            <w:proofErr w:type="gramEnd"/>
            <w:r>
              <w:rPr>
                <w:spacing w:val="-2"/>
                <w:sz w:val="16"/>
              </w:rPr>
              <w:t>.</w:t>
            </w:r>
          </w:p>
        </w:tc>
        <w:tc>
          <w:tcPr>
            <w:tcW w:w="3212" w:type="dxa"/>
          </w:tcPr>
          <w:p w:rsidR="00685BC5" w:rsidP="00E306B1" w:rsidRDefault="00685BC5" w14:paraId="3FAEB022" w14:textId="77777777">
            <w:pPr>
              <w:pStyle w:val="TableParagraph"/>
              <w:rPr>
                <w:sz w:val="18"/>
              </w:rPr>
            </w:pPr>
          </w:p>
          <w:p w:rsidR="00685BC5" w:rsidP="00E306B1" w:rsidRDefault="00685BC5" w14:paraId="2BA7CC03" w14:textId="77777777">
            <w:pPr>
              <w:pStyle w:val="TableParagraph"/>
              <w:numPr>
                <w:ilvl w:val="0"/>
                <w:numId w:val="37"/>
              </w:numPr>
              <w:tabs>
                <w:tab w:val="left" w:pos="295"/>
              </w:tabs>
              <w:ind w:right="175"/>
              <w:rPr>
                <w:sz w:val="16"/>
              </w:rPr>
            </w:pPr>
            <w:r>
              <w:rPr>
                <w:sz w:val="16"/>
              </w:rPr>
              <w:t>Showed</w:t>
            </w:r>
            <w:r>
              <w:rPr>
                <w:spacing w:val="-6"/>
                <w:sz w:val="16"/>
              </w:rPr>
              <w:t xml:space="preserve"> </w:t>
            </w:r>
            <w:r>
              <w:rPr>
                <w:sz w:val="16"/>
              </w:rPr>
              <w:t>a</w:t>
            </w:r>
            <w:r>
              <w:rPr>
                <w:spacing w:val="-7"/>
                <w:sz w:val="16"/>
              </w:rPr>
              <w:t xml:space="preserve"> </w:t>
            </w:r>
            <w:r>
              <w:rPr>
                <w:sz w:val="16"/>
              </w:rPr>
              <w:t>high</w:t>
            </w:r>
            <w:r>
              <w:rPr>
                <w:spacing w:val="-5"/>
                <w:sz w:val="16"/>
              </w:rPr>
              <w:t xml:space="preserve"> </w:t>
            </w:r>
            <w:r>
              <w:rPr>
                <w:sz w:val="16"/>
              </w:rPr>
              <w:t>rate</w:t>
            </w:r>
            <w:r>
              <w:rPr>
                <w:spacing w:val="-7"/>
                <w:sz w:val="16"/>
              </w:rPr>
              <w:t xml:space="preserve"> </w:t>
            </w:r>
            <w:r>
              <w:rPr>
                <w:sz w:val="16"/>
              </w:rPr>
              <w:t>of</w:t>
            </w:r>
            <w:r>
              <w:rPr>
                <w:spacing w:val="-8"/>
                <w:sz w:val="16"/>
              </w:rPr>
              <w:t xml:space="preserve"> </w:t>
            </w:r>
            <w:r>
              <w:rPr>
                <w:sz w:val="16"/>
              </w:rPr>
              <w:t>professionalism</w:t>
            </w:r>
            <w:r>
              <w:rPr>
                <w:spacing w:val="-6"/>
                <w:sz w:val="16"/>
              </w:rPr>
              <w:t xml:space="preserve"> </w:t>
            </w:r>
            <w:r>
              <w:rPr>
                <w:sz w:val="16"/>
              </w:rPr>
              <w:t>and</w:t>
            </w:r>
            <w:r>
              <w:rPr>
                <w:spacing w:val="40"/>
                <w:sz w:val="16"/>
              </w:rPr>
              <w:t xml:space="preserve"> </w:t>
            </w:r>
            <w:r>
              <w:rPr>
                <w:sz w:val="16"/>
              </w:rPr>
              <w:t>integrity in interactions.</w:t>
            </w:r>
          </w:p>
          <w:p w:rsidR="00685BC5" w:rsidP="00E306B1" w:rsidRDefault="00685BC5" w14:paraId="5F4A69C0" w14:textId="77777777">
            <w:pPr>
              <w:pStyle w:val="TableParagraph"/>
              <w:numPr>
                <w:ilvl w:val="0"/>
                <w:numId w:val="37"/>
              </w:numPr>
              <w:tabs>
                <w:tab w:val="left" w:pos="295"/>
              </w:tabs>
              <w:ind w:right="371"/>
              <w:rPr>
                <w:sz w:val="16"/>
              </w:rPr>
            </w:pPr>
            <w:r>
              <w:rPr>
                <w:sz w:val="16"/>
              </w:rPr>
              <w:t>Held</w:t>
            </w:r>
            <w:r>
              <w:rPr>
                <w:spacing w:val="-6"/>
                <w:sz w:val="16"/>
              </w:rPr>
              <w:t xml:space="preserve"> </w:t>
            </w:r>
            <w:r>
              <w:rPr>
                <w:sz w:val="16"/>
              </w:rPr>
              <w:t>a</w:t>
            </w:r>
            <w:r>
              <w:rPr>
                <w:spacing w:val="-7"/>
                <w:sz w:val="16"/>
              </w:rPr>
              <w:t xml:space="preserve"> </w:t>
            </w:r>
            <w:r>
              <w:rPr>
                <w:sz w:val="16"/>
              </w:rPr>
              <w:t>high</w:t>
            </w:r>
            <w:r>
              <w:rPr>
                <w:spacing w:val="-6"/>
                <w:sz w:val="16"/>
              </w:rPr>
              <w:t xml:space="preserve"> </w:t>
            </w:r>
            <w:r>
              <w:rPr>
                <w:sz w:val="16"/>
              </w:rPr>
              <w:t>degree</w:t>
            </w:r>
            <w:r>
              <w:rPr>
                <w:spacing w:val="-7"/>
                <w:sz w:val="16"/>
              </w:rPr>
              <w:t xml:space="preserve"> </w:t>
            </w:r>
            <w:r>
              <w:rPr>
                <w:sz w:val="16"/>
              </w:rPr>
              <w:t>of</w:t>
            </w:r>
            <w:r>
              <w:rPr>
                <w:spacing w:val="-6"/>
                <w:sz w:val="16"/>
              </w:rPr>
              <w:t xml:space="preserve"> </w:t>
            </w:r>
            <w:r>
              <w:rPr>
                <w:sz w:val="16"/>
              </w:rPr>
              <w:t>respect</w:t>
            </w:r>
            <w:r>
              <w:rPr>
                <w:spacing w:val="-4"/>
                <w:sz w:val="16"/>
              </w:rPr>
              <w:t xml:space="preserve"> </w:t>
            </w:r>
            <w:r>
              <w:rPr>
                <w:sz w:val="16"/>
              </w:rPr>
              <w:t>for</w:t>
            </w:r>
            <w:r>
              <w:rPr>
                <w:spacing w:val="-8"/>
                <w:sz w:val="16"/>
              </w:rPr>
              <w:t xml:space="preserve"> </w:t>
            </w:r>
            <w:r>
              <w:rPr>
                <w:sz w:val="16"/>
              </w:rPr>
              <w:t>others</w:t>
            </w:r>
            <w:r>
              <w:rPr>
                <w:spacing w:val="40"/>
                <w:sz w:val="16"/>
              </w:rPr>
              <w:t xml:space="preserve"> </w:t>
            </w:r>
            <w:r>
              <w:rPr>
                <w:sz w:val="16"/>
              </w:rPr>
              <w:t>and</w:t>
            </w:r>
            <w:r>
              <w:rPr>
                <w:spacing w:val="-3"/>
                <w:sz w:val="16"/>
              </w:rPr>
              <w:t xml:space="preserve"> </w:t>
            </w:r>
            <w:r>
              <w:rPr>
                <w:sz w:val="16"/>
              </w:rPr>
              <w:t>procedures.</w:t>
            </w:r>
          </w:p>
          <w:p w:rsidR="00685BC5" w:rsidP="00E306B1" w:rsidRDefault="00685BC5" w14:paraId="44C7E2B6" w14:textId="77777777">
            <w:pPr>
              <w:pStyle w:val="TableParagraph"/>
              <w:numPr>
                <w:ilvl w:val="0"/>
                <w:numId w:val="37"/>
              </w:numPr>
              <w:tabs>
                <w:tab w:val="left" w:pos="295"/>
              </w:tabs>
              <w:ind w:right="204"/>
              <w:jc w:val="both"/>
              <w:rPr>
                <w:sz w:val="16"/>
              </w:rPr>
            </w:pPr>
            <w:r>
              <w:rPr>
                <w:sz w:val="16"/>
              </w:rPr>
              <w:t>Communicated</w:t>
            </w:r>
            <w:r>
              <w:rPr>
                <w:spacing w:val="-4"/>
                <w:sz w:val="16"/>
              </w:rPr>
              <w:t xml:space="preserve"> </w:t>
            </w:r>
            <w:r>
              <w:rPr>
                <w:sz w:val="16"/>
              </w:rPr>
              <w:t>with</w:t>
            </w:r>
            <w:r>
              <w:rPr>
                <w:spacing w:val="-6"/>
                <w:sz w:val="16"/>
              </w:rPr>
              <w:t xml:space="preserve"> </w:t>
            </w:r>
            <w:r>
              <w:rPr>
                <w:sz w:val="16"/>
              </w:rPr>
              <w:t>faculty</w:t>
            </w:r>
            <w:r>
              <w:rPr>
                <w:spacing w:val="-4"/>
                <w:sz w:val="16"/>
              </w:rPr>
              <w:t xml:space="preserve"> </w:t>
            </w:r>
            <w:r>
              <w:rPr>
                <w:sz w:val="16"/>
              </w:rPr>
              <w:t>well</w:t>
            </w:r>
            <w:r>
              <w:rPr>
                <w:spacing w:val="-6"/>
                <w:sz w:val="16"/>
              </w:rPr>
              <w:t xml:space="preserve"> </w:t>
            </w:r>
            <w:r>
              <w:rPr>
                <w:sz w:val="16"/>
              </w:rPr>
              <w:t>ahead</w:t>
            </w:r>
            <w:r>
              <w:rPr>
                <w:spacing w:val="-6"/>
                <w:sz w:val="16"/>
              </w:rPr>
              <w:t xml:space="preserve"> </w:t>
            </w:r>
            <w:r>
              <w:rPr>
                <w:sz w:val="16"/>
              </w:rPr>
              <w:t>of</w:t>
            </w:r>
            <w:r>
              <w:rPr>
                <w:spacing w:val="40"/>
                <w:sz w:val="16"/>
              </w:rPr>
              <w:t xml:space="preserve"> </w:t>
            </w:r>
            <w:r>
              <w:rPr>
                <w:sz w:val="16"/>
              </w:rPr>
              <w:t>pending</w:t>
            </w:r>
            <w:r>
              <w:rPr>
                <w:spacing w:val="-6"/>
                <w:sz w:val="16"/>
              </w:rPr>
              <w:t xml:space="preserve"> </w:t>
            </w:r>
            <w:r>
              <w:rPr>
                <w:sz w:val="16"/>
              </w:rPr>
              <w:t>events</w:t>
            </w:r>
            <w:r>
              <w:rPr>
                <w:spacing w:val="-7"/>
                <w:sz w:val="16"/>
              </w:rPr>
              <w:t xml:space="preserve"> </w:t>
            </w:r>
            <w:r>
              <w:rPr>
                <w:sz w:val="16"/>
              </w:rPr>
              <w:t>or</w:t>
            </w:r>
            <w:r>
              <w:rPr>
                <w:spacing w:val="-8"/>
                <w:sz w:val="16"/>
              </w:rPr>
              <w:t xml:space="preserve"> </w:t>
            </w:r>
            <w:r>
              <w:rPr>
                <w:sz w:val="16"/>
              </w:rPr>
              <w:t>concerns</w:t>
            </w:r>
            <w:r>
              <w:rPr>
                <w:spacing w:val="-7"/>
                <w:sz w:val="16"/>
              </w:rPr>
              <w:t xml:space="preserve"> </w:t>
            </w:r>
            <w:r>
              <w:rPr>
                <w:sz w:val="16"/>
              </w:rPr>
              <w:t>in</w:t>
            </w:r>
            <w:r>
              <w:rPr>
                <w:spacing w:val="-6"/>
                <w:sz w:val="16"/>
              </w:rPr>
              <w:t xml:space="preserve"> </w:t>
            </w:r>
            <w:r>
              <w:rPr>
                <w:sz w:val="16"/>
              </w:rPr>
              <w:t>an</w:t>
            </w:r>
            <w:r>
              <w:rPr>
                <w:spacing w:val="-6"/>
                <w:sz w:val="16"/>
              </w:rPr>
              <w:t xml:space="preserve"> </w:t>
            </w:r>
            <w:r>
              <w:rPr>
                <w:sz w:val="16"/>
              </w:rPr>
              <w:t>effective</w:t>
            </w:r>
            <w:r>
              <w:rPr>
                <w:spacing w:val="40"/>
                <w:sz w:val="16"/>
              </w:rPr>
              <w:t xml:space="preserve"> </w:t>
            </w:r>
            <w:r>
              <w:rPr>
                <w:sz w:val="16"/>
              </w:rPr>
              <w:t>and appropriate tone.</w:t>
            </w:r>
          </w:p>
          <w:p w:rsidR="00685BC5" w:rsidP="00E306B1" w:rsidRDefault="00685BC5" w14:paraId="4351328A" w14:textId="77777777">
            <w:pPr>
              <w:pStyle w:val="TableParagraph"/>
              <w:numPr>
                <w:ilvl w:val="0"/>
                <w:numId w:val="37"/>
              </w:numPr>
              <w:tabs>
                <w:tab w:val="left" w:pos="295"/>
              </w:tabs>
              <w:ind w:right="786"/>
              <w:rPr>
                <w:sz w:val="16"/>
              </w:rPr>
            </w:pPr>
            <w:r>
              <w:rPr>
                <w:sz w:val="16"/>
              </w:rPr>
              <w:t>Demonstrated</w:t>
            </w:r>
            <w:r>
              <w:rPr>
                <w:spacing w:val="-10"/>
                <w:sz w:val="16"/>
              </w:rPr>
              <w:t xml:space="preserve"> </w:t>
            </w:r>
            <w:r>
              <w:rPr>
                <w:sz w:val="16"/>
              </w:rPr>
              <w:t>prompt</w:t>
            </w:r>
            <w:r>
              <w:rPr>
                <w:spacing w:val="-10"/>
                <w:sz w:val="16"/>
              </w:rPr>
              <w:t xml:space="preserve"> </w:t>
            </w:r>
            <w:r>
              <w:rPr>
                <w:sz w:val="16"/>
              </w:rPr>
              <w:t>and</w:t>
            </w:r>
            <w:r>
              <w:rPr>
                <w:spacing w:val="-10"/>
                <w:sz w:val="16"/>
              </w:rPr>
              <w:t xml:space="preserve"> </w:t>
            </w:r>
            <w:r>
              <w:rPr>
                <w:sz w:val="16"/>
              </w:rPr>
              <w:t>timely</w:t>
            </w:r>
            <w:r>
              <w:rPr>
                <w:spacing w:val="40"/>
                <w:sz w:val="16"/>
              </w:rPr>
              <w:t xml:space="preserve"> </w:t>
            </w:r>
            <w:r>
              <w:rPr>
                <w:spacing w:val="-2"/>
                <w:sz w:val="16"/>
              </w:rPr>
              <w:t>responses.</w:t>
            </w:r>
          </w:p>
          <w:p w:rsidR="00685BC5" w:rsidP="00E306B1" w:rsidRDefault="00685BC5" w14:paraId="57C82ADF" w14:textId="1D0CAA7B">
            <w:pPr>
              <w:pStyle w:val="TableParagraph"/>
              <w:numPr>
                <w:ilvl w:val="0"/>
                <w:numId w:val="34"/>
              </w:numPr>
              <w:tabs>
                <w:tab w:val="left" w:pos="386"/>
              </w:tabs>
              <w:ind w:right="340"/>
              <w:rPr>
                <w:sz w:val="16"/>
              </w:rPr>
            </w:pPr>
            <w:r>
              <w:rPr>
                <w:sz w:val="16"/>
              </w:rPr>
              <w:t>Showed</w:t>
            </w:r>
            <w:r>
              <w:rPr>
                <w:spacing w:val="-10"/>
                <w:sz w:val="16"/>
              </w:rPr>
              <w:t xml:space="preserve"> </w:t>
            </w:r>
            <w:r>
              <w:rPr>
                <w:sz w:val="16"/>
              </w:rPr>
              <w:t>flexibility</w:t>
            </w:r>
            <w:r>
              <w:rPr>
                <w:spacing w:val="-10"/>
                <w:sz w:val="16"/>
              </w:rPr>
              <w:t xml:space="preserve"> </w:t>
            </w:r>
            <w:r>
              <w:rPr>
                <w:sz w:val="16"/>
              </w:rPr>
              <w:t>during</w:t>
            </w:r>
            <w:r>
              <w:rPr>
                <w:spacing w:val="-10"/>
                <w:sz w:val="16"/>
              </w:rPr>
              <w:t xml:space="preserve"> </w:t>
            </w:r>
            <w:r>
              <w:rPr>
                <w:sz w:val="16"/>
              </w:rPr>
              <w:t>challenging,</w:t>
            </w:r>
            <w:r>
              <w:rPr>
                <w:spacing w:val="40"/>
                <w:sz w:val="16"/>
              </w:rPr>
              <w:t xml:space="preserve"> </w:t>
            </w:r>
            <w:r>
              <w:rPr>
                <w:sz w:val="16"/>
              </w:rPr>
              <w:t>lengthy, or delayed communications.</w:t>
            </w:r>
          </w:p>
        </w:tc>
        <w:tc>
          <w:tcPr>
            <w:tcW w:w="675" w:type="dxa"/>
          </w:tcPr>
          <w:p w:rsidR="00685BC5" w:rsidP="00685BC5" w:rsidRDefault="00685BC5" w14:paraId="352191F1" w14:textId="77777777">
            <w:pPr>
              <w:pStyle w:val="TableParagraph"/>
              <w:rPr>
                <w:sz w:val="16"/>
              </w:rPr>
            </w:pPr>
          </w:p>
        </w:tc>
      </w:tr>
      <w:tr w:rsidR="00685BC5" w14:paraId="23C490FE" w14:textId="77777777">
        <w:trPr>
          <w:trHeight w:val="2208"/>
        </w:trPr>
        <w:tc>
          <w:tcPr>
            <w:tcW w:w="1796" w:type="dxa"/>
            <w:shd w:val="clear" w:color="auto" w:fill="E1EED9"/>
          </w:tcPr>
          <w:p w:rsidR="00685BC5" w:rsidP="00685BC5" w:rsidRDefault="00685BC5" w14:paraId="6282B88A" w14:textId="77777777">
            <w:pPr>
              <w:pStyle w:val="TableParagraph"/>
              <w:rPr>
                <w:sz w:val="20"/>
              </w:rPr>
            </w:pPr>
          </w:p>
          <w:p w:rsidR="00685BC5" w:rsidP="00685BC5" w:rsidRDefault="00685BC5" w14:paraId="4BEE6691" w14:textId="77777777">
            <w:pPr>
              <w:pStyle w:val="TableParagraph"/>
              <w:rPr>
                <w:sz w:val="20"/>
              </w:rPr>
            </w:pPr>
          </w:p>
          <w:p w:rsidR="00685BC5" w:rsidP="00685BC5" w:rsidRDefault="00685BC5" w14:paraId="13E199C0" w14:textId="77777777">
            <w:pPr>
              <w:pStyle w:val="TableParagraph"/>
              <w:rPr>
                <w:sz w:val="20"/>
              </w:rPr>
            </w:pPr>
          </w:p>
          <w:p w:rsidR="00685BC5" w:rsidP="00685BC5" w:rsidRDefault="00685BC5" w14:paraId="50D422C1" w14:textId="77777777">
            <w:pPr>
              <w:pStyle w:val="TableParagraph"/>
              <w:spacing w:before="9"/>
              <w:rPr>
                <w:sz w:val="17"/>
              </w:rPr>
            </w:pPr>
          </w:p>
          <w:p w:rsidR="00685BC5" w:rsidP="00685BC5" w:rsidRDefault="00685BC5" w14:paraId="7F675D9A" w14:textId="7546354E">
            <w:pPr>
              <w:pStyle w:val="TableParagraph"/>
              <w:rPr>
                <w:sz w:val="20"/>
              </w:rPr>
            </w:pPr>
            <w:r>
              <w:rPr>
                <w:b/>
                <w:sz w:val="18"/>
              </w:rPr>
              <w:t>15.</w:t>
            </w:r>
            <w:r>
              <w:rPr>
                <w:b/>
                <w:spacing w:val="-12"/>
                <w:sz w:val="18"/>
              </w:rPr>
              <w:t xml:space="preserve"> </w:t>
            </w:r>
            <w:r>
              <w:rPr>
                <w:b/>
                <w:sz w:val="18"/>
              </w:rPr>
              <w:t>Willingness</w:t>
            </w:r>
            <w:r>
              <w:rPr>
                <w:b/>
                <w:spacing w:val="-11"/>
                <w:sz w:val="18"/>
              </w:rPr>
              <w:t xml:space="preserve"> </w:t>
            </w:r>
            <w:r>
              <w:rPr>
                <w:b/>
                <w:sz w:val="18"/>
              </w:rPr>
              <w:t>to seek help</w:t>
            </w:r>
          </w:p>
        </w:tc>
        <w:tc>
          <w:tcPr>
            <w:tcW w:w="2691" w:type="dxa"/>
          </w:tcPr>
          <w:p w:rsidR="00685BC5" w:rsidP="00E306B1" w:rsidRDefault="00685BC5" w14:paraId="2177E075" w14:textId="77777777">
            <w:pPr>
              <w:pStyle w:val="TableParagraph"/>
              <w:ind w:left="114" w:right="102"/>
              <w:rPr>
                <w:sz w:val="16"/>
              </w:rPr>
            </w:pPr>
            <w:r>
              <w:rPr>
                <w:sz w:val="16"/>
              </w:rPr>
              <w:t>Demonstrates the ability to seek out</w:t>
            </w:r>
            <w:r>
              <w:rPr>
                <w:spacing w:val="40"/>
                <w:sz w:val="16"/>
              </w:rPr>
              <w:t xml:space="preserve"> </w:t>
            </w:r>
            <w:r>
              <w:rPr>
                <w:sz w:val="16"/>
              </w:rPr>
              <w:t>help from supervisors, instructors, or</w:t>
            </w:r>
            <w:r>
              <w:rPr>
                <w:spacing w:val="40"/>
                <w:sz w:val="16"/>
              </w:rPr>
              <w:t xml:space="preserve"> </w:t>
            </w:r>
            <w:r>
              <w:rPr>
                <w:sz w:val="16"/>
              </w:rPr>
              <w:t>other</w:t>
            </w:r>
            <w:r>
              <w:rPr>
                <w:spacing w:val="-2"/>
                <w:sz w:val="16"/>
              </w:rPr>
              <w:t xml:space="preserve"> </w:t>
            </w:r>
            <w:r>
              <w:rPr>
                <w:sz w:val="16"/>
              </w:rPr>
              <w:t>stakeholders</w:t>
            </w:r>
            <w:r>
              <w:rPr>
                <w:spacing w:val="-3"/>
                <w:sz w:val="16"/>
              </w:rPr>
              <w:t xml:space="preserve"> </w:t>
            </w:r>
            <w:r>
              <w:rPr>
                <w:sz w:val="16"/>
              </w:rPr>
              <w:t>that</w:t>
            </w:r>
            <w:r>
              <w:rPr>
                <w:spacing w:val="-2"/>
                <w:sz w:val="16"/>
              </w:rPr>
              <w:t xml:space="preserve"> </w:t>
            </w:r>
            <w:r>
              <w:rPr>
                <w:sz w:val="16"/>
              </w:rPr>
              <w:t>can</w:t>
            </w:r>
            <w:r>
              <w:rPr>
                <w:spacing w:val="-2"/>
                <w:sz w:val="16"/>
              </w:rPr>
              <w:t xml:space="preserve"> </w:t>
            </w:r>
            <w:r>
              <w:rPr>
                <w:sz w:val="16"/>
              </w:rPr>
              <w:t>assist with</w:t>
            </w:r>
            <w:r>
              <w:rPr>
                <w:spacing w:val="40"/>
                <w:sz w:val="16"/>
              </w:rPr>
              <w:t xml:space="preserve"> </w:t>
            </w:r>
            <w:r>
              <w:rPr>
                <w:sz w:val="16"/>
              </w:rPr>
              <w:t>personal, academic, or professional</w:t>
            </w:r>
            <w:r>
              <w:rPr>
                <w:spacing w:val="40"/>
                <w:sz w:val="16"/>
              </w:rPr>
              <w:t xml:space="preserve"> </w:t>
            </w:r>
            <w:r>
              <w:rPr>
                <w:sz w:val="16"/>
              </w:rPr>
              <w:t>difficulties. This includes the active</w:t>
            </w:r>
            <w:r>
              <w:rPr>
                <w:spacing w:val="40"/>
                <w:sz w:val="16"/>
              </w:rPr>
              <w:t xml:space="preserve"> </w:t>
            </w:r>
            <w:r>
              <w:rPr>
                <w:sz w:val="16"/>
              </w:rPr>
              <w:t>pursuit of help when career</w:t>
            </w:r>
            <w:r>
              <w:rPr>
                <w:spacing w:val="40"/>
                <w:sz w:val="16"/>
              </w:rPr>
              <w:t xml:space="preserve"> </w:t>
            </w:r>
            <w:r>
              <w:rPr>
                <w:sz w:val="16"/>
              </w:rPr>
              <w:t>uncertainty, academic issues, or</w:t>
            </w:r>
            <w:r>
              <w:rPr>
                <w:spacing w:val="40"/>
                <w:sz w:val="16"/>
              </w:rPr>
              <w:t xml:space="preserve"> </w:t>
            </w:r>
            <w:r>
              <w:rPr>
                <w:sz w:val="16"/>
              </w:rPr>
              <w:t>clinical challenges arise. This</w:t>
            </w:r>
            <w:r>
              <w:rPr>
                <w:spacing w:val="40"/>
                <w:sz w:val="16"/>
              </w:rPr>
              <w:t xml:space="preserve"> </w:t>
            </w:r>
            <w:r>
              <w:rPr>
                <w:sz w:val="16"/>
              </w:rPr>
              <w:t>disposition</w:t>
            </w:r>
            <w:r>
              <w:rPr>
                <w:spacing w:val="-10"/>
                <w:sz w:val="16"/>
              </w:rPr>
              <w:t xml:space="preserve"> </w:t>
            </w:r>
            <w:r>
              <w:rPr>
                <w:sz w:val="16"/>
              </w:rPr>
              <w:t>also</w:t>
            </w:r>
            <w:r>
              <w:rPr>
                <w:spacing w:val="-10"/>
                <w:sz w:val="16"/>
              </w:rPr>
              <w:t xml:space="preserve"> </w:t>
            </w:r>
            <w:r>
              <w:rPr>
                <w:sz w:val="16"/>
              </w:rPr>
              <w:t>includes</w:t>
            </w:r>
            <w:r>
              <w:rPr>
                <w:spacing w:val="-10"/>
                <w:sz w:val="16"/>
              </w:rPr>
              <w:t xml:space="preserve"> </w:t>
            </w:r>
            <w:r>
              <w:rPr>
                <w:sz w:val="16"/>
              </w:rPr>
              <w:t>a</w:t>
            </w:r>
            <w:r>
              <w:rPr>
                <w:spacing w:val="-8"/>
                <w:sz w:val="16"/>
              </w:rPr>
              <w:t xml:space="preserve"> </w:t>
            </w:r>
            <w:r>
              <w:rPr>
                <w:sz w:val="16"/>
              </w:rPr>
              <w:t>willingness</w:t>
            </w:r>
            <w:r>
              <w:rPr>
                <w:spacing w:val="40"/>
                <w:sz w:val="16"/>
              </w:rPr>
              <w:t xml:space="preserve"> </w:t>
            </w:r>
            <w:r>
              <w:rPr>
                <w:sz w:val="16"/>
              </w:rPr>
              <w:t>to seek personal counseling and</w:t>
            </w:r>
            <w:r>
              <w:rPr>
                <w:spacing w:val="40"/>
                <w:sz w:val="16"/>
              </w:rPr>
              <w:t xml:space="preserve"> </w:t>
            </w:r>
            <w:r>
              <w:rPr>
                <w:sz w:val="16"/>
              </w:rPr>
              <w:t xml:space="preserve">consultation to manage mental </w:t>
            </w:r>
            <w:proofErr w:type="gramStart"/>
            <w:r>
              <w:rPr>
                <w:sz w:val="16"/>
              </w:rPr>
              <w:t>health</w:t>
            </w:r>
            <w:proofErr w:type="gramEnd"/>
          </w:p>
          <w:p w:rsidR="00685BC5" w:rsidP="00E306B1" w:rsidRDefault="00685BC5" w14:paraId="3B7ED37C" w14:textId="0EEAAA5F">
            <w:pPr>
              <w:pStyle w:val="TableParagraph"/>
              <w:ind w:left="114" w:right="102"/>
              <w:rPr>
                <w:sz w:val="16"/>
              </w:rPr>
            </w:pPr>
            <w:r>
              <w:rPr>
                <w:sz w:val="16"/>
              </w:rPr>
              <w:t>and</w:t>
            </w:r>
            <w:r>
              <w:rPr>
                <w:spacing w:val="-5"/>
                <w:sz w:val="16"/>
              </w:rPr>
              <w:t xml:space="preserve"> </w:t>
            </w:r>
            <w:r>
              <w:rPr>
                <w:sz w:val="16"/>
              </w:rPr>
              <w:t>personal</w:t>
            </w:r>
            <w:r>
              <w:rPr>
                <w:spacing w:val="-5"/>
                <w:sz w:val="16"/>
              </w:rPr>
              <w:t xml:space="preserve"> </w:t>
            </w:r>
            <w:r>
              <w:rPr>
                <w:spacing w:val="-2"/>
                <w:sz w:val="16"/>
              </w:rPr>
              <w:t>concerns.</w:t>
            </w:r>
          </w:p>
        </w:tc>
        <w:tc>
          <w:tcPr>
            <w:tcW w:w="3135" w:type="dxa"/>
          </w:tcPr>
          <w:p w:rsidR="00685BC5" w:rsidP="00E306B1" w:rsidRDefault="00685BC5" w14:paraId="5B96A506" w14:textId="77777777">
            <w:pPr>
              <w:pStyle w:val="TableParagraph"/>
              <w:numPr>
                <w:ilvl w:val="0"/>
                <w:numId w:val="36"/>
              </w:numPr>
              <w:tabs>
                <w:tab w:val="left" w:pos="294"/>
              </w:tabs>
              <w:ind w:right="177"/>
              <w:rPr>
                <w:sz w:val="16"/>
              </w:rPr>
            </w:pPr>
            <w:r>
              <w:rPr>
                <w:sz w:val="16"/>
              </w:rPr>
              <w:t>Was unwilling to seek out assistance for</w:t>
            </w:r>
            <w:r>
              <w:rPr>
                <w:spacing w:val="40"/>
                <w:sz w:val="16"/>
              </w:rPr>
              <w:t xml:space="preserve"> </w:t>
            </w:r>
            <w:r>
              <w:rPr>
                <w:sz w:val="16"/>
              </w:rPr>
              <w:t>help</w:t>
            </w:r>
            <w:r>
              <w:rPr>
                <w:spacing w:val="-7"/>
                <w:sz w:val="16"/>
              </w:rPr>
              <w:t xml:space="preserve"> </w:t>
            </w:r>
            <w:r>
              <w:rPr>
                <w:sz w:val="16"/>
              </w:rPr>
              <w:t>to</w:t>
            </w:r>
            <w:r>
              <w:rPr>
                <w:spacing w:val="-5"/>
                <w:sz w:val="16"/>
              </w:rPr>
              <w:t xml:space="preserve"> </w:t>
            </w:r>
            <w:r>
              <w:rPr>
                <w:sz w:val="16"/>
              </w:rPr>
              <w:t>resolve</w:t>
            </w:r>
            <w:r>
              <w:rPr>
                <w:spacing w:val="-8"/>
                <w:sz w:val="16"/>
              </w:rPr>
              <w:t xml:space="preserve"> </w:t>
            </w:r>
            <w:r>
              <w:rPr>
                <w:sz w:val="16"/>
              </w:rPr>
              <w:t>a</w:t>
            </w:r>
            <w:r>
              <w:rPr>
                <w:spacing w:val="-8"/>
                <w:sz w:val="16"/>
              </w:rPr>
              <w:t xml:space="preserve"> </w:t>
            </w:r>
            <w:r>
              <w:rPr>
                <w:sz w:val="16"/>
              </w:rPr>
              <w:t>deficit</w:t>
            </w:r>
            <w:r>
              <w:rPr>
                <w:spacing w:val="-7"/>
                <w:sz w:val="16"/>
              </w:rPr>
              <w:t xml:space="preserve"> </w:t>
            </w:r>
            <w:r>
              <w:rPr>
                <w:sz w:val="16"/>
              </w:rPr>
              <w:t>in</w:t>
            </w:r>
            <w:r>
              <w:rPr>
                <w:spacing w:val="-7"/>
                <w:sz w:val="16"/>
              </w:rPr>
              <w:t xml:space="preserve"> </w:t>
            </w:r>
            <w:r>
              <w:rPr>
                <w:sz w:val="16"/>
              </w:rPr>
              <w:t>understanding,</w:t>
            </w:r>
            <w:r>
              <w:rPr>
                <w:spacing w:val="40"/>
                <w:sz w:val="16"/>
              </w:rPr>
              <w:t xml:space="preserve"> </w:t>
            </w:r>
            <w:r>
              <w:rPr>
                <w:sz w:val="16"/>
              </w:rPr>
              <w:t>knowledge, or skills.</w:t>
            </w:r>
          </w:p>
          <w:p w:rsidR="00685BC5" w:rsidP="00E306B1" w:rsidRDefault="00685BC5" w14:paraId="3D45BEF5" w14:textId="77777777">
            <w:pPr>
              <w:pStyle w:val="TableParagraph"/>
              <w:numPr>
                <w:ilvl w:val="0"/>
                <w:numId w:val="36"/>
              </w:numPr>
              <w:tabs>
                <w:tab w:val="left" w:pos="294"/>
              </w:tabs>
              <w:ind w:right="232"/>
              <w:rPr>
                <w:sz w:val="16"/>
              </w:rPr>
            </w:pPr>
            <w:r>
              <w:rPr>
                <w:sz w:val="16"/>
              </w:rPr>
              <w:t>Refused</w:t>
            </w:r>
            <w:r>
              <w:rPr>
                <w:spacing w:val="-4"/>
                <w:sz w:val="16"/>
              </w:rPr>
              <w:t xml:space="preserve"> </w:t>
            </w:r>
            <w:r>
              <w:rPr>
                <w:sz w:val="16"/>
              </w:rPr>
              <w:t>to</w:t>
            </w:r>
            <w:r>
              <w:rPr>
                <w:spacing w:val="-4"/>
                <w:sz w:val="16"/>
              </w:rPr>
              <w:t xml:space="preserve"> </w:t>
            </w:r>
            <w:r>
              <w:rPr>
                <w:sz w:val="16"/>
              </w:rPr>
              <w:t>seek</w:t>
            </w:r>
            <w:r>
              <w:rPr>
                <w:spacing w:val="-6"/>
                <w:sz w:val="16"/>
              </w:rPr>
              <w:t xml:space="preserve"> </w:t>
            </w:r>
            <w:r>
              <w:rPr>
                <w:sz w:val="16"/>
              </w:rPr>
              <w:t>help</w:t>
            </w:r>
            <w:r>
              <w:rPr>
                <w:spacing w:val="-6"/>
                <w:sz w:val="16"/>
              </w:rPr>
              <w:t xml:space="preserve"> </w:t>
            </w:r>
            <w:r>
              <w:rPr>
                <w:sz w:val="16"/>
              </w:rPr>
              <w:t>when</w:t>
            </w:r>
            <w:r>
              <w:rPr>
                <w:spacing w:val="-6"/>
                <w:sz w:val="16"/>
              </w:rPr>
              <w:t xml:space="preserve"> </w:t>
            </w:r>
            <w:r>
              <w:rPr>
                <w:sz w:val="16"/>
              </w:rPr>
              <w:t>asked</w:t>
            </w:r>
            <w:r>
              <w:rPr>
                <w:spacing w:val="-6"/>
                <w:sz w:val="16"/>
              </w:rPr>
              <w:t xml:space="preserve"> </w:t>
            </w:r>
            <w:r>
              <w:rPr>
                <w:sz w:val="16"/>
              </w:rPr>
              <w:t>to</w:t>
            </w:r>
            <w:r>
              <w:rPr>
                <w:spacing w:val="-6"/>
                <w:sz w:val="16"/>
              </w:rPr>
              <w:t xml:space="preserve"> </w:t>
            </w:r>
            <w:r>
              <w:rPr>
                <w:sz w:val="16"/>
              </w:rPr>
              <w:t>by</w:t>
            </w:r>
            <w:r>
              <w:rPr>
                <w:spacing w:val="-4"/>
                <w:sz w:val="16"/>
              </w:rPr>
              <w:t xml:space="preserve"> </w:t>
            </w:r>
            <w:r>
              <w:rPr>
                <w:sz w:val="16"/>
              </w:rPr>
              <w:t>a</w:t>
            </w:r>
            <w:r>
              <w:rPr>
                <w:spacing w:val="40"/>
                <w:sz w:val="16"/>
              </w:rPr>
              <w:t xml:space="preserve"> </w:t>
            </w:r>
            <w:r>
              <w:rPr>
                <w:sz w:val="16"/>
              </w:rPr>
              <w:t>site supervisor or course instructor.</w:t>
            </w:r>
          </w:p>
          <w:p w:rsidR="00685BC5" w:rsidP="00E306B1" w:rsidRDefault="00685BC5" w14:paraId="37BB866F" w14:textId="77777777">
            <w:pPr>
              <w:pStyle w:val="TableParagraph"/>
              <w:numPr>
                <w:ilvl w:val="0"/>
                <w:numId w:val="36"/>
              </w:numPr>
              <w:tabs>
                <w:tab w:val="left" w:pos="294"/>
              </w:tabs>
              <w:ind w:right="158"/>
              <w:rPr>
                <w:sz w:val="16"/>
              </w:rPr>
            </w:pPr>
            <w:r>
              <w:rPr>
                <w:sz w:val="16"/>
              </w:rPr>
              <w:t>Unwilling</w:t>
            </w:r>
            <w:r>
              <w:rPr>
                <w:spacing w:val="-5"/>
                <w:sz w:val="16"/>
              </w:rPr>
              <w:t xml:space="preserve"> </w:t>
            </w:r>
            <w:r>
              <w:rPr>
                <w:sz w:val="16"/>
              </w:rPr>
              <w:t>to</w:t>
            </w:r>
            <w:r>
              <w:rPr>
                <w:spacing w:val="-5"/>
                <w:sz w:val="16"/>
              </w:rPr>
              <w:t xml:space="preserve"> </w:t>
            </w:r>
            <w:r>
              <w:rPr>
                <w:sz w:val="16"/>
              </w:rPr>
              <w:t>seek</w:t>
            </w:r>
            <w:r>
              <w:rPr>
                <w:spacing w:val="-7"/>
                <w:sz w:val="16"/>
              </w:rPr>
              <w:t xml:space="preserve"> </w:t>
            </w:r>
            <w:r>
              <w:rPr>
                <w:sz w:val="16"/>
              </w:rPr>
              <w:t>training</w:t>
            </w:r>
            <w:r>
              <w:rPr>
                <w:spacing w:val="-7"/>
                <w:sz w:val="16"/>
              </w:rPr>
              <w:t xml:space="preserve"> </w:t>
            </w:r>
            <w:r>
              <w:rPr>
                <w:sz w:val="16"/>
              </w:rPr>
              <w:t>to</w:t>
            </w:r>
            <w:r>
              <w:rPr>
                <w:spacing w:val="-7"/>
                <w:sz w:val="16"/>
              </w:rPr>
              <w:t xml:space="preserve"> </w:t>
            </w:r>
            <w:r>
              <w:rPr>
                <w:sz w:val="16"/>
              </w:rPr>
              <w:t>help</w:t>
            </w:r>
            <w:r>
              <w:rPr>
                <w:spacing w:val="-5"/>
                <w:sz w:val="16"/>
              </w:rPr>
              <w:t xml:space="preserve"> </w:t>
            </w:r>
            <w:r>
              <w:rPr>
                <w:sz w:val="16"/>
              </w:rPr>
              <w:t>with</w:t>
            </w:r>
            <w:r>
              <w:rPr>
                <w:spacing w:val="-5"/>
                <w:sz w:val="16"/>
              </w:rPr>
              <w:t xml:space="preserve"> </w:t>
            </w:r>
            <w:r>
              <w:rPr>
                <w:sz w:val="16"/>
              </w:rPr>
              <w:t>an</w:t>
            </w:r>
            <w:r>
              <w:rPr>
                <w:spacing w:val="40"/>
                <w:sz w:val="16"/>
              </w:rPr>
              <w:t xml:space="preserve"> </w:t>
            </w:r>
            <w:r>
              <w:rPr>
                <w:sz w:val="16"/>
              </w:rPr>
              <w:t>identified deficit in knowledge or skills.</w:t>
            </w:r>
          </w:p>
          <w:p w:rsidR="00685BC5" w:rsidP="00E306B1" w:rsidRDefault="00685BC5" w14:paraId="30212A77" w14:textId="77777777">
            <w:pPr>
              <w:pStyle w:val="TableParagraph"/>
              <w:numPr>
                <w:ilvl w:val="0"/>
                <w:numId w:val="36"/>
              </w:numPr>
              <w:tabs>
                <w:tab w:val="left" w:pos="294"/>
              </w:tabs>
              <w:ind w:right="131"/>
              <w:rPr>
                <w:sz w:val="16"/>
              </w:rPr>
            </w:pPr>
            <w:r>
              <w:rPr>
                <w:sz w:val="16"/>
              </w:rPr>
              <w:t>Rejected</w:t>
            </w:r>
            <w:r>
              <w:rPr>
                <w:spacing w:val="-8"/>
                <w:sz w:val="16"/>
              </w:rPr>
              <w:t xml:space="preserve"> </w:t>
            </w:r>
            <w:r>
              <w:rPr>
                <w:sz w:val="16"/>
              </w:rPr>
              <w:t>the</w:t>
            </w:r>
            <w:r>
              <w:rPr>
                <w:spacing w:val="-6"/>
                <w:sz w:val="16"/>
              </w:rPr>
              <w:t xml:space="preserve"> </w:t>
            </w:r>
            <w:r>
              <w:rPr>
                <w:sz w:val="16"/>
              </w:rPr>
              <w:t>idea</w:t>
            </w:r>
            <w:r>
              <w:rPr>
                <w:spacing w:val="-9"/>
                <w:sz w:val="16"/>
              </w:rPr>
              <w:t xml:space="preserve"> </w:t>
            </w:r>
            <w:r>
              <w:rPr>
                <w:sz w:val="16"/>
              </w:rPr>
              <w:t>that</w:t>
            </w:r>
            <w:r>
              <w:rPr>
                <w:spacing w:val="-8"/>
                <w:sz w:val="16"/>
              </w:rPr>
              <w:t xml:space="preserve"> </w:t>
            </w:r>
            <w:r>
              <w:rPr>
                <w:sz w:val="16"/>
              </w:rPr>
              <w:t>personal</w:t>
            </w:r>
            <w:r>
              <w:rPr>
                <w:spacing w:val="-8"/>
                <w:sz w:val="16"/>
              </w:rPr>
              <w:t xml:space="preserve"> </w:t>
            </w:r>
            <w:r>
              <w:rPr>
                <w:sz w:val="16"/>
              </w:rPr>
              <w:t>counseling</w:t>
            </w:r>
            <w:r>
              <w:rPr>
                <w:spacing w:val="40"/>
                <w:sz w:val="16"/>
              </w:rPr>
              <w:t xml:space="preserve"> </w:t>
            </w:r>
            <w:r>
              <w:rPr>
                <w:sz w:val="16"/>
              </w:rPr>
              <w:t>may help address a personal need.</w:t>
            </w:r>
          </w:p>
          <w:p w:rsidR="00685BC5" w:rsidP="00E306B1" w:rsidRDefault="00685BC5" w14:paraId="0B83FD50" w14:textId="0366DE6B">
            <w:pPr>
              <w:pStyle w:val="TableParagraph"/>
              <w:numPr>
                <w:ilvl w:val="0"/>
                <w:numId w:val="36"/>
              </w:numPr>
              <w:tabs>
                <w:tab w:val="left" w:pos="294"/>
              </w:tabs>
              <w:ind w:right="177"/>
              <w:rPr>
                <w:sz w:val="16"/>
              </w:rPr>
            </w:pPr>
            <w:r>
              <w:rPr>
                <w:sz w:val="16"/>
              </w:rPr>
              <w:t>Articulated</w:t>
            </w:r>
            <w:r>
              <w:rPr>
                <w:spacing w:val="-10"/>
                <w:sz w:val="16"/>
              </w:rPr>
              <w:t xml:space="preserve"> </w:t>
            </w:r>
            <w:r>
              <w:rPr>
                <w:sz w:val="16"/>
              </w:rPr>
              <w:t>stigma</w:t>
            </w:r>
            <w:r>
              <w:rPr>
                <w:spacing w:val="-10"/>
                <w:sz w:val="16"/>
              </w:rPr>
              <w:t xml:space="preserve"> </w:t>
            </w:r>
            <w:r>
              <w:rPr>
                <w:sz w:val="16"/>
              </w:rPr>
              <w:t>towards</w:t>
            </w:r>
            <w:r>
              <w:rPr>
                <w:spacing w:val="-10"/>
                <w:sz w:val="16"/>
              </w:rPr>
              <w:t xml:space="preserve"> </w:t>
            </w:r>
            <w:r>
              <w:rPr>
                <w:sz w:val="16"/>
              </w:rPr>
              <w:t>help-seeking</w:t>
            </w:r>
            <w:r>
              <w:rPr>
                <w:spacing w:val="40"/>
                <w:sz w:val="16"/>
              </w:rPr>
              <w:t xml:space="preserve"> </w:t>
            </w:r>
            <w:r>
              <w:rPr>
                <w:spacing w:val="-2"/>
                <w:sz w:val="16"/>
              </w:rPr>
              <w:t>behavior.</w:t>
            </w:r>
          </w:p>
        </w:tc>
        <w:tc>
          <w:tcPr>
            <w:tcW w:w="3060" w:type="dxa"/>
          </w:tcPr>
          <w:p w:rsidR="00685BC5" w:rsidP="00E306B1" w:rsidRDefault="00685BC5" w14:paraId="1C6F516A" w14:textId="77777777">
            <w:pPr>
              <w:pStyle w:val="TableParagraph"/>
              <w:numPr>
                <w:ilvl w:val="0"/>
                <w:numId w:val="35"/>
              </w:numPr>
              <w:tabs>
                <w:tab w:val="left" w:pos="248"/>
              </w:tabs>
              <w:ind w:right="282"/>
              <w:rPr>
                <w:sz w:val="16"/>
              </w:rPr>
            </w:pPr>
            <w:r>
              <w:rPr>
                <w:sz w:val="16"/>
              </w:rPr>
              <w:t>Demonstrated</w:t>
            </w:r>
            <w:r>
              <w:rPr>
                <w:spacing w:val="-3"/>
                <w:sz w:val="16"/>
              </w:rPr>
              <w:t xml:space="preserve"> </w:t>
            </w:r>
            <w:r>
              <w:rPr>
                <w:sz w:val="16"/>
              </w:rPr>
              <w:t>a</w:t>
            </w:r>
            <w:r>
              <w:rPr>
                <w:spacing w:val="-1"/>
                <w:sz w:val="16"/>
              </w:rPr>
              <w:t xml:space="preserve"> </w:t>
            </w:r>
            <w:r>
              <w:rPr>
                <w:sz w:val="16"/>
              </w:rPr>
              <w:t>willingness</w:t>
            </w:r>
            <w:r>
              <w:rPr>
                <w:spacing w:val="-5"/>
                <w:sz w:val="16"/>
              </w:rPr>
              <w:t xml:space="preserve"> </w:t>
            </w:r>
            <w:r>
              <w:rPr>
                <w:sz w:val="16"/>
              </w:rPr>
              <w:t>to</w:t>
            </w:r>
            <w:r>
              <w:rPr>
                <w:spacing w:val="-3"/>
                <w:sz w:val="16"/>
              </w:rPr>
              <w:t xml:space="preserve"> </w:t>
            </w:r>
            <w:r>
              <w:rPr>
                <w:sz w:val="16"/>
              </w:rPr>
              <w:t>get</w:t>
            </w:r>
            <w:r>
              <w:rPr>
                <w:spacing w:val="-3"/>
                <w:sz w:val="16"/>
              </w:rPr>
              <w:t xml:space="preserve"> </w:t>
            </w:r>
            <w:r>
              <w:rPr>
                <w:sz w:val="16"/>
              </w:rPr>
              <w:t>help</w:t>
            </w:r>
            <w:r>
              <w:rPr>
                <w:spacing w:val="40"/>
                <w:sz w:val="16"/>
              </w:rPr>
              <w:t xml:space="preserve"> </w:t>
            </w:r>
            <w:r>
              <w:rPr>
                <w:sz w:val="16"/>
              </w:rPr>
              <w:t>regarding academic or clinical skill</w:t>
            </w:r>
            <w:r>
              <w:rPr>
                <w:spacing w:val="40"/>
                <w:sz w:val="16"/>
              </w:rPr>
              <w:t xml:space="preserve"> </w:t>
            </w:r>
            <w:r>
              <w:rPr>
                <w:sz w:val="16"/>
              </w:rPr>
              <w:t>development</w:t>
            </w:r>
            <w:r>
              <w:rPr>
                <w:spacing w:val="-7"/>
                <w:sz w:val="16"/>
              </w:rPr>
              <w:t xml:space="preserve"> </w:t>
            </w:r>
            <w:r>
              <w:rPr>
                <w:sz w:val="16"/>
              </w:rPr>
              <w:t>after</w:t>
            </w:r>
            <w:r>
              <w:rPr>
                <w:spacing w:val="-10"/>
                <w:sz w:val="16"/>
              </w:rPr>
              <w:t xml:space="preserve"> </w:t>
            </w:r>
            <w:r>
              <w:rPr>
                <w:sz w:val="16"/>
              </w:rPr>
              <w:t>being</w:t>
            </w:r>
            <w:r>
              <w:rPr>
                <w:spacing w:val="-8"/>
                <w:sz w:val="16"/>
              </w:rPr>
              <w:t xml:space="preserve"> </w:t>
            </w:r>
            <w:r>
              <w:rPr>
                <w:sz w:val="16"/>
              </w:rPr>
              <w:t>prompted</w:t>
            </w:r>
            <w:r>
              <w:rPr>
                <w:spacing w:val="-8"/>
                <w:sz w:val="16"/>
              </w:rPr>
              <w:t xml:space="preserve"> </w:t>
            </w:r>
            <w:r>
              <w:rPr>
                <w:sz w:val="16"/>
              </w:rPr>
              <w:t>by</w:t>
            </w:r>
            <w:r>
              <w:rPr>
                <w:spacing w:val="-8"/>
                <w:sz w:val="16"/>
              </w:rPr>
              <w:t xml:space="preserve"> </w:t>
            </w:r>
            <w:r>
              <w:rPr>
                <w:sz w:val="16"/>
              </w:rPr>
              <w:t>a</w:t>
            </w:r>
            <w:r>
              <w:rPr>
                <w:spacing w:val="40"/>
                <w:sz w:val="16"/>
              </w:rPr>
              <w:t xml:space="preserve"> </w:t>
            </w:r>
            <w:r>
              <w:rPr>
                <w:sz w:val="16"/>
              </w:rPr>
              <w:t>course instructor or supervisor.</w:t>
            </w:r>
          </w:p>
          <w:p w:rsidR="00685BC5" w:rsidP="00E306B1" w:rsidRDefault="00685BC5" w14:paraId="75931F3B" w14:textId="77777777">
            <w:pPr>
              <w:pStyle w:val="TableParagraph"/>
              <w:numPr>
                <w:ilvl w:val="0"/>
                <w:numId w:val="35"/>
              </w:numPr>
              <w:tabs>
                <w:tab w:val="left" w:pos="248"/>
              </w:tabs>
              <w:ind w:right="186"/>
              <w:rPr>
                <w:sz w:val="16"/>
              </w:rPr>
            </w:pPr>
            <w:r>
              <w:rPr>
                <w:sz w:val="16"/>
              </w:rPr>
              <w:t>Sought</w:t>
            </w:r>
            <w:r>
              <w:rPr>
                <w:spacing w:val="-10"/>
                <w:sz w:val="16"/>
              </w:rPr>
              <w:t xml:space="preserve"> </w:t>
            </w:r>
            <w:r>
              <w:rPr>
                <w:sz w:val="16"/>
              </w:rPr>
              <w:t>out</w:t>
            </w:r>
            <w:r>
              <w:rPr>
                <w:spacing w:val="-10"/>
                <w:sz w:val="16"/>
              </w:rPr>
              <w:t xml:space="preserve"> </w:t>
            </w:r>
            <w:r>
              <w:rPr>
                <w:sz w:val="16"/>
              </w:rPr>
              <w:t>professional</w:t>
            </w:r>
            <w:r>
              <w:rPr>
                <w:spacing w:val="-10"/>
                <w:sz w:val="16"/>
              </w:rPr>
              <w:t xml:space="preserve"> </w:t>
            </w:r>
            <w:r>
              <w:rPr>
                <w:sz w:val="16"/>
              </w:rPr>
              <w:t>development</w:t>
            </w:r>
            <w:r>
              <w:rPr>
                <w:spacing w:val="-10"/>
                <w:sz w:val="16"/>
              </w:rPr>
              <w:t xml:space="preserve"> </w:t>
            </w:r>
            <w:r>
              <w:rPr>
                <w:sz w:val="16"/>
              </w:rPr>
              <w:t>for</w:t>
            </w:r>
            <w:r>
              <w:rPr>
                <w:spacing w:val="40"/>
                <w:sz w:val="16"/>
              </w:rPr>
              <w:t xml:space="preserve"> </w:t>
            </w:r>
            <w:r>
              <w:rPr>
                <w:sz w:val="16"/>
              </w:rPr>
              <w:t>knowledge or clinical skills when</w:t>
            </w:r>
            <w:r>
              <w:rPr>
                <w:spacing w:val="40"/>
                <w:sz w:val="16"/>
              </w:rPr>
              <w:t xml:space="preserve"> </w:t>
            </w:r>
            <w:r>
              <w:rPr>
                <w:spacing w:val="-2"/>
                <w:sz w:val="16"/>
              </w:rPr>
              <w:t>prompted.</w:t>
            </w:r>
          </w:p>
          <w:p w:rsidR="00685BC5" w:rsidP="00E306B1" w:rsidRDefault="00685BC5" w14:paraId="2821FE77" w14:textId="77777777">
            <w:pPr>
              <w:pStyle w:val="TableParagraph"/>
              <w:numPr>
                <w:ilvl w:val="0"/>
                <w:numId w:val="35"/>
              </w:numPr>
              <w:tabs>
                <w:tab w:val="left" w:pos="248"/>
              </w:tabs>
              <w:ind w:right="120"/>
              <w:rPr>
                <w:sz w:val="16"/>
              </w:rPr>
            </w:pPr>
            <w:r>
              <w:rPr>
                <w:sz w:val="16"/>
              </w:rPr>
              <w:t>Held</w:t>
            </w:r>
            <w:r>
              <w:rPr>
                <w:spacing w:val="-6"/>
                <w:sz w:val="16"/>
              </w:rPr>
              <w:t xml:space="preserve"> </w:t>
            </w:r>
            <w:r>
              <w:rPr>
                <w:sz w:val="16"/>
              </w:rPr>
              <w:t>open</w:t>
            </w:r>
            <w:r>
              <w:rPr>
                <w:spacing w:val="-6"/>
                <w:sz w:val="16"/>
              </w:rPr>
              <w:t xml:space="preserve"> </w:t>
            </w:r>
            <w:r>
              <w:rPr>
                <w:sz w:val="16"/>
              </w:rPr>
              <w:t>mind</w:t>
            </w:r>
            <w:r>
              <w:rPr>
                <w:spacing w:val="-6"/>
                <w:sz w:val="16"/>
              </w:rPr>
              <w:t xml:space="preserve"> </w:t>
            </w:r>
            <w:r>
              <w:rPr>
                <w:sz w:val="16"/>
              </w:rPr>
              <w:t>to</w:t>
            </w:r>
            <w:r>
              <w:rPr>
                <w:spacing w:val="-6"/>
                <w:sz w:val="16"/>
              </w:rPr>
              <w:t xml:space="preserve"> </w:t>
            </w:r>
            <w:r>
              <w:rPr>
                <w:sz w:val="16"/>
              </w:rPr>
              <w:t>getting</w:t>
            </w:r>
            <w:r>
              <w:rPr>
                <w:spacing w:val="-6"/>
                <w:sz w:val="16"/>
              </w:rPr>
              <w:t xml:space="preserve"> </w:t>
            </w:r>
            <w:r>
              <w:rPr>
                <w:sz w:val="16"/>
              </w:rPr>
              <w:t>help</w:t>
            </w:r>
            <w:r>
              <w:rPr>
                <w:spacing w:val="-5"/>
                <w:sz w:val="16"/>
              </w:rPr>
              <w:t xml:space="preserve"> </w:t>
            </w:r>
            <w:r>
              <w:rPr>
                <w:sz w:val="16"/>
              </w:rPr>
              <w:t>to</w:t>
            </w:r>
            <w:r>
              <w:rPr>
                <w:spacing w:val="-5"/>
                <w:sz w:val="16"/>
              </w:rPr>
              <w:t xml:space="preserve"> </w:t>
            </w:r>
            <w:r>
              <w:rPr>
                <w:sz w:val="16"/>
              </w:rPr>
              <w:t>support</w:t>
            </w:r>
            <w:r>
              <w:rPr>
                <w:spacing w:val="40"/>
                <w:sz w:val="16"/>
              </w:rPr>
              <w:t xml:space="preserve"> </w:t>
            </w:r>
            <w:r>
              <w:rPr>
                <w:sz w:val="16"/>
              </w:rPr>
              <w:t>academic and personal needs.</w:t>
            </w:r>
          </w:p>
          <w:p w:rsidR="00685BC5" w:rsidP="00E306B1" w:rsidRDefault="00685BC5" w14:paraId="6199A18E" w14:textId="3B2BE197">
            <w:pPr>
              <w:pStyle w:val="TableParagraph"/>
              <w:numPr>
                <w:ilvl w:val="0"/>
                <w:numId w:val="35"/>
              </w:numPr>
              <w:tabs>
                <w:tab w:val="left" w:pos="248"/>
              </w:tabs>
              <w:ind w:right="282"/>
              <w:rPr>
                <w:sz w:val="16"/>
              </w:rPr>
            </w:pPr>
            <w:r>
              <w:rPr>
                <w:sz w:val="16"/>
              </w:rPr>
              <w:t>Articulated</w:t>
            </w:r>
            <w:r>
              <w:rPr>
                <w:spacing w:val="-7"/>
                <w:sz w:val="16"/>
              </w:rPr>
              <w:t xml:space="preserve"> </w:t>
            </w:r>
            <w:r>
              <w:rPr>
                <w:sz w:val="16"/>
              </w:rPr>
              <w:t>the</w:t>
            </w:r>
            <w:r>
              <w:rPr>
                <w:spacing w:val="-8"/>
                <w:sz w:val="16"/>
              </w:rPr>
              <w:t xml:space="preserve"> </w:t>
            </w:r>
            <w:r>
              <w:rPr>
                <w:sz w:val="16"/>
              </w:rPr>
              <w:t>benefits</w:t>
            </w:r>
            <w:r>
              <w:rPr>
                <w:spacing w:val="-8"/>
                <w:sz w:val="16"/>
              </w:rPr>
              <w:t xml:space="preserve"> </w:t>
            </w:r>
            <w:r>
              <w:rPr>
                <w:sz w:val="16"/>
              </w:rPr>
              <w:t>of</w:t>
            </w:r>
            <w:r>
              <w:rPr>
                <w:spacing w:val="-7"/>
                <w:sz w:val="16"/>
              </w:rPr>
              <w:t xml:space="preserve"> </w:t>
            </w:r>
            <w:r>
              <w:rPr>
                <w:sz w:val="16"/>
              </w:rPr>
              <w:t>seeking</w:t>
            </w:r>
            <w:r>
              <w:rPr>
                <w:spacing w:val="-7"/>
                <w:sz w:val="16"/>
              </w:rPr>
              <w:t xml:space="preserve"> </w:t>
            </w:r>
            <w:r>
              <w:rPr>
                <w:sz w:val="16"/>
              </w:rPr>
              <w:t>help</w:t>
            </w:r>
            <w:r>
              <w:rPr>
                <w:spacing w:val="-5"/>
                <w:sz w:val="16"/>
              </w:rPr>
              <w:t xml:space="preserve"> </w:t>
            </w:r>
            <w:r>
              <w:rPr>
                <w:sz w:val="16"/>
              </w:rPr>
              <w:t>in</w:t>
            </w:r>
            <w:r>
              <w:rPr>
                <w:spacing w:val="40"/>
                <w:sz w:val="16"/>
              </w:rPr>
              <w:t xml:space="preserve"> </w:t>
            </w:r>
            <w:r>
              <w:rPr>
                <w:sz w:val="16"/>
              </w:rPr>
              <w:t>times of personal and professional need.</w:t>
            </w:r>
          </w:p>
        </w:tc>
        <w:tc>
          <w:tcPr>
            <w:tcW w:w="3212" w:type="dxa"/>
          </w:tcPr>
          <w:p w:rsidR="00685BC5" w:rsidP="00E306B1" w:rsidRDefault="00685BC5" w14:paraId="1D7A26D7" w14:textId="77777777">
            <w:pPr>
              <w:pStyle w:val="TableParagraph"/>
              <w:numPr>
                <w:ilvl w:val="0"/>
                <w:numId w:val="34"/>
              </w:numPr>
              <w:tabs>
                <w:tab w:val="left" w:pos="386"/>
              </w:tabs>
              <w:ind w:right="340"/>
              <w:rPr>
                <w:sz w:val="16"/>
              </w:rPr>
            </w:pPr>
            <w:r>
              <w:rPr>
                <w:sz w:val="16"/>
              </w:rPr>
              <w:t>Actively</w:t>
            </w:r>
            <w:r>
              <w:rPr>
                <w:spacing w:val="-8"/>
                <w:sz w:val="16"/>
              </w:rPr>
              <w:t xml:space="preserve"> </w:t>
            </w:r>
            <w:r>
              <w:rPr>
                <w:sz w:val="16"/>
              </w:rPr>
              <w:t>sought</w:t>
            </w:r>
            <w:r>
              <w:rPr>
                <w:spacing w:val="-8"/>
                <w:sz w:val="16"/>
              </w:rPr>
              <w:t xml:space="preserve"> </w:t>
            </w:r>
            <w:r>
              <w:rPr>
                <w:sz w:val="16"/>
              </w:rPr>
              <w:t>help</w:t>
            </w:r>
            <w:r>
              <w:rPr>
                <w:spacing w:val="-8"/>
                <w:sz w:val="16"/>
              </w:rPr>
              <w:t xml:space="preserve"> </w:t>
            </w:r>
            <w:r>
              <w:rPr>
                <w:sz w:val="16"/>
              </w:rPr>
              <w:t>for</w:t>
            </w:r>
            <w:r>
              <w:rPr>
                <w:spacing w:val="-10"/>
                <w:sz w:val="16"/>
              </w:rPr>
              <w:t xml:space="preserve"> </w:t>
            </w:r>
            <w:r>
              <w:rPr>
                <w:sz w:val="16"/>
              </w:rPr>
              <w:t>academic</w:t>
            </w:r>
            <w:r>
              <w:rPr>
                <w:spacing w:val="-7"/>
                <w:sz w:val="16"/>
              </w:rPr>
              <w:t xml:space="preserve"> </w:t>
            </w:r>
            <w:r>
              <w:rPr>
                <w:sz w:val="16"/>
              </w:rPr>
              <w:t>and</w:t>
            </w:r>
            <w:r>
              <w:rPr>
                <w:spacing w:val="40"/>
                <w:sz w:val="16"/>
              </w:rPr>
              <w:t xml:space="preserve"> </w:t>
            </w:r>
            <w:r>
              <w:rPr>
                <w:sz w:val="16"/>
              </w:rPr>
              <w:t>clinical skill development without</w:t>
            </w:r>
            <w:r>
              <w:rPr>
                <w:spacing w:val="40"/>
                <w:sz w:val="16"/>
              </w:rPr>
              <w:t xml:space="preserve"> </w:t>
            </w:r>
            <w:r>
              <w:rPr>
                <w:spacing w:val="-2"/>
                <w:sz w:val="16"/>
              </w:rPr>
              <w:t>prompting.</w:t>
            </w:r>
          </w:p>
          <w:p w:rsidR="00685BC5" w:rsidP="00E306B1" w:rsidRDefault="00685BC5" w14:paraId="7230B66E" w14:textId="77777777">
            <w:pPr>
              <w:pStyle w:val="TableParagraph"/>
              <w:numPr>
                <w:ilvl w:val="0"/>
                <w:numId w:val="34"/>
              </w:numPr>
              <w:tabs>
                <w:tab w:val="left" w:pos="386"/>
              </w:tabs>
              <w:ind w:right="335"/>
              <w:rPr>
                <w:sz w:val="16"/>
              </w:rPr>
            </w:pPr>
            <w:r>
              <w:rPr>
                <w:sz w:val="16"/>
              </w:rPr>
              <w:t>Frequently sought out professional</w:t>
            </w:r>
            <w:r>
              <w:rPr>
                <w:spacing w:val="40"/>
                <w:sz w:val="16"/>
              </w:rPr>
              <w:t xml:space="preserve"> </w:t>
            </w:r>
            <w:r>
              <w:rPr>
                <w:sz w:val="16"/>
              </w:rPr>
              <w:t>development</w:t>
            </w:r>
            <w:r>
              <w:rPr>
                <w:spacing w:val="-9"/>
                <w:sz w:val="16"/>
              </w:rPr>
              <w:t xml:space="preserve"> </w:t>
            </w:r>
            <w:r>
              <w:rPr>
                <w:sz w:val="16"/>
              </w:rPr>
              <w:t>for</w:t>
            </w:r>
            <w:r>
              <w:rPr>
                <w:spacing w:val="-10"/>
                <w:sz w:val="16"/>
              </w:rPr>
              <w:t xml:space="preserve"> </w:t>
            </w:r>
            <w:r>
              <w:rPr>
                <w:sz w:val="16"/>
              </w:rPr>
              <w:t>knowledge</w:t>
            </w:r>
            <w:r>
              <w:rPr>
                <w:spacing w:val="-10"/>
                <w:sz w:val="16"/>
              </w:rPr>
              <w:t xml:space="preserve"> </w:t>
            </w:r>
            <w:r>
              <w:rPr>
                <w:sz w:val="16"/>
              </w:rPr>
              <w:t>or</w:t>
            </w:r>
            <w:r>
              <w:rPr>
                <w:spacing w:val="-10"/>
                <w:sz w:val="16"/>
              </w:rPr>
              <w:t xml:space="preserve"> </w:t>
            </w:r>
            <w:r>
              <w:rPr>
                <w:sz w:val="16"/>
              </w:rPr>
              <w:t>clinical</w:t>
            </w:r>
            <w:r>
              <w:rPr>
                <w:spacing w:val="40"/>
                <w:sz w:val="16"/>
              </w:rPr>
              <w:t xml:space="preserve"> </w:t>
            </w:r>
            <w:r>
              <w:rPr>
                <w:sz w:val="16"/>
              </w:rPr>
              <w:t>skills on own without prompting.</w:t>
            </w:r>
          </w:p>
          <w:p w:rsidR="00685BC5" w:rsidP="00E306B1" w:rsidRDefault="00685BC5" w14:paraId="51D3A03B" w14:textId="77777777">
            <w:pPr>
              <w:pStyle w:val="TableParagraph"/>
              <w:numPr>
                <w:ilvl w:val="0"/>
                <w:numId w:val="34"/>
              </w:numPr>
              <w:tabs>
                <w:tab w:val="left" w:pos="386"/>
              </w:tabs>
              <w:ind w:right="229"/>
              <w:rPr>
                <w:sz w:val="16"/>
              </w:rPr>
            </w:pPr>
            <w:r>
              <w:rPr>
                <w:sz w:val="16"/>
              </w:rPr>
              <w:t>Regularly sought help when facing</w:t>
            </w:r>
            <w:r>
              <w:rPr>
                <w:spacing w:val="40"/>
                <w:sz w:val="16"/>
              </w:rPr>
              <w:t xml:space="preserve"> </w:t>
            </w:r>
            <w:r>
              <w:rPr>
                <w:sz w:val="16"/>
              </w:rPr>
              <w:t>difficulties</w:t>
            </w:r>
            <w:r>
              <w:rPr>
                <w:spacing w:val="-8"/>
                <w:sz w:val="16"/>
              </w:rPr>
              <w:t xml:space="preserve"> </w:t>
            </w:r>
            <w:r>
              <w:rPr>
                <w:sz w:val="16"/>
              </w:rPr>
              <w:t>at</w:t>
            </w:r>
            <w:r>
              <w:rPr>
                <w:spacing w:val="-7"/>
                <w:sz w:val="16"/>
              </w:rPr>
              <w:t xml:space="preserve"> </w:t>
            </w:r>
            <w:r>
              <w:rPr>
                <w:sz w:val="16"/>
              </w:rPr>
              <w:t>their</w:t>
            </w:r>
            <w:r>
              <w:rPr>
                <w:spacing w:val="-7"/>
                <w:sz w:val="16"/>
              </w:rPr>
              <w:t xml:space="preserve"> </w:t>
            </w:r>
            <w:r>
              <w:rPr>
                <w:sz w:val="16"/>
              </w:rPr>
              <w:t>clinical</w:t>
            </w:r>
            <w:r>
              <w:rPr>
                <w:spacing w:val="-5"/>
                <w:sz w:val="16"/>
              </w:rPr>
              <w:t xml:space="preserve"> </w:t>
            </w:r>
            <w:r>
              <w:rPr>
                <w:sz w:val="16"/>
              </w:rPr>
              <w:t>site</w:t>
            </w:r>
            <w:r>
              <w:rPr>
                <w:spacing w:val="-8"/>
                <w:sz w:val="16"/>
              </w:rPr>
              <w:t xml:space="preserve"> </w:t>
            </w:r>
            <w:r>
              <w:rPr>
                <w:sz w:val="16"/>
              </w:rPr>
              <w:t>or</w:t>
            </w:r>
            <w:r>
              <w:rPr>
                <w:spacing w:val="-8"/>
                <w:sz w:val="16"/>
              </w:rPr>
              <w:t xml:space="preserve"> </w:t>
            </w:r>
            <w:r>
              <w:rPr>
                <w:sz w:val="16"/>
              </w:rPr>
              <w:t>during</w:t>
            </w:r>
            <w:r>
              <w:rPr>
                <w:spacing w:val="40"/>
                <w:sz w:val="16"/>
              </w:rPr>
              <w:t xml:space="preserve"> </w:t>
            </w:r>
            <w:r>
              <w:rPr>
                <w:sz w:val="16"/>
              </w:rPr>
              <w:t>program</w:t>
            </w:r>
            <w:r>
              <w:rPr>
                <w:spacing w:val="-5"/>
                <w:sz w:val="16"/>
              </w:rPr>
              <w:t xml:space="preserve"> </w:t>
            </w:r>
            <w:r>
              <w:rPr>
                <w:sz w:val="16"/>
              </w:rPr>
              <w:t>courses.</w:t>
            </w:r>
          </w:p>
          <w:p w:rsidR="00685BC5" w:rsidP="00E306B1" w:rsidRDefault="00685BC5" w14:paraId="5DD7A6F7" w14:textId="3EB6E474">
            <w:pPr>
              <w:pStyle w:val="TableParagraph"/>
              <w:numPr>
                <w:ilvl w:val="0"/>
                <w:numId w:val="34"/>
              </w:numPr>
              <w:tabs>
                <w:tab w:val="left" w:pos="386"/>
              </w:tabs>
              <w:ind w:right="340"/>
              <w:rPr>
                <w:sz w:val="16"/>
              </w:rPr>
            </w:pPr>
            <w:r>
              <w:rPr>
                <w:sz w:val="16"/>
              </w:rPr>
              <w:t>Engaged in personal counseling or</w:t>
            </w:r>
            <w:r>
              <w:rPr>
                <w:spacing w:val="40"/>
                <w:sz w:val="16"/>
              </w:rPr>
              <w:t xml:space="preserve"> </w:t>
            </w:r>
            <w:r>
              <w:rPr>
                <w:sz w:val="16"/>
              </w:rPr>
              <w:t>mentorship</w:t>
            </w:r>
            <w:r>
              <w:rPr>
                <w:spacing w:val="-7"/>
                <w:sz w:val="16"/>
              </w:rPr>
              <w:t xml:space="preserve"> </w:t>
            </w:r>
            <w:r>
              <w:rPr>
                <w:sz w:val="16"/>
              </w:rPr>
              <w:t>to</w:t>
            </w:r>
            <w:r>
              <w:rPr>
                <w:spacing w:val="-7"/>
                <w:sz w:val="16"/>
              </w:rPr>
              <w:t xml:space="preserve"> </w:t>
            </w:r>
            <w:r>
              <w:rPr>
                <w:sz w:val="16"/>
              </w:rPr>
              <w:t>address</w:t>
            </w:r>
            <w:r>
              <w:rPr>
                <w:spacing w:val="-8"/>
                <w:sz w:val="16"/>
              </w:rPr>
              <w:t xml:space="preserve"> </w:t>
            </w:r>
            <w:r>
              <w:rPr>
                <w:sz w:val="16"/>
              </w:rPr>
              <w:t>a</w:t>
            </w:r>
            <w:r>
              <w:rPr>
                <w:spacing w:val="-8"/>
                <w:sz w:val="16"/>
              </w:rPr>
              <w:t xml:space="preserve"> </w:t>
            </w:r>
            <w:r>
              <w:rPr>
                <w:sz w:val="16"/>
              </w:rPr>
              <w:t>need</w:t>
            </w:r>
            <w:r>
              <w:rPr>
                <w:spacing w:val="-7"/>
                <w:sz w:val="16"/>
              </w:rPr>
              <w:t xml:space="preserve"> </w:t>
            </w:r>
            <w:r>
              <w:rPr>
                <w:sz w:val="16"/>
              </w:rPr>
              <w:t>to</w:t>
            </w:r>
            <w:r>
              <w:rPr>
                <w:spacing w:val="-7"/>
                <w:sz w:val="16"/>
              </w:rPr>
              <w:t xml:space="preserve"> </w:t>
            </w:r>
            <w:r>
              <w:rPr>
                <w:sz w:val="16"/>
              </w:rPr>
              <w:t>prevent</w:t>
            </w:r>
            <w:r>
              <w:rPr>
                <w:spacing w:val="40"/>
                <w:sz w:val="16"/>
              </w:rPr>
              <w:t xml:space="preserve"> </w:t>
            </w:r>
            <w:r>
              <w:rPr>
                <w:sz w:val="16"/>
              </w:rPr>
              <w:t>potential concerns without prompting.</w:t>
            </w:r>
          </w:p>
        </w:tc>
        <w:tc>
          <w:tcPr>
            <w:tcW w:w="675" w:type="dxa"/>
          </w:tcPr>
          <w:p w:rsidR="00685BC5" w:rsidP="00685BC5" w:rsidRDefault="00685BC5" w14:paraId="352D3E87" w14:textId="77777777">
            <w:pPr>
              <w:pStyle w:val="TableParagraph"/>
              <w:rPr>
                <w:sz w:val="16"/>
              </w:rPr>
            </w:pPr>
          </w:p>
        </w:tc>
      </w:tr>
    </w:tbl>
    <w:p w:rsidR="00D61E29" w:rsidP="00872B32" w:rsidRDefault="00D61E29" w14:paraId="3CD919CF" w14:textId="77777777"/>
    <w:sectPr w:rsidR="00D61E29" w:rsidSect="00687E67">
      <w:headerReference w:type="default" r:id="rId74"/>
      <w:footerReference w:type="default" r:id="rId75"/>
      <w:pgSz w:w="15840" w:h="12240" w:orient="landscape"/>
      <w:pgMar w:top="720" w:right="440" w:bottom="280" w:left="620" w:header="288" w:footer="432" w:gutter="0"/>
      <w:pgNumType w:start="4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37A1" w:rsidRDefault="000A37A1" w14:paraId="62CFABEF" w14:textId="77777777">
      <w:r>
        <w:separator/>
      </w:r>
    </w:p>
  </w:endnote>
  <w:endnote w:type="continuationSeparator" w:id="0">
    <w:p w:rsidR="000A37A1" w:rsidRDefault="000A37A1" w14:paraId="3022D304" w14:textId="77777777">
      <w:r>
        <w:continuationSeparator/>
      </w:r>
    </w:p>
  </w:endnote>
  <w:endnote w:type="continuationNotice" w:id="1">
    <w:p w:rsidR="000A37A1" w:rsidRDefault="000A37A1" w14:paraId="5CF4B7D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11D0D" w:rsidR="00A11D0D" w:rsidP="00A11D0D" w:rsidRDefault="00343D1E" w14:paraId="36DFD004" w14:textId="67AA85AC">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754B5" w:rsidR="00D1114C" w:rsidP="007E3D83" w:rsidRDefault="007E3D83" w14:paraId="2A154942" w14:textId="4D89687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11D0D" w:rsidR="00192A3B" w:rsidP="00A11D0D" w:rsidRDefault="00A4690B" w14:paraId="69DD72E4" w14:textId="49762EE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11D0D" w:rsidR="003A2C80" w:rsidP="00A11D0D" w:rsidRDefault="003A2C80" w14:paraId="17E78F1D"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37A1" w:rsidRDefault="000A37A1" w14:paraId="4B7AFB26" w14:textId="77777777">
      <w:r>
        <w:separator/>
      </w:r>
    </w:p>
  </w:footnote>
  <w:footnote w:type="continuationSeparator" w:id="0">
    <w:p w:rsidR="000A37A1" w:rsidRDefault="000A37A1" w14:paraId="04A46627" w14:textId="77777777">
      <w:r>
        <w:continuationSeparator/>
      </w:r>
    </w:p>
  </w:footnote>
  <w:footnote w:type="continuationNotice" w:id="1">
    <w:p w:rsidR="000A37A1" w:rsidRDefault="000A37A1" w14:paraId="50591B7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3B38" w:rsidP="006A3B38" w:rsidRDefault="006A3B38" w14:paraId="378B14E5" w14:textId="1EEF4387">
    <w:pPr>
      <w:pStyle w:val="Header"/>
    </w:pPr>
  </w:p>
  <w:p w:rsidRPr="00EA30EE" w:rsidR="00D1114C" w:rsidP="00EA30EE" w:rsidRDefault="00D1114C" w14:paraId="3B8D9BC3" w14:textId="5EA4B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0CD2" w:rsidRDefault="004F0CD2" w14:paraId="2A1FF4A0" w14:textId="77777777">
    <w:pPr>
      <w:pStyle w:val="Header"/>
    </w:pPr>
  </w:p>
  <w:p w:rsidR="005968E5" w:rsidP="00CD77AF" w:rsidRDefault="005968E5" w14:paraId="31D921FE" w14:textId="77777777">
    <w:pPr>
      <w:pStyle w:val="Header"/>
      <w:jc w:val="right"/>
      <w:rPr>
        <w:sz w:val="24"/>
        <w:szCs w:val="24"/>
      </w:rPr>
    </w:pPr>
  </w:p>
  <w:p w:rsidRPr="005968E5" w:rsidR="00CD77AF" w:rsidP="00CD77AF" w:rsidRDefault="00CD77AF" w14:paraId="0C446273" w14:textId="358E5ED7">
    <w:pPr>
      <w:pStyle w:val="Header"/>
      <w:jc w:val="right"/>
      <w:rPr>
        <w:sz w:val="24"/>
        <w:szCs w:val="24"/>
      </w:rPr>
    </w:pPr>
    <w:r w:rsidRPr="005968E5">
      <w:rPr>
        <w:sz w:val="24"/>
        <w:szCs w:val="24"/>
      </w:rPr>
      <w:fldChar w:fldCharType="begin"/>
    </w:r>
    <w:r w:rsidRPr="005968E5">
      <w:rPr>
        <w:sz w:val="24"/>
        <w:szCs w:val="24"/>
      </w:rPr>
      <w:instrText xml:space="preserve"> PAGE   \* MERGEFORMAT </w:instrText>
    </w:r>
    <w:r w:rsidRPr="005968E5">
      <w:rPr>
        <w:sz w:val="24"/>
        <w:szCs w:val="24"/>
      </w:rPr>
      <w:fldChar w:fldCharType="separate"/>
    </w:r>
    <w:r w:rsidRPr="005968E5">
      <w:rPr>
        <w:noProof/>
        <w:sz w:val="24"/>
        <w:szCs w:val="24"/>
      </w:rPr>
      <w:t>1</w:t>
    </w:r>
    <w:r w:rsidRPr="005968E5">
      <w:rPr>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4690B" w:rsidR="00D156A2" w:rsidP="00A4690B" w:rsidRDefault="00D156A2" w14:paraId="74AD17EF" w14:textId="34378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A78"/>
    <w:multiLevelType w:val="hybridMultilevel"/>
    <w:tmpl w:val="A7889D70"/>
    <w:lvl w:ilvl="0" w:tplc="639603F2">
      <w:numFmt w:val="bullet"/>
      <w:lvlText w:val="●"/>
      <w:lvlJc w:val="left"/>
      <w:pPr>
        <w:ind w:left="295" w:hanging="181"/>
      </w:pPr>
      <w:rPr>
        <w:rFonts w:hint="default" w:ascii="Calibri" w:hAnsi="Calibri" w:eastAsia="Calibri" w:cs="Calibri"/>
        <w:b w:val="0"/>
        <w:bCs w:val="0"/>
        <w:i w:val="0"/>
        <w:iCs w:val="0"/>
        <w:spacing w:val="0"/>
        <w:w w:val="99"/>
        <w:sz w:val="14"/>
        <w:szCs w:val="14"/>
        <w:lang w:val="en-US" w:eastAsia="en-US" w:bidi="ar-SA"/>
      </w:rPr>
    </w:lvl>
    <w:lvl w:ilvl="1" w:tplc="BE4C2450">
      <w:numFmt w:val="bullet"/>
      <w:lvlText w:val="•"/>
      <w:lvlJc w:val="left"/>
      <w:pPr>
        <w:ind w:left="590" w:hanging="181"/>
      </w:pPr>
      <w:rPr>
        <w:rFonts w:hint="default"/>
        <w:lang w:val="en-US" w:eastAsia="en-US" w:bidi="ar-SA"/>
      </w:rPr>
    </w:lvl>
    <w:lvl w:ilvl="2" w:tplc="94B80122">
      <w:numFmt w:val="bullet"/>
      <w:lvlText w:val="•"/>
      <w:lvlJc w:val="left"/>
      <w:pPr>
        <w:ind w:left="880" w:hanging="181"/>
      </w:pPr>
      <w:rPr>
        <w:rFonts w:hint="default"/>
        <w:lang w:val="en-US" w:eastAsia="en-US" w:bidi="ar-SA"/>
      </w:rPr>
    </w:lvl>
    <w:lvl w:ilvl="3" w:tplc="DEBEB1B2">
      <w:numFmt w:val="bullet"/>
      <w:lvlText w:val="•"/>
      <w:lvlJc w:val="left"/>
      <w:pPr>
        <w:ind w:left="1170" w:hanging="181"/>
      </w:pPr>
      <w:rPr>
        <w:rFonts w:hint="default"/>
        <w:lang w:val="en-US" w:eastAsia="en-US" w:bidi="ar-SA"/>
      </w:rPr>
    </w:lvl>
    <w:lvl w:ilvl="4" w:tplc="6902D22C">
      <w:numFmt w:val="bullet"/>
      <w:lvlText w:val="•"/>
      <w:lvlJc w:val="left"/>
      <w:pPr>
        <w:ind w:left="1460" w:hanging="181"/>
      </w:pPr>
      <w:rPr>
        <w:rFonts w:hint="default"/>
        <w:lang w:val="en-US" w:eastAsia="en-US" w:bidi="ar-SA"/>
      </w:rPr>
    </w:lvl>
    <w:lvl w:ilvl="5" w:tplc="6810C730">
      <w:numFmt w:val="bullet"/>
      <w:lvlText w:val="•"/>
      <w:lvlJc w:val="left"/>
      <w:pPr>
        <w:ind w:left="1751" w:hanging="181"/>
      </w:pPr>
      <w:rPr>
        <w:rFonts w:hint="default"/>
        <w:lang w:val="en-US" w:eastAsia="en-US" w:bidi="ar-SA"/>
      </w:rPr>
    </w:lvl>
    <w:lvl w:ilvl="6" w:tplc="F4F01FAA">
      <w:numFmt w:val="bullet"/>
      <w:lvlText w:val="•"/>
      <w:lvlJc w:val="left"/>
      <w:pPr>
        <w:ind w:left="2041" w:hanging="181"/>
      </w:pPr>
      <w:rPr>
        <w:rFonts w:hint="default"/>
        <w:lang w:val="en-US" w:eastAsia="en-US" w:bidi="ar-SA"/>
      </w:rPr>
    </w:lvl>
    <w:lvl w:ilvl="7" w:tplc="35429926">
      <w:numFmt w:val="bullet"/>
      <w:lvlText w:val="•"/>
      <w:lvlJc w:val="left"/>
      <w:pPr>
        <w:ind w:left="2331" w:hanging="181"/>
      </w:pPr>
      <w:rPr>
        <w:rFonts w:hint="default"/>
        <w:lang w:val="en-US" w:eastAsia="en-US" w:bidi="ar-SA"/>
      </w:rPr>
    </w:lvl>
    <w:lvl w:ilvl="8" w:tplc="C84235EA">
      <w:numFmt w:val="bullet"/>
      <w:lvlText w:val="•"/>
      <w:lvlJc w:val="left"/>
      <w:pPr>
        <w:ind w:left="2621" w:hanging="181"/>
      </w:pPr>
      <w:rPr>
        <w:rFonts w:hint="default"/>
        <w:lang w:val="en-US" w:eastAsia="en-US" w:bidi="ar-SA"/>
      </w:rPr>
    </w:lvl>
  </w:abstractNum>
  <w:abstractNum w:abstractNumId="1" w15:restartNumberingAfterBreak="0">
    <w:nsid w:val="04706E9A"/>
    <w:multiLevelType w:val="hybridMultilevel"/>
    <w:tmpl w:val="AECA0578"/>
    <w:lvl w:ilvl="0" w:tplc="2D78C076">
      <w:start w:val="1"/>
      <w:numFmt w:val="upperLetter"/>
      <w:lvlText w:val="%1."/>
      <w:lvlJc w:val="left"/>
      <w:pPr>
        <w:ind w:left="1780" w:hanging="360"/>
      </w:pPr>
      <w:rPr>
        <w:rFonts w:hint="default" w:ascii="Times New Roman" w:hAnsi="Times New Roman" w:eastAsia="Times New Roman" w:cs="Times New Roman"/>
        <w:b/>
        <w:bCs/>
        <w:spacing w:val="-3"/>
        <w:w w:val="99"/>
        <w:sz w:val="24"/>
        <w:szCs w:val="24"/>
      </w:rPr>
    </w:lvl>
    <w:lvl w:ilvl="1" w:tplc="27B0F7AE">
      <w:numFmt w:val="bullet"/>
      <w:lvlText w:val="•"/>
      <w:lvlJc w:val="left"/>
      <w:pPr>
        <w:ind w:left="2754" w:hanging="360"/>
      </w:pPr>
      <w:rPr>
        <w:rFonts w:hint="default"/>
      </w:rPr>
    </w:lvl>
    <w:lvl w:ilvl="2" w:tplc="79B0B054">
      <w:numFmt w:val="bullet"/>
      <w:lvlText w:val="•"/>
      <w:lvlJc w:val="left"/>
      <w:pPr>
        <w:ind w:left="3728" w:hanging="360"/>
      </w:pPr>
      <w:rPr>
        <w:rFonts w:hint="default"/>
      </w:rPr>
    </w:lvl>
    <w:lvl w:ilvl="3" w:tplc="3CC81216">
      <w:numFmt w:val="bullet"/>
      <w:lvlText w:val="•"/>
      <w:lvlJc w:val="left"/>
      <w:pPr>
        <w:ind w:left="4702" w:hanging="360"/>
      </w:pPr>
      <w:rPr>
        <w:rFonts w:hint="default"/>
      </w:rPr>
    </w:lvl>
    <w:lvl w:ilvl="4" w:tplc="3336F43C">
      <w:numFmt w:val="bullet"/>
      <w:lvlText w:val="•"/>
      <w:lvlJc w:val="left"/>
      <w:pPr>
        <w:ind w:left="5676" w:hanging="360"/>
      </w:pPr>
      <w:rPr>
        <w:rFonts w:hint="default"/>
      </w:rPr>
    </w:lvl>
    <w:lvl w:ilvl="5" w:tplc="22569B7A">
      <w:numFmt w:val="bullet"/>
      <w:lvlText w:val="•"/>
      <w:lvlJc w:val="left"/>
      <w:pPr>
        <w:ind w:left="6650" w:hanging="360"/>
      </w:pPr>
      <w:rPr>
        <w:rFonts w:hint="default"/>
      </w:rPr>
    </w:lvl>
    <w:lvl w:ilvl="6" w:tplc="3146C7C4">
      <w:numFmt w:val="bullet"/>
      <w:lvlText w:val="•"/>
      <w:lvlJc w:val="left"/>
      <w:pPr>
        <w:ind w:left="7624" w:hanging="360"/>
      </w:pPr>
      <w:rPr>
        <w:rFonts w:hint="default"/>
      </w:rPr>
    </w:lvl>
    <w:lvl w:ilvl="7" w:tplc="61E4DD04">
      <w:numFmt w:val="bullet"/>
      <w:lvlText w:val="•"/>
      <w:lvlJc w:val="left"/>
      <w:pPr>
        <w:ind w:left="8598" w:hanging="360"/>
      </w:pPr>
      <w:rPr>
        <w:rFonts w:hint="default"/>
      </w:rPr>
    </w:lvl>
    <w:lvl w:ilvl="8" w:tplc="8A6CDEB8">
      <w:numFmt w:val="bullet"/>
      <w:lvlText w:val="•"/>
      <w:lvlJc w:val="left"/>
      <w:pPr>
        <w:ind w:left="9572" w:hanging="360"/>
      </w:pPr>
      <w:rPr>
        <w:rFonts w:hint="default"/>
      </w:rPr>
    </w:lvl>
  </w:abstractNum>
  <w:abstractNum w:abstractNumId="2" w15:restartNumberingAfterBreak="0">
    <w:nsid w:val="0696616A"/>
    <w:multiLevelType w:val="hybridMultilevel"/>
    <w:tmpl w:val="CCC09114"/>
    <w:lvl w:ilvl="0" w:tplc="3A4E313A">
      <w:numFmt w:val="bullet"/>
      <w:lvlText w:val="●"/>
      <w:lvlJc w:val="left"/>
      <w:pPr>
        <w:ind w:left="295" w:hanging="181"/>
      </w:pPr>
      <w:rPr>
        <w:rFonts w:hint="default" w:ascii="Calibri" w:hAnsi="Calibri" w:eastAsia="Calibri" w:cs="Calibri"/>
        <w:b w:val="0"/>
        <w:bCs w:val="0"/>
        <w:i w:val="0"/>
        <w:iCs w:val="0"/>
        <w:spacing w:val="0"/>
        <w:w w:val="99"/>
        <w:sz w:val="14"/>
        <w:szCs w:val="14"/>
        <w:lang w:val="en-US" w:eastAsia="en-US" w:bidi="ar-SA"/>
      </w:rPr>
    </w:lvl>
    <w:lvl w:ilvl="1" w:tplc="0358B286">
      <w:numFmt w:val="bullet"/>
      <w:lvlText w:val="•"/>
      <w:lvlJc w:val="left"/>
      <w:pPr>
        <w:ind w:left="590" w:hanging="181"/>
      </w:pPr>
      <w:rPr>
        <w:rFonts w:hint="default"/>
        <w:lang w:val="en-US" w:eastAsia="en-US" w:bidi="ar-SA"/>
      </w:rPr>
    </w:lvl>
    <w:lvl w:ilvl="2" w:tplc="620257F4">
      <w:numFmt w:val="bullet"/>
      <w:lvlText w:val="•"/>
      <w:lvlJc w:val="left"/>
      <w:pPr>
        <w:ind w:left="880" w:hanging="181"/>
      </w:pPr>
      <w:rPr>
        <w:rFonts w:hint="default"/>
        <w:lang w:val="en-US" w:eastAsia="en-US" w:bidi="ar-SA"/>
      </w:rPr>
    </w:lvl>
    <w:lvl w:ilvl="3" w:tplc="C04245CA">
      <w:numFmt w:val="bullet"/>
      <w:lvlText w:val="•"/>
      <w:lvlJc w:val="left"/>
      <w:pPr>
        <w:ind w:left="1170" w:hanging="181"/>
      </w:pPr>
      <w:rPr>
        <w:rFonts w:hint="default"/>
        <w:lang w:val="en-US" w:eastAsia="en-US" w:bidi="ar-SA"/>
      </w:rPr>
    </w:lvl>
    <w:lvl w:ilvl="4" w:tplc="D728CD1A">
      <w:numFmt w:val="bullet"/>
      <w:lvlText w:val="•"/>
      <w:lvlJc w:val="left"/>
      <w:pPr>
        <w:ind w:left="1460" w:hanging="181"/>
      </w:pPr>
      <w:rPr>
        <w:rFonts w:hint="default"/>
        <w:lang w:val="en-US" w:eastAsia="en-US" w:bidi="ar-SA"/>
      </w:rPr>
    </w:lvl>
    <w:lvl w:ilvl="5" w:tplc="FC446956">
      <w:numFmt w:val="bullet"/>
      <w:lvlText w:val="•"/>
      <w:lvlJc w:val="left"/>
      <w:pPr>
        <w:ind w:left="1751" w:hanging="181"/>
      </w:pPr>
      <w:rPr>
        <w:rFonts w:hint="default"/>
        <w:lang w:val="en-US" w:eastAsia="en-US" w:bidi="ar-SA"/>
      </w:rPr>
    </w:lvl>
    <w:lvl w:ilvl="6" w:tplc="820C95BE">
      <w:numFmt w:val="bullet"/>
      <w:lvlText w:val="•"/>
      <w:lvlJc w:val="left"/>
      <w:pPr>
        <w:ind w:left="2041" w:hanging="181"/>
      </w:pPr>
      <w:rPr>
        <w:rFonts w:hint="default"/>
        <w:lang w:val="en-US" w:eastAsia="en-US" w:bidi="ar-SA"/>
      </w:rPr>
    </w:lvl>
    <w:lvl w:ilvl="7" w:tplc="26BC5F94">
      <w:numFmt w:val="bullet"/>
      <w:lvlText w:val="•"/>
      <w:lvlJc w:val="left"/>
      <w:pPr>
        <w:ind w:left="2331" w:hanging="181"/>
      </w:pPr>
      <w:rPr>
        <w:rFonts w:hint="default"/>
        <w:lang w:val="en-US" w:eastAsia="en-US" w:bidi="ar-SA"/>
      </w:rPr>
    </w:lvl>
    <w:lvl w:ilvl="8" w:tplc="2D3E2F78">
      <w:numFmt w:val="bullet"/>
      <w:lvlText w:val="•"/>
      <w:lvlJc w:val="left"/>
      <w:pPr>
        <w:ind w:left="2621" w:hanging="181"/>
      </w:pPr>
      <w:rPr>
        <w:rFonts w:hint="default"/>
        <w:lang w:val="en-US" w:eastAsia="en-US" w:bidi="ar-SA"/>
      </w:rPr>
    </w:lvl>
  </w:abstractNum>
  <w:abstractNum w:abstractNumId="3" w15:restartNumberingAfterBreak="0">
    <w:nsid w:val="06F51F6B"/>
    <w:multiLevelType w:val="hybridMultilevel"/>
    <w:tmpl w:val="DF94E8F2"/>
    <w:lvl w:ilvl="0" w:tplc="513A8B84">
      <w:start w:val="1"/>
      <w:numFmt w:val="decimal"/>
      <w:lvlText w:val="%1)"/>
      <w:lvlJc w:val="left"/>
      <w:pPr>
        <w:ind w:left="1440" w:hanging="38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4" w15:restartNumberingAfterBreak="0">
    <w:nsid w:val="094F473A"/>
    <w:multiLevelType w:val="hybridMultilevel"/>
    <w:tmpl w:val="682E4766"/>
    <w:lvl w:ilvl="0" w:tplc="A992DE14">
      <w:numFmt w:val="bullet"/>
      <w:lvlText w:val="●"/>
      <w:lvlJc w:val="left"/>
      <w:pPr>
        <w:ind w:left="294" w:hanging="180"/>
      </w:pPr>
      <w:rPr>
        <w:rFonts w:hint="default" w:ascii="Times New Roman" w:hAnsi="Times New Roman" w:eastAsia="Times New Roman" w:cs="Times New Roman"/>
        <w:b w:val="0"/>
        <w:bCs w:val="0"/>
        <w:i w:val="0"/>
        <w:iCs w:val="0"/>
        <w:spacing w:val="0"/>
        <w:w w:val="99"/>
        <w:sz w:val="14"/>
        <w:szCs w:val="14"/>
        <w:lang w:val="en-US" w:eastAsia="en-US" w:bidi="ar-SA"/>
      </w:rPr>
    </w:lvl>
    <w:lvl w:ilvl="1" w:tplc="4AE6CB3A">
      <w:numFmt w:val="bullet"/>
      <w:lvlText w:val="•"/>
      <w:lvlJc w:val="left"/>
      <w:pPr>
        <w:ind w:left="582" w:hanging="180"/>
      </w:pPr>
      <w:rPr>
        <w:rFonts w:hint="default"/>
        <w:lang w:val="en-US" w:eastAsia="en-US" w:bidi="ar-SA"/>
      </w:rPr>
    </w:lvl>
    <w:lvl w:ilvl="2" w:tplc="0CDEDD86">
      <w:numFmt w:val="bullet"/>
      <w:lvlText w:val="•"/>
      <w:lvlJc w:val="left"/>
      <w:pPr>
        <w:ind w:left="865" w:hanging="180"/>
      </w:pPr>
      <w:rPr>
        <w:rFonts w:hint="default"/>
        <w:lang w:val="en-US" w:eastAsia="en-US" w:bidi="ar-SA"/>
      </w:rPr>
    </w:lvl>
    <w:lvl w:ilvl="3" w:tplc="FD6A520E">
      <w:numFmt w:val="bullet"/>
      <w:lvlText w:val="•"/>
      <w:lvlJc w:val="left"/>
      <w:pPr>
        <w:ind w:left="1147" w:hanging="180"/>
      </w:pPr>
      <w:rPr>
        <w:rFonts w:hint="default"/>
        <w:lang w:val="en-US" w:eastAsia="en-US" w:bidi="ar-SA"/>
      </w:rPr>
    </w:lvl>
    <w:lvl w:ilvl="4" w:tplc="3F32F21E">
      <w:numFmt w:val="bullet"/>
      <w:lvlText w:val="•"/>
      <w:lvlJc w:val="left"/>
      <w:pPr>
        <w:ind w:left="1430" w:hanging="180"/>
      </w:pPr>
      <w:rPr>
        <w:rFonts w:hint="default"/>
        <w:lang w:val="en-US" w:eastAsia="en-US" w:bidi="ar-SA"/>
      </w:rPr>
    </w:lvl>
    <w:lvl w:ilvl="5" w:tplc="F386F0AA">
      <w:numFmt w:val="bullet"/>
      <w:lvlText w:val="•"/>
      <w:lvlJc w:val="left"/>
      <w:pPr>
        <w:ind w:left="1712" w:hanging="180"/>
      </w:pPr>
      <w:rPr>
        <w:rFonts w:hint="default"/>
        <w:lang w:val="en-US" w:eastAsia="en-US" w:bidi="ar-SA"/>
      </w:rPr>
    </w:lvl>
    <w:lvl w:ilvl="6" w:tplc="3ACAE236">
      <w:numFmt w:val="bullet"/>
      <w:lvlText w:val="•"/>
      <w:lvlJc w:val="left"/>
      <w:pPr>
        <w:ind w:left="1995" w:hanging="180"/>
      </w:pPr>
      <w:rPr>
        <w:rFonts w:hint="default"/>
        <w:lang w:val="en-US" w:eastAsia="en-US" w:bidi="ar-SA"/>
      </w:rPr>
    </w:lvl>
    <w:lvl w:ilvl="7" w:tplc="BBECD356">
      <w:numFmt w:val="bullet"/>
      <w:lvlText w:val="•"/>
      <w:lvlJc w:val="left"/>
      <w:pPr>
        <w:ind w:left="2277" w:hanging="180"/>
      </w:pPr>
      <w:rPr>
        <w:rFonts w:hint="default"/>
        <w:lang w:val="en-US" w:eastAsia="en-US" w:bidi="ar-SA"/>
      </w:rPr>
    </w:lvl>
    <w:lvl w:ilvl="8" w:tplc="2BB2D1B6">
      <w:numFmt w:val="bullet"/>
      <w:lvlText w:val="•"/>
      <w:lvlJc w:val="left"/>
      <w:pPr>
        <w:ind w:left="2560" w:hanging="180"/>
      </w:pPr>
      <w:rPr>
        <w:rFonts w:hint="default"/>
        <w:lang w:val="en-US" w:eastAsia="en-US" w:bidi="ar-SA"/>
      </w:rPr>
    </w:lvl>
  </w:abstractNum>
  <w:abstractNum w:abstractNumId="5" w15:restartNumberingAfterBreak="0">
    <w:nsid w:val="097F6F71"/>
    <w:multiLevelType w:val="hybridMultilevel"/>
    <w:tmpl w:val="46081D82"/>
    <w:lvl w:ilvl="0" w:tplc="805E11B8">
      <w:numFmt w:val="bullet"/>
      <w:lvlText w:val="●"/>
      <w:lvlJc w:val="left"/>
      <w:pPr>
        <w:ind w:left="307" w:hanging="193"/>
      </w:pPr>
      <w:rPr>
        <w:rFonts w:hint="default" w:ascii="Calibri" w:hAnsi="Calibri" w:eastAsia="Calibri" w:cs="Calibri"/>
        <w:b w:val="0"/>
        <w:bCs w:val="0"/>
        <w:i w:val="0"/>
        <w:iCs w:val="0"/>
        <w:spacing w:val="0"/>
        <w:w w:val="99"/>
        <w:sz w:val="14"/>
        <w:szCs w:val="14"/>
        <w:lang w:val="en-US" w:eastAsia="en-US" w:bidi="ar-SA"/>
      </w:rPr>
    </w:lvl>
    <w:lvl w:ilvl="1" w:tplc="12E0710E">
      <w:numFmt w:val="bullet"/>
      <w:lvlText w:val="•"/>
      <w:lvlJc w:val="left"/>
      <w:pPr>
        <w:ind w:left="590" w:hanging="193"/>
      </w:pPr>
      <w:rPr>
        <w:rFonts w:hint="default"/>
        <w:lang w:val="en-US" w:eastAsia="en-US" w:bidi="ar-SA"/>
      </w:rPr>
    </w:lvl>
    <w:lvl w:ilvl="2" w:tplc="B5B2E6FA">
      <w:numFmt w:val="bullet"/>
      <w:lvlText w:val="•"/>
      <w:lvlJc w:val="left"/>
      <w:pPr>
        <w:ind w:left="880" w:hanging="193"/>
      </w:pPr>
      <w:rPr>
        <w:rFonts w:hint="default"/>
        <w:lang w:val="en-US" w:eastAsia="en-US" w:bidi="ar-SA"/>
      </w:rPr>
    </w:lvl>
    <w:lvl w:ilvl="3" w:tplc="C0FAD536">
      <w:numFmt w:val="bullet"/>
      <w:lvlText w:val="•"/>
      <w:lvlJc w:val="left"/>
      <w:pPr>
        <w:ind w:left="1170" w:hanging="193"/>
      </w:pPr>
      <w:rPr>
        <w:rFonts w:hint="default"/>
        <w:lang w:val="en-US" w:eastAsia="en-US" w:bidi="ar-SA"/>
      </w:rPr>
    </w:lvl>
    <w:lvl w:ilvl="4" w:tplc="FE6638E8">
      <w:numFmt w:val="bullet"/>
      <w:lvlText w:val="•"/>
      <w:lvlJc w:val="left"/>
      <w:pPr>
        <w:ind w:left="1460" w:hanging="193"/>
      </w:pPr>
      <w:rPr>
        <w:rFonts w:hint="default"/>
        <w:lang w:val="en-US" w:eastAsia="en-US" w:bidi="ar-SA"/>
      </w:rPr>
    </w:lvl>
    <w:lvl w:ilvl="5" w:tplc="AF084388">
      <w:numFmt w:val="bullet"/>
      <w:lvlText w:val="•"/>
      <w:lvlJc w:val="left"/>
      <w:pPr>
        <w:ind w:left="1751" w:hanging="193"/>
      </w:pPr>
      <w:rPr>
        <w:rFonts w:hint="default"/>
        <w:lang w:val="en-US" w:eastAsia="en-US" w:bidi="ar-SA"/>
      </w:rPr>
    </w:lvl>
    <w:lvl w:ilvl="6" w:tplc="225219F6">
      <w:numFmt w:val="bullet"/>
      <w:lvlText w:val="•"/>
      <w:lvlJc w:val="left"/>
      <w:pPr>
        <w:ind w:left="2041" w:hanging="193"/>
      </w:pPr>
      <w:rPr>
        <w:rFonts w:hint="default"/>
        <w:lang w:val="en-US" w:eastAsia="en-US" w:bidi="ar-SA"/>
      </w:rPr>
    </w:lvl>
    <w:lvl w:ilvl="7" w:tplc="44E6982C">
      <w:numFmt w:val="bullet"/>
      <w:lvlText w:val="•"/>
      <w:lvlJc w:val="left"/>
      <w:pPr>
        <w:ind w:left="2331" w:hanging="193"/>
      </w:pPr>
      <w:rPr>
        <w:rFonts w:hint="default"/>
        <w:lang w:val="en-US" w:eastAsia="en-US" w:bidi="ar-SA"/>
      </w:rPr>
    </w:lvl>
    <w:lvl w:ilvl="8" w:tplc="652CC08E">
      <w:numFmt w:val="bullet"/>
      <w:lvlText w:val="•"/>
      <w:lvlJc w:val="left"/>
      <w:pPr>
        <w:ind w:left="2621" w:hanging="193"/>
      </w:pPr>
      <w:rPr>
        <w:rFonts w:hint="default"/>
        <w:lang w:val="en-US" w:eastAsia="en-US" w:bidi="ar-SA"/>
      </w:rPr>
    </w:lvl>
  </w:abstractNum>
  <w:abstractNum w:abstractNumId="6" w15:restartNumberingAfterBreak="0">
    <w:nsid w:val="0CB65B8F"/>
    <w:multiLevelType w:val="hybridMultilevel"/>
    <w:tmpl w:val="96D28702"/>
    <w:lvl w:ilvl="0" w:tplc="DA8A5E8A">
      <w:numFmt w:val="bullet"/>
      <w:lvlText w:val="●"/>
      <w:lvlJc w:val="left"/>
      <w:pPr>
        <w:ind w:left="294" w:hanging="180"/>
      </w:pPr>
      <w:rPr>
        <w:rFonts w:hint="default" w:ascii="Calibri" w:hAnsi="Calibri" w:eastAsia="Calibri" w:cs="Calibri"/>
        <w:b w:val="0"/>
        <w:bCs w:val="0"/>
        <w:i w:val="0"/>
        <w:iCs w:val="0"/>
        <w:spacing w:val="0"/>
        <w:w w:val="99"/>
        <w:sz w:val="14"/>
        <w:szCs w:val="14"/>
        <w:lang w:val="en-US" w:eastAsia="en-US" w:bidi="ar-SA"/>
      </w:rPr>
    </w:lvl>
    <w:lvl w:ilvl="1" w:tplc="2BDCEB58">
      <w:numFmt w:val="bullet"/>
      <w:lvlText w:val="•"/>
      <w:lvlJc w:val="left"/>
      <w:pPr>
        <w:ind w:left="575" w:hanging="180"/>
      </w:pPr>
      <w:rPr>
        <w:rFonts w:hint="default"/>
        <w:lang w:val="en-US" w:eastAsia="en-US" w:bidi="ar-SA"/>
      </w:rPr>
    </w:lvl>
    <w:lvl w:ilvl="2" w:tplc="4B14CB78">
      <w:numFmt w:val="bullet"/>
      <w:lvlText w:val="•"/>
      <w:lvlJc w:val="left"/>
      <w:pPr>
        <w:ind w:left="850" w:hanging="180"/>
      </w:pPr>
      <w:rPr>
        <w:rFonts w:hint="default"/>
        <w:lang w:val="en-US" w:eastAsia="en-US" w:bidi="ar-SA"/>
      </w:rPr>
    </w:lvl>
    <w:lvl w:ilvl="3" w:tplc="3634D2F4">
      <w:numFmt w:val="bullet"/>
      <w:lvlText w:val="•"/>
      <w:lvlJc w:val="left"/>
      <w:pPr>
        <w:ind w:left="1125" w:hanging="180"/>
      </w:pPr>
      <w:rPr>
        <w:rFonts w:hint="default"/>
        <w:lang w:val="en-US" w:eastAsia="en-US" w:bidi="ar-SA"/>
      </w:rPr>
    </w:lvl>
    <w:lvl w:ilvl="4" w:tplc="8E721678">
      <w:numFmt w:val="bullet"/>
      <w:lvlText w:val="•"/>
      <w:lvlJc w:val="left"/>
      <w:pPr>
        <w:ind w:left="1400" w:hanging="180"/>
      </w:pPr>
      <w:rPr>
        <w:rFonts w:hint="default"/>
        <w:lang w:val="en-US" w:eastAsia="en-US" w:bidi="ar-SA"/>
      </w:rPr>
    </w:lvl>
    <w:lvl w:ilvl="5" w:tplc="45540A1C">
      <w:numFmt w:val="bullet"/>
      <w:lvlText w:val="•"/>
      <w:lvlJc w:val="left"/>
      <w:pPr>
        <w:ind w:left="1675" w:hanging="180"/>
      </w:pPr>
      <w:rPr>
        <w:rFonts w:hint="default"/>
        <w:lang w:val="en-US" w:eastAsia="en-US" w:bidi="ar-SA"/>
      </w:rPr>
    </w:lvl>
    <w:lvl w:ilvl="6" w:tplc="1A12916C">
      <w:numFmt w:val="bullet"/>
      <w:lvlText w:val="•"/>
      <w:lvlJc w:val="left"/>
      <w:pPr>
        <w:ind w:left="1950" w:hanging="180"/>
      </w:pPr>
      <w:rPr>
        <w:rFonts w:hint="default"/>
        <w:lang w:val="en-US" w:eastAsia="en-US" w:bidi="ar-SA"/>
      </w:rPr>
    </w:lvl>
    <w:lvl w:ilvl="7" w:tplc="625843E0">
      <w:numFmt w:val="bullet"/>
      <w:lvlText w:val="•"/>
      <w:lvlJc w:val="left"/>
      <w:pPr>
        <w:ind w:left="2225" w:hanging="180"/>
      </w:pPr>
      <w:rPr>
        <w:rFonts w:hint="default"/>
        <w:lang w:val="en-US" w:eastAsia="en-US" w:bidi="ar-SA"/>
      </w:rPr>
    </w:lvl>
    <w:lvl w:ilvl="8" w:tplc="483E0948">
      <w:numFmt w:val="bullet"/>
      <w:lvlText w:val="•"/>
      <w:lvlJc w:val="left"/>
      <w:pPr>
        <w:ind w:left="2500" w:hanging="180"/>
      </w:pPr>
      <w:rPr>
        <w:rFonts w:hint="default"/>
        <w:lang w:val="en-US" w:eastAsia="en-US" w:bidi="ar-SA"/>
      </w:rPr>
    </w:lvl>
  </w:abstractNum>
  <w:abstractNum w:abstractNumId="7" w15:restartNumberingAfterBreak="0">
    <w:nsid w:val="0CDA3068"/>
    <w:multiLevelType w:val="hybridMultilevel"/>
    <w:tmpl w:val="A5149ADA"/>
    <w:lvl w:ilvl="0" w:tplc="09289B14">
      <w:numFmt w:val="bullet"/>
      <w:lvlText w:val="●"/>
      <w:lvlJc w:val="left"/>
      <w:pPr>
        <w:ind w:left="294" w:hanging="180"/>
      </w:pPr>
      <w:rPr>
        <w:rFonts w:hint="default" w:ascii="Calibri" w:hAnsi="Calibri" w:eastAsia="Calibri" w:cs="Calibri"/>
        <w:b w:val="0"/>
        <w:bCs w:val="0"/>
        <w:i w:val="0"/>
        <w:iCs w:val="0"/>
        <w:spacing w:val="0"/>
        <w:w w:val="99"/>
        <w:sz w:val="14"/>
        <w:szCs w:val="14"/>
        <w:lang w:val="en-US" w:eastAsia="en-US" w:bidi="ar-SA"/>
      </w:rPr>
    </w:lvl>
    <w:lvl w:ilvl="1" w:tplc="FF02852E">
      <w:numFmt w:val="bullet"/>
      <w:lvlText w:val="•"/>
      <w:lvlJc w:val="left"/>
      <w:pPr>
        <w:ind w:left="575" w:hanging="180"/>
      </w:pPr>
      <w:rPr>
        <w:rFonts w:hint="default"/>
        <w:lang w:val="en-US" w:eastAsia="en-US" w:bidi="ar-SA"/>
      </w:rPr>
    </w:lvl>
    <w:lvl w:ilvl="2" w:tplc="CF06D448">
      <w:numFmt w:val="bullet"/>
      <w:lvlText w:val="•"/>
      <w:lvlJc w:val="left"/>
      <w:pPr>
        <w:ind w:left="850" w:hanging="180"/>
      </w:pPr>
      <w:rPr>
        <w:rFonts w:hint="default"/>
        <w:lang w:val="en-US" w:eastAsia="en-US" w:bidi="ar-SA"/>
      </w:rPr>
    </w:lvl>
    <w:lvl w:ilvl="3" w:tplc="60CE3334">
      <w:numFmt w:val="bullet"/>
      <w:lvlText w:val="•"/>
      <w:lvlJc w:val="left"/>
      <w:pPr>
        <w:ind w:left="1125" w:hanging="180"/>
      </w:pPr>
      <w:rPr>
        <w:rFonts w:hint="default"/>
        <w:lang w:val="en-US" w:eastAsia="en-US" w:bidi="ar-SA"/>
      </w:rPr>
    </w:lvl>
    <w:lvl w:ilvl="4" w:tplc="C70484FC">
      <w:numFmt w:val="bullet"/>
      <w:lvlText w:val="•"/>
      <w:lvlJc w:val="left"/>
      <w:pPr>
        <w:ind w:left="1400" w:hanging="180"/>
      </w:pPr>
      <w:rPr>
        <w:rFonts w:hint="default"/>
        <w:lang w:val="en-US" w:eastAsia="en-US" w:bidi="ar-SA"/>
      </w:rPr>
    </w:lvl>
    <w:lvl w:ilvl="5" w:tplc="43241EB6">
      <w:numFmt w:val="bullet"/>
      <w:lvlText w:val="•"/>
      <w:lvlJc w:val="left"/>
      <w:pPr>
        <w:ind w:left="1675" w:hanging="180"/>
      </w:pPr>
      <w:rPr>
        <w:rFonts w:hint="default"/>
        <w:lang w:val="en-US" w:eastAsia="en-US" w:bidi="ar-SA"/>
      </w:rPr>
    </w:lvl>
    <w:lvl w:ilvl="6" w:tplc="78CC9E16">
      <w:numFmt w:val="bullet"/>
      <w:lvlText w:val="•"/>
      <w:lvlJc w:val="left"/>
      <w:pPr>
        <w:ind w:left="1950" w:hanging="180"/>
      </w:pPr>
      <w:rPr>
        <w:rFonts w:hint="default"/>
        <w:lang w:val="en-US" w:eastAsia="en-US" w:bidi="ar-SA"/>
      </w:rPr>
    </w:lvl>
    <w:lvl w:ilvl="7" w:tplc="3C0E3EF4">
      <w:numFmt w:val="bullet"/>
      <w:lvlText w:val="•"/>
      <w:lvlJc w:val="left"/>
      <w:pPr>
        <w:ind w:left="2225" w:hanging="180"/>
      </w:pPr>
      <w:rPr>
        <w:rFonts w:hint="default"/>
        <w:lang w:val="en-US" w:eastAsia="en-US" w:bidi="ar-SA"/>
      </w:rPr>
    </w:lvl>
    <w:lvl w:ilvl="8" w:tplc="62BAF3B0">
      <w:numFmt w:val="bullet"/>
      <w:lvlText w:val="•"/>
      <w:lvlJc w:val="left"/>
      <w:pPr>
        <w:ind w:left="2500" w:hanging="180"/>
      </w:pPr>
      <w:rPr>
        <w:rFonts w:hint="default"/>
        <w:lang w:val="en-US" w:eastAsia="en-US" w:bidi="ar-SA"/>
      </w:rPr>
    </w:lvl>
  </w:abstractNum>
  <w:abstractNum w:abstractNumId="8" w15:restartNumberingAfterBreak="0">
    <w:nsid w:val="129B7283"/>
    <w:multiLevelType w:val="hybridMultilevel"/>
    <w:tmpl w:val="C55AABE0"/>
    <w:lvl w:ilvl="0" w:tplc="38F448C6">
      <w:start w:val="1"/>
      <w:numFmt w:val="lowerRoman"/>
      <w:lvlText w:val="%1."/>
      <w:lvlJc w:val="left"/>
      <w:pPr>
        <w:ind w:left="2180" w:hanging="308"/>
        <w:jc w:val="right"/>
      </w:pPr>
      <w:rPr>
        <w:rFonts w:hint="default" w:ascii="Times New Roman" w:hAnsi="Times New Roman" w:eastAsia="Times New Roman" w:cs="Times New Roman"/>
        <w:b/>
        <w:bCs/>
        <w:spacing w:val="-4"/>
        <w:w w:val="99"/>
        <w:sz w:val="24"/>
        <w:szCs w:val="24"/>
      </w:rPr>
    </w:lvl>
    <w:lvl w:ilvl="1" w:tplc="2D4E4FE4">
      <w:numFmt w:val="bullet"/>
      <w:lvlText w:val=""/>
      <w:lvlJc w:val="left"/>
      <w:pPr>
        <w:ind w:left="2720" w:hanging="360"/>
      </w:pPr>
      <w:rPr>
        <w:rFonts w:hint="default" w:ascii="Symbol" w:hAnsi="Symbol" w:eastAsia="Symbol" w:cs="Symbol"/>
        <w:w w:val="100"/>
        <w:sz w:val="24"/>
        <w:szCs w:val="24"/>
      </w:rPr>
    </w:lvl>
    <w:lvl w:ilvl="2" w:tplc="73BC50A4">
      <w:numFmt w:val="bullet"/>
      <w:lvlText w:val="•"/>
      <w:lvlJc w:val="left"/>
      <w:pPr>
        <w:ind w:left="3575" w:hanging="360"/>
      </w:pPr>
      <w:rPr>
        <w:rFonts w:hint="default"/>
      </w:rPr>
    </w:lvl>
    <w:lvl w:ilvl="3" w:tplc="FE12BE12">
      <w:numFmt w:val="bullet"/>
      <w:lvlText w:val="•"/>
      <w:lvlJc w:val="left"/>
      <w:pPr>
        <w:ind w:left="4431" w:hanging="360"/>
      </w:pPr>
      <w:rPr>
        <w:rFonts w:hint="default"/>
      </w:rPr>
    </w:lvl>
    <w:lvl w:ilvl="4" w:tplc="411E8872">
      <w:numFmt w:val="bullet"/>
      <w:lvlText w:val="•"/>
      <w:lvlJc w:val="left"/>
      <w:pPr>
        <w:ind w:left="5286" w:hanging="360"/>
      </w:pPr>
      <w:rPr>
        <w:rFonts w:hint="default"/>
      </w:rPr>
    </w:lvl>
    <w:lvl w:ilvl="5" w:tplc="047C8868">
      <w:numFmt w:val="bullet"/>
      <w:lvlText w:val="•"/>
      <w:lvlJc w:val="left"/>
      <w:pPr>
        <w:ind w:left="6142" w:hanging="360"/>
      </w:pPr>
      <w:rPr>
        <w:rFonts w:hint="default"/>
      </w:rPr>
    </w:lvl>
    <w:lvl w:ilvl="6" w:tplc="A6E88152">
      <w:numFmt w:val="bullet"/>
      <w:lvlText w:val="•"/>
      <w:lvlJc w:val="left"/>
      <w:pPr>
        <w:ind w:left="6997" w:hanging="360"/>
      </w:pPr>
      <w:rPr>
        <w:rFonts w:hint="default"/>
      </w:rPr>
    </w:lvl>
    <w:lvl w:ilvl="7" w:tplc="B0B82620">
      <w:numFmt w:val="bullet"/>
      <w:lvlText w:val="•"/>
      <w:lvlJc w:val="left"/>
      <w:pPr>
        <w:ind w:left="7853" w:hanging="360"/>
      </w:pPr>
      <w:rPr>
        <w:rFonts w:hint="default"/>
      </w:rPr>
    </w:lvl>
    <w:lvl w:ilvl="8" w:tplc="FDE8464C">
      <w:numFmt w:val="bullet"/>
      <w:lvlText w:val="•"/>
      <w:lvlJc w:val="left"/>
      <w:pPr>
        <w:ind w:left="8708" w:hanging="360"/>
      </w:pPr>
      <w:rPr>
        <w:rFonts w:hint="default"/>
      </w:rPr>
    </w:lvl>
  </w:abstractNum>
  <w:abstractNum w:abstractNumId="9" w15:restartNumberingAfterBreak="0">
    <w:nsid w:val="12F15517"/>
    <w:multiLevelType w:val="hybridMultilevel"/>
    <w:tmpl w:val="42A87E94"/>
    <w:lvl w:ilvl="0" w:tplc="5C8A7598">
      <w:numFmt w:val="bullet"/>
      <w:lvlText w:val=""/>
      <w:lvlJc w:val="left"/>
      <w:pPr>
        <w:ind w:left="2051" w:hanging="360"/>
      </w:pPr>
      <w:rPr>
        <w:rFonts w:hint="default" w:ascii="Symbol" w:hAnsi="Symbol" w:eastAsia="Symbol" w:cs="Symbol"/>
        <w:w w:val="100"/>
        <w:sz w:val="24"/>
        <w:szCs w:val="24"/>
      </w:rPr>
    </w:lvl>
    <w:lvl w:ilvl="1" w:tplc="ABB6186E">
      <w:numFmt w:val="bullet"/>
      <w:lvlText w:val="•"/>
      <w:lvlJc w:val="left"/>
      <w:pPr>
        <w:ind w:left="3006" w:hanging="360"/>
      </w:pPr>
      <w:rPr>
        <w:rFonts w:hint="default"/>
      </w:rPr>
    </w:lvl>
    <w:lvl w:ilvl="2" w:tplc="74AC87EE">
      <w:numFmt w:val="bullet"/>
      <w:lvlText w:val="•"/>
      <w:lvlJc w:val="left"/>
      <w:pPr>
        <w:ind w:left="3952" w:hanging="360"/>
      </w:pPr>
      <w:rPr>
        <w:rFonts w:hint="default"/>
      </w:rPr>
    </w:lvl>
    <w:lvl w:ilvl="3" w:tplc="5F8270D2">
      <w:numFmt w:val="bullet"/>
      <w:lvlText w:val="•"/>
      <w:lvlJc w:val="left"/>
      <w:pPr>
        <w:ind w:left="4898" w:hanging="360"/>
      </w:pPr>
      <w:rPr>
        <w:rFonts w:hint="default"/>
      </w:rPr>
    </w:lvl>
    <w:lvl w:ilvl="4" w:tplc="8EC23644">
      <w:numFmt w:val="bullet"/>
      <w:lvlText w:val="•"/>
      <w:lvlJc w:val="left"/>
      <w:pPr>
        <w:ind w:left="5844" w:hanging="360"/>
      </w:pPr>
      <w:rPr>
        <w:rFonts w:hint="default"/>
      </w:rPr>
    </w:lvl>
    <w:lvl w:ilvl="5" w:tplc="3500AD5A">
      <w:numFmt w:val="bullet"/>
      <w:lvlText w:val="•"/>
      <w:lvlJc w:val="left"/>
      <w:pPr>
        <w:ind w:left="6790" w:hanging="360"/>
      </w:pPr>
      <w:rPr>
        <w:rFonts w:hint="default"/>
      </w:rPr>
    </w:lvl>
    <w:lvl w:ilvl="6" w:tplc="E05CA47E">
      <w:numFmt w:val="bullet"/>
      <w:lvlText w:val="•"/>
      <w:lvlJc w:val="left"/>
      <w:pPr>
        <w:ind w:left="7736" w:hanging="360"/>
      </w:pPr>
      <w:rPr>
        <w:rFonts w:hint="default"/>
      </w:rPr>
    </w:lvl>
    <w:lvl w:ilvl="7" w:tplc="F996747A">
      <w:numFmt w:val="bullet"/>
      <w:lvlText w:val="•"/>
      <w:lvlJc w:val="left"/>
      <w:pPr>
        <w:ind w:left="8682" w:hanging="360"/>
      </w:pPr>
      <w:rPr>
        <w:rFonts w:hint="default"/>
      </w:rPr>
    </w:lvl>
    <w:lvl w:ilvl="8" w:tplc="F7CAB856">
      <w:numFmt w:val="bullet"/>
      <w:lvlText w:val="•"/>
      <w:lvlJc w:val="left"/>
      <w:pPr>
        <w:ind w:left="9628" w:hanging="360"/>
      </w:pPr>
      <w:rPr>
        <w:rFonts w:hint="default"/>
      </w:rPr>
    </w:lvl>
  </w:abstractNum>
  <w:abstractNum w:abstractNumId="10" w15:restartNumberingAfterBreak="0">
    <w:nsid w:val="133102BA"/>
    <w:multiLevelType w:val="hybridMultilevel"/>
    <w:tmpl w:val="9A22B91E"/>
    <w:lvl w:ilvl="0" w:tplc="6642511A">
      <w:numFmt w:val="bullet"/>
      <w:lvlText w:val="o"/>
      <w:lvlJc w:val="left"/>
      <w:pPr>
        <w:ind w:left="2500" w:hanging="360"/>
      </w:pPr>
      <w:rPr>
        <w:rFonts w:hint="default" w:ascii="Courier New" w:hAnsi="Courier New" w:eastAsia="Courier New" w:cs="Courier New"/>
        <w:w w:val="100"/>
        <w:sz w:val="24"/>
        <w:szCs w:val="24"/>
      </w:rPr>
    </w:lvl>
    <w:lvl w:ilvl="1" w:tplc="DDA8F89A">
      <w:numFmt w:val="bullet"/>
      <w:lvlText w:val="•"/>
      <w:lvlJc w:val="left"/>
      <w:pPr>
        <w:ind w:left="3402" w:hanging="360"/>
      </w:pPr>
      <w:rPr>
        <w:rFonts w:hint="default"/>
      </w:rPr>
    </w:lvl>
    <w:lvl w:ilvl="2" w:tplc="B0A6572A">
      <w:numFmt w:val="bullet"/>
      <w:lvlText w:val="•"/>
      <w:lvlJc w:val="left"/>
      <w:pPr>
        <w:ind w:left="4304" w:hanging="360"/>
      </w:pPr>
      <w:rPr>
        <w:rFonts w:hint="default"/>
      </w:rPr>
    </w:lvl>
    <w:lvl w:ilvl="3" w:tplc="80AA7C06">
      <w:numFmt w:val="bullet"/>
      <w:lvlText w:val="•"/>
      <w:lvlJc w:val="left"/>
      <w:pPr>
        <w:ind w:left="5206" w:hanging="360"/>
      </w:pPr>
      <w:rPr>
        <w:rFonts w:hint="default"/>
      </w:rPr>
    </w:lvl>
    <w:lvl w:ilvl="4" w:tplc="5F907E94">
      <w:numFmt w:val="bullet"/>
      <w:lvlText w:val="•"/>
      <w:lvlJc w:val="left"/>
      <w:pPr>
        <w:ind w:left="6108" w:hanging="360"/>
      </w:pPr>
      <w:rPr>
        <w:rFonts w:hint="default"/>
      </w:rPr>
    </w:lvl>
    <w:lvl w:ilvl="5" w:tplc="75BC2DA0">
      <w:numFmt w:val="bullet"/>
      <w:lvlText w:val="•"/>
      <w:lvlJc w:val="left"/>
      <w:pPr>
        <w:ind w:left="7010" w:hanging="360"/>
      </w:pPr>
      <w:rPr>
        <w:rFonts w:hint="default"/>
      </w:rPr>
    </w:lvl>
    <w:lvl w:ilvl="6" w:tplc="E38E6008">
      <w:numFmt w:val="bullet"/>
      <w:lvlText w:val="•"/>
      <w:lvlJc w:val="left"/>
      <w:pPr>
        <w:ind w:left="7912" w:hanging="360"/>
      </w:pPr>
      <w:rPr>
        <w:rFonts w:hint="default"/>
      </w:rPr>
    </w:lvl>
    <w:lvl w:ilvl="7" w:tplc="B1BC158E">
      <w:numFmt w:val="bullet"/>
      <w:lvlText w:val="•"/>
      <w:lvlJc w:val="left"/>
      <w:pPr>
        <w:ind w:left="8814" w:hanging="360"/>
      </w:pPr>
      <w:rPr>
        <w:rFonts w:hint="default"/>
      </w:rPr>
    </w:lvl>
    <w:lvl w:ilvl="8" w:tplc="262CD224">
      <w:numFmt w:val="bullet"/>
      <w:lvlText w:val="•"/>
      <w:lvlJc w:val="left"/>
      <w:pPr>
        <w:ind w:left="9716" w:hanging="360"/>
      </w:pPr>
      <w:rPr>
        <w:rFonts w:hint="default"/>
      </w:rPr>
    </w:lvl>
  </w:abstractNum>
  <w:abstractNum w:abstractNumId="11" w15:restartNumberingAfterBreak="0">
    <w:nsid w:val="16322154"/>
    <w:multiLevelType w:val="hybridMultilevel"/>
    <w:tmpl w:val="BBF89C1A"/>
    <w:lvl w:ilvl="0" w:tplc="2968DE06">
      <w:numFmt w:val="bullet"/>
      <w:lvlText w:val="●"/>
      <w:lvlJc w:val="left"/>
      <w:pPr>
        <w:ind w:left="331" w:hanging="217"/>
      </w:pPr>
      <w:rPr>
        <w:rFonts w:hint="default" w:ascii="Calibri" w:hAnsi="Calibri" w:eastAsia="Calibri" w:cs="Calibri"/>
        <w:b w:val="0"/>
        <w:bCs w:val="0"/>
        <w:i w:val="0"/>
        <w:iCs w:val="0"/>
        <w:spacing w:val="0"/>
        <w:w w:val="99"/>
        <w:sz w:val="14"/>
        <w:szCs w:val="14"/>
        <w:lang w:val="en-US" w:eastAsia="en-US" w:bidi="ar-SA"/>
      </w:rPr>
    </w:lvl>
    <w:lvl w:ilvl="1" w:tplc="4AD645D8">
      <w:numFmt w:val="bullet"/>
      <w:lvlText w:val="•"/>
      <w:lvlJc w:val="left"/>
      <w:pPr>
        <w:ind w:left="626" w:hanging="217"/>
      </w:pPr>
      <w:rPr>
        <w:rFonts w:hint="default"/>
        <w:lang w:val="en-US" w:eastAsia="en-US" w:bidi="ar-SA"/>
      </w:rPr>
    </w:lvl>
    <w:lvl w:ilvl="2" w:tplc="F6F80FDC">
      <w:numFmt w:val="bullet"/>
      <w:lvlText w:val="•"/>
      <w:lvlJc w:val="left"/>
      <w:pPr>
        <w:ind w:left="912" w:hanging="217"/>
      </w:pPr>
      <w:rPr>
        <w:rFonts w:hint="default"/>
        <w:lang w:val="en-US" w:eastAsia="en-US" w:bidi="ar-SA"/>
      </w:rPr>
    </w:lvl>
    <w:lvl w:ilvl="3" w:tplc="C7CEA5E0">
      <w:numFmt w:val="bullet"/>
      <w:lvlText w:val="•"/>
      <w:lvlJc w:val="left"/>
      <w:pPr>
        <w:ind w:left="1198" w:hanging="217"/>
      </w:pPr>
      <w:rPr>
        <w:rFonts w:hint="default"/>
        <w:lang w:val="en-US" w:eastAsia="en-US" w:bidi="ar-SA"/>
      </w:rPr>
    </w:lvl>
    <w:lvl w:ilvl="4" w:tplc="EE141874">
      <w:numFmt w:val="bullet"/>
      <w:lvlText w:val="•"/>
      <w:lvlJc w:val="left"/>
      <w:pPr>
        <w:ind w:left="1484" w:hanging="217"/>
      </w:pPr>
      <w:rPr>
        <w:rFonts w:hint="default"/>
        <w:lang w:val="en-US" w:eastAsia="en-US" w:bidi="ar-SA"/>
      </w:rPr>
    </w:lvl>
    <w:lvl w:ilvl="5" w:tplc="6B7A9AFC">
      <w:numFmt w:val="bullet"/>
      <w:lvlText w:val="•"/>
      <w:lvlJc w:val="left"/>
      <w:pPr>
        <w:ind w:left="1771" w:hanging="217"/>
      </w:pPr>
      <w:rPr>
        <w:rFonts w:hint="default"/>
        <w:lang w:val="en-US" w:eastAsia="en-US" w:bidi="ar-SA"/>
      </w:rPr>
    </w:lvl>
    <w:lvl w:ilvl="6" w:tplc="57AE2E4E">
      <w:numFmt w:val="bullet"/>
      <w:lvlText w:val="•"/>
      <w:lvlJc w:val="left"/>
      <w:pPr>
        <w:ind w:left="2057" w:hanging="217"/>
      </w:pPr>
      <w:rPr>
        <w:rFonts w:hint="default"/>
        <w:lang w:val="en-US" w:eastAsia="en-US" w:bidi="ar-SA"/>
      </w:rPr>
    </w:lvl>
    <w:lvl w:ilvl="7" w:tplc="CD28F998">
      <w:numFmt w:val="bullet"/>
      <w:lvlText w:val="•"/>
      <w:lvlJc w:val="left"/>
      <w:pPr>
        <w:ind w:left="2343" w:hanging="217"/>
      </w:pPr>
      <w:rPr>
        <w:rFonts w:hint="default"/>
        <w:lang w:val="en-US" w:eastAsia="en-US" w:bidi="ar-SA"/>
      </w:rPr>
    </w:lvl>
    <w:lvl w:ilvl="8" w:tplc="C67E51F6">
      <w:numFmt w:val="bullet"/>
      <w:lvlText w:val="•"/>
      <w:lvlJc w:val="left"/>
      <w:pPr>
        <w:ind w:left="2629" w:hanging="217"/>
      </w:pPr>
      <w:rPr>
        <w:rFonts w:hint="default"/>
        <w:lang w:val="en-US" w:eastAsia="en-US" w:bidi="ar-SA"/>
      </w:rPr>
    </w:lvl>
  </w:abstractNum>
  <w:abstractNum w:abstractNumId="12" w15:restartNumberingAfterBreak="0">
    <w:nsid w:val="17FE18DF"/>
    <w:multiLevelType w:val="hybridMultilevel"/>
    <w:tmpl w:val="C27A623E"/>
    <w:lvl w:ilvl="0" w:tplc="726C2808">
      <w:numFmt w:val="bullet"/>
      <w:lvlText w:val=""/>
      <w:lvlJc w:val="left"/>
      <w:pPr>
        <w:ind w:left="2140" w:hanging="358"/>
      </w:pPr>
      <w:rPr>
        <w:rFonts w:hint="default" w:ascii="Symbol" w:hAnsi="Symbol" w:eastAsia="Symbol" w:cs="Symbol"/>
        <w:w w:val="100"/>
        <w:sz w:val="24"/>
        <w:szCs w:val="24"/>
      </w:rPr>
    </w:lvl>
    <w:lvl w:ilvl="1" w:tplc="47DE5D76">
      <w:numFmt w:val="bullet"/>
      <w:lvlText w:val="•"/>
      <w:lvlJc w:val="left"/>
      <w:pPr>
        <w:ind w:left="2140" w:hanging="358"/>
      </w:pPr>
      <w:rPr>
        <w:rFonts w:hint="default"/>
      </w:rPr>
    </w:lvl>
    <w:lvl w:ilvl="2" w:tplc="D18687BC">
      <w:numFmt w:val="bullet"/>
      <w:lvlText w:val="•"/>
      <w:lvlJc w:val="left"/>
      <w:pPr>
        <w:ind w:left="3182" w:hanging="358"/>
      </w:pPr>
      <w:rPr>
        <w:rFonts w:hint="default"/>
      </w:rPr>
    </w:lvl>
    <w:lvl w:ilvl="3" w:tplc="985212E4">
      <w:numFmt w:val="bullet"/>
      <w:lvlText w:val="•"/>
      <w:lvlJc w:val="left"/>
      <w:pPr>
        <w:ind w:left="4224" w:hanging="358"/>
      </w:pPr>
      <w:rPr>
        <w:rFonts w:hint="default"/>
      </w:rPr>
    </w:lvl>
    <w:lvl w:ilvl="4" w:tplc="0D42FEF6">
      <w:numFmt w:val="bullet"/>
      <w:lvlText w:val="•"/>
      <w:lvlJc w:val="left"/>
      <w:pPr>
        <w:ind w:left="5266" w:hanging="358"/>
      </w:pPr>
      <w:rPr>
        <w:rFonts w:hint="default"/>
      </w:rPr>
    </w:lvl>
    <w:lvl w:ilvl="5" w:tplc="E78ED23A">
      <w:numFmt w:val="bullet"/>
      <w:lvlText w:val="•"/>
      <w:lvlJc w:val="left"/>
      <w:pPr>
        <w:ind w:left="6308" w:hanging="358"/>
      </w:pPr>
      <w:rPr>
        <w:rFonts w:hint="default"/>
      </w:rPr>
    </w:lvl>
    <w:lvl w:ilvl="6" w:tplc="A9023072">
      <w:numFmt w:val="bullet"/>
      <w:lvlText w:val="•"/>
      <w:lvlJc w:val="left"/>
      <w:pPr>
        <w:ind w:left="7351" w:hanging="358"/>
      </w:pPr>
      <w:rPr>
        <w:rFonts w:hint="default"/>
      </w:rPr>
    </w:lvl>
    <w:lvl w:ilvl="7" w:tplc="036808CA">
      <w:numFmt w:val="bullet"/>
      <w:lvlText w:val="•"/>
      <w:lvlJc w:val="left"/>
      <w:pPr>
        <w:ind w:left="8393" w:hanging="358"/>
      </w:pPr>
      <w:rPr>
        <w:rFonts w:hint="default"/>
      </w:rPr>
    </w:lvl>
    <w:lvl w:ilvl="8" w:tplc="A89E30CE">
      <w:numFmt w:val="bullet"/>
      <w:lvlText w:val="•"/>
      <w:lvlJc w:val="left"/>
      <w:pPr>
        <w:ind w:left="9435" w:hanging="358"/>
      </w:pPr>
      <w:rPr>
        <w:rFonts w:hint="default"/>
      </w:rPr>
    </w:lvl>
  </w:abstractNum>
  <w:abstractNum w:abstractNumId="13" w15:restartNumberingAfterBreak="0">
    <w:nsid w:val="18674A7E"/>
    <w:multiLevelType w:val="hybridMultilevel"/>
    <w:tmpl w:val="032E7CF0"/>
    <w:lvl w:ilvl="0" w:tplc="77C662F0">
      <w:start w:val="1"/>
      <w:numFmt w:val="lowerLetter"/>
      <w:lvlText w:val="%1."/>
      <w:lvlJc w:val="left"/>
      <w:pPr>
        <w:ind w:left="1820" w:hanging="360"/>
      </w:pPr>
      <w:rPr>
        <w:rFonts w:hint="default" w:ascii="Times New Roman" w:hAnsi="Times New Roman" w:eastAsia="Times New Roman" w:cs="Times New Roman"/>
        <w:b/>
        <w:bCs/>
        <w:spacing w:val="-4"/>
        <w:w w:val="99"/>
        <w:sz w:val="24"/>
        <w:szCs w:val="24"/>
      </w:rPr>
    </w:lvl>
    <w:lvl w:ilvl="1" w:tplc="F35A8CBE">
      <w:numFmt w:val="bullet"/>
      <w:lvlText w:val=""/>
      <w:lvlJc w:val="left"/>
      <w:pPr>
        <w:ind w:left="2091" w:hanging="360"/>
      </w:pPr>
      <w:rPr>
        <w:rFonts w:hint="default" w:ascii="Symbol" w:hAnsi="Symbol" w:eastAsia="Symbol" w:cs="Symbol"/>
        <w:w w:val="100"/>
        <w:sz w:val="24"/>
        <w:szCs w:val="24"/>
      </w:rPr>
    </w:lvl>
    <w:lvl w:ilvl="2" w:tplc="C9ECF53C">
      <w:numFmt w:val="bullet"/>
      <w:lvlText w:val="•"/>
      <w:lvlJc w:val="left"/>
      <w:pPr>
        <w:ind w:left="2100" w:hanging="360"/>
      </w:pPr>
      <w:rPr>
        <w:rFonts w:hint="default"/>
      </w:rPr>
    </w:lvl>
    <w:lvl w:ilvl="3" w:tplc="B9E8ADE4">
      <w:numFmt w:val="bullet"/>
      <w:lvlText w:val="•"/>
      <w:lvlJc w:val="left"/>
      <w:pPr>
        <w:ind w:left="3140" w:hanging="360"/>
      </w:pPr>
      <w:rPr>
        <w:rFonts w:hint="default"/>
      </w:rPr>
    </w:lvl>
    <w:lvl w:ilvl="4" w:tplc="95C09050">
      <w:numFmt w:val="bullet"/>
      <w:lvlText w:val="•"/>
      <w:lvlJc w:val="left"/>
      <w:pPr>
        <w:ind w:left="4180" w:hanging="360"/>
      </w:pPr>
      <w:rPr>
        <w:rFonts w:hint="default"/>
      </w:rPr>
    </w:lvl>
    <w:lvl w:ilvl="5" w:tplc="D138DD86">
      <w:numFmt w:val="bullet"/>
      <w:lvlText w:val="•"/>
      <w:lvlJc w:val="left"/>
      <w:pPr>
        <w:ind w:left="5220" w:hanging="360"/>
      </w:pPr>
      <w:rPr>
        <w:rFonts w:hint="default"/>
      </w:rPr>
    </w:lvl>
    <w:lvl w:ilvl="6" w:tplc="1100788C">
      <w:numFmt w:val="bullet"/>
      <w:lvlText w:val="•"/>
      <w:lvlJc w:val="left"/>
      <w:pPr>
        <w:ind w:left="6260" w:hanging="360"/>
      </w:pPr>
      <w:rPr>
        <w:rFonts w:hint="default"/>
      </w:rPr>
    </w:lvl>
    <w:lvl w:ilvl="7" w:tplc="15E8E9FE">
      <w:numFmt w:val="bullet"/>
      <w:lvlText w:val="•"/>
      <w:lvlJc w:val="left"/>
      <w:pPr>
        <w:ind w:left="7300" w:hanging="360"/>
      </w:pPr>
      <w:rPr>
        <w:rFonts w:hint="default"/>
      </w:rPr>
    </w:lvl>
    <w:lvl w:ilvl="8" w:tplc="42F4E18E">
      <w:numFmt w:val="bullet"/>
      <w:lvlText w:val="•"/>
      <w:lvlJc w:val="left"/>
      <w:pPr>
        <w:ind w:left="8340" w:hanging="360"/>
      </w:pPr>
      <w:rPr>
        <w:rFonts w:hint="default"/>
      </w:rPr>
    </w:lvl>
  </w:abstractNum>
  <w:abstractNum w:abstractNumId="14" w15:restartNumberingAfterBreak="0">
    <w:nsid w:val="192560ED"/>
    <w:multiLevelType w:val="hybridMultilevel"/>
    <w:tmpl w:val="A270368E"/>
    <w:lvl w:ilvl="0" w:tplc="FFFFFFFF">
      <w:numFmt w:val="bullet"/>
      <w:lvlText w:val="o"/>
      <w:lvlJc w:val="left"/>
      <w:pPr>
        <w:ind w:left="4280" w:hanging="360"/>
      </w:pPr>
      <w:rPr>
        <w:rFonts w:hint="default" w:ascii="Courier New" w:hAnsi="Courier New" w:eastAsia="Courier New" w:cs="Courier New"/>
        <w:w w:val="100"/>
        <w:sz w:val="24"/>
        <w:szCs w:val="24"/>
      </w:rPr>
    </w:lvl>
    <w:lvl w:ilvl="1" w:tplc="FFFFFFFF" w:tentative="1">
      <w:start w:val="1"/>
      <w:numFmt w:val="bullet"/>
      <w:lvlText w:val="o"/>
      <w:lvlJc w:val="left"/>
      <w:pPr>
        <w:ind w:left="3220" w:hanging="360"/>
      </w:pPr>
      <w:rPr>
        <w:rFonts w:hint="default" w:ascii="Courier New" w:hAnsi="Courier New" w:cs="Courier New"/>
      </w:rPr>
    </w:lvl>
    <w:lvl w:ilvl="2" w:tplc="04090001">
      <w:start w:val="1"/>
      <w:numFmt w:val="bullet"/>
      <w:lvlText w:val=""/>
      <w:lvlJc w:val="left"/>
      <w:pPr>
        <w:ind w:left="2160" w:hanging="360"/>
      </w:pPr>
      <w:rPr>
        <w:rFonts w:hint="default" w:ascii="Symbol" w:hAnsi="Symbol"/>
      </w:rPr>
    </w:lvl>
    <w:lvl w:ilvl="3" w:tplc="FFFFFFFF" w:tentative="1">
      <w:start w:val="1"/>
      <w:numFmt w:val="bullet"/>
      <w:lvlText w:val=""/>
      <w:lvlJc w:val="left"/>
      <w:pPr>
        <w:ind w:left="4660" w:hanging="360"/>
      </w:pPr>
      <w:rPr>
        <w:rFonts w:hint="default" w:ascii="Symbol" w:hAnsi="Symbol"/>
      </w:rPr>
    </w:lvl>
    <w:lvl w:ilvl="4" w:tplc="FFFFFFFF" w:tentative="1">
      <w:start w:val="1"/>
      <w:numFmt w:val="bullet"/>
      <w:lvlText w:val="o"/>
      <w:lvlJc w:val="left"/>
      <w:pPr>
        <w:ind w:left="5380" w:hanging="360"/>
      </w:pPr>
      <w:rPr>
        <w:rFonts w:hint="default" w:ascii="Courier New" w:hAnsi="Courier New" w:cs="Courier New"/>
      </w:rPr>
    </w:lvl>
    <w:lvl w:ilvl="5" w:tplc="FFFFFFFF" w:tentative="1">
      <w:start w:val="1"/>
      <w:numFmt w:val="bullet"/>
      <w:lvlText w:val=""/>
      <w:lvlJc w:val="left"/>
      <w:pPr>
        <w:ind w:left="6100" w:hanging="360"/>
      </w:pPr>
      <w:rPr>
        <w:rFonts w:hint="default" w:ascii="Wingdings" w:hAnsi="Wingdings"/>
      </w:rPr>
    </w:lvl>
    <w:lvl w:ilvl="6" w:tplc="FFFFFFFF" w:tentative="1">
      <w:start w:val="1"/>
      <w:numFmt w:val="bullet"/>
      <w:lvlText w:val=""/>
      <w:lvlJc w:val="left"/>
      <w:pPr>
        <w:ind w:left="6820" w:hanging="360"/>
      </w:pPr>
      <w:rPr>
        <w:rFonts w:hint="default" w:ascii="Symbol" w:hAnsi="Symbol"/>
      </w:rPr>
    </w:lvl>
    <w:lvl w:ilvl="7" w:tplc="FFFFFFFF" w:tentative="1">
      <w:start w:val="1"/>
      <w:numFmt w:val="bullet"/>
      <w:lvlText w:val="o"/>
      <w:lvlJc w:val="left"/>
      <w:pPr>
        <w:ind w:left="7540" w:hanging="360"/>
      </w:pPr>
      <w:rPr>
        <w:rFonts w:hint="default" w:ascii="Courier New" w:hAnsi="Courier New" w:cs="Courier New"/>
      </w:rPr>
    </w:lvl>
    <w:lvl w:ilvl="8" w:tplc="FFFFFFFF" w:tentative="1">
      <w:start w:val="1"/>
      <w:numFmt w:val="bullet"/>
      <w:lvlText w:val=""/>
      <w:lvlJc w:val="left"/>
      <w:pPr>
        <w:ind w:left="8260" w:hanging="360"/>
      </w:pPr>
      <w:rPr>
        <w:rFonts w:hint="default" w:ascii="Wingdings" w:hAnsi="Wingdings"/>
      </w:rPr>
    </w:lvl>
  </w:abstractNum>
  <w:abstractNum w:abstractNumId="15" w15:restartNumberingAfterBreak="0">
    <w:nsid w:val="19550BA5"/>
    <w:multiLevelType w:val="hybridMultilevel"/>
    <w:tmpl w:val="DAD23DD6"/>
    <w:lvl w:ilvl="0" w:tplc="8A7A0C52">
      <w:numFmt w:val="bullet"/>
      <w:lvlText w:val="●"/>
      <w:lvlJc w:val="left"/>
      <w:pPr>
        <w:ind w:left="294" w:hanging="180"/>
      </w:pPr>
      <w:rPr>
        <w:rFonts w:hint="default" w:ascii="Calibri" w:hAnsi="Calibri" w:eastAsia="Calibri" w:cs="Calibri"/>
        <w:b w:val="0"/>
        <w:bCs w:val="0"/>
        <w:i w:val="0"/>
        <w:iCs w:val="0"/>
        <w:spacing w:val="0"/>
        <w:w w:val="99"/>
        <w:sz w:val="14"/>
        <w:szCs w:val="14"/>
        <w:lang w:val="en-US" w:eastAsia="en-US" w:bidi="ar-SA"/>
      </w:rPr>
    </w:lvl>
    <w:lvl w:ilvl="1" w:tplc="11346CAE">
      <w:numFmt w:val="bullet"/>
      <w:lvlText w:val="•"/>
      <w:lvlJc w:val="left"/>
      <w:pPr>
        <w:ind w:left="582" w:hanging="180"/>
      </w:pPr>
      <w:rPr>
        <w:rFonts w:hint="default"/>
        <w:lang w:val="en-US" w:eastAsia="en-US" w:bidi="ar-SA"/>
      </w:rPr>
    </w:lvl>
    <w:lvl w:ilvl="2" w:tplc="E604A498">
      <w:numFmt w:val="bullet"/>
      <w:lvlText w:val="•"/>
      <w:lvlJc w:val="left"/>
      <w:pPr>
        <w:ind w:left="865" w:hanging="180"/>
      </w:pPr>
      <w:rPr>
        <w:rFonts w:hint="default"/>
        <w:lang w:val="en-US" w:eastAsia="en-US" w:bidi="ar-SA"/>
      </w:rPr>
    </w:lvl>
    <w:lvl w:ilvl="3" w:tplc="C2C6DAA4">
      <w:numFmt w:val="bullet"/>
      <w:lvlText w:val="•"/>
      <w:lvlJc w:val="left"/>
      <w:pPr>
        <w:ind w:left="1147" w:hanging="180"/>
      </w:pPr>
      <w:rPr>
        <w:rFonts w:hint="default"/>
        <w:lang w:val="en-US" w:eastAsia="en-US" w:bidi="ar-SA"/>
      </w:rPr>
    </w:lvl>
    <w:lvl w:ilvl="4" w:tplc="7F30EE38">
      <w:numFmt w:val="bullet"/>
      <w:lvlText w:val="•"/>
      <w:lvlJc w:val="left"/>
      <w:pPr>
        <w:ind w:left="1430" w:hanging="180"/>
      </w:pPr>
      <w:rPr>
        <w:rFonts w:hint="default"/>
        <w:lang w:val="en-US" w:eastAsia="en-US" w:bidi="ar-SA"/>
      </w:rPr>
    </w:lvl>
    <w:lvl w:ilvl="5" w:tplc="58AE7BE4">
      <w:numFmt w:val="bullet"/>
      <w:lvlText w:val="•"/>
      <w:lvlJc w:val="left"/>
      <w:pPr>
        <w:ind w:left="1712" w:hanging="180"/>
      </w:pPr>
      <w:rPr>
        <w:rFonts w:hint="default"/>
        <w:lang w:val="en-US" w:eastAsia="en-US" w:bidi="ar-SA"/>
      </w:rPr>
    </w:lvl>
    <w:lvl w:ilvl="6" w:tplc="65A6FAEC">
      <w:numFmt w:val="bullet"/>
      <w:lvlText w:val="•"/>
      <w:lvlJc w:val="left"/>
      <w:pPr>
        <w:ind w:left="1995" w:hanging="180"/>
      </w:pPr>
      <w:rPr>
        <w:rFonts w:hint="default"/>
        <w:lang w:val="en-US" w:eastAsia="en-US" w:bidi="ar-SA"/>
      </w:rPr>
    </w:lvl>
    <w:lvl w:ilvl="7" w:tplc="FC10895C">
      <w:numFmt w:val="bullet"/>
      <w:lvlText w:val="•"/>
      <w:lvlJc w:val="left"/>
      <w:pPr>
        <w:ind w:left="2277" w:hanging="180"/>
      </w:pPr>
      <w:rPr>
        <w:rFonts w:hint="default"/>
        <w:lang w:val="en-US" w:eastAsia="en-US" w:bidi="ar-SA"/>
      </w:rPr>
    </w:lvl>
    <w:lvl w:ilvl="8" w:tplc="1B5A9A5E">
      <w:numFmt w:val="bullet"/>
      <w:lvlText w:val="•"/>
      <w:lvlJc w:val="left"/>
      <w:pPr>
        <w:ind w:left="2560" w:hanging="180"/>
      </w:pPr>
      <w:rPr>
        <w:rFonts w:hint="default"/>
        <w:lang w:val="en-US" w:eastAsia="en-US" w:bidi="ar-SA"/>
      </w:rPr>
    </w:lvl>
  </w:abstractNum>
  <w:abstractNum w:abstractNumId="16" w15:restartNumberingAfterBreak="0">
    <w:nsid w:val="196A2E7C"/>
    <w:multiLevelType w:val="hybridMultilevel"/>
    <w:tmpl w:val="185CE826"/>
    <w:lvl w:ilvl="0" w:tplc="B94412F2">
      <w:numFmt w:val="bullet"/>
      <w:lvlText w:val="●"/>
      <w:lvlJc w:val="left"/>
      <w:pPr>
        <w:ind w:left="294" w:hanging="180"/>
      </w:pPr>
      <w:rPr>
        <w:rFonts w:hint="default" w:ascii="Calibri" w:hAnsi="Calibri" w:eastAsia="Calibri" w:cs="Calibri"/>
        <w:b w:val="0"/>
        <w:bCs w:val="0"/>
        <w:i w:val="0"/>
        <w:iCs w:val="0"/>
        <w:spacing w:val="0"/>
        <w:w w:val="99"/>
        <w:sz w:val="14"/>
        <w:szCs w:val="14"/>
        <w:lang w:val="en-US" w:eastAsia="en-US" w:bidi="ar-SA"/>
      </w:rPr>
    </w:lvl>
    <w:lvl w:ilvl="1" w:tplc="15EA3740">
      <w:numFmt w:val="bullet"/>
      <w:lvlText w:val="•"/>
      <w:lvlJc w:val="left"/>
      <w:pPr>
        <w:ind w:left="575" w:hanging="180"/>
      </w:pPr>
      <w:rPr>
        <w:rFonts w:hint="default"/>
        <w:lang w:val="en-US" w:eastAsia="en-US" w:bidi="ar-SA"/>
      </w:rPr>
    </w:lvl>
    <w:lvl w:ilvl="2" w:tplc="EB0A87CC">
      <w:numFmt w:val="bullet"/>
      <w:lvlText w:val="•"/>
      <w:lvlJc w:val="left"/>
      <w:pPr>
        <w:ind w:left="850" w:hanging="180"/>
      </w:pPr>
      <w:rPr>
        <w:rFonts w:hint="default"/>
        <w:lang w:val="en-US" w:eastAsia="en-US" w:bidi="ar-SA"/>
      </w:rPr>
    </w:lvl>
    <w:lvl w:ilvl="3" w:tplc="3196B982">
      <w:numFmt w:val="bullet"/>
      <w:lvlText w:val="•"/>
      <w:lvlJc w:val="left"/>
      <w:pPr>
        <w:ind w:left="1125" w:hanging="180"/>
      </w:pPr>
      <w:rPr>
        <w:rFonts w:hint="default"/>
        <w:lang w:val="en-US" w:eastAsia="en-US" w:bidi="ar-SA"/>
      </w:rPr>
    </w:lvl>
    <w:lvl w:ilvl="4" w:tplc="58C05430">
      <w:numFmt w:val="bullet"/>
      <w:lvlText w:val="•"/>
      <w:lvlJc w:val="left"/>
      <w:pPr>
        <w:ind w:left="1400" w:hanging="180"/>
      </w:pPr>
      <w:rPr>
        <w:rFonts w:hint="default"/>
        <w:lang w:val="en-US" w:eastAsia="en-US" w:bidi="ar-SA"/>
      </w:rPr>
    </w:lvl>
    <w:lvl w:ilvl="5" w:tplc="134ED4BA">
      <w:numFmt w:val="bullet"/>
      <w:lvlText w:val="•"/>
      <w:lvlJc w:val="left"/>
      <w:pPr>
        <w:ind w:left="1675" w:hanging="180"/>
      </w:pPr>
      <w:rPr>
        <w:rFonts w:hint="default"/>
        <w:lang w:val="en-US" w:eastAsia="en-US" w:bidi="ar-SA"/>
      </w:rPr>
    </w:lvl>
    <w:lvl w:ilvl="6" w:tplc="5D6203EE">
      <w:numFmt w:val="bullet"/>
      <w:lvlText w:val="•"/>
      <w:lvlJc w:val="left"/>
      <w:pPr>
        <w:ind w:left="1950" w:hanging="180"/>
      </w:pPr>
      <w:rPr>
        <w:rFonts w:hint="default"/>
        <w:lang w:val="en-US" w:eastAsia="en-US" w:bidi="ar-SA"/>
      </w:rPr>
    </w:lvl>
    <w:lvl w:ilvl="7" w:tplc="43D4A984">
      <w:numFmt w:val="bullet"/>
      <w:lvlText w:val="•"/>
      <w:lvlJc w:val="left"/>
      <w:pPr>
        <w:ind w:left="2225" w:hanging="180"/>
      </w:pPr>
      <w:rPr>
        <w:rFonts w:hint="default"/>
        <w:lang w:val="en-US" w:eastAsia="en-US" w:bidi="ar-SA"/>
      </w:rPr>
    </w:lvl>
    <w:lvl w:ilvl="8" w:tplc="9B184C6C">
      <w:numFmt w:val="bullet"/>
      <w:lvlText w:val="•"/>
      <w:lvlJc w:val="left"/>
      <w:pPr>
        <w:ind w:left="2500" w:hanging="180"/>
      </w:pPr>
      <w:rPr>
        <w:rFonts w:hint="default"/>
        <w:lang w:val="en-US" w:eastAsia="en-US" w:bidi="ar-SA"/>
      </w:rPr>
    </w:lvl>
  </w:abstractNum>
  <w:abstractNum w:abstractNumId="17" w15:restartNumberingAfterBreak="0">
    <w:nsid w:val="1CCE431B"/>
    <w:multiLevelType w:val="hybridMultilevel"/>
    <w:tmpl w:val="57560942"/>
    <w:lvl w:ilvl="0" w:tplc="8B9C8A38">
      <w:start w:val="1"/>
      <w:numFmt w:val="lowerLetter"/>
      <w:lvlText w:val="%1."/>
      <w:lvlJc w:val="left"/>
      <w:pPr>
        <w:ind w:left="1820" w:hanging="360"/>
      </w:pPr>
      <w:rPr>
        <w:rFonts w:hint="default" w:ascii="Times New Roman" w:hAnsi="Times New Roman" w:eastAsia="Times New Roman" w:cs="Times New Roman"/>
        <w:b/>
        <w:bCs/>
        <w:spacing w:val="-3"/>
        <w:w w:val="99"/>
        <w:sz w:val="24"/>
        <w:szCs w:val="24"/>
      </w:rPr>
    </w:lvl>
    <w:lvl w:ilvl="1" w:tplc="181EC0A6">
      <w:numFmt w:val="bullet"/>
      <w:lvlText w:val="-"/>
      <w:lvlJc w:val="left"/>
      <w:pPr>
        <w:ind w:left="2091" w:hanging="360"/>
      </w:pPr>
      <w:rPr>
        <w:rFonts w:hint="default" w:ascii="Times New Roman" w:hAnsi="Times New Roman" w:eastAsia="Times New Roman" w:cs="Times New Roman"/>
        <w:spacing w:val="-20"/>
        <w:w w:val="99"/>
        <w:sz w:val="24"/>
        <w:szCs w:val="24"/>
      </w:rPr>
    </w:lvl>
    <w:lvl w:ilvl="2" w:tplc="25326720">
      <w:numFmt w:val="bullet"/>
      <w:lvlText w:val="•"/>
      <w:lvlJc w:val="left"/>
      <w:pPr>
        <w:ind w:left="3024" w:hanging="360"/>
      </w:pPr>
      <w:rPr>
        <w:rFonts w:hint="default"/>
      </w:rPr>
    </w:lvl>
    <w:lvl w:ilvl="3" w:tplc="D3CA7B00">
      <w:numFmt w:val="bullet"/>
      <w:lvlText w:val="•"/>
      <w:lvlJc w:val="left"/>
      <w:pPr>
        <w:ind w:left="3948" w:hanging="360"/>
      </w:pPr>
      <w:rPr>
        <w:rFonts w:hint="default"/>
      </w:rPr>
    </w:lvl>
    <w:lvl w:ilvl="4" w:tplc="2B687E64">
      <w:numFmt w:val="bullet"/>
      <w:lvlText w:val="•"/>
      <w:lvlJc w:val="left"/>
      <w:pPr>
        <w:ind w:left="4873" w:hanging="360"/>
      </w:pPr>
      <w:rPr>
        <w:rFonts w:hint="default"/>
      </w:rPr>
    </w:lvl>
    <w:lvl w:ilvl="5" w:tplc="5D7849AE">
      <w:numFmt w:val="bullet"/>
      <w:lvlText w:val="•"/>
      <w:lvlJc w:val="left"/>
      <w:pPr>
        <w:ind w:left="5797" w:hanging="360"/>
      </w:pPr>
      <w:rPr>
        <w:rFonts w:hint="default"/>
      </w:rPr>
    </w:lvl>
    <w:lvl w:ilvl="6" w:tplc="01383CE0">
      <w:numFmt w:val="bullet"/>
      <w:lvlText w:val="•"/>
      <w:lvlJc w:val="left"/>
      <w:pPr>
        <w:ind w:left="6722" w:hanging="360"/>
      </w:pPr>
      <w:rPr>
        <w:rFonts w:hint="default"/>
      </w:rPr>
    </w:lvl>
    <w:lvl w:ilvl="7" w:tplc="AD982B16">
      <w:numFmt w:val="bullet"/>
      <w:lvlText w:val="•"/>
      <w:lvlJc w:val="left"/>
      <w:pPr>
        <w:ind w:left="7646" w:hanging="360"/>
      </w:pPr>
      <w:rPr>
        <w:rFonts w:hint="default"/>
      </w:rPr>
    </w:lvl>
    <w:lvl w:ilvl="8" w:tplc="3DC07028">
      <w:numFmt w:val="bullet"/>
      <w:lvlText w:val="•"/>
      <w:lvlJc w:val="left"/>
      <w:pPr>
        <w:ind w:left="8571" w:hanging="360"/>
      </w:pPr>
      <w:rPr>
        <w:rFonts w:hint="default"/>
      </w:rPr>
    </w:lvl>
  </w:abstractNum>
  <w:abstractNum w:abstractNumId="18" w15:restartNumberingAfterBreak="0">
    <w:nsid w:val="1E1A7D5B"/>
    <w:multiLevelType w:val="hybridMultilevel"/>
    <w:tmpl w:val="BB96EC88"/>
    <w:lvl w:ilvl="0" w:tplc="AD90EEFC">
      <w:numFmt w:val="bullet"/>
      <w:lvlText w:val="●"/>
      <w:lvlJc w:val="left"/>
      <w:pPr>
        <w:ind w:left="294" w:hanging="180"/>
      </w:pPr>
      <w:rPr>
        <w:rFonts w:hint="default" w:ascii="Calibri" w:hAnsi="Calibri" w:eastAsia="Calibri" w:cs="Calibri"/>
        <w:b w:val="0"/>
        <w:bCs w:val="0"/>
        <w:i w:val="0"/>
        <w:iCs w:val="0"/>
        <w:spacing w:val="0"/>
        <w:w w:val="99"/>
        <w:sz w:val="14"/>
        <w:szCs w:val="14"/>
        <w:lang w:val="en-US" w:eastAsia="en-US" w:bidi="ar-SA"/>
      </w:rPr>
    </w:lvl>
    <w:lvl w:ilvl="1" w:tplc="BBA06082">
      <w:numFmt w:val="bullet"/>
      <w:lvlText w:val="•"/>
      <w:lvlJc w:val="left"/>
      <w:pPr>
        <w:ind w:left="575" w:hanging="180"/>
      </w:pPr>
      <w:rPr>
        <w:rFonts w:hint="default"/>
        <w:lang w:val="en-US" w:eastAsia="en-US" w:bidi="ar-SA"/>
      </w:rPr>
    </w:lvl>
    <w:lvl w:ilvl="2" w:tplc="DB62EA12">
      <w:numFmt w:val="bullet"/>
      <w:lvlText w:val="•"/>
      <w:lvlJc w:val="left"/>
      <w:pPr>
        <w:ind w:left="850" w:hanging="180"/>
      </w:pPr>
      <w:rPr>
        <w:rFonts w:hint="default"/>
        <w:lang w:val="en-US" w:eastAsia="en-US" w:bidi="ar-SA"/>
      </w:rPr>
    </w:lvl>
    <w:lvl w:ilvl="3" w:tplc="7B78520A">
      <w:numFmt w:val="bullet"/>
      <w:lvlText w:val="•"/>
      <w:lvlJc w:val="left"/>
      <w:pPr>
        <w:ind w:left="1125" w:hanging="180"/>
      </w:pPr>
      <w:rPr>
        <w:rFonts w:hint="default"/>
        <w:lang w:val="en-US" w:eastAsia="en-US" w:bidi="ar-SA"/>
      </w:rPr>
    </w:lvl>
    <w:lvl w:ilvl="4" w:tplc="BE0A196A">
      <w:numFmt w:val="bullet"/>
      <w:lvlText w:val="•"/>
      <w:lvlJc w:val="left"/>
      <w:pPr>
        <w:ind w:left="1400" w:hanging="180"/>
      </w:pPr>
      <w:rPr>
        <w:rFonts w:hint="default"/>
        <w:lang w:val="en-US" w:eastAsia="en-US" w:bidi="ar-SA"/>
      </w:rPr>
    </w:lvl>
    <w:lvl w:ilvl="5" w:tplc="7F86AFC6">
      <w:numFmt w:val="bullet"/>
      <w:lvlText w:val="•"/>
      <w:lvlJc w:val="left"/>
      <w:pPr>
        <w:ind w:left="1675" w:hanging="180"/>
      </w:pPr>
      <w:rPr>
        <w:rFonts w:hint="default"/>
        <w:lang w:val="en-US" w:eastAsia="en-US" w:bidi="ar-SA"/>
      </w:rPr>
    </w:lvl>
    <w:lvl w:ilvl="6" w:tplc="D0805A12">
      <w:numFmt w:val="bullet"/>
      <w:lvlText w:val="•"/>
      <w:lvlJc w:val="left"/>
      <w:pPr>
        <w:ind w:left="1950" w:hanging="180"/>
      </w:pPr>
      <w:rPr>
        <w:rFonts w:hint="default"/>
        <w:lang w:val="en-US" w:eastAsia="en-US" w:bidi="ar-SA"/>
      </w:rPr>
    </w:lvl>
    <w:lvl w:ilvl="7" w:tplc="FAB0C602">
      <w:numFmt w:val="bullet"/>
      <w:lvlText w:val="•"/>
      <w:lvlJc w:val="left"/>
      <w:pPr>
        <w:ind w:left="2225" w:hanging="180"/>
      </w:pPr>
      <w:rPr>
        <w:rFonts w:hint="default"/>
        <w:lang w:val="en-US" w:eastAsia="en-US" w:bidi="ar-SA"/>
      </w:rPr>
    </w:lvl>
    <w:lvl w:ilvl="8" w:tplc="F61E66DA">
      <w:numFmt w:val="bullet"/>
      <w:lvlText w:val="•"/>
      <w:lvlJc w:val="left"/>
      <w:pPr>
        <w:ind w:left="2500" w:hanging="180"/>
      </w:pPr>
      <w:rPr>
        <w:rFonts w:hint="default"/>
        <w:lang w:val="en-US" w:eastAsia="en-US" w:bidi="ar-SA"/>
      </w:rPr>
    </w:lvl>
  </w:abstractNum>
  <w:abstractNum w:abstractNumId="19" w15:restartNumberingAfterBreak="0">
    <w:nsid w:val="1F651148"/>
    <w:multiLevelType w:val="hybridMultilevel"/>
    <w:tmpl w:val="734C8516"/>
    <w:lvl w:ilvl="0" w:tplc="FCE221BE">
      <w:numFmt w:val="bullet"/>
      <w:lvlText w:val="-"/>
      <w:lvlJc w:val="left"/>
      <w:pPr>
        <w:ind w:left="1731" w:hanging="360"/>
      </w:pPr>
      <w:rPr>
        <w:rFonts w:hint="default" w:ascii="Times New Roman" w:hAnsi="Times New Roman" w:eastAsia="Times New Roman" w:cs="Times New Roman"/>
        <w:spacing w:val="-2"/>
        <w:w w:val="99"/>
        <w:sz w:val="24"/>
        <w:szCs w:val="24"/>
      </w:rPr>
    </w:lvl>
    <w:lvl w:ilvl="1" w:tplc="BD5E6814">
      <w:numFmt w:val="bullet"/>
      <w:lvlText w:val="•"/>
      <w:lvlJc w:val="left"/>
      <w:pPr>
        <w:ind w:left="2608" w:hanging="360"/>
      </w:pPr>
      <w:rPr>
        <w:rFonts w:hint="default"/>
      </w:rPr>
    </w:lvl>
    <w:lvl w:ilvl="2" w:tplc="5DE0D492">
      <w:numFmt w:val="bullet"/>
      <w:lvlText w:val="•"/>
      <w:lvlJc w:val="left"/>
      <w:pPr>
        <w:ind w:left="3476" w:hanging="360"/>
      </w:pPr>
      <w:rPr>
        <w:rFonts w:hint="default"/>
      </w:rPr>
    </w:lvl>
    <w:lvl w:ilvl="3" w:tplc="705CEC8E">
      <w:numFmt w:val="bullet"/>
      <w:lvlText w:val="•"/>
      <w:lvlJc w:val="left"/>
      <w:pPr>
        <w:ind w:left="4344" w:hanging="360"/>
      </w:pPr>
      <w:rPr>
        <w:rFonts w:hint="default"/>
      </w:rPr>
    </w:lvl>
    <w:lvl w:ilvl="4" w:tplc="8CC4B5D8">
      <w:numFmt w:val="bullet"/>
      <w:lvlText w:val="•"/>
      <w:lvlJc w:val="left"/>
      <w:pPr>
        <w:ind w:left="5212" w:hanging="360"/>
      </w:pPr>
      <w:rPr>
        <w:rFonts w:hint="default"/>
      </w:rPr>
    </w:lvl>
    <w:lvl w:ilvl="5" w:tplc="CF52FD12">
      <w:numFmt w:val="bullet"/>
      <w:lvlText w:val="•"/>
      <w:lvlJc w:val="left"/>
      <w:pPr>
        <w:ind w:left="6080" w:hanging="360"/>
      </w:pPr>
      <w:rPr>
        <w:rFonts w:hint="default"/>
      </w:rPr>
    </w:lvl>
    <w:lvl w:ilvl="6" w:tplc="64046FD8">
      <w:numFmt w:val="bullet"/>
      <w:lvlText w:val="•"/>
      <w:lvlJc w:val="left"/>
      <w:pPr>
        <w:ind w:left="6948" w:hanging="360"/>
      </w:pPr>
      <w:rPr>
        <w:rFonts w:hint="default"/>
      </w:rPr>
    </w:lvl>
    <w:lvl w:ilvl="7" w:tplc="494E9728">
      <w:numFmt w:val="bullet"/>
      <w:lvlText w:val="•"/>
      <w:lvlJc w:val="left"/>
      <w:pPr>
        <w:ind w:left="7816" w:hanging="360"/>
      </w:pPr>
      <w:rPr>
        <w:rFonts w:hint="default"/>
      </w:rPr>
    </w:lvl>
    <w:lvl w:ilvl="8" w:tplc="86C26AAA">
      <w:numFmt w:val="bullet"/>
      <w:lvlText w:val="•"/>
      <w:lvlJc w:val="left"/>
      <w:pPr>
        <w:ind w:left="8684" w:hanging="360"/>
      </w:pPr>
      <w:rPr>
        <w:rFonts w:hint="default"/>
      </w:rPr>
    </w:lvl>
  </w:abstractNum>
  <w:abstractNum w:abstractNumId="20" w15:restartNumberingAfterBreak="0">
    <w:nsid w:val="20173DF1"/>
    <w:multiLevelType w:val="hybridMultilevel"/>
    <w:tmpl w:val="F2623C20"/>
    <w:lvl w:ilvl="0" w:tplc="F516D89A">
      <w:numFmt w:val="bullet"/>
      <w:lvlText w:val="-"/>
      <w:lvlJc w:val="left"/>
      <w:pPr>
        <w:ind w:left="2138" w:hanging="358"/>
      </w:pPr>
      <w:rPr>
        <w:rFonts w:hint="default" w:ascii="Times New Roman" w:hAnsi="Times New Roman" w:eastAsia="Times New Roman" w:cs="Times New Roman"/>
        <w:spacing w:val="-4"/>
        <w:w w:val="99"/>
        <w:sz w:val="24"/>
        <w:szCs w:val="24"/>
      </w:rPr>
    </w:lvl>
    <w:lvl w:ilvl="1" w:tplc="2B84F12A">
      <w:numFmt w:val="bullet"/>
      <w:lvlText w:val="•"/>
      <w:lvlJc w:val="left"/>
      <w:pPr>
        <w:ind w:left="3078" w:hanging="358"/>
      </w:pPr>
      <w:rPr>
        <w:rFonts w:hint="default"/>
      </w:rPr>
    </w:lvl>
    <w:lvl w:ilvl="2" w:tplc="973C592C">
      <w:numFmt w:val="bullet"/>
      <w:lvlText w:val="•"/>
      <w:lvlJc w:val="left"/>
      <w:pPr>
        <w:ind w:left="4016" w:hanging="358"/>
      </w:pPr>
      <w:rPr>
        <w:rFonts w:hint="default"/>
      </w:rPr>
    </w:lvl>
    <w:lvl w:ilvl="3" w:tplc="53647EEC">
      <w:numFmt w:val="bullet"/>
      <w:lvlText w:val="•"/>
      <w:lvlJc w:val="left"/>
      <w:pPr>
        <w:ind w:left="4954" w:hanging="358"/>
      </w:pPr>
      <w:rPr>
        <w:rFonts w:hint="default"/>
      </w:rPr>
    </w:lvl>
    <w:lvl w:ilvl="4" w:tplc="8534B874">
      <w:numFmt w:val="bullet"/>
      <w:lvlText w:val="•"/>
      <w:lvlJc w:val="left"/>
      <w:pPr>
        <w:ind w:left="5892" w:hanging="358"/>
      </w:pPr>
      <w:rPr>
        <w:rFonts w:hint="default"/>
      </w:rPr>
    </w:lvl>
    <w:lvl w:ilvl="5" w:tplc="F1562EEA">
      <w:numFmt w:val="bullet"/>
      <w:lvlText w:val="•"/>
      <w:lvlJc w:val="left"/>
      <w:pPr>
        <w:ind w:left="6830" w:hanging="358"/>
      </w:pPr>
      <w:rPr>
        <w:rFonts w:hint="default"/>
      </w:rPr>
    </w:lvl>
    <w:lvl w:ilvl="6" w:tplc="1596600C">
      <w:numFmt w:val="bullet"/>
      <w:lvlText w:val="•"/>
      <w:lvlJc w:val="left"/>
      <w:pPr>
        <w:ind w:left="7768" w:hanging="358"/>
      </w:pPr>
      <w:rPr>
        <w:rFonts w:hint="default"/>
      </w:rPr>
    </w:lvl>
    <w:lvl w:ilvl="7" w:tplc="08641DC0">
      <w:numFmt w:val="bullet"/>
      <w:lvlText w:val="•"/>
      <w:lvlJc w:val="left"/>
      <w:pPr>
        <w:ind w:left="8706" w:hanging="358"/>
      </w:pPr>
      <w:rPr>
        <w:rFonts w:hint="default"/>
      </w:rPr>
    </w:lvl>
    <w:lvl w:ilvl="8" w:tplc="9E3CC95E">
      <w:numFmt w:val="bullet"/>
      <w:lvlText w:val="•"/>
      <w:lvlJc w:val="left"/>
      <w:pPr>
        <w:ind w:left="9644" w:hanging="358"/>
      </w:pPr>
      <w:rPr>
        <w:rFonts w:hint="default"/>
      </w:rPr>
    </w:lvl>
  </w:abstractNum>
  <w:abstractNum w:abstractNumId="21" w15:restartNumberingAfterBreak="0">
    <w:nsid w:val="201C7E01"/>
    <w:multiLevelType w:val="hybridMultilevel"/>
    <w:tmpl w:val="7646BA90"/>
    <w:lvl w:ilvl="0" w:tplc="ABE4FE50">
      <w:start w:val="1"/>
      <w:numFmt w:val="upperRoman"/>
      <w:lvlText w:val="%1."/>
      <w:lvlJc w:val="left"/>
      <w:pPr>
        <w:ind w:left="556" w:hanging="233"/>
        <w:jc w:val="right"/>
      </w:pPr>
      <w:rPr>
        <w:rFonts w:hint="default" w:ascii="Calibri" w:hAnsi="Calibri" w:eastAsia="Calibri" w:cs="Calibri"/>
        <w:b/>
        <w:bCs/>
        <w:i/>
        <w:spacing w:val="-3"/>
        <w:w w:val="100"/>
        <w:sz w:val="18"/>
        <w:szCs w:val="18"/>
      </w:rPr>
    </w:lvl>
    <w:lvl w:ilvl="1" w:tplc="F3780D28">
      <w:start w:val="1"/>
      <w:numFmt w:val="upperLetter"/>
      <w:lvlText w:val="%2."/>
      <w:lvlJc w:val="left"/>
      <w:pPr>
        <w:ind w:left="1100" w:hanging="360"/>
      </w:pPr>
      <w:rPr>
        <w:rFonts w:hint="default" w:ascii="Times New Roman" w:hAnsi="Times New Roman" w:eastAsia="Times New Roman" w:cs="Times New Roman"/>
        <w:spacing w:val="-1"/>
        <w:w w:val="99"/>
        <w:sz w:val="24"/>
        <w:szCs w:val="24"/>
      </w:rPr>
    </w:lvl>
    <w:lvl w:ilvl="2" w:tplc="35E63394">
      <w:start w:val="1"/>
      <w:numFmt w:val="decimal"/>
      <w:lvlText w:val="%3."/>
      <w:lvlJc w:val="left"/>
      <w:pPr>
        <w:ind w:left="1460" w:hanging="360"/>
      </w:pPr>
      <w:rPr>
        <w:rFonts w:hint="default" w:ascii="Times New Roman" w:hAnsi="Times New Roman" w:eastAsia="Times New Roman" w:cs="Times New Roman"/>
        <w:spacing w:val="-8"/>
        <w:w w:val="99"/>
        <w:sz w:val="24"/>
        <w:szCs w:val="24"/>
      </w:rPr>
    </w:lvl>
    <w:lvl w:ilvl="3" w:tplc="3FB0CD5A">
      <w:start w:val="1"/>
      <w:numFmt w:val="lowerLetter"/>
      <w:lvlText w:val="%4."/>
      <w:lvlJc w:val="left"/>
      <w:pPr>
        <w:ind w:left="1820" w:hanging="360"/>
      </w:pPr>
      <w:rPr>
        <w:rFonts w:hint="default" w:ascii="Times New Roman" w:hAnsi="Times New Roman" w:eastAsia="Times New Roman" w:cs="Times New Roman"/>
        <w:spacing w:val="-4"/>
        <w:w w:val="99"/>
        <w:sz w:val="24"/>
        <w:szCs w:val="24"/>
      </w:rPr>
    </w:lvl>
    <w:lvl w:ilvl="4" w:tplc="6BDA151A">
      <w:start w:val="1"/>
      <w:numFmt w:val="lowerRoman"/>
      <w:lvlText w:val="%5."/>
      <w:lvlJc w:val="left"/>
      <w:pPr>
        <w:ind w:left="2180" w:hanging="308"/>
        <w:jc w:val="right"/>
      </w:pPr>
      <w:rPr>
        <w:rFonts w:hint="default" w:ascii="Times New Roman" w:hAnsi="Times New Roman" w:eastAsia="Times New Roman" w:cs="Times New Roman"/>
        <w:spacing w:val="-4"/>
        <w:w w:val="100"/>
        <w:sz w:val="24"/>
        <w:szCs w:val="24"/>
      </w:rPr>
    </w:lvl>
    <w:lvl w:ilvl="5" w:tplc="D138DB56">
      <w:numFmt w:val="bullet"/>
      <w:lvlText w:val="•"/>
      <w:lvlJc w:val="left"/>
      <w:pPr>
        <w:ind w:left="3553" w:hanging="308"/>
      </w:pPr>
      <w:rPr>
        <w:rFonts w:hint="default"/>
      </w:rPr>
    </w:lvl>
    <w:lvl w:ilvl="6" w:tplc="1ACEBABC">
      <w:numFmt w:val="bullet"/>
      <w:lvlText w:val="•"/>
      <w:lvlJc w:val="left"/>
      <w:pPr>
        <w:ind w:left="4926" w:hanging="308"/>
      </w:pPr>
      <w:rPr>
        <w:rFonts w:hint="default"/>
      </w:rPr>
    </w:lvl>
    <w:lvl w:ilvl="7" w:tplc="5F12ADF0">
      <w:numFmt w:val="bullet"/>
      <w:lvlText w:val="•"/>
      <w:lvlJc w:val="left"/>
      <w:pPr>
        <w:ind w:left="6300" w:hanging="308"/>
      </w:pPr>
      <w:rPr>
        <w:rFonts w:hint="default"/>
      </w:rPr>
    </w:lvl>
    <w:lvl w:ilvl="8" w:tplc="537E7E88">
      <w:numFmt w:val="bullet"/>
      <w:lvlText w:val="•"/>
      <w:lvlJc w:val="left"/>
      <w:pPr>
        <w:ind w:left="7673" w:hanging="308"/>
      </w:pPr>
      <w:rPr>
        <w:rFonts w:hint="default"/>
      </w:rPr>
    </w:lvl>
  </w:abstractNum>
  <w:abstractNum w:abstractNumId="22" w15:restartNumberingAfterBreak="0">
    <w:nsid w:val="208E2FBC"/>
    <w:multiLevelType w:val="hybridMultilevel"/>
    <w:tmpl w:val="043A7E4A"/>
    <w:lvl w:ilvl="0" w:tplc="64BA8A46">
      <w:start w:val="1"/>
      <w:numFmt w:val="decimal"/>
      <w:lvlText w:val="%1."/>
      <w:lvlJc w:val="left"/>
      <w:pPr>
        <w:ind w:left="2140" w:hanging="360"/>
      </w:pPr>
      <w:rPr>
        <w:rFonts w:hint="default" w:ascii="Times New Roman" w:hAnsi="Times New Roman" w:eastAsia="Times New Roman" w:cs="Times New Roman"/>
        <w:spacing w:val="-3"/>
        <w:w w:val="99"/>
        <w:sz w:val="24"/>
        <w:szCs w:val="24"/>
      </w:rPr>
    </w:lvl>
    <w:lvl w:ilvl="1" w:tplc="49024618">
      <w:start w:val="1"/>
      <w:numFmt w:val="lowerLetter"/>
      <w:lvlText w:val="%2."/>
      <w:lvlJc w:val="left"/>
      <w:pPr>
        <w:ind w:left="2140" w:hanging="360"/>
      </w:pPr>
      <w:rPr>
        <w:rFonts w:hint="default" w:ascii="Times New Roman" w:hAnsi="Times New Roman" w:eastAsia="Times New Roman" w:cs="Times New Roman"/>
        <w:spacing w:val="-4"/>
        <w:w w:val="100"/>
        <w:sz w:val="24"/>
        <w:szCs w:val="24"/>
      </w:rPr>
    </w:lvl>
    <w:lvl w:ilvl="2" w:tplc="784C8F16">
      <w:numFmt w:val="bullet"/>
      <w:lvlText w:val=""/>
      <w:lvlJc w:val="left"/>
      <w:pPr>
        <w:ind w:left="2591" w:hanging="363"/>
      </w:pPr>
      <w:rPr>
        <w:rFonts w:hint="default" w:ascii="Symbol" w:hAnsi="Symbol" w:eastAsia="Symbol" w:cs="Symbol"/>
        <w:w w:val="100"/>
        <w:sz w:val="24"/>
        <w:szCs w:val="24"/>
      </w:rPr>
    </w:lvl>
    <w:lvl w:ilvl="3" w:tplc="AF641850">
      <w:numFmt w:val="bullet"/>
      <w:lvlText w:val="•"/>
      <w:lvlJc w:val="left"/>
      <w:pPr>
        <w:ind w:left="4582" w:hanging="363"/>
      </w:pPr>
      <w:rPr>
        <w:rFonts w:hint="default"/>
      </w:rPr>
    </w:lvl>
    <w:lvl w:ilvl="4" w:tplc="07A6C8BC">
      <w:numFmt w:val="bullet"/>
      <w:lvlText w:val="•"/>
      <w:lvlJc w:val="left"/>
      <w:pPr>
        <w:ind w:left="5573" w:hanging="363"/>
      </w:pPr>
      <w:rPr>
        <w:rFonts w:hint="default"/>
      </w:rPr>
    </w:lvl>
    <w:lvl w:ilvl="5" w:tplc="7D686DAC">
      <w:numFmt w:val="bullet"/>
      <w:lvlText w:val="•"/>
      <w:lvlJc w:val="left"/>
      <w:pPr>
        <w:ind w:left="6564" w:hanging="363"/>
      </w:pPr>
      <w:rPr>
        <w:rFonts w:hint="default"/>
      </w:rPr>
    </w:lvl>
    <w:lvl w:ilvl="6" w:tplc="B8BCBBD2">
      <w:numFmt w:val="bullet"/>
      <w:lvlText w:val="•"/>
      <w:lvlJc w:val="left"/>
      <w:pPr>
        <w:ind w:left="7555" w:hanging="363"/>
      </w:pPr>
      <w:rPr>
        <w:rFonts w:hint="default"/>
      </w:rPr>
    </w:lvl>
    <w:lvl w:ilvl="7" w:tplc="1FB01026">
      <w:numFmt w:val="bullet"/>
      <w:lvlText w:val="•"/>
      <w:lvlJc w:val="left"/>
      <w:pPr>
        <w:ind w:left="8546" w:hanging="363"/>
      </w:pPr>
      <w:rPr>
        <w:rFonts w:hint="default"/>
      </w:rPr>
    </w:lvl>
    <w:lvl w:ilvl="8" w:tplc="C906A24C">
      <w:numFmt w:val="bullet"/>
      <w:lvlText w:val="•"/>
      <w:lvlJc w:val="left"/>
      <w:pPr>
        <w:ind w:left="9537" w:hanging="363"/>
      </w:pPr>
      <w:rPr>
        <w:rFonts w:hint="default"/>
      </w:rPr>
    </w:lvl>
  </w:abstractNum>
  <w:abstractNum w:abstractNumId="23" w15:restartNumberingAfterBreak="0">
    <w:nsid w:val="229F5A2F"/>
    <w:multiLevelType w:val="hybridMultilevel"/>
    <w:tmpl w:val="1D0CBE6A"/>
    <w:lvl w:ilvl="0" w:tplc="622EF9F4">
      <w:numFmt w:val="bullet"/>
      <w:lvlText w:val="●"/>
      <w:lvlJc w:val="left"/>
      <w:pPr>
        <w:ind w:left="295" w:hanging="181"/>
      </w:pPr>
      <w:rPr>
        <w:rFonts w:hint="default" w:ascii="Calibri" w:hAnsi="Calibri" w:eastAsia="Calibri" w:cs="Calibri"/>
        <w:b w:val="0"/>
        <w:bCs w:val="0"/>
        <w:i w:val="0"/>
        <w:iCs w:val="0"/>
        <w:spacing w:val="0"/>
        <w:w w:val="99"/>
        <w:sz w:val="14"/>
        <w:szCs w:val="14"/>
        <w:lang w:val="en-US" w:eastAsia="en-US" w:bidi="ar-SA"/>
      </w:rPr>
    </w:lvl>
    <w:lvl w:ilvl="1" w:tplc="9F6433C6">
      <w:numFmt w:val="bullet"/>
      <w:lvlText w:val="•"/>
      <w:lvlJc w:val="left"/>
      <w:pPr>
        <w:ind w:left="590" w:hanging="181"/>
      </w:pPr>
      <w:rPr>
        <w:rFonts w:hint="default"/>
        <w:lang w:val="en-US" w:eastAsia="en-US" w:bidi="ar-SA"/>
      </w:rPr>
    </w:lvl>
    <w:lvl w:ilvl="2" w:tplc="7D6AB834">
      <w:numFmt w:val="bullet"/>
      <w:lvlText w:val="•"/>
      <w:lvlJc w:val="left"/>
      <w:pPr>
        <w:ind w:left="880" w:hanging="181"/>
      </w:pPr>
      <w:rPr>
        <w:rFonts w:hint="default"/>
        <w:lang w:val="en-US" w:eastAsia="en-US" w:bidi="ar-SA"/>
      </w:rPr>
    </w:lvl>
    <w:lvl w:ilvl="3" w:tplc="1D1C1D66">
      <w:numFmt w:val="bullet"/>
      <w:lvlText w:val="•"/>
      <w:lvlJc w:val="left"/>
      <w:pPr>
        <w:ind w:left="1170" w:hanging="181"/>
      </w:pPr>
      <w:rPr>
        <w:rFonts w:hint="default"/>
        <w:lang w:val="en-US" w:eastAsia="en-US" w:bidi="ar-SA"/>
      </w:rPr>
    </w:lvl>
    <w:lvl w:ilvl="4" w:tplc="58180B54">
      <w:numFmt w:val="bullet"/>
      <w:lvlText w:val="•"/>
      <w:lvlJc w:val="left"/>
      <w:pPr>
        <w:ind w:left="1460" w:hanging="181"/>
      </w:pPr>
      <w:rPr>
        <w:rFonts w:hint="default"/>
        <w:lang w:val="en-US" w:eastAsia="en-US" w:bidi="ar-SA"/>
      </w:rPr>
    </w:lvl>
    <w:lvl w:ilvl="5" w:tplc="09F66862">
      <w:numFmt w:val="bullet"/>
      <w:lvlText w:val="•"/>
      <w:lvlJc w:val="left"/>
      <w:pPr>
        <w:ind w:left="1751" w:hanging="181"/>
      </w:pPr>
      <w:rPr>
        <w:rFonts w:hint="default"/>
        <w:lang w:val="en-US" w:eastAsia="en-US" w:bidi="ar-SA"/>
      </w:rPr>
    </w:lvl>
    <w:lvl w:ilvl="6" w:tplc="E26AAB66">
      <w:numFmt w:val="bullet"/>
      <w:lvlText w:val="•"/>
      <w:lvlJc w:val="left"/>
      <w:pPr>
        <w:ind w:left="2041" w:hanging="181"/>
      </w:pPr>
      <w:rPr>
        <w:rFonts w:hint="default"/>
        <w:lang w:val="en-US" w:eastAsia="en-US" w:bidi="ar-SA"/>
      </w:rPr>
    </w:lvl>
    <w:lvl w:ilvl="7" w:tplc="FC865392">
      <w:numFmt w:val="bullet"/>
      <w:lvlText w:val="•"/>
      <w:lvlJc w:val="left"/>
      <w:pPr>
        <w:ind w:left="2331" w:hanging="181"/>
      </w:pPr>
      <w:rPr>
        <w:rFonts w:hint="default"/>
        <w:lang w:val="en-US" w:eastAsia="en-US" w:bidi="ar-SA"/>
      </w:rPr>
    </w:lvl>
    <w:lvl w:ilvl="8" w:tplc="784EC01E">
      <w:numFmt w:val="bullet"/>
      <w:lvlText w:val="•"/>
      <w:lvlJc w:val="left"/>
      <w:pPr>
        <w:ind w:left="2621" w:hanging="181"/>
      </w:pPr>
      <w:rPr>
        <w:rFonts w:hint="default"/>
        <w:lang w:val="en-US" w:eastAsia="en-US" w:bidi="ar-SA"/>
      </w:rPr>
    </w:lvl>
  </w:abstractNum>
  <w:abstractNum w:abstractNumId="24" w15:restartNumberingAfterBreak="0">
    <w:nsid w:val="28447358"/>
    <w:multiLevelType w:val="hybridMultilevel"/>
    <w:tmpl w:val="B1DCDEA0"/>
    <w:lvl w:ilvl="0" w:tplc="23501D24">
      <w:numFmt w:val="bullet"/>
      <w:lvlText w:val="●"/>
      <w:lvlJc w:val="left"/>
      <w:pPr>
        <w:ind w:left="294" w:hanging="180"/>
      </w:pPr>
      <w:rPr>
        <w:rFonts w:hint="default" w:ascii="Calibri" w:hAnsi="Calibri" w:eastAsia="Calibri" w:cs="Calibri"/>
        <w:b w:val="0"/>
        <w:bCs w:val="0"/>
        <w:i w:val="0"/>
        <w:iCs w:val="0"/>
        <w:spacing w:val="0"/>
        <w:w w:val="99"/>
        <w:sz w:val="14"/>
        <w:szCs w:val="14"/>
        <w:lang w:val="en-US" w:eastAsia="en-US" w:bidi="ar-SA"/>
      </w:rPr>
    </w:lvl>
    <w:lvl w:ilvl="1" w:tplc="3334E0A0">
      <w:numFmt w:val="bullet"/>
      <w:lvlText w:val="•"/>
      <w:lvlJc w:val="left"/>
      <w:pPr>
        <w:ind w:left="575" w:hanging="180"/>
      </w:pPr>
      <w:rPr>
        <w:rFonts w:hint="default"/>
        <w:lang w:val="en-US" w:eastAsia="en-US" w:bidi="ar-SA"/>
      </w:rPr>
    </w:lvl>
    <w:lvl w:ilvl="2" w:tplc="E8D48C36">
      <w:numFmt w:val="bullet"/>
      <w:lvlText w:val="•"/>
      <w:lvlJc w:val="left"/>
      <w:pPr>
        <w:ind w:left="850" w:hanging="180"/>
      </w:pPr>
      <w:rPr>
        <w:rFonts w:hint="default"/>
        <w:lang w:val="en-US" w:eastAsia="en-US" w:bidi="ar-SA"/>
      </w:rPr>
    </w:lvl>
    <w:lvl w:ilvl="3" w:tplc="69708506">
      <w:numFmt w:val="bullet"/>
      <w:lvlText w:val="•"/>
      <w:lvlJc w:val="left"/>
      <w:pPr>
        <w:ind w:left="1125" w:hanging="180"/>
      </w:pPr>
      <w:rPr>
        <w:rFonts w:hint="default"/>
        <w:lang w:val="en-US" w:eastAsia="en-US" w:bidi="ar-SA"/>
      </w:rPr>
    </w:lvl>
    <w:lvl w:ilvl="4" w:tplc="C9EC057A">
      <w:numFmt w:val="bullet"/>
      <w:lvlText w:val="•"/>
      <w:lvlJc w:val="left"/>
      <w:pPr>
        <w:ind w:left="1400" w:hanging="180"/>
      </w:pPr>
      <w:rPr>
        <w:rFonts w:hint="default"/>
        <w:lang w:val="en-US" w:eastAsia="en-US" w:bidi="ar-SA"/>
      </w:rPr>
    </w:lvl>
    <w:lvl w:ilvl="5" w:tplc="5484DCC0">
      <w:numFmt w:val="bullet"/>
      <w:lvlText w:val="•"/>
      <w:lvlJc w:val="left"/>
      <w:pPr>
        <w:ind w:left="1675" w:hanging="180"/>
      </w:pPr>
      <w:rPr>
        <w:rFonts w:hint="default"/>
        <w:lang w:val="en-US" w:eastAsia="en-US" w:bidi="ar-SA"/>
      </w:rPr>
    </w:lvl>
    <w:lvl w:ilvl="6" w:tplc="6C14ACB6">
      <w:numFmt w:val="bullet"/>
      <w:lvlText w:val="•"/>
      <w:lvlJc w:val="left"/>
      <w:pPr>
        <w:ind w:left="1950" w:hanging="180"/>
      </w:pPr>
      <w:rPr>
        <w:rFonts w:hint="default"/>
        <w:lang w:val="en-US" w:eastAsia="en-US" w:bidi="ar-SA"/>
      </w:rPr>
    </w:lvl>
    <w:lvl w:ilvl="7" w:tplc="2C8C686E">
      <w:numFmt w:val="bullet"/>
      <w:lvlText w:val="•"/>
      <w:lvlJc w:val="left"/>
      <w:pPr>
        <w:ind w:left="2225" w:hanging="180"/>
      </w:pPr>
      <w:rPr>
        <w:rFonts w:hint="default"/>
        <w:lang w:val="en-US" w:eastAsia="en-US" w:bidi="ar-SA"/>
      </w:rPr>
    </w:lvl>
    <w:lvl w:ilvl="8" w:tplc="D4D8E8AE">
      <w:numFmt w:val="bullet"/>
      <w:lvlText w:val="•"/>
      <w:lvlJc w:val="left"/>
      <w:pPr>
        <w:ind w:left="2500" w:hanging="180"/>
      </w:pPr>
      <w:rPr>
        <w:rFonts w:hint="default"/>
        <w:lang w:val="en-US" w:eastAsia="en-US" w:bidi="ar-SA"/>
      </w:rPr>
    </w:lvl>
  </w:abstractNum>
  <w:abstractNum w:abstractNumId="25" w15:restartNumberingAfterBreak="0">
    <w:nsid w:val="2A86195D"/>
    <w:multiLevelType w:val="hybridMultilevel"/>
    <w:tmpl w:val="978C7A3E"/>
    <w:lvl w:ilvl="0" w:tplc="F9E08F52">
      <w:numFmt w:val="bullet"/>
      <w:lvlText w:val="●"/>
      <w:lvlJc w:val="left"/>
      <w:pPr>
        <w:ind w:left="386" w:hanging="181"/>
      </w:pPr>
      <w:rPr>
        <w:rFonts w:hint="default" w:ascii="Times New Roman" w:hAnsi="Times New Roman" w:eastAsia="Times New Roman" w:cs="Times New Roman"/>
        <w:b w:val="0"/>
        <w:bCs w:val="0"/>
        <w:i w:val="0"/>
        <w:iCs w:val="0"/>
        <w:spacing w:val="0"/>
        <w:w w:val="99"/>
        <w:sz w:val="14"/>
        <w:szCs w:val="14"/>
        <w:lang w:val="en-US" w:eastAsia="en-US" w:bidi="ar-SA"/>
      </w:rPr>
    </w:lvl>
    <w:lvl w:ilvl="1" w:tplc="E3F0336A">
      <w:numFmt w:val="bullet"/>
      <w:lvlText w:val="•"/>
      <w:lvlJc w:val="left"/>
      <w:pPr>
        <w:ind w:left="662" w:hanging="181"/>
      </w:pPr>
      <w:rPr>
        <w:rFonts w:hint="default"/>
        <w:lang w:val="en-US" w:eastAsia="en-US" w:bidi="ar-SA"/>
      </w:rPr>
    </w:lvl>
    <w:lvl w:ilvl="2" w:tplc="EBA0DF48">
      <w:numFmt w:val="bullet"/>
      <w:lvlText w:val="•"/>
      <w:lvlJc w:val="left"/>
      <w:pPr>
        <w:ind w:left="944" w:hanging="181"/>
      </w:pPr>
      <w:rPr>
        <w:rFonts w:hint="default"/>
        <w:lang w:val="en-US" w:eastAsia="en-US" w:bidi="ar-SA"/>
      </w:rPr>
    </w:lvl>
    <w:lvl w:ilvl="3" w:tplc="6CEE6FF8">
      <w:numFmt w:val="bullet"/>
      <w:lvlText w:val="•"/>
      <w:lvlJc w:val="left"/>
      <w:pPr>
        <w:ind w:left="1226" w:hanging="181"/>
      </w:pPr>
      <w:rPr>
        <w:rFonts w:hint="default"/>
        <w:lang w:val="en-US" w:eastAsia="en-US" w:bidi="ar-SA"/>
      </w:rPr>
    </w:lvl>
    <w:lvl w:ilvl="4" w:tplc="FA16DD92">
      <w:numFmt w:val="bullet"/>
      <w:lvlText w:val="•"/>
      <w:lvlJc w:val="left"/>
      <w:pPr>
        <w:ind w:left="1508" w:hanging="181"/>
      </w:pPr>
      <w:rPr>
        <w:rFonts w:hint="default"/>
        <w:lang w:val="en-US" w:eastAsia="en-US" w:bidi="ar-SA"/>
      </w:rPr>
    </w:lvl>
    <w:lvl w:ilvl="5" w:tplc="AA12ECA4">
      <w:numFmt w:val="bullet"/>
      <w:lvlText w:val="•"/>
      <w:lvlJc w:val="left"/>
      <w:pPr>
        <w:ind w:left="1791" w:hanging="181"/>
      </w:pPr>
      <w:rPr>
        <w:rFonts w:hint="default"/>
        <w:lang w:val="en-US" w:eastAsia="en-US" w:bidi="ar-SA"/>
      </w:rPr>
    </w:lvl>
    <w:lvl w:ilvl="6" w:tplc="0E983F64">
      <w:numFmt w:val="bullet"/>
      <w:lvlText w:val="•"/>
      <w:lvlJc w:val="left"/>
      <w:pPr>
        <w:ind w:left="2073" w:hanging="181"/>
      </w:pPr>
      <w:rPr>
        <w:rFonts w:hint="default"/>
        <w:lang w:val="en-US" w:eastAsia="en-US" w:bidi="ar-SA"/>
      </w:rPr>
    </w:lvl>
    <w:lvl w:ilvl="7" w:tplc="364EAD60">
      <w:numFmt w:val="bullet"/>
      <w:lvlText w:val="•"/>
      <w:lvlJc w:val="left"/>
      <w:pPr>
        <w:ind w:left="2355" w:hanging="181"/>
      </w:pPr>
      <w:rPr>
        <w:rFonts w:hint="default"/>
        <w:lang w:val="en-US" w:eastAsia="en-US" w:bidi="ar-SA"/>
      </w:rPr>
    </w:lvl>
    <w:lvl w:ilvl="8" w:tplc="D7E60A38">
      <w:numFmt w:val="bullet"/>
      <w:lvlText w:val="•"/>
      <w:lvlJc w:val="left"/>
      <w:pPr>
        <w:ind w:left="2637" w:hanging="181"/>
      </w:pPr>
      <w:rPr>
        <w:rFonts w:hint="default"/>
        <w:lang w:val="en-US" w:eastAsia="en-US" w:bidi="ar-SA"/>
      </w:rPr>
    </w:lvl>
  </w:abstractNum>
  <w:abstractNum w:abstractNumId="26" w15:restartNumberingAfterBreak="0">
    <w:nsid w:val="2C531C3C"/>
    <w:multiLevelType w:val="hybridMultilevel"/>
    <w:tmpl w:val="AC04BF8A"/>
    <w:lvl w:ilvl="0" w:tplc="83E43802">
      <w:start w:val="60"/>
      <w:numFmt w:val="decimal"/>
      <w:lvlText w:val="(%1)"/>
      <w:lvlJc w:val="left"/>
      <w:pPr>
        <w:ind w:left="1060" w:hanging="454"/>
      </w:pPr>
      <w:rPr>
        <w:rFonts w:hint="default" w:ascii="Times New Roman" w:hAnsi="Times New Roman" w:eastAsia="Times New Roman" w:cs="Times New Roman"/>
        <w:w w:val="99"/>
        <w:sz w:val="24"/>
        <w:szCs w:val="24"/>
      </w:rPr>
    </w:lvl>
    <w:lvl w:ilvl="1" w:tplc="8A206570">
      <w:start w:val="1"/>
      <w:numFmt w:val="decimal"/>
      <w:lvlText w:val="%2."/>
      <w:lvlJc w:val="left"/>
      <w:pPr>
        <w:ind w:left="2140" w:hanging="360"/>
      </w:pPr>
      <w:rPr>
        <w:rFonts w:hint="default"/>
        <w:i w:val="0"/>
        <w:iCs w:val="0"/>
        <w:spacing w:val="-3"/>
        <w:w w:val="99"/>
      </w:rPr>
    </w:lvl>
    <w:lvl w:ilvl="2" w:tplc="BCDCF1E0">
      <w:numFmt w:val="bullet"/>
      <w:lvlText w:val="•"/>
      <w:lvlJc w:val="left"/>
      <w:pPr>
        <w:ind w:left="3182" w:hanging="360"/>
      </w:pPr>
      <w:rPr>
        <w:rFonts w:hint="default"/>
      </w:rPr>
    </w:lvl>
    <w:lvl w:ilvl="3" w:tplc="B934942E">
      <w:numFmt w:val="bullet"/>
      <w:lvlText w:val="•"/>
      <w:lvlJc w:val="left"/>
      <w:pPr>
        <w:ind w:left="4224" w:hanging="360"/>
      </w:pPr>
      <w:rPr>
        <w:rFonts w:hint="default"/>
      </w:rPr>
    </w:lvl>
    <w:lvl w:ilvl="4" w:tplc="17546088">
      <w:numFmt w:val="bullet"/>
      <w:lvlText w:val="•"/>
      <w:lvlJc w:val="left"/>
      <w:pPr>
        <w:ind w:left="5266" w:hanging="360"/>
      </w:pPr>
      <w:rPr>
        <w:rFonts w:hint="default"/>
      </w:rPr>
    </w:lvl>
    <w:lvl w:ilvl="5" w:tplc="CC742D26">
      <w:numFmt w:val="bullet"/>
      <w:lvlText w:val="•"/>
      <w:lvlJc w:val="left"/>
      <w:pPr>
        <w:ind w:left="6308" w:hanging="360"/>
      </w:pPr>
      <w:rPr>
        <w:rFonts w:hint="default"/>
      </w:rPr>
    </w:lvl>
    <w:lvl w:ilvl="6" w:tplc="68DE793E">
      <w:numFmt w:val="bullet"/>
      <w:lvlText w:val="•"/>
      <w:lvlJc w:val="left"/>
      <w:pPr>
        <w:ind w:left="7351" w:hanging="360"/>
      </w:pPr>
      <w:rPr>
        <w:rFonts w:hint="default"/>
      </w:rPr>
    </w:lvl>
    <w:lvl w:ilvl="7" w:tplc="C5DC1E32">
      <w:numFmt w:val="bullet"/>
      <w:lvlText w:val="•"/>
      <w:lvlJc w:val="left"/>
      <w:pPr>
        <w:ind w:left="8393" w:hanging="360"/>
      </w:pPr>
      <w:rPr>
        <w:rFonts w:hint="default"/>
      </w:rPr>
    </w:lvl>
    <w:lvl w:ilvl="8" w:tplc="B7082858">
      <w:numFmt w:val="bullet"/>
      <w:lvlText w:val="•"/>
      <w:lvlJc w:val="left"/>
      <w:pPr>
        <w:ind w:left="9435" w:hanging="360"/>
      </w:pPr>
      <w:rPr>
        <w:rFonts w:hint="default"/>
      </w:rPr>
    </w:lvl>
  </w:abstractNum>
  <w:abstractNum w:abstractNumId="27" w15:restartNumberingAfterBreak="0">
    <w:nsid w:val="2C75368A"/>
    <w:multiLevelType w:val="hybridMultilevel"/>
    <w:tmpl w:val="2330516A"/>
    <w:lvl w:ilvl="0" w:tplc="BC3E28DC">
      <w:start w:val="1"/>
      <w:numFmt w:val="decimal"/>
      <w:lvlText w:val="%1."/>
      <w:lvlJc w:val="left"/>
      <w:pPr>
        <w:ind w:left="1780" w:hanging="360"/>
      </w:pPr>
      <w:rPr>
        <w:rFonts w:hint="default" w:ascii="Times New Roman" w:hAnsi="Times New Roman" w:eastAsia="Times New Roman" w:cs="Times New Roman"/>
        <w:spacing w:val="-20"/>
        <w:w w:val="99"/>
        <w:sz w:val="24"/>
        <w:szCs w:val="24"/>
      </w:rPr>
    </w:lvl>
    <w:lvl w:ilvl="1" w:tplc="F1AE4342">
      <w:numFmt w:val="bullet"/>
      <w:lvlText w:val=""/>
      <w:lvlJc w:val="left"/>
      <w:pPr>
        <w:ind w:left="2231" w:hanging="360"/>
      </w:pPr>
      <w:rPr>
        <w:rFonts w:hint="default" w:ascii="Symbol" w:hAnsi="Symbol" w:eastAsia="Symbol" w:cs="Symbol"/>
        <w:color w:val="333333"/>
        <w:w w:val="100"/>
        <w:sz w:val="24"/>
        <w:szCs w:val="24"/>
      </w:rPr>
    </w:lvl>
    <w:lvl w:ilvl="2" w:tplc="8AEAB7E8">
      <w:numFmt w:val="bullet"/>
      <w:lvlText w:val="•"/>
      <w:lvlJc w:val="left"/>
      <w:pPr>
        <w:ind w:left="3271" w:hanging="360"/>
      </w:pPr>
      <w:rPr>
        <w:rFonts w:hint="default"/>
      </w:rPr>
    </w:lvl>
    <w:lvl w:ilvl="3" w:tplc="E66ECA9A">
      <w:numFmt w:val="bullet"/>
      <w:lvlText w:val="•"/>
      <w:lvlJc w:val="left"/>
      <w:pPr>
        <w:ind w:left="4302" w:hanging="360"/>
      </w:pPr>
      <w:rPr>
        <w:rFonts w:hint="default"/>
      </w:rPr>
    </w:lvl>
    <w:lvl w:ilvl="4" w:tplc="26561A20">
      <w:numFmt w:val="bullet"/>
      <w:lvlText w:val="•"/>
      <w:lvlJc w:val="left"/>
      <w:pPr>
        <w:ind w:left="5333" w:hanging="360"/>
      </w:pPr>
      <w:rPr>
        <w:rFonts w:hint="default"/>
      </w:rPr>
    </w:lvl>
    <w:lvl w:ilvl="5" w:tplc="9774E396">
      <w:numFmt w:val="bullet"/>
      <w:lvlText w:val="•"/>
      <w:lvlJc w:val="left"/>
      <w:pPr>
        <w:ind w:left="6364" w:hanging="360"/>
      </w:pPr>
      <w:rPr>
        <w:rFonts w:hint="default"/>
      </w:rPr>
    </w:lvl>
    <w:lvl w:ilvl="6" w:tplc="B634692E">
      <w:numFmt w:val="bullet"/>
      <w:lvlText w:val="•"/>
      <w:lvlJc w:val="left"/>
      <w:pPr>
        <w:ind w:left="7395" w:hanging="360"/>
      </w:pPr>
      <w:rPr>
        <w:rFonts w:hint="default"/>
      </w:rPr>
    </w:lvl>
    <w:lvl w:ilvl="7" w:tplc="962C7B8A">
      <w:numFmt w:val="bullet"/>
      <w:lvlText w:val="•"/>
      <w:lvlJc w:val="left"/>
      <w:pPr>
        <w:ind w:left="8426" w:hanging="360"/>
      </w:pPr>
      <w:rPr>
        <w:rFonts w:hint="default"/>
      </w:rPr>
    </w:lvl>
    <w:lvl w:ilvl="8" w:tplc="E1561C2E">
      <w:numFmt w:val="bullet"/>
      <w:lvlText w:val="•"/>
      <w:lvlJc w:val="left"/>
      <w:pPr>
        <w:ind w:left="9457" w:hanging="360"/>
      </w:pPr>
      <w:rPr>
        <w:rFonts w:hint="default"/>
      </w:rPr>
    </w:lvl>
  </w:abstractNum>
  <w:abstractNum w:abstractNumId="28" w15:restartNumberingAfterBreak="0">
    <w:nsid w:val="2D2D4F6B"/>
    <w:multiLevelType w:val="hybridMultilevel"/>
    <w:tmpl w:val="0622A922"/>
    <w:lvl w:ilvl="0" w:tplc="30DA9A26">
      <w:numFmt w:val="bullet"/>
      <w:lvlText w:val="●"/>
      <w:lvlJc w:val="left"/>
      <w:pPr>
        <w:ind w:left="294" w:hanging="180"/>
      </w:pPr>
      <w:rPr>
        <w:rFonts w:hint="default" w:ascii="Calibri" w:hAnsi="Calibri" w:eastAsia="Calibri" w:cs="Calibri"/>
        <w:b w:val="0"/>
        <w:bCs w:val="0"/>
        <w:i w:val="0"/>
        <w:iCs w:val="0"/>
        <w:spacing w:val="0"/>
        <w:w w:val="99"/>
        <w:sz w:val="14"/>
        <w:szCs w:val="14"/>
        <w:lang w:val="en-US" w:eastAsia="en-US" w:bidi="ar-SA"/>
      </w:rPr>
    </w:lvl>
    <w:lvl w:ilvl="1" w:tplc="42786D3C">
      <w:numFmt w:val="bullet"/>
      <w:lvlText w:val="•"/>
      <w:lvlJc w:val="left"/>
      <w:pPr>
        <w:ind w:left="582" w:hanging="180"/>
      </w:pPr>
      <w:rPr>
        <w:rFonts w:hint="default"/>
        <w:lang w:val="en-US" w:eastAsia="en-US" w:bidi="ar-SA"/>
      </w:rPr>
    </w:lvl>
    <w:lvl w:ilvl="2" w:tplc="F67CA040">
      <w:numFmt w:val="bullet"/>
      <w:lvlText w:val="•"/>
      <w:lvlJc w:val="left"/>
      <w:pPr>
        <w:ind w:left="865" w:hanging="180"/>
      </w:pPr>
      <w:rPr>
        <w:rFonts w:hint="default"/>
        <w:lang w:val="en-US" w:eastAsia="en-US" w:bidi="ar-SA"/>
      </w:rPr>
    </w:lvl>
    <w:lvl w:ilvl="3" w:tplc="53CE630C">
      <w:numFmt w:val="bullet"/>
      <w:lvlText w:val="•"/>
      <w:lvlJc w:val="left"/>
      <w:pPr>
        <w:ind w:left="1147" w:hanging="180"/>
      </w:pPr>
      <w:rPr>
        <w:rFonts w:hint="default"/>
        <w:lang w:val="en-US" w:eastAsia="en-US" w:bidi="ar-SA"/>
      </w:rPr>
    </w:lvl>
    <w:lvl w:ilvl="4" w:tplc="2228B434">
      <w:numFmt w:val="bullet"/>
      <w:lvlText w:val="•"/>
      <w:lvlJc w:val="left"/>
      <w:pPr>
        <w:ind w:left="1430" w:hanging="180"/>
      </w:pPr>
      <w:rPr>
        <w:rFonts w:hint="default"/>
        <w:lang w:val="en-US" w:eastAsia="en-US" w:bidi="ar-SA"/>
      </w:rPr>
    </w:lvl>
    <w:lvl w:ilvl="5" w:tplc="C95664D8">
      <w:numFmt w:val="bullet"/>
      <w:lvlText w:val="•"/>
      <w:lvlJc w:val="left"/>
      <w:pPr>
        <w:ind w:left="1712" w:hanging="180"/>
      </w:pPr>
      <w:rPr>
        <w:rFonts w:hint="default"/>
        <w:lang w:val="en-US" w:eastAsia="en-US" w:bidi="ar-SA"/>
      </w:rPr>
    </w:lvl>
    <w:lvl w:ilvl="6" w:tplc="4F9A2658">
      <w:numFmt w:val="bullet"/>
      <w:lvlText w:val="•"/>
      <w:lvlJc w:val="left"/>
      <w:pPr>
        <w:ind w:left="1995" w:hanging="180"/>
      </w:pPr>
      <w:rPr>
        <w:rFonts w:hint="default"/>
        <w:lang w:val="en-US" w:eastAsia="en-US" w:bidi="ar-SA"/>
      </w:rPr>
    </w:lvl>
    <w:lvl w:ilvl="7" w:tplc="815E5A2C">
      <w:numFmt w:val="bullet"/>
      <w:lvlText w:val="•"/>
      <w:lvlJc w:val="left"/>
      <w:pPr>
        <w:ind w:left="2277" w:hanging="180"/>
      </w:pPr>
      <w:rPr>
        <w:rFonts w:hint="default"/>
        <w:lang w:val="en-US" w:eastAsia="en-US" w:bidi="ar-SA"/>
      </w:rPr>
    </w:lvl>
    <w:lvl w:ilvl="8" w:tplc="CDEA4A88">
      <w:numFmt w:val="bullet"/>
      <w:lvlText w:val="•"/>
      <w:lvlJc w:val="left"/>
      <w:pPr>
        <w:ind w:left="2560" w:hanging="180"/>
      </w:pPr>
      <w:rPr>
        <w:rFonts w:hint="default"/>
        <w:lang w:val="en-US" w:eastAsia="en-US" w:bidi="ar-SA"/>
      </w:rPr>
    </w:lvl>
  </w:abstractNum>
  <w:abstractNum w:abstractNumId="29" w15:restartNumberingAfterBreak="0">
    <w:nsid w:val="308B03C5"/>
    <w:multiLevelType w:val="hybridMultilevel"/>
    <w:tmpl w:val="7ABE2D30"/>
    <w:lvl w:ilvl="0" w:tplc="F892BE1E">
      <w:numFmt w:val="bullet"/>
      <w:lvlText w:val=""/>
      <w:lvlJc w:val="left"/>
      <w:pPr>
        <w:ind w:left="1780" w:hanging="358"/>
      </w:pPr>
      <w:rPr>
        <w:rFonts w:hint="default" w:ascii="Symbol" w:hAnsi="Symbol" w:eastAsia="Symbol" w:cs="Symbol"/>
        <w:w w:val="100"/>
        <w:sz w:val="24"/>
        <w:szCs w:val="24"/>
      </w:rPr>
    </w:lvl>
    <w:lvl w:ilvl="1" w:tplc="F8FC9078">
      <w:numFmt w:val="bullet"/>
      <w:lvlText w:val="•"/>
      <w:lvlJc w:val="left"/>
      <w:pPr>
        <w:ind w:left="2754" w:hanging="358"/>
      </w:pPr>
      <w:rPr>
        <w:rFonts w:hint="default"/>
      </w:rPr>
    </w:lvl>
    <w:lvl w:ilvl="2" w:tplc="B8669E2E">
      <w:numFmt w:val="bullet"/>
      <w:lvlText w:val="•"/>
      <w:lvlJc w:val="left"/>
      <w:pPr>
        <w:ind w:left="3728" w:hanging="358"/>
      </w:pPr>
      <w:rPr>
        <w:rFonts w:hint="default"/>
      </w:rPr>
    </w:lvl>
    <w:lvl w:ilvl="3" w:tplc="D4E0575A">
      <w:numFmt w:val="bullet"/>
      <w:lvlText w:val="•"/>
      <w:lvlJc w:val="left"/>
      <w:pPr>
        <w:ind w:left="4702" w:hanging="358"/>
      </w:pPr>
      <w:rPr>
        <w:rFonts w:hint="default"/>
      </w:rPr>
    </w:lvl>
    <w:lvl w:ilvl="4" w:tplc="9B0493F8">
      <w:numFmt w:val="bullet"/>
      <w:lvlText w:val="•"/>
      <w:lvlJc w:val="left"/>
      <w:pPr>
        <w:ind w:left="5676" w:hanging="358"/>
      </w:pPr>
      <w:rPr>
        <w:rFonts w:hint="default"/>
      </w:rPr>
    </w:lvl>
    <w:lvl w:ilvl="5" w:tplc="25D85BE0">
      <w:numFmt w:val="bullet"/>
      <w:lvlText w:val="•"/>
      <w:lvlJc w:val="left"/>
      <w:pPr>
        <w:ind w:left="6650" w:hanging="358"/>
      </w:pPr>
      <w:rPr>
        <w:rFonts w:hint="default"/>
      </w:rPr>
    </w:lvl>
    <w:lvl w:ilvl="6" w:tplc="22486A8A">
      <w:numFmt w:val="bullet"/>
      <w:lvlText w:val="•"/>
      <w:lvlJc w:val="left"/>
      <w:pPr>
        <w:ind w:left="7624" w:hanging="358"/>
      </w:pPr>
      <w:rPr>
        <w:rFonts w:hint="default"/>
      </w:rPr>
    </w:lvl>
    <w:lvl w:ilvl="7" w:tplc="D2B4DF04">
      <w:numFmt w:val="bullet"/>
      <w:lvlText w:val="•"/>
      <w:lvlJc w:val="left"/>
      <w:pPr>
        <w:ind w:left="8598" w:hanging="358"/>
      </w:pPr>
      <w:rPr>
        <w:rFonts w:hint="default"/>
      </w:rPr>
    </w:lvl>
    <w:lvl w:ilvl="8" w:tplc="613E07F4">
      <w:numFmt w:val="bullet"/>
      <w:lvlText w:val="•"/>
      <w:lvlJc w:val="left"/>
      <w:pPr>
        <w:ind w:left="9572" w:hanging="358"/>
      </w:pPr>
      <w:rPr>
        <w:rFonts w:hint="default"/>
      </w:rPr>
    </w:lvl>
  </w:abstractNum>
  <w:abstractNum w:abstractNumId="30" w15:restartNumberingAfterBreak="0">
    <w:nsid w:val="35F123B0"/>
    <w:multiLevelType w:val="hybridMultilevel"/>
    <w:tmpl w:val="BA20E460"/>
    <w:lvl w:ilvl="0" w:tplc="C324D024">
      <w:numFmt w:val="bullet"/>
      <w:lvlText w:val="●"/>
      <w:lvlJc w:val="left"/>
      <w:pPr>
        <w:ind w:left="295" w:hanging="181"/>
      </w:pPr>
      <w:rPr>
        <w:rFonts w:hint="default" w:ascii="Calibri" w:hAnsi="Calibri" w:eastAsia="Calibri" w:cs="Calibri"/>
        <w:b w:val="0"/>
        <w:bCs w:val="0"/>
        <w:i w:val="0"/>
        <w:iCs w:val="0"/>
        <w:spacing w:val="0"/>
        <w:w w:val="99"/>
        <w:sz w:val="14"/>
        <w:szCs w:val="14"/>
        <w:lang w:val="en-US" w:eastAsia="en-US" w:bidi="ar-SA"/>
      </w:rPr>
    </w:lvl>
    <w:lvl w:ilvl="1" w:tplc="81480D9C">
      <w:numFmt w:val="bullet"/>
      <w:lvlText w:val="•"/>
      <w:lvlJc w:val="left"/>
      <w:pPr>
        <w:ind w:left="590" w:hanging="181"/>
      </w:pPr>
      <w:rPr>
        <w:rFonts w:hint="default"/>
        <w:lang w:val="en-US" w:eastAsia="en-US" w:bidi="ar-SA"/>
      </w:rPr>
    </w:lvl>
    <w:lvl w:ilvl="2" w:tplc="72BC10C8">
      <w:numFmt w:val="bullet"/>
      <w:lvlText w:val="•"/>
      <w:lvlJc w:val="left"/>
      <w:pPr>
        <w:ind w:left="880" w:hanging="181"/>
      </w:pPr>
      <w:rPr>
        <w:rFonts w:hint="default"/>
        <w:lang w:val="en-US" w:eastAsia="en-US" w:bidi="ar-SA"/>
      </w:rPr>
    </w:lvl>
    <w:lvl w:ilvl="3" w:tplc="08005902">
      <w:numFmt w:val="bullet"/>
      <w:lvlText w:val="•"/>
      <w:lvlJc w:val="left"/>
      <w:pPr>
        <w:ind w:left="1170" w:hanging="181"/>
      </w:pPr>
      <w:rPr>
        <w:rFonts w:hint="default"/>
        <w:lang w:val="en-US" w:eastAsia="en-US" w:bidi="ar-SA"/>
      </w:rPr>
    </w:lvl>
    <w:lvl w:ilvl="4" w:tplc="292A8EE6">
      <w:numFmt w:val="bullet"/>
      <w:lvlText w:val="•"/>
      <w:lvlJc w:val="left"/>
      <w:pPr>
        <w:ind w:left="1460" w:hanging="181"/>
      </w:pPr>
      <w:rPr>
        <w:rFonts w:hint="default"/>
        <w:lang w:val="en-US" w:eastAsia="en-US" w:bidi="ar-SA"/>
      </w:rPr>
    </w:lvl>
    <w:lvl w:ilvl="5" w:tplc="7C52BDA2">
      <w:numFmt w:val="bullet"/>
      <w:lvlText w:val="•"/>
      <w:lvlJc w:val="left"/>
      <w:pPr>
        <w:ind w:left="1751" w:hanging="181"/>
      </w:pPr>
      <w:rPr>
        <w:rFonts w:hint="default"/>
        <w:lang w:val="en-US" w:eastAsia="en-US" w:bidi="ar-SA"/>
      </w:rPr>
    </w:lvl>
    <w:lvl w:ilvl="6" w:tplc="70BC4D58">
      <w:numFmt w:val="bullet"/>
      <w:lvlText w:val="•"/>
      <w:lvlJc w:val="left"/>
      <w:pPr>
        <w:ind w:left="2041" w:hanging="181"/>
      </w:pPr>
      <w:rPr>
        <w:rFonts w:hint="default"/>
        <w:lang w:val="en-US" w:eastAsia="en-US" w:bidi="ar-SA"/>
      </w:rPr>
    </w:lvl>
    <w:lvl w:ilvl="7" w:tplc="A6C44C0C">
      <w:numFmt w:val="bullet"/>
      <w:lvlText w:val="•"/>
      <w:lvlJc w:val="left"/>
      <w:pPr>
        <w:ind w:left="2331" w:hanging="181"/>
      </w:pPr>
      <w:rPr>
        <w:rFonts w:hint="default"/>
        <w:lang w:val="en-US" w:eastAsia="en-US" w:bidi="ar-SA"/>
      </w:rPr>
    </w:lvl>
    <w:lvl w:ilvl="8" w:tplc="BEE02AA4">
      <w:numFmt w:val="bullet"/>
      <w:lvlText w:val="•"/>
      <w:lvlJc w:val="left"/>
      <w:pPr>
        <w:ind w:left="2621" w:hanging="181"/>
      </w:pPr>
      <w:rPr>
        <w:rFonts w:hint="default"/>
        <w:lang w:val="en-US" w:eastAsia="en-US" w:bidi="ar-SA"/>
      </w:rPr>
    </w:lvl>
  </w:abstractNum>
  <w:abstractNum w:abstractNumId="31" w15:restartNumberingAfterBreak="0">
    <w:nsid w:val="37143A9E"/>
    <w:multiLevelType w:val="hybridMultilevel"/>
    <w:tmpl w:val="F56250CA"/>
    <w:lvl w:ilvl="0" w:tplc="EA4C1D58">
      <w:numFmt w:val="bullet"/>
      <w:lvlText w:val="●"/>
      <w:lvlJc w:val="left"/>
      <w:pPr>
        <w:ind w:left="295" w:hanging="181"/>
      </w:pPr>
      <w:rPr>
        <w:rFonts w:hint="default" w:ascii="Calibri" w:hAnsi="Calibri" w:eastAsia="Calibri" w:cs="Calibri"/>
        <w:b w:val="0"/>
        <w:bCs w:val="0"/>
        <w:i w:val="0"/>
        <w:iCs w:val="0"/>
        <w:spacing w:val="0"/>
        <w:w w:val="99"/>
        <w:sz w:val="14"/>
        <w:szCs w:val="14"/>
        <w:lang w:val="en-US" w:eastAsia="en-US" w:bidi="ar-SA"/>
      </w:rPr>
    </w:lvl>
    <w:lvl w:ilvl="1" w:tplc="3D207AAE">
      <w:numFmt w:val="bullet"/>
      <w:lvlText w:val="•"/>
      <w:lvlJc w:val="left"/>
      <w:pPr>
        <w:ind w:left="590" w:hanging="181"/>
      </w:pPr>
      <w:rPr>
        <w:rFonts w:hint="default"/>
        <w:lang w:val="en-US" w:eastAsia="en-US" w:bidi="ar-SA"/>
      </w:rPr>
    </w:lvl>
    <w:lvl w:ilvl="2" w:tplc="DFF8CB50">
      <w:numFmt w:val="bullet"/>
      <w:lvlText w:val="•"/>
      <w:lvlJc w:val="left"/>
      <w:pPr>
        <w:ind w:left="880" w:hanging="181"/>
      </w:pPr>
      <w:rPr>
        <w:rFonts w:hint="default"/>
        <w:lang w:val="en-US" w:eastAsia="en-US" w:bidi="ar-SA"/>
      </w:rPr>
    </w:lvl>
    <w:lvl w:ilvl="3" w:tplc="633A0C92">
      <w:numFmt w:val="bullet"/>
      <w:lvlText w:val="•"/>
      <w:lvlJc w:val="left"/>
      <w:pPr>
        <w:ind w:left="1170" w:hanging="181"/>
      </w:pPr>
      <w:rPr>
        <w:rFonts w:hint="default"/>
        <w:lang w:val="en-US" w:eastAsia="en-US" w:bidi="ar-SA"/>
      </w:rPr>
    </w:lvl>
    <w:lvl w:ilvl="4" w:tplc="BD2821A6">
      <w:numFmt w:val="bullet"/>
      <w:lvlText w:val="•"/>
      <w:lvlJc w:val="left"/>
      <w:pPr>
        <w:ind w:left="1460" w:hanging="181"/>
      </w:pPr>
      <w:rPr>
        <w:rFonts w:hint="default"/>
        <w:lang w:val="en-US" w:eastAsia="en-US" w:bidi="ar-SA"/>
      </w:rPr>
    </w:lvl>
    <w:lvl w:ilvl="5" w:tplc="4D2E6DCA">
      <w:numFmt w:val="bullet"/>
      <w:lvlText w:val="•"/>
      <w:lvlJc w:val="left"/>
      <w:pPr>
        <w:ind w:left="1751" w:hanging="181"/>
      </w:pPr>
      <w:rPr>
        <w:rFonts w:hint="default"/>
        <w:lang w:val="en-US" w:eastAsia="en-US" w:bidi="ar-SA"/>
      </w:rPr>
    </w:lvl>
    <w:lvl w:ilvl="6" w:tplc="7C4E47EA">
      <w:numFmt w:val="bullet"/>
      <w:lvlText w:val="•"/>
      <w:lvlJc w:val="left"/>
      <w:pPr>
        <w:ind w:left="2041" w:hanging="181"/>
      </w:pPr>
      <w:rPr>
        <w:rFonts w:hint="default"/>
        <w:lang w:val="en-US" w:eastAsia="en-US" w:bidi="ar-SA"/>
      </w:rPr>
    </w:lvl>
    <w:lvl w:ilvl="7" w:tplc="6D42188C">
      <w:numFmt w:val="bullet"/>
      <w:lvlText w:val="•"/>
      <w:lvlJc w:val="left"/>
      <w:pPr>
        <w:ind w:left="2331" w:hanging="181"/>
      </w:pPr>
      <w:rPr>
        <w:rFonts w:hint="default"/>
        <w:lang w:val="en-US" w:eastAsia="en-US" w:bidi="ar-SA"/>
      </w:rPr>
    </w:lvl>
    <w:lvl w:ilvl="8" w:tplc="F3EA1574">
      <w:numFmt w:val="bullet"/>
      <w:lvlText w:val="•"/>
      <w:lvlJc w:val="left"/>
      <w:pPr>
        <w:ind w:left="2621" w:hanging="181"/>
      </w:pPr>
      <w:rPr>
        <w:rFonts w:hint="default"/>
        <w:lang w:val="en-US" w:eastAsia="en-US" w:bidi="ar-SA"/>
      </w:rPr>
    </w:lvl>
  </w:abstractNum>
  <w:abstractNum w:abstractNumId="32" w15:restartNumberingAfterBreak="0">
    <w:nsid w:val="39180328"/>
    <w:multiLevelType w:val="hybridMultilevel"/>
    <w:tmpl w:val="700E3350"/>
    <w:lvl w:ilvl="0" w:tplc="F8EC2E44">
      <w:numFmt w:val="bullet"/>
      <w:lvlText w:val="-"/>
      <w:lvlJc w:val="left"/>
      <w:pPr>
        <w:ind w:left="2138" w:hanging="358"/>
      </w:pPr>
      <w:rPr>
        <w:rFonts w:hint="default" w:ascii="Times New Roman" w:hAnsi="Times New Roman" w:eastAsia="Times New Roman" w:cs="Times New Roman"/>
        <w:spacing w:val="-4"/>
        <w:w w:val="99"/>
        <w:sz w:val="24"/>
        <w:szCs w:val="24"/>
      </w:rPr>
    </w:lvl>
    <w:lvl w:ilvl="1" w:tplc="30A0DDA6">
      <w:numFmt w:val="bullet"/>
      <w:lvlText w:val="•"/>
      <w:lvlJc w:val="left"/>
      <w:pPr>
        <w:ind w:left="3078" w:hanging="358"/>
      </w:pPr>
      <w:rPr>
        <w:rFonts w:hint="default"/>
      </w:rPr>
    </w:lvl>
    <w:lvl w:ilvl="2" w:tplc="C958BDE2">
      <w:numFmt w:val="bullet"/>
      <w:lvlText w:val="•"/>
      <w:lvlJc w:val="left"/>
      <w:pPr>
        <w:ind w:left="4016" w:hanging="358"/>
      </w:pPr>
      <w:rPr>
        <w:rFonts w:hint="default"/>
      </w:rPr>
    </w:lvl>
    <w:lvl w:ilvl="3" w:tplc="0A34CF82">
      <w:numFmt w:val="bullet"/>
      <w:lvlText w:val="•"/>
      <w:lvlJc w:val="left"/>
      <w:pPr>
        <w:ind w:left="4954" w:hanging="358"/>
      </w:pPr>
      <w:rPr>
        <w:rFonts w:hint="default"/>
      </w:rPr>
    </w:lvl>
    <w:lvl w:ilvl="4" w:tplc="36EA3468">
      <w:numFmt w:val="bullet"/>
      <w:lvlText w:val="•"/>
      <w:lvlJc w:val="left"/>
      <w:pPr>
        <w:ind w:left="5892" w:hanging="358"/>
      </w:pPr>
      <w:rPr>
        <w:rFonts w:hint="default"/>
      </w:rPr>
    </w:lvl>
    <w:lvl w:ilvl="5" w:tplc="F954D028">
      <w:numFmt w:val="bullet"/>
      <w:lvlText w:val="•"/>
      <w:lvlJc w:val="left"/>
      <w:pPr>
        <w:ind w:left="6830" w:hanging="358"/>
      </w:pPr>
      <w:rPr>
        <w:rFonts w:hint="default"/>
      </w:rPr>
    </w:lvl>
    <w:lvl w:ilvl="6" w:tplc="47001F7A">
      <w:numFmt w:val="bullet"/>
      <w:lvlText w:val="•"/>
      <w:lvlJc w:val="left"/>
      <w:pPr>
        <w:ind w:left="7768" w:hanging="358"/>
      </w:pPr>
      <w:rPr>
        <w:rFonts w:hint="default"/>
      </w:rPr>
    </w:lvl>
    <w:lvl w:ilvl="7" w:tplc="D444C292">
      <w:numFmt w:val="bullet"/>
      <w:lvlText w:val="•"/>
      <w:lvlJc w:val="left"/>
      <w:pPr>
        <w:ind w:left="8706" w:hanging="358"/>
      </w:pPr>
      <w:rPr>
        <w:rFonts w:hint="default"/>
      </w:rPr>
    </w:lvl>
    <w:lvl w:ilvl="8" w:tplc="F3EC6F38">
      <w:numFmt w:val="bullet"/>
      <w:lvlText w:val="•"/>
      <w:lvlJc w:val="left"/>
      <w:pPr>
        <w:ind w:left="9644" w:hanging="358"/>
      </w:pPr>
      <w:rPr>
        <w:rFonts w:hint="default"/>
      </w:rPr>
    </w:lvl>
  </w:abstractNum>
  <w:abstractNum w:abstractNumId="33" w15:restartNumberingAfterBreak="0">
    <w:nsid w:val="3A1162AC"/>
    <w:multiLevelType w:val="hybridMultilevel"/>
    <w:tmpl w:val="4A90C360"/>
    <w:lvl w:ilvl="0" w:tplc="B3D0DC9E">
      <w:numFmt w:val="bullet"/>
      <w:lvlText w:val=""/>
      <w:lvlJc w:val="left"/>
      <w:pPr>
        <w:ind w:left="1780" w:hanging="358"/>
      </w:pPr>
      <w:rPr>
        <w:rFonts w:hint="default" w:ascii="Symbol" w:hAnsi="Symbol" w:eastAsia="Symbol" w:cs="Symbol"/>
        <w:w w:val="100"/>
        <w:sz w:val="24"/>
        <w:szCs w:val="24"/>
      </w:rPr>
    </w:lvl>
    <w:lvl w:ilvl="1" w:tplc="3DBE1460">
      <w:numFmt w:val="bullet"/>
      <w:lvlText w:val=""/>
      <w:lvlJc w:val="left"/>
      <w:pPr>
        <w:ind w:left="1960" w:hanging="358"/>
      </w:pPr>
      <w:rPr>
        <w:rFonts w:hint="default" w:ascii="Symbol" w:hAnsi="Symbol" w:eastAsia="Symbol" w:cs="Symbol"/>
        <w:w w:val="100"/>
        <w:sz w:val="24"/>
        <w:szCs w:val="24"/>
      </w:rPr>
    </w:lvl>
    <w:lvl w:ilvl="2" w:tplc="15944ECA">
      <w:numFmt w:val="bullet"/>
      <w:lvlText w:val=""/>
      <w:lvlJc w:val="left"/>
      <w:pPr>
        <w:ind w:left="2159" w:hanging="360"/>
      </w:pPr>
      <w:rPr>
        <w:rFonts w:hint="default" w:ascii="Symbol" w:hAnsi="Symbol" w:eastAsia="Symbol" w:cs="Symbol"/>
        <w:w w:val="99"/>
        <w:sz w:val="20"/>
        <w:szCs w:val="20"/>
      </w:rPr>
    </w:lvl>
    <w:lvl w:ilvl="3" w:tplc="3086D62E">
      <w:numFmt w:val="bullet"/>
      <w:lvlText w:val="•"/>
      <w:lvlJc w:val="left"/>
      <w:pPr>
        <w:ind w:left="3330" w:hanging="360"/>
      </w:pPr>
      <w:rPr>
        <w:rFonts w:hint="default"/>
      </w:rPr>
    </w:lvl>
    <w:lvl w:ilvl="4" w:tplc="30268498">
      <w:numFmt w:val="bullet"/>
      <w:lvlText w:val="•"/>
      <w:lvlJc w:val="left"/>
      <w:pPr>
        <w:ind w:left="4500" w:hanging="360"/>
      </w:pPr>
      <w:rPr>
        <w:rFonts w:hint="default"/>
      </w:rPr>
    </w:lvl>
    <w:lvl w:ilvl="5" w:tplc="5776D608">
      <w:numFmt w:val="bullet"/>
      <w:lvlText w:val="•"/>
      <w:lvlJc w:val="left"/>
      <w:pPr>
        <w:ind w:left="5670" w:hanging="360"/>
      </w:pPr>
      <w:rPr>
        <w:rFonts w:hint="default"/>
      </w:rPr>
    </w:lvl>
    <w:lvl w:ilvl="6" w:tplc="7E6211F4">
      <w:numFmt w:val="bullet"/>
      <w:lvlText w:val="•"/>
      <w:lvlJc w:val="left"/>
      <w:pPr>
        <w:ind w:left="6840" w:hanging="360"/>
      </w:pPr>
      <w:rPr>
        <w:rFonts w:hint="default"/>
      </w:rPr>
    </w:lvl>
    <w:lvl w:ilvl="7" w:tplc="2612E8CE">
      <w:numFmt w:val="bullet"/>
      <w:lvlText w:val="•"/>
      <w:lvlJc w:val="left"/>
      <w:pPr>
        <w:ind w:left="8010" w:hanging="360"/>
      </w:pPr>
      <w:rPr>
        <w:rFonts w:hint="default"/>
      </w:rPr>
    </w:lvl>
    <w:lvl w:ilvl="8" w:tplc="BCA24340">
      <w:numFmt w:val="bullet"/>
      <w:lvlText w:val="•"/>
      <w:lvlJc w:val="left"/>
      <w:pPr>
        <w:ind w:left="9180" w:hanging="360"/>
      </w:pPr>
      <w:rPr>
        <w:rFonts w:hint="default"/>
      </w:rPr>
    </w:lvl>
  </w:abstractNum>
  <w:abstractNum w:abstractNumId="34" w15:restartNumberingAfterBreak="0">
    <w:nsid w:val="3A807A05"/>
    <w:multiLevelType w:val="hybridMultilevel"/>
    <w:tmpl w:val="AFA00000"/>
    <w:lvl w:ilvl="0" w:tplc="683C1FC4">
      <w:numFmt w:val="bullet"/>
      <w:lvlText w:val=""/>
      <w:lvlJc w:val="left"/>
      <w:pPr>
        <w:ind w:left="1420" w:hanging="360"/>
      </w:pPr>
      <w:rPr>
        <w:rFonts w:hint="default"/>
        <w:w w:val="100"/>
      </w:rPr>
    </w:lvl>
    <w:lvl w:ilvl="1" w:tplc="E91A332E">
      <w:numFmt w:val="bullet"/>
      <w:lvlText w:val="•"/>
      <w:lvlJc w:val="left"/>
      <w:pPr>
        <w:ind w:left="2430" w:hanging="360"/>
      </w:pPr>
      <w:rPr>
        <w:rFonts w:hint="default"/>
      </w:rPr>
    </w:lvl>
    <w:lvl w:ilvl="2" w:tplc="EFFE7F08">
      <w:numFmt w:val="bullet"/>
      <w:lvlText w:val="•"/>
      <w:lvlJc w:val="left"/>
      <w:pPr>
        <w:ind w:left="3440" w:hanging="360"/>
      </w:pPr>
      <w:rPr>
        <w:rFonts w:hint="default"/>
      </w:rPr>
    </w:lvl>
    <w:lvl w:ilvl="3" w:tplc="C8AC28BE">
      <w:numFmt w:val="bullet"/>
      <w:lvlText w:val="•"/>
      <w:lvlJc w:val="left"/>
      <w:pPr>
        <w:ind w:left="4450" w:hanging="360"/>
      </w:pPr>
      <w:rPr>
        <w:rFonts w:hint="default"/>
      </w:rPr>
    </w:lvl>
    <w:lvl w:ilvl="4" w:tplc="4D16B900">
      <w:numFmt w:val="bullet"/>
      <w:lvlText w:val="•"/>
      <w:lvlJc w:val="left"/>
      <w:pPr>
        <w:ind w:left="5460" w:hanging="360"/>
      </w:pPr>
      <w:rPr>
        <w:rFonts w:hint="default"/>
      </w:rPr>
    </w:lvl>
    <w:lvl w:ilvl="5" w:tplc="C6F40BCA">
      <w:numFmt w:val="bullet"/>
      <w:lvlText w:val="•"/>
      <w:lvlJc w:val="left"/>
      <w:pPr>
        <w:ind w:left="6470" w:hanging="360"/>
      </w:pPr>
      <w:rPr>
        <w:rFonts w:hint="default"/>
      </w:rPr>
    </w:lvl>
    <w:lvl w:ilvl="6" w:tplc="AAA2BAD6">
      <w:numFmt w:val="bullet"/>
      <w:lvlText w:val="•"/>
      <w:lvlJc w:val="left"/>
      <w:pPr>
        <w:ind w:left="7480" w:hanging="360"/>
      </w:pPr>
      <w:rPr>
        <w:rFonts w:hint="default"/>
      </w:rPr>
    </w:lvl>
    <w:lvl w:ilvl="7" w:tplc="14AC91A6">
      <w:numFmt w:val="bullet"/>
      <w:lvlText w:val="•"/>
      <w:lvlJc w:val="left"/>
      <w:pPr>
        <w:ind w:left="8490" w:hanging="360"/>
      </w:pPr>
      <w:rPr>
        <w:rFonts w:hint="default"/>
      </w:rPr>
    </w:lvl>
    <w:lvl w:ilvl="8" w:tplc="138AF230">
      <w:numFmt w:val="bullet"/>
      <w:lvlText w:val="•"/>
      <w:lvlJc w:val="left"/>
      <w:pPr>
        <w:ind w:left="9500" w:hanging="360"/>
      </w:pPr>
      <w:rPr>
        <w:rFonts w:hint="default"/>
      </w:rPr>
    </w:lvl>
  </w:abstractNum>
  <w:abstractNum w:abstractNumId="35" w15:restartNumberingAfterBreak="0">
    <w:nsid w:val="3B641C84"/>
    <w:multiLevelType w:val="hybridMultilevel"/>
    <w:tmpl w:val="41560158"/>
    <w:lvl w:ilvl="0" w:tplc="E77E6B78">
      <w:numFmt w:val="bullet"/>
      <w:lvlText w:val="●"/>
      <w:lvlJc w:val="left"/>
      <w:pPr>
        <w:ind w:left="294" w:hanging="180"/>
      </w:pPr>
      <w:rPr>
        <w:rFonts w:hint="default" w:ascii="Calibri" w:hAnsi="Calibri" w:eastAsia="Calibri" w:cs="Calibri"/>
        <w:b w:val="0"/>
        <w:bCs w:val="0"/>
        <w:i w:val="0"/>
        <w:iCs w:val="0"/>
        <w:spacing w:val="0"/>
        <w:w w:val="99"/>
        <w:sz w:val="14"/>
        <w:szCs w:val="14"/>
        <w:lang w:val="en-US" w:eastAsia="en-US" w:bidi="ar-SA"/>
      </w:rPr>
    </w:lvl>
    <w:lvl w:ilvl="1" w:tplc="5740CDA4">
      <w:numFmt w:val="bullet"/>
      <w:lvlText w:val="•"/>
      <w:lvlJc w:val="left"/>
      <w:pPr>
        <w:ind w:left="575" w:hanging="180"/>
      </w:pPr>
      <w:rPr>
        <w:rFonts w:hint="default"/>
        <w:lang w:val="en-US" w:eastAsia="en-US" w:bidi="ar-SA"/>
      </w:rPr>
    </w:lvl>
    <w:lvl w:ilvl="2" w:tplc="BEFECBE0">
      <w:numFmt w:val="bullet"/>
      <w:lvlText w:val="•"/>
      <w:lvlJc w:val="left"/>
      <w:pPr>
        <w:ind w:left="850" w:hanging="180"/>
      </w:pPr>
      <w:rPr>
        <w:rFonts w:hint="default"/>
        <w:lang w:val="en-US" w:eastAsia="en-US" w:bidi="ar-SA"/>
      </w:rPr>
    </w:lvl>
    <w:lvl w:ilvl="3" w:tplc="E31418A0">
      <w:numFmt w:val="bullet"/>
      <w:lvlText w:val="•"/>
      <w:lvlJc w:val="left"/>
      <w:pPr>
        <w:ind w:left="1125" w:hanging="180"/>
      </w:pPr>
      <w:rPr>
        <w:rFonts w:hint="default"/>
        <w:lang w:val="en-US" w:eastAsia="en-US" w:bidi="ar-SA"/>
      </w:rPr>
    </w:lvl>
    <w:lvl w:ilvl="4" w:tplc="F7F4CFC0">
      <w:numFmt w:val="bullet"/>
      <w:lvlText w:val="•"/>
      <w:lvlJc w:val="left"/>
      <w:pPr>
        <w:ind w:left="1400" w:hanging="180"/>
      </w:pPr>
      <w:rPr>
        <w:rFonts w:hint="default"/>
        <w:lang w:val="en-US" w:eastAsia="en-US" w:bidi="ar-SA"/>
      </w:rPr>
    </w:lvl>
    <w:lvl w:ilvl="5" w:tplc="9C8293AC">
      <w:numFmt w:val="bullet"/>
      <w:lvlText w:val="•"/>
      <w:lvlJc w:val="left"/>
      <w:pPr>
        <w:ind w:left="1675" w:hanging="180"/>
      </w:pPr>
      <w:rPr>
        <w:rFonts w:hint="default"/>
        <w:lang w:val="en-US" w:eastAsia="en-US" w:bidi="ar-SA"/>
      </w:rPr>
    </w:lvl>
    <w:lvl w:ilvl="6" w:tplc="A27E558C">
      <w:numFmt w:val="bullet"/>
      <w:lvlText w:val="•"/>
      <w:lvlJc w:val="left"/>
      <w:pPr>
        <w:ind w:left="1950" w:hanging="180"/>
      </w:pPr>
      <w:rPr>
        <w:rFonts w:hint="default"/>
        <w:lang w:val="en-US" w:eastAsia="en-US" w:bidi="ar-SA"/>
      </w:rPr>
    </w:lvl>
    <w:lvl w:ilvl="7" w:tplc="577EE6B0">
      <w:numFmt w:val="bullet"/>
      <w:lvlText w:val="•"/>
      <w:lvlJc w:val="left"/>
      <w:pPr>
        <w:ind w:left="2225" w:hanging="180"/>
      </w:pPr>
      <w:rPr>
        <w:rFonts w:hint="default"/>
        <w:lang w:val="en-US" w:eastAsia="en-US" w:bidi="ar-SA"/>
      </w:rPr>
    </w:lvl>
    <w:lvl w:ilvl="8" w:tplc="7794C9A4">
      <w:numFmt w:val="bullet"/>
      <w:lvlText w:val="•"/>
      <w:lvlJc w:val="left"/>
      <w:pPr>
        <w:ind w:left="2500" w:hanging="180"/>
      </w:pPr>
      <w:rPr>
        <w:rFonts w:hint="default"/>
        <w:lang w:val="en-US" w:eastAsia="en-US" w:bidi="ar-SA"/>
      </w:rPr>
    </w:lvl>
  </w:abstractNum>
  <w:abstractNum w:abstractNumId="36" w15:restartNumberingAfterBreak="0">
    <w:nsid w:val="3EA56FAF"/>
    <w:multiLevelType w:val="hybridMultilevel"/>
    <w:tmpl w:val="C3285EFC"/>
    <w:lvl w:ilvl="0" w:tplc="62829556">
      <w:numFmt w:val="bullet"/>
      <w:lvlText w:val="●"/>
      <w:lvlJc w:val="left"/>
      <w:pPr>
        <w:ind w:left="294" w:hanging="180"/>
      </w:pPr>
      <w:rPr>
        <w:rFonts w:hint="default" w:ascii="Calibri" w:hAnsi="Calibri" w:eastAsia="Calibri" w:cs="Calibri"/>
        <w:b w:val="0"/>
        <w:bCs w:val="0"/>
        <w:i w:val="0"/>
        <w:iCs w:val="0"/>
        <w:spacing w:val="0"/>
        <w:w w:val="99"/>
        <w:sz w:val="14"/>
        <w:szCs w:val="14"/>
        <w:lang w:val="en-US" w:eastAsia="en-US" w:bidi="ar-SA"/>
      </w:rPr>
    </w:lvl>
    <w:lvl w:ilvl="1" w:tplc="877291F2">
      <w:numFmt w:val="bullet"/>
      <w:lvlText w:val="•"/>
      <w:lvlJc w:val="left"/>
      <w:pPr>
        <w:ind w:left="575" w:hanging="180"/>
      </w:pPr>
      <w:rPr>
        <w:rFonts w:hint="default"/>
        <w:lang w:val="en-US" w:eastAsia="en-US" w:bidi="ar-SA"/>
      </w:rPr>
    </w:lvl>
    <w:lvl w:ilvl="2" w:tplc="8AFC52B2">
      <w:numFmt w:val="bullet"/>
      <w:lvlText w:val="•"/>
      <w:lvlJc w:val="left"/>
      <w:pPr>
        <w:ind w:left="850" w:hanging="180"/>
      </w:pPr>
      <w:rPr>
        <w:rFonts w:hint="default"/>
        <w:lang w:val="en-US" w:eastAsia="en-US" w:bidi="ar-SA"/>
      </w:rPr>
    </w:lvl>
    <w:lvl w:ilvl="3" w:tplc="060449AA">
      <w:numFmt w:val="bullet"/>
      <w:lvlText w:val="•"/>
      <w:lvlJc w:val="left"/>
      <w:pPr>
        <w:ind w:left="1125" w:hanging="180"/>
      </w:pPr>
      <w:rPr>
        <w:rFonts w:hint="default"/>
        <w:lang w:val="en-US" w:eastAsia="en-US" w:bidi="ar-SA"/>
      </w:rPr>
    </w:lvl>
    <w:lvl w:ilvl="4" w:tplc="5B9E201E">
      <w:numFmt w:val="bullet"/>
      <w:lvlText w:val="•"/>
      <w:lvlJc w:val="left"/>
      <w:pPr>
        <w:ind w:left="1400" w:hanging="180"/>
      </w:pPr>
      <w:rPr>
        <w:rFonts w:hint="default"/>
        <w:lang w:val="en-US" w:eastAsia="en-US" w:bidi="ar-SA"/>
      </w:rPr>
    </w:lvl>
    <w:lvl w:ilvl="5" w:tplc="5FA4A5CE">
      <w:numFmt w:val="bullet"/>
      <w:lvlText w:val="•"/>
      <w:lvlJc w:val="left"/>
      <w:pPr>
        <w:ind w:left="1675" w:hanging="180"/>
      </w:pPr>
      <w:rPr>
        <w:rFonts w:hint="default"/>
        <w:lang w:val="en-US" w:eastAsia="en-US" w:bidi="ar-SA"/>
      </w:rPr>
    </w:lvl>
    <w:lvl w:ilvl="6" w:tplc="437C57C0">
      <w:numFmt w:val="bullet"/>
      <w:lvlText w:val="•"/>
      <w:lvlJc w:val="left"/>
      <w:pPr>
        <w:ind w:left="1950" w:hanging="180"/>
      </w:pPr>
      <w:rPr>
        <w:rFonts w:hint="default"/>
        <w:lang w:val="en-US" w:eastAsia="en-US" w:bidi="ar-SA"/>
      </w:rPr>
    </w:lvl>
    <w:lvl w:ilvl="7" w:tplc="D19AB2BC">
      <w:numFmt w:val="bullet"/>
      <w:lvlText w:val="•"/>
      <w:lvlJc w:val="left"/>
      <w:pPr>
        <w:ind w:left="2225" w:hanging="180"/>
      </w:pPr>
      <w:rPr>
        <w:rFonts w:hint="default"/>
        <w:lang w:val="en-US" w:eastAsia="en-US" w:bidi="ar-SA"/>
      </w:rPr>
    </w:lvl>
    <w:lvl w:ilvl="8" w:tplc="4D46C51E">
      <w:numFmt w:val="bullet"/>
      <w:lvlText w:val="•"/>
      <w:lvlJc w:val="left"/>
      <w:pPr>
        <w:ind w:left="2500" w:hanging="180"/>
      </w:pPr>
      <w:rPr>
        <w:rFonts w:hint="default"/>
        <w:lang w:val="en-US" w:eastAsia="en-US" w:bidi="ar-SA"/>
      </w:rPr>
    </w:lvl>
  </w:abstractNum>
  <w:abstractNum w:abstractNumId="37" w15:restartNumberingAfterBreak="0">
    <w:nsid w:val="3F417292"/>
    <w:multiLevelType w:val="hybridMultilevel"/>
    <w:tmpl w:val="45A65A6E"/>
    <w:lvl w:ilvl="0" w:tplc="BF5CB5A6">
      <w:numFmt w:val="bullet"/>
      <w:lvlText w:val="●"/>
      <w:lvlJc w:val="left"/>
      <w:pPr>
        <w:ind w:left="248" w:hanging="180"/>
      </w:pPr>
      <w:rPr>
        <w:rFonts w:hint="default" w:ascii="Times New Roman" w:hAnsi="Times New Roman" w:eastAsia="Times New Roman" w:cs="Times New Roman"/>
        <w:b w:val="0"/>
        <w:bCs w:val="0"/>
        <w:i w:val="0"/>
        <w:iCs w:val="0"/>
        <w:spacing w:val="0"/>
        <w:w w:val="99"/>
        <w:sz w:val="14"/>
        <w:szCs w:val="14"/>
        <w:lang w:val="en-US" w:eastAsia="en-US" w:bidi="ar-SA"/>
      </w:rPr>
    </w:lvl>
    <w:lvl w:ilvl="1" w:tplc="41C8E8E2">
      <w:numFmt w:val="bullet"/>
      <w:lvlText w:val="•"/>
      <w:lvlJc w:val="left"/>
      <w:pPr>
        <w:ind w:left="521" w:hanging="180"/>
      </w:pPr>
      <w:rPr>
        <w:rFonts w:hint="default"/>
        <w:lang w:val="en-US" w:eastAsia="en-US" w:bidi="ar-SA"/>
      </w:rPr>
    </w:lvl>
    <w:lvl w:ilvl="2" w:tplc="B6C091F0">
      <w:numFmt w:val="bullet"/>
      <w:lvlText w:val="•"/>
      <w:lvlJc w:val="left"/>
      <w:pPr>
        <w:ind w:left="802" w:hanging="180"/>
      </w:pPr>
      <w:rPr>
        <w:rFonts w:hint="default"/>
        <w:lang w:val="en-US" w:eastAsia="en-US" w:bidi="ar-SA"/>
      </w:rPr>
    </w:lvl>
    <w:lvl w:ilvl="3" w:tplc="13ECCACA">
      <w:numFmt w:val="bullet"/>
      <w:lvlText w:val="•"/>
      <w:lvlJc w:val="left"/>
      <w:pPr>
        <w:ind w:left="1083" w:hanging="180"/>
      </w:pPr>
      <w:rPr>
        <w:rFonts w:hint="default"/>
        <w:lang w:val="en-US" w:eastAsia="en-US" w:bidi="ar-SA"/>
      </w:rPr>
    </w:lvl>
    <w:lvl w:ilvl="4" w:tplc="6568A0DE">
      <w:numFmt w:val="bullet"/>
      <w:lvlText w:val="•"/>
      <w:lvlJc w:val="left"/>
      <w:pPr>
        <w:ind w:left="1364" w:hanging="180"/>
      </w:pPr>
      <w:rPr>
        <w:rFonts w:hint="default"/>
        <w:lang w:val="en-US" w:eastAsia="en-US" w:bidi="ar-SA"/>
      </w:rPr>
    </w:lvl>
    <w:lvl w:ilvl="5" w:tplc="FF60CEDC">
      <w:numFmt w:val="bullet"/>
      <w:lvlText w:val="•"/>
      <w:lvlJc w:val="left"/>
      <w:pPr>
        <w:ind w:left="1645" w:hanging="180"/>
      </w:pPr>
      <w:rPr>
        <w:rFonts w:hint="default"/>
        <w:lang w:val="en-US" w:eastAsia="en-US" w:bidi="ar-SA"/>
      </w:rPr>
    </w:lvl>
    <w:lvl w:ilvl="6" w:tplc="7FD69BF0">
      <w:numFmt w:val="bullet"/>
      <w:lvlText w:val="•"/>
      <w:lvlJc w:val="left"/>
      <w:pPr>
        <w:ind w:left="1926" w:hanging="180"/>
      </w:pPr>
      <w:rPr>
        <w:rFonts w:hint="default"/>
        <w:lang w:val="en-US" w:eastAsia="en-US" w:bidi="ar-SA"/>
      </w:rPr>
    </w:lvl>
    <w:lvl w:ilvl="7" w:tplc="B0CE83A8">
      <w:numFmt w:val="bullet"/>
      <w:lvlText w:val="•"/>
      <w:lvlJc w:val="left"/>
      <w:pPr>
        <w:ind w:left="2207" w:hanging="180"/>
      </w:pPr>
      <w:rPr>
        <w:rFonts w:hint="default"/>
        <w:lang w:val="en-US" w:eastAsia="en-US" w:bidi="ar-SA"/>
      </w:rPr>
    </w:lvl>
    <w:lvl w:ilvl="8" w:tplc="502E83A8">
      <w:numFmt w:val="bullet"/>
      <w:lvlText w:val="•"/>
      <w:lvlJc w:val="left"/>
      <w:pPr>
        <w:ind w:left="2488" w:hanging="180"/>
      </w:pPr>
      <w:rPr>
        <w:rFonts w:hint="default"/>
        <w:lang w:val="en-US" w:eastAsia="en-US" w:bidi="ar-SA"/>
      </w:rPr>
    </w:lvl>
  </w:abstractNum>
  <w:abstractNum w:abstractNumId="38" w15:restartNumberingAfterBreak="0">
    <w:nsid w:val="3FA016D1"/>
    <w:multiLevelType w:val="hybridMultilevel"/>
    <w:tmpl w:val="F3EAE2FE"/>
    <w:lvl w:ilvl="0" w:tplc="D44E6C30">
      <w:numFmt w:val="bullet"/>
      <w:lvlText w:val="●"/>
      <w:lvlJc w:val="left"/>
      <w:pPr>
        <w:ind w:left="294" w:hanging="180"/>
      </w:pPr>
      <w:rPr>
        <w:rFonts w:hint="default" w:ascii="Calibri" w:hAnsi="Calibri" w:eastAsia="Calibri" w:cs="Calibri"/>
        <w:b w:val="0"/>
        <w:bCs w:val="0"/>
        <w:i w:val="0"/>
        <w:iCs w:val="0"/>
        <w:spacing w:val="0"/>
        <w:w w:val="99"/>
        <w:sz w:val="14"/>
        <w:szCs w:val="14"/>
        <w:lang w:val="en-US" w:eastAsia="en-US" w:bidi="ar-SA"/>
      </w:rPr>
    </w:lvl>
    <w:lvl w:ilvl="1" w:tplc="FBBE41BC">
      <w:numFmt w:val="bullet"/>
      <w:lvlText w:val="•"/>
      <w:lvlJc w:val="left"/>
      <w:pPr>
        <w:ind w:left="575" w:hanging="180"/>
      </w:pPr>
      <w:rPr>
        <w:rFonts w:hint="default"/>
        <w:lang w:val="en-US" w:eastAsia="en-US" w:bidi="ar-SA"/>
      </w:rPr>
    </w:lvl>
    <w:lvl w:ilvl="2" w:tplc="26841C0E">
      <w:numFmt w:val="bullet"/>
      <w:lvlText w:val="•"/>
      <w:lvlJc w:val="left"/>
      <w:pPr>
        <w:ind w:left="850" w:hanging="180"/>
      </w:pPr>
      <w:rPr>
        <w:rFonts w:hint="default"/>
        <w:lang w:val="en-US" w:eastAsia="en-US" w:bidi="ar-SA"/>
      </w:rPr>
    </w:lvl>
    <w:lvl w:ilvl="3" w:tplc="C840ED30">
      <w:numFmt w:val="bullet"/>
      <w:lvlText w:val="•"/>
      <w:lvlJc w:val="left"/>
      <w:pPr>
        <w:ind w:left="1125" w:hanging="180"/>
      </w:pPr>
      <w:rPr>
        <w:rFonts w:hint="default"/>
        <w:lang w:val="en-US" w:eastAsia="en-US" w:bidi="ar-SA"/>
      </w:rPr>
    </w:lvl>
    <w:lvl w:ilvl="4" w:tplc="02E67BD8">
      <w:numFmt w:val="bullet"/>
      <w:lvlText w:val="•"/>
      <w:lvlJc w:val="left"/>
      <w:pPr>
        <w:ind w:left="1400" w:hanging="180"/>
      </w:pPr>
      <w:rPr>
        <w:rFonts w:hint="default"/>
        <w:lang w:val="en-US" w:eastAsia="en-US" w:bidi="ar-SA"/>
      </w:rPr>
    </w:lvl>
    <w:lvl w:ilvl="5" w:tplc="8C88D35E">
      <w:numFmt w:val="bullet"/>
      <w:lvlText w:val="•"/>
      <w:lvlJc w:val="left"/>
      <w:pPr>
        <w:ind w:left="1675" w:hanging="180"/>
      </w:pPr>
      <w:rPr>
        <w:rFonts w:hint="default"/>
        <w:lang w:val="en-US" w:eastAsia="en-US" w:bidi="ar-SA"/>
      </w:rPr>
    </w:lvl>
    <w:lvl w:ilvl="6" w:tplc="576EAE9E">
      <w:numFmt w:val="bullet"/>
      <w:lvlText w:val="•"/>
      <w:lvlJc w:val="left"/>
      <w:pPr>
        <w:ind w:left="1950" w:hanging="180"/>
      </w:pPr>
      <w:rPr>
        <w:rFonts w:hint="default"/>
        <w:lang w:val="en-US" w:eastAsia="en-US" w:bidi="ar-SA"/>
      </w:rPr>
    </w:lvl>
    <w:lvl w:ilvl="7" w:tplc="64B4D378">
      <w:numFmt w:val="bullet"/>
      <w:lvlText w:val="•"/>
      <w:lvlJc w:val="left"/>
      <w:pPr>
        <w:ind w:left="2225" w:hanging="180"/>
      </w:pPr>
      <w:rPr>
        <w:rFonts w:hint="default"/>
        <w:lang w:val="en-US" w:eastAsia="en-US" w:bidi="ar-SA"/>
      </w:rPr>
    </w:lvl>
    <w:lvl w:ilvl="8" w:tplc="2F985E7C">
      <w:numFmt w:val="bullet"/>
      <w:lvlText w:val="•"/>
      <w:lvlJc w:val="left"/>
      <w:pPr>
        <w:ind w:left="2500" w:hanging="180"/>
      </w:pPr>
      <w:rPr>
        <w:rFonts w:hint="default"/>
        <w:lang w:val="en-US" w:eastAsia="en-US" w:bidi="ar-SA"/>
      </w:rPr>
    </w:lvl>
  </w:abstractNum>
  <w:abstractNum w:abstractNumId="39" w15:restartNumberingAfterBreak="0">
    <w:nsid w:val="41EC3AA3"/>
    <w:multiLevelType w:val="hybridMultilevel"/>
    <w:tmpl w:val="951604FA"/>
    <w:lvl w:ilvl="0" w:tplc="60F630FC">
      <w:numFmt w:val="bullet"/>
      <w:lvlText w:val="●"/>
      <w:lvlJc w:val="left"/>
      <w:pPr>
        <w:ind w:left="306" w:hanging="180"/>
      </w:pPr>
      <w:rPr>
        <w:rFonts w:hint="default" w:ascii="Calibri" w:hAnsi="Calibri" w:eastAsia="Calibri" w:cs="Calibri"/>
        <w:b w:val="0"/>
        <w:bCs w:val="0"/>
        <w:i w:val="0"/>
        <w:iCs w:val="0"/>
        <w:spacing w:val="0"/>
        <w:w w:val="99"/>
        <w:sz w:val="14"/>
        <w:szCs w:val="14"/>
        <w:lang w:val="en-US" w:eastAsia="en-US" w:bidi="ar-SA"/>
      </w:rPr>
    </w:lvl>
    <w:lvl w:ilvl="1" w:tplc="B602E3C8">
      <w:numFmt w:val="bullet"/>
      <w:lvlText w:val="•"/>
      <w:lvlJc w:val="left"/>
      <w:pPr>
        <w:ind w:left="575" w:hanging="180"/>
      </w:pPr>
      <w:rPr>
        <w:rFonts w:hint="default"/>
        <w:lang w:val="en-US" w:eastAsia="en-US" w:bidi="ar-SA"/>
      </w:rPr>
    </w:lvl>
    <w:lvl w:ilvl="2" w:tplc="0D96A2EC">
      <w:numFmt w:val="bullet"/>
      <w:lvlText w:val="•"/>
      <w:lvlJc w:val="left"/>
      <w:pPr>
        <w:ind w:left="850" w:hanging="180"/>
      </w:pPr>
      <w:rPr>
        <w:rFonts w:hint="default"/>
        <w:lang w:val="en-US" w:eastAsia="en-US" w:bidi="ar-SA"/>
      </w:rPr>
    </w:lvl>
    <w:lvl w:ilvl="3" w:tplc="A51A5A7C">
      <w:numFmt w:val="bullet"/>
      <w:lvlText w:val="•"/>
      <w:lvlJc w:val="left"/>
      <w:pPr>
        <w:ind w:left="1125" w:hanging="180"/>
      </w:pPr>
      <w:rPr>
        <w:rFonts w:hint="default"/>
        <w:lang w:val="en-US" w:eastAsia="en-US" w:bidi="ar-SA"/>
      </w:rPr>
    </w:lvl>
    <w:lvl w:ilvl="4" w:tplc="BA086B50">
      <w:numFmt w:val="bullet"/>
      <w:lvlText w:val="•"/>
      <w:lvlJc w:val="left"/>
      <w:pPr>
        <w:ind w:left="1400" w:hanging="180"/>
      </w:pPr>
      <w:rPr>
        <w:rFonts w:hint="default"/>
        <w:lang w:val="en-US" w:eastAsia="en-US" w:bidi="ar-SA"/>
      </w:rPr>
    </w:lvl>
    <w:lvl w:ilvl="5" w:tplc="4E00B8E8">
      <w:numFmt w:val="bullet"/>
      <w:lvlText w:val="•"/>
      <w:lvlJc w:val="left"/>
      <w:pPr>
        <w:ind w:left="1675" w:hanging="180"/>
      </w:pPr>
      <w:rPr>
        <w:rFonts w:hint="default"/>
        <w:lang w:val="en-US" w:eastAsia="en-US" w:bidi="ar-SA"/>
      </w:rPr>
    </w:lvl>
    <w:lvl w:ilvl="6" w:tplc="388CD440">
      <w:numFmt w:val="bullet"/>
      <w:lvlText w:val="•"/>
      <w:lvlJc w:val="left"/>
      <w:pPr>
        <w:ind w:left="1950" w:hanging="180"/>
      </w:pPr>
      <w:rPr>
        <w:rFonts w:hint="default"/>
        <w:lang w:val="en-US" w:eastAsia="en-US" w:bidi="ar-SA"/>
      </w:rPr>
    </w:lvl>
    <w:lvl w:ilvl="7" w:tplc="1A7EB41C">
      <w:numFmt w:val="bullet"/>
      <w:lvlText w:val="•"/>
      <w:lvlJc w:val="left"/>
      <w:pPr>
        <w:ind w:left="2225" w:hanging="180"/>
      </w:pPr>
      <w:rPr>
        <w:rFonts w:hint="default"/>
        <w:lang w:val="en-US" w:eastAsia="en-US" w:bidi="ar-SA"/>
      </w:rPr>
    </w:lvl>
    <w:lvl w:ilvl="8" w:tplc="40D8220A">
      <w:numFmt w:val="bullet"/>
      <w:lvlText w:val="•"/>
      <w:lvlJc w:val="left"/>
      <w:pPr>
        <w:ind w:left="2500" w:hanging="180"/>
      </w:pPr>
      <w:rPr>
        <w:rFonts w:hint="default"/>
        <w:lang w:val="en-US" w:eastAsia="en-US" w:bidi="ar-SA"/>
      </w:rPr>
    </w:lvl>
  </w:abstractNum>
  <w:abstractNum w:abstractNumId="40" w15:restartNumberingAfterBreak="0">
    <w:nsid w:val="43DE4B95"/>
    <w:multiLevelType w:val="hybridMultilevel"/>
    <w:tmpl w:val="A312874A"/>
    <w:lvl w:ilvl="0" w:tplc="C51C762C">
      <w:start w:val="1"/>
      <w:numFmt w:val="upperLetter"/>
      <w:lvlText w:val="%1."/>
      <w:lvlJc w:val="left"/>
      <w:pPr>
        <w:ind w:left="471" w:hanging="363"/>
        <w:jc w:val="right"/>
      </w:pPr>
      <w:rPr>
        <w:rFonts w:hint="default" w:ascii="Times New Roman" w:hAnsi="Times New Roman" w:eastAsia="Times New Roman" w:cs="Times New Roman"/>
        <w:b/>
        <w:bCs/>
        <w:spacing w:val="-1"/>
        <w:w w:val="99"/>
        <w:sz w:val="24"/>
        <w:szCs w:val="24"/>
      </w:rPr>
    </w:lvl>
    <w:lvl w:ilvl="1" w:tplc="F6EC607A">
      <w:start w:val="1"/>
      <w:numFmt w:val="decimal"/>
      <w:lvlText w:val="%2."/>
      <w:lvlJc w:val="left"/>
      <w:pPr>
        <w:ind w:left="1100" w:hanging="360"/>
      </w:pPr>
      <w:rPr>
        <w:rFonts w:hint="default" w:ascii="Times New Roman" w:hAnsi="Times New Roman" w:eastAsia="Times New Roman" w:cs="Times New Roman"/>
        <w:b/>
        <w:bCs/>
        <w:spacing w:val="-2"/>
        <w:w w:val="99"/>
        <w:sz w:val="24"/>
        <w:szCs w:val="24"/>
      </w:rPr>
    </w:lvl>
    <w:lvl w:ilvl="2" w:tplc="802805D8">
      <w:numFmt w:val="bullet"/>
      <w:lvlText w:val="-"/>
      <w:lvlJc w:val="left"/>
      <w:pPr>
        <w:ind w:left="2091" w:hanging="360"/>
      </w:pPr>
      <w:rPr>
        <w:rFonts w:hint="default" w:ascii="Times New Roman" w:hAnsi="Times New Roman" w:eastAsia="Times New Roman" w:cs="Times New Roman"/>
        <w:spacing w:val="-3"/>
        <w:w w:val="99"/>
        <w:sz w:val="24"/>
        <w:szCs w:val="24"/>
      </w:rPr>
    </w:lvl>
    <w:lvl w:ilvl="3" w:tplc="7400C8B6">
      <w:numFmt w:val="bullet"/>
      <w:lvlText w:val="•"/>
      <w:lvlJc w:val="left"/>
      <w:pPr>
        <w:ind w:left="3140" w:hanging="360"/>
      </w:pPr>
      <w:rPr>
        <w:rFonts w:hint="default"/>
      </w:rPr>
    </w:lvl>
    <w:lvl w:ilvl="4" w:tplc="8124A5E0">
      <w:numFmt w:val="bullet"/>
      <w:lvlText w:val="•"/>
      <w:lvlJc w:val="left"/>
      <w:pPr>
        <w:ind w:left="4180" w:hanging="360"/>
      </w:pPr>
      <w:rPr>
        <w:rFonts w:hint="default"/>
      </w:rPr>
    </w:lvl>
    <w:lvl w:ilvl="5" w:tplc="0304ED68">
      <w:numFmt w:val="bullet"/>
      <w:lvlText w:val="•"/>
      <w:lvlJc w:val="left"/>
      <w:pPr>
        <w:ind w:left="5220" w:hanging="360"/>
      </w:pPr>
      <w:rPr>
        <w:rFonts w:hint="default"/>
      </w:rPr>
    </w:lvl>
    <w:lvl w:ilvl="6" w:tplc="73C00BD0">
      <w:numFmt w:val="bullet"/>
      <w:lvlText w:val="•"/>
      <w:lvlJc w:val="left"/>
      <w:pPr>
        <w:ind w:left="6260" w:hanging="360"/>
      </w:pPr>
      <w:rPr>
        <w:rFonts w:hint="default"/>
      </w:rPr>
    </w:lvl>
    <w:lvl w:ilvl="7" w:tplc="8FDC7F72">
      <w:numFmt w:val="bullet"/>
      <w:lvlText w:val="•"/>
      <w:lvlJc w:val="left"/>
      <w:pPr>
        <w:ind w:left="7300" w:hanging="360"/>
      </w:pPr>
      <w:rPr>
        <w:rFonts w:hint="default"/>
      </w:rPr>
    </w:lvl>
    <w:lvl w:ilvl="8" w:tplc="C4E61E46">
      <w:numFmt w:val="bullet"/>
      <w:lvlText w:val="•"/>
      <w:lvlJc w:val="left"/>
      <w:pPr>
        <w:ind w:left="8340" w:hanging="360"/>
      </w:pPr>
      <w:rPr>
        <w:rFonts w:hint="default"/>
      </w:rPr>
    </w:lvl>
  </w:abstractNum>
  <w:abstractNum w:abstractNumId="41" w15:restartNumberingAfterBreak="0">
    <w:nsid w:val="45191220"/>
    <w:multiLevelType w:val="hybridMultilevel"/>
    <w:tmpl w:val="09741C92"/>
    <w:lvl w:ilvl="0" w:tplc="58900C48">
      <w:numFmt w:val="bullet"/>
      <w:lvlText w:val="●"/>
      <w:lvlJc w:val="left"/>
      <w:pPr>
        <w:ind w:left="307" w:hanging="193"/>
      </w:pPr>
      <w:rPr>
        <w:rFonts w:hint="default" w:ascii="Calibri" w:hAnsi="Calibri" w:eastAsia="Calibri" w:cs="Calibri"/>
        <w:b w:val="0"/>
        <w:bCs w:val="0"/>
        <w:i w:val="0"/>
        <w:iCs w:val="0"/>
        <w:spacing w:val="0"/>
        <w:w w:val="99"/>
        <w:sz w:val="14"/>
        <w:szCs w:val="14"/>
        <w:lang w:val="en-US" w:eastAsia="en-US" w:bidi="ar-SA"/>
      </w:rPr>
    </w:lvl>
    <w:lvl w:ilvl="1" w:tplc="8DE4D070">
      <w:numFmt w:val="bullet"/>
      <w:lvlText w:val="•"/>
      <w:lvlJc w:val="left"/>
      <w:pPr>
        <w:ind w:left="590" w:hanging="193"/>
      </w:pPr>
      <w:rPr>
        <w:rFonts w:hint="default"/>
        <w:lang w:val="en-US" w:eastAsia="en-US" w:bidi="ar-SA"/>
      </w:rPr>
    </w:lvl>
    <w:lvl w:ilvl="2" w:tplc="EFB46EEA">
      <w:numFmt w:val="bullet"/>
      <w:lvlText w:val="•"/>
      <w:lvlJc w:val="left"/>
      <w:pPr>
        <w:ind w:left="880" w:hanging="193"/>
      </w:pPr>
      <w:rPr>
        <w:rFonts w:hint="default"/>
        <w:lang w:val="en-US" w:eastAsia="en-US" w:bidi="ar-SA"/>
      </w:rPr>
    </w:lvl>
    <w:lvl w:ilvl="3" w:tplc="8FB826B6">
      <w:numFmt w:val="bullet"/>
      <w:lvlText w:val="•"/>
      <w:lvlJc w:val="left"/>
      <w:pPr>
        <w:ind w:left="1170" w:hanging="193"/>
      </w:pPr>
      <w:rPr>
        <w:rFonts w:hint="default"/>
        <w:lang w:val="en-US" w:eastAsia="en-US" w:bidi="ar-SA"/>
      </w:rPr>
    </w:lvl>
    <w:lvl w:ilvl="4" w:tplc="99BC6A3E">
      <w:numFmt w:val="bullet"/>
      <w:lvlText w:val="•"/>
      <w:lvlJc w:val="left"/>
      <w:pPr>
        <w:ind w:left="1460" w:hanging="193"/>
      </w:pPr>
      <w:rPr>
        <w:rFonts w:hint="default"/>
        <w:lang w:val="en-US" w:eastAsia="en-US" w:bidi="ar-SA"/>
      </w:rPr>
    </w:lvl>
    <w:lvl w:ilvl="5" w:tplc="56F08E94">
      <w:numFmt w:val="bullet"/>
      <w:lvlText w:val="•"/>
      <w:lvlJc w:val="left"/>
      <w:pPr>
        <w:ind w:left="1751" w:hanging="193"/>
      </w:pPr>
      <w:rPr>
        <w:rFonts w:hint="default"/>
        <w:lang w:val="en-US" w:eastAsia="en-US" w:bidi="ar-SA"/>
      </w:rPr>
    </w:lvl>
    <w:lvl w:ilvl="6" w:tplc="3D30AF6C">
      <w:numFmt w:val="bullet"/>
      <w:lvlText w:val="•"/>
      <w:lvlJc w:val="left"/>
      <w:pPr>
        <w:ind w:left="2041" w:hanging="193"/>
      </w:pPr>
      <w:rPr>
        <w:rFonts w:hint="default"/>
        <w:lang w:val="en-US" w:eastAsia="en-US" w:bidi="ar-SA"/>
      </w:rPr>
    </w:lvl>
    <w:lvl w:ilvl="7" w:tplc="33221342">
      <w:numFmt w:val="bullet"/>
      <w:lvlText w:val="•"/>
      <w:lvlJc w:val="left"/>
      <w:pPr>
        <w:ind w:left="2331" w:hanging="193"/>
      </w:pPr>
      <w:rPr>
        <w:rFonts w:hint="default"/>
        <w:lang w:val="en-US" w:eastAsia="en-US" w:bidi="ar-SA"/>
      </w:rPr>
    </w:lvl>
    <w:lvl w:ilvl="8" w:tplc="44B8BF78">
      <w:numFmt w:val="bullet"/>
      <w:lvlText w:val="•"/>
      <w:lvlJc w:val="left"/>
      <w:pPr>
        <w:ind w:left="2621" w:hanging="193"/>
      </w:pPr>
      <w:rPr>
        <w:rFonts w:hint="default"/>
        <w:lang w:val="en-US" w:eastAsia="en-US" w:bidi="ar-SA"/>
      </w:rPr>
    </w:lvl>
  </w:abstractNum>
  <w:abstractNum w:abstractNumId="42" w15:restartNumberingAfterBreak="0">
    <w:nsid w:val="4821689D"/>
    <w:multiLevelType w:val="hybridMultilevel"/>
    <w:tmpl w:val="3CC6099A"/>
    <w:lvl w:ilvl="0" w:tplc="94ECAB6A">
      <w:numFmt w:val="bullet"/>
      <w:lvlText w:val="●"/>
      <w:lvlJc w:val="left"/>
      <w:pPr>
        <w:ind w:left="294" w:hanging="180"/>
      </w:pPr>
      <w:rPr>
        <w:rFonts w:hint="default" w:ascii="Calibri" w:hAnsi="Calibri" w:eastAsia="Calibri" w:cs="Calibri"/>
        <w:b w:val="0"/>
        <w:bCs w:val="0"/>
        <w:i w:val="0"/>
        <w:iCs w:val="0"/>
        <w:spacing w:val="0"/>
        <w:w w:val="99"/>
        <w:sz w:val="14"/>
        <w:szCs w:val="14"/>
        <w:lang w:val="en-US" w:eastAsia="en-US" w:bidi="ar-SA"/>
      </w:rPr>
    </w:lvl>
    <w:lvl w:ilvl="1" w:tplc="A3B611D2">
      <w:numFmt w:val="bullet"/>
      <w:lvlText w:val="•"/>
      <w:lvlJc w:val="left"/>
      <w:pPr>
        <w:ind w:left="582" w:hanging="180"/>
      </w:pPr>
      <w:rPr>
        <w:rFonts w:hint="default"/>
        <w:lang w:val="en-US" w:eastAsia="en-US" w:bidi="ar-SA"/>
      </w:rPr>
    </w:lvl>
    <w:lvl w:ilvl="2" w:tplc="EF869730">
      <w:numFmt w:val="bullet"/>
      <w:lvlText w:val="•"/>
      <w:lvlJc w:val="left"/>
      <w:pPr>
        <w:ind w:left="865" w:hanging="180"/>
      </w:pPr>
      <w:rPr>
        <w:rFonts w:hint="default"/>
        <w:lang w:val="en-US" w:eastAsia="en-US" w:bidi="ar-SA"/>
      </w:rPr>
    </w:lvl>
    <w:lvl w:ilvl="3" w:tplc="9836D006">
      <w:numFmt w:val="bullet"/>
      <w:lvlText w:val="•"/>
      <w:lvlJc w:val="left"/>
      <w:pPr>
        <w:ind w:left="1147" w:hanging="180"/>
      </w:pPr>
      <w:rPr>
        <w:rFonts w:hint="default"/>
        <w:lang w:val="en-US" w:eastAsia="en-US" w:bidi="ar-SA"/>
      </w:rPr>
    </w:lvl>
    <w:lvl w:ilvl="4" w:tplc="19BA5780">
      <w:numFmt w:val="bullet"/>
      <w:lvlText w:val="•"/>
      <w:lvlJc w:val="left"/>
      <w:pPr>
        <w:ind w:left="1430" w:hanging="180"/>
      </w:pPr>
      <w:rPr>
        <w:rFonts w:hint="default"/>
        <w:lang w:val="en-US" w:eastAsia="en-US" w:bidi="ar-SA"/>
      </w:rPr>
    </w:lvl>
    <w:lvl w:ilvl="5" w:tplc="3064E5DE">
      <w:numFmt w:val="bullet"/>
      <w:lvlText w:val="•"/>
      <w:lvlJc w:val="left"/>
      <w:pPr>
        <w:ind w:left="1712" w:hanging="180"/>
      </w:pPr>
      <w:rPr>
        <w:rFonts w:hint="default"/>
        <w:lang w:val="en-US" w:eastAsia="en-US" w:bidi="ar-SA"/>
      </w:rPr>
    </w:lvl>
    <w:lvl w:ilvl="6" w:tplc="1F34984E">
      <w:numFmt w:val="bullet"/>
      <w:lvlText w:val="•"/>
      <w:lvlJc w:val="left"/>
      <w:pPr>
        <w:ind w:left="1995" w:hanging="180"/>
      </w:pPr>
      <w:rPr>
        <w:rFonts w:hint="default"/>
        <w:lang w:val="en-US" w:eastAsia="en-US" w:bidi="ar-SA"/>
      </w:rPr>
    </w:lvl>
    <w:lvl w:ilvl="7" w:tplc="67E88D2C">
      <w:numFmt w:val="bullet"/>
      <w:lvlText w:val="•"/>
      <w:lvlJc w:val="left"/>
      <w:pPr>
        <w:ind w:left="2277" w:hanging="180"/>
      </w:pPr>
      <w:rPr>
        <w:rFonts w:hint="default"/>
        <w:lang w:val="en-US" w:eastAsia="en-US" w:bidi="ar-SA"/>
      </w:rPr>
    </w:lvl>
    <w:lvl w:ilvl="8" w:tplc="33CC6B0C">
      <w:numFmt w:val="bullet"/>
      <w:lvlText w:val="•"/>
      <w:lvlJc w:val="left"/>
      <w:pPr>
        <w:ind w:left="2560" w:hanging="180"/>
      </w:pPr>
      <w:rPr>
        <w:rFonts w:hint="default"/>
        <w:lang w:val="en-US" w:eastAsia="en-US" w:bidi="ar-SA"/>
      </w:rPr>
    </w:lvl>
  </w:abstractNum>
  <w:abstractNum w:abstractNumId="43" w15:restartNumberingAfterBreak="0">
    <w:nsid w:val="4840769B"/>
    <w:multiLevelType w:val="hybridMultilevel"/>
    <w:tmpl w:val="EB7CA222"/>
    <w:lvl w:ilvl="0" w:tplc="9998F0D2">
      <w:numFmt w:val="bullet"/>
      <w:lvlText w:val="●"/>
      <w:lvlJc w:val="left"/>
      <w:pPr>
        <w:ind w:left="294" w:hanging="180"/>
      </w:pPr>
      <w:rPr>
        <w:rFonts w:hint="default" w:ascii="Calibri" w:hAnsi="Calibri" w:eastAsia="Calibri" w:cs="Calibri"/>
        <w:b w:val="0"/>
        <w:bCs w:val="0"/>
        <w:i w:val="0"/>
        <w:iCs w:val="0"/>
        <w:spacing w:val="0"/>
        <w:w w:val="99"/>
        <w:sz w:val="14"/>
        <w:szCs w:val="14"/>
        <w:lang w:val="en-US" w:eastAsia="en-US" w:bidi="ar-SA"/>
      </w:rPr>
    </w:lvl>
    <w:lvl w:ilvl="1" w:tplc="348687D6">
      <w:numFmt w:val="bullet"/>
      <w:lvlText w:val="•"/>
      <w:lvlJc w:val="left"/>
      <w:pPr>
        <w:ind w:left="575" w:hanging="180"/>
      </w:pPr>
      <w:rPr>
        <w:rFonts w:hint="default"/>
        <w:lang w:val="en-US" w:eastAsia="en-US" w:bidi="ar-SA"/>
      </w:rPr>
    </w:lvl>
    <w:lvl w:ilvl="2" w:tplc="8D4073EC">
      <w:numFmt w:val="bullet"/>
      <w:lvlText w:val="•"/>
      <w:lvlJc w:val="left"/>
      <w:pPr>
        <w:ind w:left="850" w:hanging="180"/>
      </w:pPr>
      <w:rPr>
        <w:rFonts w:hint="default"/>
        <w:lang w:val="en-US" w:eastAsia="en-US" w:bidi="ar-SA"/>
      </w:rPr>
    </w:lvl>
    <w:lvl w:ilvl="3" w:tplc="A62A35B2">
      <w:numFmt w:val="bullet"/>
      <w:lvlText w:val="•"/>
      <w:lvlJc w:val="left"/>
      <w:pPr>
        <w:ind w:left="1125" w:hanging="180"/>
      </w:pPr>
      <w:rPr>
        <w:rFonts w:hint="default"/>
        <w:lang w:val="en-US" w:eastAsia="en-US" w:bidi="ar-SA"/>
      </w:rPr>
    </w:lvl>
    <w:lvl w:ilvl="4" w:tplc="419A0420">
      <w:numFmt w:val="bullet"/>
      <w:lvlText w:val="•"/>
      <w:lvlJc w:val="left"/>
      <w:pPr>
        <w:ind w:left="1400" w:hanging="180"/>
      </w:pPr>
      <w:rPr>
        <w:rFonts w:hint="default"/>
        <w:lang w:val="en-US" w:eastAsia="en-US" w:bidi="ar-SA"/>
      </w:rPr>
    </w:lvl>
    <w:lvl w:ilvl="5" w:tplc="897CDDEA">
      <w:numFmt w:val="bullet"/>
      <w:lvlText w:val="•"/>
      <w:lvlJc w:val="left"/>
      <w:pPr>
        <w:ind w:left="1675" w:hanging="180"/>
      </w:pPr>
      <w:rPr>
        <w:rFonts w:hint="default"/>
        <w:lang w:val="en-US" w:eastAsia="en-US" w:bidi="ar-SA"/>
      </w:rPr>
    </w:lvl>
    <w:lvl w:ilvl="6" w:tplc="FF0E5D8C">
      <w:numFmt w:val="bullet"/>
      <w:lvlText w:val="•"/>
      <w:lvlJc w:val="left"/>
      <w:pPr>
        <w:ind w:left="1950" w:hanging="180"/>
      </w:pPr>
      <w:rPr>
        <w:rFonts w:hint="default"/>
        <w:lang w:val="en-US" w:eastAsia="en-US" w:bidi="ar-SA"/>
      </w:rPr>
    </w:lvl>
    <w:lvl w:ilvl="7" w:tplc="60A403DE">
      <w:numFmt w:val="bullet"/>
      <w:lvlText w:val="•"/>
      <w:lvlJc w:val="left"/>
      <w:pPr>
        <w:ind w:left="2225" w:hanging="180"/>
      </w:pPr>
      <w:rPr>
        <w:rFonts w:hint="default"/>
        <w:lang w:val="en-US" w:eastAsia="en-US" w:bidi="ar-SA"/>
      </w:rPr>
    </w:lvl>
    <w:lvl w:ilvl="8" w:tplc="D13C6774">
      <w:numFmt w:val="bullet"/>
      <w:lvlText w:val="•"/>
      <w:lvlJc w:val="left"/>
      <w:pPr>
        <w:ind w:left="2500" w:hanging="180"/>
      </w:pPr>
      <w:rPr>
        <w:rFonts w:hint="default"/>
        <w:lang w:val="en-US" w:eastAsia="en-US" w:bidi="ar-SA"/>
      </w:rPr>
    </w:lvl>
  </w:abstractNum>
  <w:abstractNum w:abstractNumId="44" w15:restartNumberingAfterBreak="0">
    <w:nsid w:val="48D731AC"/>
    <w:multiLevelType w:val="hybridMultilevel"/>
    <w:tmpl w:val="7B18BCDC"/>
    <w:lvl w:ilvl="0" w:tplc="D5ACB380">
      <w:numFmt w:val="bullet"/>
      <w:lvlText w:val="●"/>
      <w:lvlJc w:val="left"/>
      <w:pPr>
        <w:ind w:left="306" w:hanging="192"/>
      </w:pPr>
      <w:rPr>
        <w:rFonts w:hint="default" w:ascii="Calibri" w:hAnsi="Calibri" w:eastAsia="Calibri" w:cs="Calibri"/>
        <w:b w:val="0"/>
        <w:bCs w:val="0"/>
        <w:i w:val="0"/>
        <w:iCs w:val="0"/>
        <w:spacing w:val="0"/>
        <w:w w:val="99"/>
        <w:sz w:val="14"/>
        <w:szCs w:val="14"/>
        <w:lang w:val="en-US" w:eastAsia="en-US" w:bidi="ar-SA"/>
      </w:rPr>
    </w:lvl>
    <w:lvl w:ilvl="1" w:tplc="A75E3A36">
      <w:numFmt w:val="bullet"/>
      <w:lvlText w:val="•"/>
      <w:lvlJc w:val="left"/>
      <w:pPr>
        <w:ind w:left="582" w:hanging="192"/>
      </w:pPr>
      <w:rPr>
        <w:rFonts w:hint="default"/>
        <w:lang w:val="en-US" w:eastAsia="en-US" w:bidi="ar-SA"/>
      </w:rPr>
    </w:lvl>
    <w:lvl w:ilvl="2" w:tplc="98AA30D0">
      <w:numFmt w:val="bullet"/>
      <w:lvlText w:val="•"/>
      <w:lvlJc w:val="left"/>
      <w:pPr>
        <w:ind w:left="865" w:hanging="192"/>
      </w:pPr>
      <w:rPr>
        <w:rFonts w:hint="default"/>
        <w:lang w:val="en-US" w:eastAsia="en-US" w:bidi="ar-SA"/>
      </w:rPr>
    </w:lvl>
    <w:lvl w:ilvl="3" w:tplc="F38E2EA4">
      <w:numFmt w:val="bullet"/>
      <w:lvlText w:val="•"/>
      <w:lvlJc w:val="left"/>
      <w:pPr>
        <w:ind w:left="1147" w:hanging="192"/>
      </w:pPr>
      <w:rPr>
        <w:rFonts w:hint="default"/>
        <w:lang w:val="en-US" w:eastAsia="en-US" w:bidi="ar-SA"/>
      </w:rPr>
    </w:lvl>
    <w:lvl w:ilvl="4" w:tplc="C1C8895A">
      <w:numFmt w:val="bullet"/>
      <w:lvlText w:val="•"/>
      <w:lvlJc w:val="left"/>
      <w:pPr>
        <w:ind w:left="1430" w:hanging="192"/>
      </w:pPr>
      <w:rPr>
        <w:rFonts w:hint="default"/>
        <w:lang w:val="en-US" w:eastAsia="en-US" w:bidi="ar-SA"/>
      </w:rPr>
    </w:lvl>
    <w:lvl w:ilvl="5" w:tplc="CAB63490">
      <w:numFmt w:val="bullet"/>
      <w:lvlText w:val="•"/>
      <w:lvlJc w:val="left"/>
      <w:pPr>
        <w:ind w:left="1712" w:hanging="192"/>
      </w:pPr>
      <w:rPr>
        <w:rFonts w:hint="default"/>
        <w:lang w:val="en-US" w:eastAsia="en-US" w:bidi="ar-SA"/>
      </w:rPr>
    </w:lvl>
    <w:lvl w:ilvl="6" w:tplc="F5ECEF46">
      <w:numFmt w:val="bullet"/>
      <w:lvlText w:val="•"/>
      <w:lvlJc w:val="left"/>
      <w:pPr>
        <w:ind w:left="1995" w:hanging="192"/>
      </w:pPr>
      <w:rPr>
        <w:rFonts w:hint="default"/>
        <w:lang w:val="en-US" w:eastAsia="en-US" w:bidi="ar-SA"/>
      </w:rPr>
    </w:lvl>
    <w:lvl w:ilvl="7" w:tplc="FCEA429E">
      <w:numFmt w:val="bullet"/>
      <w:lvlText w:val="•"/>
      <w:lvlJc w:val="left"/>
      <w:pPr>
        <w:ind w:left="2277" w:hanging="192"/>
      </w:pPr>
      <w:rPr>
        <w:rFonts w:hint="default"/>
        <w:lang w:val="en-US" w:eastAsia="en-US" w:bidi="ar-SA"/>
      </w:rPr>
    </w:lvl>
    <w:lvl w:ilvl="8" w:tplc="0B5AD45A">
      <w:numFmt w:val="bullet"/>
      <w:lvlText w:val="•"/>
      <w:lvlJc w:val="left"/>
      <w:pPr>
        <w:ind w:left="2560" w:hanging="192"/>
      </w:pPr>
      <w:rPr>
        <w:rFonts w:hint="default"/>
        <w:lang w:val="en-US" w:eastAsia="en-US" w:bidi="ar-SA"/>
      </w:rPr>
    </w:lvl>
  </w:abstractNum>
  <w:abstractNum w:abstractNumId="45" w15:restartNumberingAfterBreak="0">
    <w:nsid w:val="49C41ACB"/>
    <w:multiLevelType w:val="hybridMultilevel"/>
    <w:tmpl w:val="3AF074AC"/>
    <w:lvl w:ilvl="0" w:tplc="8B70DC62">
      <w:start w:val="1"/>
      <w:numFmt w:val="decimal"/>
      <w:lvlText w:val="%1."/>
      <w:lvlJc w:val="left"/>
      <w:pPr>
        <w:ind w:left="1731" w:hanging="360"/>
      </w:pPr>
      <w:rPr>
        <w:rFonts w:hint="default" w:ascii="Times New Roman" w:hAnsi="Times New Roman" w:eastAsia="Times New Roman" w:cs="Times New Roman"/>
        <w:spacing w:val="-5"/>
        <w:w w:val="99"/>
        <w:sz w:val="24"/>
        <w:szCs w:val="24"/>
      </w:rPr>
    </w:lvl>
    <w:lvl w:ilvl="1" w:tplc="3ECA1916">
      <w:numFmt w:val="bullet"/>
      <w:lvlText w:val="•"/>
      <w:lvlJc w:val="left"/>
      <w:pPr>
        <w:ind w:left="2608" w:hanging="360"/>
      </w:pPr>
      <w:rPr>
        <w:rFonts w:hint="default"/>
      </w:rPr>
    </w:lvl>
    <w:lvl w:ilvl="2" w:tplc="A170D3E0">
      <w:numFmt w:val="bullet"/>
      <w:lvlText w:val="•"/>
      <w:lvlJc w:val="left"/>
      <w:pPr>
        <w:ind w:left="3476" w:hanging="360"/>
      </w:pPr>
      <w:rPr>
        <w:rFonts w:hint="default"/>
      </w:rPr>
    </w:lvl>
    <w:lvl w:ilvl="3" w:tplc="BE24EBDC">
      <w:numFmt w:val="bullet"/>
      <w:lvlText w:val="•"/>
      <w:lvlJc w:val="left"/>
      <w:pPr>
        <w:ind w:left="4344" w:hanging="360"/>
      </w:pPr>
      <w:rPr>
        <w:rFonts w:hint="default"/>
      </w:rPr>
    </w:lvl>
    <w:lvl w:ilvl="4" w:tplc="F3546208">
      <w:numFmt w:val="bullet"/>
      <w:lvlText w:val="•"/>
      <w:lvlJc w:val="left"/>
      <w:pPr>
        <w:ind w:left="5212" w:hanging="360"/>
      </w:pPr>
      <w:rPr>
        <w:rFonts w:hint="default"/>
      </w:rPr>
    </w:lvl>
    <w:lvl w:ilvl="5" w:tplc="54C462DE">
      <w:numFmt w:val="bullet"/>
      <w:lvlText w:val="•"/>
      <w:lvlJc w:val="left"/>
      <w:pPr>
        <w:ind w:left="6080" w:hanging="360"/>
      </w:pPr>
      <w:rPr>
        <w:rFonts w:hint="default"/>
      </w:rPr>
    </w:lvl>
    <w:lvl w:ilvl="6" w:tplc="5B18389C">
      <w:numFmt w:val="bullet"/>
      <w:lvlText w:val="•"/>
      <w:lvlJc w:val="left"/>
      <w:pPr>
        <w:ind w:left="6948" w:hanging="360"/>
      </w:pPr>
      <w:rPr>
        <w:rFonts w:hint="default"/>
      </w:rPr>
    </w:lvl>
    <w:lvl w:ilvl="7" w:tplc="3850DB18">
      <w:numFmt w:val="bullet"/>
      <w:lvlText w:val="•"/>
      <w:lvlJc w:val="left"/>
      <w:pPr>
        <w:ind w:left="7816" w:hanging="360"/>
      </w:pPr>
      <w:rPr>
        <w:rFonts w:hint="default"/>
      </w:rPr>
    </w:lvl>
    <w:lvl w:ilvl="8" w:tplc="AC220936">
      <w:numFmt w:val="bullet"/>
      <w:lvlText w:val="•"/>
      <w:lvlJc w:val="left"/>
      <w:pPr>
        <w:ind w:left="8684" w:hanging="360"/>
      </w:pPr>
      <w:rPr>
        <w:rFonts w:hint="default"/>
      </w:rPr>
    </w:lvl>
  </w:abstractNum>
  <w:abstractNum w:abstractNumId="46" w15:restartNumberingAfterBreak="0">
    <w:nsid w:val="4A636DBB"/>
    <w:multiLevelType w:val="hybridMultilevel"/>
    <w:tmpl w:val="C45A4E2C"/>
    <w:lvl w:ilvl="0" w:tplc="85A6CAFC">
      <w:numFmt w:val="bullet"/>
      <w:lvlText w:val="●"/>
      <w:lvlJc w:val="left"/>
      <w:pPr>
        <w:ind w:left="306" w:hanging="192"/>
      </w:pPr>
      <w:rPr>
        <w:rFonts w:hint="default" w:ascii="Calibri" w:hAnsi="Calibri" w:eastAsia="Calibri" w:cs="Calibri"/>
        <w:b w:val="0"/>
        <w:bCs w:val="0"/>
        <w:i w:val="0"/>
        <w:iCs w:val="0"/>
        <w:spacing w:val="0"/>
        <w:w w:val="99"/>
        <w:sz w:val="14"/>
        <w:szCs w:val="14"/>
        <w:lang w:val="en-US" w:eastAsia="en-US" w:bidi="ar-SA"/>
      </w:rPr>
    </w:lvl>
    <w:lvl w:ilvl="1" w:tplc="A9C212CC">
      <w:numFmt w:val="bullet"/>
      <w:lvlText w:val="•"/>
      <w:lvlJc w:val="left"/>
      <w:pPr>
        <w:ind w:left="575" w:hanging="192"/>
      </w:pPr>
      <w:rPr>
        <w:rFonts w:hint="default"/>
        <w:lang w:val="en-US" w:eastAsia="en-US" w:bidi="ar-SA"/>
      </w:rPr>
    </w:lvl>
    <w:lvl w:ilvl="2" w:tplc="757A2B78">
      <w:numFmt w:val="bullet"/>
      <w:lvlText w:val="•"/>
      <w:lvlJc w:val="left"/>
      <w:pPr>
        <w:ind w:left="850" w:hanging="192"/>
      </w:pPr>
      <w:rPr>
        <w:rFonts w:hint="default"/>
        <w:lang w:val="en-US" w:eastAsia="en-US" w:bidi="ar-SA"/>
      </w:rPr>
    </w:lvl>
    <w:lvl w:ilvl="3" w:tplc="1238490E">
      <w:numFmt w:val="bullet"/>
      <w:lvlText w:val="•"/>
      <w:lvlJc w:val="left"/>
      <w:pPr>
        <w:ind w:left="1125" w:hanging="192"/>
      </w:pPr>
      <w:rPr>
        <w:rFonts w:hint="default"/>
        <w:lang w:val="en-US" w:eastAsia="en-US" w:bidi="ar-SA"/>
      </w:rPr>
    </w:lvl>
    <w:lvl w:ilvl="4" w:tplc="2042C4A0">
      <w:numFmt w:val="bullet"/>
      <w:lvlText w:val="•"/>
      <w:lvlJc w:val="left"/>
      <w:pPr>
        <w:ind w:left="1400" w:hanging="192"/>
      </w:pPr>
      <w:rPr>
        <w:rFonts w:hint="default"/>
        <w:lang w:val="en-US" w:eastAsia="en-US" w:bidi="ar-SA"/>
      </w:rPr>
    </w:lvl>
    <w:lvl w:ilvl="5" w:tplc="C2E6923E">
      <w:numFmt w:val="bullet"/>
      <w:lvlText w:val="•"/>
      <w:lvlJc w:val="left"/>
      <w:pPr>
        <w:ind w:left="1675" w:hanging="192"/>
      </w:pPr>
      <w:rPr>
        <w:rFonts w:hint="default"/>
        <w:lang w:val="en-US" w:eastAsia="en-US" w:bidi="ar-SA"/>
      </w:rPr>
    </w:lvl>
    <w:lvl w:ilvl="6" w:tplc="E8E41B18">
      <w:numFmt w:val="bullet"/>
      <w:lvlText w:val="•"/>
      <w:lvlJc w:val="left"/>
      <w:pPr>
        <w:ind w:left="1950" w:hanging="192"/>
      </w:pPr>
      <w:rPr>
        <w:rFonts w:hint="default"/>
        <w:lang w:val="en-US" w:eastAsia="en-US" w:bidi="ar-SA"/>
      </w:rPr>
    </w:lvl>
    <w:lvl w:ilvl="7" w:tplc="C8CA7DC6">
      <w:numFmt w:val="bullet"/>
      <w:lvlText w:val="•"/>
      <w:lvlJc w:val="left"/>
      <w:pPr>
        <w:ind w:left="2225" w:hanging="192"/>
      </w:pPr>
      <w:rPr>
        <w:rFonts w:hint="default"/>
        <w:lang w:val="en-US" w:eastAsia="en-US" w:bidi="ar-SA"/>
      </w:rPr>
    </w:lvl>
    <w:lvl w:ilvl="8" w:tplc="79A2B40C">
      <w:numFmt w:val="bullet"/>
      <w:lvlText w:val="•"/>
      <w:lvlJc w:val="left"/>
      <w:pPr>
        <w:ind w:left="2500" w:hanging="192"/>
      </w:pPr>
      <w:rPr>
        <w:rFonts w:hint="default"/>
        <w:lang w:val="en-US" w:eastAsia="en-US" w:bidi="ar-SA"/>
      </w:rPr>
    </w:lvl>
  </w:abstractNum>
  <w:abstractNum w:abstractNumId="47" w15:restartNumberingAfterBreak="0">
    <w:nsid w:val="4F2B7691"/>
    <w:multiLevelType w:val="hybridMultilevel"/>
    <w:tmpl w:val="E5B27C28"/>
    <w:lvl w:ilvl="0" w:tplc="696EF944">
      <w:start w:val="1"/>
      <w:numFmt w:val="upperRoman"/>
      <w:lvlText w:val="%1."/>
      <w:lvlJc w:val="left"/>
      <w:pPr>
        <w:ind w:left="1200" w:hanging="720"/>
      </w:pPr>
      <w:rPr>
        <w:rFonts w:hint="default"/>
        <w:spacing w:val="-1"/>
        <w:w w:val="98"/>
        <w:lang w:val="en-US" w:eastAsia="en-US" w:bidi="ar-SA"/>
      </w:rPr>
    </w:lvl>
    <w:lvl w:ilvl="1" w:tplc="5DE6BBFC">
      <w:numFmt w:val="bullet"/>
      <w:lvlText w:val="•"/>
      <w:lvlJc w:val="left"/>
      <w:pPr>
        <w:ind w:left="2186" w:hanging="720"/>
      </w:pPr>
      <w:rPr>
        <w:rFonts w:hint="default"/>
        <w:lang w:val="en-US" w:eastAsia="en-US" w:bidi="ar-SA"/>
      </w:rPr>
    </w:lvl>
    <w:lvl w:ilvl="2" w:tplc="5DFCFB7A">
      <w:numFmt w:val="bullet"/>
      <w:lvlText w:val="•"/>
      <w:lvlJc w:val="left"/>
      <w:pPr>
        <w:ind w:left="3172" w:hanging="720"/>
      </w:pPr>
      <w:rPr>
        <w:rFonts w:hint="default"/>
        <w:lang w:val="en-US" w:eastAsia="en-US" w:bidi="ar-SA"/>
      </w:rPr>
    </w:lvl>
    <w:lvl w:ilvl="3" w:tplc="1F681B10">
      <w:numFmt w:val="bullet"/>
      <w:lvlText w:val="•"/>
      <w:lvlJc w:val="left"/>
      <w:pPr>
        <w:ind w:left="4158" w:hanging="720"/>
      </w:pPr>
      <w:rPr>
        <w:rFonts w:hint="default"/>
        <w:lang w:val="en-US" w:eastAsia="en-US" w:bidi="ar-SA"/>
      </w:rPr>
    </w:lvl>
    <w:lvl w:ilvl="4" w:tplc="A00EC2DA">
      <w:numFmt w:val="bullet"/>
      <w:lvlText w:val="•"/>
      <w:lvlJc w:val="left"/>
      <w:pPr>
        <w:ind w:left="5144" w:hanging="720"/>
      </w:pPr>
      <w:rPr>
        <w:rFonts w:hint="default"/>
        <w:lang w:val="en-US" w:eastAsia="en-US" w:bidi="ar-SA"/>
      </w:rPr>
    </w:lvl>
    <w:lvl w:ilvl="5" w:tplc="D8C4755E">
      <w:numFmt w:val="bullet"/>
      <w:lvlText w:val="•"/>
      <w:lvlJc w:val="left"/>
      <w:pPr>
        <w:ind w:left="6130" w:hanging="720"/>
      </w:pPr>
      <w:rPr>
        <w:rFonts w:hint="default"/>
        <w:lang w:val="en-US" w:eastAsia="en-US" w:bidi="ar-SA"/>
      </w:rPr>
    </w:lvl>
    <w:lvl w:ilvl="6" w:tplc="000C12CA">
      <w:numFmt w:val="bullet"/>
      <w:lvlText w:val="•"/>
      <w:lvlJc w:val="left"/>
      <w:pPr>
        <w:ind w:left="7116" w:hanging="720"/>
      </w:pPr>
      <w:rPr>
        <w:rFonts w:hint="default"/>
        <w:lang w:val="en-US" w:eastAsia="en-US" w:bidi="ar-SA"/>
      </w:rPr>
    </w:lvl>
    <w:lvl w:ilvl="7" w:tplc="1E564070">
      <w:numFmt w:val="bullet"/>
      <w:lvlText w:val="•"/>
      <w:lvlJc w:val="left"/>
      <w:pPr>
        <w:ind w:left="8102" w:hanging="720"/>
      </w:pPr>
      <w:rPr>
        <w:rFonts w:hint="default"/>
        <w:lang w:val="en-US" w:eastAsia="en-US" w:bidi="ar-SA"/>
      </w:rPr>
    </w:lvl>
    <w:lvl w:ilvl="8" w:tplc="902A01EC">
      <w:numFmt w:val="bullet"/>
      <w:lvlText w:val="•"/>
      <w:lvlJc w:val="left"/>
      <w:pPr>
        <w:ind w:left="9088" w:hanging="720"/>
      </w:pPr>
      <w:rPr>
        <w:rFonts w:hint="default"/>
        <w:lang w:val="en-US" w:eastAsia="en-US" w:bidi="ar-SA"/>
      </w:rPr>
    </w:lvl>
  </w:abstractNum>
  <w:abstractNum w:abstractNumId="48" w15:restartNumberingAfterBreak="0">
    <w:nsid w:val="4F9F4D42"/>
    <w:multiLevelType w:val="hybridMultilevel"/>
    <w:tmpl w:val="2522CAE0"/>
    <w:lvl w:ilvl="0" w:tplc="6848053C">
      <w:numFmt w:val="bullet"/>
      <w:lvlText w:val="●"/>
      <w:lvlJc w:val="left"/>
      <w:pPr>
        <w:ind w:left="295" w:hanging="181"/>
      </w:pPr>
      <w:rPr>
        <w:rFonts w:hint="default" w:ascii="Calibri" w:hAnsi="Calibri" w:eastAsia="Calibri" w:cs="Calibri"/>
        <w:b w:val="0"/>
        <w:bCs w:val="0"/>
        <w:i w:val="0"/>
        <w:iCs w:val="0"/>
        <w:spacing w:val="0"/>
        <w:w w:val="99"/>
        <w:sz w:val="14"/>
        <w:szCs w:val="14"/>
        <w:lang w:val="en-US" w:eastAsia="en-US" w:bidi="ar-SA"/>
      </w:rPr>
    </w:lvl>
    <w:lvl w:ilvl="1" w:tplc="32240E30">
      <w:numFmt w:val="bullet"/>
      <w:lvlText w:val="•"/>
      <w:lvlJc w:val="left"/>
      <w:pPr>
        <w:ind w:left="590" w:hanging="181"/>
      </w:pPr>
      <w:rPr>
        <w:rFonts w:hint="default"/>
        <w:lang w:val="en-US" w:eastAsia="en-US" w:bidi="ar-SA"/>
      </w:rPr>
    </w:lvl>
    <w:lvl w:ilvl="2" w:tplc="85B84764">
      <w:numFmt w:val="bullet"/>
      <w:lvlText w:val="•"/>
      <w:lvlJc w:val="left"/>
      <w:pPr>
        <w:ind w:left="880" w:hanging="181"/>
      </w:pPr>
      <w:rPr>
        <w:rFonts w:hint="default"/>
        <w:lang w:val="en-US" w:eastAsia="en-US" w:bidi="ar-SA"/>
      </w:rPr>
    </w:lvl>
    <w:lvl w:ilvl="3" w:tplc="5B4849B4">
      <w:numFmt w:val="bullet"/>
      <w:lvlText w:val="•"/>
      <w:lvlJc w:val="left"/>
      <w:pPr>
        <w:ind w:left="1170" w:hanging="181"/>
      </w:pPr>
      <w:rPr>
        <w:rFonts w:hint="default"/>
        <w:lang w:val="en-US" w:eastAsia="en-US" w:bidi="ar-SA"/>
      </w:rPr>
    </w:lvl>
    <w:lvl w:ilvl="4" w:tplc="D46EF724">
      <w:numFmt w:val="bullet"/>
      <w:lvlText w:val="•"/>
      <w:lvlJc w:val="left"/>
      <w:pPr>
        <w:ind w:left="1460" w:hanging="181"/>
      </w:pPr>
      <w:rPr>
        <w:rFonts w:hint="default"/>
        <w:lang w:val="en-US" w:eastAsia="en-US" w:bidi="ar-SA"/>
      </w:rPr>
    </w:lvl>
    <w:lvl w:ilvl="5" w:tplc="CB8C5432">
      <w:numFmt w:val="bullet"/>
      <w:lvlText w:val="•"/>
      <w:lvlJc w:val="left"/>
      <w:pPr>
        <w:ind w:left="1751" w:hanging="181"/>
      </w:pPr>
      <w:rPr>
        <w:rFonts w:hint="default"/>
        <w:lang w:val="en-US" w:eastAsia="en-US" w:bidi="ar-SA"/>
      </w:rPr>
    </w:lvl>
    <w:lvl w:ilvl="6" w:tplc="7050495A">
      <w:numFmt w:val="bullet"/>
      <w:lvlText w:val="•"/>
      <w:lvlJc w:val="left"/>
      <w:pPr>
        <w:ind w:left="2041" w:hanging="181"/>
      </w:pPr>
      <w:rPr>
        <w:rFonts w:hint="default"/>
        <w:lang w:val="en-US" w:eastAsia="en-US" w:bidi="ar-SA"/>
      </w:rPr>
    </w:lvl>
    <w:lvl w:ilvl="7" w:tplc="8FEA7C3A">
      <w:numFmt w:val="bullet"/>
      <w:lvlText w:val="•"/>
      <w:lvlJc w:val="left"/>
      <w:pPr>
        <w:ind w:left="2331" w:hanging="181"/>
      </w:pPr>
      <w:rPr>
        <w:rFonts w:hint="default"/>
        <w:lang w:val="en-US" w:eastAsia="en-US" w:bidi="ar-SA"/>
      </w:rPr>
    </w:lvl>
    <w:lvl w:ilvl="8" w:tplc="197AC57E">
      <w:numFmt w:val="bullet"/>
      <w:lvlText w:val="•"/>
      <w:lvlJc w:val="left"/>
      <w:pPr>
        <w:ind w:left="2621" w:hanging="181"/>
      </w:pPr>
      <w:rPr>
        <w:rFonts w:hint="default"/>
        <w:lang w:val="en-US" w:eastAsia="en-US" w:bidi="ar-SA"/>
      </w:rPr>
    </w:lvl>
  </w:abstractNum>
  <w:abstractNum w:abstractNumId="49" w15:restartNumberingAfterBreak="0">
    <w:nsid w:val="4FF663AD"/>
    <w:multiLevelType w:val="hybridMultilevel"/>
    <w:tmpl w:val="70E46666"/>
    <w:lvl w:ilvl="0" w:tplc="04090001">
      <w:start w:val="1"/>
      <w:numFmt w:val="bullet"/>
      <w:lvlText w:val=""/>
      <w:lvlJc w:val="left"/>
      <w:pPr>
        <w:ind w:left="2500" w:hanging="360"/>
      </w:pPr>
      <w:rPr>
        <w:rFonts w:hint="default" w:ascii="Symbol" w:hAnsi="Symbol"/>
      </w:rPr>
    </w:lvl>
    <w:lvl w:ilvl="1" w:tplc="04090003" w:tentative="1">
      <w:start w:val="1"/>
      <w:numFmt w:val="bullet"/>
      <w:lvlText w:val="o"/>
      <w:lvlJc w:val="left"/>
      <w:pPr>
        <w:ind w:left="3220" w:hanging="360"/>
      </w:pPr>
      <w:rPr>
        <w:rFonts w:hint="default" w:ascii="Courier New" w:hAnsi="Courier New" w:cs="Courier New"/>
      </w:rPr>
    </w:lvl>
    <w:lvl w:ilvl="2" w:tplc="04090005" w:tentative="1">
      <w:start w:val="1"/>
      <w:numFmt w:val="bullet"/>
      <w:lvlText w:val=""/>
      <w:lvlJc w:val="left"/>
      <w:pPr>
        <w:ind w:left="3940" w:hanging="360"/>
      </w:pPr>
      <w:rPr>
        <w:rFonts w:hint="default" w:ascii="Wingdings" w:hAnsi="Wingdings"/>
      </w:rPr>
    </w:lvl>
    <w:lvl w:ilvl="3" w:tplc="04090001" w:tentative="1">
      <w:start w:val="1"/>
      <w:numFmt w:val="bullet"/>
      <w:lvlText w:val=""/>
      <w:lvlJc w:val="left"/>
      <w:pPr>
        <w:ind w:left="4660" w:hanging="360"/>
      </w:pPr>
      <w:rPr>
        <w:rFonts w:hint="default" w:ascii="Symbol" w:hAnsi="Symbol"/>
      </w:rPr>
    </w:lvl>
    <w:lvl w:ilvl="4" w:tplc="04090003" w:tentative="1">
      <w:start w:val="1"/>
      <w:numFmt w:val="bullet"/>
      <w:lvlText w:val="o"/>
      <w:lvlJc w:val="left"/>
      <w:pPr>
        <w:ind w:left="5380" w:hanging="360"/>
      </w:pPr>
      <w:rPr>
        <w:rFonts w:hint="default" w:ascii="Courier New" w:hAnsi="Courier New" w:cs="Courier New"/>
      </w:rPr>
    </w:lvl>
    <w:lvl w:ilvl="5" w:tplc="04090005" w:tentative="1">
      <w:start w:val="1"/>
      <w:numFmt w:val="bullet"/>
      <w:lvlText w:val=""/>
      <w:lvlJc w:val="left"/>
      <w:pPr>
        <w:ind w:left="6100" w:hanging="360"/>
      </w:pPr>
      <w:rPr>
        <w:rFonts w:hint="default" w:ascii="Wingdings" w:hAnsi="Wingdings"/>
      </w:rPr>
    </w:lvl>
    <w:lvl w:ilvl="6" w:tplc="04090001" w:tentative="1">
      <w:start w:val="1"/>
      <w:numFmt w:val="bullet"/>
      <w:lvlText w:val=""/>
      <w:lvlJc w:val="left"/>
      <w:pPr>
        <w:ind w:left="6820" w:hanging="360"/>
      </w:pPr>
      <w:rPr>
        <w:rFonts w:hint="default" w:ascii="Symbol" w:hAnsi="Symbol"/>
      </w:rPr>
    </w:lvl>
    <w:lvl w:ilvl="7" w:tplc="04090003" w:tentative="1">
      <w:start w:val="1"/>
      <w:numFmt w:val="bullet"/>
      <w:lvlText w:val="o"/>
      <w:lvlJc w:val="left"/>
      <w:pPr>
        <w:ind w:left="7540" w:hanging="360"/>
      </w:pPr>
      <w:rPr>
        <w:rFonts w:hint="default" w:ascii="Courier New" w:hAnsi="Courier New" w:cs="Courier New"/>
      </w:rPr>
    </w:lvl>
    <w:lvl w:ilvl="8" w:tplc="04090005" w:tentative="1">
      <w:start w:val="1"/>
      <w:numFmt w:val="bullet"/>
      <w:lvlText w:val=""/>
      <w:lvlJc w:val="left"/>
      <w:pPr>
        <w:ind w:left="8260" w:hanging="360"/>
      </w:pPr>
      <w:rPr>
        <w:rFonts w:hint="default" w:ascii="Wingdings" w:hAnsi="Wingdings"/>
      </w:rPr>
    </w:lvl>
  </w:abstractNum>
  <w:abstractNum w:abstractNumId="50" w15:restartNumberingAfterBreak="0">
    <w:nsid w:val="52BA6332"/>
    <w:multiLevelType w:val="hybridMultilevel"/>
    <w:tmpl w:val="A5B23D38"/>
    <w:lvl w:ilvl="0" w:tplc="E6EC7E46">
      <w:numFmt w:val="bullet"/>
      <w:lvlText w:val="●"/>
      <w:lvlJc w:val="left"/>
      <w:pPr>
        <w:ind w:left="306" w:hanging="192"/>
      </w:pPr>
      <w:rPr>
        <w:rFonts w:hint="default" w:ascii="Calibri" w:hAnsi="Calibri" w:eastAsia="Calibri" w:cs="Calibri"/>
        <w:b w:val="0"/>
        <w:bCs w:val="0"/>
        <w:i w:val="0"/>
        <w:iCs w:val="0"/>
        <w:spacing w:val="0"/>
        <w:w w:val="99"/>
        <w:sz w:val="14"/>
        <w:szCs w:val="14"/>
        <w:lang w:val="en-US" w:eastAsia="en-US" w:bidi="ar-SA"/>
      </w:rPr>
    </w:lvl>
    <w:lvl w:ilvl="1" w:tplc="B608CC1C">
      <w:numFmt w:val="bullet"/>
      <w:lvlText w:val="•"/>
      <w:lvlJc w:val="left"/>
      <w:pPr>
        <w:ind w:left="582" w:hanging="192"/>
      </w:pPr>
      <w:rPr>
        <w:rFonts w:hint="default"/>
        <w:lang w:val="en-US" w:eastAsia="en-US" w:bidi="ar-SA"/>
      </w:rPr>
    </w:lvl>
    <w:lvl w:ilvl="2" w:tplc="F38C0284">
      <w:numFmt w:val="bullet"/>
      <w:lvlText w:val="•"/>
      <w:lvlJc w:val="left"/>
      <w:pPr>
        <w:ind w:left="865" w:hanging="192"/>
      </w:pPr>
      <w:rPr>
        <w:rFonts w:hint="default"/>
        <w:lang w:val="en-US" w:eastAsia="en-US" w:bidi="ar-SA"/>
      </w:rPr>
    </w:lvl>
    <w:lvl w:ilvl="3" w:tplc="D654ECCC">
      <w:numFmt w:val="bullet"/>
      <w:lvlText w:val="•"/>
      <w:lvlJc w:val="left"/>
      <w:pPr>
        <w:ind w:left="1147" w:hanging="192"/>
      </w:pPr>
      <w:rPr>
        <w:rFonts w:hint="default"/>
        <w:lang w:val="en-US" w:eastAsia="en-US" w:bidi="ar-SA"/>
      </w:rPr>
    </w:lvl>
    <w:lvl w:ilvl="4" w:tplc="DE24C1CE">
      <w:numFmt w:val="bullet"/>
      <w:lvlText w:val="•"/>
      <w:lvlJc w:val="left"/>
      <w:pPr>
        <w:ind w:left="1430" w:hanging="192"/>
      </w:pPr>
      <w:rPr>
        <w:rFonts w:hint="default"/>
        <w:lang w:val="en-US" w:eastAsia="en-US" w:bidi="ar-SA"/>
      </w:rPr>
    </w:lvl>
    <w:lvl w:ilvl="5" w:tplc="94B66E92">
      <w:numFmt w:val="bullet"/>
      <w:lvlText w:val="•"/>
      <w:lvlJc w:val="left"/>
      <w:pPr>
        <w:ind w:left="1712" w:hanging="192"/>
      </w:pPr>
      <w:rPr>
        <w:rFonts w:hint="default"/>
        <w:lang w:val="en-US" w:eastAsia="en-US" w:bidi="ar-SA"/>
      </w:rPr>
    </w:lvl>
    <w:lvl w:ilvl="6" w:tplc="71BCC736">
      <w:numFmt w:val="bullet"/>
      <w:lvlText w:val="•"/>
      <w:lvlJc w:val="left"/>
      <w:pPr>
        <w:ind w:left="1995" w:hanging="192"/>
      </w:pPr>
      <w:rPr>
        <w:rFonts w:hint="default"/>
        <w:lang w:val="en-US" w:eastAsia="en-US" w:bidi="ar-SA"/>
      </w:rPr>
    </w:lvl>
    <w:lvl w:ilvl="7" w:tplc="E3420DA4">
      <w:numFmt w:val="bullet"/>
      <w:lvlText w:val="•"/>
      <w:lvlJc w:val="left"/>
      <w:pPr>
        <w:ind w:left="2277" w:hanging="192"/>
      </w:pPr>
      <w:rPr>
        <w:rFonts w:hint="default"/>
        <w:lang w:val="en-US" w:eastAsia="en-US" w:bidi="ar-SA"/>
      </w:rPr>
    </w:lvl>
    <w:lvl w:ilvl="8" w:tplc="898AE7BC">
      <w:numFmt w:val="bullet"/>
      <w:lvlText w:val="•"/>
      <w:lvlJc w:val="left"/>
      <w:pPr>
        <w:ind w:left="2560" w:hanging="192"/>
      </w:pPr>
      <w:rPr>
        <w:rFonts w:hint="default"/>
        <w:lang w:val="en-US" w:eastAsia="en-US" w:bidi="ar-SA"/>
      </w:rPr>
    </w:lvl>
  </w:abstractNum>
  <w:abstractNum w:abstractNumId="51" w15:restartNumberingAfterBreak="0">
    <w:nsid w:val="52D16AA3"/>
    <w:multiLevelType w:val="hybridMultilevel"/>
    <w:tmpl w:val="5D668FEC"/>
    <w:lvl w:ilvl="0" w:tplc="FB101808">
      <w:numFmt w:val="bullet"/>
      <w:lvlText w:val="●"/>
      <w:lvlJc w:val="left"/>
      <w:pPr>
        <w:ind w:left="294" w:hanging="180"/>
      </w:pPr>
      <w:rPr>
        <w:rFonts w:hint="default" w:ascii="Calibri" w:hAnsi="Calibri" w:eastAsia="Calibri" w:cs="Calibri"/>
        <w:b w:val="0"/>
        <w:bCs w:val="0"/>
        <w:i w:val="0"/>
        <w:iCs w:val="0"/>
        <w:spacing w:val="0"/>
        <w:w w:val="99"/>
        <w:sz w:val="14"/>
        <w:szCs w:val="14"/>
        <w:lang w:val="en-US" w:eastAsia="en-US" w:bidi="ar-SA"/>
      </w:rPr>
    </w:lvl>
    <w:lvl w:ilvl="1" w:tplc="63CE36F4">
      <w:numFmt w:val="bullet"/>
      <w:lvlText w:val="•"/>
      <w:lvlJc w:val="left"/>
      <w:pPr>
        <w:ind w:left="575" w:hanging="180"/>
      </w:pPr>
      <w:rPr>
        <w:rFonts w:hint="default"/>
        <w:lang w:val="en-US" w:eastAsia="en-US" w:bidi="ar-SA"/>
      </w:rPr>
    </w:lvl>
    <w:lvl w:ilvl="2" w:tplc="9578A420">
      <w:numFmt w:val="bullet"/>
      <w:lvlText w:val="•"/>
      <w:lvlJc w:val="left"/>
      <w:pPr>
        <w:ind w:left="850" w:hanging="180"/>
      </w:pPr>
      <w:rPr>
        <w:rFonts w:hint="default"/>
        <w:lang w:val="en-US" w:eastAsia="en-US" w:bidi="ar-SA"/>
      </w:rPr>
    </w:lvl>
    <w:lvl w:ilvl="3" w:tplc="CF207992">
      <w:numFmt w:val="bullet"/>
      <w:lvlText w:val="•"/>
      <w:lvlJc w:val="left"/>
      <w:pPr>
        <w:ind w:left="1125" w:hanging="180"/>
      </w:pPr>
      <w:rPr>
        <w:rFonts w:hint="default"/>
        <w:lang w:val="en-US" w:eastAsia="en-US" w:bidi="ar-SA"/>
      </w:rPr>
    </w:lvl>
    <w:lvl w:ilvl="4" w:tplc="533807E2">
      <w:numFmt w:val="bullet"/>
      <w:lvlText w:val="•"/>
      <w:lvlJc w:val="left"/>
      <w:pPr>
        <w:ind w:left="1400" w:hanging="180"/>
      </w:pPr>
      <w:rPr>
        <w:rFonts w:hint="default"/>
        <w:lang w:val="en-US" w:eastAsia="en-US" w:bidi="ar-SA"/>
      </w:rPr>
    </w:lvl>
    <w:lvl w:ilvl="5" w:tplc="BFA49AB6">
      <w:numFmt w:val="bullet"/>
      <w:lvlText w:val="•"/>
      <w:lvlJc w:val="left"/>
      <w:pPr>
        <w:ind w:left="1675" w:hanging="180"/>
      </w:pPr>
      <w:rPr>
        <w:rFonts w:hint="default"/>
        <w:lang w:val="en-US" w:eastAsia="en-US" w:bidi="ar-SA"/>
      </w:rPr>
    </w:lvl>
    <w:lvl w:ilvl="6" w:tplc="BF28D118">
      <w:numFmt w:val="bullet"/>
      <w:lvlText w:val="•"/>
      <w:lvlJc w:val="left"/>
      <w:pPr>
        <w:ind w:left="1950" w:hanging="180"/>
      </w:pPr>
      <w:rPr>
        <w:rFonts w:hint="default"/>
        <w:lang w:val="en-US" w:eastAsia="en-US" w:bidi="ar-SA"/>
      </w:rPr>
    </w:lvl>
    <w:lvl w:ilvl="7" w:tplc="0934837A">
      <w:numFmt w:val="bullet"/>
      <w:lvlText w:val="•"/>
      <w:lvlJc w:val="left"/>
      <w:pPr>
        <w:ind w:left="2225" w:hanging="180"/>
      </w:pPr>
      <w:rPr>
        <w:rFonts w:hint="default"/>
        <w:lang w:val="en-US" w:eastAsia="en-US" w:bidi="ar-SA"/>
      </w:rPr>
    </w:lvl>
    <w:lvl w:ilvl="8" w:tplc="61D6B972">
      <w:numFmt w:val="bullet"/>
      <w:lvlText w:val="•"/>
      <w:lvlJc w:val="left"/>
      <w:pPr>
        <w:ind w:left="2500" w:hanging="180"/>
      </w:pPr>
      <w:rPr>
        <w:rFonts w:hint="default"/>
        <w:lang w:val="en-US" w:eastAsia="en-US" w:bidi="ar-SA"/>
      </w:rPr>
    </w:lvl>
  </w:abstractNum>
  <w:abstractNum w:abstractNumId="52" w15:restartNumberingAfterBreak="0">
    <w:nsid w:val="5742463A"/>
    <w:multiLevelType w:val="hybridMultilevel"/>
    <w:tmpl w:val="ABDA67D8"/>
    <w:lvl w:ilvl="0" w:tplc="6AE0A7FC">
      <w:numFmt w:val="bullet"/>
      <w:lvlText w:val="●"/>
      <w:lvlJc w:val="left"/>
      <w:pPr>
        <w:ind w:left="307" w:hanging="181"/>
      </w:pPr>
      <w:rPr>
        <w:rFonts w:hint="default" w:ascii="Calibri" w:hAnsi="Calibri" w:eastAsia="Calibri" w:cs="Calibri"/>
        <w:b w:val="0"/>
        <w:bCs w:val="0"/>
        <w:i w:val="0"/>
        <w:iCs w:val="0"/>
        <w:spacing w:val="0"/>
        <w:w w:val="99"/>
        <w:sz w:val="14"/>
        <w:szCs w:val="14"/>
        <w:lang w:val="en-US" w:eastAsia="en-US" w:bidi="ar-SA"/>
      </w:rPr>
    </w:lvl>
    <w:lvl w:ilvl="1" w:tplc="13342BEC">
      <w:numFmt w:val="bullet"/>
      <w:lvlText w:val="•"/>
      <w:lvlJc w:val="left"/>
      <w:pPr>
        <w:ind w:left="590" w:hanging="181"/>
      </w:pPr>
      <w:rPr>
        <w:rFonts w:hint="default"/>
        <w:lang w:val="en-US" w:eastAsia="en-US" w:bidi="ar-SA"/>
      </w:rPr>
    </w:lvl>
    <w:lvl w:ilvl="2" w:tplc="6E4A72A2">
      <w:numFmt w:val="bullet"/>
      <w:lvlText w:val="•"/>
      <w:lvlJc w:val="left"/>
      <w:pPr>
        <w:ind w:left="880" w:hanging="181"/>
      </w:pPr>
      <w:rPr>
        <w:rFonts w:hint="default"/>
        <w:lang w:val="en-US" w:eastAsia="en-US" w:bidi="ar-SA"/>
      </w:rPr>
    </w:lvl>
    <w:lvl w:ilvl="3" w:tplc="1DEE7580">
      <w:numFmt w:val="bullet"/>
      <w:lvlText w:val="•"/>
      <w:lvlJc w:val="left"/>
      <w:pPr>
        <w:ind w:left="1170" w:hanging="181"/>
      </w:pPr>
      <w:rPr>
        <w:rFonts w:hint="default"/>
        <w:lang w:val="en-US" w:eastAsia="en-US" w:bidi="ar-SA"/>
      </w:rPr>
    </w:lvl>
    <w:lvl w:ilvl="4" w:tplc="46AA42F4">
      <w:numFmt w:val="bullet"/>
      <w:lvlText w:val="•"/>
      <w:lvlJc w:val="left"/>
      <w:pPr>
        <w:ind w:left="1460" w:hanging="181"/>
      </w:pPr>
      <w:rPr>
        <w:rFonts w:hint="default"/>
        <w:lang w:val="en-US" w:eastAsia="en-US" w:bidi="ar-SA"/>
      </w:rPr>
    </w:lvl>
    <w:lvl w:ilvl="5" w:tplc="E80E2366">
      <w:numFmt w:val="bullet"/>
      <w:lvlText w:val="•"/>
      <w:lvlJc w:val="left"/>
      <w:pPr>
        <w:ind w:left="1751" w:hanging="181"/>
      </w:pPr>
      <w:rPr>
        <w:rFonts w:hint="default"/>
        <w:lang w:val="en-US" w:eastAsia="en-US" w:bidi="ar-SA"/>
      </w:rPr>
    </w:lvl>
    <w:lvl w:ilvl="6" w:tplc="5C885E8A">
      <w:numFmt w:val="bullet"/>
      <w:lvlText w:val="•"/>
      <w:lvlJc w:val="left"/>
      <w:pPr>
        <w:ind w:left="2041" w:hanging="181"/>
      </w:pPr>
      <w:rPr>
        <w:rFonts w:hint="default"/>
        <w:lang w:val="en-US" w:eastAsia="en-US" w:bidi="ar-SA"/>
      </w:rPr>
    </w:lvl>
    <w:lvl w:ilvl="7" w:tplc="2EC007B2">
      <w:numFmt w:val="bullet"/>
      <w:lvlText w:val="•"/>
      <w:lvlJc w:val="left"/>
      <w:pPr>
        <w:ind w:left="2331" w:hanging="181"/>
      </w:pPr>
      <w:rPr>
        <w:rFonts w:hint="default"/>
        <w:lang w:val="en-US" w:eastAsia="en-US" w:bidi="ar-SA"/>
      </w:rPr>
    </w:lvl>
    <w:lvl w:ilvl="8" w:tplc="77B6DFB0">
      <w:numFmt w:val="bullet"/>
      <w:lvlText w:val="•"/>
      <w:lvlJc w:val="left"/>
      <w:pPr>
        <w:ind w:left="2621" w:hanging="181"/>
      </w:pPr>
      <w:rPr>
        <w:rFonts w:hint="default"/>
        <w:lang w:val="en-US" w:eastAsia="en-US" w:bidi="ar-SA"/>
      </w:rPr>
    </w:lvl>
  </w:abstractNum>
  <w:abstractNum w:abstractNumId="53" w15:restartNumberingAfterBreak="0">
    <w:nsid w:val="58C11B0A"/>
    <w:multiLevelType w:val="hybridMultilevel"/>
    <w:tmpl w:val="05A289C0"/>
    <w:lvl w:ilvl="0" w:tplc="01346946">
      <w:numFmt w:val="bullet"/>
      <w:lvlText w:val="●"/>
      <w:lvlJc w:val="left"/>
      <w:pPr>
        <w:ind w:left="295" w:hanging="181"/>
      </w:pPr>
      <w:rPr>
        <w:rFonts w:hint="default" w:ascii="Calibri" w:hAnsi="Calibri" w:eastAsia="Calibri" w:cs="Calibri"/>
        <w:b w:val="0"/>
        <w:bCs w:val="0"/>
        <w:i w:val="0"/>
        <w:iCs w:val="0"/>
        <w:spacing w:val="0"/>
        <w:w w:val="99"/>
        <w:sz w:val="14"/>
        <w:szCs w:val="14"/>
        <w:lang w:val="en-US" w:eastAsia="en-US" w:bidi="ar-SA"/>
      </w:rPr>
    </w:lvl>
    <w:lvl w:ilvl="1" w:tplc="15F01C7A">
      <w:numFmt w:val="bullet"/>
      <w:lvlText w:val="•"/>
      <w:lvlJc w:val="left"/>
      <w:pPr>
        <w:ind w:left="590" w:hanging="181"/>
      </w:pPr>
      <w:rPr>
        <w:rFonts w:hint="default"/>
        <w:lang w:val="en-US" w:eastAsia="en-US" w:bidi="ar-SA"/>
      </w:rPr>
    </w:lvl>
    <w:lvl w:ilvl="2" w:tplc="E9C2696C">
      <w:numFmt w:val="bullet"/>
      <w:lvlText w:val="•"/>
      <w:lvlJc w:val="left"/>
      <w:pPr>
        <w:ind w:left="880" w:hanging="181"/>
      </w:pPr>
      <w:rPr>
        <w:rFonts w:hint="default"/>
        <w:lang w:val="en-US" w:eastAsia="en-US" w:bidi="ar-SA"/>
      </w:rPr>
    </w:lvl>
    <w:lvl w:ilvl="3" w:tplc="E9DE8CF6">
      <w:numFmt w:val="bullet"/>
      <w:lvlText w:val="•"/>
      <w:lvlJc w:val="left"/>
      <w:pPr>
        <w:ind w:left="1170" w:hanging="181"/>
      </w:pPr>
      <w:rPr>
        <w:rFonts w:hint="default"/>
        <w:lang w:val="en-US" w:eastAsia="en-US" w:bidi="ar-SA"/>
      </w:rPr>
    </w:lvl>
    <w:lvl w:ilvl="4" w:tplc="5D946BF4">
      <w:numFmt w:val="bullet"/>
      <w:lvlText w:val="•"/>
      <w:lvlJc w:val="left"/>
      <w:pPr>
        <w:ind w:left="1460" w:hanging="181"/>
      </w:pPr>
      <w:rPr>
        <w:rFonts w:hint="default"/>
        <w:lang w:val="en-US" w:eastAsia="en-US" w:bidi="ar-SA"/>
      </w:rPr>
    </w:lvl>
    <w:lvl w:ilvl="5" w:tplc="CD4C80DC">
      <w:numFmt w:val="bullet"/>
      <w:lvlText w:val="•"/>
      <w:lvlJc w:val="left"/>
      <w:pPr>
        <w:ind w:left="1751" w:hanging="181"/>
      </w:pPr>
      <w:rPr>
        <w:rFonts w:hint="default"/>
        <w:lang w:val="en-US" w:eastAsia="en-US" w:bidi="ar-SA"/>
      </w:rPr>
    </w:lvl>
    <w:lvl w:ilvl="6" w:tplc="E178637E">
      <w:numFmt w:val="bullet"/>
      <w:lvlText w:val="•"/>
      <w:lvlJc w:val="left"/>
      <w:pPr>
        <w:ind w:left="2041" w:hanging="181"/>
      </w:pPr>
      <w:rPr>
        <w:rFonts w:hint="default"/>
        <w:lang w:val="en-US" w:eastAsia="en-US" w:bidi="ar-SA"/>
      </w:rPr>
    </w:lvl>
    <w:lvl w:ilvl="7" w:tplc="73146442">
      <w:numFmt w:val="bullet"/>
      <w:lvlText w:val="•"/>
      <w:lvlJc w:val="left"/>
      <w:pPr>
        <w:ind w:left="2331" w:hanging="181"/>
      </w:pPr>
      <w:rPr>
        <w:rFonts w:hint="default"/>
        <w:lang w:val="en-US" w:eastAsia="en-US" w:bidi="ar-SA"/>
      </w:rPr>
    </w:lvl>
    <w:lvl w:ilvl="8" w:tplc="C70CBCBE">
      <w:numFmt w:val="bullet"/>
      <w:lvlText w:val="•"/>
      <w:lvlJc w:val="left"/>
      <w:pPr>
        <w:ind w:left="2621" w:hanging="181"/>
      </w:pPr>
      <w:rPr>
        <w:rFonts w:hint="default"/>
        <w:lang w:val="en-US" w:eastAsia="en-US" w:bidi="ar-SA"/>
      </w:rPr>
    </w:lvl>
  </w:abstractNum>
  <w:abstractNum w:abstractNumId="54" w15:restartNumberingAfterBreak="0">
    <w:nsid w:val="5F79005B"/>
    <w:multiLevelType w:val="hybridMultilevel"/>
    <w:tmpl w:val="8DAA2DDE"/>
    <w:lvl w:ilvl="0" w:tplc="FD02F3EE">
      <w:numFmt w:val="bullet"/>
      <w:lvlText w:val="●"/>
      <w:lvlJc w:val="left"/>
      <w:pPr>
        <w:ind w:left="294" w:hanging="180"/>
      </w:pPr>
      <w:rPr>
        <w:rFonts w:hint="default" w:ascii="Calibri" w:hAnsi="Calibri" w:eastAsia="Calibri" w:cs="Calibri"/>
        <w:b w:val="0"/>
        <w:bCs w:val="0"/>
        <w:i w:val="0"/>
        <w:iCs w:val="0"/>
        <w:spacing w:val="0"/>
        <w:w w:val="99"/>
        <w:sz w:val="14"/>
        <w:szCs w:val="14"/>
        <w:lang w:val="en-US" w:eastAsia="en-US" w:bidi="ar-SA"/>
      </w:rPr>
    </w:lvl>
    <w:lvl w:ilvl="1" w:tplc="BCC2F00E">
      <w:numFmt w:val="bullet"/>
      <w:lvlText w:val="•"/>
      <w:lvlJc w:val="left"/>
      <w:pPr>
        <w:ind w:left="582" w:hanging="180"/>
      </w:pPr>
      <w:rPr>
        <w:rFonts w:hint="default"/>
        <w:lang w:val="en-US" w:eastAsia="en-US" w:bidi="ar-SA"/>
      </w:rPr>
    </w:lvl>
    <w:lvl w:ilvl="2" w:tplc="DCFC4B30">
      <w:numFmt w:val="bullet"/>
      <w:lvlText w:val="•"/>
      <w:lvlJc w:val="left"/>
      <w:pPr>
        <w:ind w:left="865" w:hanging="180"/>
      </w:pPr>
      <w:rPr>
        <w:rFonts w:hint="default"/>
        <w:lang w:val="en-US" w:eastAsia="en-US" w:bidi="ar-SA"/>
      </w:rPr>
    </w:lvl>
    <w:lvl w:ilvl="3" w:tplc="FF180080">
      <w:numFmt w:val="bullet"/>
      <w:lvlText w:val="•"/>
      <w:lvlJc w:val="left"/>
      <w:pPr>
        <w:ind w:left="1147" w:hanging="180"/>
      </w:pPr>
      <w:rPr>
        <w:rFonts w:hint="default"/>
        <w:lang w:val="en-US" w:eastAsia="en-US" w:bidi="ar-SA"/>
      </w:rPr>
    </w:lvl>
    <w:lvl w:ilvl="4" w:tplc="9DD8182E">
      <w:numFmt w:val="bullet"/>
      <w:lvlText w:val="•"/>
      <w:lvlJc w:val="left"/>
      <w:pPr>
        <w:ind w:left="1430" w:hanging="180"/>
      </w:pPr>
      <w:rPr>
        <w:rFonts w:hint="default"/>
        <w:lang w:val="en-US" w:eastAsia="en-US" w:bidi="ar-SA"/>
      </w:rPr>
    </w:lvl>
    <w:lvl w:ilvl="5" w:tplc="F82A1A7E">
      <w:numFmt w:val="bullet"/>
      <w:lvlText w:val="•"/>
      <w:lvlJc w:val="left"/>
      <w:pPr>
        <w:ind w:left="1712" w:hanging="180"/>
      </w:pPr>
      <w:rPr>
        <w:rFonts w:hint="default"/>
        <w:lang w:val="en-US" w:eastAsia="en-US" w:bidi="ar-SA"/>
      </w:rPr>
    </w:lvl>
    <w:lvl w:ilvl="6" w:tplc="AE42AB94">
      <w:numFmt w:val="bullet"/>
      <w:lvlText w:val="•"/>
      <w:lvlJc w:val="left"/>
      <w:pPr>
        <w:ind w:left="1995" w:hanging="180"/>
      </w:pPr>
      <w:rPr>
        <w:rFonts w:hint="default"/>
        <w:lang w:val="en-US" w:eastAsia="en-US" w:bidi="ar-SA"/>
      </w:rPr>
    </w:lvl>
    <w:lvl w:ilvl="7" w:tplc="D6D06BC8">
      <w:numFmt w:val="bullet"/>
      <w:lvlText w:val="•"/>
      <w:lvlJc w:val="left"/>
      <w:pPr>
        <w:ind w:left="2277" w:hanging="180"/>
      </w:pPr>
      <w:rPr>
        <w:rFonts w:hint="default"/>
        <w:lang w:val="en-US" w:eastAsia="en-US" w:bidi="ar-SA"/>
      </w:rPr>
    </w:lvl>
    <w:lvl w:ilvl="8" w:tplc="73DAE71A">
      <w:numFmt w:val="bullet"/>
      <w:lvlText w:val="•"/>
      <w:lvlJc w:val="left"/>
      <w:pPr>
        <w:ind w:left="2560" w:hanging="180"/>
      </w:pPr>
      <w:rPr>
        <w:rFonts w:hint="default"/>
        <w:lang w:val="en-US" w:eastAsia="en-US" w:bidi="ar-SA"/>
      </w:rPr>
    </w:lvl>
  </w:abstractNum>
  <w:abstractNum w:abstractNumId="55" w15:restartNumberingAfterBreak="0">
    <w:nsid w:val="601D790B"/>
    <w:multiLevelType w:val="hybridMultilevel"/>
    <w:tmpl w:val="FFF61D74"/>
    <w:lvl w:ilvl="0" w:tplc="2B746272">
      <w:numFmt w:val="bullet"/>
      <w:lvlText w:val="●"/>
      <w:lvlJc w:val="left"/>
      <w:pPr>
        <w:ind w:left="294" w:hanging="180"/>
      </w:pPr>
      <w:rPr>
        <w:rFonts w:hint="default" w:ascii="Calibri" w:hAnsi="Calibri" w:eastAsia="Calibri" w:cs="Calibri"/>
        <w:b w:val="0"/>
        <w:bCs w:val="0"/>
        <w:i w:val="0"/>
        <w:iCs w:val="0"/>
        <w:spacing w:val="0"/>
        <w:w w:val="99"/>
        <w:sz w:val="14"/>
        <w:szCs w:val="14"/>
        <w:lang w:val="en-US" w:eastAsia="en-US" w:bidi="ar-SA"/>
      </w:rPr>
    </w:lvl>
    <w:lvl w:ilvl="1" w:tplc="0D083C76">
      <w:numFmt w:val="bullet"/>
      <w:lvlText w:val="•"/>
      <w:lvlJc w:val="left"/>
      <w:pPr>
        <w:ind w:left="582" w:hanging="180"/>
      </w:pPr>
      <w:rPr>
        <w:rFonts w:hint="default"/>
        <w:lang w:val="en-US" w:eastAsia="en-US" w:bidi="ar-SA"/>
      </w:rPr>
    </w:lvl>
    <w:lvl w:ilvl="2" w:tplc="D2361F7E">
      <w:numFmt w:val="bullet"/>
      <w:lvlText w:val="•"/>
      <w:lvlJc w:val="left"/>
      <w:pPr>
        <w:ind w:left="865" w:hanging="180"/>
      </w:pPr>
      <w:rPr>
        <w:rFonts w:hint="default"/>
        <w:lang w:val="en-US" w:eastAsia="en-US" w:bidi="ar-SA"/>
      </w:rPr>
    </w:lvl>
    <w:lvl w:ilvl="3" w:tplc="90744510">
      <w:numFmt w:val="bullet"/>
      <w:lvlText w:val="•"/>
      <w:lvlJc w:val="left"/>
      <w:pPr>
        <w:ind w:left="1147" w:hanging="180"/>
      </w:pPr>
      <w:rPr>
        <w:rFonts w:hint="default"/>
        <w:lang w:val="en-US" w:eastAsia="en-US" w:bidi="ar-SA"/>
      </w:rPr>
    </w:lvl>
    <w:lvl w:ilvl="4" w:tplc="DEB0B44E">
      <w:numFmt w:val="bullet"/>
      <w:lvlText w:val="•"/>
      <w:lvlJc w:val="left"/>
      <w:pPr>
        <w:ind w:left="1430" w:hanging="180"/>
      </w:pPr>
      <w:rPr>
        <w:rFonts w:hint="default"/>
        <w:lang w:val="en-US" w:eastAsia="en-US" w:bidi="ar-SA"/>
      </w:rPr>
    </w:lvl>
    <w:lvl w:ilvl="5" w:tplc="B1544F6C">
      <w:numFmt w:val="bullet"/>
      <w:lvlText w:val="•"/>
      <w:lvlJc w:val="left"/>
      <w:pPr>
        <w:ind w:left="1712" w:hanging="180"/>
      </w:pPr>
      <w:rPr>
        <w:rFonts w:hint="default"/>
        <w:lang w:val="en-US" w:eastAsia="en-US" w:bidi="ar-SA"/>
      </w:rPr>
    </w:lvl>
    <w:lvl w:ilvl="6" w:tplc="42147208">
      <w:numFmt w:val="bullet"/>
      <w:lvlText w:val="•"/>
      <w:lvlJc w:val="left"/>
      <w:pPr>
        <w:ind w:left="1995" w:hanging="180"/>
      </w:pPr>
      <w:rPr>
        <w:rFonts w:hint="default"/>
        <w:lang w:val="en-US" w:eastAsia="en-US" w:bidi="ar-SA"/>
      </w:rPr>
    </w:lvl>
    <w:lvl w:ilvl="7" w:tplc="3C1EDD76">
      <w:numFmt w:val="bullet"/>
      <w:lvlText w:val="•"/>
      <w:lvlJc w:val="left"/>
      <w:pPr>
        <w:ind w:left="2277" w:hanging="180"/>
      </w:pPr>
      <w:rPr>
        <w:rFonts w:hint="default"/>
        <w:lang w:val="en-US" w:eastAsia="en-US" w:bidi="ar-SA"/>
      </w:rPr>
    </w:lvl>
    <w:lvl w:ilvl="8" w:tplc="7A0E0A6A">
      <w:numFmt w:val="bullet"/>
      <w:lvlText w:val="•"/>
      <w:lvlJc w:val="left"/>
      <w:pPr>
        <w:ind w:left="2560" w:hanging="180"/>
      </w:pPr>
      <w:rPr>
        <w:rFonts w:hint="default"/>
        <w:lang w:val="en-US" w:eastAsia="en-US" w:bidi="ar-SA"/>
      </w:rPr>
    </w:lvl>
  </w:abstractNum>
  <w:abstractNum w:abstractNumId="56" w15:restartNumberingAfterBreak="0">
    <w:nsid w:val="60270C6F"/>
    <w:multiLevelType w:val="hybridMultilevel"/>
    <w:tmpl w:val="3D787256"/>
    <w:lvl w:ilvl="0" w:tplc="BE10DFAC">
      <w:numFmt w:val="bullet"/>
      <w:lvlText w:val="●"/>
      <w:lvlJc w:val="left"/>
      <w:pPr>
        <w:ind w:left="294" w:hanging="180"/>
      </w:pPr>
      <w:rPr>
        <w:rFonts w:hint="default" w:ascii="Calibri" w:hAnsi="Calibri" w:eastAsia="Calibri" w:cs="Calibri"/>
        <w:b w:val="0"/>
        <w:bCs w:val="0"/>
        <w:i w:val="0"/>
        <w:iCs w:val="0"/>
        <w:spacing w:val="0"/>
        <w:w w:val="99"/>
        <w:sz w:val="14"/>
        <w:szCs w:val="14"/>
        <w:lang w:val="en-US" w:eastAsia="en-US" w:bidi="ar-SA"/>
      </w:rPr>
    </w:lvl>
    <w:lvl w:ilvl="1" w:tplc="5740A3A2">
      <w:numFmt w:val="bullet"/>
      <w:lvlText w:val="•"/>
      <w:lvlJc w:val="left"/>
      <w:pPr>
        <w:ind w:left="582" w:hanging="180"/>
      </w:pPr>
      <w:rPr>
        <w:rFonts w:hint="default"/>
        <w:lang w:val="en-US" w:eastAsia="en-US" w:bidi="ar-SA"/>
      </w:rPr>
    </w:lvl>
    <w:lvl w:ilvl="2" w:tplc="0B1C9172">
      <w:numFmt w:val="bullet"/>
      <w:lvlText w:val="•"/>
      <w:lvlJc w:val="left"/>
      <w:pPr>
        <w:ind w:left="865" w:hanging="180"/>
      </w:pPr>
      <w:rPr>
        <w:rFonts w:hint="default"/>
        <w:lang w:val="en-US" w:eastAsia="en-US" w:bidi="ar-SA"/>
      </w:rPr>
    </w:lvl>
    <w:lvl w:ilvl="3" w:tplc="389ADB76">
      <w:numFmt w:val="bullet"/>
      <w:lvlText w:val="•"/>
      <w:lvlJc w:val="left"/>
      <w:pPr>
        <w:ind w:left="1147" w:hanging="180"/>
      </w:pPr>
      <w:rPr>
        <w:rFonts w:hint="default"/>
        <w:lang w:val="en-US" w:eastAsia="en-US" w:bidi="ar-SA"/>
      </w:rPr>
    </w:lvl>
    <w:lvl w:ilvl="4" w:tplc="C8DC51CE">
      <w:numFmt w:val="bullet"/>
      <w:lvlText w:val="•"/>
      <w:lvlJc w:val="left"/>
      <w:pPr>
        <w:ind w:left="1430" w:hanging="180"/>
      </w:pPr>
      <w:rPr>
        <w:rFonts w:hint="default"/>
        <w:lang w:val="en-US" w:eastAsia="en-US" w:bidi="ar-SA"/>
      </w:rPr>
    </w:lvl>
    <w:lvl w:ilvl="5" w:tplc="D194A932">
      <w:numFmt w:val="bullet"/>
      <w:lvlText w:val="•"/>
      <w:lvlJc w:val="left"/>
      <w:pPr>
        <w:ind w:left="1712" w:hanging="180"/>
      </w:pPr>
      <w:rPr>
        <w:rFonts w:hint="default"/>
        <w:lang w:val="en-US" w:eastAsia="en-US" w:bidi="ar-SA"/>
      </w:rPr>
    </w:lvl>
    <w:lvl w:ilvl="6" w:tplc="88DA82CC">
      <w:numFmt w:val="bullet"/>
      <w:lvlText w:val="•"/>
      <w:lvlJc w:val="left"/>
      <w:pPr>
        <w:ind w:left="1995" w:hanging="180"/>
      </w:pPr>
      <w:rPr>
        <w:rFonts w:hint="default"/>
        <w:lang w:val="en-US" w:eastAsia="en-US" w:bidi="ar-SA"/>
      </w:rPr>
    </w:lvl>
    <w:lvl w:ilvl="7" w:tplc="66309ED4">
      <w:numFmt w:val="bullet"/>
      <w:lvlText w:val="•"/>
      <w:lvlJc w:val="left"/>
      <w:pPr>
        <w:ind w:left="2277" w:hanging="180"/>
      </w:pPr>
      <w:rPr>
        <w:rFonts w:hint="default"/>
        <w:lang w:val="en-US" w:eastAsia="en-US" w:bidi="ar-SA"/>
      </w:rPr>
    </w:lvl>
    <w:lvl w:ilvl="8" w:tplc="C0C6E160">
      <w:numFmt w:val="bullet"/>
      <w:lvlText w:val="•"/>
      <w:lvlJc w:val="left"/>
      <w:pPr>
        <w:ind w:left="2560" w:hanging="180"/>
      </w:pPr>
      <w:rPr>
        <w:rFonts w:hint="default"/>
        <w:lang w:val="en-US" w:eastAsia="en-US" w:bidi="ar-SA"/>
      </w:rPr>
    </w:lvl>
  </w:abstractNum>
  <w:abstractNum w:abstractNumId="57" w15:restartNumberingAfterBreak="0">
    <w:nsid w:val="60520340"/>
    <w:multiLevelType w:val="hybridMultilevel"/>
    <w:tmpl w:val="E03A8B66"/>
    <w:lvl w:ilvl="0" w:tplc="6E6EF95E">
      <w:numFmt w:val="bullet"/>
      <w:lvlText w:val="●"/>
      <w:lvlJc w:val="left"/>
      <w:pPr>
        <w:ind w:left="295" w:hanging="181"/>
      </w:pPr>
      <w:rPr>
        <w:rFonts w:hint="default" w:ascii="Calibri" w:hAnsi="Calibri" w:eastAsia="Calibri" w:cs="Calibri"/>
        <w:b w:val="0"/>
        <w:bCs w:val="0"/>
        <w:i w:val="0"/>
        <w:iCs w:val="0"/>
        <w:spacing w:val="0"/>
        <w:w w:val="99"/>
        <w:sz w:val="14"/>
        <w:szCs w:val="14"/>
        <w:lang w:val="en-US" w:eastAsia="en-US" w:bidi="ar-SA"/>
      </w:rPr>
    </w:lvl>
    <w:lvl w:ilvl="1" w:tplc="47E47A9E">
      <w:numFmt w:val="bullet"/>
      <w:lvlText w:val="•"/>
      <w:lvlJc w:val="left"/>
      <w:pPr>
        <w:ind w:left="590" w:hanging="181"/>
      </w:pPr>
      <w:rPr>
        <w:rFonts w:hint="default"/>
        <w:lang w:val="en-US" w:eastAsia="en-US" w:bidi="ar-SA"/>
      </w:rPr>
    </w:lvl>
    <w:lvl w:ilvl="2" w:tplc="8542BEFC">
      <w:numFmt w:val="bullet"/>
      <w:lvlText w:val="•"/>
      <w:lvlJc w:val="left"/>
      <w:pPr>
        <w:ind w:left="880" w:hanging="181"/>
      </w:pPr>
      <w:rPr>
        <w:rFonts w:hint="default"/>
        <w:lang w:val="en-US" w:eastAsia="en-US" w:bidi="ar-SA"/>
      </w:rPr>
    </w:lvl>
    <w:lvl w:ilvl="3" w:tplc="58F4F1B0">
      <w:numFmt w:val="bullet"/>
      <w:lvlText w:val="•"/>
      <w:lvlJc w:val="left"/>
      <w:pPr>
        <w:ind w:left="1170" w:hanging="181"/>
      </w:pPr>
      <w:rPr>
        <w:rFonts w:hint="default"/>
        <w:lang w:val="en-US" w:eastAsia="en-US" w:bidi="ar-SA"/>
      </w:rPr>
    </w:lvl>
    <w:lvl w:ilvl="4" w:tplc="954AAD72">
      <w:numFmt w:val="bullet"/>
      <w:lvlText w:val="•"/>
      <w:lvlJc w:val="left"/>
      <w:pPr>
        <w:ind w:left="1460" w:hanging="181"/>
      </w:pPr>
      <w:rPr>
        <w:rFonts w:hint="default"/>
        <w:lang w:val="en-US" w:eastAsia="en-US" w:bidi="ar-SA"/>
      </w:rPr>
    </w:lvl>
    <w:lvl w:ilvl="5" w:tplc="6620795A">
      <w:numFmt w:val="bullet"/>
      <w:lvlText w:val="•"/>
      <w:lvlJc w:val="left"/>
      <w:pPr>
        <w:ind w:left="1751" w:hanging="181"/>
      </w:pPr>
      <w:rPr>
        <w:rFonts w:hint="default"/>
        <w:lang w:val="en-US" w:eastAsia="en-US" w:bidi="ar-SA"/>
      </w:rPr>
    </w:lvl>
    <w:lvl w:ilvl="6" w:tplc="174406BE">
      <w:numFmt w:val="bullet"/>
      <w:lvlText w:val="•"/>
      <w:lvlJc w:val="left"/>
      <w:pPr>
        <w:ind w:left="2041" w:hanging="181"/>
      </w:pPr>
      <w:rPr>
        <w:rFonts w:hint="default"/>
        <w:lang w:val="en-US" w:eastAsia="en-US" w:bidi="ar-SA"/>
      </w:rPr>
    </w:lvl>
    <w:lvl w:ilvl="7" w:tplc="FE8E446C">
      <w:numFmt w:val="bullet"/>
      <w:lvlText w:val="•"/>
      <w:lvlJc w:val="left"/>
      <w:pPr>
        <w:ind w:left="2331" w:hanging="181"/>
      </w:pPr>
      <w:rPr>
        <w:rFonts w:hint="default"/>
        <w:lang w:val="en-US" w:eastAsia="en-US" w:bidi="ar-SA"/>
      </w:rPr>
    </w:lvl>
    <w:lvl w:ilvl="8" w:tplc="57501C44">
      <w:numFmt w:val="bullet"/>
      <w:lvlText w:val="•"/>
      <w:lvlJc w:val="left"/>
      <w:pPr>
        <w:ind w:left="2621" w:hanging="181"/>
      </w:pPr>
      <w:rPr>
        <w:rFonts w:hint="default"/>
        <w:lang w:val="en-US" w:eastAsia="en-US" w:bidi="ar-SA"/>
      </w:rPr>
    </w:lvl>
  </w:abstractNum>
  <w:abstractNum w:abstractNumId="58" w15:restartNumberingAfterBreak="0">
    <w:nsid w:val="622B52BA"/>
    <w:multiLevelType w:val="hybridMultilevel"/>
    <w:tmpl w:val="EDD0FD18"/>
    <w:lvl w:ilvl="0" w:tplc="133096B2">
      <w:numFmt w:val="bullet"/>
      <w:lvlText w:val="●"/>
      <w:lvlJc w:val="left"/>
      <w:pPr>
        <w:ind w:left="294" w:hanging="180"/>
      </w:pPr>
      <w:rPr>
        <w:rFonts w:hint="default" w:ascii="Calibri" w:hAnsi="Calibri" w:eastAsia="Calibri" w:cs="Calibri"/>
        <w:b w:val="0"/>
        <w:bCs w:val="0"/>
        <w:i w:val="0"/>
        <w:iCs w:val="0"/>
        <w:spacing w:val="0"/>
        <w:w w:val="99"/>
        <w:sz w:val="14"/>
        <w:szCs w:val="14"/>
        <w:lang w:val="en-US" w:eastAsia="en-US" w:bidi="ar-SA"/>
      </w:rPr>
    </w:lvl>
    <w:lvl w:ilvl="1" w:tplc="D1E4AFC2">
      <w:numFmt w:val="bullet"/>
      <w:lvlText w:val="•"/>
      <w:lvlJc w:val="left"/>
      <w:pPr>
        <w:ind w:left="582" w:hanging="180"/>
      </w:pPr>
      <w:rPr>
        <w:rFonts w:hint="default"/>
        <w:lang w:val="en-US" w:eastAsia="en-US" w:bidi="ar-SA"/>
      </w:rPr>
    </w:lvl>
    <w:lvl w:ilvl="2" w:tplc="31E0E1D0">
      <w:numFmt w:val="bullet"/>
      <w:lvlText w:val="•"/>
      <w:lvlJc w:val="left"/>
      <w:pPr>
        <w:ind w:left="865" w:hanging="180"/>
      </w:pPr>
      <w:rPr>
        <w:rFonts w:hint="default"/>
        <w:lang w:val="en-US" w:eastAsia="en-US" w:bidi="ar-SA"/>
      </w:rPr>
    </w:lvl>
    <w:lvl w:ilvl="3" w:tplc="8A5C4CAE">
      <w:numFmt w:val="bullet"/>
      <w:lvlText w:val="•"/>
      <w:lvlJc w:val="left"/>
      <w:pPr>
        <w:ind w:left="1147" w:hanging="180"/>
      </w:pPr>
      <w:rPr>
        <w:rFonts w:hint="default"/>
        <w:lang w:val="en-US" w:eastAsia="en-US" w:bidi="ar-SA"/>
      </w:rPr>
    </w:lvl>
    <w:lvl w:ilvl="4" w:tplc="05B2FF6A">
      <w:numFmt w:val="bullet"/>
      <w:lvlText w:val="•"/>
      <w:lvlJc w:val="left"/>
      <w:pPr>
        <w:ind w:left="1430" w:hanging="180"/>
      </w:pPr>
      <w:rPr>
        <w:rFonts w:hint="default"/>
        <w:lang w:val="en-US" w:eastAsia="en-US" w:bidi="ar-SA"/>
      </w:rPr>
    </w:lvl>
    <w:lvl w:ilvl="5" w:tplc="44946234">
      <w:numFmt w:val="bullet"/>
      <w:lvlText w:val="•"/>
      <w:lvlJc w:val="left"/>
      <w:pPr>
        <w:ind w:left="1712" w:hanging="180"/>
      </w:pPr>
      <w:rPr>
        <w:rFonts w:hint="default"/>
        <w:lang w:val="en-US" w:eastAsia="en-US" w:bidi="ar-SA"/>
      </w:rPr>
    </w:lvl>
    <w:lvl w:ilvl="6" w:tplc="D4FAFACA">
      <w:numFmt w:val="bullet"/>
      <w:lvlText w:val="•"/>
      <w:lvlJc w:val="left"/>
      <w:pPr>
        <w:ind w:left="1995" w:hanging="180"/>
      </w:pPr>
      <w:rPr>
        <w:rFonts w:hint="default"/>
        <w:lang w:val="en-US" w:eastAsia="en-US" w:bidi="ar-SA"/>
      </w:rPr>
    </w:lvl>
    <w:lvl w:ilvl="7" w:tplc="D2E08A68">
      <w:numFmt w:val="bullet"/>
      <w:lvlText w:val="•"/>
      <w:lvlJc w:val="left"/>
      <w:pPr>
        <w:ind w:left="2277" w:hanging="180"/>
      </w:pPr>
      <w:rPr>
        <w:rFonts w:hint="default"/>
        <w:lang w:val="en-US" w:eastAsia="en-US" w:bidi="ar-SA"/>
      </w:rPr>
    </w:lvl>
    <w:lvl w:ilvl="8" w:tplc="44109C10">
      <w:numFmt w:val="bullet"/>
      <w:lvlText w:val="•"/>
      <w:lvlJc w:val="left"/>
      <w:pPr>
        <w:ind w:left="2560" w:hanging="180"/>
      </w:pPr>
      <w:rPr>
        <w:rFonts w:hint="default"/>
        <w:lang w:val="en-US" w:eastAsia="en-US" w:bidi="ar-SA"/>
      </w:rPr>
    </w:lvl>
  </w:abstractNum>
  <w:abstractNum w:abstractNumId="59" w15:restartNumberingAfterBreak="0">
    <w:nsid w:val="62A808EB"/>
    <w:multiLevelType w:val="hybridMultilevel"/>
    <w:tmpl w:val="A4388AA0"/>
    <w:lvl w:ilvl="0" w:tplc="B07AA5F4">
      <w:numFmt w:val="bullet"/>
      <w:lvlText w:val="●"/>
      <w:lvlJc w:val="left"/>
      <w:pPr>
        <w:ind w:left="295" w:hanging="181"/>
      </w:pPr>
      <w:rPr>
        <w:rFonts w:hint="default" w:ascii="Calibri" w:hAnsi="Calibri" w:eastAsia="Calibri" w:cs="Calibri"/>
        <w:b w:val="0"/>
        <w:bCs w:val="0"/>
        <w:i w:val="0"/>
        <w:iCs w:val="0"/>
        <w:spacing w:val="0"/>
        <w:w w:val="99"/>
        <w:sz w:val="14"/>
        <w:szCs w:val="14"/>
        <w:lang w:val="en-US" w:eastAsia="en-US" w:bidi="ar-SA"/>
      </w:rPr>
    </w:lvl>
    <w:lvl w:ilvl="1" w:tplc="F77E5D44">
      <w:numFmt w:val="bullet"/>
      <w:lvlText w:val="•"/>
      <w:lvlJc w:val="left"/>
      <w:pPr>
        <w:ind w:left="590" w:hanging="181"/>
      </w:pPr>
      <w:rPr>
        <w:rFonts w:hint="default"/>
        <w:lang w:val="en-US" w:eastAsia="en-US" w:bidi="ar-SA"/>
      </w:rPr>
    </w:lvl>
    <w:lvl w:ilvl="2" w:tplc="7CBCD612">
      <w:numFmt w:val="bullet"/>
      <w:lvlText w:val="•"/>
      <w:lvlJc w:val="left"/>
      <w:pPr>
        <w:ind w:left="880" w:hanging="181"/>
      </w:pPr>
      <w:rPr>
        <w:rFonts w:hint="default"/>
        <w:lang w:val="en-US" w:eastAsia="en-US" w:bidi="ar-SA"/>
      </w:rPr>
    </w:lvl>
    <w:lvl w:ilvl="3" w:tplc="25965552">
      <w:numFmt w:val="bullet"/>
      <w:lvlText w:val="•"/>
      <w:lvlJc w:val="left"/>
      <w:pPr>
        <w:ind w:left="1170" w:hanging="181"/>
      </w:pPr>
      <w:rPr>
        <w:rFonts w:hint="default"/>
        <w:lang w:val="en-US" w:eastAsia="en-US" w:bidi="ar-SA"/>
      </w:rPr>
    </w:lvl>
    <w:lvl w:ilvl="4" w:tplc="9A8C6FBC">
      <w:numFmt w:val="bullet"/>
      <w:lvlText w:val="•"/>
      <w:lvlJc w:val="left"/>
      <w:pPr>
        <w:ind w:left="1460" w:hanging="181"/>
      </w:pPr>
      <w:rPr>
        <w:rFonts w:hint="default"/>
        <w:lang w:val="en-US" w:eastAsia="en-US" w:bidi="ar-SA"/>
      </w:rPr>
    </w:lvl>
    <w:lvl w:ilvl="5" w:tplc="0ECC0440">
      <w:numFmt w:val="bullet"/>
      <w:lvlText w:val="•"/>
      <w:lvlJc w:val="left"/>
      <w:pPr>
        <w:ind w:left="1751" w:hanging="181"/>
      </w:pPr>
      <w:rPr>
        <w:rFonts w:hint="default"/>
        <w:lang w:val="en-US" w:eastAsia="en-US" w:bidi="ar-SA"/>
      </w:rPr>
    </w:lvl>
    <w:lvl w:ilvl="6" w:tplc="468CCEE2">
      <w:numFmt w:val="bullet"/>
      <w:lvlText w:val="•"/>
      <w:lvlJc w:val="left"/>
      <w:pPr>
        <w:ind w:left="2041" w:hanging="181"/>
      </w:pPr>
      <w:rPr>
        <w:rFonts w:hint="default"/>
        <w:lang w:val="en-US" w:eastAsia="en-US" w:bidi="ar-SA"/>
      </w:rPr>
    </w:lvl>
    <w:lvl w:ilvl="7" w:tplc="5386B150">
      <w:numFmt w:val="bullet"/>
      <w:lvlText w:val="•"/>
      <w:lvlJc w:val="left"/>
      <w:pPr>
        <w:ind w:left="2331" w:hanging="181"/>
      </w:pPr>
      <w:rPr>
        <w:rFonts w:hint="default"/>
        <w:lang w:val="en-US" w:eastAsia="en-US" w:bidi="ar-SA"/>
      </w:rPr>
    </w:lvl>
    <w:lvl w:ilvl="8" w:tplc="D0004486">
      <w:numFmt w:val="bullet"/>
      <w:lvlText w:val="•"/>
      <w:lvlJc w:val="left"/>
      <w:pPr>
        <w:ind w:left="2621" w:hanging="181"/>
      </w:pPr>
      <w:rPr>
        <w:rFonts w:hint="default"/>
        <w:lang w:val="en-US" w:eastAsia="en-US" w:bidi="ar-SA"/>
      </w:rPr>
    </w:lvl>
  </w:abstractNum>
  <w:abstractNum w:abstractNumId="60" w15:restartNumberingAfterBreak="0">
    <w:nsid w:val="62AC39CE"/>
    <w:multiLevelType w:val="hybridMultilevel"/>
    <w:tmpl w:val="AAF051EA"/>
    <w:lvl w:ilvl="0" w:tplc="F6583014">
      <w:start w:val="1"/>
      <w:numFmt w:val="upperLetter"/>
      <w:lvlText w:val="%1."/>
      <w:lvlJc w:val="left"/>
      <w:pPr>
        <w:ind w:left="740" w:hanging="360"/>
      </w:pPr>
      <w:rPr>
        <w:rFonts w:hint="default" w:ascii="Times New Roman" w:hAnsi="Times New Roman" w:eastAsia="Times New Roman" w:cs="Times New Roman"/>
        <w:b/>
        <w:bCs/>
        <w:spacing w:val="-1"/>
        <w:w w:val="99"/>
        <w:sz w:val="24"/>
        <w:szCs w:val="24"/>
      </w:rPr>
    </w:lvl>
    <w:lvl w:ilvl="1" w:tplc="F76EFD6C">
      <w:start w:val="1"/>
      <w:numFmt w:val="decimal"/>
      <w:lvlText w:val="%2."/>
      <w:lvlJc w:val="left"/>
      <w:pPr>
        <w:ind w:left="1100" w:hanging="360"/>
      </w:pPr>
      <w:rPr>
        <w:rFonts w:hint="default" w:ascii="Times New Roman" w:hAnsi="Times New Roman" w:eastAsia="Times New Roman" w:cs="Times New Roman"/>
        <w:b/>
        <w:bCs/>
        <w:spacing w:val="-4"/>
        <w:w w:val="99"/>
        <w:sz w:val="24"/>
        <w:szCs w:val="24"/>
      </w:rPr>
    </w:lvl>
    <w:lvl w:ilvl="2" w:tplc="9BDCCDCC">
      <w:numFmt w:val="bullet"/>
      <w:lvlText w:val=""/>
      <w:lvlJc w:val="left"/>
      <w:pPr>
        <w:ind w:left="1911" w:hanging="360"/>
      </w:pPr>
      <w:rPr>
        <w:rFonts w:hint="default" w:ascii="Symbol" w:hAnsi="Symbol" w:eastAsia="Symbol" w:cs="Symbol"/>
        <w:w w:val="100"/>
        <w:sz w:val="24"/>
        <w:szCs w:val="24"/>
      </w:rPr>
    </w:lvl>
    <w:lvl w:ilvl="3" w:tplc="C70A5044">
      <w:numFmt w:val="bullet"/>
      <w:lvlText w:val="•"/>
      <w:lvlJc w:val="left"/>
      <w:pPr>
        <w:ind w:left="2982" w:hanging="360"/>
      </w:pPr>
      <w:rPr>
        <w:rFonts w:hint="default"/>
      </w:rPr>
    </w:lvl>
    <w:lvl w:ilvl="4" w:tplc="A8960DCC">
      <w:numFmt w:val="bullet"/>
      <w:lvlText w:val="•"/>
      <w:lvlJc w:val="left"/>
      <w:pPr>
        <w:ind w:left="4045" w:hanging="360"/>
      </w:pPr>
      <w:rPr>
        <w:rFonts w:hint="default"/>
      </w:rPr>
    </w:lvl>
    <w:lvl w:ilvl="5" w:tplc="A9CA2CD2">
      <w:numFmt w:val="bullet"/>
      <w:lvlText w:val="•"/>
      <w:lvlJc w:val="left"/>
      <w:pPr>
        <w:ind w:left="5107" w:hanging="360"/>
      </w:pPr>
      <w:rPr>
        <w:rFonts w:hint="default"/>
      </w:rPr>
    </w:lvl>
    <w:lvl w:ilvl="6" w:tplc="E028041C">
      <w:numFmt w:val="bullet"/>
      <w:lvlText w:val="•"/>
      <w:lvlJc w:val="left"/>
      <w:pPr>
        <w:ind w:left="6170" w:hanging="360"/>
      </w:pPr>
      <w:rPr>
        <w:rFonts w:hint="default"/>
      </w:rPr>
    </w:lvl>
    <w:lvl w:ilvl="7" w:tplc="EA1A965C">
      <w:numFmt w:val="bullet"/>
      <w:lvlText w:val="•"/>
      <w:lvlJc w:val="left"/>
      <w:pPr>
        <w:ind w:left="7232" w:hanging="360"/>
      </w:pPr>
      <w:rPr>
        <w:rFonts w:hint="default"/>
      </w:rPr>
    </w:lvl>
    <w:lvl w:ilvl="8" w:tplc="C14AB79E">
      <w:numFmt w:val="bullet"/>
      <w:lvlText w:val="•"/>
      <w:lvlJc w:val="left"/>
      <w:pPr>
        <w:ind w:left="8295" w:hanging="360"/>
      </w:pPr>
      <w:rPr>
        <w:rFonts w:hint="default"/>
      </w:rPr>
    </w:lvl>
  </w:abstractNum>
  <w:abstractNum w:abstractNumId="61" w15:restartNumberingAfterBreak="0">
    <w:nsid w:val="64C4019B"/>
    <w:multiLevelType w:val="hybridMultilevel"/>
    <w:tmpl w:val="7F0462B2"/>
    <w:lvl w:ilvl="0" w:tplc="C108EA82">
      <w:start w:val="1"/>
      <w:numFmt w:val="upperLetter"/>
      <w:lvlText w:val="%1."/>
      <w:lvlJc w:val="left"/>
      <w:pPr>
        <w:ind w:left="740" w:hanging="360"/>
      </w:pPr>
      <w:rPr>
        <w:rFonts w:hint="default" w:ascii="Times New Roman" w:hAnsi="Times New Roman" w:eastAsia="Times New Roman" w:cs="Times New Roman"/>
        <w:spacing w:val="-1"/>
        <w:w w:val="99"/>
        <w:sz w:val="24"/>
        <w:szCs w:val="24"/>
      </w:rPr>
    </w:lvl>
    <w:lvl w:ilvl="1" w:tplc="380A416A">
      <w:start w:val="1"/>
      <w:numFmt w:val="decimal"/>
      <w:lvlText w:val="%2."/>
      <w:lvlJc w:val="left"/>
      <w:pPr>
        <w:ind w:left="1191" w:hanging="360"/>
      </w:pPr>
      <w:rPr>
        <w:rFonts w:hint="default" w:ascii="Times New Roman" w:hAnsi="Times New Roman" w:eastAsia="Times New Roman" w:cs="Times New Roman"/>
        <w:spacing w:val="-2"/>
        <w:w w:val="99"/>
        <w:sz w:val="24"/>
        <w:szCs w:val="24"/>
      </w:rPr>
    </w:lvl>
    <w:lvl w:ilvl="2" w:tplc="F642FA72">
      <w:numFmt w:val="bullet"/>
      <w:lvlText w:val="•"/>
      <w:lvlJc w:val="left"/>
      <w:pPr>
        <w:ind w:left="2224" w:hanging="360"/>
      </w:pPr>
      <w:rPr>
        <w:rFonts w:hint="default"/>
      </w:rPr>
    </w:lvl>
    <w:lvl w:ilvl="3" w:tplc="9F76E1F8">
      <w:numFmt w:val="bullet"/>
      <w:lvlText w:val="•"/>
      <w:lvlJc w:val="left"/>
      <w:pPr>
        <w:ind w:left="3248" w:hanging="360"/>
      </w:pPr>
      <w:rPr>
        <w:rFonts w:hint="default"/>
      </w:rPr>
    </w:lvl>
    <w:lvl w:ilvl="4" w:tplc="6FEAD0CA">
      <w:numFmt w:val="bullet"/>
      <w:lvlText w:val="•"/>
      <w:lvlJc w:val="left"/>
      <w:pPr>
        <w:ind w:left="4273" w:hanging="360"/>
      </w:pPr>
      <w:rPr>
        <w:rFonts w:hint="default"/>
      </w:rPr>
    </w:lvl>
    <w:lvl w:ilvl="5" w:tplc="5202AF6A">
      <w:numFmt w:val="bullet"/>
      <w:lvlText w:val="•"/>
      <w:lvlJc w:val="left"/>
      <w:pPr>
        <w:ind w:left="5297" w:hanging="360"/>
      </w:pPr>
      <w:rPr>
        <w:rFonts w:hint="default"/>
      </w:rPr>
    </w:lvl>
    <w:lvl w:ilvl="6" w:tplc="F546440C">
      <w:numFmt w:val="bullet"/>
      <w:lvlText w:val="•"/>
      <w:lvlJc w:val="left"/>
      <w:pPr>
        <w:ind w:left="6322" w:hanging="360"/>
      </w:pPr>
      <w:rPr>
        <w:rFonts w:hint="default"/>
      </w:rPr>
    </w:lvl>
    <w:lvl w:ilvl="7" w:tplc="F7A066FC">
      <w:numFmt w:val="bullet"/>
      <w:lvlText w:val="•"/>
      <w:lvlJc w:val="left"/>
      <w:pPr>
        <w:ind w:left="7346" w:hanging="360"/>
      </w:pPr>
      <w:rPr>
        <w:rFonts w:hint="default"/>
      </w:rPr>
    </w:lvl>
    <w:lvl w:ilvl="8" w:tplc="452AD48A">
      <w:numFmt w:val="bullet"/>
      <w:lvlText w:val="•"/>
      <w:lvlJc w:val="left"/>
      <w:pPr>
        <w:ind w:left="8371" w:hanging="360"/>
      </w:pPr>
      <w:rPr>
        <w:rFonts w:hint="default"/>
      </w:rPr>
    </w:lvl>
  </w:abstractNum>
  <w:abstractNum w:abstractNumId="62" w15:restartNumberingAfterBreak="0">
    <w:nsid w:val="64FA1140"/>
    <w:multiLevelType w:val="hybridMultilevel"/>
    <w:tmpl w:val="FA4612E0"/>
    <w:lvl w:ilvl="0" w:tplc="83CCC0EE">
      <w:numFmt w:val="bullet"/>
      <w:lvlText w:val=""/>
      <w:lvlJc w:val="left"/>
      <w:pPr>
        <w:ind w:left="1820" w:hanging="360"/>
      </w:pPr>
      <w:rPr>
        <w:rFonts w:hint="default" w:ascii="Symbol" w:hAnsi="Symbol" w:eastAsia="Symbol" w:cs="Symbol"/>
        <w:w w:val="100"/>
        <w:sz w:val="24"/>
        <w:szCs w:val="24"/>
      </w:rPr>
    </w:lvl>
    <w:lvl w:ilvl="1" w:tplc="02AA7F76">
      <w:numFmt w:val="bullet"/>
      <w:lvlText w:val="•"/>
      <w:lvlJc w:val="left"/>
      <w:pPr>
        <w:ind w:left="1820" w:hanging="360"/>
      </w:pPr>
      <w:rPr>
        <w:rFonts w:hint="default"/>
      </w:rPr>
    </w:lvl>
    <w:lvl w:ilvl="2" w:tplc="3272A7C8">
      <w:numFmt w:val="bullet"/>
      <w:lvlText w:val="•"/>
      <w:lvlJc w:val="left"/>
      <w:pPr>
        <w:ind w:left="2775" w:hanging="360"/>
      </w:pPr>
      <w:rPr>
        <w:rFonts w:hint="default"/>
      </w:rPr>
    </w:lvl>
    <w:lvl w:ilvl="3" w:tplc="16643F64">
      <w:numFmt w:val="bullet"/>
      <w:lvlText w:val="•"/>
      <w:lvlJc w:val="left"/>
      <w:pPr>
        <w:ind w:left="3731" w:hanging="360"/>
      </w:pPr>
      <w:rPr>
        <w:rFonts w:hint="default"/>
      </w:rPr>
    </w:lvl>
    <w:lvl w:ilvl="4" w:tplc="3814A490">
      <w:numFmt w:val="bullet"/>
      <w:lvlText w:val="•"/>
      <w:lvlJc w:val="left"/>
      <w:pPr>
        <w:ind w:left="4686" w:hanging="360"/>
      </w:pPr>
      <w:rPr>
        <w:rFonts w:hint="default"/>
      </w:rPr>
    </w:lvl>
    <w:lvl w:ilvl="5" w:tplc="925446FE">
      <w:numFmt w:val="bullet"/>
      <w:lvlText w:val="•"/>
      <w:lvlJc w:val="left"/>
      <w:pPr>
        <w:ind w:left="5642" w:hanging="360"/>
      </w:pPr>
      <w:rPr>
        <w:rFonts w:hint="default"/>
      </w:rPr>
    </w:lvl>
    <w:lvl w:ilvl="6" w:tplc="FEDCE4D6">
      <w:numFmt w:val="bullet"/>
      <w:lvlText w:val="•"/>
      <w:lvlJc w:val="left"/>
      <w:pPr>
        <w:ind w:left="6597" w:hanging="360"/>
      </w:pPr>
      <w:rPr>
        <w:rFonts w:hint="default"/>
      </w:rPr>
    </w:lvl>
    <w:lvl w:ilvl="7" w:tplc="8064FD84">
      <w:numFmt w:val="bullet"/>
      <w:lvlText w:val="•"/>
      <w:lvlJc w:val="left"/>
      <w:pPr>
        <w:ind w:left="7553" w:hanging="360"/>
      </w:pPr>
      <w:rPr>
        <w:rFonts w:hint="default"/>
      </w:rPr>
    </w:lvl>
    <w:lvl w:ilvl="8" w:tplc="76120834">
      <w:numFmt w:val="bullet"/>
      <w:lvlText w:val="•"/>
      <w:lvlJc w:val="left"/>
      <w:pPr>
        <w:ind w:left="8508" w:hanging="360"/>
      </w:pPr>
      <w:rPr>
        <w:rFonts w:hint="default"/>
      </w:rPr>
    </w:lvl>
  </w:abstractNum>
  <w:abstractNum w:abstractNumId="63" w15:restartNumberingAfterBreak="0">
    <w:nsid w:val="6898606D"/>
    <w:multiLevelType w:val="hybridMultilevel"/>
    <w:tmpl w:val="E8C6B490"/>
    <w:lvl w:ilvl="0" w:tplc="7A629BD4">
      <w:numFmt w:val="bullet"/>
      <w:lvlText w:val="-"/>
      <w:lvlJc w:val="left"/>
      <w:pPr>
        <w:ind w:left="2091" w:hanging="360"/>
      </w:pPr>
      <w:rPr>
        <w:rFonts w:hint="default" w:ascii="Times New Roman" w:hAnsi="Times New Roman" w:eastAsia="Times New Roman" w:cs="Times New Roman"/>
        <w:spacing w:val="-4"/>
        <w:w w:val="99"/>
        <w:sz w:val="24"/>
        <w:szCs w:val="24"/>
      </w:rPr>
    </w:lvl>
    <w:lvl w:ilvl="1" w:tplc="9948FCE4">
      <w:numFmt w:val="bullet"/>
      <w:lvlText w:val="•"/>
      <w:lvlJc w:val="left"/>
      <w:pPr>
        <w:ind w:left="2932" w:hanging="360"/>
      </w:pPr>
      <w:rPr>
        <w:rFonts w:hint="default"/>
      </w:rPr>
    </w:lvl>
    <w:lvl w:ilvl="2" w:tplc="74CAE0F8">
      <w:numFmt w:val="bullet"/>
      <w:lvlText w:val="•"/>
      <w:lvlJc w:val="left"/>
      <w:pPr>
        <w:ind w:left="3764" w:hanging="360"/>
      </w:pPr>
      <w:rPr>
        <w:rFonts w:hint="default"/>
      </w:rPr>
    </w:lvl>
    <w:lvl w:ilvl="3" w:tplc="4CB29E2C">
      <w:numFmt w:val="bullet"/>
      <w:lvlText w:val="•"/>
      <w:lvlJc w:val="left"/>
      <w:pPr>
        <w:ind w:left="4596" w:hanging="360"/>
      </w:pPr>
      <w:rPr>
        <w:rFonts w:hint="default"/>
      </w:rPr>
    </w:lvl>
    <w:lvl w:ilvl="4" w:tplc="A5BCCAB0">
      <w:numFmt w:val="bullet"/>
      <w:lvlText w:val="•"/>
      <w:lvlJc w:val="left"/>
      <w:pPr>
        <w:ind w:left="5428" w:hanging="360"/>
      </w:pPr>
      <w:rPr>
        <w:rFonts w:hint="default"/>
      </w:rPr>
    </w:lvl>
    <w:lvl w:ilvl="5" w:tplc="6B26F12A">
      <w:numFmt w:val="bullet"/>
      <w:lvlText w:val="•"/>
      <w:lvlJc w:val="left"/>
      <w:pPr>
        <w:ind w:left="6260" w:hanging="360"/>
      </w:pPr>
      <w:rPr>
        <w:rFonts w:hint="default"/>
      </w:rPr>
    </w:lvl>
    <w:lvl w:ilvl="6" w:tplc="6C1E4500">
      <w:numFmt w:val="bullet"/>
      <w:lvlText w:val="•"/>
      <w:lvlJc w:val="left"/>
      <w:pPr>
        <w:ind w:left="7092" w:hanging="360"/>
      </w:pPr>
      <w:rPr>
        <w:rFonts w:hint="default"/>
      </w:rPr>
    </w:lvl>
    <w:lvl w:ilvl="7" w:tplc="A18CE1DC">
      <w:numFmt w:val="bullet"/>
      <w:lvlText w:val="•"/>
      <w:lvlJc w:val="left"/>
      <w:pPr>
        <w:ind w:left="7924" w:hanging="360"/>
      </w:pPr>
      <w:rPr>
        <w:rFonts w:hint="default"/>
      </w:rPr>
    </w:lvl>
    <w:lvl w:ilvl="8" w:tplc="48D0AD6A">
      <w:numFmt w:val="bullet"/>
      <w:lvlText w:val="•"/>
      <w:lvlJc w:val="left"/>
      <w:pPr>
        <w:ind w:left="8756" w:hanging="360"/>
      </w:pPr>
      <w:rPr>
        <w:rFonts w:hint="default"/>
      </w:rPr>
    </w:lvl>
  </w:abstractNum>
  <w:abstractNum w:abstractNumId="64" w15:restartNumberingAfterBreak="0">
    <w:nsid w:val="6DD258E1"/>
    <w:multiLevelType w:val="hybridMultilevel"/>
    <w:tmpl w:val="DFDEDF12"/>
    <w:lvl w:ilvl="0" w:tplc="334C65F8">
      <w:numFmt w:val="bullet"/>
      <w:lvlText w:val="●"/>
      <w:lvlJc w:val="left"/>
      <w:pPr>
        <w:ind w:left="295" w:hanging="181"/>
      </w:pPr>
      <w:rPr>
        <w:rFonts w:hint="default" w:ascii="Calibri" w:hAnsi="Calibri" w:eastAsia="Calibri" w:cs="Calibri"/>
        <w:b w:val="0"/>
        <w:bCs w:val="0"/>
        <w:i w:val="0"/>
        <w:iCs w:val="0"/>
        <w:spacing w:val="0"/>
        <w:w w:val="99"/>
        <w:sz w:val="14"/>
        <w:szCs w:val="14"/>
        <w:lang w:val="en-US" w:eastAsia="en-US" w:bidi="ar-SA"/>
      </w:rPr>
    </w:lvl>
    <w:lvl w:ilvl="1" w:tplc="48E6F534">
      <w:numFmt w:val="bullet"/>
      <w:lvlText w:val="•"/>
      <w:lvlJc w:val="left"/>
      <w:pPr>
        <w:ind w:left="590" w:hanging="181"/>
      </w:pPr>
      <w:rPr>
        <w:rFonts w:hint="default"/>
        <w:lang w:val="en-US" w:eastAsia="en-US" w:bidi="ar-SA"/>
      </w:rPr>
    </w:lvl>
    <w:lvl w:ilvl="2" w:tplc="5CA222DA">
      <w:numFmt w:val="bullet"/>
      <w:lvlText w:val="•"/>
      <w:lvlJc w:val="left"/>
      <w:pPr>
        <w:ind w:left="880" w:hanging="181"/>
      </w:pPr>
      <w:rPr>
        <w:rFonts w:hint="default"/>
        <w:lang w:val="en-US" w:eastAsia="en-US" w:bidi="ar-SA"/>
      </w:rPr>
    </w:lvl>
    <w:lvl w:ilvl="3" w:tplc="700E2B46">
      <w:numFmt w:val="bullet"/>
      <w:lvlText w:val="•"/>
      <w:lvlJc w:val="left"/>
      <w:pPr>
        <w:ind w:left="1170" w:hanging="181"/>
      </w:pPr>
      <w:rPr>
        <w:rFonts w:hint="default"/>
        <w:lang w:val="en-US" w:eastAsia="en-US" w:bidi="ar-SA"/>
      </w:rPr>
    </w:lvl>
    <w:lvl w:ilvl="4" w:tplc="A6E408F6">
      <w:numFmt w:val="bullet"/>
      <w:lvlText w:val="•"/>
      <w:lvlJc w:val="left"/>
      <w:pPr>
        <w:ind w:left="1460" w:hanging="181"/>
      </w:pPr>
      <w:rPr>
        <w:rFonts w:hint="default"/>
        <w:lang w:val="en-US" w:eastAsia="en-US" w:bidi="ar-SA"/>
      </w:rPr>
    </w:lvl>
    <w:lvl w:ilvl="5" w:tplc="08227FF0">
      <w:numFmt w:val="bullet"/>
      <w:lvlText w:val="•"/>
      <w:lvlJc w:val="left"/>
      <w:pPr>
        <w:ind w:left="1751" w:hanging="181"/>
      </w:pPr>
      <w:rPr>
        <w:rFonts w:hint="default"/>
        <w:lang w:val="en-US" w:eastAsia="en-US" w:bidi="ar-SA"/>
      </w:rPr>
    </w:lvl>
    <w:lvl w:ilvl="6" w:tplc="898A11CC">
      <w:numFmt w:val="bullet"/>
      <w:lvlText w:val="•"/>
      <w:lvlJc w:val="left"/>
      <w:pPr>
        <w:ind w:left="2041" w:hanging="181"/>
      </w:pPr>
      <w:rPr>
        <w:rFonts w:hint="default"/>
        <w:lang w:val="en-US" w:eastAsia="en-US" w:bidi="ar-SA"/>
      </w:rPr>
    </w:lvl>
    <w:lvl w:ilvl="7" w:tplc="1ECA847A">
      <w:numFmt w:val="bullet"/>
      <w:lvlText w:val="•"/>
      <w:lvlJc w:val="left"/>
      <w:pPr>
        <w:ind w:left="2331" w:hanging="181"/>
      </w:pPr>
      <w:rPr>
        <w:rFonts w:hint="default"/>
        <w:lang w:val="en-US" w:eastAsia="en-US" w:bidi="ar-SA"/>
      </w:rPr>
    </w:lvl>
    <w:lvl w:ilvl="8" w:tplc="CEC0229E">
      <w:numFmt w:val="bullet"/>
      <w:lvlText w:val="•"/>
      <w:lvlJc w:val="left"/>
      <w:pPr>
        <w:ind w:left="2621" w:hanging="181"/>
      </w:pPr>
      <w:rPr>
        <w:rFonts w:hint="default"/>
        <w:lang w:val="en-US" w:eastAsia="en-US" w:bidi="ar-SA"/>
      </w:rPr>
    </w:lvl>
  </w:abstractNum>
  <w:abstractNum w:abstractNumId="65" w15:restartNumberingAfterBreak="0">
    <w:nsid w:val="6DD83AC6"/>
    <w:multiLevelType w:val="hybridMultilevel"/>
    <w:tmpl w:val="1AEC356A"/>
    <w:lvl w:ilvl="0" w:tplc="A9CEE336">
      <w:start w:val="1"/>
      <w:numFmt w:val="decimal"/>
      <w:lvlText w:val="%1."/>
      <w:lvlJc w:val="left"/>
      <w:pPr>
        <w:ind w:left="1600" w:hanging="360"/>
      </w:pPr>
      <w:rPr>
        <w:rFonts w:hint="default"/>
        <w:spacing w:val="-15"/>
        <w:w w:val="99"/>
      </w:rPr>
    </w:lvl>
    <w:lvl w:ilvl="1" w:tplc="09F8E9B4">
      <w:numFmt w:val="bullet"/>
      <w:lvlText w:val="•"/>
      <w:lvlJc w:val="left"/>
      <w:pPr>
        <w:ind w:left="2592" w:hanging="360"/>
      </w:pPr>
      <w:rPr>
        <w:rFonts w:hint="default"/>
      </w:rPr>
    </w:lvl>
    <w:lvl w:ilvl="2" w:tplc="4F32A870">
      <w:numFmt w:val="bullet"/>
      <w:lvlText w:val="•"/>
      <w:lvlJc w:val="left"/>
      <w:pPr>
        <w:ind w:left="3584" w:hanging="360"/>
      </w:pPr>
      <w:rPr>
        <w:rFonts w:hint="default"/>
      </w:rPr>
    </w:lvl>
    <w:lvl w:ilvl="3" w:tplc="7CE00972">
      <w:numFmt w:val="bullet"/>
      <w:lvlText w:val="•"/>
      <w:lvlJc w:val="left"/>
      <w:pPr>
        <w:ind w:left="4576" w:hanging="360"/>
      </w:pPr>
      <w:rPr>
        <w:rFonts w:hint="default"/>
      </w:rPr>
    </w:lvl>
    <w:lvl w:ilvl="4" w:tplc="BEE4BEAE">
      <w:numFmt w:val="bullet"/>
      <w:lvlText w:val="•"/>
      <w:lvlJc w:val="left"/>
      <w:pPr>
        <w:ind w:left="5568" w:hanging="360"/>
      </w:pPr>
      <w:rPr>
        <w:rFonts w:hint="default"/>
      </w:rPr>
    </w:lvl>
    <w:lvl w:ilvl="5" w:tplc="C2D032C0">
      <w:numFmt w:val="bullet"/>
      <w:lvlText w:val="•"/>
      <w:lvlJc w:val="left"/>
      <w:pPr>
        <w:ind w:left="6560" w:hanging="360"/>
      </w:pPr>
      <w:rPr>
        <w:rFonts w:hint="default"/>
      </w:rPr>
    </w:lvl>
    <w:lvl w:ilvl="6" w:tplc="58CAC3D0">
      <w:numFmt w:val="bullet"/>
      <w:lvlText w:val="•"/>
      <w:lvlJc w:val="left"/>
      <w:pPr>
        <w:ind w:left="7552" w:hanging="360"/>
      </w:pPr>
      <w:rPr>
        <w:rFonts w:hint="default"/>
      </w:rPr>
    </w:lvl>
    <w:lvl w:ilvl="7" w:tplc="940E562A">
      <w:numFmt w:val="bullet"/>
      <w:lvlText w:val="•"/>
      <w:lvlJc w:val="left"/>
      <w:pPr>
        <w:ind w:left="8544" w:hanging="360"/>
      </w:pPr>
      <w:rPr>
        <w:rFonts w:hint="default"/>
      </w:rPr>
    </w:lvl>
    <w:lvl w:ilvl="8" w:tplc="0EFC3EBC">
      <w:numFmt w:val="bullet"/>
      <w:lvlText w:val="•"/>
      <w:lvlJc w:val="left"/>
      <w:pPr>
        <w:ind w:left="9536" w:hanging="360"/>
      </w:pPr>
      <w:rPr>
        <w:rFonts w:hint="default"/>
      </w:rPr>
    </w:lvl>
  </w:abstractNum>
  <w:abstractNum w:abstractNumId="66" w15:restartNumberingAfterBreak="0">
    <w:nsid w:val="716B7098"/>
    <w:multiLevelType w:val="hybridMultilevel"/>
    <w:tmpl w:val="88AA8244"/>
    <w:lvl w:ilvl="0" w:tplc="F63862B4">
      <w:numFmt w:val="bullet"/>
      <w:lvlText w:val="●"/>
      <w:lvlJc w:val="left"/>
      <w:pPr>
        <w:ind w:left="294" w:hanging="180"/>
      </w:pPr>
      <w:rPr>
        <w:rFonts w:hint="default" w:ascii="Calibri" w:hAnsi="Calibri" w:eastAsia="Calibri" w:cs="Calibri"/>
        <w:b w:val="0"/>
        <w:bCs w:val="0"/>
        <w:i w:val="0"/>
        <w:iCs w:val="0"/>
        <w:spacing w:val="0"/>
        <w:w w:val="99"/>
        <w:sz w:val="14"/>
        <w:szCs w:val="14"/>
        <w:lang w:val="en-US" w:eastAsia="en-US" w:bidi="ar-SA"/>
      </w:rPr>
    </w:lvl>
    <w:lvl w:ilvl="1" w:tplc="2C82DD26">
      <w:numFmt w:val="bullet"/>
      <w:lvlText w:val="•"/>
      <w:lvlJc w:val="left"/>
      <w:pPr>
        <w:ind w:left="582" w:hanging="180"/>
      </w:pPr>
      <w:rPr>
        <w:rFonts w:hint="default"/>
        <w:lang w:val="en-US" w:eastAsia="en-US" w:bidi="ar-SA"/>
      </w:rPr>
    </w:lvl>
    <w:lvl w:ilvl="2" w:tplc="92846602">
      <w:numFmt w:val="bullet"/>
      <w:lvlText w:val="•"/>
      <w:lvlJc w:val="left"/>
      <w:pPr>
        <w:ind w:left="865" w:hanging="180"/>
      </w:pPr>
      <w:rPr>
        <w:rFonts w:hint="default"/>
        <w:lang w:val="en-US" w:eastAsia="en-US" w:bidi="ar-SA"/>
      </w:rPr>
    </w:lvl>
    <w:lvl w:ilvl="3" w:tplc="C3C6FDD8">
      <w:numFmt w:val="bullet"/>
      <w:lvlText w:val="•"/>
      <w:lvlJc w:val="left"/>
      <w:pPr>
        <w:ind w:left="1147" w:hanging="180"/>
      </w:pPr>
      <w:rPr>
        <w:rFonts w:hint="default"/>
        <w:lang w:val="en-US" w:eastAsia="en-US" w:bidi="ar-SA"/>
      </w:rPr>
    </w:lvl>
    <w:lvl w:ilvl="4" w:tplc="01DC9068">
      <w:numFmt w:val="bullet"/>
      <w:lvlText w:val="•"/>
      <w:lvlJc w:val="left"/>
      <w:pPr>
        <w:ind w:left="1430" w:hanging="180"/>
      </w:pPr>
      <w:rPr>
        <w:rFonts w:hint="default"/>
        <w:lang w:val="en-US" w:eastAsia="en-US" w:bidi="ar-SA"/>
      </w:rPr>
    </w:lvl>
    <w:lvl w:ilvl="5" w:tplc="5C382956">
      <w:numFmt w:val="bullet"/>
      <w:lvlText w:val="•"/>
      <w:lvlJc w:val="left"/>
      <w:pPr>
        <w:ind w:left="1712" w:hanging="180"/>
      </w:pPr>
      <w:rPr>
        <w:rFonts w:hint="default"/>
        <w:lang w:val="en-US" w:eastAsia="en-US" w:bidi="ar-SA"/>
      </w:rPr>
    </w:lvl>
    <w:lvl w:ilvl="6" w:tplc="1F0C7BB4">
      <w:numFmt w:val="bullet"/>
      <w:lvlText w:val="•"/>
      <w:lvlJc w:val="left"/>
      <w:pPr>
        <w:ind w:left="1995" w:hanging="180"/>
      </w:pPr>
      <w:rPr>
        <w:rFonts w:hint="default"/>
        <w:lang w:val="en-US" w:eastAsia="en-US" w:bidi="ar-SA"/>
      </w:rPr>
    </w:lvl>
    <w:lvl w:ilvl="7" w:tplc="0E88EC8A">
      <w:numFmt w:val="bullet"/>
      <w:lvlText w:val="•"/>
      <w:lvlJc w:val="left"/>
      <w:pPr>
        <w:ind w:left="2277" w:hanging="180"/>
      </w:pPr>
      <w:rPr>
        <w:rFonts w:hint="default"/>
        <w:lang w:val="en-US" w:eastAsia="en-US" w:bidi="ar-SA"/>
      </w:rPr>
    </w:lvl>
    <w:lvl w:ilvl="8" w:tplc="F0C2CCAA">
      <w:numFmt w:val="bullet"/>
      <w:lvlText w:val="•"/>
      <w:lvlJc w:val="left"/>
      <w:pPr>
        <w:ind w:left="2560" w:hanging="180"/>
      </w:pPr>
      <w:rPr>
        <w:rFonts w:hint="default"/>
        <w:lang w:val="en-US" w:eastAsia="en-US" w:bidi="ar-SA"/>
      </w:rPr>
    </w:lvl>
  </w:abstractNum>
  <w:abstractNum w:abstractNumId="67" w15:restartNumberingAfterBreak="0">
    <w:nsid w:val="71B87EC2"/>
    <w:multiLevelType w:val="hybridMultilevel"/>
    <w:tmpl w:val="65E2F880"/>
    <w:lvl w:ilvl="0" w:tplc="D4E883F2">
      <w:numFmt w:val="bullet"/>
      <w:lvlText w:val="●"/>
      <w:lvlJc w:val="left"/>
      <w:pPr>
        <w:ind w:left="294" w:hanging="180"/>
      </w:pPr>
      <w:rPr>
        <w:rFonts w:hint="default" w:ascii="Calibri" w:hAnsi="Calibri" w:eastAsia="Calibri" w:cs="Calibri"/>
        <w:b w:val="0"/>
        <w:bCs w:val="0"/>
        <w:i w:val="0"/>
        <w:iCs w:val="0"/>
        <w:spacing w:val="0"/>
        <w:w w:val="99"/>
        <w:sz w:val="14"/>
        <w:szCs w:val="14"/>
        <w:lang w:val="en-US" w:eastAsia="en-US" w:bidi="ar-SA"/>
      </w:rPr>
    </w:lvl>
    <w:lvl w:ilvl="1" w:tplc="756AF89A">
      <w:numFmt w:val="bullet"/>
      <w:lvlText w:val="•"/>
      <w:lvlJc w:val="left"/>
      <w:pPr>
        <w:ind w:left="582" w:hanging="180"/>
      </w:pPr>
      <w:rPr>
        <w:rFonts w:hint="default"/>
        <w:lang w:val="en-US" w:eastAsia="en-US" w:bidi="ar-SA"/>
      </w:rPr>
    </w:lvl>
    <w:lvl w:ilvl="2" w:tplc="EED28992">
      <w:numFmt w:val="bullet"/>
      <w:lvlText w:val="•"/>
      <w:lvlJc w:val="left"/>
      <w:pPr>
        <w:ind w:left="865" w:hanging="180"/>
      </w:pPr>
      <w:rPr>
        <w:rFonts w:hint="default"/>
        <w:lang w:val="en-US" w:eastAsia="en-US" w:bidi="ar-SA"/>
      </w:rPr>
    </w:lvl>
    <w:lvl w:ilvl="3" w:tplc="4F607E44">
      <w:numFmt w:val="bullet"/>
      <w:lvlText w:val="•"/>
      <w:lvlJc w:val="left"/>
      <w:pPr>
        <w:ind w:left="1147" w:hanging="180"/>
      </w:pPr>
      <w:rPr>
        <w:rFonts w:hint="default"/>
        <w:lang w:val="en-US" w:eastAsia="en-US" w:bidi="ar-SA"/>
      </w:rPr>
    </w:lvl>
    <w:lvl w:ilvl="4" w:tplc="570CC816">
      <w:numFmt w:val="bullet"/>
      <w:lvlText w:val="•"/>
      <w:lvlJc w:val="left"/>
      <w:pPr>
        <w:ind w:left="1430" w:hanging="180"/>
      </w:pPr>
      <w:rPr>
        <w:rFonts w:hint="default"/>
        <w:lang w:val="en-US" w:eastAsia="en-US" w:bidi="ar-SA"/>
      </w:rPr>
    </w:lvl>
    <w:lvl w:ilvl="5" w:tplc="991E93A2">
      <w:numFmt w:val="bullet"/>
      <w:lvlText w:val="•"/>
      <w:lvlJc w:val="left"/>
      <w:pPr>
        <w:ind w:left="1712" w:hanging="180"/>
      </w:pPr>
      <w:rPr>
        <w:rFonts w:hint="default"/>
        <w:lang w:val="en-US" w:eastAsia="en-US" w:bidi="ar-SA"/>
      </w:rPr>
    </w:lvl>
    <w:lvl w:ilvl="6" w:tplc="242AAB6A">
      <w:numFmt w:val="bullet"/>
      <w:lvlText w:val="•"/>
      <w:lvlJc w:val="left"/>
      <w:pPr>
        <w:ind w:left="1995" w:hanging="180"/>
      </w:pPr>
      <w:rPr>
        <w:rFonts w:hint="default"/>
        <w:lang w:val="en-US" w:eastAsia="en-US" w:bidi="ar-SA"/>
      </w:rPr>
    </w:lvl>
    <w:lvl w:ilvl="7" w:tplc="7D8261B8">
      <w:numFmt w:val="bullet"/>
      <w:lvlText w:val="•"/>
      <w:lvlJc w:val="left"/>
      <w:pPr>
        <w:ind w:left="2277" w:hanging="180"/>
      </w:pPr>
      <w:rPr>
        <w:rFonts w:hint="default"/>
        <w:lang w:val="en-US" w:eastAsia="en-US" w:bidi="ar-SA"/>
      </w:rPr>
    </w:lvl>
    <w:lvl w:ilvl="8" w:tplc="54B63F2E">
      <w:numFmt w:val="bullet"/>
      <w:lvlText w:val="•"/>
      <w:lvlJc w:val="left"/>
      <w:pPr>
        <w:ind w:left="2560" w:hanging="180"/>
      </w:pPr>
      <w:rPr>
        <w:rFonts w:hint="default"/>
        <w:lang w:val="en-US" w:eastAsia="en-US" w:bidi="ar-SA"/>
      </w:rPr>
    </w:lvl>
  </w:abstractNum>
  <w:abstractNum w:abstractNumId="68" w15:restartNumberingAfterBreak="0">
    <w:nsid w:val="73097CF0"/>
    <w:multiLevelType w:val="hybridMultilevel"/>
    <w:tmpl w:val="BC90736C"/>
    <w:lvl w:ilvl="0" w:tplc="7F02CE64">
      <w:numFmt w:val="bullet"/>
      <w:lvlText w:val="-"/>
      <w:lvlJc w:val="left"/>
      <w:pPr>
        <w:ind w:left="2091" w:hanging="360"/>
      </w:pPr>
      <w:rPr>
        <w:rFonts w:hint="default" w:ascii="Times New Roman" w:hAnsi="Times New Roman" w:eastAsia="Times New Roman" w:cs="Times New Roman"/>
        <w:spacing w:val="-3"/>
        <w:w w:val="99"/>
        <w:sz w:val="24"/>
        <w:szCs w:val="24"/>
      </w:rPr>
    </w:lvl>
    <w:lvl w:ilvl="1" w:tplc="82A0B6A8">
      <w:numFmt w:val="bullet"/>
      <w:lvlText w:val="•"/>
      <w:lvlJc w:val="left"/>
      <w:pPr>
        <w:ind w:left="2932" w:hanging="360"/>
      </w:pPr>
      <w:rPr>
        <w:rFonts w:hint="default"/>
      </w:rPr>
    </w:lvl>
    <w:lvl w:ilvl="2" w:tplc="B8CE48DC">
      <w:numFmt w:val="bullet"/>
      <w:lvlText w:val="•"/>
      <w:lvlJc w:val="left"/>
      <w:pPr>
        <w:ind w:left="3764" w:hanging="360"/>
      </w:pPr>
      <w:rPr>
        <w:rFonts w:hint="default"/>
      </w:rPr>
    </w:lvl>
    <w:lvl w:ilvl="3" w:tplc="A100F57A">
      <w:numFmt w:val="bullet"/>
      <w:lvlText w:val="•"/>
      <w:lvlJc w:val="left"/>
      <w:pPr>
        <w:ind w:left="4596" w:hanging="360"/>
      </w:pPr>
      <w:rPr>
        <w:rFonts w:hint="default"/>
      </w:rPr>
    </w:lvl>
    <w:lvl w:ilvl="4" w:tplc="E856A9F4">
      <w:numFmt w:val="bullet"/>
      <w:lvlText w:val="•"/>
      <w:lvlJc w:val="left"/>
      <w:pPr>
        <w:ind w:left="5428" w:hanging="360"/>
      </w:pPr>
      <w:rPr>
        <w:rFonts w:hint="default"/>
      </w:rPr>
    </w:lvl>
    <w:lvl w:ilvl="5" w:tplc="75A49B40">
      <w:numFmt w:val="bullet"/>
      <w:lvlText w:val="•"/>
      <w:lvlJc w:val="left"/>
      <w:pPr>
        <w:ind w:left="6260" w:hanging="360"/>
      </w:pPr>
      <w:rPr>
        <w:rFonts w:hint="default"/>
      </w:rPr>
    </w:lvl>
    <w:lvl w:ilvl="6" w:tplc="4B323F8C">
      <w:numFmt w:val="bullet"/>
      <w:lvlText w:val="•"/>
      <w:lvlJc w:val="left"/>
      <w:pPr>
        <w:ind w:left="7092" w:hanging="360"/>
      </w:pPr>
      <w:rPr>
        <w:rFonts w:hint="default"/>
      </w:rPr>
    </w:lvl>
    <w:lvl w:ilvl="7" w:tplc="4060F564">
      <w:numFmt w:val="bullet"/>
      <w:lvlText w:val="•"/>
      <w:lvlJc w:val="left"/>
      <w:pPr>
        <w:ind w:left="7924" w:hanging="360"/>
      </w:pPr>
      <w:rPr>
        <w:rFonts w:hint="default"/>
      </w:rPr>
    </w:lvl>
    <w:lvl w:ilvl="8" w:tplc="8EBC5770">
      <w:numFmt w:val="bullet"/>
      <w:lvlText w:val="•"/>
      <w:lvlJc w:val="left"/>
      <w:pPr>
        <w:ind w:left="8756" w:hanging="360"/>
      </w:pPr>
      <w:rPr>
        <w:rFonts w:hint="default"/>
      </w:rPr>
    </w:lvl>
  </w:abstractNum>
  <w:abstractNum w:abstractNumId="69" w15:restartNumberingAfterBreak="0">
    <w:nsid w:val="736A74C2"/>
    <w:multiLevelType w:val="hybridMultilevel"/>
    <w:tmpl w:val="05D658E2"/>
    <w:lvl w:ilvl="0" w:tplc="40F69BC2">
      <w:numFmt w:val="bullet"/>
      <w:lvlText w:val="●"/>
      <w:lvlJc w:val="left"/>
      <w:pPr>
        <w:ind w:left="294" w:hanging="180"/>
      </w:pPr>
      <w:rPr>
        <w:rFonts w:hint="default" w:ascii="Calibri" w:hAnsi="Calibri" w:eastAsia="Calibri" w:cs="Calibri"/>
        <w:b w:val="0"/>
        <w:bCs w:val="0"/>
        <w:i w:val="0"/>
        <w:iCs w:val="0"/>
        <w:spacing w:val="0"/>
        <w:w w:val="99"/>
        <w:sz w:val="14"/>
        <w:szCs w:val="14"/>
        <w:lang w:val="en-US" w:eastAsia="en-US" w:bidi="ar-SA"/>
      </w:rPr>
    </w:lvl>
    <w:lvl w:ilvl="1" w:tplc="0EE23732">
      <w:numFmt w:val="bullet"/>
      <w:lvlText w:val="•"/>
      <w:lvlJc w:val="left"/>
      <w:pPr>
        <w:ind w:left="575" w:hanging="180"/>
      </w:pPr>
      <w:rPr>
        <w:rFonts w:hint="default"/>
        <w:lang w:val="en-US" w:eastAsia="en-US" w:bidi="ar-SA"/>
      </w:rPr>
    </w:lvl>
    <w:lvl w:ilvl="2" w:tplc="E0D297EC">
      <w:numFmt w:val="bullet"/>
      <w:lvlText w:val="•"/>
      <w:lvlJc w:val="left"/>
      <w:pPr>
        <w:ind w:left="850" w:hanging="180"/>
      </w:pPr>
      <w:rPr>
        <w:rFonts w:hint="default"/>
        <w:lang w:val="en-US" w:eastAsia="en-US" w:bidi="ar-SA"/>
      </w:rPr>
    </w:lvl>
    <w:lvl w:ilvl="3" w:tplc="D1148A68">
      <w:numFmt w:val="bullet"/>
      <w:lvlText w:val="•"/>
      <w:lvlJc w:val="left"/>
      <w:pPr>
        <w:ind w:left="1125" w:hanging="180"/>
      </w:pPr>
      <w:rPr>
        <w:rFonts w:hint="default"/>
        <w:lang w:val="en-US" w:eastAsia="en-US" w:bidi="ar-SA"/>
      </w:rPr>
    </w:lvl>
    <w:lvl w:ilvl="4" w:tplc="57D89158">
      <w:numFmt w:val="bullet"/>
      <w:lvlText w:val="•"/>
      <w:lvlJc w:val="left"/>
      <w:pPr>
        <w:ind w:left="1400" w:hanging="180"/>
      </w:pPr>
      <w:rPr>
        <w:rFonts w:hint="default"/>
        <w:lang w:val="en-US" w:eastAsia="en-US" w:bidi="ar-SA"/>
      </w:rPr>
    </w:lvl>
    <w:lvl w:ilvl="5" w:tplc="5EEE4F70">
      <w:numFmt w:val="bullet"/>
      <w:lvlText w:val="•"/>
      <w:lvlJc w:val="left"/>
      <w:pPr>
        <w:ind w:left="1675" w:hanging="180"/>
      </w:pPr>
      <w:rPr>
        <w:rFonts w:hint="default"/>
        <w:lang w:val="en-US" w:eastAsia="en-US" w:bidi="ar-SA"/>
      </w:rPr>
    </w:lvl>
    <w:lvl w:ilvl="6" w:tplc="DCAAF712">
      <w:numFmt w:val="bullet"/>
      <w:lvlText w:val="•"/>
      <w:lvlJc w:val="left"/>
      <w:pPr>
        <w:ind w:left="1950" w:hanging="180"/>
      </w:pPr>
      <w:rPr>
        <w:rFonts w:hint="default"/>
        <w:lang w:val="en-US" w:eastAsia="en-US" w:bidi="ar-SA"/>
      </w:rPr>
    </w:lvl>
    <w:lvl w:ilvl="7" w:tplc="F41680D4">
      <w:numFmt w:val="bullet"/>
      <w:lvlText w:val="•"/>
      <w:lvlJc w:val="left"/>
      <w:pPr>
        <w:ind w:left="2225" w:hanging="180"/>
      </w:pPr>
      <w:rPr>
        <w:rFonts w:hint="default"/>
        <w:lang w:val="en-US" w:eastAsia="en-US" w:bidi="ar-SA"/>
      </w:rPr>
    </w:lvl>
    <w:lvl w:ilvl="8" w:tplc="EE0CDD92">
      <w:numFmt w:val="bullet"/>
      <w:lvlText w:val="•"/>
      <w:lvlJc w:val="left"/>
      <w:pPr>
        <w:ind w:left="2500" w:hanging="180"/>
      </w:pPr>
      <w:rPr>
        <w:rFonts w:hint="default"/>
        <w:lang w:val="en-US" w:eastAsia="en-US" w:bidi="ar-SA"/>
      </w:rPr>
    </w:lvl>
  </w:abstractNum>
  <w:abstractNum w:abstractNumId="70" w15:restartNumberingAfterBreak="0">
    <w:nsid w:val="74703374"/>
    <w:multiLevelType w:val="hybridMultilevel"/>
    <w:tmpl w:val="D9AC40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1">
      <w:start w:val="1"/>
      <w:numFmt w:val="bullet"/>
      <w:lvlText w:val=""/>
      <w:lvlJc w:val="left"/>
      <w:pPr>
        <w:ind w:left="2160" w:hanging="360"/>
      </w:pPr>
      <w:rPr>
        <w:rFonts w:hint="default" w:ascii="Symbol" w:hAnsi="Symbo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1" w15:restartNumberingAfterBreak="0">
    <w:nsid w:val="747E5E96"/>
    <w:multiLevelType w:val="hybridMultilevel"/>
    <w:tmpl w:val="DBE69D36"/>
    <w:lvl w:ilvl="0" w:tplc="8C342692">
      <w:numFmt w:val="bullet"/>
      <w:lvlText w:val="●"/>
      <w:lvlJc w:val="left"/>
      <w:pPr>
        <w:ind w:left="294" w:hanging="180"/>
      </w:pPr>
      <w:rPr>
        <w:rFonts w:hint="default" w:ascii="Calibri" w:hAnsi="Calibri" w:eastAsia="Calibri" w:cs="Calibri"/>
        <w:b w:val="0"/>
        <w:bCs w:val="0"/>
        <w:i w:val="0"/>
        <w:iCs w:val="0"/>
        <w:spacing w:val="0"/>
        <w:w w:val="99"/>
        <w:sz w:val="14"/>
        <w:szCs w:val="14"/>
        <w:lang w:val="en-US" w:eastAsia="en-US" w:bidi="ar-SA"/>
      </w:rPr>
    </w:lvl>
    <w:lvl w:ilvl="1" w:tplc="2208E514">
      <w:numFmt w:val="bullet"/>
      <w:lvlText w:val="•"/>
      <w:lvlJc w:val="left"/>
      <w:pPr>
        <w:ind w:left="582" w:hanging="180"/>
      </w:pPr>
      <w:rPr>
        <w:rFonts w:hint="default"/>
        <w:lang w:val="en-US" w:eastAsia="en-US" w:bidi="ar-SA"/>
      </w:rPr>
    </w:lvl>
    <w:lvl w:ilvl="2" w:tplc="C19276EC">
      <w:numFmt w:val="bullet"/>
      <w:lvlText w:val="•"/>
      <w:lvlJc w:val="left"/>
      <w:pPr>
        <w:ind w:left="865" w:hanging="180"/>
      </w:pPr>
      <w:rPr>
        <w:rFonts w:hint="default"/>
        <w:lang w:val="en-US" w:eastAsia="en-US" w:bidi="ar-SA"/>
      </w:rPr>
    </w:lvl>
    <w:lvl w:ilvl="3" w:tplc="D8BE996C">
      <w:numFmt w:val="bullet"/>
      <w:lvlText w:val="•"/>
      <w:lvlJc w:val="left"/>
      <w:pPr>
        <w:ind w:left="1147" w:hanging="180"/>
      </w:pPr>
      <w:rPr>
        <w:rFonts w:hint="default"/>
        <w:lang w:val="en-US" w:eastAsia="en-US" w:bidi="ar-SA"/>
      </w:rPr>
    </w:lvl>
    <w:lvl w:ilvl="4" w:tplc="3C086106">
      <w:numFmt w:val="bullet"/>
      <w:lvlText w:val="•"/>
      <w:lvlJc w:val="left"/>
      <w:pPr>
        <w:ind w:left="1430" w:hanging="180"/>
      </w:pPr>
      <w:rPr>
        <w:rFonts w:hint="default"/>
        <w:lang w:val="en-US" w:eastAsia="en-US" w:bidi="ar-SA"/>
      </w:rPr>
    </w:lvl>
    <w:lvl w:ilvl="5" w:tplc="A44EF0C4">
      <w:numFmt w:val="bullet"/>
      <w:lvlText w:val="•"/>
      <w:lvlJc w:val="left"/>
      <w:pPr>
        <w:ind w:left="1712" w:hanging="180"/>
      </w:pPr>
      <w:rPr>
        <w:rFonts w:hint="default"/>
        <w:lang w:val="en-US" w:eastAsia="en-US" w:bidi="ar-SA"/>
      </w:rPr>
    </w:lvl>
    <w:lvl w:ilvl="6" w:tplc="22BE194C">
      <w:numFmt w:val="bullet"/>
      <w:lvlText w:val="•"/>
      <w:lvlJc w:val="left"/>
      <w:pPr>
        <w:ind w:left="1995" w:hanging="180"/>
      </w:pPr>
      <w:rPr>
        <w:rFonts w:hint="default"/>
        <w:lang w:val="en-US" w:eastAsia="en-US" w:bidi="ar-SA"/>
      </w:rPr>
    </w:lvl>
    <w:lvl w:ilvl="7" w:tplc="02BE7590">
      <w:numFmt w:val="bullet"/>
      <w:lvlText w:val="•"/>
      <w:lvlJc w:val="left"/>
      <w:pPr>
        <w:ind w:left="2277" w:hanging="180"/>
      </w:pPr>
      <w:rPr>
        <w:rFonts w:hint="default"/>
        <w:lang w:val="en-US" w:eastAsia="en-US" w:bidi="ar-SA"/>
      </w:rPr>
    </w:lvl>
    <w:lvl w:ilvl="8" w:tplc="B6FED068">
      <w:numFmt w:val="bullet"/>
      <w:lvlText w:val="•"/>
      <w:lvlJc w:val="left"/>
      <w:pPr>
        <w:ind w:left="2560" w:hanging="180"/>
      </w:pPr>
      <w:rPr>
        <w:rFonts w:hint="default"/>
        <w:lang w:val="en-US" w:eastAsia="en-US" w:bidi="ar-SA"/>
      </w:rPr>
    </w:lvl>
  </w:abstractNum>
  <w:abstractNum w:abstractNumId="72" w15:restartNumberingAfterBreak="0">
    <w:nsid w:val="75017C14"/>
    <w:multiLevelType w:val="hybridMultilevel"/>
    <w:tmpl w:val="DB02730E"/>
    <w:lvl w:ilvl="0" w:tplc="809C7366">
      <w:numFmt w:val="bullet"/>
      <w:lvlText w:val="●"/>
      <w:lvlJc w:val="left"/>
      <w:pPr>
        <w:ind w:left="306" w:hanging="180"/>
      </w:pPr>
      <w:rPr>
        <w:rFonts w:hint="default" w:ascii="Calibri" w:hAnsi="Calibri" w:eastAsia="Calibri" w:cs="Calibri"/>
        <w:b w:val="0"/>
        <w:bCs w:val="0"/>
        <w:i w:val="0"/>
        <w:iCs w:val="0"/>
        <w:spacing w:val="0"/>
        <w:w w:val="99"/>
        <w:sz w:val="14"/>
        <w:szCs w:val="14"/>
        <w:lang w:val="en-US" w:eastAsia="en-US" w:bidi="ar-SA"/>
      </w:rPr>
    </w:lvl>
    <w:lvl w:ilvl="1" w:tplc="6E201958">
      <w:numFmt w:val="bullet"/>
      <w:lvlText w:val="•"/>
      <w:lvlJc w:val="left"/>
      <w:pPr>
        <w:ind w:left="582" w:hanging="180"/>
      </w:pPr>
      <w:rPr>
        <w:rFonts w:hint="default"/>
        <w:lang w:val="en-US" w:eastAsia="en-US" w:bidi="ar-SA"/>
      </w:rPr>
    </w:lvl>
    <w:lvl w:ilvl="2" w:tplc="C13A4D30">
      <w:numFmt w:val="bullet"/>
      <w:lvlText w:val="•"/>
      <w:lvlJc w:val="left"/>
      <w:pPr>
        <w:ind w:left="865" w:hanging="180"/>
      </w:pPr>
      <w:rPr>
        <w:rFonts w:hint="default"/>
        <w:lang w:val="en-US" w:eastAsia="en-US" w:bidi="ar-SA"/>
      </w:rPr>
    </w:lvl>
    <w:lvl w:ilvl="3" w:tplc="8960B77E">
      <w:numFmt w:val="bullet"/>
      <w:lvlText w:val="•"/>
      <w:lvlJc w:val="left"/>
      <w:pPr>
        <w:ind w:left="1147" w:hanging="180"/>
      </w:pPr>
      <w:rPr>
        <w:rFonts w:hint="default"/>
        <w:lang w:val="en-US" w:eastAsia="en-US" w:bidi="ar-SA"/>
      </w:rPr>
    </w:lvl>
    <w:lvl w:ilvl="4" w:tplc="0B703CCC">
      <w:numFmt w:val="bullet"/>
      <w:lvlText w:val="•"/>
      <w:lvlJc w:val="left"/>
      <w:pPr>
        <w:ind w:left="1430" w:hanging="180"/>
      </w:pPr>
      <w:rPr>
        <w:rFonts w:hint="default"/>
        <w:lang w:val="en-US" w:eastAsia="en-US" w:bidi="ar-SA"/>
      </w:rPr>
    </w:lvl>
    <w:lvl w:ilvl="5" w:tplc="EB54A856">
      <w:numFmt w:val="bullet"/>
      <w:lvlText w:val="•"/>
      <w:lvlJc w:val="left"/>
      <w:pPr>
        <w:ind w:left="1712" w:hanging="180"/>
      </w:pPr>
      <w:rPr>
        <w:rFonts w:hint="default"/>
        <w:lang w:val="en-US" w:eastAsia="en-US" w:bidi="ar-SA"/>
      </w:rPr>
    </w:lvl>
    <w:lvl w:ilvl="6" w:tplc="93245988">
      <w:numFmt w:val="bullet"/>
      <w:lvlText w:val="•"/>
      <w:lvlJc w:val="left"/>
      <w:pPr>
        <w:ind w:left="1995" w:hanging="180"/>
      </w:pPr>
      <w:rPr>
        <w:rFonts w:hint="default"/>
        <w:lang w:val="en-US" w:eastAsia="en-US" w:bidi="ar-SA"/>
      </w:rPr>
    </w:lvl>
    <w:lvl w:ilvl="7" w:tplc="29E21FD4">
      <w:numFmt w:val="bullet"/>
      <w:lvlText w:val="•"/>
      <w:lvlJc w:val="left"/>
      <w:pPr>
        <w:ind w:left="2277" w:hanging="180"/>
      </w:pPr>
      <w:rPr>
        <w:rFonts w:hint="default"/>
        <w:lang w:val="en-US" w:eastAsia="en-US" w:bidi="ar-SA"/>
      </w:rPr>
    </w:lvl>
    <w:lvl w:ilvl="8" w:tplc="909058BA">
      <w:numFmt w:val="bullet"/>
      <w:lvlText w:val="•"/>
      <w:lvlJc w:val="left"/>
      <w:pPr>
        <w:ind w:left="2560" w:hanging="180"/>
      </w:pPr>
      <w:rPr>
        <w:rFonts w:hint="default"/>
        <w:lang w:val="en-US" w:eastAsia="en-US" w:bidi="ar-SA"/>
      </w:rPr>
    </w:lvl>
  </w:abstractNum>
  <w:abstractNum w:abstractNumId="73" w15:restartNumberingAfterBreak="0">
    <w:nsid w:val="76D7682B"/>
    <w:multiLevelType w:val="hybridMultilevel"/>
    <w:tmpl w:val="2F4CC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F638B5"/>
    <w:multiLevelType w:val="hybridMultilevel"/>
    <w:tmpl w:val="79AC4C32"/>
    <w:lvl w:ilvl="0" w:tplc="6C42A3E6">
      <w:numFmt w:val="bullet"/>
      <w:lvlText w:val="●"/>
      <w:lvlJc w:val="left"/>
      <w:pPr>
        <w:ind w:left="306" w:hanging="192"/>
      </w:pPr>
      <w:rPr>
        <w:rFonts w:hint="default" w:ascii="Calibri" w:hAnsi="Calibri" w:eastAsia="Calibri" w:cs="Calibri"/>
        <w:b w:val="0"/>
        <w:bCs w:val="0"/>
        <w:i w:val="0"/>
        <w:iCs w:val="0"/>
        <w:spacing w:val="0"/>
        <w:w w:val="99"/>
        <w:sz w:val="14"/>
        <w:szCs w:val="14"/>
        <w:lang w:val="en-US" w:eastAsia="en-US" w:bidi="ar-SA"/>
      </w:rPr>
    </w:lvl>
    <w:lvl w:ilvl="1" w:tplc="277AC3E8">
      <w:numFmt w:val="bullet"/>
      <w:lvlText w:val="•"/>
      <w:lvlJc w:val="left"/>
      <w:pPr>
        <w:ind w:left="575" w:hanging="192"/>
      </w:pPr>
      <w:rPr>
        <w:rFonts w:hint="default"/>
        <w:lang w:val="en-US" w:eastAsia="en-US" w:bidi="ar-SA"/>
      </w:rPr>
    </w:lvl>
    <w:lvl w:ilvl="2" w:tplc="4A864A98">
      <w:numFmt w:val="bullet"/>
      <w:lvlText w:val="•"/>
      <w:lvlJc w:val="left"/>
      <w:pPr>
        <w:ind w:left="850" w:hanging="192"/>
      </w:pPr>
      <w:rPr>
        <w:rFonts w:hint="default"/>
        <w:lang w:val="en-US" w:eastAsia="en-US" w:bidi="ar-SA"/>
      </w:rPr>
    </w:lvl>
    <w:lvl w:ilvl="3" w:tplc="FEACD324">
      <w:numFmt w:val="bullet"/>
      <w:lvlText w:val="•"/>
      <w:lvlJc w:val="left"/>
      <w:pPr>
        <w:ind w:left="1125" w:hanging="192"/>
      </w:pPr>
      <w:rPr>
        <w:rFonts w:hint="default"/>
        <w:lang w:val="en-US" w:eastAsia="en-US" w:bidi="ar-SA"/>
      </w:rPr>
    </w:lvl>
    <w:lvl w:ilvl="4" w:tplc="B0C877AC">
      <w:numFmt w:val="bullet"/>
      <w:lvlText w:val="•"/>
      <w:lvlJc w:val="left"/>
      <w:pPr>
        <w:ind w:left="1400" w:hanging="192"/>
      </w:pPr>
      <w:rPr>
        <w:rFonts w:hint="default"/>
        <w:lang w:val="en-US" w:eastAsia="en-US" w:bidi="ar-SA"/>
      </w:rPr>
    </w:lvl>
    <w:lvl w:ilvl="5" w:tplc="6D0E0D30">
      <w:numFmt w:val="bullet"/>
      <w:lvlText w:val="•"/>
      <w:lvlJc w:val="left"/>
      <w:pPr>
        <w:ind w:left="1675" w:hanging="192"/>
      </w:pPr>
      <w:rPr>
        <w:rFonts w:hint="default"/>
        <w:lang w:val="en-US" w:eastAsia="en-US" w:bidi="ar-SA"/>
      </w:rPr>
    </w:lvl>
    <w:lvl w:ilvl="6" w:tplc="5F54B064">
      <w:numFmt w:val="bullet"/>
      <w:lvlText w:val="•"/>
      <w:lvlJc w:val="left"/>
      <w:pPr>
        <w:ind w:left="1950" w:hanging="192"/>
      </w:pPr>
      <w:rPr>
        <w:rFonts w:hint="default"/>
        <w:lang w:val="en-US" w:eastAsia="en-US" w:bidi="ar-SA"/>
      </w:rPr>
    </w:lvl>
    <w:lvl w:ilvl="7" w:tplc="77B26404">
      <w:numFmt w:val="bullet"/>
      <w:lvlText w:val="•"/>
      <w:lvlJc w:val="left"/>
      <w:pPr>
        <w:ind w:left="2225" w:hanging="192"/>
      </w:pPr>
      <w:rPr>
        <w:rFonts w:hint="default"/>
        <w:lang w:val="en-US" w:eastAsia="en-US" w:bidi="ar-SA"/>
      </w:rPr>
    </w:lvl>
    <w:lvl w:ilvl="8" w:tplc="5E9870CA">
      <w:numFmt w:val="bullet"/>
      <w:lvlText w:val="•"/>
      <w:lvlJc w:val="left"/>
      <w:pPr>
        <w:ind w:left="2500" w:hanging="192"/>
      </w:pPr>
      <w:rPr>
        <w:rFonts w:hint="default"/>
        <w:lang w:val="en-US" w:eastAsia="en-US" w:bidi="ar-SA"/>
      </w:rPr>
    </w:lvl>
  </w:abstractNum>
  <w:abstractNum w:abstractNumId="75" w15:restartNumberingAfterBreak="0">
    <w:nsid w:val="79B90F5C"/>
    <w:multiLevelType w:val="hybridMultilevel"/>
    <w:tmpl w:val="DC3A3D3C"/>
    <w:lvl w:ilvl="0" w:tplc="785E0B3A">
      <w:start w:val="4"/>
      <w:numFmt w:val="upperLetter"/>
      <w:lvlText w:val="%1."/>
      <w:lvlJc w:val="left"/>
      <w:pPr>
        <w:ind w:left="740" w:hanging="360"/>
      </w:pPr>
      <w:rPr>
        <w:rFonts w:hint="default" w:ascii="Times New Roman" w:hAnsi="Times New Roman" w:eastAsia="Times New Roman" w:cs="Times New Roman"/>
        <w:b/>
        <w:bCs/>
        <w:spacing w:val="-1"/>
        <w:w w:val="99"/>
        <w:sz w:val="24"/>
        <w:szCs w:val="24"/>
      </w:rPr>
    </w:lvl>
    <w:lvl w:ilvl="1" w:tplc="1700C2DE">
      <w:start w:val="1"/>
      <w:numFmt w:val="decimal"/>
      <w:lvlText w:val="%2."/>
      <w:lvlJc w:val="left"/>
      <w:pPr>
        <w:ind w:left="1191" w:hanging="360"/>
      </w:pPr>
      <w:rPr>
        <w:rFonts w:hint="default" w:ascii="Times New Roman" w:hAnsi="Times New Roman" w:eastAsia="Times New Roman" w:cs="Times New Roman"/>
        <w:b/>
        <w:bCs/>
        <w:spacing w:val="-2"/>
        <w:w w:val="99"/>
        <w:sz w:val="24"/>
        <w:szCs w:val="24"/>
      </w:rPr>
    </w:lvl>
    <w:lvl w:ilvl="2" w:tplc="56600CCC">
      <w:numFmt w:val="bullet"/>
      <w:lvlText w:val=""/>
      <w:lvlJc w:val="left"/>
      <w:pPr>
        <w:ind w:left="1911" w:hanging="360"/>
      </w:pPr>
      <w:rPr>
        <w:rFonts w:hint="default" w:ascii="Symbol" w:hAnsi="Symbol" w:eastAsia="Symbol" w:cs="Symbol"/>
        <w:w w:val="100"/>
        <w:sz w:val="24"/>
        <w:szCs w:val="24"/>
      </w:rPr>
    </w:lvl>
    <w:lvl w:ilvl="3" w:tplc="402EB8EE">
      <w:numFmt w:val="bullet"/>
      <w:lvlText w:val="•"/>
      <w:lvlJc w:val="left"/>
      <w:pPr>
        <w:ind w:left="2982" w:hanging="360"/>
      </w:pPr>
      <w:rPr>
        <w:rFonts w:hint="default"/>
      </w:rPr>
    </w:lvl>
    <w:lvl w:ilvl="4" w:tplc="13449174">
      <w:numFmt w:val="bullet"/>
      <w:lvlText w:val="•"/>
      <w:lvlJc w:val="left"/>
      <w:pPr>
        <w:ind w:left="4045" w:hanging="360"/>
      </w:pPr>
      <w:rPr>
        <w:rFonts w:hint="default"/>
      </w:rPr>
    </w:lvl>
    <w:lvl w:ilvl="5" w:tplc="817E40C0">
      <w:numFmt w:val="bullet"/>
      <w:lvlText w:val="•"/>
      <w:lvlJc w:val="left"/>
      <w:pPr>
        <w:ind w:left="5107" w:hanging="360"/>
      </w:pPr>
      <w:rPr>
        <w:rFonts w:hint="default"/>
      </w:rPr>
    </w:lvl>
    <w:lvl w:ilvl="6" w:tplc="5156DDA4">
      <w:numFmt w:val="bullet"/>
      <w:lvlText w:val="•"/>
      <w:lvlJc w:val="left"/>
      <w:pPr>
        <w:ind w:left="6170" w:hanging="360"/>
      </w:pPr>
      <w:rPr>
        <w:rFonts w:hint="default"/>
      </w:rPr>
    </w:lvl>
    <w:lvl w:ilvl="7" w:tplc="6BD08A64">
      <w:numFmt w:val="bullet"/>
      <w:lvlText w:val="•"/>
      <w:lvlJc w:val="left"/>
      <w:pPr>
        <w:ind w:left="7232" w:hanging="360"/>
      </w:pPr>
      <w:rPr>
        <w:rFonts w:hint="default"/>
      </w:rPr>
    </w:lvl>
    <w:lvl w:ilvl="8" w:tplc="93A48E80">
      <w:numFmt w:val="bullet"/>
      <w:lvlText w:val="•"/>
      <w:lvlJc w:val="left"/>
      <w:pPr>
        <w:ind w:left="8295" w:hanging="360"/>
      </w:pPr>
      <w:rPr>
        <w:rFonts w:hint="default"/>
      </w:rPr>
    </w:lvl>
  </w:abstractNum>
  <w:abstractNum w:abstractNumId="76" w15:restartNumberingAfterBreak="0">
    <w:nsid w:val="7CE23741"/>
    <w:multiLevelType w:val="hybridMultilevel"/>
    <w:tmpl w:val="D5D2585E"/>
    <w:lvl w:ilvl="0" w:tplc="9690B116">
      <w:numFmt w:val="bullet"/>
      <w:lvlText w:val="-"/>
      <w:lvlJc w:val="left"/>
      <w:pPr>
        <w:ind w:left="2138" w:hanging="358"/>
      </w:pPr>
      <w:rPr>
        <w:rFonts w:hint="default" w:ascii="Times New Roman" w:hAnsi="Times New Roman" w:eastAsia="Times New Roman" w:cs="Times New Roman"/>
        <w:spacing w:val="-4"/>
        <w:w w:val="99"/>
        <w:sz w:val="24"/>
        <w:szCs w:val="24"/>
      </w:rPr>
    </w:lvl>
    <w:lvl w:ilvl="1" w:tplc="28F80192">
      <w:numFmt w:val="bullet"/>
      <w:lvlText w:val="•"/>
      <w:lvlJc w:val="left"/>
      <w:pPr>
        <w:ind w:left="3078" w:hanging="358"/>
      </w:pPr>
      <w:rPr>
        <w:rFonts w:hint="default"/>
      </w:rPr>
    </w:lvl>
    <w:lvl w:ilvl="2" w:tplc="BC64E46E">
      <w:numFmt w:val="bullet"/>
      <w:lvlText w:val="•"/>
      <w:lvlJc w:val="left"/>
      <w:pPr>
        <w:ind w:left="4016" w:hanging="358"/>
      </w:pPr>
      <w:rPr>
        <w:rFonts w:hint="default"/>
      </w:rPr>
    </w:lvl>
    <w:lvl w:ilvl="3" w:tplc="1130E5B4">
      <w:numFmt w:val="bullet"/>
      <w:lvlText w:val="•"/>
      <w:lvlJc w:val="left"/>
      <w:pPr>
        <w:ind w:left="4954" w:hanging="358"/>
      </w:pPr>
      <w:rPr>
        <w:rFonts w:hint="default"/>
      </w:rPr>
    </w:lvl>
    <w:lvl w:ilvl="4" w:tplc="CAF80394">
      <w:numFmt w:val="bullet"/>
      <w:lvlText w:val="•"/>
      <w:lvlJc w:val="left"/>
      <w:pPr>
        <w:ind w:left="5892" w:hanging="358"/>
      </w:pPr>
      <w:rPr>
        <w:rFonts w:hint="default"/>
      </w:rPr>
    </w:lvl>
    <w:lvl w:ilvl="5" w:tplc="887A2F72">
      <w:numFmt w:val="bullet"/>
      <w:lvlText w:val="•"/>
      <w:lvlJc w:val="left"/>
      <w:pPr>
        <w:ind w:left="6830" w:hanging="358"/>
      </w:pPr>
      <w:rPr>
        <w:rFonts w:hint="default"/>
      </w:rPr>
    </w:lvl>
    <w:lvl w:ilvl="6" w:tplc="7E10CA9C">
      <w:numFmt w:val="bullet"/>
      <w:lvlText w:val="•"/>
      <w:lvlJc w:val="left"/>
      <w:pPr>
        <w:ind w:left="7768" w:hanging="358"/>
      </w:pPr>
      <w:rPr>
        <w:rFonts w:hint="default"/>
      </w:rPr>
    </w:lvl>
    <w:lvl w:ilvl="7" w:tplc="53F41D92">
      <w:numFmt w:val="bullet"/>
      <w:lvlText w:val="•"/>
      <w:lvlJc w:val="left"/>
      <w:pPr>
        <w:ind w:left="8706" w:hanging="358"/>
      </w:pPr>
      <w:rPr>
        <w:rFonts w:hint="default"/>
      </w:rPr>
    </w:lvl>
    <w:lvl w:ilvl="8" w:tplc="D57EFEAE">
      <w:numFmt w:val="bullet"/>
      <w:lvlText w:val="•"/>
      <w:lvlJc w:val="left"/>
      <w:pPr>
        <w:ind w:left="9644" w:hanging="358"/>
      </w:pPr>
      <w:rPr>
        <w:rFonts w:hint="default"/>
      </w:rPr>
    </w:lvl>
  </w:abstractNum>
  <w:abstractNum w:abstractNumId="77" w15:restartNumberingAfterBreak="0">
    <w:nsid w:val="7E211701"/>
    <w:multiLevelType w:val="hybridMultilevel"/>
    <w:tmpl w:val="8E2475F4"/>
    <w:lvl w:ilvl="0" w:tplc="513A8B84">
      <w:start w:val="1"/>
      <w:numFmt w:val="decimal"/>
      <w:lvlText w:val="%1)"/>
      <w:lvlJc w:val="left"/>
      <w:pPr>
        <w:ind w:left="2430" w:hanging="38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8" w15:restartNumberingAfterBreak="0">
    <w:nsid w:val="7F6B7ED4"/>
    <w:multiLevelType w:val="hybridMultilevel"/>
    <w:tmpl w:val="D8E45F50"/>
    <w:lvl w:ilvl="0" w:tplc="E2D8229C">
      <w:numFmt w:val="bullet"/>
      <w:lvlText w:val="●"/>
      <w:lvlJc w:val="left"/>
      <w:pPr>
        <w:ind w:left="294" w:hanging="180"/>
      </w:pPr>
      <w:rPr>
        <w:rFonts w:hint="default" w:ascii="Calibri" w:hAnsi="Calibri" w:eastAsia="Calibri" w:cs="Calibri"/>
        <w:b w:val="0"/>
        <w:bCs w:val="0"/>
        <w:i w:val="0"/>
        <w:iCs w:val="0"/>
        <w:spacing w:val="0"/>
        <w:w w:val="99"/>
        <w:sz w:val="14"/>
        <w:szCs w:val="14"/>
        <w:lang w:val="en-US" w:eastAsia="en-US" w:bidi="ar-SA"/>
      </w:rPr>
    </w:lvl>
    <w:lvl w:ilvl="1" w:tplc="06A8CD82">
      <w:numFmt w:val="bullet"/>
      <w:lvlText w:val="•"/>
      <w:lvlJc w:val="left"/>
      <w:pPr>
        <w:ind w:left="582" w:hanging="180"/>
      </w:pPr>
      <w:rPr>
        <w:rFonts w:hint="default"/>
        <w:lang w:val="en-US" w:eastAsia="en-US" w:bidi="ar-SA"/>
      </w:rPr>
    </w:lvl>
    <w:lvl w:ilvl="2" w:tplc="AFF245CE">
      <w:numFmt w:val="bullet"/>
      <w:lvlText w:val="•"/>
      <w:lvlJc w:val="left"/>
      <w:pPr>
        <w:ind w:left="865" w:hanging="180"/>
      </w:pPr>
      <w:rPr>
        <w:rFonts w:hint="default"/>
        <w:lang w:val="en-US" w:eastAsia="en-US" w:bidi="ar-SA"/>
      </w:rPr>
    </w:lvl>
    <w:lvl w:ilvl="3" w:tplc="4A8E8848">
      <w:numFmt w:val="bullet"/>
      <w:lvlText w:val="•"/>
      <w:lvlJc w:val="left"/>
      <w:pPr>
        <w:ind w:left="1147" w:hanging="180"/>
      </w:pPr>
      <w:rPr>
        <w:rFonts w:hint="default"/>
        <w:lang w:val="en-US" w:eastAsia="en-US" w:bidi="ar-SA"/>
      </w:rPr>
    </w:lvl>
    <w:lvl w:ilvl="4" w:tplc="951A8F94">
      <w:numFmt w:val="bullet"/>
      <w:lvlText w:val="•"/>
      <w:lvlJc w:val="left"/>
      <w:pPr>
        <w:ind w:left="1430" w:hanging="180"/>
      </w:pPr>
      <w:rPr>
        <w:rFonts w:hint="default"/>
        <w:lang w:val="en-US" w:eastAsia="en-US" w:bidi="ar-SA"/>
      </w:rPr>
    </w:lvl>
    <w:lvl w:ilvl="5" w:tplc="9C70DE26">
      <w:numFmt w:val="bullet"/>
      <w:lvlText w:val="•"/>
      <w:lvlJc w:val="left"/>
      <w:pPr>
        <w:ind w:left="1712" w:hanging="180"/>
      </w:pPr>
      <w:rPr>
        <w:rFonts w:hint="default"/>
        <w:lang w:val="en-US" w:eastAsia="en-US" w:bidi="ar-SA"/>
      </w:rPr>
    </w:lvl>
    <w:lvl w:ilvl="6" w:tplc="08340918">
      <w:numFmt w:val="bullet"/>
      <w:lvlText w:val="•"/>
      <w:lvlJc w:val="left"/>
      <w:pPr>
        <w:ind w:left="1995" w:hanging="180"/>
      </w:pPr>
      <w:rPr>
        <w:rFonts w:hint="default"/>
        <w:lang w:val="en-US" w:eastAsia="en-US" w:bidi="ar-SA"/>
      </w:rPr>
    </w:lvl>
    <w:lvl w:ilvl="7" w:tplc="6338C80E">
      <w:numFmt w:val="bullet"/>
      <w:lvlText w:val="•"/>
      <w:lvlJc w:val="left"/>
      <w:pPr>
        <w:ind w:left="2277" w:hanging="180"/>
      </w:pPr>
      <w:rPr>
        <w:rFonts w:hint="default"/>
        <w:lang w:val="en-US" w:eastAsia="en-US" w:bidi="ar-SA"/>
      </w:rPr>
    </w:lvl>
    <w:lvl w:ilvl="8" w:tplc="7B0E330E">
      <w:numFmt w:val="bullet"/>
      <w:lvlText w:val="•"/>
      <w:lvlJc w:val="left"/>
      <w:pPr>
        <w:ind w:left="2560" w:hanging="180"/>
      </w:pPr>
      <w:rPr>
        <w:rFonts w:hint="default"/>
        <w:lang w:val="en-US" w:eastAsia="en-US" w:bidi="ar-SA"/>
      </w:rPr>
    </w:lvl>
  </w:abstractNum>
  <w:num w:numId="1" w16cid:durableId="1205800045">
    <w:abstractNumId w:val="45"/>
  </w:num>
  <w:num w:numId="2" w16cid:durableId="981344481">
    <w:abstractNumId w:val="68"/>
  </w:num>
  <w:num w:numId="3" w16cid:durableId="1325204256">
    <w:abstractNumId w:val="19"/>
  </w:num>
  <w:num w:numId="4" w16cid:durableId="1248536880">
    <w:abstractNumId w:val="75"/>
  </w:num>
  <w:num w:numId="5" w16cid:durableId="873998346">
    <w:abstractNumId w:val="40"/>
  </w:num>
  <w:num w:numId="6" w16cid:durableId="853835772">
    <w:abstractNumId w:val="8"/>
  </w:num>
  <w:num w:numId="7" w16cid:durableId="434981413">
    <w:abstractNumId w:val="13"/>
  </w:num>
  <w:num w:numId="8" w16cid:durableId="1225602948">
    <w:abstractNumId w:val="62"/>
  </w:num>
  <w:num w:numId="9" w16cid:durableId="667758689">
    <w:abstractNumId w:val="63"/>
  </w:num>
  <w:num w:numId="10" w16cid:durableId="1571693247">
    <w:abstractNumId w:val="17"/>
  </w:num>
  <w:num w:numId="11" w16cid:durableId="2060008447">
    <w:abstractNumId w:val="60"/>
  </w:num>
  <w:num w:numId="12" w16cid:durableId="34502598">
    <w:abstractNumId w:val="61"/>
  </w:num>
  <w:num w:numId="13" w16cid:durableId="1667398141">
    <w:abstractNumId w:val="21"/>
  </w:num>
  <w:num w:numId="14" w16cid:durableId="1112673913">
    <w:abstractNumId w:val="10"/>
  </w:num>
  <w:num w:numId="15" w16cid:durableId="1360206166">
    <w:abstractNumId w:val="27"/>
  </w:num>
  <w:num w:numId="16" w16cid:durableId="1661345012">
    <w:abstractNumId w:val="29"/>
  </w:num>
  <w:num w:numId="17" w16cid:durableId="1112282545">
    <w:abstractNumId w:val="76"/>
  </w:num>
  <w:num w:numId="18" w16cid:durableId="1005939168">
    <w:abstractNumId w:val="26"/>
  </w:num>
  <w:num w:numId="19" w16cid:durableId="876821885">
    <w:abstractNumId w:val="22"/>
  </w:num>
  <w:num w:numId="20" w16cid:durableId="1004741559">
    <w:abstractNumId w:val="34"/>
  </w:num>
  <w:num w:numId="21" w16cid:durableId="69929159">
    <w:abstractNumId w:val="32"/>
  </w:num>
  <w:num w:numId="22" w16cid:durableId="723413156">
    <w:abstractNumId w:val="33"/>
  </w:num>
  <w:num w:numId="23" w16cid:durableId="561911018">
    <w:abstractNumId w:val="20"/>
  </w:num>
  <w:num w:numId="24" w16cid:durableId="1073502418">
    <w:abstractNumId w:val="9"/>
  </w:num>
  <w:num w:numId="25" w16cid:durableId="996108063">
    <w:abstractNumId w:val="12"/>
  </w:num>
  <w:num w:numId="26" w16cid:durableId="1202936679">
    <w:abstractNumId w:val="65"/>
  </w:num>
  <w:num w:numId="27" w16cid:durableId="141043335">
    <w:abstractNumId w:val="1"/>
  </w:num>
  <w:num w:numId="28" w16cid:durableId="1374383025">
    <w:abstractNumId w:val="3"/>
  </w:num>
  <w:num w:numId="29" w16cid:durableId="144244858">
    <w:abstractNumId w:val="77"/>
  </w:num>
  <w:num w:numId="30" w16cid:durableId="1212494093">
    <w:abstractNumId w:val="70"/>
  </w:num>
  <w:num w:numId="31" w16cid:durableId="978344343">
    <w:abstractNumId w:val="14"/>
  </w:num>
  <w:num w:numId="32" w16cid:durableId="354235460">
    <w:abstractNumId w:val="49"/>
  </w:num>
  <w:num w:numId="33" w16cid:durableId="206720951">
    <w:abstractNumId w:val="73"/>
  </w:num>
  <w:num w:numId="34" w16cid:durableId="704405873">
    <w:abstractNumId w:val="25"/>
  </w:num>
  <w:num w:numId="35" w16cid:durableId="1804274854">
    <w:abstractNumId w:val="37"/>
  </w:num>
  <w:num w:numId="36" w16cid:durableId="2034108717">
    <w:abstractNumId w:val="4"/>
  </w:num>
  <w:num w:numId="37" w16cid:durableId="1157916451">
    <w:abstractNumId w:val="31"/>
  </w:num>
  <w:num w:numId="38" w16cid:durableId="1739278001">
    <w:abstractNumId w:val="7"/>
  </w:num>
  <w:num w:numId="39" w16cid:durableId="985744456">
    <w:abstractNumId w:val="56"/>
  </w:num>
  <w:num w:numId="40" w16cid:durableId="834109102">
    <w:abstractNumId w:val="48"/>
  </w:num>
  <w:num w:numId="41" w16cid:durableId="492843772">
    <w:abstractNumId w:val="51"/>
  </w:num>
  <w:num w:numId="42" w16cid:durableId="485438105">
    <w:abstractNumId w:val="71"/>
  </w:num>
  <w:num w:numId="43" w16cid:durableId="1495493632">
    <w:abstractNumId w:val="53"/>
  </w:num>
  <w:num w:numId="44" w16cid:durableId="340671402">
    <w:abstractNumId w:val="18"/>
  </w:num>
  <w:num w:numId="45" w16cid:durableId="651980673">
    <w:abstractNumId w:val="28"/>
  </w:num>
  <w:num w:numId="46" w16cid:durableId="87234408">
    <w:abstractNumId w:val="30"/>
  </w:num>
  <w:num w:numId="47" w16cid:durableId="691498500">
    <w:abstractNumId w:val="24"/>
  </w:num>
  <w:num w:numId="48" w16cid:durableId="1448085158">
    <w:abstractNumId w:val="58"/>
  </w:num>
  <w:num w:numId="49" w16cid:durableId="1187214253">
    <w:abstractNumId w:val="57"/>
  </w:num>
  <w:num w:numId="50" w16cid:durableId="2099213564">
    <w:abstractNumId w:val="35"/>
  </w:num>
  <w:num w:numId="51" w16cid:durableId="932056462">
    <w:abstractNumId w:val="78"/>
  </w:num>
  <w:num w:numId="52" w16cid:durableId="874731932">
    <w:abstractNumId w:val="41"/>
  </w:num>
  <w:num w:numId="53" w16cid:durableId="199441778">
    <w:abstractNumId w:val="74"/>
  </w:num>
  <w:num w:numId="54" w16cid:durableId="1932856768">
    <w:abstractNumId w:val="50"/>
  </w:num>
  <w:num w:numId="55" w16cid:durableId="947126528">
    <w:abstractNumId w:val="59"/>
  </w:num>
  <w:num w:numId="56" w16cid:durableId="192623107">
    <w:abstractNumId w:val="16"/>
  </w:num>
  <w:num w:numId="57" w16cid:durableId="1685130245">
    <w:abstractNumId w:val="15"/>
  </w:num>
  <w:num w:numId="58" w16cid:durableId="1304390373">
    <w:abstractNumId w:val="52"/>
  </w:num>
  <w:num w:numId="59" w16cid:durableId="563222942">
    <w:abstractNumId w:val="39"/>
  </w:num>
  <w:num w:numId="60" w16cid:durableId="2016028289">
    <w:abstractNumId w:val="72"/>
  </w:num>
  <w:num w:numId="61" w16cid:durableId="1262300926">
    <w:abstractNumId w:val="5"/>
  </w:num>
  <w:num w:numId="62" w16cid:durableId="320668069">
    <w:abstractNumId w:val="46"/>
  </w:num>
  <w:num w:numId="63" w16cid:durableId="1044141783">
    <w:abstractNumId w:val="44"/>
  </w:num>
  <w:num w:numId="64" w16cid:durableId="1300957959">
    <w:abstractNumId w:val="2"/>
  </w:num>
  <w:num w:numId="65" w16cid:durableId="824399815">
    <w:abstractNumId w:val="43"/>
  </w:num>
  <w:num w:numId="66" w16cid:durableId="829445428">
    <w:abstractNumId w:val="54"/>
  </w:num>
  <w:num w:numId="67" w16cid:durableId="2076001740">
    <w:abstractNumId w:val="23"/>
  </w:num>
  <w:num w:numId="68" w16cid:durableId="1581284056">
    <w:abstractNumId w:val="6"/>
  </w:num>
  <w:num w:numId="69" w16cid:durableId="2076004397">
    <w:abstractNumId w:val="66"/>
  </w:num>
  <w:num w:numId="70" w16cid:durableId="657877723">
    <w:abstractNumId w:val="11"/>
  </w:num>
  <w:num w:numId="71" w16cid:durableId="267857813">
    <w:abstractNumId w:val="36"/>
  </w:num>
  <w:num w:numId="72" w16cid:durableId="518128567">
    <w:abstractNumId w:val="42"/>
  </w:num>
  <w:num w:numId="73" w16cid:durableId="659773635">
    <w:abstractNumId w:val="0"/>
  </w:num>
  <w:num w:numId="74" w16cid:durableId="70129713">
    <w:abstractNumId w:val="38"/>
  </w:num>
  <w:num w:numId="75" w16cid:durableId="1205603087">
    <w:abstractNumId w:val="55"/>
  </w:num>
  <w:num w:numId="76" w16cid:durableId="1802771000">
    <w:abstractNumId w:val="64"/>
  </w:num>
  <w:num w:numId="77" w16cid:durableId="413090891">
    <w:abstractNumId w:val="69"/>
  </w:num>
  <w:num w:numId="78" w16cid:durableId="1069577997">
    <w:abstractNumId w:val="67"/>
  </w:num>
  <w:num w:numId="79" w16cid:durableId="929893870">
    <w:abstractNumId w:val="47"/>
  </w:num>
  <w:numIdMacAtCleanup w:val="7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DA"/>
    <w:rsid w:val="0000128E"/>
    <w:rsid w:val="00001E4E"/>
    <w:rsid w:val="0000505F"/>
    <w:rsid w:val="000112DB"/>
    <w:rsid w:val="00014638"/>
    <w:rsid w:val="00014D34"/>
    <w:rsid w:val="00020F4E"/>
    <w:rsid w:val="00023300"/>
    <w:rsid w:val="0002481F"/>
    <w:rsid w:val="00025558"/>
    <w:rsid w:val="00030BE2"/>
    <w:rsid w:val="00032075"/>
    <w:rsid w:val="00033AEC"/>
    <w:rsid w:val="00034CF3"/>
    <w:rsid w:val="00040632"/>
    <w:rsid w:val="000416FD"/>
    <w:rsid w:val="00050CDE"/>
    <w:rsid w:val="000548E4"/>
    <w:rsid w:val="00054F18"/>
    <w:rsid w:val="00072B8B"/>
    <w:rsid w:val="00075F27"/>
    <w:rsid w:val="000777E9"/>
    <w:rsid w:val="000809FB"/>
    <w:rsid w:val="00090C27"/>
    <w:rsid w:val="000941C8"/>
    <w:rsid w:val="0009606D"/>
    <w:rsid w:val="000A37A1"/>
    <w:rsid w:val="000A68A2"/>
    <w:rsid w:val="000B1057"/>
    <w:rsid w:val="000B138F"/>
    <w:rsid w:val="000B1E31"/>
    <w:rsid w:val="000C5F4E"/>
    <w:rsid w:val="000C7CC3"/>
    <w:rsid w:val="000D393B"/>
    <w:rsid w:val="000D4070"/>
    <w:rsid w:val="000E3250"/>
    <w:rsid w:val="000E51F7"/>
    <w:rsid w:val="000F7461"/>
    <w:rsid w:val="001000FB"/>
    <w:rsid w:val="0010201A"/>
    <w:rsid w:val="001050F1"/>
    <w:rsid w:val="00105CA0"/>
    <w:rsid w:val="00115A00"/>
    <w:rsid w:val="001177A6"/>
    <w:rsid w:val="001211D1"/>
    <w:rsid w:val="0013117D"/>
    <w:rsid w:val="001318C7"/>
    <w:rsid w:val="00133476"/>
    <w:rsid w:val="00134D7F"/>
    <w:rsid w:val="00142C2A"/>
    <w:rsid w:val="0014311E"/>
    <w:rsid w:val="00143F2D"/>
    <w:rsid w:val="00144B58"/>
    <w:rsid w:val="00144E7F"/>
    <w:rsid w:val="00147B98"/>
    <w:rsid w:val="00150337"/>
    <w:rsid w:val="00154C00"/>
    <w:rsid w:val="00156A20"/>
    <w:rsid w:val="001578E8"/>
    <w:rsid w:val="0016065F"/>
    <w:rsid w:val="00163B84"/>
    <w:rsid w:val="0016408E"/>
    <w:rsid w:val="001667ED"/>
    <w:rsid w:val="00166D70"/>
    <w:rsid w:val="00171984"/>
    <w:rsid w:val="0017248C"/>
    <w:rsid w:val="00173293"/>
    <w:rsid w:val="0017350A"/>
    <w:rsid w:val="00174B3A"/>
    <w:rsid w:val="0018090E"/>
    <w:rsid w:val="00185FAF"/>
    <w:rsid w:val="00190770"/>
    <w:rsid w:val="0019190C"/>
    <w:rsid w:val="00192A3B"/>
    <w:rsid w:val="001956DF"/>
    <w:rsid w:val="00197983"/>
    <w:rsid w:val="001A0A32"/>
    <w:rsid w:val="001B5D87"/>
    <w:rsid w:val="001C1AC1"/>
    <w:rsid w:val="001D255F"/>
    <w:rsid w:val="001D533B"/>
    <w:rsid w:val="001D72E8"/>
    <w:rsid w:val="00201588"/>
    <w:rsid w:val="002024E7"/>
    <w:rsid w:val="002037A1"/>
    <w:rsid w:val="0020536F"/>
    <w:rsid w:val="0020665D"/>
    <w:rsid w:val="0021188A"/>
    <w:rsid w:val="002130C8"/>
    <w:rsid w:val="00213376"/>
    <w:rsid w:val="00227420"/>
    <w:rsid w:val="0022795B"/>
    <w:rsid w:val="002306E2"/>
    <w:rsid w:val="00231071"/>
    <w:rsid w:val="00231AA1"/>
    <w:rsid w:val="002340F9"/>
    <w:rsid w:val="00235B47"/>
    <w:rsid w:val="00235E6F"/>
    <w:rsid w:val="00243AA5"/>
    <w:rsid w:val="00245C32"/>
    <w:rsid w:val="00247185"/>
    <w:rsid w:val="00247529"/>
    <w:rsid w:val="00252032"/>
    <w:rsid w:val="0025618A"/>
    <w:rsid w:val="002562E6"/>
    <w:rsid w:val="00266941"/>
    <w:rsid w:val="002726A9"/>
    <w:rsid w:val="00275B5F"/>
    <w:rsid w:val="00280AAC"/>
    <w:rsid w:val="00280CE5"/>
    <w:rsid w:val="00285147"/>
    <w:rsid w:val="002863E6"/>
    <w:rsid w:val="00295274"/>
    <w:rsid w:val="00296F9A"/>
    <w:rsid w:val="002A266C"/>
    <w:rsid w:val="002B25EE"/>
    <w:rsid w:val="002B2AC7"/>
    <w:rsid w:val="002C5E68"/>
    <w:rsid w:val="002C68A7"/>
    <w:rsid w:val="002C7480"/>
    <w:rsid w:val="002D178B"/>
    <w:rsid w:val="002D20CB"/>
    <w:rsid w:val="002E1ABD"/>
    <w:rsid w:val="002E54BC"/>
    <w:rsid w:val="002F005D"/>
    <w:rsid w:val="002F4225"/>
    <w:rsid w:val="00301231"/>
    <w:rsid w:val="00301F39"/>
    <w:rsid w:val="00303A85"/>
    <w:rsid w:val="003059B2"/>
    <w:rsid w:val="00305D95"/>
    <w:rsid w:val="00310456"/>
    <w:rsid w:val="00322838"/>
    <w:rsid w:val="00322E8C"/>
    <w:rsid w:val="003256AF"/>
    <w:rsid w:val="003264FE"/>
    <w:rsid w:val="003334A2"/>
    <w:rsid w:val="003411FB"/>
    <w:rsid w:val="00343D1E"/>
    <w:rsid w:val="00347F96"/>
    <w:rsid w:val="0035298A"/>
    <w:rsid w:val="0035486A"/>
    <w:rsid w:val="00360D81"/>
    <w:rsid w:val="00370A25"/>
    <w:rsid w:val="00371A84"/>
    <w:rsid w:val="00372A13"/>
    <w:rsid w:val="00373C42"/>
    <w:rsid w:val="00380A0B"/>
    <w:rsid w:val="00383F58"/>
    <w:rsid w:val="00394C7B"/>
    <w:rsid w:val="003A1AAB"/>
    <w:rsid w:val="003A1B29"/>
    <w:rsid w:val="003A2C80"/>
    <w:rsid w:val="003A633B"/>
    <w:rsid w:val="003B0071"/>
    <w:rsid w:val="003B53DC"/>
    <w:rsid w:val="003B765F"/>
    <w:rsid w:val="003C7FE3"/>
    <w:rsid w:val="003D1405"/>
    <w:rsid w:val="003D2E3C"/>
    <w:rsid w:val="003D4777"/>
    <w:rsid w:val="003E47F4"/>
    <w:rsid w:val="003F3780"/>
    <w:rsid w:val="0040771E"/>
    <w:rsid w:val="00414F77"/>
    <w:rsid w:val="00415A39"/>
    <w:rsid w:val="00416023"/>
    <w:rsid w:val="004176B1"/>
    <w:rsid w:val="00421AE6"/>
    <w:rsid w:val="00422CED"/>
    <w:rsid w:val="00424A94"/>
    <w:rsid w:val="004316ED"/>
    <w:rsid w:val="00431B7C"/>
    <w:rsid w:val="0044482A"/>
    <w:rsid w:val="004524DD"/>
    <w:rsid w:val="00452658"/>
    <w:rsid w:val="00454EFE"/>
    <w:rsid w:val="00464DC9"/>
    <w:rsid w:val="00471D1A"/>
    <w:rsid w:val="00480C59"/>
    <w:rsid w:val="00482159"/>
    <w:rsid w:val="004841A6"/>
    <w:rsid w:val="00487CFB"/>
    <w:rsid w:val="00496141"/>
    <w:rsid w:val="004A6072"/>
    <w:rsid w:val="004B705C"/>
    <w:rsid w:val="004C10EF"/>
    <w:rsid w:val="004C1862"/>
    <w:rsid w:val="004C2AE9"/>
    <w:rsid w:val="004C4E7E"/>
    <w:rsid w:val="004C50B9"/>
    <w:rsid w:val="004C517F"/>
    <w:rsid w:val="004D2FDB"/>
    <w:rsid w:val="004D3D92"/>
    <w:rsid w:val="004D6AD9"/>
    <w:rsid w:val="004E1405"/>
    <w:rsid w:val="004E1A58"/>
    <w:rsid w:val="004E2B9D"/>
    <w:rsid w:val="004F0CD2"/>
    <w:rsid w:val="004F0D32"/>
    <w:rsid w:val="004F6525"/>
    <w:rsid w:val="004F6780"/>
    <w:rsid w:val="00500EF4"/>
    <w:rsid w:val="00514455"/>
    <w:rsid w:val="00515B3B"/>
    <w:rsid w:val="00520A80"/>
    <w:rsid w:val="00526656"/>
    <w:rsid w:val="0052794B"/>
    <w:rsid w:val="00527C7E"/>
    <w:rsid w:val="005372C3"/>
    <w:rsid w:val="00541F4A"/>
    <w:rsid w:val="00542092"/>
    <w:rsid w:val="005434DE"/>
    <w:rsid w:val="00557E50"/>
    <w:rsid w:val="0056164C"/>
    <w:rsid w:val="005741C6"/>
    <w:rsid w:val="00585EC7"/>
    <w:rsid w:val="00594FCE"/>
    <w:rsid w:val="005968E5"/>
    <w:rsid w:val="005A0337"/>
    <w:rsid w:val="005A097A"/>
    <w:rsid w:val="005A3050"/>
    <w:rsid w:val="005A3506"/>
    <w:rsid w:val="005A4C1B"/>
    <w:rsid w:val="005B28A0"/>
    <w:rsid w:val="005C6253"/>
    <w:rsid w:val="005D6E55"/>
    <w:rsid w:val="005E04A4"/>
    <w:rsid w:val="005E2EEE"/>
    <w:rsid w:val="005E2F1E"/>
    <w:rsid w:val="005E76DD"/>
    <w:rsid w:val="005F14AE"/>
    <w:rsid w:val="005F6D2B"/>
    <w:rsid w:val="005F7A43"/>
    <w:rsid w:val="00605D55"/>
    <w:rsid w:val="00607A54"/>
    <w:rsid w:val="006140DA"/>
    <w:rsid w:val="00621045"/>
    <w:rsid w:val="006221C8"/>
    <w:rsid w:val="0063546C"/>
    <w:rsid w:val="00637874"/>
    <w:rsid w:val="00641E37"/>
    <w:rsid w:val="00650C13"/>
    <w:rsid w:val="00653AB2"/>
    <w:rsid w:val="0065750B"/>
    <w:rsid w:val="006639BA"/>
    <w:rsid w:val="00664799"/>
    <w:rsid w:val="006714DF"/>
    <w:rsid w:val="00671DCE"/>
    <w:rsid w:val="00672F3D"/>
    <w:rsid w:val="00682FEF"/>
    <w:rsid w:val="00685044"/>
    <w:rsid w:val="00685BC5"/>
    <w:rsid w:val="00686CBF"/>
    <w:rsid w:val="00687E67"/>
    <w:rsid w:val="006910BF"/>
    <w:rsid w:val="006953C9"/>
    <w:rsid w:val="0069691D"/>
    <w:rsid w:val="006A3B38"/>
    <w:rsid w:val="006A653A"/>
    <w:rsid w:val="006B51DE"/>
    <w:rsid w:val="006C2478"/>
    <w:rsid w:val="006C4754"/>
    <w:rsid w:val="006D36D1"/>
    <w:rsid w:val="006E2B2B"/>
    <w:rsid w:val="006E4DA1"/>
    <w:rsid w:val="006E6754"/>
    <w:rsid w:val="006F02C7"/>
    <w:rsid w:val="006F0634"/>
    <w:rsid w:val="006F0B27"/>
    <w:rsid w:val="006F6AC9"/>
    <w:rsid w:val="006F7A20"/>
    <w:rsid w:val="007022FF"/>
    <w:rsid w:val="00704419"/>
    <w:rsid w:val="007078FD"/>
    <w:rsid w:val="00710848"/>
    <w:rsid w:val="00715D3A"/>
    <w:rsid w:val="00721967"/>
    <w:rsid w:val="00726904"/>
    <w:rsid w:val="0072758E"/>
    <w:rsid w:val="00730CF3"/>
    <w:rsid w:val="007348F6"/>
    <w:rsid w:val="00736CE1"/>
    <w:rsid w:val="00740B91"/>
    <w:rsid w:val="00740C0F"/>
    <w:rsid w:val="00743A71"/>
    <w:rsid w:val="00750298"/>
    <w:rsid w:val="007516B2"/>
    <w:rsid w:val="007620A4"/>
    <w:rsid w:val="007633A8"/>
    <w:rsid w:val="00774B74"/>
    <w:rsid w:val="00774D07"/>
    <w:rsid w:val="00776D41"/>
    <w:rsid w:val="00780726"/>
    <w:rsid w:val="00781856"/>
    <w:rsid w:val="00781983"/>
    <w:rsid w:val="00793C56"/>
    <w:rsid w:val="00795025"/>
    <w:rsid w:val="007A439D"/>
    <w:rsid w:val="007A47B6"/>
    <w:rsid w:val="007B0F64"/>
    <w:rsid w:val="007C5F24"/>
    <w:rsid w:val="007C6506"/>
    <w:rsid w:val="007C7249"/>
    <w:rsid w:val="007E3616"/>
    <w:rsid w:val="007E3D83"/>
    <w:rsid w:val="007E7A30"/>
    <w:rsid w:val="007F0963"/>
    <w:rsid w:val="007F103A"/>
    <w:rsid w:val="007F56CF"/>
    <w:rsid w:val="007F7397"/>
    <w:rsid w:val="00801DF4"/>
    <w:rsid w:val="00805FF3"/>
    <w:rsid w:val="00807240"/>
    <w:rsid w:val="008134A9"/>
    <w:rsid w:val="008248E6"/>
    <w:rsid w:val="0083364E"/>
    <w:rsid w:val="0085067D"/>
    <w:rsid w:val="00854DA6"/>
    <w:rsid w:val="00863045"/>
    <w:rsid w:val="00866956"/>
    <w:rsid w:val="00867A9F"/>
    <w:rsid w:val="00867C7A"/>
    <w:rsid w:val="008702C2"/>
    <w:rsid w:val="00872B32"/>
    <w:rsid w:val="00875B04"/>
    <w:rsid w:val="008779FA"/>
    <w:rsid w:val="00885A31"/>
    <w:rsid w:val="00894FF4"/>
    <w:rsid w:val="008967AB"/>
    <w:rsid w:val="008A0F8E"/>
    <w:rsid w:val="008B7117"/>
    <w:rsid w:val="008B75C7"/>
    <w:rsid w:val="008C08A6"/>
    <w:rsid w:val="008C49AF"/>
    <w:rsid w:val="008C61BB"/>
    <w:rsid w:val="008D1CEE"/>
    <w:rsid w:val="008D27E8"/>
    <w:rsid w:val="008D2AAC"/>
    <w:rsid w:val="008D4DDD"/>
    <w:rsid w:val="008D4DE6"/>
    <w:rsid w:val="008F113E"/>
    <w:rsid w:val="008F4854"/>
    <w:rsid w:val="008F6166"/>
    <w:rsid w:val="008F754F"/>
    <w:rsid w:val="00903B20"/>
    <w:rsid w:val="00913193"/>
    <w:rsid w:val="00914ABF"/>
    <w:rsid w:val="00916DD3"/>
    <w:rsid w:val="00921702"/>
    <w:rsid w:val="00923BDB"/>
    <w:rsid w:val="00924E85"/>
    <w:rsid w:val="00933A8F"/>
    <w:rsid w:val="0093428C"/>
    <w:rsid w:val="00936604"/>
    <w:rsid w:val="0093705E"/>
    <w:rsid w:val="00937D19"/>
    <w:rsid w:val="0094234E"/>
    <w:rsid w:val="009515AB"/>
    <w:rsid w:val="009545F6"/>
    <w:rsid w:val="00954EAC"/>
    <w:rsid w:val="00961BCA"/>
    <w:rsid w:val="00963176"/>
    <w:rsid w:val="00981262"/>
    <w:rsid w:val="009841C5"/>
    <w:rsid w:val="00993422"/>
    <w:rsid w:val="0099395A"/>
    <w:rsid w:val="00996F24"/>
    <w:rsid w:val="00996F4A"/>
    <w:rsid w:val="009A3F89"/>
    <w:rsid w:val="009B01C6"/>
    <w:rsid w:val="009B531F"/>
    <w:rsid w:val="009D6D31"/>
    <w:rsid w:val="009E6B84"/>
    <w:rsid w:val="009F2AE8"/>
    <w:rsid w:val="009F332B"/>
    <w:rsid w:val="009F5D8A"/>
    <w:rsid w:val="009F6BB6"/>
    <w:rsid w:val="00A05122"/>
    <w:rsid w:val="00A07460"/>
    <w:rsid w:val="00A105D6"/>
    <w:rsid w:val="00A11D0D"/>
    <w:rsid w:val="00A13D88"/>
    <w:rsid w:val="00A14AFC"/>
    <w:rsid w:val="00A14DF5"/>
    <w:rsid w:val="00A154F9"/>
    <w:rsid w:val="00A16D7B"/>
    <w:rsid w:val="00A17264"/>
    <w:rsid w:val="00A178A6"/>
    <w:rsid w:val="00A342C3"/>
    <w:rsid w:val="00A452DD"/>
    <w:rsid w:val="00A4690B"/>
    <w:rsid w:val="00A57EFD"/>
    <w:rsid w:val="00A652F9"/>
    <w:rsid w:val="00A66AC9"/>
    <w:rsid w:val="00A703F0"/>
    <w:rsid w:val="00A754B5"/>
    <w:rsid w:val="00A76CBD"/>
    <w:rsid w:val="00A77494"/>
    <w:rsid w:val="00A87215"/>
    <w:rsid w:val="00A93602"/>
    <w:rsid w:val="00AA06E9"/>
    <w:rsid w:val="00AA6E3E"/>
    <w:rsid w:val="00AB1876"/>
    <w:rsid w:val="00AB74D6"/>
    <w:rsid w:val="00AB755E"/>
    <w:rsid w:val="00AC35D8"/>
    <w:rsid w:val="00AC6661"/>
    <w:rsid w:val="00AC6EDA"/>
    <w:rsid w:val="00AD2E42"/>
    <w:rsid w:val="00AE1DBD"/>
    <w:rsid w:val="00AE3122"/>
    <w:rsid w:val="00AE32C8"/>
    <w:rsid w:val="00AF2388"/>
    <w:rsid w:val="00AF41F2"/>
    <w:rsid w:val="00B01B7E"/>
    <w:rsid w:val="00B02849"/>
    <w:rsid w:val="00B13AB1"/>
    <w:rsid w:val="00B23A2D"/>
    <w:rsid w:val="00B23BE6"/>
    <w:rsid w:val="00B3273B"/>
    <w:rsid w:val="00B34D5F"/>
    <w:rsid w:val="00B3550D"/>
    <w:rsid w:val="00B35695"/>
    <w:rsid w:val="00B40122"/>
    <w:rsid w:val="00B45AED"/>
    <w:rsid w:val="00B5077E"/>
    <w:rsid w:val="00B55F8B"/>
    <w:rsid w:val="00B60DD8"/>
    <w:rsid w:val="00B618B5"/>
    <w:rsid w:val="00B71FEA"/>
    <w:rsid w:val="00B7319C"/>
    <w:rsid w:val="00B83A81"/>
    <w:rsid w:val="00B83E34"/>
    <w:rsid w:val="00B970D7"/>
    <w:rsid w:val="00BA214E"/>
    <w:rsid w:val="00BA5D18"/>
    <w:rsid w:val="00BC66AB"/>
    <w:rsid w:val="00BD20DD"/>
    <w:rsid w:val="00BD2266"/>
    <w:rsid w:val="00BD556C"/>
    <w:rsid w:val="00BD6DBB"/>
    <w:rsid w:val="00BD79F9"/>
    <w:rsid w:val="00BE2075"/>
    <w:rsid w:val="00BF22E1"/>
    <w:rsid w:val="00BF59D8"/>
    <w:rsid w:val="00C07552"/>
    <w:rsid w:val="00C12C68"/>
    <w:rsid w:val="00C16743"/>
    <w:rsid w:val="00C21F62"/>
    <w:rsid w:val="00C22608"/>
    <w:rsid w:val="00C23FFA"/>
    <w:rsid w:val="00C26235"/>
    <w:rsid w:val="00C268E8"/>
    <w:rsid w:val="00C314E5"/>
    <w:rsid w:val="00C35535"/>
    <w:rsid w:val="00C47D1B"/>
    <w:rsid w:val="00C5464F"/>
    <w:rsid w:val="00C557CD"/>
    <w:rsid w:val="00C6243E"/>
    <w:rsid w:val="00C63078"/>
    <w:rsid w:val="00C73F93"/>
    <w:rsid w:val="00C75003"/>
    <w:rsid w:val="00C751A7"/>
    <w:rsid w:val="00C75A6B"/>
    <w:rsid w:val="00C76E00"/>
    <w:rsid w:val="00C82538"/>
    <w:rsid w:val="00C85C67"/>
    <w:rsid w:val="00C91275"/>
    <w:rsid w:val="00C94B7E"/>
    <w:rsid w:val="00CA072F"/>
    <w:rsid w:val="00CA2BCA"/>
    <w:rsid w:val="00CA6CEA"/>
    <w:rsid w:val="00CB147D"/>
    <w:rsid w:val="00CB758C"/>
    <w:rsid w:val="00CC4D9F"/>
    <w:rsid w:val="00CC656E"/>
    <w:rsid w:val="00CD0191"/>
    <w:rsid w:val="00CD7773"/>
    <w:rsid w:val="00CD77AF"/>
    <w:rsid w:val="00CE2C89"/>
    <w:rsid w:val="00CE3A51"/>
    <w:rsid w:val="00CE4F2E"/>
    <w:rsid w:val="00CF0984"/>
    <w:rsid w:val="00CF6470"/>
    <w:rsid w:val="00D02B3D"/>
    <w:rsid w:val="00D03343"/>
    <w:rsid w:val="00D1114C"/>
    <w:rsid w:val="00D11331"/>
    <w:rsid w:val="00D1420C"/>
    <w:rsid w:val="00D156A2"/>
    <w:rsid w:val="00D17D8B"/>
    <w:rsid w:val="00D223AA"/>
    <w:rsid w:val="00D4598D"/>
    <w:rsid w:val="00D4626D"/>
    <w:rsid w:val="00D46E71"/>
    <w:rsid w:val="00D5253E"/>
    <w:rsid w:val="00D575F8"/>
    <w:rsid w:val="00D60889"/>
    <w:rsid w:val="00D61E29"/>
    <w:rsid w:val="00D61EB6"/>
    <w:rsid w:val="00D63D2B"/>
    <w:rsid w:val="00D63D84"/>
    <w:rsid w:val="00D67B2A"/>
    <w:rsid w:val="00D71621"/>
    <w:rsid w:val="00D72B22"/>
    <w:rsid w:val="00D73987"/>
    <w:rsid w:val="00D87586"/>
    <w:rsid w:val="00D91793"/>
    <w:rsid w:val="00D9192C"/>
    <w:rsid w:val="00D93490"/>
    <w:rsid w:val="00D94E55"/>
    <w:rsid w:val="00D96258"/>
    <w:rsid w:val="00DA593F"/>
    <w:rsid w:val="00DB0081"/>
    <w:rsid w:val="00DB40EF"/>
    <w:rsid w:val="00DC01A7"/>
    <w:rsid w:val="00DC2ACB"/>
    <w:rsid w:val="00DD6B87"/>
    <w:rsid w:val="00DE0553"/>
    <w:rsid w:val="00DE2CE9"/>
    <w:rsid w:val="00DF089B"/>
    <w:rsid w:val="00DF338F"/>
    <w:rsid w:val="00E03E37"/>
    <w:rsid w:val="00E05693"/>
    <w:rsid w:val="00E0653A"/>
    <w:rsid w:val="00E15A35"/>
    <w:rsid w:val="00E306B1"/>
    <w:rsid w:val="00E31E11"/>
    <w:rsid w:val="00E4082E"/>
    <w:rsid w:val="00E4578E"/>
    <w:rsid w:val="00E468E6"/>
    <w:rsid w:val="00E52EB9"/>
    <w:rsid w:val="00E5592C"/>
    <w:rsid w:val="00E566C3"/>
    <w:rsid w:val="00E6672D"/>
    <w:rsid w:val="00E66EB1"/>
    <w:rsid w:val="00E706CA"/>
    <w:rsid w:val="00E871F4"/>
    <w:rsid w:val="00E968A5"/>
    <w:rsid w:val="00EA24B7"/>
    <w:rsid w:val="00EA2919"/>
    <w:rsid w:val="00EA30EE"/>
    <w:rsid w:val="00EA565B"/>
    <w:rsid w:val="00EB1BF6"/>
    <w:rsid w:val="00EB2D56"/>
    <w:rsid w:val="00EC57DE"/>
    <w:rsid w:val="00EC6D91"/>
    <w:rsid w:val="00ED09D2"/>
    <w:rsid w:val="00ED3ACA"/>
    <w:rsid w:val="00ED5A08"/>
    <w:rsid w:val="00ED7BF3"/>
    <w:rsid w:val="00EE0212"/>
    <w:rsid w:val="00EE0DD7"/>
    <w:rsid w:val="00EE1F01"/>
    <w:rsid w:val="00EE4358"/>
    <w:rsid w:val="00EE6198"/>
    <w:rsid w:val="00EF39D1"/>
    <w:rsid w:val="00EF5CA0"/>
    <w:rsid w:val="00F01B8E"/>
    <w:rsid w:val="00F05158"/>
    <w:rsid w:val="00F05DDF"/>
    <w:rsid w:val="00F25EC0"/>
    <w:rsid w:val="00F32CB4"/>
    <w:rsid w:val="00F3371A"/>
    <w:rsid w:val="00F354A2"/>
    <w:rsid w:val="00F37FB6"/>
    <w:rsid w:val="00F41ED8"/>
    <w:rsid w:val="00F41FAC"/>
    <w:rsid w:val="00F50DC1"/>
    <w:rsid w:val="00F5379E"/>
    <w:rsid w:val="00F672AC"/>
    <w:rsid w:val="00F67D8F"/>
    <w:rsid w:val="00F7041F"/>
    <w:rsid w:val="00F705E7"/>
    <w:rsid w:val="00F74AA4"/>
    <w:rsid w:val="00FB0977"/>
    <w:rsid w:val="00FB2972"/>
    <w:rsid w:val="00FC1FF5"/>
    <w:rsid w:val="00FC3AE2"/>
    <w:rsid w:val="00FC3BA9"/>
    <w:rsid w:val="00FD2387"/>
    <w:rsid w:val="00FE49BA"/>
    <w:rsid w:val="00FF5A62"/>
    <w:rsid w:val="00FF725E"/>
    <w:rsid w:val="028479A7"/>
    <w:rsid w:val="02A51AB6"/>
    <w:rsid w:val="02EBE652"/>
    <w:rsid w:val="034C1F84"/>
    <w:rsid w:val="036BD41C"/>
    <w:rsid w:val="038E8F0F"/>
    <w:rsid w:val="03DED0B7"/>
    <w:rsid w:val="045937FF"/>
    <w:rsid w:val="0554C701"/>
    <w:rsid w:val="08274BDD"/>
    <w:rsid w:val="09AC8B97"/>
    <w:rsid w:val="0A304002"/>
    <w:rsid w:val="0A926389"/>
    <w:rsid w:val="0ABC36DA"/>
    <w:rsid w:val="0B017D97"/>
    <w:rsid w:val="0C187E4D"/>
    <w:rsid w:val="0CE4943E"/>
    <w:rsid w:val="0E1942A2"/>
    <w:rsid w:val="0FE6C851"/>
    <w:rsid w:val="0FF8392E"/>
    <w:rsid w:val="10379DF6"/>
    <w:rsid w:val="106FBAC4"/>
    <w:rsid w:val="110A9205"/>
    <w:rsid w:val="1171F8CB"/>
    <w:rsid w:val="11C379E5"/>
    <w:rsid w:val="12D21AA1"/>
    <w:rsid w:val="12E2695A"/>
    <w:rsid w:val="13C939EA"/>
    <w:rsid w:val="141200D9"/>
    <w:rsid w:val="14415019"/>
    <w:rsid w:val="14695ED5"/>
    <w:rsid w:val="146F5BC9"/>
    <w:rsid w:val="15373B3A"/>
    <w:rsid w:val="1557B960"/>
    <w:rsid w:val="15AD5F41"/>
    <w:rsid w:val="16C3C393"/>
    <w:rsid w:val="177E2701"/>
    <w:rsid w:val="17A6FC8B"/>
    <w:rsid w:val="1998E38F"/>
    <w:rsid w:val="1AD8A059"/>
    <w:rsid w:val="1B16AF27"/>
    <w:rsid w:val="1CC0F9CD"/>
    <w:rsid w:val="1D390245"/>
    <w:rsid w:val="1D5476CB"/>
    <w:rsid w:val="1D9DDA98"/>
    <w:rsid w:val="1EF0D8A5"/>
    <w:rsid w:val="1FE324AC"/>
    <w:rsid w:val="1FFA5841"/>
    <w:rsid w:val="202E8FE1"/>
    <w:rsid w:val="20BECCCB"/>
    <w:rsid w:val="216B22AE"/>
    <w:rsid w:val="227F6CCF"/>
    <w:rsid w:val="2287F450"/>
    <w:rsid w:val="2413D52A"/>
    <w:rsid w:val="24A17B25"/>
    <w:rsid w:val="2518D781"/>
    <w:rsid w:val="25B49B24"/>
    <w:rsid w:val="2825F875"/>
    <w:rsid w:val="28DF7EF9"/>
    <w:rsid w:val="295693D1"/>
    <w:rsid w:val="299BCDFB"/>
    <w:rsid w:val="2A6B060A"/>
    <w:rsid w:val="2B834FE3"/>
    <w:rsid w:val="2CC71AAF"/>
    <w:rsid w:val="2CC7DED4"/>
    <w:rsid w:val="2D0A67DC"/>
    <w:rsid w:val="2E8E4A63"/>
    <w:rsid w:val="2F06FC6F"/>
    <w:rsid w:val="2F44C77A"/>
    <w:rsid w:val="2FACACF8"/>
    <w:rsid w:val="30DCB532"/>
    <w:rsid w:val="30EE566F"/>
    <w:rsid w:val="31258C8E"/>
    <w:rsid w:val="3133C5A8"/>
    <w:rsid w:val="32E44DBA"/>
    <w:rsid w:val="33A6D76E"/>
    <w:rsid w:val="33DA6D92"/>
    <w:rsid w:val="3423653B"/>
    <w:rsid w:val="34C4E860"/>
    <w:rsid w:val="364E76E8"/>
    <w:rsid w:val="3650ABDF"/>
    <w:rsid w:val="370C1160"/>
    <w:rsid w:val="383B3D8D"/>
    <w:rsid w:val="38A7E1C1"/>
    <w:rsid w:val="38C0BDBC"/>
    <w:rsid w:val="3B9232E9"/>
    <w:rsid w:val="3C6FF18E"/>
    <w:rsid w:val="3D428BA4"/>
    <w:rsid w:val="3EFEA44D"/>
    <w:rsid w:val="4115C656"/>
    <w:rsid w:val="42120062"/>
    <w:rsid w:val="4215147C"/>
    <w:rsid w:val="422D9DFA"/>
    <w:rsid w:val="429723E9"/>
    <w:rsid w:val="42B1D01C"/>
    <w:rsid w:val="4365C7CB"/>
    <w:rsid w:val="43EE3477"/>
    <w:rsid w:val="4758016A"/>
    <w:rsid w:val="47F26D52"/>
    <w:rsid w:val="483687FB"/>
    <w:rsid w:val="4875CF6B"/>
    <w:rsid w:val="4894345E"/>
    <w:rsid w:val="48ED8F88"/>
    <w:rsid w:val="49587831"/>
    <w:rsid w:val="4A438691"/>
    <w:rsid w:val="4A5EE74A"/>
    <w:rsid w:val="4A61C372"/>
    <w:rsid w:val="4AF29D86"/>
    <w:rsid w:val="4B6A095D"/>
    <w:rsid w:val="4B728867"/>
    <w:rsid w:val="4BEFCB66"/>
    <w:rsid w:val="4C63EA86"/>
    <w:rsid w:val="4D0ABFEE"/>
    <w:rsid w:val="4D5FB4A9"/>
    <w:rsid w:val="4E1F15C7"/>
    <w:rsid w:val="4E4892D2"/>
    <w:rsid w:val="4E6FB531"/>
    <w:rsid w:val="50137466"/>
    <w:rsid w:val="52F07C85"/>
    <w:rsid w:val="53216655"/>
    <w:rsid w:val="548A8CA5"/>
    <w:rsid w:val="55775112"/>
    <w:rsid w:val="55FBA032"/>
    <w:rsid w:val="568233A7"/>
    <w:rsid w:val="56CE553A"/>
    <w:rsid w:val="57D8C513"/>
    <w:rsid w:val="58169399"/>
    <w:rsid w:val="582FBBF6"/>
    <w:rsid w:val="58EB9AC8"/>
    <w:rsid w:val="59662BF7"/>
    <w:rsid w:val="59BCAE65"/>
    <w:rsid w:val="5A2CAFC4"/>
    <w:rsid w:val="5A60390B"/>
    <w:rsid w:val="5A656B41"/>
    <w:rsid w:val="5BCC991D"/>
    <w:rsid w:val="5C0B600E"/>
    <w:rsid w:val="5C503DC8"/>
    <w:rsid w:val="5C572D34"/>
    <w:rsid w:val="5CEE5233"/>
    <w:rsid w:val="5E920DA3"/>
    <w:rsid w:val="5FF57C83"/>
    <w:rsid w:val="61A8FFE6"/>
    <w:rsid w:val="62399176"/>
    <w:rsid w:val="624C5243"/>
    <w:rsid w:val="625FEB00"/>
    <w:rsid w:val="62C74CA9"/>
    <w:rsid w:val="62E25D42"/>
    <w:rsid w:val="63F018D7"/>
    <w:rsid w:val="645C0BCC"/>
    <w:rsid w:val="65119432"/>
    <w:rsid w:val="653A5C22"/>
    <w:rsid w:val="658BE938"/>
    <w:rsid w:val="659390AE"/>
    <w:rsid w:val="66288226"/>
    <w:rsid w:val="66B8754A"/>
    <w:rsid w:val="66F50BC7"/>
    <w:rsid w:val="674E0AAC"/>
    <w:rsid w:val="686EB80B"/>
    <w:rsid w:val="68B6AC34"/>
    <w:rsid w:val="69119C64"/>
    <w:rsid w:val="6960A3FF"/>
    <w:rsid w:val="69E988DC"/>
    <w:rsid w:val="69ED46A3"/>
    <w:rsid w:val="6DA3CC6B"/>
    <w:rsid w:val="6DE8F9D5"/>
    <w:rsid w:val="6E1AF3D0"/>
    <w:rsid w:val="6E44B38D"/>
    <w:rsid w:val="7022B221"/>
    <w:rsid w:val="70DFB60C"/>
    <w:rsid w:val="711186B7"/>
    <w:rsid w:val="7132E14E"/>
    <w:rsid w:val="714DC671"/>
    <w:rsid w:val="724F2DCE"/>
    <w:rsid w:val="72B281B6"/>
    <w:rsid w:val="734BC576"/>
    <w:rsid w:val="73619C0C"/>
    <w:rsid w:val="736E1540"/>
    <w:rsid w:val="73B728D4"/>
    <w:rsid w:val="743188DF"/>
    <w:rsid w:val="7443EFA9"/>
    <w:rsid w:val="74A4606B"/>
    <w:rsid w:val="74F9FF94"/>
    <w:rsid w:val="76B9F8F6"/>
    <w:rsid w:val="7735CF33"/>
    <w:rsid w:val="7835EDCD"/>
    <w:rsid w:val="791D75C3"/>
    <w:rsid w:val="7AB8BE27"/>
    <w:rsid w:val="7AB94624"/>
    <w:rsid w:val="7ADBB6A9"/>
    <w:rsid w:val="7B1AE069"/>
    <w:rsid w:val="7C5F60F0"/>
    <w:rsid w:val="7E18752E"/>
    <w:rsid w:val="7E7B9B9E"/>
    <w:rsid w:val="7EA0E1DA"/>
    <w:rsid w:val="7ECF25CA"/>
    <w:rsid w:val="7F148879"/>
    <w:rsid w:val="7F8CB7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7460B"/>
  <w15:docId w15:val="{911B62D9-27D1-4430-806F-E47C017736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ind w:left="819" w:right="1117"/>
      <w:jc w:val="center"/>
      <w:outlineLvl w:val="0"/>
    </w:pPr>
    <w:rPr>
      <w:b/>
      <w:bCs/>
      <w:sz w:val="32"/>
      <w:szCs w:val="32"/>
    </w:rPr>
  </w:style>
  <w:style w:type="paragraph" w:styleId="Heading2">
    <w:name w:val="heading 2"/>
    <w:basedOn w:val="Normal"/>
    <w:uiPriority w:val="9"/>
    <w:unhideWhenUsed/>
    <w:qFormat/>
    <w:pPr>
      <w:spacing w:before="215"/>
      <w:ind w:left="819"/>
      <w:outlineLvl w:val="1"/>
    </w:pPr>
    <w:rPr>
      <w:b/>
      <w:bCs/>
      <w:sz w:val="28"/>
      <w:szCs w:val="28"/>
      <w:u w:val="single" w:color="000000"/>
    </w:rPr>
  </w:style>
  <w:style w:type="paragraph" w:styleId="Heading3">
    <w:name w:val="heading 3"/>
    <w:basedOn w:val="Normal"/>
    <w:uiPriority w:val="9"/>
    <w:unhideWhenUsed/>
    <w:qFormat/>
    <w:pPr>
      <w:ind w:left="1060"/>
      <w:outlineLvl w:val="2"/>
    </w:pPr>
    <w:rPr>
      <w:b/>
      <w:bCs/>
      <w:sz w:val="24"/>
      <w:szCs w:val="24"/>
    </w:rPr>
  </w:style>
  <w:style w:type="paragraph" w:styleId="Heading4">
    <w:name w:val="heading 4"/>
    <w:basedOn w:val="Normal"/>
    <w:uiPriority w:val="9"/>
    <w:unhideWhenUsed/>
    <w:qFormat/>
    <w:pPr>
      <w:ind w:left="380" w:right="971" w:hanging="360"/>
      <w:outlineLvl w:val="3"/>
    </w:pPr>
    <w:rPr>
      <w:b/>
      <w:bCs/>
      <w:i/>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1"/>
    <w:qFormat/>
    <w:pPr>
      <w:ind w:left="1060"/>
    </w:pPr>
    <w:rPr>
      <w:b/>
      <w:bCs/>
      <w:sz w:val="24"/>
      <w:szCs w:val="24"/>
    </w:rPr>
  </w:style>
  <w:style w:type="paragraph" w:styleId="TOC2">
    <w:name w:val="toc 2"/>
    <w:basedOn w:val="Normal"/>
    <w:uiPriority w:val="1"/>
    <w:qFormat/>
    <w:pPr>
      <w:ind w:left="1780"/>
    </w:pPr>
    <w:rPr>
      <w:b/>
      <w:bCs/>
      <w:sz w:val="24"/>
      <w:szCs w:val="24"/>
    </w:rPr>
  </w:style>
  <w:style w:type="paragraph" w:styleId="TOC3">
    <w:name w:val="toc 3"/>
    <w:basedOn w:val="Normal"/>
    <w:uiPriority w:val="1"/>
    <w:qFormat/>
    <w:pPr>
      <w:ind w:left="250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20" w:hanging="361"/>
    </w:pPr>
  </w:style>
  <w:style w:type="paragraph" w:styleId="TableParagraph" w:customStyle="1">
    <w:name w:val="Table Paragraph"/>
    <w:basedOn w:val="Normal"/>
    <w:uiPriority w:val="1"/>
    <w:qFormat/>
  </w:style>
  <w:style w:type="table" w:styleId="TableGrid">
    <w:name w:val="Table Grid"/>
    <w:basedOn w:val="TableNormal"/>
    <w:uiPriority w:val="39"/>
    <w:rsid w:val="00CA07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47185"/>
    <w:pPr>
      <w:tabs>
        <w:tab w:val="center" w:pos="4680"/>
        <w:tab w:val="right" w:pos="9360"/>
      </w:tabs>
    </w:pPr>
  </w:style>
  <w:style w:type="character" w:styleId="HeaderChar" w:customStyle="1">
    <w:name w:val="Header Char"/>
    <w:basedOn w:val="DefaultParagraphFont"/>
    <w:link w:val="Header"/>
    <w:uiPriority w:val="99"/>
    <w:rsid w:val="00247185"/>
    <w:rPr>
      <w:rFonts w:ascii="Times New Roman" w:hAnsi="Times New Roman" w:eastAsia="Times New Roman" w:cs="Times New Roman"/>
    </w:rPr>
  </w:style>
  <w:style w:type="paragraph" w:styleId="Footer">
    <w:name w:val="footer"/>
    <w:basedOn w:val="Normal"/>
    <w:link w:val="FooterChar"/>
    <w:uiPriority w:val="99"/>
    <w:unhideWhenUsed/>
    <w:rsid w:val="00247185"/>
    <w:pPr>
      <w:tabs>
        <w:tab w:val="center" w:pos="4680"/>
        <w:tab w:val="right" w:pos="9360"/>
      </w:tabs>
    </w:pPr>
  </w:style>
  <w:style w:type="character" w:styleId="FooterChar" w:customStyle="1">
    <w:name w:val="Footer Char"/>
    <w:basedOn w:val="DefaultParagraphFont"/>
    <w:link w:val="Footer"/>
    <w:uiPriority w:val="99"/>
    <w:rsid w:val="00247185"/>
    <w:rPr>
      <w:rFonts w:ascii="Times New Roman" w:hAnsi="Times New Roman" w:eastAsia="Times New Roman" w:cs="Times New Roman"/>
    </w:rPr>
  </w:style>
  <w:style w:type="paragraph" w:styleId="Revision">
    <w:name w:val="Revision"/>
    <w:hidden/>
    <w:uiPriority w:val="99"/>
    <w:semiHidden/>
    <w:rsid w:val="00247185"/>
    <w:pPr>
      <w:widowControl/>
      <w:autoSpaceDE/>
      <w:autoSpaceDN/>
    </w:pPr>
    <w:rPr>
      <w:rFonts w:ascii="Times New Roman" w:hAnsi="Times New Roman" w:eastAsia="Times New Roman" w:cs="Times New Roman"/>
    </w:rPr>
  </w:style>
  <w:style w:type="character" w:styleId="Hyperlink">
    <w:name w:val="Hyperlink"/>
    <w:basedOn w:val="DefaultParagraphFont"/>
    <w:uiPriority w:val="99"/>
    <w:unhideWhenUsed/>
    <w:rsid w:val="00280AAC"/>
    <w:rPr>
      <w:color w:val="0000FF" w:themeColor="hyperlink"/>
      <w:u w:val="single"/>
    </w:rPr>
  </w:style>
  <w:style w:type="character" w:styleId="UnresolvedMention">
    <w:name w:val="Unresolved Mention"/>
    <w:basedOn w:val="DefaultParagraphFont"/>
    <w:uiPriority w:val="99"/>
    <w:semiHidden/>
    <w:unhideWhenUsed/>
    <w:rsid w:val="00280AAC"/>
    <w:rPr>
      <w:color w:val="605E5C"/>
      <w:shd w:val="clear" w:color="auto" w:fill="E1DFDD"/>
    </w:rPr>
  </w:style>
  <w:style w:type="character" w:styleId="CommentReference">
    <w:name w:val="annotation reference"/>
    <w:basedOn w:val="DefaultParagraphFont"/>
    <w:uiPriority w:val="99"/>
    <w:semiHidden/>
    <w:unhideWhenUsed/>
    <w:rsid w:val="005B28A0"/>
    <w:rPr>
      <w:sz w:val="16"/>
      <w:szCs w:val="16"/>
    </w:rPr>
  </w:style>
  <w:style w:type="paragraph" w:styleId="CommentText">
    <w:name w:val="annotation text"/>
    <w:basedOn w:val="Normal"/>
    <w:link w:val="CommentTextChar"/>
    <w:uiPriority w:val="99"/>
    <w:unhideWhenUsed/>
    <w:rsid w:val="005B28A0"/>
    <w:rPr>
      <w:sz w:val="20"/>
      <w:szCs w:val="20"/>
    </w:rPr>
  </w:style>
  <w:style w:type="character" w:styleId="CommentTextChar" w:customStyle="1">
    <w:name w:val="Comment Text Char"/>
    <w:basedOn w:val="DefaultParagraphFont"/>
    <w:link w:val="CommentText"/>
    <w:uiPriority w:val="99"/>
    <w:rsid w:val="005B28A0"/>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28A0"/>
    <w:rPr>
      <w:b/>
      <w:bCs/>
    </w:rPr>
  </w:style>
  <w:style w:type="character" w:styleId="CommentSubjectChar" w:customStyle="1">
    <w:name w:val="Comment Subject Char"/>
    <w:basedOn w:val="CommentTextChar"/>
    <w:link w:val="CommentSubject"/>
    <w:uiPriority w:val="99"/>
    <w:semiHidden/>
    <w:rsid w:val="005B28A0"/>
    <w:rPr>
      <w:rFonts w:ascii="Times New Roman" w:hAnsi="Times New Roman" w:eastAsia="Times New Roman" w:cs="Times New Roman"/>
      <w:b/>
      <w:bCs/>
      <w:sz w:val="20"/>
      <w:szCs w:val="20"/>
    </w:rPr>
  </w:style>
  <w:style w:type="character" w:styleId="FollowedHyperlink">
    <w:name w:val="FollowedHyperlink"/>
    <w:basedOn w:val="DefaultParagraphFont"/>
    <w:uiPriority w:val="99"/>
    <w:semiHidden/>
    <w:unhideWhenUsed/>
    <w:rsid w:val="004E1A58"/>
    <w:rPr>
      <w:color w:val="800080" w:themeColor="followedHyperlink"/>
      <w:u w:val="single"/>
    </w:rPr>
  </w:style>
  <w:style w:type="character" w:styleId="Mention">
    <w:name w:val="Mention"/>
    <w:basedOn w:val="DefaultParagraphFont"/>
    <w:uiPriority w:val="99"/>
    <w:unhideWhenUsed/>
    <w:rsid w:val="00916DD3"/>
    <w:rPr>
      <w:color w:val="2B579A"/>
      <w:shd w:val="clear" w:color="auto" w:fill="E1DFDD"/>
    </w:rPr>
  </w:style>
  <w:style w:type="character" w:styleId="cf01" w:customStyle="1">
    <w:name w:val="cf01"/>
    <w:basedOn w:val="DefaultParagraphFont"/>
    <w:rsid w:val="00301F39"/>
    <w:rPr>
      <w:rFonts w:hint="default" w:ascii="Segoe UI" w:hAnsi="Segoe UI" w:cs="Segoe UI"/>
      <w:sz w:val="18"/>
      <w:szCs w:val="18"/>
    </w:rPr>
  </w:style>
  <w:style w:type="paragraph" w:styleId="Title">
    <w:name w:val="Title"/>
    <w:basedOn w:val="Normal"/>
    <w:link w:val="TitleChar"/>
    <w:uiPriority w:val="10"/>
    <w:qFormat/>
    <w:rsid w:val="00D61E29"/>
    <w:pPr>
      <w:spacing w:before="62"/>
      <w:ind w:left="100"/>
      <w:jc w:val="both"/>
    </w:pPr>
    <w:rPr>
      <w:b/>
      <w:bCs/>
    </w:rPr>
  </w:style>
  <w:style w:type="character" w:styleId="TitleChar" w:customStyle="1">
    <w:name w:val="Title Char"/>
    <w:basedOn w:val="DefaultParagraphFont"/>
    <w:link w:val="Title"/>
    <w:uiPriority w:val="10"/>
    <w:rsid w:val="00D61E29"/>
    <w:rPr>
      <w:rFonts w:ascii="Times New Roman" w:hAnsi="Times New Roman"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8.jpeg" Id="rId26" /><Relationship Type="http://schemas.openxmlformats.org/officeDocument/2006/relationships/hyperlink" Target="mailto:zsunal@uttyler.edu" TargetMode="External" Id="rId21" /><Relationship Type="http://schemas.openxmlformats.org/officeDocument/2006/relationships/hyperlink" Target="http://www.uttyler.edu/catalog/tuition/" TargetMode="External" Id="rId42" /><Relationship Type="http://schemas.openxmlformats.org/officeDocument/2006/relationships/hyperlink" Target="http://www.uttyler.edu/registrar/graduation/applying_for_graduation.php" TargetMode="External" Id="rId47" /><Relationship Type="http://schemas.openxmlformats.org/officeDocument/2006/relationships/image" Target="media/image13.jpeg" Id="rId63" /><Relationship Type="http://schemas.openxmlformats.org/officeDocument/2006/relationships/hyperlink" Target="http://www.hpso.com/" TargetMode="External" Id="rId68" /><Relationship Type="http://schemas.openxmlformats.org/officeDocument/2006/relationships/image" Target="media/image3.png" Id="rId16" /><Relationship Type="http://schemas.openxmlformats.org/officeDocument/2006/relationships/hyperlink" Target="http://www.uttyler.edu/catalog/)" TargetMode="External" Id="rId11" /><Relationship Type="http://schemas.openxmlformats.org/officeDocument/2006/relationships/image" Target="media/image7.jpeg" Id="rId24" /><Relationship Type="http://schemas.openxmlformats.org/officeDocument/2006/relationships/hyperlink" Target="http://www.uttyler.edu/registrar/policies/" TargetMode="External" Id="rId32" /><Relationship Type="http://schemas.openxmlformats.org/officeDocument/2006/relationships/hyperlink" Target="http://www.bhec.texas.gov/statues-and-rules/index.html" TargetMode="External" Id="rId37" /><Relationship Type="http://schemas.openxmlformats.org/officeDocument/2006/relationships/hyperlink" Target="http://www.txca.org/" TargetMode="External" Id="rId40" /><Relationship Type="http://schemas.openxmlformats.org/officeDocument/2006/relationships/hyperlink" Target="mailto:enroll@uttyler.edu" TargetMode="External" Id="rId45" /><Relationship Type="http://schemas.openxmlformats.org/officeDocument/2006/relationships/image" Target="media/image9.png" Id="rId53" /><Relationship Type="http://schemas.openxmlformats.org/officeDocument/2006/relationships/footer" Target="footer3.xml" Id="rId58" /><Relationship Type="http://schemas.openxmlformats.org/officeDocument/2006/relationships/hyperlink" Target="http://www.txca.org/" TargetMode="External" Id="rId66" /><Relationship Type="http://schemas.openxmlformats.org/officeDocument/2006/relationships/header" Target="header3.xml" Id="rId74" /><Relationship Type="http://schemas.openxmlformats.org/officeDocument/2006/relationships/footnotes" Target="footnotes.xml" Id="rId5" /><Relationship Type="http://schemas.openxmlformats.org/officeDocument/2006/relationships/image" Target="media/image11.jpeg" Id="rId61" /><Relationship Type="http://schemas.openxmlformats.org/officeDocument/2006/relationships/hyperlink" Target="mailto:dsmedley@uttyler.edu" TargetMode="External" Id="rId19" /><Relationship Type="http://schemas.openxmlformats.org/officeDocument/2006/relationships/image" Target="media/image2.png" Id="rId14" /><Relationship Type="http://schemas.openxmlformats.org/officeDocument/2006/relationships/image" Target="media/image6.jpeg" Id="rId22" /><Relationship Type="http://schemas.openxmlformats.org/officeDocument/2006/relationships/hyperlink" Target="mailto:lspeed@uttyler.edu" TargetMode="External" Id="rId27" /><Relationship Type="http://schemas.openxmlformats.org/officeDocument/2006/relationships/hyperlink" Target="http://www.apa.org/ed/graduate/cctc.html)" TargetMode="External" Id="rId30" /><Relationship Type="http://schemas.openxmlformats.org/officeDocument/2006/relationships/hyperlink" Target="http://www.nbcc.org/" TargetMode="External" Id="rId35" /><Relationship Type="http://schemas.openxmlformats.org/officeDocument/2006/relationships/hyperlink" Target="http://www.uttyler.edu/catalog)" TargetMode="External" Id="rId43" /><Relationship Type="http://schemas.openxmlformats.org/officeDocument/2006/relationships/hyperlink" Target="http://www.uttyler.edu/academics/academic-calendar.php)" TargetMode="External" Id="rId48" /><Relationship Type="http://schemas.openxmlformats.org/officeDocument/2006/relationships/image" Target="media/image10.png" Id="rId56" /><Relationship Type="http://schemas.openxmlformats.org/officeDocument/2006/relationships/image" Target="media/image14.jpeg" Id="rId64" /><Relationship Type="http://schemas.openxmlformats.org/officeDocument/2006/relationships/theme" Target="theme/theme1.xml" Id="rId77" /><Relationship Type="http://schemas.openxmlformats.org/officeDocument/2006/relationships/footer" Target="footer1.xml" Id="rId8" /><Relationship Type="http://schemas.openxmlformats.org/officeDocument/2006/relationships/hyperlink" Target="http://uttyler.bncollege.com/webapp/wcs/stores/servlet/BNCBLocationAndContactView?catalog" TargetMode="External" Id="rId51" /><Relationship Type="http://schemas.openxmlformats.org/officeDocument/2006/relationships/hyperlink" Target="mailto:noreply@app.tevera.com" TargetMode="External" Id="rId72" /><Relationship Type="http://schemas.openxmlformats.org/officeDocument/2006/relationships/settings" Target="settings.xml" Id="rId3" /><Relationship Type="http://schemas.openxmlformats.org/officeDocument/2006/relationships/hyperlink" Target="https://www.uttyler.edu/educpsych/files/vision-2025.pdf" TargetMode="External" Id="rId12" /><Relationship Type="http://schemas.openxmlformats.org/officeDocument/2006/relationships/hyperlink" Target="mailto:jholm@uttyler.edu" TargetMode="External" Id="rId17" /><Relationship Type="http://schemas.openxmlformats.org/officeDocument/2006/relationships/hyperlink" Target="mailto:ahayes@uttyler.edu" TargetMode="External" Id="rId25" /><Relationship Type="http://schemas.openxmlformats.org/officeDocument/2006/relationships/hyperlink" Target="http://www.uttyler.edu/registrar/forms/GRAD%20Probation%20W" TargetMode="External" Id="rId33" /><Relationship Type="http://schemas.openxmlformats.org/officeDocument/2006/relationships/hyperlink" Target="http://www.csi-net.org/" TargetMode="External" Id="rId38" /><Relationship Type="http://schemas.openxmlformats.org/officeDocument/2006/relationships/hyperlink" Target="http://www.uttyler.edu/graduate/fin/new-graduate-fellowship-" TargetMode="External" Id="rId46" /><Relationship Type="http://schemas.openxmlformats.org/officeDocument/2006/relationships/hyperlink" Target="https://uttyler.tevera.app/%23/logon" TargetMode="External" Id="rId59" /><Relationship Type="http://schemas.openxmlformats.org/officeDocument/2006/relationships/hyperlink" Target="http://www.cphins.com/" TargetMode="External" Id="rId67" /><Relationship Type="http://schemas.openxmlformats.org/officeDocument/2006/relationships/image" Target="media/image5.png" Id="rId20" /><Relationship Type="http://schemas.openxmlformats.org/officeDocument/2006/relationships/hyperlink" Target="http://www.pineywoodscounseling.org/" TargetMode="External" Id="rId41" /><Relationship Type="http://schemas.openxmlformats.org/officeDocument/2006/relationships/header" Target="header1.xml" Id="rId54" /><Relationship Type="http://schemas.openxmlformats.org/officeDocument/2006/relationships/image" Target="media/image12.jpeg" Id="rId62" /><Relationship Type="http://schemas.openxmlformats.org/officeDocument/2006/relationships/hyperlink" Target="https://www.counseling.org/knowledge-center/ethics" TargetMode="External" Id="rId70" /><Relationship Type="http://schemas.openxmlformats.org/officeDocument/2006/relationships/footer" Target="footer4.xml" Id="rId75"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RGrad@uttyler.edu" TargetMode="External" Id="rId15" /><Relationship Type="http://schemas.openxmlformats.org/officeDocument/2006/relationships/hyperlink" Target="mailto:ctobin@uttyler.edu" TargetMode="External" Id="rId23" /><Relationship Type="http://schemas.openxmlformats.org/officeDocument/2006/relationships/hyperlink" Target="mailto:ctobin@uttyler" TargetMode="External" Id="rId28" /><Relationship Type="http://schemas.openxmlformats.org/officeDocument/2006/relationships/hyperlink" Target="http://www.nbcc.org/" TargetMode="External" Id="rId36" /><Relationship Type="http://schemas.openxmlformats.org/officeDocument/2006/relationships/hyperlink" Target="http://www.uttyler.edu/academics/academic-calendar.php)" TargetMode="External" Id="rId49" /><Relationship Type="http://schemas.openxmlformats.org/officeDocument/2006/relationships/header" Target="header2.xml" Id="rId57" /><Relationship Type="http://schemas.openxmlformats.org/officeDocument/2006/relationships/hyperlink" Target="www.uttyler.edu" TargetMode="External" Id="rId10" /><Relationship Type="http://schemas.openxmlformats.org/officeDocument/2006/relationships/hyperlink" Target="http://www.uttyler.edu/judicialaffairs/scholasticdishonesty.php" TargetMode="External" Id="rId31" /><Relationship Type="http://schemas.openxmlformats.org/officeDocument/2006/relationships/hyperlink" Target="http://www.uttyler.edu/financialaid/" TargetMode="External" Id="rId44" /><Relationship Type="http://schemas.openxmlformats.org/officeDocument/2006/relationships/hyperlink" Target="http://www.uttyler.edu/studentaffairs/regalia.php" TargetMode="External" Id="rId52" /><Relationship Type="http://schemas.openxmlformats.org/officeDocument/2006/relationships/hyperlink" Target="https://uttyler.tevera.app/%23/logon" TargetMode="External" Id="rId60" /><Relationship Type="http://schemas.openxmlformats.org/officeDocument/2006/relationships/hyperlink" Target="http://www.counseling.org/" TargetMode="External" Id="rId65" /><Relationship Type="http://schemas.openxmlformats.org/officeDocument/2006/relationships/hyperlink" Target="https://vimeo.com/273385443" TargetMode="External" Id="rId73" /><Relationship Type="http://schemas.openxmlformats.org/officeDocument/2006/relationships/webSettings" Target="webSettings.xml" Id="rId4" /><Relationship Type="http://schemas.openxmlformats.org/officeDocument/2006/relationships/hyperlink" Target="https://www.cacrep.org/" TargetMode="External" Id="rId9" /><Relationship Type="http://schemas.openxmlformats.org/officeDocument/2006/relationships/hyperlink" Target="https://www.uttyler.edu/educpsych/files/cep_strategic_plan_2020-21.pdf" TargetMode="External" Id="rId13" /><Relationship Type="http://schemas.openxmlformats.org/officeDocument/2006/relationships/image" Target="media/image4.jpeg" Id="rId18" /><Relationship Type="http://schemas.openxmlformats.org/officeDocument/2006/relationships/hyperlink" Target="http://www.counseling.org/" TargetMode="External" Id="rId39" /><Relationship Type="http://schemas.openxmlformats.org/officeDocument/2006/relationships/hyperlink" Target="https://www.bhec.texas.gov/texas-state-board-of-examiners-of-professional-counselors/applying-for-a-license/index.html" TargetMode="External" Id="rId34" /><Relationship Type="http://schemas.openxmlformats.org/officeDocument/2006/relationships/hyperlink" Target="http://www.uttyler.edu/registrar/graduation/commencement.php" TargetMode="External" Id="rId50" /><Relationship Type="http://schemas.openxmlformats.org/officeDocument/2006/relationships/footer" Target="footer2.xml" Id="rId55" /><Relationship Type="http://schemas.openxmlformats.org/officeDocument/2006/relationships/fontTable" Target="fontTable.xml" Id="rId76" /><Relationship Type="http://schemas.openxmlformats.org/officeDocument/2006/relationships/image" Target="media/image1.png" Id="rId7" /><Relationship Type="http://schemas.openxmlformats.org/officeDocument/2006/relationships/hyperlink" Target="mailto:noreply@clinicaltrainingmanager.com" TargetMode="External" Id="rId71" /><Relationship Type="http://schemas.openxmlformats.org/officeDocument/2006/relationships/styles" Target="styles.xml" Id="rId2" /><Relationship Type="http://schemas.openxmlformats.org/officeDocument/2006/relationships/hyperlink" Target="http://www.uttyler.edu/catalog/)" TargetMode="External" Id="rId29" /><Relationship Type="http://schemas.openxmlformats.org/officeDocument/2006/relationships/hyperlink" Target="http://www.counseling.org/Resources/CodeOfEthics/TP/Home/CT2.aspx" TargetMode="External" Id="R8037688ee9ed4d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Zahide Sunal</lastModifiedBy>
  <revision>394</revision>
  <dcterms:created xsi:type="dcterms:W3CDTF">2023-09-29T03:45:00.0000000Z</dcterms:created>
  <dcterms:modified xsi:type="dcterms:W3CDTF">2023-12-11T22:07:16.3589093Z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Word for Office 365</vt:lpwstr>
  </property>
  <property fmtid="{D5CDD505-2E9C-101B-9397-08002B2CF9AE}" pid="4" name="LastSaved">
    <vt:filetime>2022-06-21T00:00:00Z</vt:filetime>
  </property>
</Properties>
</file>