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D14BC" w14:textId="77777777" w:rsidR="000A0199" w:rsidRPr="00302A9D" w:rsidRDefault="000A0199" w:rsidP="000A019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02A9D">
        <w:rPr>
          <w:b/>
          <w:sz w:val="36"/>
          <w:szCs w:val="36"/>
        </w:rPr>
        <w:t>CAS Committees 2011-2012</w:t>
      </w:r>
    </w:p>
    <w:p w14:paraId="03C15F6B" w14:textId="77777777" w:rsidR="00DC7A3F" w:rsidRDefault="00DC7A3F">
      <w:pPr>
        <w:rPr>
          <w:rFonts w:ascii="Helvetica" w:hAnsi="Helvetica"/>
          <w:b/>
        </w:rPr>
      </w:pPr>
    </w:p>
    <w:p w14:paraId="2C764DA9" w14:textId="77777777" w:rsidR="00DC7A3F" w:rsidRDefault="00DC7A3F">
      <w:pPr>
        <w:rPr>
          <w:rFonts w:ascii="Helvetica" w:hAnsi="Helvetica"/>
          <w:b/>
        </w:rPr>
      </w:pPr>
    </w:p>
    <w:p w14:paraId="518E124D" w14:textId="77777777" w:rsidR="00D2360E" w:rsidRPr="00DC7A3F" w:rsidRDefault="00DC7A3F">
      <w:pPr>
        <w:rPr>
          <w:sz w:val="32"/>
          <w:szCs w:val="32"/>
        </w:rPr>
      </w:pPr>
      <w:r w:rsidRPr="00DC7A3F">
        <w:rPr>
          <w:rFonts w:ascii="Helvetica" w:hAnsi="Helvetica"/>
          <w:b/>
          <w:sz w:val="32"/>
          <w:szCs w:val="32"/>
        </w:rPr>
        <w:t>CAS Curriculum Committee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2360E" w14:paraId="0923E1AF" w14:textId="77777777" w:rsidTr="00473522">
        <w:tc>
          <w:tcPr>
            <w:tcW w:w="9738" w:type="dxa"/>
          </w:tcPr>
          <w:p w14:paraId="5260FFDE" w14:textId="77777777" w:rsidR="00DC7A3F" w:rsidRDefault="00DC7A3F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Responsibilities of the CAS Curriculum Committee include:</w:t>
            </w:r>
          </w:p>
          <w:p w14:paraId="6E44D710" w14:textId="77777777" w:rsidR="00DC7A3F" w:rsidRDefault="00DC7A3F" w:rsidP="00165FBA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Recommend to the Dean policies on academic matters such as degree requirements/standards and academic major requirements.</w:t>
            </w:r>
          </w:p>
          <w:p w14:paraId="61FB84D6" w14:textId="77777777" w:rsidR="00D2360E" w:rsidRPr="00DC7A3F" w:rsidRDefault="00DC7A3F" w:rsidP="00165FBA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DC7A3F">
              <w:rPr>
                <w:rFonts w:ascii="Helvetica" w:hAnsi="Helvetica"/>
                <w:b/>
              </w:rPr>
              <w:t>Recommend action on departmental initiatives including new programs, program changes, and the addition, modification, renumbering, or deletion of courses.</w:t>
            </w:r>
          </w:p>
        </w:tc>
      </w:tr>
      <w:tr w:rsidR="00D2360E" w14:paraId="2AB4C730" w14:textId="77777777" w:rsidTr="00473522">
        <w:tc>
          <w:tcPr>
            <w:tcW w:w="9738" w:type="dxa"/>
          </w:tcPr>
          <w:p w14:paraId="4095A52E" w14:textId="77777777" w:rsidR="00D2360E" w:rsidRDefault="00DC7A3F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Special notes for CAS Curriculum Committee:</w:t>
            </w:r>
          </w:p>
          <w:p w14:paraId="47EEAECD" w14:textId="77777777" w:rsidR="00DC7A3F" w:rsidRPr="00DC7A3F" w:rsidRDefault="00DC7A3F" w:rsidP="00165FBA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Visit the Academic Affairs website for current curriculum flowchart, suggested timelines, and most recent curriculum forms.</w:t>
            </w:r>
          </w:p>
        </w:tc>
      </w:tr>
    </w:tbl>
    <w:p w14:paraId="6338AF53" w14:textId="77777777" w:rsidR="00DF7717" w:rsidRDefault="00DF7717" w:rsidP="00165FBA">
      <w:pPr>
        <w:rPr>
          <w:rFonts w:ascii="Helvetica" w:hAnsi="Helvetica"/>
          <w:b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96"/>
      </w:tblGrid>
      <w:tr w:rsidR="00DF7717" w14:paraId="43EBD8DC" w14:textId="77777777" w:rsidTr="00473522">
        <w:tc>
          <w:tcPr>
            <w:tcW w:w="2214" w:type="dxa"/>
          </w:tcPr>
          <w:p w14:paraId="10AAF246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Division</w:t>
            </w:r>
          </w:p>
        </w:tc>
        <w:tc>
          <w:tcPr>
            <w:tcW w:w="2214" w:type="dxa"/>
          </w:tcPr>
          <w:p w14:paraId="091D2938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Term</w:t>
            </w:r>
          </w:p>
        </w:tc>
        <w:tc>
          <w:tcPr>
            <w:tcW w:w="2214" w:type="dxa"/>
          </w:tcPr>
          <w:p w14:paraId="3EC30F41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Name</w:t>
            </w:r>
          </w:p>
        </w:tc>
        <w:tc>
          <w:tcPr>
            <w:tcW w:w="3096" w:type="dxa"/>
          </w:tcPr>
          <w:p w14:paraId="5C2CF625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Department</w:t>
            </w:r>
          </w:p>
        </w:tc>
      </w:tr>
      <w:tr w:rsidR="00DF7717" w14:paraId="5803E3B7" w14:textId="77777777" w:rsidTr="00473522">
        <w:tc>
          <w:tcPr>
            <w:tcW w:w="2214" w:type="dxa"/>
          </w:tcPr>
          <w:p w14:paraId="49EB4D95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Humanities</w:t>
            </w:r>
          </w:p>
        </w:tc>
        <w:tc>
          <w:tcPr>
            <w:tcW w:w="2214" w:type="dxa"/>
          </w:tcPr>
          <w:p w14:paraId="630C28EA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</w:p>
        </w:tc>
        <w:tc>
          <w:tcPr>
            <w:tcW w:w="2214" w:type="dxa"/>
          </w:tcPr>
          <w:p w14:paraId="648A8667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Greg Utley</w:t>
            </w:r>
          </w:p>
        </w:tc>
        <w:tc>
          <w:tcPr>
            <w:tcW w:w="3096" w:type="dxa"/>
          </w:tcPr>
          <w:p w14:paraId="3152FEC0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Literature and Languages</w:t>
            </w:r>
          </w:p>
        </w:tc>
      </w:tr>
      <w:tr w:rsidR="00DF7717" w14:paraId="0737DD24" w14:textId="77777777" w:rsidTr="00473522">
        <w:tc>
          <w:tcPr>
            <w:tcW w:w="2214" w:type="dxa"/>
          </w:tcPr>
          <w:p w14:paraId="2843C6C3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Sciences and Mathematics</w:t>
            </w:r>
          </w:p>
        </w:tc>
        <w:tc>
          <w:tcPr>
            <w:tcW w:w="2214" w:type="dxa"/>
          </w:tcPr>
          <w:p w14:paraId="4B2CF42A" w14:textId="1709AC44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  <w:r w:rsidR="0090083B">
              <w:rPr>
                <w:rFonts w:ascii="Helvetica" w:hAnsi="Helvetica"/>
                <w:b/>
              </w:rPr>
              <w:t xml:space="preserve"> Chair</w:t>
            </w:r>
          </w:p>
        </w:tc>
        <w:tc>
          <w:tcPr>
            <w:tcW w:w="2214" w:type="dxa"/>
          </w:tcPr>
          <w:p w14:paraId="169FDA7C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Rick Batman</w:t>
            </w:r>
          </w:p>
        </w:tc>
        <w:tc>
          <w:tcPr>
            <w:tcW w:w="3096" w:type="dxa"/>
          </w:tcPr>
          <w:p w14:paraId="0D8D77C1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Chemistry</w:t>
            </w:r>
          </w:p>
        </w:tc>
      </w:tr>
      <w:tr w:rsidR="00DF7717" w14:paraId="17D4D95C" w14:textId="77777777" w:rsidTr="00473522">
        <w:tc>
          <w:tcPr>
            <w:tcW w:w="2214" w:type="dxa"/>
          </w:tcPr>
          <w:p w14:paraId="052B6022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Visual and Performing Arts</w:t>
            </w:r>
          </w:p>
        </w:tc>
        <w:tc>
          <w:tcPr>
            <w:tcW w:w="2214" w:type="dxa"/>
          </w:tcPr>
          <w:p w14:paraId="6C13B8B6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2011-2013</w:t>
            </w:r>
          </w:p>
        </w:tc>
        <w:tc>
          <w:tcPr>
            <w:tcW w:w="2214" w:type="dxa"/>
          </w:tcPr>
          <w:p w14:paraId="4BA21F71" w14:textId="552ADBBB" w:rsidR="00DF7717" w:rsidRDefault="00937A0B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Clair</w:t>
            </w:r>
            <w:r w:rsidR="00DF7717">
              <w:rPr>
                <w:rFonts w:ascii="Helvetica" w:hAnsi="Helvetica"/>
                <w:b/>
              </w:rPr>
              <w:t xml:space="preserve"> Robertson</w:t>
            </w:r>
          </w:p>
        </w:tc>
        <w:tc>
          <w:tcPr>
            <w:tcW w:w="3096" w:type="dxa"/>
          </w:tcPr>
          <w:p w14:paraId="259D1FAC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Art and Art History</w:t>
            </w:r>
          </w:p>
        </w:tc>
      </w:tr>
      <w:tr w:rsidR="00DF7717" w14:paraId="3CAC9A4A" w14:textId="77777777" w:rsidTr="00473522">
        <w:tc>
          <w:tcPr>
            <w:tcW w:w="2214" w:type="dxa"/>
          </w:tcPr>
          <w:p w14:paraId="5BA36A06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Social Sciences and Communication</w:t>
            </w:r>
          </w:p>
        </w:tc>
        <w:tc>
          <w:tcPr>
            <w:tcW w:w="2214" w:type="dxa"/>
          </w:tcPr>
          <w:p w14:paraId="27274C96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</w:p>
        </w:tc>
        <w:tc>
          <w:tcPr>
            <w:tcW w:w="2214" w:type="dxa"/>
          </w:tcPr>
          <w:p w14:paraId="29B1D941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Rachel Bzostek</w:t>
            </w:r>
          </w:p>
        </w:tc>
        <w:tc>
          <w:tcPr>
            <w:tcW w:w="3096" w:type="dxa"/>
          </w:tcPr>
          <w:p w14:paraId="26E86663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Political Science</w:t>
            </w:r>
          </w:p>
        </w:tc>
      </w:tr>
      <w:tr w:rsidR="00DF7717" w14:paraId="275CD2E1" w14:textId="77777777" w:rsidTr="00473522">
        <w:tc>
          <w:tcPr>
            <w:tcW w:w="2214" w:type="dxa"/>
          </w:tcPr>
          <w:p w14:paraId="44A7D6CF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At – large</w:t>
            </w:r>
          </w:p>
        </w:tc>
        <w:tc>
          <w:tcPr>
            <w:tcW w:w="2214" w:type="dxa"/>
          </w:tcPr>
          <w:p w14:paraId="75E89970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</w:p>
        </w:tc>
        <w:tc>
          <w:tcPr>
            <w:tcW w:w="2214" w:type="dxa"/>
          </w:tcPr>
          <w:p w14:paraId="77536082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Cameron Rose</w:t>
            </w:r>
          </w:p>
        </w:tc>
        <w:tc>
          <w:tcPr>
            <w:tcW w:w="3096" w:type="dxa"/>
          </w:tcPr>
          <w:p w14:paraId="54AA611F" w14:textId="77777777" w:rsidR="00DF7717" w:rsidRDefault="00DF7717" w:rsidP="00165FB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Performing Arts</w:t>
            </w:r>
          </w:p>
        </w:tc>
      </w:tr>
    </w:tbl>
    <w:p w14:paraId="39FE75C0" w14:textId="77777777" w:rsidR="00D2360E" w:rsidRDefault="00D2360E">
      <w:pPr>
        <w:rPr>
          <w:rFonts w:ascii="Helvetica" w:hAnsi="Helvetica"/>
          <w:b/>
        </w:rPr>
      </w:pPr>
    </w:p>
    <w:p w14:paraId="71F81619" w14:textId="77777777" w:rsidR="00DC7A3F" w:rsidRDefault="00DC7A3F">
      <w:pPr>
        <w:rPr>
          <w:rFonts w:ascii="Helvetica" w:hAnsi="Helvetica"/>
          <w:b/>
        </w:rPr>
      </w:pPr>
    </w:p>
    <w:p w14:paraId="5574B019" w14:textId="77777777" w:rsidR="00DC7A3F" w:rsidRPr="00CE3BBB" w:rsidRDefault="00DC7A3F">
      <w:pPr>
        <w:rPr>
          <w:rFonts w:ascii="Helvetica" w:hAnsi="Helvetica"/>
          <w:b/>
          <w:sz w:val="32"/>
          <w:szCs w:val="32"/>
        </w:rPr>
      </w:pPr>
      <w:r w:rsidRPr="00CE3BBB">
        <w:rPr>
          <w:rFonts w:ascii="Helvetica" w:hAnsi="Helvetica"/>
          <w:b/>
          <w:sz w:val="32"/>
          <w:szCs w:val="32"/>
        </w:rPr>
        <w:t>CAS Governance Committee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C7A3F" w14:paraId="02F15914" w14:textId="77777777" w:rsidTr="00473522">
        <w:tc>
          <w:tcPr>
            <w:tcW w:w="9738" w:type="dxa"/>
          </w:tcPr>
          <w:p w14:paraId="78948206" w14:textId="77777777" w:rsidR="00DC7A3F" w:rsidRDefault="00DC7A3F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Responsibilities of the CAS Governance Committee include:</w:t>
            </w:r>
          </w:p>
          <w:p w14:paraId="744D234D" w14:textId="77777777" w:rsidR="00DC7A3F" w:rsidRDefault="00DC7A3F" w:rsidP="00DC7A3F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Shall prepare a slate of candidates for each standing committee and faculty senate vacancy, and conduct the election to fill such vacancies.</w:t>
            </w:r>
          </w:p>
          <w:p w14:paraId="4E503C61" w14:textId="77777777" w:rsidR="00DC7A3F" w:rsidRDefault="00DC7A3F" w:rsidP="00DC7A3F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May recommend additional </w:t>
            </w:r>
            <w:r w:rsidR="0084240B">
              <w:rPr>
                <w:rFonts w:ascii="Helvetica" w:hAnsi="Helvetica"/>
                <w:b/>
              </w:rPr>
              <w:t>college faculty meetings to the Dean as needed.</w:t>
            </w:r>
          </w:p>
          <w:p w14:paraId="7729355E" w14:textId="77777777" w:rsidR="0084240B" w:rsidRPr="00DC7A3F" w:rsidRDefault="0084240B" w:rsidP="00DC7A3F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May consider any governance issue not covered under the purview of another standing committee if requested to do so by a voting member of the college faculty or the college dean.</w:t>
            </w:r>
          </w:p>
        </w:tc>
      </w:tr>
      <w:tr w:rsidR="00DC7A3F" w14:paraId="4C43273C" w14:textId="77777777" w:rsidTr="00473522">
        <w:tc>
          <w:tcPr>
            <w:tcW w:w="9738" w:type="dxa"/>
          </w:tcPr>
          <w:p w14:paraId="7FF3068A" w14:textId="77777777" w:rsidR="00DC7A3F" w:rsidRDefault="0084240B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Special notes for the CAS Governance Committee:</w:t>
            </w:r>
          </w:p>
          <w:p w14:paraId="294ED7C5" w14:textId="77777777" w:rsidR="0084240B" w:rsidRDefault="0084240B" w:rsidP="0084240B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Elections should be held in the spring.</w:t>
            </w:r>
            <w:r w:rsidR="00CE3BBB">
              <w:rPr>
                <w:rFonts w:ascii="Helvetica" w:hAnsi="Helvetica"/>
                <w:b/>
              </w:rPr>
              <w:t xml:space="preserve"> Please review college bylaws on the CAS website to find the voting members definition, makeup of committees, etc.</w:t>
            </w:r>
          </w:p>
          <w:p w14:paraId="50B85FE1" w14:textId="77777777" w:rsidR="0084240B" w:rsidRPr="0084240B" w:rsidRDefault="0084240B" w:rsidP="0084240B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Bylaws need to be updated (but this requires a college vote) to change Faculty Senate elections – those are being done by the Faculty Senate themselves not by the colleges anymore.</w:t>
            </w:r>
          </w:p>
        </w:tc>
      </w:tr>
    </w:tbl>
    <w:p w14:paraId="4745033C" w14:textId="77777777" w:rsidR="00DC7A3F" w:rsidRDefault="00DC7A3F">
      <w:pPr>
        <w:rPr>
          <w:rFonts w:ascii="Helvetica" w:hAnsi="Helvetica"/>
          <w:b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96"/>
      </w:tblGrid>
      <w:tr w:rsidR="00DF7717" w14:paraId="772B3128" w14:textId="77777777" w:rsidTr="00473522">
        <w:tc>
          <w:tcPr>
            <w:tcW w:w="2214" w:type="dxa"/>
          </w:tcPr>
          <w:p w14:paraId="3D99F7DA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Division</w:t>
            </w:r>
          </w:p>
        </w:tc>
        <w:tc>
          <w:tcPr>
            <w:tcW w:w="2214" w:type="dxa"/>
          </w:tcPr>
          <w:p w14:paraId="56C644FB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Term</w:t>
            </w:r>
          </w:p>
        </w:tc>
        <w:tc>
          <w:tcPr>
            <w:tcW w:w="2214" w:type="dxa"/>
          </w:tcPr>
          <w:p w14:paraId="0F512269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Name</w:t>
            </w:r>
          </w:p>
        </w:tc>
        <w:tc>
          <w:tcPr>
            <w:tcW w:w="3096" w:type="dxa"/>
          </w:tcPr>
          <w:p w14:paraId="36A1C5BA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Department</w:t>
            </w:r>
          </w:p>
        </w:tc>
      </w:tr>
      <w:tr w:rsidR="00DF7717" w14:paraId="6C2130F1" w14:textId="77777777" w:rsidTr="00473522">
        <w:tc>
          <w:tcPr>
            <w:tcW w:w="2214" w:type="dxa"/>
          </w:tcPr>
          <w:p w14:paraId="4F09BB66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lastRenderedPageBreak/>
              <w:t>Humanities</w:t>
            </w:r>
          </w:p>
        </w:tc>
        <w:tc>
          <w:tcPr>
            <w:tcW w:w="2214" w:type="dxa"/>
          </w:tcPr>
          <w:p w14:paraId="4367193D" w14:textId="69227DA0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  <w:r w:rsidR="0090083B">
              <w:rPr>
                <w:rFonts w:ascii="Helvetica" w:hAnsi="Helvetica"/>
                <w:b/>
              </w:rPr>
              <w:t xml:space="preserve"> Chair</w:t>
            </w:r>
          </w:p>
        </w:tc>
        <w:tc>
          <w:tcPr>
            <w:tcW w:w="2214" w:type="dxa"/>
          </w:tcPr>
          <w:p w14:paraId="65400330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Ed Tabri</w:t>
            </w:r>
          </w:p>
        </w:tc>
        <w:tc>
          <w:tcPr>
            <w:tcW w:w="3096" w:type="dxa"/>
          </w:tcPr>
          <w:p w14:paraId="63C733F5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History</w:t>
            </w:r>
          </w:p>
        </w:tc>
      </w:tr>
      <w:tr w:rsidR="00DF7717" w14:paraId="136F85D6" w14:textId="77777777" w:rsidTr="00473522">
        <w:tc>
          <w:tcPr>
            <w:tcW w:w="2214" w:type="dxa"/>
          </w:tcPr>
          <w:p w14:paraId="505F7FD1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Sciences and Mathematics</w:t>
            </w:r>
          </w:p>
        </w:tc>
        <w:tc>
          <w:tcPr>
            <w:tcW w:w="2214" w:type="dxa"/>
          </w:tcPr>
          <w:p w14:paraId="7AB74EE9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2011-2013</w:t>
            </w:r>
          </w:p>
        </w:tc>
        <w:tc>
          <w:tcPr>
            <w:tcW w:w="2214" w:type="dxa"/>
          </w:tcPr>
          <w:p w14:paraId="655B469D" w14:textId="54D0EC2C" w:rsidR="00DF7717" w:rsidRDefault="00004DE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Rachel Mason</w:t>
            </w:r>
          </w:p>
        </w:tc>
        <w:tc>
          <w:tcPr>
            <w:tcW w:w="3096" w:type="dxa"/>
          </w:tcPr>
          <w:p w14:paraId="79B0EC8B" w14:textId="40EE2ACE" w:rsidR="00DF7717" w:rsidRDefault="00004DE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Chemistry</w:t>
            </w:r>
          </w:p>
        </w:tc>
      </w:tr>
      <w:tr w:rsidR="00DF7717" w14:paraId="21EB07E5" w14:textId="77777777" w:rsidTr="00473522">
        <w:tc>
          <w:tcPr>
            <w:tcW w:w="2214" w:type="dxa"/>
          </w:tcPr>
          <w:p w14:paraId="386E279A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Visual and Performing Arts</w:t>
            </w:r>
          </w:p>
        </w:tc>
        <w:tc>
          <w:tcPr>
            <w:tcW w:w="2214" w:type="dxa"/>
          </w:tcPr>
          <w:p w14:paraId="74F21602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2011-2013</w:t>
            </w:r>
          </w:p>
        </w:tc>
        <w:tc>
          <w:tcPr>
            <w:tcW w:w="2214" w:type="dxa"/>
          </w:tcPr>
          <w:p w14:paraId="06434D7B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Kyle </w:t>
            </w:r>
            <w:proofErr w:type="spellStart"/>
            <w:r>
              <w:rPr>
                <w:rFonts w:ascii="Helvetica" w:hAnsi="Helvetica"/>
                <w:b/>
              </w:rPr>
              <w:t>Gullings</w:t>
            </w:r>
            <w:proofErr w:type="spellEnd"/>
          </w:p>
        </w:tc>
        <w:tc>
          <w:tcPr>
            <w:tcW w:w="3096" w:type="dxa"/>
          </w:tcPr>
          <w:p w14:paraId="5F0019CF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Performing Arts</w:t>
            </w:r>
          </w:p>
        </w:tc>
      </w:tr>
      <w:tr w:rsidR="00DF7717" w14:paraId="29BE7C79" w14:textId="77777777" w:rsidTr="00473522">
        <w:tc>
          <w:tcPr>
            <w:tcW w:w="2214" w:type="dxa"/>
          </w:tcPr>
          <w:p w14:paraId="509AB308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Social Sciences and Communication</w:t>
            </w:r>
          </w:p>
        </w:tc>
        <w:tc>
          <w:tcPr>
            <w:tcW w:w="2214" w:type="dxa"/>
          </w:tcPr>
          <w:p w14:paraId="59D327C0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2011-2013</w:t>
            </w:r>
          </w:p>
        </w:tc>
        <w:tc>
          <w:tcPr>
            <w:tcW w:w="2214" w:type="dxa"/>
          </w:tcPr>
          <w:p w14:paraId="14A8D588" w14:textId="1B48A851" w:rsidR="00DF7717" w:rsidRDefault="00004DE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Michael Bozeman</w:t>
            </w:r>
          </w:p>
        </w:tc>
        <w:tc>
          <w:tcPr>
            <w:tcW w:w="3096" w:type="dxa"/>
          </w:tcPr>
          <w:p w14:paraId="2C1481A6" w14:textId="0F62A3AC" w:rsidR="00DF7717" w:rsidRDefault="00004DE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Social Sciences</w:t>
            </w:r>
          </w:p>
        </w:tc>
      </w:tr>
      <w:tr w:rsidR="00DF7717" w14:paraId="6BBE0390" w14:textId="77777777" w:rsidTr="00473522">
        <w:tc>
          <w:tcPr>
            <w:tcW w:w="2214" w:type="dxa"/>
          </w:tcPr>
          <w:p w14:paraId="0BB9E628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At – large</w:t>
            </w:r>
          </w:p>
        </w:tc>
        <w:tc>
          <w:tcPr>
            <w:tcW w:w="2214" w:type="dxa"/>
          </w:tcPr>
          <w:p w14:paraId="75BF48D8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</w:p>
        </w:tc>
        <w:tc>
          <w:tcPr>
            <w:tcW w:w="2214" w:type="dxa"/>
          </w:tcPr>
          <w:p w14:paraId="465A8F23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Merrie Wright</w:t>
            </w:r>
          </w:p>
        </w:tc>
        <w:tc>
          <w:tcPr>
            <w:tcW w:w="3096" w:type="dxa"/>
          </w:tcPr>
          <w:p w14:paraId="1B32178C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Art and Art History</w:t>
            </w:r>
          </w:p>
        </w:tc>
      </w:tr>
    </w:tbl>
    <w:p w14:paraId="739BA3DF" w14:textId="77777777" w:rsidR="00DF7717" w:rsidRDefault="00DF7717">
      <w:pPr>
        <w:rPr>
          <w:rFonts w:ascii="Helvetica" w:hAnsi="Helvetica"/>
          <w:b/>
        </w:rPr>
      </w:pPr>
    </w:p>
    <w:p w14:paraId="34EA85E4" w14:textId="77777777" w:rsidR="00DF7717" w:rsidRDefault="00DF7717">
      <w:pPr>
        <w:rPr>
          <w:rFonts w:ascii="Helvetica" w:hAnsi="Helvetica"/>
          <w:b/>
        </w:rPr>
      </w:pPr>
    </w:p>
    <w:p w14:paraId="241F5A9D" w14:textId="77777777" w:rsidR="009438A4" w:rsidRPr="00473522" w:rsidRDefault="009438A4">
      <w:pPr>
        <w:rPr>
          <w:rFonts w:ascii="Helvetica" w:hAnsi="Helvetica"/>
          <w:b/>
          <w:sz w:val="32"/>
          <w:szCs w:val="32"/>
        </w:rPr>
      </w:pPr>
      <w:r w:rsidRPr="00473522">
        <w:rPr>
          <w:rFonts w:ascii="Helvetica" w:hAnsi="Helvetica"/>
          <w:b/>
          <w:sz w:val="32"/>
          <w:szCs w:val="32"/>
        </w:rPr>
        <w:t>CAS Tenure &amp; Promotion Committee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9438A4" w14:paraId="01B892A9" w14:textId="77777777" w:rsidTr="00473522">
        <w:tc>
          <w:tcPr>
            <w:tcW w:w="9738" w:type="dxa"/>
          </w:tcPr>
          <w:p w14:paraId="61E40A41" w14:textId="77777777" w:rsidR="009438A4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Responsibilities of the CAS T&amp;P Committee include:</w:t>
            </w:r>
          </w:p>
          <w:p w14:paraId="046A5BEC" w14:textId="77777777" w:rsidR="009438A4" w:rsidRDefault="009438A4" w:rsidP="009438A4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Make recommendations to the Dean concerning promotion of CAS faculty.</w:t>
            </w:r>
          </w:p>
          <w:p w14:paraId="7F552D52" w14:textId="77777777" w:rsidR="009438A4" w:rsidRPr="009438A4" w:rsidRDefault="009438A4" w:rsidP="009438A4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Make recommendations to the Dean concerning tenure of CAS faculty.</w:t>
            </w:r>
          </w:p>
        </w:tc>
      </w:tr>
      <w:tr w:rsidR="009438A4" w14:paraId="7CC30F40" w14:textId="77777777" w:rsidTr="00473522">
        <w:tc>
          <w:tcPr>
            <w:tcW w:w="9738" w:type="dxa"/>
          </w:tcPr>
          <w:p w14:paraId="20DF1837" w14:textId="4E005AB7" w:rsidR="009438A4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Special notes for the CAS T&amp;P Committee:</w:t>
            </w:r>
          </w:p>
          <w:p w14:paraId="29B0C003" w14:textId="2825E568" w:rsidR="00165FBA" w:rsidRPr="00165FBA" w:rsidRDefault="00165FBA" w:rsidP="00165FBA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Current T&amp;P guidelines as well as suggested timelines are located on the Academic Affairs webpage.</w:t>
            </w:r>
          </w:p>
        </w:tc>
      </w:tr>
    </w:tbl>
    <w:p w14:paraId="719E3C6C" w14:textId="77777777" w:rsidR="009438A4" w:rsidRDefault="009438A4">
      <w:pPr>
        <w:rPr>
          <w:rFonts w:ascii="Helvetica" w:hAnsi="Helvetica"/>
          <w:b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096"/>
      </w:tblGrid>
      <w:tr w:rsidR="00DF7717" w14:paraId="3B39E274" w14:textId="77777777" w:rsidTr="00473522">
        <w:tc>
          <w:tcPr>
            <w:tcW w:w="2214" w:type="dxa"/>
          </w:tcPr>
          <w:p w14:paraId="5E810267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Division/Rank</w:t>
            </w:r>
          </w:p>
        </w:tc>
        <w:tc>
          <w:tcPr>
            <w:tcW w:w="2214" w:type="dxa"/>
          </w:tcPr>
          <w:p w14:paraId="16461D56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Term</w:t>
            </w:r>
          </w:p>
        </w:tc>
        <w:tc>
          <w:tcPr>
            <w:tcW w:w="2214" w:type="dxa"/>
          </w:tcPr>
          <w:p w14:paraId="1AE01FA5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Name</w:t>
            </w:r>
          </w:p>
        </w:tc>
        <w:tc>
          <w:tcPr>
            <w:tcW w:w="3096" w:type="dxa"/>
          </w:tcPr>
          <w:p w14:paraId="232AC7A6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Department</w:t>
            </w:r>
          </w:p>
        </w:tc>
      </w:tr>
      <w:tr w:rsidR="00DF7717" w14:paraId="410CE294" w14:textId="77777777" w:rsidTr="00473522">
        <w:tc>
          <w:tcPr>
            <w:tcW w:w="2214" w:type="dxa"/>
          </w:tcPr>
          <w:p w14:paraId="36B149FE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Humanities – Full Professor</w:t>
            </w:r>
          </w:p>
        </w:tc>
        <w:tc>
          <w:tcPr>
            <w:tcW w:w="2214" w:type="dxa"/>
          </w:tcPr>
          <w:p w14:paraId="4A70648C" w14:textId="714ED600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  <w:r w:rsidR="00EF3636">
              <w:rPr>
                <w:rFonts w:ascii="Helvetica" w:hAnsi="Helvetica"/>
                <w:b/>
              </w:rPr>
              <w:t xml:space="preserve"> </w:t>
            </w:r>
            <w:r w:rsidR="00496E69">
              <w:rPr>
                <w:rFonts w:ascii="Helvetica" w:hAnsi="Helvetica"/>
                <w:b/>
              </w:rPr>
              <w:t>Chair</w:t>
            </w:r>
          </w:p>
        </w:tc>
        <w:tc>
          <w:tcPr>
            <w:tcW w:w="2214" w:type="dxa"/>
          </w:tcPr>
          <w:p w14:paraId="54CE2F71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Patricia Gajda</w:t>
            </w:r>
          </w:p>
        </w:tc>
        <w:tc>
          <w:tcPr>
            <w:tcW w:w="3096" w:type="dxa"/>
          </w:tcPr>
          <w:p w14:paraId="04FEE110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History</w:t>
            </w:r>
          </w:p>
        </w:tc>
      </w:tr>
      <w:tr w:rsidR="00DF7717" w14:paraId="556B8C2B" w14:textId="77777777" w:rsidTr="00473522">
        <w:tc>
          <w:tcPr>
            <w:tcW w:w="2214" w:type="dxa"/>
          </w:tcPr>
          <w:p w14:paraId="265D1159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Sciences and Mathematics – Full Professor</w:t>
            </w:r>
          </w:p>
        </w:tc>
        <w:tc>
          <w:tcPr>
            <w:tcW w:w="2214" w:type="dxa"/>
          </w:tcPr>
          <w:p w14:paraId="5B6F450B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2011-2013</w:t>
            </w:r>
          </w:p>
        </w:tc>
        <w:tc>
          <w:tcPr>
            <w:tcW w:w="2214" w:type="dxa"/>
          </w:tcPr>
          <w:p w14:paraId="56B89C4C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Neil Ford</w:t>
            </w:r>
          </w:p>
        </w:tc>
        <w:tc>
          <w:tcPr>
            <w:tcW w:w="3096" w:type="dxa"/>
          </w:tcPr>
          <w:p w14:paraId="0350FFA2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Biology</w:t>
            </w:r>
          </w:p>
        </w:tc>
      </w:tr>
      <w:tr w:rsidR="00DF7717" w14:paraId="6DA8A071" w14:textId="77777777" w:rsidTr="00473522">
        <w:tc>
          <w:tcPr>
            <w:tcW w:w="2214" w:type="dxa"/>
          </w:tcPr>
          <w:p w14:paraId="19ED2ECF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Visual and Performing Arts – Full Professor</w:t>
            </w:r>
          </w:p>
        </w:tc>
        <w:tc>
          <w:tcPr>
            <w:tcW w:w="2214" w:type="dxa"/>
          </w:tcPr>
          <w:p w14:paraId="3B2975DE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2011-2013</w:t>
            </w:r>
          </w:p>
        </w:tc>
        <w:tc>
          <w:tcPr>
            <w:tcW w:w="2214" w:type="dxa"/>
          </w:tcPr>
          <w:p w14:paraId="409BA81B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John Webb</w:t>
            </w:r>
          </w:p>
        </w:tc>
        <w:tc>
          <w:tcPr>
            <w:tcW w:w="3096" w:type="dxa"/>
          </w:tcPr>
          <w:p w14:paraId="2E8CE136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Performing Arts</w:t>
            </w:r>
          </w:p>
        </w:tc>
      </w:tr>
      <w:tr w:rsidR="00DF7717" w14:paraId="1A093DEA" w14:textId="77777777" w:rsidTr="00473522">
        <w:tc>
          <w:tcPr>
            <w:tcW w:w="2214" w:type="dxa"/>
          </w:tcPr>
          <w:p w14:paraId="7920085B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Social Sciences and Communication – Full Professor</w:t>
            </w:r>
          </w:p>
        </w:tc>
        <w:tc>
          <w:tcPr>
            <w:tcW w:w="2214" w:type="dxa"/>
          </w:tcPr>
          <w:p w14:paraId="5CED8E42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</w:p>
        </w:tc>
        <w:tc>
          <w:tcPr>
            <w:tcW w:w="2214" w:type="dxa"/>
          </w:tcPr>
          <w:p w14:paraId="207755EA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Davor Jedlicka</w:t>
            </w:r>
          </w:p>
        </w:tc>
        <w:tc>
          <w:tcPr>
            <w:tcW w:w="3096" w:type="dxa"/>
          </w:tcPr>
          <w:p w14:paraId="1D27C6FB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Social Sciences</w:t>
            </w:r>
          </w:p>
        </w:tc>
      </w:tr>
      <w:tr w:rsidR="00DF7717" w14:paraId="5C14E04A" w14:textId="77777777" w:rsidTr="00473522">
        <w:tc>
          <w:tcPr>
            <w:tcW w:w="2214" w:type="dxa"/>
          </w:tcPr>
          <w:p w14:paraId="6F98EC5B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Humanities</w:t>
            </w:r>
            <w:r w:rsidR="00DF7717">
              <w:rPr>
                <w:rFonts w:ascii="Helvetica" w:hAnsi="Helvetica"/>
                <w:b/>
              </w:rPr>
              <w:t xml:space="preserve"> – Associate Professor</w:t>
            </w:r>
          </w:p>
        </w:tc>
        <w:tc>
          <w:tcPr>
            <w:tcW w:w="2214" w:type="dxa"/>
          </w:tcPr>
          <w:p w14:paraId="58B061A8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</w:p>
        </w:tc>
        <w:tc>
          <w:tcPr>
            <w:tcW w:w="2214" w:type="dxa"/>
          </w:tcPr>
          <w:p w14:paraId="019F5AF4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Catherine Ross</w:t>
            </w:r>
          </w:p>
        </w:tc>
        <w:tc>
          <w:tcPr>
            <w:tcW w:w="3096" w:type="dxa"/>
          </w:tcPr>
          <w:p w14:paraId="5970EBDA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Literature and Languages</w:t>
            </w:r>
          </w:p>
        </w:tc>
      </w:tr>
      <w:tr w:rsidR="00DF7717" w14:paraId="0D6F5379" w14:textId="77777777" w:rsidTr="00473522">
        <w:tc>
          <w:tcPr>
            <w:tcW w:w="2214" w:type="dxa"/>
          </w:tcPr>
          <w:p w14:paraId="27ED50E0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Social Sciences and Communication – Associate Professor</w:t>
            </w:r>
          </w:p>
        </w:tc>
        <w:tc>
          <w:tcPr>
            <w:tcW w:w="2214" w:type="dxa"/>
          </w:tcPr>
          <w:p w14:paraId="56445A9F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2010-2012</w:t>
            </w:r>
          </w:p>
        </w:tc>
        <w:tc>
          <w:tcPr>
            <w:tcW w:w="2214" w:type="dxa"/>
          </w:tcPr>
          <w:p w14:paraId="175556E9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Michael Victor</w:t>
            </w:r>
          </w:p>
        </w:tc>
        <w:tc>
          <w:tcPr>
            <w:tcW w:w="3096" w:type="dxa"/>
          </w:tcPr>
          <w:p w14:paraId="3FF3F79F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Social Sciences</w:t>
            </w:r>
          </w:p>
        </w:tc>
      </w:tr>
      <w:tr w:rsidR="00DF7717" w14:paraId="13C9A842" w14:textId="77777777" w:rsidTr="00473522">
        <w:tc>
          <w:tcPr>
            <w:tcW w:w="2214" w:type="dxa"/>
          </w:tcPr>
          <w:p w14:paraId="02E21217" w14:textId="77777777" w:rsidR="00DF7717" w:rsidRDefault="00DF77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At - large</w:t>
            </w:r>
          </w:p>
        </w:tc>
        <w:tc>
          <w:tcPr>
            <w:tcW w:w="2214" w:type="dxa"/>
          </w:tcPr>
          <w:p w14:paraId="35DCBA9F" w14:textId="77777777" w:rsidR="00DF7717" w:rsidRDefault="009438A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2011-2013</w:t>
            </w:r>
          </w:p>
        </w:tc>
        <w:tc>
          <w:tcPr>
            <w:tcW w:w="2214" w:type="dxa"/>
          </w:tcPr>
          <w:p w14:paraId="6FF03D6D" w14:textId="34ECFC61" w:rsidR="00DF7717" w:rsidRDefault="00004DE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Michael Eidenmuller</w:t>
            </w:r>
          </w:p>
        </w:tc>
        <w:tc>
          <w:tcPr>
            <w:tcW w:w="3096" w:type="dxa"/>
          </w:tcPr>
          <w:p w14:paraId="6E71835E" w14:textId="0DF7D6C0" w:rsidR="00DF7717" w:rsidRDefault="00004DE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Communication</w:t>
            </w:r>
          </w:p>
        </w:tc>
      </w:tr>
    </w:tbl>
    <w:p w14:paraId="0E3CDEBD" w14:textId="7F9E5199" w:rsidR="000A0199" w:rsidRPr="000D63C6" w:rsidRDefault="00FD31D0" w:rsidP="00C20481">
      <w:pPr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CAS Commencement</w:t>
      </w:r>
      <w:r w:rsidRPr="00473522">
        <w:rPr>
          <w:rFonts w:ascii="Helvetica" w:hAnsi="Helvetica"/>
          <w:b/>
          <w:sz w:val="32"/>
          <w:szCs w:val="32"/>
        </w:rP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31D0" w14:paraId="32817180" w14:textId="77777777" w:rsidTr="00FD31D0">
        <w:tc>
          <w:tcPr>
            <w:tcW w:w="9576" w:type="dxa"/>
          </w:tcPr>
          <w:p w14:paraId="6007EE3C" w14:textId="77777777" w:rsidR="00FD31D0" w:rsidRDefault="00FD31D0" w:rsidP="00FD31D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Responsibilities of the CAS Commencement Committee include:</w:t>
            </w:r>
          </w:p>
          <w:p w14:paraId="2B4B4BD7" w14:textId="77777777" w:rsidR="00FD31D0" w:rsidRDefault="00FD31D0" w:rsidP="00FD31D0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Attending each CAS commencement ceremony</w:t>
            </w:r>
          </w:p>
          <w:p w14:paraId="02A93AFF" w14:textId="77777777" w:rsidR="00FD31D0" w:rsidRDefault="00FD31D0" w:rsidP="00FD31D0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lastRenderedPageBreak/>
              <w:t>Organizing the students before the processional begins</w:t>
            </w:r>
          </w:p>
          <w:p w14:paraId="2AB5AA34" w14:textId="77777777" w:rsidR="00FD31D0" w:rsidRDefault="00FD31D0" w:rsidP="00FD31D0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Walking with the students during the processional and guiding them to their seats</w:t>
            </w:r>
          </w:p>
          <w:p w14:paraId="578C0AA6" w14:textId="164F617D" w:rsidR="00FD31D0" w:rsidRPr="00FD31D0" w:rsidRDefault="00FD31D0" w:rsidP="00FD31D0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/>
              </w:rPr>
            </w:pPr>
            <w:r w:rsidRPr="00FD31D0">
              <w:rPr>
                <w:rFonts w:ascii="Helvetica" w:hAnsi="Helvetica"/>
                <w:b/>
              </w:rPr>
              <w:t>Assisting the students on and off stage in an orderly manner</w:t>
            </w:r>
          </w:p>
        </w:tc>
      </w:tr>
      <w:tr w:rsidR="00FD31D0" w14:paraId="3B6C19C4" w14:textId="77777777" w:rsidTr="00FD31D0">
        <w:tc>
          <w:tcPr>
            <w:tcW w:w="9576" w:type="dxa"/>
          </w:tcPr>
          <w:p w14:paraId="2AEC0442" w14:textId="573F6722" w:rsidR="00FD31D0" w:rsidRPr="00FD31D0" w:rsidRDefault="00FD31D0" w:rsidP="00C20481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lastRenderedPageBreak/>
              <w:t>Members of the CAS Commencement Committee are appointed by the Dean of the College of Arts &amp; Sciences.</w:t>
            </w:r>
          </w:p>
        </w:tc>
      </w:tr>
    </w:tbl>
    <w:p w14:paraId="60CACDBD" w14:textId="77777777" w:rsidR="00FD31D0" w:rsidRDefault="00FD31D0" w:rsidP="00C204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083B" w14:paraId="2A43DE71" w14:textId="77777777" w:rsidTr="0090083B">
        <w:tc>
          <w:tcPr>
            <w:tcW w:w="3192" w:type="dxa"/>
          </w:tcPr>
          <w:p w14:paraId="7C24C798" w14:textId="5E603BA5" w:rsidR="0090083B" w:rsidRDefault="0090083B" w:rsidP="00C20481">
            <w:r w:rsidRPr="00FD31D0">
              <w:rPr>
                <w:rFonts w:ascii="Helvetica" w:hAnsi="Helvetica"/>
                <w:b/>
              </w:rPr>
              <w:t>Department</w:t>
            </w:r>
          </w:p>
        </w:tc>
        <w:tc>
          <w:tcPr>
            <w:tcW w:w="3192" w:type="dxa"/>
          </w:tcPr>
          <w:p w14:paraId="2A09FFFE" w14:textId="2CDD1032" w:rsidR="0090083B" w:rsidRDefault="0090083B" w:rsidP="00C20481">
            <w:r>
              <w:rPr>
                <w:rFonts w:ascii="Helvetica" w:hAnsi="Helvetica"/>
                <w:b/>
              </w:rPr>
              <w:t>Name</w:t>
            </w:r>
          </w:p>
        </w:tc>
        <w:tc>
          <w:tcPr>
            <w:tcW w:w="3192" w:type="dxa"/>
          </w:tcPr>
          <w:p w14:paraId="5CAE6ACB" w14:textId="37C30D2E" w:rsidR="0090083B" w:rsidRDefault="0090083B" w:rsidP="00C20481">
            <w:r>
              <w:rPr>
                <w:rFonts w:ascii="Helvetica" w:hAnsi="Helvetica"/>
                <w:b/>
              </w:rPr>
              <w:t>Term</w:t>
            </w:r>
          </w:p>
        </w:tc>
      </w:tr>
      <w:tr w:rsidR="0090083B" w14:paraId="1A5831B4" w14:textId="77777777" w:rsidTr="0090083B">
        <w:tc>
          <w:tcPr>
            <w:tcW w:w="3192" w:type="dxa"/>
          </w:tcPr>
          <w:p w14:paraId="08B94FB9" w14:textId="50DD6E55" w:rsidR="0090083B" w:rsidRDefault="0090083B" w:rsidP="00C20481">
            <w:r>
              <w:rPr>
                <w:rFonts w:ascii="Helvetica" w:hAnsi="Helvetica"/>
                <w:b/>
              </w:rPr>
              <w:t>Art and Art History</w:t>
            </w:r>
          </w:p>
        </w:tc>
        <w:tc>
          <w:tcPr>
            <w:tcW w:w="3192" w:type="dxa"/>
          </w:tcPr>
          <w:p w14:paraId="4834284D" w14:textId="59DE9DCD" w:rsidR="0090083B" w:rsidRDefault="0090083B" w:rsidP="00C20481">
            <w:r>
              <w:rPr>
                <w:rFonts w:ascii="Helvetica" w:hAnsi="Helvetica"/>
                <w:b/>
              </w:rPr>
              <w:t>Bridget Sandhoff</w:t>
            </w:r>
          </w:p>
        </w:tc>
        <w:tc>
          <w:tcPr>
            <w:tcW w:w="3192" w:type="dxa"/>
          </w:tcPr>
          <w:p w14:paraId="13FADF60" w14:textId="4C58A307" w:rsidR="0090083B" w:rsidRDefault="0090083B" w:rsidP="00C20481">
            <w:r>
              <w:rPr>
                <w:rFonts w:ascii="Helvetica" w:hAnsi="Helvetica"/>
                <w:b/>
              </w:rPr>
              <w:t>2011-2012</w:t>
            </w:r>
          </w:p>
        </w:tc>
      </w:tr>
      <w:tr w:rsidR="0090083B" w14:paraId="46E5A219" w14:textId="77777777" w:rsidTr="0090083B">
        <w:tc>
          <w:tcPr>
            <w:tcW w:w="3192" w:type="dxa"/>
          </w:tcPr>
          <w:p w14:paraId="44779956" w14:textId="7F733069" w:rsidR="0090083B" w:rsidRDefault="0090083B" w:rsidP="00C20481">
            <w:r>
              <w:rPr>
                <w:rFonts w:ascii="Helvetica" w:hAnsi="Helvetica"/>
                <w:b/>
              </w:rPr>
              <w:t>Biology</w:t>
            </w:r>
          </w:p>
        </w:tc>
        <w:tc>
          <w:tcPr>
            <w:tcW w:w="3192" w:type="dxa"/>
          </w:tcPr>
          <w:p w14:paraId="3B425501" w14:textId="0115296E" w:rsidR="0090083B" w:rsidRDefault="0090083B" w:rsidP="00C20481">
            <w:r>
              <w:rPr>
                <w:rFonts w:ascii="Helvetica" w:hAnsi="Helvetica"/>
                <w:b/>
              </w:rPr>
              <w:t>Karen Gomez</w:t>
            </w:r>
          </w:p>
        </w:tc>
        <w:tc>
          <w:tcPr>
            <w:tcW w:w="3192" w:type="dxa"/>
          </w:tcPr>
          <w:p w14:paraId="7AC3DC41" w14:textId="23E3090D" w:rsidR="0090083B" w:rsidRDefault="0090083B" w:rsidP="00C20481">
            <w:r>
              <w:rPr>
                <w:rFonts w:ascii="Helvetica" w:hAnsi="Helvetica"/>
                <w:b/>
              </w:rPr>
              <w:t>2011-2012</w:t>
            </w:r>
          </w:p>
        </w:tc>
      </w:tr>
      <w:tr w:rsidR="0090083B" w14:paraId="79162222" w14:textId="77777777" w:rsidTr="0090083B">
        <w:tc>
          <w:tcPr>
            <w:tcW w:w="3192" w:type="dxa"/>
          </w:tcPr>
          <w:p w14:paraId="728875EA" w14:textId="57DEF204" w:rsidR="0090083B" w:rsidRDefault="0090083B" w:rsidP="00C20481">
            <w:r>
              <w:rPr>
                <w:rFonts w:ascii="Helvetica" w:hAnsi="Helvetica"/>
                <w:b/>
              </w:rPr>
              <w:t>Chemistry</w:t>
            </w:r>
          </w:p>
        </w:tc>
        <w:tc>
          <w:tcPr>
            <w:tcW w:w="3192" w:type="dxa"/>
          </w:tcPr>
          <w:p w14:paraId="7820943B" w14:textId="1EF774EF" w:rsidR="0090083B" w:rsidRDefault="0090083B" w:rsidP="00C20481">
            <w:r>
              <w:rPr>
                <w:rFonts w:ascii="Helvetica" w:hAnsi="Helvetica"/>
                <w:b/>
              </w:rPr>
              <w:t>Tanya Shtoyko</w:t>
            </w:r>
          </w:p>
        </w:tc>
        <w:tc>
          <w:tcPr>
            <w:tcW w:w="3192" w:type="dxa"/>
          </w:tcPr>
          <w:p w14:paraId="14E38FF3" w14:textId="164DBF28" w:rsidR="0090083B" w:rsidRDefault="0090083B" w:rsidP="00C20481">
            <w:r>
              <w:rPr>
                <w:rFonts w:ascii="Helvetica" w:hAnsi="Helvetica"/>
                <w:b/>
              </w:rPr>
              <w:t>2011-2012</w:t>
            </w:r>
          </w:p>
        </w:tc>
      </w:tr>
      <w:tr w:rsidR="0090083B" w14:paraId="4B05A4A7" w14:textId="77777777" w:rsidTr="0090083B">
        <w:tc>
          <w:tcPr>
            <w:tcW w:w="3192" w:type="dxa"/>
          </w:tcPr>
          <w:p w14:paraId="61286FC8" w14:textId="3FAB1C33" w:rsidR="0090083B" w:rsidRPr="0090083B" w:rsidRDefault="0090083B" w:rsidP="00C20481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Communication</w:t>
            </w:r>
          </w:p>
        </w:tc>
        <w:tc>
          <w:tcPr>
            <w:tcW w:w="3192" w:type="dxa"/>
          </w:tcPr>
          <w:p w14:paraId="67552831" w14:textId="2265B2FC" w:rsidR="0090083B" w:rsidRPr="0090083B" w:rsidRDefault="0090083B" w:rsidP="00C20481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Mary Anna Kidd</w:t>
            </w:r>
          </w:p>
        </w:tc>
        <w:tc>
          <w:tcPr>
            <w:tcW w:w="3192" w:type="dxa"/>
          </w:tcPr>
          <w:p w14:paraId="48F3C627" w14:textId="32903AF3" w:rsidR="0090083B" w:rsidRPr="0090083B" w:rsidRDefault="0090083B" w:rsidP="00C20481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2011-2012</w:t>
            </w:r>
          </w:p>
        </w:tc>
      </w:tr>
      <w:tr w:rsidR="0090083B" w14:paraId="6F80E735" w14:textId="77777777" w:rsidTr="0090083B">
        <w:tc>
          <w:tcPr>
            <w:tcW w:w="3192" w:type="dxa"/>
          </w:tcPr>
          <w:p w14:paraId="328A7662" w14:textId="2FF2EBCC" w:rsidR="0090083B" w:rsidRDefault="0090083B" w:rsidP="00C20481">
            <w:r>
              <w:rPr>
                <w:rFonts w:ascii="Helvetica" w:hAnsi="Helvetica"/>
                <w:b/>
              </w:rPr>
              <w:t>Literature and Languages</w:t>
            </w:r>
          </w:p>
        </w:tc>
        <w:tc>
          <w:tcPr>
            <w:tcW w:w="3192" w:type="dxa"/>
          </w:tcPr>
          <w:p w14:paraId="04EC4DAB" w14:textId="154CB12D" w:rsidR="0090083B" w:rsidRDefault="0090083B" w:rsidP="00C20481">
            <w:r>
              <w:rPr>
                <w:rFonts w:ascii="Helvetica" w:hAnsi="Helvetica"/>
                <w:b/>
              </w:rPr>
              <w:t>Greg Utley</w:t>
            </w:r>
          </w:p>
        </w:tc>
        <w:tc>
          <w:tcPr>
            <w:tcW w:w="3192" w:type="dxa"/>
          </w:tcPr>
          <w:p w14:paraId="786C5835" w14:textId="3A35CA70" w:rsidR="0090083B" w:rsidRDefault="0090083B" w:rsidP="00C20481">
            <w:r>
              <w:rPr>
                <w:rFonts w:ascii="Helvetica" w:hAnsi="Helvetica"/>
                <w:b/>
              </w:rPr>
              <w:t>2011-2012</w:t>
            </w:r>
          </w:p>
        </w:tc>
      </w:tr>
      <w:tr w:rsidR="0090083B" w14:paraId="125A773E" w14:textId="77777777" w:rsidTr="0090083B">
        <w:tc>
          <w:tcPr>
            <w:tcW w:w="3192" w:type="dxa"/>
          </w:tcPr>
          <w:p w14:paraId="3F32C321" w14:textId="3CA40247" w:rsidR="0090083B" w:rsidRDefault="0090083B" w:rsidP="00C20481">
            <w:r>
              <w:rPr>
                <w:rFonts w:ascii="Helvetica" w:hAnsi="Helvetica"/>
                <w:b/>
              </w:rPr>
              <w:t>Mathematics</w:t>
            </w:r>
          </w:p>
        </w:tc>
        <w:tc>
          <w:tcPr>
            <w:tcW w:w="3192" w:type="dxa"/>
          </w:tcPr>
          <w:p w14:paraId="1974B1F7" w14:textId="7AF84497" w:rsidR="0090083B" w:rsidRDefault="0090083B" w:rsidP="00C20481">
            <w:r>
              <w:rPr>
                <w:rFonts w:ascii="Helvetica" w:hAnsi="Helvetica"/>
                <w:b/>
              </w:rPr>
              <w:t>Stephen Graves</w:t>
            </w:r>
          </w:p>
        </w:tc>
        <w:tc>
          <w:tcPr>
            <w:tcW w:w="3192" w:type="dxa"/>
          </w:tcPr>
          <w:p w14:paraId="2CDC1691" w14:textId="216C5D27" w:rsidR="0090083B" w:rsidRDefault="0090083B" w:rsidP="00C20481">
            <w:r>
              <w:rPr>
                <w:rFonts w:ascii="Helvetica" w:hAnsi="Helvetica"/>
                <w:b/>
              </w:rPr>
              <w:t>2011-2012</w:t>
            </w:r>
          </w:p>
        </w:tc>
      </w:tr>
      <w:tr w:rsidR="0090083B" w14:paraId="1306CE27" w14:textId="77777777" w:rsidTr="0090083B">
        <w:tc>
          <w:tcPr>
            <w:tcW w:w="3192" w:type="dxa"/>
          </w:tcPr>
          <w:p w14:paraId="339D52B3" w14:textId="553E643A" w:rsidR="0090083B" w:rsidRDefault="0090083B" w:rsidP="00C20481">
            <w:r>
              <w:rPr>
                <w:rFonts w:ascii="Helvetica" w:hAnsi="Helvetica"/>
                <w:b/>
              </w:rPr>
              <w:t>Music</w:t>
            </w:r>
          </w:p>
        </w:tc>
        <w:tc>
          <w:tcPr>
            <w:tcW w:w="3192" w:type="dxa"/>
          </w:tcPr>
          <w:p w14:paraId="357A7A50" w14:textId="5597F4B6" w:rsidR="0090083B" w:rsidRDefault="0090083B" w:rsidP="00C20481">
            <w:r>
              <w:rPr>
                <w:rFonts w:ascii="Helvetica" w:hAnsi="Helvetica"/>
                <w:b/>
              </w:rPr>
              <w:t>Cameron Rose</w:t>
            </w:r>
          </w:p>
        </w:tc>
        <w:tc>
          <w:tcPr>
            <w:tcW w:w="3192" w:type="dxa"/>
          </w:tcPr>
          <w:p w14:paraId="36B32E5F" w14:textId="4193DCAF" w:rsidR="0090083B" w:rsidRDefault="0090083B" w:rsidP="00C20481">
            <w:r>
              <w:rPr>
                <w:rFonts w:ascii="Helvetica" w:hAnsi="Helvetica"/>
                <w:b/>
              </w:rPr>
              <w:t>2011-2012 Chair</w:t>
            </w:r>
          </w:p>
        </w:tc>
      </w:tr>
      <w:tr w:rsidR="0090083B" w14:paraId="2C6D8B08" w14:textId="77777777" w:rsidTr="0090083B">
        <w:tc>
          <w:tcPr>
            <w:tcW w:w="3192" w:type="dxa"/>
          </w:tcPr>
          <w:p w14:paraId="071F6744" w14:textId="6085F4FF" w:rsidR="0090083B" w:rsidRDefault="0090083B" w:rsidP="00C20481">
            <w:r>
              <w:rPr>
                <w:rFonts w:ascii="Helvetica" w:hAnsi="Helvetica"/>
                <w:b/>
              </w:rPr>
              <w:t>Political Science and History</w:t>
            </w:r>
          </w:p>
        </w:tc>
        <w:tc>
          <w:tcPr>
            <w:tcW w:w="3192" w:type="dxa"/>
          </w:tcPr>
          <w:p w14:paraId="5AC95EEA" w14:textId="506889F2" w:rsidR="0090083B" w:rsidRPr="0090083B" w:rsidRDefault="0090083B" w:rsidP="00C20481">
            <w:pPr>
              <w:rPr>
                <w:rFonts w:ascii="Helvetica" w:hAnsi="Helvetica"/>
                <w:b/>
              </w:rPr>
            </w:pPr>
            <w:proofErr w:type="spellStart"/>
            <w:r>
              <w:rPr>
                <w:rFonts w:ascii="Helvetica" w:hAnsi="Helvetica"/>
                <w:b/>
              </w:rPr>
              <w:t>Mickie</w:t>
            </w:r>
            <w:proofErr w:type="spellEnd"/>
            <w:r>
              <w:rPr>
                <w:rFonts w:ascii="Helvetica" w:hAnsi="Helvetica"/>
                <w:b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</w:rPr>
              <w:t>Koster</w:t>
            </w:r>
            <w:proofErr w:type="spellEnd"/>
          </w:p>
        </w:tc>
        <w:tc>
          <w:tcPr>
            <w:tcW w:w="3192" w:type="dxa"/>
          </w:tcPr>
          <w:p w14:paraId="7A4B0E39" w14:textId="5580EE24" w:rsidR="0090083B" w:rsidRPr="0090083B" w:rsidRDefault="0090083B" w:rsidP="00C20481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2011-2012</w:t>
            </w:r>
          </w:p>
        </w:tc>
      </w:tr>
      <w:tr w:rsidR="0090083B" w14:paraId="5F091FFD" w14:textId="77777777" w:rsidTr="0090083B">
        <w:tc>
          <w:tcPr>
            <w:tcW w:w="3192" w:type="dxa"/>
          </w:tcPr>
          <w:p w14:paraId="017B8229" w14:textId="0E14C929" w:rsidR="0090083B" w:rsidRDefault="0090083B" w:rsidP="00C20481">
            <w:r>
              <w:rPr>
                <w:rFonts w:ascii="Helvetica" w:hAnsi="Helvetica"/>
                <w:b/>
              </w:rPr>
              <w:t>Social Sciences</w:t>
            </w:r>
          </w:p>
        </w:tc>
        <w:tc>
          <w:tcPr>
            <w:tcW w:w="3192" w:type="dxa"/>
          </w:tcPr>
          <w:p w14:paraId="7A3D009C" w14:textId="4E75DA4C" w:rsidR="0090083B" w:rsidRDefault="0090083B" w:rsidP="00C20481">
            <w:r>
              <w:rPr>
                <w:rFonts w:ascii="Helvetica" w:hAnsi="Helvetica"/>
                <w:b/>
              </w:rPr>
              <w:t>Ken Wink</w:t>
            </w:r>
          </w:p>
        </w:tc>
        <w:tc>
          <w:tcPr>
            <w:tcW w:w="3192" w:type="dxa"/>
          </w:tcPr>
          <w:p w14:paraId="114D56D7" w14:textId="1A447C7D" w:rsidR="0090083B" w:rsidRDefault="0090083B" w:rsidP="00C20481">
            <w:r>
              <w:rPr>
                <w:rFonts w:ascii="Helvetica" w:hAnsi="Helvetica"/>
                <w:b/>
              </w:rPr>
              <w:t>2011-2012</w:t>
            </w:r>
          </w:p>
        </w:tc>
      </w:tr>
    </w:tbl>
    <w:p w14:paraId="0DAE376A" w14:textId="77777777" w:rsidR="0090083B" w:rsidRDefault="0090083B" w:rsidP="00C20481"/>
    <w:p w14:paraId="6F909241" w14:textId="77777777" w:rsidR="0090083B" w:rsidRDefault="0090083B" w:rsidP="00C20481"/>
    <w:p w14:paraId="36646668" w14:textId="77777777" w:rsidR="00FD31D0" w:rsidRPr="00302A9D" w:rsidRDefault="00FD31D0" w:rsidP="00C20481"/>
    <w:sectPr w:rsidR="00FD31D0" w:rsidRPr="00302A9D" w:rsidSect="00473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27"/>
    <w:multiLevelType w:val="hybridMultilevel"/>
    <w:tmpl w:val="1116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39C4"/>
    <w:multiLevelType w:val="hybridMultilevel"/>
    <w:tmpl w:val="9F5E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FAB"/>
    <w:multiLevelType w:val="hybridMultilevel"/>
    <w:tmpl w:val="E2B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C1B"/>
    <w:multiLevelType w:val="hybridMultilevel"/>
    <w:tmpl w:val="799A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C0BBD"/>
    <w:multiLevelType w:val="hybridMultilevel"/>
    <w:tmpl w:val="9016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99"/>
    <w:rsid w:val="00004DEC"/>
    <w:rsid w:val="000A0199"/>
    <w:rsid w:val="000D63C6"/>
    <w:rsid w:val="00165FBA"/>
    <w:rsid w:val="00302A9D"/>
    <w:rsid w:val="003347FE"/>
    <w:rsid w:val="00473522"/>
    <w:rsid w:val="00496E69"/>
    <w:rsid w:val="007A57A3"/>
    <w:rsid w:val="0084240B"/>
    <w:rsid w:val="0090083B"/>
    <w:rsid w:val="00927911"/>
    <w:rsid w:val="00937A0B"/>
    <w:rsid w:val="009438A4"/>
    <w:rsid w:val="00A0010E"/>
    <w:rsid w:val="00B324F9"/>
    <w:rsid w:val="00C20481"/>
    <w:rsid w:val="00CE3BBB"/>
    <w:rsid w:val="00D2360E"/>
    <w:rsid w:val="00DC7A3F"/>
    <w:rsid w:val="00DF7717"/>
    <w:rsid w:val="00EF3636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C68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D052F-2D9C-49D6-A07B-23CA5FAD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Tyler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McLoud-Mann</dc:creator>
  <cp:lastModifiedBy>Robin Kelly</cp:lastModifiedBy>
  <cp:revision>2</cp:revision>
  <dcterms:created xsi:type="dcterms:W3CDTF">2013-01-08T16:59:00Z</dcterms:created>
  <dcterms:modified xsi:type="dcterms:W3CDTF">2013-01-08T16:59:00Z</dcterms:modified>
</cp:coreProperties>
</file>