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6EA65" w14:textId="6756E2DC" w:rsidR="007C3F97" w:rsidRPr="007A54A3" w:rsidRDefault="007C3F97" w:rsidP="00EA401A">
      <w:pPr>
        <w:pStyle w:val="Title"/>
        <w:jc w:val="right"/>
        <w:rPr>
          <w:rFonts w:cs="Arial"/>
          <w:bCs/>
          <w:i/>
          <w:iCs/>
          <w:color w:val="FF0000"/>
          <w:sz w:val="20"/>
        </w:rPr>
      </w:pPr>
      <w:r w:rsidRPr="007A54A3">
        <w:rPr>
          <w:rFonts w:cs="Arial"/>
          <w:bCs/>
          <w:i/>
          <w:iCs/>
          <w:color w:val="FF0000"/>
          <w:sz w:val="20"/>
        </w:rPr>
        <w:t>Last Revised</w:t>
      </w:r>
      <w:r w:rsidR="009F511A" w:rsidRPr="007A54A3">
        <w:rPr>
          <w:rFonts w:cs="Arial"/>
          <w:bCs/>
          <w:i/>
          <w:iCs/>
          <w:color w:val="FF0000"/>
          <w:sz w:val="20"/>
        </w:rPr>
        <w:t xml:space="preserve"> </w:t>
      </w:r>
      <w:r w:rsidR="00DE7615">
        <w:rPr>
          <w:rFonts w:cs="Arial"/>
          <w:bCs/>
          <w:i/>
          <w:iCs/>
          <w:color w:val="FF0000"/>
          <w:sz w:val="20"/>
        </w:rPr>
        <w:t>5</w:t>
      </w:r>
      <w:r w:rsidR="000156C2">
        <w:rPr>
          <w:rFonts w:cs="Arial"/>
          <w:bCs/>
          <w:i/>
          <w:iCs/>
          <w:color w:val="FF0000"/>
          <w:sz w:val="20"/>
        </w:rPr>
        <w:t>/</w:t>
      </w:r>
      <w:r w:rsidR="00DE7615">
        <w:rPr>
          <w:rFonts w:cs="Arial"/>
          <w:bCs/>
          <w:i/>
          <w:iCs/>
          <w:color w:val="FF0000"/>
          <w:sz w:val="20"/>
        </w:rPr>
        <w:t>2</w:t>
      </w:r>
      <w:r w:rsidR="000156C2">
        <w:rPr>
          <w:rFonts w:cs="Arial"/>
          <w:bCs/>
          <w:i/>
          <w:iCs/>
          <w:color w:val="FF0000"/>
          <w:sz w:val="20"/>
        </w:rPr>
        <w:t>/</w:t>
      </w:r>
      <w:r w:rsidR="00332CD4">
        <w:rPr>
          <w:rFonts w:cs="Arial"/>
          <w:bCs/>
          <w:i/>
          <w:iCs/>
          <w:color w:val="FF0000"/>
          <w:sz w:val="20"/>
        </w:rPr>
        <w:t>202</w:t>
      </w:r>
      <w:r w:rsidR="001C0AE2">
        <w:rPr>
          <w:rFonts w:cs="Arial"/>
          <w:bCs/>
          <w:i/>
          <w:iCs/>
          <w:color w:val="FF0000"/>
          <w:sz w:val="20"/>
        </w:rPr>
        <w:t>2</w:t>
      </w:r>
    </w:p>
    <w:p w14:paraId="5D8AF40A" w14:textId="77777777" w:rsidR="00E33BB5" w:rsidRPr="007A54A3" w:rsidRDefault="00E33BB5" w:rsidP="00A7566C">
      <w:pPr>
        <w:pStyle w:val="Title"/>
        <w:jc w:val="both"/>
        <w:rPr>
          <w:rFonts w:cs="Arial"/>
          <w:sz w:val="20"/>
          <w:highlight w:val="yellow"/>
        </w:rPr>
      </w:pPr>
    </w:p>
    <w:p w14:paraId="36C10B2F" w14:textId="77777777" w:rsidR="00F9759F" w:rsidRPr="007A54A3" w:rsidRDefault="00BA525F" w:rsidP="00E71848">
      <w:pPr>
        <w:pStyle w:val="Title"/>
        <w:jc w:val="both"/>
        <w:rPr>
          <w:rFonts w:cs="Arial"/>
          <w:sz w:val="20"/>
        </w:rPr>
      </w:pPr>
      <w:bookmarkStart w:id="0" w:name="OLE_LINK12"/>
      <w:bookmarkStart w:id="1" w:name="OLE_LINK13"/>
      <w:r w:rsidRPr="007A54A3">
        <w:rPr>
          <w:rFonts w:cs="Arial"/>
          <w:sz w:val="20"/>
          <w:highlight w:val="yellow"/>
        </w:rPr>
        <w:t>[</w:t>
      </w:r>
      <w:r w:rsidR="006B7E4D" w:rsidRPr="007A54A3">
        <w:rPr>
          <w:rFonts w:cs="Arial"/>
          <w:sz w:val="20"/>
          <w:highlight w:val="yellow"/>
          <w:u w:val="single"/>
        </w:rPr>
        <w:t>N</w:t>
      </w:r>
      <w:r w:rsidR="00E71848" w:rsidRPr="007A54A3">
        <w:rPr>
          <w:rFonts w:cs="Arial"/>
          <w:caps w:val="0"/>
          <w:sz w:val="20"/>
          <w:highlight w:val="yellow"/>
          <w:u w:val="single"/>
        </w:rPr>
        <w:t>ote</w:t>
      </w:r>
      <w:r w:rsidR="006B7E4D" w:rsidRPr="007A54A3">
        <w:rPr>
          <w:rFonts w:cs="Arial"/>
          <w:sz w:val="20"/>
          <w:highlight w:val="yellow"/>
        </w:rPr>
        <w:t>:</w:t>
      </w:r>
      <w:r w:rsidR="00BD790D" w:rsidRPr="007A54A3">
        <w:rPr>
          <w:rFonts w:cs="Arial"/>
          <w:sz w:val="20"/>
          <w:highlight w:val="yellow"/>
        </w:rPr>
        <w:t xml:space="preserve"> </w:t>
      </w:r>
      <w:r w:rsidR="00F9759F" w:rsidRPr="007A54A3">
        <w:rPr>
          <w:rFonts w:cs="Arial"/>
          <w:sz w:val="20"/>
          <w:highlight w:val="yellow"/>
          <w:u w:val="single"/>
        </w:rPr>
        <w:t xml:space="preserve">ThIS </w:t>
      </w:r>
      <w:r w:rsidR="001B7E02" w:rsidRPr="007A54A3">
        <w:rPr>
          <w:rFonts w:cs="Arial"/>
          <w:sz w:val="20"/>
          <w:highlight w:val="yellow"/>
          <w:u w:val="single"/>
        </w:rPr>
        <w:t>template</w:t>
      </w:r>
      <w:r w:rsidR="00F9759F" w:rsidRPr="007A54A3">
        <w:rPr>
          <w:rFonts w:cs="Arial"/>
          <w:sz w:val="20"/>
          <w:highlight w:val="yellow"/>
          <w:u w:val="single"/>
        </w:rPr>
        <w:t xml:space="preserve"> IS not </w:t>
      </w:r>
      <w:r w:rsidR="00A7566C" w:rsidRPr="007A54A3">
        <w:rPr>
          <w:rFonts w:cs="Arial"/>
          <w:sz w:val="20"/>
          <w:highlight w:val="yellow"/>
          <w:u w:val="single"/>
        </w:rPr>
        <w:t>an OGC standard form contract.</w:t>
      </w:r>
      <w:r w:rsidR="00A7566C" w:rsidRPr="007A54A3">
        <w:rPr>
          <w:rFonts w:cs="Arial"/>
          <w:sz w:val="20"/>
          <w:highlight w:val="yellow"/>
        </w:rPr>
        <w:t xml:space="preserve"> </w:t>
      </w:r>
      <w:r w:rsidR="001B7E02" w:rsidRPr="009957C9">
        <w:rPr>
          <w:rFonts w:ascii="Arial Bold" w:hAnsi="Arial Bold" w:cs="Arial"/>
          <w:caps w:val="0"/>
          <w:smallCaps/>
          <w:sz w:val="20"/>
          <w:highlight w:val="yellow"/>
        </w:rPr>
        <w:t>this template i</w:t>
      </w:r>
      <w:r w:rsidR="009957C9">
        <w:rPr>
          <w:rFonts w:ascii="Arial Bold" w:hAnsi="Arial Bold" w:cs="Arial"/>
          <w:caps w:val="0"/>
          <w:smallCaps/>
          <w:sz w:val="20"/>
          <w:highlight w:val="yellow"/>
        </w:rPr>
        <w:t>s</w:t>
      </w:r>
      <w:r w:rsidR="00F9759F" w:rsidRPr="009957C9">
        <w:rPr>
          <w:rFonts w:ascii="Arial Bold" w:hAnsi="Arial Bold" w:cs="Arial"/>
          <w:caps w:val="0"/>
          <w:smallCaps/>
          <w:sz w:val="20"/>
          <w:highlight w:val="yellow"/>
        </w:rPr>
        <w:t xml:space="preserve"> intended as general</w:t>
      </w:r>
      <w:r w:rsidR="001B7E02" w:rsidRPr="009957C9">
        <w:rPr>
          <w:rFonts w:ascii="Arial Bold" w:hAnsi="Arial Bold" w:cs="Arial"/>
          <w:caps w:val="0"/>
          <w:smallCaps/>
          <w:sz w:val="20"/>
          <w:highlight w:val="yellow"/>
        </w:rPr>
        <w:t xml:space="preserve"> </w:t>
      </w:r>
      <w:r w:rsidR="00F9759F" w:rsidRPr="009957C9">
        <w:rPr>
          <w:rFonts w:ascii="Arial Bold" w:hAnsi="Arial Bold" w:cs="Arial"/>
          <w:caps w:val="0"/>
          <w:smallCaps/>
          <w:sz w:val="20"/>
          <w:highlight w:val="yellow"/>
        </w:rPr>
        <w:t>information a</w:t>
      </w:r>
      <w:r w:rsidR="009957C9">
        <w:rPr>
          <w:rFonts w:ascii="Arial Bold" w:hAnsi="Arial Bold" w:cs="Arial"/>
          <w:caps w:val="0"/>
          <w:smallCaps/>
          <w:sz w:val="20"/>
          <w:highlight w:val="yellow"/>
        </w:rPr>
        <w:t>nd</w:t>
      </w:r>
      <w:r w:rsidR="00F9759F" w:rsidRPr="009957C9">
        <w:rPr>
          <w:rFonts w:ascii="Arial Bold" w:hAnsi="Arial Bold" w:cs="Arial"/>
          <w:caps w:val="0"/>
          <w:smallCaps/>
          <w:sz w:val="20"/>
          <w:highlight w:val="yellow"/>
        </w:rPr>
        <w:t xml:space="preserve"> as </w:t>
      </w:r>
      <w:r w:rsidR="009957C9">
        <w:rPr>
          <w:rFonts w:ascii="Arial Bold" w:hAnsi="Arial Bold" w:cs="Arial"/>
          <w:caps w:val="0"/>
          <w:smallCaps/>
          <w:sz w:val="20"/>
          <w:highlight w:val="yellow"/>
        </w:rPr>
        <w:t>an</w:t>
      </w:r>
      <w:r w:rsidR="00F9759F" w:rsidRPr="009957C9">
        <w:rPr>
          <w:rFonts w:ascii="Arial Bold" w:hAnsi="Arial Bold" w:cs="Arial"/>
          <w:caps w:val="0"/>
          <w:smallCaps/>
          <w:sz w:val="20"/>
          <w:highlight w:val="yellow"/>
        </w:rPr>
        <w:t xml:space="preserve"> example only.</w:t>
      </w:r>
      <w:r w:rsidR="001E2C0E" w:rsidRPr="009957C9">
        <w:rPr>
          <w:rFonts w:ascii="Arial Bold" w:hAnsi="Arial Bold" w:cs="Arial"/>
          <w:caps w:val="0"/>
          <w:smallCaps/>
          <w:sz w:val="20"/>
          <w:highlight w:val="yellow"/>
        </w:rPr>
        <w:t xml:space="preserve"> </w:t>
      </w:r>
      <w:r w:rsidR="001D5661" w:rsidRPr="009957C9">
        <w:rPr>
          <w:rFonts w:ascii="Arial Bold" w:hAnsi="Arial Bold" w:cs="Arial"/>
          <w:caps w:val="0"/>
          <w:smallCaps/>
          <w:sz w:val="20"/>
          <w:highlight w:val="yellow"/>
        </w:rPr>
        <w:t>I</w:t>
      </w:r>
      <w:r w:rsidR="009957C9">
        <w:rPr>
          <w:rFonts w:ascii="Arial Bold" w:hAnsi="Arial Bold" w:cs="Arial"/>
          <w:caps w:val="0"/>
          <w:smallCaps/>
          <w:sz w:val="20"/>
          <w:highlight w:val="yellow"/>
        </w:rPr>
        <w:t>t</w:t>
      </w:r>
      <w:r w:rsidR="001D5661" w:rsidRPr="009957C9">
        <w:rPr>
          <w:rFonts w:ascii="Arial Bold" w:hAnsi="Arial Bold" w:cs="Arial"/>
          <w:caps w:val="0"/>
          <w:smallCaps/>
          <w:sz w:val="20"/>
          <w:highlight w:val="yellow"/>
        </w:rPr>
        <w:t xml:space="preserve"> I</w:t>
      </w:r>
      <w:r w:rsidR="00A7566C" w:rsidRPr="009957C9">
        <w:rPr>
          <w:rFonts w:ascii="Arial Bold" w:hAnsi="Arial Bold" w:cs="Arial"/>
          <w:caps w:val="0"/>
          <w:smallCaps/>
          <w:sz w:val="20"/>
          <w:highlight w:val="yellow"/>
        </w:rPr>
        <w:t>s not intended to provide specific legal advice for a particular situation.</w:t>
      </w:r>
      <w:r w:rsidR="009F198E" w:rsidRPr="009957C9">
        <w:rPr>
          <w:rFonts w:ascii="Arial Bold" w:hAnsi="Arial Bold" w:cs="Arial"/>
          <w:caps w:val="0"/>
          <w:smallCaps/>
          <w:sz w:val="20"/>
          <w:highlight w:val="yellow"/>
        </w:rPr>
        <w:t xml:space="preserve"> </w:t>
      </w:r>
      <w:r w:rsidR="00F9759F" w:rsidRPr="009957C9">
        <w:rPr>
          <w:rFonts w:ascii="Arial Bold" w:hAnsi="Arial Bold" w:cs="Arial"/>
          <w:caps w:val="0"/>
          <w:smallCaps/>
          <w:sz w:val="20"/>
          <w:highlight w:val="yellow"/>
        </w:rPr>
        <w:t>Please do not rely on th</w:t>
      </w:r>
      <w:r w:rsidR="009957C9">
        <w:rPr>
          <w:rFonts w:ascii="Arial Bold" w:hAnsi="Arial Bold" w:cs="Arial"/>
          <w:caps w:val="0"/>
          <w:smallCaps/>
          <w:sz w:val="20"/>
          <w:highlight w:val="yellow"/>
        </w:rPr>
        <w:t>is</w:t>
      </w:r>
      <w:r w:rsidR="00F9759F" w:rsidRPr="009957C9">
        <w:rPr>
          <w:rFonts w:ascii="Arial Bold" w:hAnsi="Arial Bold" w:cs="Arial"/>
          <w:caps w:val="0"/>
          <w:smallCaps/>
          <w:sz w:val="20"/>
          <w:highlight w:val="yellow"/>
        </w:rPr>
        <w:t xml:space="preserve"> </w:t>
      </w:r>
      <w:r w:rsidR="001E2C0E" w:rsidRPr="009957C9">
        <w:rPr>
          <w:rFonts w:ascii="Arial Bold" w:hAnsi="Arial Bold" w:cs="Arial"/>
          <w:caps w:val="0"/>
          <w:smallCaps/>
          <w:sz w:val="20"/>
          <w:highlight w:val="yellow"/>
        </w:rPr>
        <w:t>template</w:t>
      </w:r>
      <w:r w:rsidR="00F9759F" w:rsidRPr="009957C9">
        <w:rPr>
          <w:rFonts w:ascii="Arial Bold" w:hAnsi="Arial Bold" w:cs="Arial"/>
          <w:caps w:val="0"/>
          <w:smallCaps/>
          <w:sz w:val="20"/>
          <w:highlight w:val="yellow"/>
        </w:rPr>
        <w:t xml:space="preserve"> as a substitute for obtaining legal advice from a licensed</w:t>
      </w:r>
      <w:r w:rsidR="001B7E02" w:rsidRPr="009957C9">
        <w:rPr>
          <w:rFonts w:ascii="Arial Bold" w:hAnsi="Arial Bold" w:cs="Arial"/>
          <w:caps w:val="0"/>
          <w:smallCaps/>
          <w:sz w:val="20"/>
          <w:highlight w:val="yellow"/>
        </w:rPr>
        <w:t xml:space="preserve"> </w:t>
      </w:r>
      <w:r w:rsidR="00F9759F" w:rsidRPr="009957C9">
        <w:rPr>
          <w:rFonts w:ascii="Arial Bold" w:hAnsi="Arial Bold" w:cs="Arial"/>
          <w:caps w:val="0"/>
          <w:smallCaps/>
          <w:sz w:val="20"/>
          <w:highlight w:val="yellow"/>
        </w:rPr>
        <w:t>attorney</w:t>
      </w:r>
      <w:r w:rsidR="00F9759F" w:rsidRPr="007A54A3">
        <w:rPr>
          <w:rFonts w:cs="Arial"/>
          <w:sz w:val="20"/>
          <w:highlight w:val="yellow"/>
        </w:rPr>
        <w:t>.</w:t>
      </w:r>
      <w:r w:rsidRPr="007A54A3">
        <w:rPr>
          <w:rFonts w:cs="Arial"/>
          <w:sz w:val="20"/>
          <w:highlight w:val="yellow"/>
        </w:rPr>
        <w:t>]</w:t>
      </w:r>
    </w:p>
    <w:bookmarkEnd w:id="0"/>
    <w:bookmarkEnd w:id="1"/>
    <w:p w14:paraId="26D6E4F7" w14:textId="2687EF0D" w:rsidR="00F9759F" w:rsidRPr="007A54A3" w:rsidRDefault="005671E2" w:rsidP="005671E2">
      <w:pPr>
        <w:tabs>
          <w:tab w:val="left" w:pos="8458"/>
        </w:tabs>
        <w:suppressAutoHyphens/>
        <w:rPr>
          <w:rFonts w:ascii="Arial" w:hAnsi="Arial" w:cs="Arial"/>
          <w:spacing w:val="-3"/>
          <w:sz w:val="20"/>
        </w:rPr>
      </w:pPr>
      <w:r>
        <w:rPr>
          <w:rFonts w:ascii="Arial" w:hAnsi="Arial" w:cs="Arial"/>
          <w:spacing w:val="-3"/>
          <w:sz w:val="20"/>
        </w:rPr>
        <w:tab/>
      </w:r>
    </w:p>
    <w:p w14:paraId="1D1A97DF" w14:textId="77777777" w:rsidR="00F9759F" w:rsidRPr="007A54A3" w:rsidRDefault="00F9759F">
      <w:pPr>
        <w:tabs>
          <w:tab w:val="center" w:pos="4680"/>
        </w:tabs>
        <w:suppressAutoHyphens/>
        <w:jc w:val="both"/>
        <w:rPr>
          <w:rFonts w:ascii="Arial" w:hAnsi="Arial" w:cs="Arial"/>
          <w:spacing w:val="-3"/>
          <w:sz w:val="20"/>
        </w:rPr>
      </w:pPr>
      <w:r w:rsidRPr="007A54A3">
        <w:rPr>
          <w:rFonts w:ascii="Arial" w:hAnsi="Arial" w:cs="Arial"/>
          <w:spacing w:val="-3"/>
          <w:sz w:val="20"/>
        </w:rPr>
        <w:tab/>
      </w:r>
      <w:r w:rsidRPr="007A54A3">
        <w:rPr>
          <w:rFonts w:ascii="Arial" w:hAnsi="Arial" w:cs="Arial"/>
          <w:b/>
          <w:spacing w:val="-3"/>
          <w:sz w:val="20"/>
        </w:rPr>
        <w:t>AGREEMENT BETWEEN UNIVERSITY AND CONTRACTOR</w:t>
      </w:r>
      <w:r w:rsidR="00697E16" w:rsidRPr="007A54A3">
        <w:rPr>
          <w:rFonts w:ascii="Arial" w:hAnsi="Arial" w:cs="Arial"/>
          <w:spacing w:val="-3"/>
          <w:sz w:val="20"/>
        </w:rPr>
        <w:fldChar w:fldCharType="begin"/>
      </w:r>
      <w:r w:rsidRPr="007A54A3">
        <w:rPr>
          <w:rFonts w:ascii="Arial" w:hAnsi="Arial" w:cs="Arial"/>
          <w:spacing w:val="-3"/>
          <w:sz w:val="20"/>
        </w:rPr>
        <w:instrText xml:space="preserve">PRIVATE </w:instrText>
      </w:r>
      <w:r w:rsidR="00697E16" w:rsidRPr="007A54A3">
        <w:rPr>
          <w:rFonts w:ascii="Arial" w:hAnsi="Arial" w:cs="Arial"/>
          <w:spacing w:val="-3"/>
          <w:sz w:val="20"/>
        </w:rPr>
        <w:fldChar w:fldCharType="end"/>
      </w:r>
    </w:p>
    <w:p w14:paraId="20410C12" w14:textId="77777777" w:rsidR="00F9759F" w:rsidRPr="007A54A3" w:rsidRDefault="00F9759F" w:rsidP="00F61659">
      <w:pPr>
        <w:tabs>
          <w:tab w:val="left" w:pos="-720"/>
        </w:tabs>
        <w:suppressAutoHyphens/>
        <w:jc w:val="right"/>
        <w:rPr>
          <w:rFonts w:ascii="Arial" w:hAnsi="Arial" w:cs="Arial"/>
          <w:spacing w:val="-3"/>
          <w:sz w:val="20"/>
        </w:rPr>
      </w:pPr>
    </w:p>
    <w:p w14:paraId="7A78E202" w14:textId="77777777" w:rsidR="00F9759F" w:rsidRPr="007A54A3" w:rsidRDefault="00F9759F">
      <w:pPr>
        <w:tabs>
          <w:tab w:val="left" w:pos="-720"/>
        </w:tabs>
        <w:suppressAutoHyphens/>
        <w:jc w:val="both"/>
        <w:rPr>
          <w:rFonts w:ascii="Arial" w:hAnsi="Arial" w:cs="Arial"/>
          <w:spacing w:val="-3"/>
          <w:sz w:val="20"/>
        </w:rPr>
      </w:pPr>
    </w:p>
    <w:p w14:paraId="0A834DE8" w14:textId="77777777" w:rsidR="00F9759F" w:rsidRPr="007A54A3" w:rsidRDefault="00F9759F">
      <w:pPr>
        <w:tabs>
          <w:tab w:val="left" w:pos="-720"/>
        </w:tabs>
        <w:suppressAutoHyphens/>
        <w:jc w:val="both"/>
        <w:rPr>
          <w:rFonts w:ascii="Arial" w:hAnsi="Arial" w:cs="Arial"/>
          <w:spacing w:val="-3"/>
          <w:sz w:val="20"/>
        </w:rPr>
      </w:pPr>
      <w:r w:rsidRPr="007A54A3">
        <w:rPr>
          <w:rFonts w:ascii="Arial" w:hAnsi="Arial" w:cs="Arial"/>
          <w:spacing w:val="-3"/>
          <w:sz w:val="20"/>
        </w:rPr>
        <w:tab/>
        <w:t>This Agreement between University and Contractor (</w:t>
      </w:r>
      <w:r w:rsidRPr="007A54A3">
        <w:rPr>
          <w:rFonts w:ascii="Arial" w:hAnsi="Arial" w:cs="Arial"/>
          <w:b/>
          <w:spacing w:val="-3"/>
          <w:sz w:val="20"/>
        </w:rPr>
        <w:t>Agreement</w:t>
      </w:r>
      <w:r w:rsidRPr="007A54A3">
        <w:rPr>
          <w:rFonts w:ascii="Arial" w:hAnsi="Arial" w:cs="Arial"/>
          <w:spacing w:val="-3"/>
          <w:sz w:val="20"/>
        </w:rPr>
        <w:t xml:space="preserve">) is made and entered into effective as of _________________, </w:t>
      </w:r>
      <w:r w:rsidR="002D69B8" w:rsidRPr="007A54A3">
        <w:rPr>
          <w:rFonts w:ascii="Arial" w:hAnsi="Arial" w:cs="Arial"/>
          <w:spacing w:val="-3"/>
          <w:sz w:val="20"/>
        </w:rPr>
        <w:t>20</w:t>
      </w:r>
      <w:r w:rsidRPr="007A54A3">
        <w:rPr>
          <w:rFonts w:ascii="Arial" w:hAnsi="Arial" w:cs="Arial"/>
          <w:spacing w:val="-3"/>
          <w:sz w:val="20"/>
        </w:rPr>
        <w:t>____ (</w:t>
      </w:r>
      <w:r w:rsidRPr="007A54A3">
        <w:rPr>
          <w:rFonts w:ascii="Arial" w:hAnsi="Arial" w:cs="Arial"/>
          <w:b/>
          <w:spacing w:val="-3"/>
          <w:sz w:val="20"/>
        </w:rPr>
        <w:t>Effective Date</w:t>
      </w:r>
      <w:r w:rsidRPr="007A54A3">
        <w:rPr>
          <w:rFonts w:ascii="Arial" w:hAnsi="Arial" w:cs="Arial"/>
          <w:spacing w:val="-3"/>
          <w:sz w:val="20"/>
        </w:rPr>
        <w:t xml:space="preserve">), by and between </w:t>
      </w:r>
      <w:r w:rsidRPr="007A54A3">
        <w:rPr>
          <w:rFonts w:ascii="Arial" w:hAnsi="Arial" w:cs="Arial"/>
          <w:b/>
          <w:spacing w:val="-3"/>
          <w:sz w:val="20"/>
        </w:rPr>
        <w:t xml:space="preserve">The University of Texas </w:t>
      </w:r>
      <w:r w:rsidRPr="007A54A3">
        <w:rPr>
          <w:rFonts w:ascii="Arial" w:hAnsi="Arial" w:cs="Arial"/>
          <w:b/>
          <w:spacing w:val="-3"/>
          <w:sz w:val="20"/>
          <w:u w:val="single"/>
        </w:rPr>
        <w:tab/>
      </w:r>
      <w:r w:rsidRPr="007A54A3">
        <w:rPr>
          <w:rFonts w:ascii="Arial" w:hAnsi="Arial" w:cs="Arial"/>
          <w:b/>
          <w:spacing w:val="-3"/>
          <w:sz w:val="20"/>
          <w:u w:val="single"/>
        </w:rPr>
        <w:tab/>
      </w:r>
      <w:r w:rsidRPr="007A54A3">
        <w:rPr>
          <w:rFonts w:ascii="Arial" w:hAnsi="Arial" w:cs="Arial"/>
          <w:b/>
          <w:spacing w:val="-3"/>
          <w:sz w:val="20"/>
          <w:u w:val="single"/>
        </w:rPr>
        <w:tab/>
      </w:r>
      <w:r w:rsidRPr="007A54A3">
        <w:rPr>
          <w:rFonts w:ascii="Arial" w:hAnsi="Arial" w:cs="Arial"/>
          <w:b/>
          <w:spacing w:val="-3"/>
          <w:sz w:val="20"/>
          <w:u w:val="single"/>
        </w:rPr>
        <w:tab/>
      </w:r>
      <w:r w:rsidRPr="007A54A3">
        <w:rPr>
          <w:rFonts w:ascii="Arial" w:hAnsi="Arial" w:cs="Arial"/>
          <w:b/>
          <w:spacing w:val="-3"/>
          <w:sz w:val="20"/>
          <w:u w:val="single"/>
        </w:rPr>
        <w:tab/>
      </w:r>
      <w:r w:rsidRPr="007A54A3">
        <w:rPr>
          <w:rFonts w:ascii="Arial" w:hAnsi="Arial" w:cs="Arial"/>
          <w:b/>
          <w:spacing w:val="-3"/>
          <w:sz w:val="20"/>
          <w:u w:val="single"/>
        </w:rPr>
        <w:tab/>
      </w:r>
      <w:r w:rsidRPr="007A54A3">
        <w:rPr>
          <w:rFonts w:ascii="Arial" w:hAnsi="Arial" w:cs="Arial"/>
          <w:spacing w:val="-3"/>
          <w:sz w:val="20"/>
        </w:rPr>
        <w:t xml:space="preserve">, an agency and institution of higher education </w:t>
      </w:r>
      <w:r w:rsidR="00B678D1" w:rsidRPr="007A54A3">
        <w:rPr>
          <w:rFonts w:ascii="Arial" w:hAnsi="Arial" w:cs="Arial"/>
          <w:spacing w:val="-3"/>
          <w:sz w:val="20"/>
        </w:rPr>
        <w:t>establish</w:t>
      </w:r>
      <w:r w:rsidRPr="007A54A3">
        <w:rPr>
          <w:rFonts w:ascii="Arial" w:hAnsi="Arial" w:cs="Arial"/>
          <w:spacing w:val="-3"/>
          <w:sz w:val="20"/>
        </w:rPr>
        <w:t>ed under the laws of the State of Texas (</w:t>
      </w:r>
      <w:r w:rsidRPr="007A54A3">
        <w:rPr>
          <w:rFonts w:ascii="Arial" w:hAnsi="Arial" w:cs="Arial"/>
          <w:b/>
          <w:spacing w:val="-3"/>
          <w:sz w:val="20"/>
        </w:rPr>
        <w:t>University</w:t>
      </w:r>
      <w:r w:rsidRPr="007A54A3">
        <w:rPr>
          <w:rFonts w:ascii="Arial" w:hAnsi="Arial" w:cs="Arial"/>
          <w:spacing w:val="-3"/>
          <w:sz w:val="20"/>
        </w:rPr>
        <w:t xml:space="preserve">), and </w:t>
      </w:r>
      <w:r w:rsidRPr="007A54A3">
        <w:rPr>
          <w:rFonts w:ascii="Arial" w:hAnsi="Arial" w:cs="Arial"/>
          <w:spacing w:val="-3"/>
          <w:sz w:val="20"/>
          <w:u w:val="single"/>
        </w:rPr>
        <w:tab/>
      </w:r>
      <w:r w:rsidRPr="007A54A3">
        <w:rPr>
          <w:rFonts w:ascii="Arial" w:hAnsi="Arial" w:cs="Arial"/>
          <w:spacing w:val="-3"/>
          <w:sz w:val="20"/>
          <w:u w:val="single"/>
        </w:rPr>
        <w:tab/>
      </w:r>
      <w:r w:rsidRPr="007A54A3">
        <w:rPr>
          <w:rFonts w:ascii="Arial" w:hAnsi="Arial" w:cs="Arial"/>
          <w:spacing w:val="-3"/>
          <w:sz w:val="20"/>
          <w:u w:val="single"/>
        </w:rPr>
        <w:tab/>
      </w:r>
      <w:r w:rsidRPr="007A54A3">
        <w:rPr>
          <w:rFonts w:ascii="Arial" w:hAnsi="Arial" w:cs="Arial"/>
          <w:spacing w:val="-3"/>
          <w:sz w:val="20"/>
          <w:u w:val="single"/>
        </w:rPr>
        <w:tab/>
      </w:r>
      <w:r w:rsidRPr="007A54A3">
        <w:rPr>
          <w:rFonts w:ascii="Arial" w:hAnsi="Arial" w:cs="Arial"/>
          <w:spacing w:val="-3"/>
          <w:sz w:val="20"/>
          <w:u w:val="single"/>
        </w:rPr>
        <w:tab/>
      </w:r>
      <w:r w:rsidRPr="007A54A3">
        <w:rPr>
          <w:rFonts w:ascii="Arial" w:hAnsi="Arial" w:cs="Arial"/>
          <w:spacing w:val="-3"/>
          <w:sz w:val="20"/>
          <w:u w:val="single"/>
        </w:rPr>
        <w:tab/>
      </w:r>
      <w:r w:rsidRPr="007A54A3">
        <w:rPr>
          <w:rFonts w:ascii="Arial" w:hAnsi="Arial" w:cs="Arial"/>
          <w:spacing w:val="-3"/>
          <w:sz w:val="20"/>
          <w:u w:val="single"/>
        </w:rPr>
        <w:tab/>
      </w:r>
      <w:r w:rsidRPr="007A54A3">
        <w:rPr>
          <w:rFonts w:ascii="Arial" w:hAnsi="Arial" w:cs="Arial"/>
          <w:spacing w:val="-3"/>
          <w:sz w:val="20"/>
        </w:rPr>
        <w:t xml:space="preserve">, a </w:t>
      </w:r>
      <w:r w:rsidRPr="007A54A3">
        <w:rPr>
          <w:rFonts w:ascii="Arial" w:hAnsi="Arial" w:cs="Arial"/>
          <w:spacing w:val="-3"/>
          <w:sz w:val="20"/>
          <w:u w:val="single"/>
        </w:rPr>
        <w:tab/>
      </w:r>
      <w:r w:rsidRPr="007A54A3">
        <w:rPr>
          <w:rFonts w:ascii="Arial" w:hAnsi="Arial" w:cs="Arial"/>
          <w:spacing w:val="-3"/>
          <w:sz w:val="20"/>
          <w:u w:val="single"/>
        </w:rPr>
        <w:tab/>
      </w:r>
      <w:r w:rsidRPr="007A54A3">
        <w:rPr>
          <w:rFonts w:ascii="Arial" w:hAnsi="Arial" w:cs="Arial"/>
          <w:spacing w:val="-3"/>
          <w:sz w:val="20"/>
          <w:u w:val="single"/>
        </w:rPr>
        <w:tab/>
      </w:r>
      <w:r w:rsidRPr="007A54A3">
        <w:rPr>
          <w:rFonts w:ascii="Arial" w:hAnsi="Arial" w:cs="Arial"/>
          <w:spacing w:val="-3"/>
          <w:sz w:val="20"/>
          <w:u w:val="single"/>
        </w:rPr>
        <w:tab/>
      </w:r>
      <w:r w:rsidR="00625F98" w:rsidRPr="007A54A3">
        <w:rPr>
          <w:rFonts w:ascii="Arial" w:hAnsi="Arial" w:cs="Arial"/>
          <w:spacing w:val="-3"/>
          <w:sz w:val="20"/>
          <w:u w:val="single"/>
        </w:rPr>
        <w:t xml:space="preserve"> </w:t>
      </w:r>
      <w:r w:rsidR="00625F98" w:rsidRPr="007A54A3">
        <w:rPr>
          <w:rFonts w:ascii="Arial" w:hAnsi="Arial" w:cs="Arial"/>
          <w:b/>
          <w:spacing w:val="-3"/>
          <w:sz w:val="20"/>
          <w:highlight w:val="yellow"/>
        </w:rPr>
        <w:t>[</w:t>
      </w:r>
      <w:r w:rsidR="00625F98" w:rsidRPr="007A54A3">
        <w:rPr>
          <w:rFonts w:ascii="Arial" w:hAnsi="Arial" w:cs="Arial"/>
          <w:b/>
          <w:spacing w:val="-3"/>
          <w:sz w:val="20"/>
          <w:highlight w:val="yellow"/>
          <w:u w:val="single"/>
        </w:rPr>
        <w:t>Note</w:t>
      </w:r>
      <w:r w:rsidR="00625F98" w:rsidRPr="007A54A3">
        <w:rPr>
          <w:rFonts w:ascii="Arial" w:hAnsi="Arial" w:cs="Arial"/>
          <w:b/>
          <w:spacing w:val="-3"/>
          <w:sz w:val="20"/>
          <w:highlight w:val="yellow"/>
        </w:rPr>
        <w:t>: Insert type of organization (corporation, partnership, etc.) and State in which Contractor is organized.]</w:t>
      </w:r>
      <w:r w:rsidR="00625F98" w:rsidRPr="007A54A3">
        <w:rPr>
          <w:rFonts w:ascii="Arial" w:hAnsi="Arial" w:cs="Arial"/>
          <w:b/>
          <w:spacing w:val="-3"/>
          <w:sz w:val="20"/>
        </w:rPr>
        <w:t xml:space="preserve"> </w:t>
      </w:r>
      <w:r w:rsidR="00625F98" w:rsidRPr="007A54A3">
        <w:rPr>
          <w:rFonts w:ascii="Arial" w:hAnsi="Arial" w:cs="Arial"/>
          <w:spacing w:val="-3"/>
          <w:sz w:val="20"/>
        </w:rPr>
        <w:t>(</w:t>
      </w:r>
      <w:r w:rsidRPr="007A54A3">
        <w:rPr>
          <w:rFonts w:ascii="Arial" w:hAnsi="Arial" w:cs="Arial"/>
          <w:b/>
          <w:spacing w:val="-3"/>
          <w:sz w:val="20"/>
        </w:rPr>
        <w:t>Contractor</w:t>
      </w:r>
      <w:r w:rsidRPr="007A54A3">
        <w:rPr>
          <w:rFonts w:ascii="Arial" w:hAnsi="Arial" w:cs="Arial"/>
          <w:spacing w:val="-3"/>
          <w:sz w:val="20"/>
        </w:rPr>
        <w:t>)</w:t>
      </w:r>
      <w:r w:rsidR="00DF12E7" w:rsidRPr="007A54A3">
        <w:rPr>
          <w:rFonts w:ascii="Arial" w:hAnsi="Arial" w:cs="Arial"/>
          <w:spacing w:val="-3"/>
          <w:sz w:val="20"/>
        </w:rPr>
        <w:t xml:space="preserve"> </w:t>
      </w:r>
      <w:r w:rsidR="00DF12E7" w:rsidRPr="007A54A3">
        <w:rPr>
          <w:rFonts w:ascii="Arial" w:hAnsi="Arial" w:cs="Arial"/>
          <w:b/>
          <w:spacing w:val="-3"/>
          <w:sz w:val="20"/>
          <w:highlight w:val="cyan"/>
        </w:rPr>
        <w:t>[</w:t>
      </w:r>
      <w:r w:rsidR="00C619CC" w:rsidRPr="007A54A3">
        <w:rPr>
          <w:rFonts w:ascii="Arial" w:hAnsi="Arial" w:cs="Arial"/>
          <w:b/>
          <w:spacing w:val="-3"/>
          <w:sz w:val="20"/>
          <w:highlight w:val="cyan"/>
          <w:u w:val="single"/>
        </w:rPr>
        <w:t>Option</w:t>
      </w:r>
      <w:r w:rsidR="00000391" w:rsidRPr="007A54A3">
        <w:rPr>
          <w:rFonts w:ascii="Arial" w:hAnsi="Arial" w:cs="Arial"/>
          <w:b/>
          <w:spacing w:val="-3"/>
          <w:sz w:val="20"/>
          <w:highlight w:val="cyan"/>
        </w:rPr>
        <w:t>:</w:t>
      </w:r>
      <w:r w:rsidR="00C00C80">
        <w:rPr>
          <w:rFonts w:ascii="Arial" w:hAnsi="Arial" w:cs="Arial"/>
          <w:b/>
          <w:spacing w:val="-3"/>
          <w:sz w:val="20"/>
        </w:rPr>
        <w:t xml:space="preserve"> </w:t>
      </w:r>
      <w:r w:rsidR="00000391" w:rsidRPr="007A54A3">
        <w:rPr>
          <w:rFonts w:ascii="Arial" w:hAnsi="Arial" w:cs="Arial"/>
          <w:b/>
          <w:spacing w:val="-3"/>
          <w:sz w:val="20"/>
        </w:rPr>
        <w:t>,</w:t>
      </w:r>
      <w:r w:rsidRPr="007A54A3">
        <w:rPr>
          <w:rFonts w:ascii="Arial" w:hAnsi="Arial" w:cs="Arial"/>
          <w:spacing w:val="-3"/>
          <w:sz w:val="20"/>
        </w:rPr>
        <w:t xml:space="preserve"> Federal Tax Identification Number _______________________</w:t>
      </w:r>
      <w:r w:rsidR="00DF12E7" w:rsidRPr="007A54A3">
        <w:rPr>
          <w:rFonts w:ascii="Arial" w:hAnsi="Arial" w:cs="Arial"/>
          <w:b/>
          <w:spacing w:val="-3"/>
          <w:sz w:val="20"/>
          <w:highlight w:val="cyan"/>
        </w:rPr>
        <w:t>]</w:t>
      </w:r>
      <w:r w:rsidRPr="007A54A3">
        <w:rPr>
          <w:rFonts w:ascii="Arial" w:hAnsi="Arial" w:cs="Arial"/>
          <w:spacing w:val="-3"/>
          <w:sz w:val="20"/>
        </w:rPr>
        <w:t xml:space="preserve"> </w:t>
      </w:r>
      <w:r w:rsidRPr="007A54A3">
        <w:rPr>
          <w:rFonts w:ascii="Arial" w:hAnsi="Arial" w:cs="Arial"/>
          <w:b/>
          <w:bCs/>
          <w:spacing w:val="-3"/>
          <w:sz w:val="20"/>
          <w:highlight w:val="yellow"/>
          <w:u w:val="single"/>
        </w:rPr>
        <w:t>[</w:t>
      </w:r>
      <w:r w:rsidR="00796F65" w:rsidRPr="007A54A3">
        <w:rPr>
          <w:rFonts w:ascii="Arial" w:hAnsi="Arial" w:cs="Arial"/>
          <w:b/>
          <w:bCs/>
          <w:spacing w:val="-3"/>
          <w:sz w:val="20"/>
          <w:highlight w:val="yellow"/>
          <w:u w:val="single"/>
        </w:rPr>
        <w:t>Note</w:t>
      </w:r>
      <w:r w:rsidR="00796F65" w:rsidRPr="007A54A3">
        <w:rPr>
          <w:rFonts w:ascii="Arial" w:hAnsi="Arial" w:cs="Arial"/>
          <w:b/>
          <w:bCs/>
          <w:spacing w:val="-3"/>
          <w:sz w:val="20"/>
          <w:highlight w:val="yellow"/>
        </w:rPr>
        <w:t xml:space="preserve">: </w:t>
      </w:r>
      <w:r w:rsidR="00F06759" w:rsidRPr="007A54A3">
        <w:rPr>
          <w:rFonts w:ascii="Arial" w:hAnsi="Arial" w:cs="Arial"/>
          <w:b/>
          <w:bCs/>
          <w:spacing w:val="-3"/>
          <w:sz w:val="20"/>
          <w:highlight w:val="yellow"/>
        </w:rPr>
        <w:t>If Contractor is an individual, delete the following text:</w:t>
      </w:r>
      <w:r w:rsidRPr="007A54A3">
        <w:rPr>
          <w:rFonts w:ascii="Arial" w:hAnsi="Arial" w:cs="Arial"/>
          <w:b/>
          <w:bCs/>
          <w:spacing w:val="-3"/>
          <w:sz w:val="20"/>
          <w:highlight w:val="yellow"/>
        </w:rPr>
        <w:t xml:space="preserve"> “, Federal Tax Identification Number __________________”. DO NOT INCLUDE AN INDIVIDUAL’S SOCIAL SECURITY NUMBER IN THIS AGREEMENT</w:t>
      </w:r>
      <w:r w:rsidR="00C7533A" w:rsidRPr="007A54A3">
        <w:rPr>
          <w:rFonts w:ascii="Arial" w:hAnsi="Arial" w:cs="Arial"/>
          <w:b/>
          <w:bCs/>
          <w:spacing w:val="-3"/>
          <w:sz w:val="20"/>
          <w:highlight w:val="yellow"/>
        </w:rPr>
        <w:t xml:space="preserve">. </w:t>
      </w:r>
      <w:r w:rsidR="004236DA" w:rsidRPr="007A54A3">
        <w:rPr>
          <w:rFonts w:ascii="Arial" w:hAnsi="Arial" w:cs="Arial"/>
          <w:b/>
          <w:bCs/>
          <w:i/>
          <w:spacing w:val="-3"/>
          <w:sz w:val="20"/>
          <w:highlight w:val="yellow"/>
        </w:rPr>
        <w:t>Please review</w:t>
      </w:r>
      <w:r w:rsidR="00C7533A" w:rsidRPr="007A54A3">
        <w:rPr>
          <w:rFonts w:ascii="Arial" w:hAnsi="Arial" w:cs="Arial"/>
          <w:b/>
          <w:bCs/>
          <w:i/>
          <w:spacing w:val="-3"/>
          <w:sz w:val="20"/>
          <w:highlight w:val="yellow"/>
        </w:rPr>
        <w:t xml:space="preserve"> </w:t>
      </w:r>
      <w:r w:rsidR="00150409" w:rsidRPr="007A54A3">
        <w:rPr>
          <w:rFonts w:ascii="Arial" w:hAnsi="Arial" w:cs="Arial"/>
          <w:b/>
          <w:bCs/>
          <w:i/>
          <w:spacing w:val="-3"/>
          <w:sz w:val="20"/>
          <w:highlight w:val="yellow"/>
        </w:rPr>
        <w:t xml:space="preserve">UT System Policy </w:t>
      </w:r>
      <w:hyperlink r:id="rId7" w:history="1">
        <w:r w:rsidR="00150409" w:rsidRPr="007A54A3">
          <w:rPr>
            <w:rStyle w:val="Hyperlink"/>
            <w:rFonts w:ascii="Arial" w:hAnsi="Arial" w:cs="Arial"/>
            <w:b/>
            <w:bCs/>
            <w:i/>
            <w:spacing w:val="-3"/>
            <w:sz w:val="20"/>
            <w:highlight w:val="yellow"/>
          </w:rPr>
          <w:t>UTS165</w:t>
        </w:r>
      </w:hyperlink>
      <w:r w:rsidR="00C7533A" w:rsidRPr="007A54A3">
        <w:rPr>
          <w:rFonts w:ascii="Arial" w:hAnsi="Arial" w:cs="Arial"/>
          <w:b/>
          <w:bCs/>
          <w:i/>
          <w:spacing w:val="-3"/>
          <w:sz w:val="20"/>
          <w:highlight w:val="yellow"/>
        </w:rPr>
        <w:t xml:space="preserve"> related to protecting the confidentiality of Social Security </w:t>
      </w:r>
      <w:r w:rsidR="00583C8B" w:rsidRPr="007A54A3">
        <w:rPr>
          <w:rFonts w:ascii="Arial" w:hAnsi="Arial" w:cs="Arial"/>
          <w:b/>
          <w:bCs/>
          <w:i/>
          <w:spacing w:val="-3"/>
          <w:sz w:val="20"/>
          <w:highlight w:val="yellow"/>
        </w:rPr>
        <w:t>N</w:t>
      </w:r>
      <w:r w:rsidR="00C7533A" w:rsidRPr="007A54A3">
        <w:rPr>
          <w:rFonts w:ascii="Arial" w:hAnsi="Arial" w:cs="Arial"/>
          <w:b/>
          <w:bCs/>
          <w:i/>
          <w:spacing w:val="-3"/>
          <w:sz w:val="20"/>
          <w:highlight w:val="yellow"/>
        </w:rPr>
        <w:t>umbers</w:t>
      </w:r>
      <w:r w:rsidRPr="007A54A3">
        <w:rPr>
          <w:rFonts w:ascii="Arial" w:hAnsi="Arial" w:cs="Arial"/>
          <w:b/>
          <w:bCs/>
          <w:i/>
          <w:spacing w:val="-3"/>
          <w:sz w:val="20"/>
          <w:highlight w:val="yellow"/>
        </w:rPr>
        <w:t>.</w:t>
      </w:r>
      <w:r w:rsidRPr="007A54A3">
        <w:rPr>
          <w:rFonts w:ascii="Arial" w:hAnsi="Arial" w:cs="Arial"/>
          <w:b/>
          <w:bCs/>
          <w:spacing w:val="-3"/>
          <w:sz w:val="20"/>
          <w:highlight w:val="yellow"/>
        </w:rPr>
        <w:t>]</w:t>
      </w:r>
      <w:r w:rsidRPr="007A54A3">
        <w:rPr>
          <w:rFonts w:ascii="Arial" w:hAnsi="Arial" w:cs="Arial"/>
          <w:spacing w:val="-3"/>
          <w:sz w:val="20"/>
        </w:rPr>
        <w:t>.</w:t>
      </w:r>
    </w:p>
    <w:p w14:paraId="6A507566" w14:textId="77777777" w:rsidR="00F9759F" w:rsidRPr="007A54A3" w:rsidRDefault="00F9759F">
      <w:pPr>
        <w:tabs>
          <w:tab w:val="left" w:pos="-720"/>
        </w:tabs>
        <w:suppressAutoHyphens/>
        <w:jc w:val="both"/>
        <w:rPr>
          <w:rFonts w:ascii="Arial" w:hAnsi="Arial" w:cs="Arial"/>
          <w:spacing w:val="-3"/>
          <w:sz w:val="20"/>
        </w:rPr>
      </w:pPr>
    </w:p>
    <w:p w14:paraId="2BB4CC22" w14:textId="77777777" w:rsidR="00F9759F" w:rsidRPr="007A54A3" w:rsidRDefault="00F9759F">
      <w:pPr>
        <w:tabs>
          <w:tab w:val="left" w:pos="-720"/>
        </w:tabs>
        <w:suppressAutoHyphens/>
        <w:jc w:val="both"/>
        <w:rPr>
          <w:rFonts w:ascii="Arial" w:hAnsi="Arial" w:cs="Arial"/>
          <w:spacing w:val="-3"/>
          <w:sz w:val="20"/>
        </w:rPr>
      </w:pPr>
      <w:r w:rsidRPr="007A54A3">
        <w:rPr>
          <w:rFonts w:ascii="Arial" w:hAnsi="Arial" w:cs="Arial"/>
          <w:spacing w:val="-3"/>
          <w:sz w:val="20"/>
        </w:rPr>
        <w:tab/>
        <w:t>University and Contractor hereby agree as follows:</w:t>
      </w:r>
    </w:p>
    <w:p w14:paraId="5207F46A" w14:textId="77777777" w:rsidR="00C152F2" w:rsidRPr="007A54A3" w:rsidRDefault="00C152F2" w:rsidP="00C152F2">
      <w:pPr>
        <w:tabs>
          <w:tab w:val="left" w:pos="-720"/>
        </w:tabs>
        <w:suppressAutoHyphens/>
        <w:ind w:left="360"/>
        <w:jc w:val="both"/>
        <w:rPr>
          <w:rFonts w:ascii="Arial" w:hAnsi="Arial" w:cs="Arial"/>
          <w:spacing w:val="-3"/>
          <w:sz w:val="20"/>
        </w:rPr>
      </w:pPr>
    </w:p>
    <w:p w14:paraId="16386BF7" w14:textId="77777777" w:rsidR="00F9759F" w:rsidRPr="007A54A3" w:rsidRDefault="003418FE" w:rsidP="00C152F2">
      <w:pPr>
        <w:tabs>
          <w:tab w:val="left" w:pos="-720"/>
        </w:tabs>
        <w:suppressAutoHyphens/>
        <w:ind w:left="360" w:hanging="360"/>
        <w:jc w:val="both"/>
        <w:rPr>
          <w:rFonts w:ascii="Arial" w:hAnsi="Arial" w:cs="Arial"/>
          <w:b/>
          <w:spacing w:val="-3"/>
          <w:sz w:val="20"/>
        </w:rPr>
      </w:pPr>
      <w:r w:rsidRPr="007A54A3">
        <w:rPr>
          <w:rFonts w:ascii="Arial" w:hAnsi="Arial" w:cs="Arial"/>
          <w:b/>
          <w:spacing w:val="-3"/>
          <w:sz w:val="20"/>
        </w:rPr>
        <w:t>1.</w:t>
      </w:r>
      <w:r w:rsidRPr="007A54A3">
        <w:rPr>
          <w:rFonts w:ascii="Arial" w:hAnsi="Arial" w:cs="Arial"/>
          <w:b/>
          <w:spacing w:val="-3"/>
          <w:sz w:val="20"/>
        </w:rPr>
        <w:tab/>
      </w:r>
      <w:r w:rsidR="00F9759F" w:rsidRPr="007A54A3">
        <w:rPr>
          <w:rFonts w:ascii="Arial" w:hAnsi="Arial" w:cs="Arial"/>
          <w:b/>
          <w:spacing w:val="-3"/>
          <w:sz w:val="20"/>
          <w:u w:val="single"/>
        </w:rPr>
        <w:t>Scope of Work</w:t>
      </w:r>
      <w:r w:rsidR="00F9759F" w:rsidRPr="007A54A3">
        <w:rPr>
          <w:rFonts w:ascii="Arial" w:hAnsi="Arial" w:cs="Arial"/>
          <w:b/>
          <w:spacing w:val="-3"/>
          <w:sz w:val="20"/>
        </w:rPr>
        <w:t>.</w:t>
      </w:r>
    </w:p>
    <w:p w14:paraId="0D9293F6" w14:textId="77777777" w:rsidR="000D0C69" w:rsidRPr="007A54A3" w:rsidRDefault="000D0C69" w:rsidP="000D0C69">
      <w:pPr>
        <w:tabs>
          <w:tab w:val="left" w:pos="-720"/>
        </w:tabs>
        <w:suppressAutoHyphens/>
        <w:jc w:val="both"/>
        <w:rPr>
          <w:rFonts w:ascii="Arial" w:hAnsi="Arial" w:cs="Arial"/>
          <w:spacing w:val="-3"/>
          <w:sz w:val="20"/>
        </w:rPr>
      </w:pPr>
    </w:p>
    <w:p w14:paraId="4B4304CE" w14:textId="77777777" w:rsidR="00D34E4B" w:rsidRPr="007A54A3" w:rsidRDefault="000D0C69" w:rsidP="000D0C69">
      <w:pPr>
        <w:tabs>
          <w:tab w:val="left" w:pos="-720"/>
        </w:tabs>
        <w:suppressAutoHyphens/>
        <w:ind w:left="1440" w:hanging="720"/>
        <w:jc w:val="both"/>
        <w:rPr>
          <w:rFonts w:ascii="Arial" w:hAnsi="Arial" w:cs="Arial"/>
          <w:spacing w:val="-3"/>
          <w:sz w:val="20"/>
        </w:rPr>
      </w:pPr>
      <w:r w:rsidRPr="007A54A3">
        <w:rPr>
          <w:rFonts w:ascii="Arial" w:hAnsi="Arial" w:cs="Arial"/>
          <w:spacing w:val="-3"/>
          <w:sz w:val="20"/>
        </w:rPr>
        <w:t>1.1</w:t>
      </w:r>
      <w:r w:rsidRPr="007A54A3">
        <w:rPr>
          <w:rFonts w:ascii="Arial" w:hAnsi="Arial" w:cs="Arial"/>
          <w:spacing w:val="-3"/>
          <w:sz w:val="20"/>
        </w:rPr>
        <w:tab/>
      </w:r>
      <w:r w:rsidR="00D8575B" w:rsidRPr="007A54A3">
        <w:rPr>
          <w:rFonts w:ascii="Arial" w:hAnsi="Arial" w:cs="Arial"/>
          <w:spacing w:val="-3"/>
          <w:sz w:val="20"/>
        </w:rPr>
        <w:t xml:space="preserve">Contractor will perform the </w:t>
      </w:r>
      <w:r w:rsidR="00F9759F" w:rsidRPr="007A54A3">
        <w:rPr>
          <w:rFonts w:ascii="Arial" w:hAnsi="Arial" w:cs="Arial"/>
          <w:spacing w:val="-3"/>
          <w:sz w:val="20"/>
        </w:rPr>
        <w:t>scope of the work (</w:t>
      </w:r>
      <w:r w:rsidR="00F9759F" w:rsidRPr="007A54A3">
        <w:rPr>
          <w:rFonts w:ascii="Arial" w:hAnsi="Arial" w:cs="Arial"/>
          <w:b/>
          <w:spacing w:val="-3"/>
          <w:sz w:val="20"/>
        </w:rPr>
        <w:t>Work</w:t>
      </w:r>
      <w:r w:rsidR="00F9759F" w:rsidRPr="007A54A3">
        <w:rPr>
          <w:rFonts w:ascii="Arial" w:hAnsi="Arial" w:cs="Arial"/>
          <w:spacing w:val="-3"/>
          <w:sz w:val="20"/>
        </w:rPr>
        <w:t xml:space="preserve">) in </w:t>
      </w:r>
      <w:r w:rsidR="00F9759F" w:rsidRPr="007A54A3">
        <w:rPr>
          <w:rFonts w:ascii="Arial" w:hAnsi="Arial" w:cs="Arial"/>
          <w:b/>
          <w:spacing w:val="-3"/>
          <w:sz w:val="20"/>
          <w:u w:val="single"/>
        </w:rPr>
        <w:t>Exhibit A</w:t>
      </w:r>
      <w:r w:rsidR="00E42F4F" w:rsidRPr="007A54A3">
        <w:rPr>
          <w:rFonts w:ascii="Arial" w:hAnsi="Arial" w:cs="Arial"/>
          <w:spacing w:val="-3"/>
          <w:sz w:val="20"/>
        </w:rPr>
        <w:t>, Scope of Work,</w:t>
      </w:r>
      <w:r w:rsidR="00F9759F" w:rsidRPr="007A54A3">
        <w:rPr>
          <w:rFonts w:ascii="Arial" w:hAnsi="Arial" w:cs="Arial"/>
          <w:spacing w:val="-3"/>
          <w:sz w:val="20"/>
        </w:rPr>
        <w:t xml:space="preserve"> </w:t>
      </w:r>
      <w:r w:rsidR="00340549" w:rsidRPr="007A54A3">
        <w:rPr>
          <w:rFonts w:ascii="Arial" w:hAnsi="Arial" w:cs="Arial"/>
          <w:spacing w:val="-3"/>
          <w:sz w:val="20"/>
        </w:rPr>
        <w:t>to the satisfaction of University</w:t>
      </w:r>
      <w:r w:rsidR="003079A5" w:rsidRPr="007A54A3">
        <w:rPr>
          <w:rFonts w:ascii="Arial" w:hAnsi="Arial" w:cs="Arial"/>
          <w:spacing w:val="-3"/>
          <w:sz w:val="20"/>
        </w:rPr>
        <w:t xml:space="preserve"> and</w:t>
      </w:r>
      <w:r w:rsidR="00D8575B" w:rsidRPr="007A54A3">
        <w:rPr>
          <w:rFonts w:ascii="Arial" w:hAnsi="Arial" w:cs="Arial"/>
          <w:spacing w:val="-3"/>
          <w:sz w:val="20"/>
        </w:rPr>
        <w:t xml:space="preserve"> in accordance with t</w:t>
      </w:r>
      <w:r w:rsidR="00F9759F" w:rsidRPr="007A54A3">
        <w:rPr>
          <w:rFonts w:ascii="Arial" w:hAnsi="Arial" w:cs="Arial"/>
          <w:spacing w:val="-3"/>
          <w:sz w:val="20"/>
        </w:rPr>
        <w:t>he schedule (</w:t>
      </w:r>
      <w:r w:rsidR="00F9759F" w:rsidRPr="007A54A3">
        <w:rPr>
          <w:rFonts w:ascii="Arial" w:hAnsi="Arial" w:cs="Arial"/>
          <w:b/>
          <w:spacing w:val="-3"/>
          <w:sz w:val="20"/>
        </w:rPr>
        <w:t>Schedule</w:t>
      </w:r>
      <w:r w:rsidR="00F9759F" w:rsidRPr="007A54A3">
        <w:rPr>
          <w:rFonts w:ascii="Arial" w:hAnsi="Arial" w:cs="Arial"/>
          <w:spacing w:val="-3"/>
          <w:sz w:val="20"/>
        </w:rPr>
        <w:t xml:space="preserve">) for </w:t>
      </w:r>
      <w:r w:rsidR="00F45DEB" w:rsidRPr="007A54A3">
        <w:rPr>
          <w:rFonts w:ascii="Arial" w:hAnsi="Arial" w:cs="Arial"/>
          <w:spacing w:val="-3"/>
          <w:sz w:val="20"/>
        </w:rPr>
        <w:t>Work</w:t>
      </w:r>
      <w:r w:rsidR="00F9759F" w:rsidRPr="007A54A3">
        <w:rPr>
          <w:rFonts w:ascii="Arial" w:hAnsi="Arial" w:cs="Arial"/>
          <w:spacing w:val="-3"/>
          <w:sz w:val="20"/>
        </w:rPr>
        <w:t xml:space="preserve"> in </w:t>
      </w:r>
      <w:r w:rsidR="00F9759F" w:rsidRPr="007A54A3">
        <w:rPr>
          <w:rFonts w:ascii="Arial" w:hAnsi="Arial" w:cs="Arial"/>
          <w:b/>
          <w:spacing w:val="-3"/>
          <w:sz w:val="20"/>
          <w:u w:val="single"/>
        </w:rPr>
        <w:t>Exhibit B</w:t>
      </w:r>
      <w:r w:rsidR="00E42F4F" w:rsidRPr="007A54A3">
        <w:rPr>
          <w:rFonts w:ascii="Arial" w:hAnsi="Arial" w:cs="Arial"/>
          <w:spacing w:val="-3"/>
          <w:sz w:val="20"/>
        </w:rPr>
        <w:t>, Schedule</w:t>
      </w:r>
      <w:r w:rsidR="00F9759F" w:rsidRPr="007A54A3">
        <w:rPr>
          <w:rFonts w:ascii="Arial" w:hAnsi="Arial" w:cs="Arial"/>
          <w:spacing w:val="-3"/>
          <w:sz w:val="20"/>
        </w:rPr>
        <w:t>.</w:t>
      </w:r>
      <w:r w:rsidR="00D34E4B" w:rsidRPr="007A54A3">
        <w:rPr>
          <w:rFonts w:ascii="Arial" w:hAnsi="Arial" w:cs="Arial"/>
          <w:spacing w:val="-3"/>
          <w:sz w:val="20"/>
        </w:rPr>
        <w:t xml:space="preserve"> Time is of the essence in connection with this Agreement. University will have no obligation to accept late performance or waive timely performance by Contractor.</w:t>
      </w:r>
    </w:p>
    <w:p w14:paraId="651C34C4" w14:textId="77777777" w:rsidR="000A3932" w:rsidRPr="007A54A3" w:rsidRDefault="000A3932" w:rsidP="000A3932">
      <w:pPr>
        <w:tabs>
          <w:tab w:val="left" w:pos="-720"/>
          <w:tab w:val="left" w:pos="0"/>
          <w:tab w:val="left" w:pos="720"/>
        </w:tabs>
        <w:suppressAutoHyphens/>
        <w:ind w:left="720"/>
        <w:jc w:val="both"/>
        <w:rPr>
          <w:rFonts w:ascii="Arial" w:hAnsi="Arial" w:cs="Arial"/>
          <w:spacing w:val="-3"/>
          <w:sz w:val="20"/>
        </w:rPr>
      </w:pPr>
    </w:p>
    <w:p w14:paraId="06212C8E" w14:textId="77777777" w:rsidR="000A3932" w:rsidRPr="007A54A3" w:rsidRDefault="00367E77" w:rsidP="00CF7527">
      <w:pPr>
        <w:tabs>
          <w:tab w:val="left" w:pos="-720"/>
          <w:tab w:val="left" w:pos="0"/>
        </w:tabs>
        <w:suppressAutoHyphens/>
        <w:ind w:left="1440" w:hanging="720"/>
        <w:jc w:val="both"/>
        <w:rPr>
          <w:rFonts w:ascii="Arial" w:hAnsi="Arial" w:cs="Arial"/>
          <w:spacing w:val="-3"/>
          <w:sz w:val="20"/>
        </w:rPr>
      </w:pPr>
      <w:r w:rsidRPr="007A54A3">
        <w:rPr>
          <w:rFonts w:ascii="Arial" w:hAnsi="Arial" w:cs="Arial"/>
          <w:spacing w:val="-3"/>
          <w:sz w:val="20"/>
        </w:rPr>
        <w:t>1.2</w:t>
      </w:r>
      <w:r w:rsidRPr="007A54A3">
        <w:rPr>
          <w:rFonts w:ascii="Arial" w:hAnsi="Arial" w:cs="Arial"/>
          <w:spacing w:val="-3"/>
          <w:sz w:val="20"/>
        </w:rPr>
        <w:tab/>
      </w:r>
      <w:r w:rsidR="000A3932" w:rsidRPr="007A54A3">
        <w:rPr>
          <w:rFonts w:ascii="Arial" w:hAnsi="Arial" w:cs="Arial"/>
          <w:spacing w:val="-3"/>
          <w:sz w:val="20"/>
        </w:rPr>
        <w:t>Contractor will obtain, at its own cost, any and all approvals, licenses, filings, registrations and permits required by federal, state or local</w:t>
      </w:r>
      <w:r w:rsidR="00EE6968" w:rsidRPr="007A54A3">
        <w:rPr>
          <w:rFonts w:ascii="Arial" w:hAnsi="Arial" w:cs="Arial"/>
          <w:spacing w:val="-3"/>
          <w:sz w:val="20"/>
        </w:rPr>
        <w:t>,</w:t>
      </w:r>
      <w:r w:rsidR="000A3932" w:rsidRPr="007A54A3">
        <w:rPr>
          <w:rFonts w:ascii="Arial" w:hAnsi="Arial" w:cs="Arial"/>
          <w:spacing w:val="-3"/>
          <w:sz w:val="20"/>
        </w:rPr>
        <w:t xml:space="preserve"> law</w:t>
      </w:r>
      <w:r w:rsidR="00F82C80" w:rsidRPr="007A54A3">
        <w:rPr>
          <w:rFonts w:ascii="Arial" w:hAnsi="Arial" w:cs="Arial"/>
          <w:spacing w:val="-3"/>
          <w:sz w:val="20"/>
        </w:rPr>
        <w:t xml:space="preserve">s, </w:t>
      </w:r>
      <w:r w:rsidR="00EE6968" w:rsidRPr="007A54A3">
        <w:rPr>
          <w:rFonts w:ascii="Arial" w:hAnsi="Arial" w:cs="Arial"/>
          <w:spacing w:val="-3"/>
          <w:sz w:val="20"/>
        </w:rPr>
        <w:t xml:space="preserve">statutes, </w:t>
      </w:r>
      <w:r w:rsidR="00F82C80" w:rsidRPr="007A54A3">
        <w:rPr>
          <w:rFonts w:ascii="Arial" w:hAnsi="Arial" w:cs="Arial"/>
          <w:spacing w:val="-3"/>
          <w:sz w:val="20"/>
        </w:rPr>
        <w:t xml:space="preserve">regulations </w:t>
      </w:r>
      <w:r w:rsidR="00EE6968" w:rsidRPr="007A54A3">
        <w:rPr>
          <w:rFonts w:ascii="Arial" w:hAnsi="Arial" w:cs="Arial"/>
          <w:spacing w:val="-3"/>
          <w:sz w:val="20"/>
        </w:rPr>
        <w:t>and</w:t>
      </w:r>
      <w:r w:rsidR="00F82C80" w:rsidRPr="007A54A3">
        <w:rPr>
          <w:rFonts w:ascii="Arial" w:hAnsi="Arial" w:cs="Arial"/>
          <w:spacing w:val="-3"/>
          <w:sz w:val="20"/>
        </w:rPr>
        <w:t xml:space="preserve"> ordinances</w:t>
      </w:r>
      <w:r w:rsidR="00EE6968" w:rsidRPr="007A54A3">
        <w:rPr>
          <w:rFonts w:ascii="Arial" w:hAnsi="Arial" w:cs="Arial"/>
          <w:spacing w:val="-3"/>
          <w:sz w:val="20"/>
        </w:rPr>
        <w:t xml:space="preserve"> (</w:t>
      </w:r>
      <w:r w:rsidR="00DE1982" w:rsidRPr="007A54A3">
        <w:rPr>
          <w:rFonts w:ascii="Arial" w:hAnsi="Arial" w:cs="Arial"/>
          <w:spacing w:val="-3"/>
          <w:sz w:val="20"/>
        </w:rPr>
        <w:t xml:space="preserve">collectively, </w:t>
      </w:r>
      <w:r w:rsidR="00EE6968" w:rsidRPr="007A54A3">
        <w:rPr>
          <w:rFonts w:ascii="Arial" w:hAnsi="Arial" w:cs="Arial"/>
          <w:b/>
          <w:spacing w:val="-3"/>
          <w:sz w:val="20"/>
        </w:rPr>
        <w:t>Applicable Laws</w:t>
      </w:r>
      <w:r w:rsidR="00EE6968" w:rsidRPr="007A54A3">
        <w:rPr>
          <w:rFonts w:ascii="Arial" w:hAnsi="Arial" w:cs="Arial"/>
          <w:spacing w:val="-3"/>
          <w:sz w:val="20"/>
        </w:rPr>
        <w:t>)</w:t>
      </w:r>
      <w:r w:rsidR="00F82C80" w:rsidRPr="007A54A3">
        <w:rPr>
          <w:rFonts w:ascii="Arial" w:hAnsi="Arial" w:cs="Arial"/>
          <w:spacing w:val="-3"/>
          <w:sz w:val="20"/>
        </w:rPr>
        <w:t>,</w:t>
      </w:r>
      <w:r w:rsidR="000A3932" w:rsidRPr="007A54A3">
        <w:rPr>
          <w:rFonts w:ascii="Arial" w:hAnsi="Arial" w:cs="Arial"/>
          <w:spacing w:val="-3"/>
          <w:sz w:val="20"/>
        </w:rPr>
        <w:t xml:space="preserve"> for the performance of </w:t>
      </w:r>
      <w:r w:rsidR="00F45DEB" w:rsidRPr="007A54A3">
        <w:rPr>
          <w:rFonts w:ascii="Arial" w:hAnsi="Arial" w:cs="Arial"/>
          <w:spacing w:val="-3"/>
          <w:sz w:val="20"/>
        </w:rPr>
        <w:t>Work</w:t>
      </w:r>
      <w:r w:rsidR="000A3932" w:rsidRPr="007A54A3">
        <w:rPr>
          <w:rFonts w:ascii="Arial" w:hAnsi="Arial" w:cs="Arial"/>
          <w:spacing w:val="-3"/>
          <w:sz w:val="20"/>
        </w:rPr>
        <w:t>.</w:t>
      </w:r>
    </w:p>
    <w:p w14:paraId="41B705E6" w14:textId="77777777" w:rsidR="003808C4" w:rsidRPr="007A54A3" w:rsidRDefault="003808C4" w:rsidP="003808C4">
      <w:pPr>
        <w:tabs>
          <w:tab w:val="left" w:pos="-720"/>
          <w:tab w:val="left" w:pos="0"/>
        </w:tabs>
        <w:suppressAutoHyphens/>
        <w:jc w:val="both"/>
        <w:rPr>
          <w:rFonts w:ascii="Arial" w:hAnsi="Arial" w:cs="Arial"/>
          <w:spacing w:val="-3"/>
          <w:sz w:val="20"/>
        </w:rPr>
      </w:pPr>
    </w:p>
    <w:p w14:paraId="256A18E1" w14:textId="3D9F3EF0" w:rsidR="00F9759F" w:rsidRPr="007A54A3" w:rsidRDefault="003808C4" w:rsidP="003808C4">
      <w:pPr>
        <w:tabs>
          <w:tab w:val="left" w:pos="-720"/>
        </w:tabs>
        <w:suppressAutoHyphens/>
        <w:ind w:left="1440" w:hanging="720"/>
        <w:jc w:val="both"/>
        <w:rPr>
          <w:rFonts w:ascii="Arial" w:hAnsi="Arial" w:cs="Arial"/>
          <w:b/>
          <w:spacing w:val="-3"/>
          <w:sz w:val="20"/>
        </w:rPr>
      </w:pPr>
      <w:r w:rsidRPr="007A54A3">
        <w:rPr>
          <w:rFonts w:ascii="Arial" w:hAnsi="Arial" w:cs="Arial"/>
          <w:spacing w:val="-3"/>
          <w:sz w:val="20"/>
        </w:rPr>
        <w:t>1.3</w:t>
      </w:r>
      <w:r w:rsidRPr="007A54A3">
        <w:rPr>
          <w:rFonts w:ascii="Arial" w:hAnsi="Arial" w:cs="Arial"/>
          <w:spacing w:val="-3"/>
          <w:sz w:val="20"/>
        </w:rPr>
        <w:tab/>
      </w:r>
      <w:r w:rsidR="00CC2883" w:rsidRPr="007A54A3">
        <w:rPr>
          <w:rFonts w:ascii="Arial" w:hAnsi="Arial" w:cs="Arial"/>
          <w:b/>
          <w:spacing w:val="-3"/>
          <w:sz w:val="20"/>
          <w:highlight w:val="cyan"/>
        </w:rPr>
        <w:t>[</w:t>
      </w:r>
      <w:r w:rsidR="00C619CC" w:rsidRPr="007A54A3">
        <w:rPr>
          <w:rFonts w:ascii="Arial" w:hAnsi="Arial" w:cs="Arial"/>
          <w:b/>
          <w:spacing w:val="-3"/>
          <w:sz w:val="20"/>
          <w:highlight w:val="cyan"/>
          <w:u w:val="single"/>
        </w:rPr>
        <w:t>Option</w:t>
      </w:r>
      <w:r w:rsidR="001F782B" w:rsidRPr="007A54A3">
        <w:rPr>
          <w:rFonts w:ascii="Arial" w:hAnsi="Arial" w:cs="Arial"/>
          <w:b/>
          <w:spacing w:val="-3"/>
          <w:sz w:val="20"/>
          <w:highlight w:val="cyan"/>
        </w:rPr>
        <w:t xml:space="preserve"> (</w:t>
      </w:r>
      <w:r w:rsidR="00C00517" w:rsidRPr="007A54A3">
        <w:rPr>
          <w:rFonts w:ascii="Arial" w:hAnsi="Arial" w:cs="Arial"/>
          <w:b/>
          <w:spacing w:val="-3"/>
          <w:sz w:val="20"/>
          <w:highlight w:val="cyan"/>
        </w:rPr>
        <w:t>I</w:t>
      </w:r>
      <w:r w:rsidR="000F1629" w:rsidRPr="007A54A3">
        <w:rPr>
          <w:rFonts w:ascii="Arial" w:hAnsi="Arial" w:cs="Arial"/>
          <w:b/>
          <w:spacing w:val="-3"/>
          <w:sz w:val="20"/>
          <w:highlight w:val="cyan"/>
        </w:rPr>
        <w:t>nclude if C</w:t>
      </w:r>
      <w:r w:rsidR="001F782B" w:rsidRPr="007A54A3">
        <w:rPr>
          <w:rFonts w:ascii="Arial" w:hAnsi="Arial" w:cs="Arial"/>
          <w:b/>
          <w:spacing w:val="-3"/>
          <w:sz w:val="20"/>
          <w:highlight w:val="cyan"/>
        </w:rPr>
        <w:t xml:space="preserve">ontractor has performed Work for University before </w:t>
      </w:r>
      <w:r w:rsidR="00637404" w:rsidRPr="007A54A3">
        <w:rPr>
          <w:rFonts w:ascii="Arial" w:hAnsi="Arial" w:cs="Arial"/>
          <w:b/>
          <w:spacing w:val="-3"/>
          <w:sz w:val="20"/>
          <w:highlight w:val="cyan"/>
        </w:rPr>
        <w:t>this Agreement</w:t>
      </w:r>
      <w:r w:rsidR="001F782B" w:rsidRPr="007A54A3">
        <w:rPr>
          <w:rFonts w:ascii="Arial" w:hAnsi="Arial" w:cs="Arial"/>
          <w:b/>
          <w:spacing w:val="-3"/>
          <w:sz w:val="20"/>
          <w:highlight w:val="cyan"/>
        </w:rPr>
        <w:t xml:space="preserve"> is signed</w:t>
      </w:r>
      <w:r w:rsidR="00C00517" w:rsidRPr="007A54A3">
        <w:rPr>
          <w:rFonts w:ascii="Arial" w:hAnsi="Arial" w:cs="Arial"/>
          <w:b/>
          <w:spacing w:val="-3"/>
          <w:sz w:val="20"/>
          <w:highlight w:val="cyan"/>
        </w:rPr>
        <w:t>.</w:t>
      </w:r>
      <w:r w:rsidR="001F782B" w:rsidRPr="007A54A3">
        <w:rPr>
          <w:rFonts w:ascii="Arial" w:hAnsi="Arial" w:cs="Arial"/>
          <w:b/>
          <w:spacing w:val="-3"/>
          <w:sz w:val="20"/>
          <w:highlight w:val="cyan"/>
        </w:rPr>
        <w:t>)</w:t>
      </w:r>
      <w:r w:rsidR="00CC2883" w:rsidRPr="007A54A3">
        <w:rPr>
          <w:rFonts w:ascii="Arial" w:hAnsi="Arial" w:cs="Arial"/>
          <w:b/>
          <w:spacing w:val="-3"/>
          <w:sz w:val="20"/>
          <w:highlight w:val="cyan"/>
        </w:rPr>
        <w:t>:</w:t>
      </w:r>
      <w:r w:rsidR="00BD790D" w:rsidRPr="007A54A3">
        <w:rPr>
          <w:rFonts w:ascii="Arial" w:hAnsi="Arial" w:cs="Arial"/>
          <w:spacing w:val="-3"/>
          <w:sz w:val="20"/>
        </w:rPr>
        <w:t xml:space="preserve"> </w:t>
      </w:r>
      <w:r w:rsidR="00F9759F" w:rsidRPr="007A54A3">
        <w:rPr>
          <w:rFonts w:ascii="Arial" w:hAnsi="Arial" w:cs="Arial"/>
          <w:spacing w:val="-3"/>
          <w:sz w:val="20"/>
        </w:rPr>
        <w:t xml:space="preserve">Upon execution of this Agreement, all </w:t>
      </w:r>
      <w:r w:rsidR="0078724C">
        <w:rPr>
          <w:rFonts w:ascii="Arial" w:hAnsi="Arial" w:cs="Arial"/>
          <w:spacing w:val="-3"/>
          <w:sz w:val="20"/>
        </w:rPr>
        <w:t xml:space="preserve">goods or </w:t>
      </w:r>
      <w:r w:rsidR="00F9759F" w:rsidRPr="007A54A3">
        <w:rPr>
          <w:rFonts w:ascii="Arial" w:hAnsi="Arial" w:cs="Arial"/>
          <w:spacing w:val="-3"/>
          <w:sz w:val="20"/>
        </w:rPr>
        <w:t xml:space="preserve">services previously </w:t>
      </w:r>
      <w:r w:rsidR="0078724C">
        <w:rPr>
          <w:rFonts w:ascii="Arial" w:hAnsi="Arial" w:cs="Arial"/>
          <w:spacing w:val="-3"/>
          <w:sz w:val="20"/>
        </w:rPr>
        <w:t>provided</w:t>
      </w:r>
      <w:r w:rsidR="00F9759F" w:rsidRPr="007A54A3">
        <w:rPr>
          <w:rFonts w:ascii="Arial" w:hAnsi="Arial" w:cs="Arial"/>
          <w:spacing w:val="-3"/>
          <w:sz w:val="20"/>
        </w:rPr>
        <w:t xml:space="preserve"> by Contractor on behalf of University and included in the description of</w:t>
      </w:r>
      <w:r w:rsidR="006160BB" w:rsidRPr="007A54A3">
        <w:rPr>
          <w:rFonts w:ascii="Arial" w:hAnsi="Arial" w:cs="Arial"/>
          <w:spacing w:val="-3"/>
          <w:sz w:val="20"/>
        </w:rPr>
        <w:t xml:space="preserve"> </w:t>
      </w:r>
      <w:r w:rsidR="00F45DEB" w:rsidRPr="007A54A3">
        <w:rPr>
          <w:rFonts w:ascii="Arial" w:hAnsi="Arial" w:cs="Arial"/>
          <w:spacing w:val="-3"/>
          <w:sz w:val="20"/>
        </w:rPr>
        <w:t>Work</w:t>
      </w:r>
      <w:r w:rsidR="00F9759F" w:rsidRPr="007A54A3">
        <w:rPr>
          <w:rFonts w:ascii="Arial" w:hAnsi="Arial" w:cs="Arial"/>
          <w:spacing w:val="-3"/>
          <w:sz w:val="20"/>
        </w:rPr>
        <w:t xml:space="preserve">, </w:t>
      </w:r>
      <w:r w:rsidR="00D84423" w:rsidRPr="007A54A3">
        <w:rPr>
          <w:rFonts w:ascii="Arial" w:hAnsi="Arial" w:cs="Arial"/>
          <w:spacing w:val="-3"/>
          <w:sz w:val="20"/>
        </w:rPr>
        <w:t>will</w:t>
      </w:r>
      <w:r w:rsidR="00F9759F" w:rsidRPr="007A54A3">
        <w:rPr>
          <w:rFonts w:ascii="Arial" w:hAnsi="Arial" w:cs="Arial"/>
          <w:spacing w:val="-3"/>
          <w:sz w:val="20"/>
        </w:rPr>
        <w:t xml:space="preserve"> become a part of </w:t>
      </w:r>
      <w:r w:rsidR="00F45DEB" w:rsidRPr="007A54A3">
        <w:rPr>
          <w:rFonts w:ascii="Arial" w:hAnsi="Arial" w:cs="Arial"/>
          <w:spacing w:val="-3"/>
          <w:sz w:val="20"/>
        </w:rPr>
        <w:t>Work</w:t>
      </w:r>
      <w:r w:rsidR="00F9759F" w:rsidRPr="007A54A3">
        <w:rPr>
          <w:rFonts w:ascii="Arial" w:hAnsi="Arial" w:cs="Arial"/>
          <w:spacing w:val="-3"/>
          <w:sz w:val="20"/>
        </w:rPr>
        <w:t xml:space="preserve"> and </w:t>
      </w:r>
      <w:r w:rsidR="00D84423" w:rsidRPr="007A54A3">
        <w:rPr>
          <w:rFonts w:ascii="Arial" w:hAnsi="Arial" w:cs="Arial"/>
          <w:spacing w:val="-3"/>
          <w:sz w:val="20"/>
        </w:rPr>
        <w:t>will</w:t>
      </w:r>
      <w:r w:rsidR="00F9759F" w:rsidRPr="007A54A3">
        <w:rPr>
          <w:rFonts w:ascii="Arial" w:hAnsi="Arial" w:cs="Arial"/>
          <w:spacing w:val="-3"/>
          <w:sz w:val="20"/>
        </w:rPr>
        <w:t xml:space="preserve"> be subject to the terms and</w:t>
      </w:r>
      <w:r w:rsidR="006160BB" w:rsidRPr="007A54A3">
        <w:rPr>
          <w:rFonts w:ascii="Arial" w:hAnsi="Arial" w:cs="Arial"/>
          <w:spacing w:val="-3"/>
          <w:sz w:val="20"/>
        </w:rPr>
        <w:t xml:space="preserve"> </w:t>
      </w:r>
      <w:r w:rsidR="00F9759F" w:rsidRPr="007A54A3">
        <w:rPr>
          <w:rFonts w:ascii="Arial" w:hAnsi="Arial" w:cs="Arial"/>
          <w:spacing w:val="-3"/>
          <w:sz w:val="20"/>
        </w:rPr>
        <w:t>conditions</w:t>
      </w:r>
      <w:r w:rsidR="00CC2883" w:rsidRPr="007A54A3">
        <w:rPr>
          <w:rFonts w:ascii="Arial" w:hAnsi="Arial" w:cs="Arial"/>
          <w:spacing w:val="-3"/>
          <w:sz w:val="20"/>
        </w:rPr>
        <w:t xml:space="preserve"> </w:t>
      </w:r>
      <w:r w:rsidR="00F9759F" w:rsidRPr="007A54A3">
        <w:rPr>
          <w:rFonts w:ascii="Arial" w:hAnsi="Arial" w:cs="Arial"/>
          <w:spacing w:val="-3"/>
          <w:sz w:val="20"/>
        </w:rPr>
        <w:t>of</w:t>
      </w:r>
      <w:r w:rsidR="00CC2883" w:rsidRPr="007A54A3">
        <w:rPr>
          <w:rFonts w:ascii="Arial" w:hAnsi="Arial" w:cs="Arial"/>
          <w:spacing w:val="-3"/>
          <w:sz w:val="20"/>
        </w:rPr>
        <w:t xml:space="preserve"> this Agreement</w:t>
      </w:r>
      <w:r w:rsidR="00F9759F" w:rsidRPr="007A54A3">
        <w:rPr>
          <w:rFonts w:ascii="Arial" w:hAnsi="Arial" w:cs="Arial"/>
          <w:spacing w:val="-3"/>
          <w:sz w:val="20"/>
        </w:rPr>
        <w:t>.</w:t>
      </w:r>
      <w:r w:rsidR="00CC2883" w:rsidRPr="007A54A3">
        <w:rPr>
          <w:rFonts w:ascii="Arial" w:hAnsi="Arial" w:cs="Arial"/>
          <w:b/>
          <w:spacing w:val="-3"/>
          <w:sz w:val="20"/>
          <w:highlight w:val="cyan"/>
        </w:rPr>
        <w:t>]</w:t>
      </w:r>
    </w:p>
    <w:p w14:paraId="72493EC9" w14:textId="77777777" w:rsidR="00241DDE" w:rsidRPr="007A54A3" w:rsidRDefault="00241DDE" w:rsidP="003808C4">
      <w:pPr>
        <w:tabs>
          <w:tab w:val="left" w:pos="-720"/>
        </w:tabs>
        <w:suppressAutoHyphens/>
        <w:ind w:left="1440" w:hanging="720"/>
        <w:jc w:val="both"/>
        <w:rPr>
          <w:rFonts w:ascii="Arial" w:hAnsi="Arial" w:cs="Arial"/>
          <w:b/>
          <w:spacing w:val="-3"/>
          <w:sz w:val="20"/>
        </w:rPr>
      </w:pPr>
    </w:p>
    <w:p w14:paraId="7EFA970F" w14:textId="77777777" w:rsidR="00F9759F" w:rsidRPr="007A54A3" w:rsidRDefault="00875A9E" w:rsidP="00DE1982">
      <w:pPr>
        <w:keepNext/>
        <w:keepLines/>
        <w:tabs>
          <w:tab w:val="left" w:pos="-720"/>
        </w:tabs>
        <w:suppressAutoHyphens/>
        <w:ind w:left="1440" w:hanging="1440"/>
        <w:jc w:val="both"/>
        <w:rPr>
          <w:rFonts w:ascii="Arial" w:hAnsi="Arial" w:cs="Arial"/>
          <w:b/>
          <w:spacing w:val="-3"/>
          <w:sz w:val="20"/>
          <w:u w:val="single"/>
        </w:rPr>
      </w:pPr>
      <w:r w:rsidRPr="007A54A3">
        <w:rPr>
          <w:rFonts w:ascii="Arial" w:hAnsi="Arial" w:cs="Arial"/>
          <w:b/>
          <w:spacing w:val="-3"/>
          <w:sz w:val="20"/>
        </w:rPr>
        <w:t>2.</w:t>
      </w:r>
      <w:r w:rsidRPr="007A54A3">
        <w:rPr>
          <w:rFonts w:ascii="Arial" w:hAnsi="Arial" w:cs="Arial"/>
          <w:b/>
          <w:spacing w:val="-3"/>
          <w:sz w:val="20"/>
        </w:rPr>
        <w:tab/>
      </w:r>
      <w:r w:rsidRPr="007A54A3">
        <w:rPr>
          <w:rFonts w:ascii="Arial" w:hAnsi="Arial" w:cs="Arial"/>
          <w:b/>
          <w:spacing w:val="-3"/>
          <w:sz w:val="20"/>
          <w:u w:val="single"/>
        </w:rPr>
        <w:t>T</w:t>
      </w:r>
      <w:r w:rsidR="008C38DC" w:rsidRPr="007A54A3">
        <w:rPr>
          <w:rFonts w:ascii="Arial" w:hAnsi="Arial" w:cs="Arial"/>
          <w:b/>
          <w:spacing w:val="-3"/>
          <w:sz w:val="20"/>
          <w:u w:val="single"/>
        </w:rPr>
        <w:t>he Project</w:t>
      </w:r>
      <w:r w:rsidR="008C38DC" w:rsidRPr="007A54A3">
        <w:rPr>
          <w:rFonts w:ascii="Arial" w:hAnsi="Arial" w:cs="Arial"/>
          <w:b/>
          <w:spacing w:val="-3"/>
          <w:sz w:val="20"/>
        </w:rPr>
        <w:t>.</w:t>
      </w:r>
    </w:p>
    <w:p w14:paraId="6E8205F8" w14:textId="77777777" w:rsidR="00204D4A" w:rsidRPr="007A54A3" w:rsidRDefault="00204D4A" w:rsidP="00DE1982">
      <w:pPr>
        <w:keepNext/>
        <w:keepLines/>
        <w:tabs>
          <w:tab w:val="left" w:pos="-720"/>
        </w:tabs>
        <w:suppressAutoHyphens/>
        <w:jc w:val="both"/>
        <w:rPr>
          <w:rFonts w:ascii="Arial" w:hAnsi="Arial" w:cs="Arial"/>
          <w:spacing w:val="-3"/>
          <w:sz w:val="20"/>
        </w:rPr>
      </w:pPr>
    </w:p>
    <w:p w14:paraId="0D2BEE1D" w14:textId="77777777" w:rsidR="00F9759F" w:rsidRPr="007A54A3" w:rsidRDefault="00F9759F" w:rsidP="00DE1982">
      <w:pPr>
        <w:keepNext/>
        <w:keepLines/>
        <w:numPr>
          <w:ilvl w:val="12"/>
          <w:numId w:val="0"/>
        </w:numPr>
        <w:tabs>
          <w:tab w:val="left" w:pos="-720"/>
        </w:tabs>
        <w:suppressAutoHyphens/>
        <w:ind w:left="720" w:hanging="720"/>
        <w:jc w:val="both"/>
        <w:rPr>
          <w:rFonts w:ascii="Arial" w:hAnsi="Arial" w:cs="Arial"/>
          <w:spacing w:val="-3"/>
          <w:sz w:val="20"/>
        </w:rPr>
      </w:pPr>
      <w:r w:rsidRPr="007A54A3">
        <w:rPr>
          <w:rFonts w:ascii="Arial" w:hAnsi="Arial" w:cs="Arial"/>
          <w:spacing w:val="-3"/>
          <w:sz w:val="20"/>
        </w:rPr>
        <w:tab/>
        <w:t>The Work</w:t>
      </w:r>
      <w:r w:rsidR="0061285C" w:rsidRPr="007A54A3">
        <w:rPr>
          <w:rFonts w:ascii="Arial" w:hAnsi="Arial" w:cs="Arial"/>
          <w:spacing w:val="-3"/>
          <w:sz w:val="20"/>
        </w:rPr>
        <w:t xml:space="preserve"> </w:t>
      </w:r>
      <w:r w:rsidR="00D84423" w:rsidRPr="007A54A3">
        <w:rPr>
          <w:rFonts w:ascii="Arial" w:hAnsi="Arial" w:cs="Arial"/>
          <w:spacing w:val="-3"/>
          <w:sz w:val="20"/>
        </w:rPr>
        <w:t>will</w:t>
      </w:r>
      <w:r w:rsidRPr="007A54A3">
        <w:rPr>
          <w:rFonts w:ascii="Arial" w:hAnsi="Arial" w:cs="Arial"/>
          <w:spacing w:val="-3"/>
          <w:sz w:val="20"/>
        </w:rPr>
        <w:t xml:space="preserve"> be provided in connection with _____________________________ and all other related, necessary and appropriate services (</w:t>
      </w:r>
      <w:r w:rsidRPr="007A54A3">
        <w:rPr>
          <w:rFonts w:ascii="Arial" w:hAnsi="Arial" w:cs="Arial"/>
          <w:b/>
          <w:spacing w:val="-3"/>
          <w:sz w:val="20"/>
        </w:rPr>
        <w:t>Project</w:t>
      </w:r>
      <w:r w:rsidRPr="007A54A3">
        <w:rPr>
          <w:rFonts w:ascii="Arial" w:hAnsi="Arial" w:cs="Arial"/>
          <w:spacing w:val="-3"/>
          <w:sz w:val="20"/>
        </w:rPr>
        <w:t xml:space="preserve">). </w:t>
      </w:r>
    </w:p>
    <w:p w14:paraId="695A7B1E" w14:textId="77777777" w:rsidR="00204D4A" w:rsidRPr="007A54A3" w:rsidRDefault="00204D4A" w:rsidP="00204D4A">
      <w:pPr>
        <w:numPr>
          <w:ilvl w:val="12"/>
          <w:numId w:val="0"/>
        </w:numPr>
        <w:tabs>
          <w:tab w:val="left" w:pos="-720"/>
        </w:tabs>
        <w:suppressAutoHyphens/>
        <w:ind w:left="720" w:hanging="720"/>
        <w:jc w:val="both"/>
        <w:rPr>
          <w:rFonts w:ascii="Arial" w:hAnsi="Arial" w:cs="Arial"/>
          <w:spacing w:val="-3"/>
          <w:sz w:val="20"/>
        </w:rPr>
      </w:pPr>
    </w:p>
    <w:p w14:paraId="4F320AA9" w14:textId="77777777" w:rsidR="00F9759F" w:rsidRPr="007A54A3" w:rsidRDefault="00204D4A" w:rsidP="00495103">
      <w:pPr>
        <w:keepNext/>
        <w:keepLines/>
        <w:numPr>
          <w:ilvl w:val="12"/>
          <w:numId w:val="0"/>
        </w:numPr>
        <w:tabs>
          <w:tab w:val="left" w:pos="-720"/>
        </w:tabs>
        <w:suppressAutoHyphens/>
        <w:ind w:left="720" w:hanging="720"/>
        <w:jc w:val="both"/>
        <w:rPr>
          <w:rFonts w:ascii="Arial" w:hAnsi="Arial" w:cs="Arial"/>
          <w:spacing w:val="-3"/>
          <w:sz w:val="20"/>
        </w:rPr>
      </w:pPr>
      <w:r w:rsidRPr="007A54A3">
        <w:rPr>
          <w:rFonts w:ascii="Arial" w:hAnsi="Arial" w:cs="Arial"/>
          <w:b/>
          <w:spacing w:val="-3"/>
          <w:sz w:val="20"/>
        </w:rPr>
        <w:t>3.</w:t>
      </w:r>
      <w:r w:rsidR="006160BB" w:rsidRPr="007A54A3">
        <w:rPr>
          <w:rFonts w:ascii="Arial" w:hAnsi="Arial" w:cs="Arial"/>
          <w:spacing w:val="-3"/>
          <w:sz w:val="20"/>
        </w:rPr>
        <w:t xml:space="preserve"> </w:t>
      </w:r>
      <w:r w:rsidR="00A26143" w:rsidRPr="007A54A3">
        <w:rPr>
          <w:rFonts w:ascii="Arial" w:hAnsi="Arial" w:cs="Arial"/>
          <w:spacing w:val="-3"/>
          <w:sz w:val="20"/>
        </w:rPr>
        <w:tab/>
      </w:r>
      <w:r w:rsidRPr="007A54A3">
        <w:rPr>
          <w:rFonts w:ascii="Arial" w:hAnsi="Arial" w:cs="Arial"/>
          <w:b/>
          <w:spacing w:val="-3"/>
          <w:sz w:val="20"/>
          <w:u w:val="single"/>
        </w:rPr>
        <w:t>Ti</w:t>
      </w:r>
      <w:r w:rsidR="00F9759F" w:rsidRPr="007A54A3">
        <w:rPr>
          <w:rFonts w:ascii="Arial" w:hAnsi="Arial" w:cs="Arial"/>
          <w:b/>
          <w:spacing w:val="-3"/>
          <w:sz w:val="20"/>
          <w:u w:val="single"/>
        </w:rPr>
        <w:t>me for Commencement and Completion</w:t>
      </w:r>
      <w:r w:rsidR="00F9759F" w:rsidRPr="007A54A3">
        <w:rPr>
          <w:rFonts w:ascii="Arial" w:hAnsi="Arial" w:cs="Arial"/>
          <w:spacing w:val="-3"/>
          <w:sz w:val="20"/>
        </w:rPr>
        <w:t>.</w:t>
      </w:r>
    </w:p>
    <w:p w14:paraId="4DCFCA4A" w14:textId="77777777" w:rsidR="00F9759F" w:rsidRPr="007A54A3" w:rsidRDefault="00F9759F" w:rsidP="00495103">
      <w:pPr>
        <w:keepNext/>
        <w:keepLines/>
        <w:numPr>
          <w:ilvl w:val="12"/>
          <w:numId w:val="0"/>
        </w:numPr>
        <w:tabs>
          <w:tab w:val="left" w:pos="-720"/>
          <w:tab w:val="left" w:pos="0"/>
          <w:tab w:val="left" w:pos="720"/>
        </w:tabs>
        <w:suppressAutoHyphens/>
        <w:ind w:left="1440" w:hanging="720"/>
        <w:jc w:val="both"/>
        <w:rPr>
          <w:rFonts w:ascii="Arial" w:hAnsi="Arial" w:cs="Arial"/>
          <w:spacing w:val="-3"/>
          <w:sz w:val="20"/>
        </w:rPr>
      </w:pPr>
    </w:p>
    <w:p w14:paraId="37904B01" w14:textId="77777777" w:rsidR="00F9759F" w:rsidRPr="007A54A3" w:rsidRDefault="00F9759F" w:rsidP="00495103">
      <w:pPr>
        <w:keepNext/>
        <w:keepLines/>
        <w:numPr>
          <w:ilvl w:val="12"/>
          <w:numId w:val="0"/>
        </w:numPr>
        <w:tabs>
          <w:tab w:val="left" w:pos="-720"/>
          <w:tab w:val="left" w:pos="0"/>
          <w:tab w:val="left" w:pos="720"/>
        </w:tabs>
        <w:suppressAutoHyphens/>
        <w:ind w:left="720" w:hanging="720"/>
        <w:jc w:val="both"/>
        <w:rPr>
          <w:rFonts w:ascii="Arial" w:hAnsi="Arial" w:cs="Arial"/>
          <w:spacing w:val="-3"/>
          <w:sz w:val="20"/>
        </w:rPr>
      </w:pPr>
      <w:r w:rsidRPr="007A54A3">
        <w:rPr>
          <w:rFonts w:ascii="Arial" w:hAnsi="Arial" w:cs="Arial"/>
          <w:spacing w:val="-3"/>
          <w:sz w:val="20"/>
        </w:rPr>
        <w:tab/>
        <w:t xml:space="preserve">The term </w:t>
      </w:r>
      <w:r w:rsidR="00174CB1" w:rsidRPr="007A54A3">
        <w:rPr>
          <w:rFonts w:ascii="Arial" w:hAnsi="Arial" w:cs="Arial"/>
          <w:spacing w:val="-3"/>
          <w:sz w:val="20"/>
        </w:rPr>
        <w:t>(</w:t>
      </w:r>
      <w:r w:rsidR="00BA1352" w:rsidRPr="007A54A3">
        <w:rPr>
          <w:rFonts w:ascii="Arial" w:hAnsi="Arial" w:cs="Arial"/>
          <w:b/>
          <w:spacing w:val="-3"/>
          <w:sz w:val="20"/>
        </w:rPr>
        <w:t xml:space="preserve">Initial </w:t>
      </w:r>
      <w:r w:rsidR="00174CB1" w:rsidRPr="007A54A3">
        <w:rPr>
          <w:rFonts w:ascii="Arial" w:hAnsi="Arial" w:cs="Arial"/>
          <w:b/>
          <w:spacing w:val="-3"/>
          <w:sz w:val="20"/>
        </w:rPr>
        <w:t>Term</w:t>
      </w:r>
      <w:r w:rsidR="00174CB1" w:rsidRPr="007A54A3">
        <w:rPr>
          <w:rFonts w:ascii="Arial" w:hAnsi="Arial" w:cs="Arial"/>
          <w:spacing w:val="-3"/>
          <w:sz w:val="20"/>
        </w:rPr>
        <w:t xml:space="preserve">) </w:t>
      </w:r>
      <w:r w:rsidRPr="007A54A3">
        <w:rPr>
          <w:rFonts w:ascii="Arial" w:hAnsi="Arial" w:cs="Arial"/>
          <w:spacing w:val="-3"/>
          <w:sz w:val="20"/>
        </w:rPr>
        <w:t xml:space="preserve">of this Agreement </w:t>
      </w:r>
      <w:r w:rsidR="00D84423" w:rsidRPr="007A54A3">
        <w:rPr>
          <w:rFonts w:ascii="Arial" w:hAnsi="Arial" w:cs="Arial"/>
          <w:spacing w:val="-3"/>
          <w:sz w:val="20"/>
        </w:rPr>
        <w:t>will</w:t>
      </w:r>
      <w:r w:rsidRPr="007A54A3">
        <w:rPr>
          <w:rFonts w:ascii="Arial" w:hAnsi="Arial" w:cs="Arial"/>
          <w:spacing w:val="-3"/>
          <w:sz w:val="20"/>
        </w:rPr>
        <w:t xml:space="preserve"> </w:t>
      </w:r>
      <w:r w:rsidR="00875C11" w:rsidRPr="007A54A3">
        <w:rPr>
          <w:rFonts w:ascii="Arial" w:hAnsi="Arial" w:cs="Arial"/>
          <w:spacing w:val="-3"/>
          <w:sz w:val="20"/>
        </w:rPr>
        <w:t>begin</w:t>
      </w:r>
      <w:r w:rsidRPr="007A54A3">
        <w:rPr>
          <w:rFonts w:ascii="Arial" w:hAnsi="Arial" w:cs="Arial"/>
          <w:spacing w:val="-3"/>
          <w:sz w:val="20"/>
        </w:rPr>
        <w:t xml:space="preserve"> on the Effective Date and </w:t>
      </w:r>
      <w:r w:rsidR="006E1068" w:rsidRPr="007A54A3">
        <w:rPr>
          <w:rFonts w:ascii="Arial" w:hAnsi="Arial" w:cs="Arial"/>
          <w:spacing w:val="-3"/>
          <w:sz w:val="20"/>
        </w:rPr>
        <w:t>expire</w:t>
      </w:r>
      <w:r w:rsidRPr="007A54A3">
        <w:rPr>
          <w:rFonts w:ascii="Arial" w:hAnsi="Arial" w:cs="Arial"/>
          <w:spacing w:val="-3"/>
          <w:sz w:val="20"/>
        </w:rPr>
        <w:t xml:space="preserve"> on ______________________, </w:t>
      </w:r>
      <w:r w:rsidR="0095550E" w:rsidRPr="007A54A3">
        <w:rPr>
          <w:rFonts w:ascii="Arial" w:hAnsi="Arial" w:cs="Arial"/>
          <w:spacing w:val="-3"/>
          <w:sz w:val="20"/>
        </w:rPr>
        <w:t>20</w:t>
      </w:r>
      <w:r w:rsidRPr="007A54A3">
        <w:rPr>
          <w:rFonts w:ascii="Arial" w:hAnsi="Arial" w:cs="Arial"/>
          <w:spacing w:val="-3"/>
          <w:sz w:val="20"/>
        </w:rPr>
        <w:t xml:space="preserve">___. University </w:t>
      </w:r>
      <w:r w:rsidR="00D84423" w:rsidRPr="007A54A3">
        <w:rPr>
          <w:rFonts w:ascii="Arial" w:hAnsi="Arial" w:cs="Arial"/>
          <w:spacing w:val="-3"/>
          <w:sz w:val="20"/>
        </w:rPr>
        <w:t>will</w:t>
      </w:r>
      <w:r w:rsidRPr="007A54A3">
        <w:rPr>
          <w:rFonts w:ascii="Arial" w:hAnsi="Arial" w:cs="Arial"/>
          <w:spacing w:val="-3"/>
          <w:sz w:val="20"/>
        </w:rPr>
        <w:t xml:space="preserve"> have the option to renew this Agreement for _______ (___) additional ______ (____) year terms</w:t>
      </w:r>
      <w:r w:rsidR="00BA1352" w:rsidRPr="007A54A3">
        <w:rPr>
          <w:rFonts w:ascii="Arial" w:hAnsi="Arial" w:cs="Arial"/>
          <w:spacing w:val="-3"/>
          <w:sz w:val="20"/>
        </w:rPr>
        <w:t xml:space="preserve"> (each a </w:t>
      </w:r>
      <w:r w:rsidR="00BA1352" w:rsidRPr="007A54A3">
        <w:rPr>
          <w:rFonts w:ascii="Arial" w:hAnsi="Arial" w:cs="Arial"/>
          <w:b/>
          <w:spacing w:val="-3"/>
          <w:sz w:val="20"/>
        </w:rPr>
        <w:t>Renewal Term</w:t>
      </w:r>
      <w:r w:rsidR="00BA1352" w:rsidRPr="007A54A3">
        <w:rPr>
          <w:rFonts w:ascii="Arial" w:hAnsi="Arial" w:cs="Arial"/>
          <w:spacing w:val="-3"/>
          <w:sz w:val="20"/>
        </w:rPr>
        <w:t xml:space="preserve">). The Initial Term and each Renewal Term are collectively referred to as the </w:t>
      </w:r>
      <w:r w:rsidR="00BA1352" w:rsidRPr="007A54A3">
        <w:rPr>
          <w:rFonts w:ascii="Arial" w:hAnsi="Arial" w:cs="Arial"/>
          <w:b/>
          <w:spacing w:val="-3"/>
          <w:sz w:val="20"/>
        </w:rPr>
        <w:t>Term</w:t>
      </w:r>
      <w:r w:rsidRPr="007A54A3">
        <w:rPr>
          <w:rFonts w:ascii="Arial" w:hAnsi="Arial" w:cs="Arial"/>
          <w:spacing w:val="-3"/>
          <w:sz w:val="20"/>
        </w:rPr>
        <w:t>.</w:t>
      </w:r>
    </w:p>
    <w:p w14:paraId="359A4233" w14:textId="77777777" w:rsidR="00F9759F" w:rsidRPr="007A54A3" w:rsidRDefault="00F9759F">
      <w:pPr>
        <w:numPr>
          <w:ilvl w:val="12"/>
          <w:numId w:val="0"/>
        </w:numPr>
        <w:tabs>
          <w:tab w:val="left" w:pos="-720"/>
        </w:tabs>
        <w:suppressAutoHyphens/>
        <w:ind w:left="720" w:hanging="720"/>
        <w:jc w:val="both"/>
        <w:rPr>
          <w:rFonts w:ascii="Arial" w:hAnsi="Arial" w:cs="Arial"/>
          <w:spacing w:val="-3"/>
          <w:sz w:val="20"/>
        </w:rPr>
      </w:pPr>
    </w:p>
    <w:p w14:paraId="79EA7A63" w14:textId="77777777" w:rsidR="00F9759F" w:rsidRPr="007A54A3" w:rsidRDefault="00204D4A" w:rsidP="005F6CEB">
      <w:pPr>
        <w:keepNext/>
        <w:keepLines/>
        <w:tabs>
          <w:tab w:val="left" w:pos="-720"/>
        </w:tabs>
        <w:suppressAutoHyphens/>
        <w:jc w:val="both"/>
        <w:rPr>
          <w:rFonts w:ascii="Arial" w:hAnsi="Arial" w:cs="Arial"/>
          <w:spacing w:val="-3"/>
          <w:sz w:val="20"/>
        </w:rPr>
      </w:pPr>
      <w:r w:rsidRPr="007A54A3">
        <w:rPr>
          <w:rFonts w:ascii="Arial" w:hAnsi="Arial" w:cs="Arial"/>
          <w:b/>
          <w:spacing w:val="-3"/>
          <w:sz w:val="20"/>
        </w:rPr>
        <w:lastRenderedPageBreak/>
        <w:t>4.</w:t>
      </w:r>
      <w:r w:rsidR="006160BB" w:rsidRPr="007A54A3">
        <w:rPr>
          <w:rFonts w:ascii="Arial" w:hAnsi="Arial" w:cs="Arial"/>
          <w:b/>
          <w:spacing w:val="-3"/>
          <w:sz w:val="20"/>
        </w:rPr>
        <w:t xml:space="preserve"> </w:t>
      </w:r>
      <w:r w:rsidR="00A26143" w:rsidRPr="007A54A3">
        <w:rPr>
          <w:rFonts w:ascii="Arial" w:hAnsi="Arial" w:cs="Arial"/>
          <w:b/>
          <w:spacing w:val="-3"/>
          <w:sz w:val="20"/>
        </w:rPr>
        <w:tab/>
      </w:r>
      <w:r w:rsidR="00F9759F" w:rsidRPr="007A54A3">
        <w:rPr>
          <w:rFonts w:ascii="Arial" w:hAnsi="Arial" w:cs="Arial"/>
          <w:b/>
          <w:spacing w:val="-3"/>
          <w:sz w:val="20"/>
          <w:u w:val="single"/>
        </w:rPr>
        <w:t xml:space="preserve">Contractor's </w:t>
      </w:r>
      <w:r w:rsidR="00FA6F4A" w:rsidRPr="007A54A3">
        <w:rPr>
          <w:rFonts w:ascii="Arial" w:hAnsi="Arial" w:cs="Arial"/>
          <w:b/>
          <w:spacing w:val="-3"/>
          <w:sz w:val="20"/>
          <w:u w:val="single"/>
        </w:rPr>
        <w:t>Obligations</w:t>
      </w:r>
      <w:r w:rsidR="00F9759F" w:rsidRPr="007A54A3">
        <w:rPr>
          <w:rFonts w:ascii="Arial" w:hAnsi="Arial" w:cs="Arial"/>
          <w:spacing w:val="-3"/>
          <w:sz w:val="20"/>
        </w:rPr>
        <w:t>.</w:t>
      </w:r>
    </w:p>
    <w:p w14:paraId="33661C54" w14:textId="77777777" w:rsidR="00F9759F" w:rsidRPr="007A54A3" w:rsidRDefault="00204D4A" w:rsidP="005F6CEB">
      <w:pPr>
        <w:keepNext/>
        <w:keepLines/>
        <w:numPr>
          <w:ilvl w:val="12"/>
          <w:numId w:val="0"/>
        </w:numPr>
        <w:tabs>
          <w:tab w:val="left" w:pos="-720"/>
        </w:tabs>
        <w:suppressAutoHyphens/>
        <w:ind w:left="720" w:hanging="720"/>
        <w:jc w:val="both"/>
        <w:rPr>
          <w:rFonts w:ascii="Arial" w:hAnsi="Arial" w:cs="Arial"/>
          <w:spacing w:val="-3"/>
          <w:sz w:val="20"/>
        </w:rPr>
      </w:pPr>
      <w:r w:rsidRPr="007A54A3">
        <w:rPr>
          <w:rFonts w:ascii="Arial" w:hAnsi="Arial" w:cs="Arial"/>
          <w:spacing w:val="-3"/>
          <w:sz w:val="20"/>
        </w:rPr>
        <w:t xml:space="preserve"> </w:t>
      </w:r>
    </w:p>
    <w:p w14:paraId="6F599FCC" w14:textId="6281958B" w:rsidR="00CE73CE" w:rsidRPr="007A54A3" w:rsidRDefault="00444504" w:rsidP="005F6CEB">
      <w:pPr>
        <w:keepNext/>
        <w:keepLines/>
        <w:tabs>
          <w:tab w:val="left" w:pos="-720"/>
          <w:tab w:val="left" w:pos="0"/>
          <w:tab w:val="left" w:pos="720"/>
          <w:tab w:val="left" w:pos="1440"/>
        </w:tabs>
        <w:suppressAutoHyphens/>
        <w:ind w:left="1440" w:hanging="720"/>
        <w:jc w:val="both"/>
        <w:rPr>
          <w:rFonts w:ascii="Arial" w:hAnsi="Arial" w:cs="Arial"/>
          <w:spacing w:val="-3"/>
          <w:sz w:val="20"/>
        </w:rPr>
      </w:pPr>
      <w:r w:rsidRPr="007A54A3">
        <w:rPr>
          <w:rFonts w:ascii="Arial" w:hAnsi="Arial" w:cs="Arial"/>
          <w:spacing w:val="-3"/>
          <w:sz w:val="20"/>
        </w:rPr>
        <w:t>4.1</w:t>
      </w:r>
      <w:r w:rsidR="006160BB" w:rsidRPr="007A54A3">
        <w:rPr>
          <w:rFonts w:ascii="Arial" w:hAnsi="Arial" w:cs="Arial"/>
          <w:spacing w:val="-3"/>
          <w:sz w:val="20"/>
        </w:rPr>
        <w:t xml:space="preserve"> </w:t>
      </w:r>
      <w:r w:rsidR="00F1286A" w:rsidRPr="007A54A3">
        <w:rPr>
          <w:rFonts w:ascii="Arial" w:hAnsi="Arial" w:cs="Arial"/>
          <w:spacing w:val="-3"/>
          <w:sz w:val="20"/>
        </w:rPr>
        <w:tab/>
      </w:r>
      <w:r w:rsidR="00F9759F" w:rsidRPr="007A54A3">
        <w:rPr>
          <w:rFonts w:ascii="Arial" w:hAnsi="Arial" w:cs="Arial"/>
          <w:spacing w:val="-3"/>
          <w:sz w:val="20"/>
        </w:rPr>
        <w:t xml:space="preserve">Contractor </w:t>
      </w:r>
      <w:r w:rsidR="00E66813" w:rsidRPr="007A54A3">
        <w:rPr>
          <w:rFonts w:ascii="Arial" w:hAnsi="Arial" w:cs="Arial"/>
          <w:spacing w:val="-3"/>
          <w:sz w:val="20"/>
        </w:rPr>
        <w:t>will</w:t>
      </w:r>
      <w:r w:rsidR="00F9759F" w:rsidRPr="007A54A3">
        <w:rPr>
          <w:rFonts w:ascii="Arial" w:hAnsi="Arial" w:cs="Arial"/>
          <w:spacing w:val="-3"/>
          <w:sz w:val="20"/>
        </w:rPr>
        <w:t xml:space="preserve"> perform </w:t>
      </w:r>
      <w:r w:rsidR="00F45DEB" w:rsidRPr="007A54A3">
        <w:rPr>
          <w:rFonts w:ascii="Arial" w:hAnsi="Arial" w:cs="Arial"/>
          <w:spacing w:val="-3"/>
          <w:sz w:val="20"/>
        </w:rPr>
        <w:t>Work</w:t>
      </w:r>
      <w:r w:rsidR="00F9759F" w:rsidRPr="007A54A3">
        <w:rPr>
          <w:rFonts w:ascii="Arial" w:hAnsi="Arial" w:cs="Arial"/>
          <w:spacing w:val="-3"/>
          <w:sz w:val="20"/>
        </w:rPr>
        <w:t xml:space="preserve"> in compliance with </w:t>
      </w:r>
      <w:r w:rsidR="00BE05C2" w:rsidRPr="007A54A3">
        <w:rPr>
          <w:rFonts w:ascii="Arial" w:hAnsi="Arial" w:cs="Arial"/>
          <w:spacing w:val="-3"/>
          <w:sz w:val="20"/>
        </w:rPr>
        <w:t xml:space="preserve">(a) </w:t>
      </w:r>
      <w:r w:rsidR="00F9759F" w:rsidRPr="007A54A3">
        <w:rPr>
          <w:rFonts w:ascii="Arial" w:hAnsi="Arial" w:cs="Arial"/>
          <w:spacing w:val="-3"/>
          <w:sz w:val="20"/>
        </w:rPr>
        <w:t xml:space="preserve">all </w:t>
      </w:r>
      <w:r w:rsidR="00EE6968" w:rsidRPr="007A54A3">
        <w:rPr>
          <w:rFonts w:ascii="Arial" w:hAnsi="Arial" w:cs="Arial"/>
          <w:spacing w:val="-3"/>
          <w:sz w:val="20"/>
        </w:rPr>
        <w:t>A</w:t>
      </w:r>
      <w:r w:rsidR="00F9759F" w:rsidRPr="007A54A3">
        <w:rPr>
          <w:rFonts w:ascii="Arial" w:hAnsi="Arial" w:cs="Arial"/>
          <w:spacing w:val="-3"/>
          <w:sz w:val="20"/>
        </w:rPr>
        <w:t xml:space="preserve">pplicable </w:t>
      </w:r>
      <w:r w:rsidR="00EE6968" w:rsidRPr="007A54A3">
        <w:rPr>
          <w:rFonts w:ascii="Arial" w:hAnsi="Arial" w:cs="Arial"/>
          <w:spacing w:val="-3"/>
          <w:sz w:val="20"/>
        </w:rPr>
        <w:t>Laws</w:t>
      </w:r>
      <w:r w:rsidR="00BE05C2" w:rsidRPr="007A54A3">
        <w:rPr>
          <w:rFonts w:ascii="Arial" w:hAnsi="Arial" w:cs="Arial"/>
          <w:spacing w:val="-3"/>
          <w:sz w:val="20"/>
        </w:rPr>
        <w:t>,</w:t>
      </w:r>
      <w:r w:rsidR="006175DB" w:rsidRPr="007A54A3">
        <w:rPr>
          <w:rFonts w:ascii="Arial" w:hAnsi="Arial" w:cs="Arial"/>
          <w:spacing w:val="-3"/>
          <w:sz w:val="20"/>
        </w:rPr>
        <w:t xml:space="preserve"> and </w:t>
      </w:r>
      <w:r w:rsidR="00BE05C2" w:rsidRPr="007A54A3">
        <w:rPr>
          <w:rFonts w:ascii="Arial" w:hAnsi="Arial" w:cs="Arial"/>
          <w:spacing w:val="-3"/>
          <w:sz w:val="20"/>
        </w:rPr>
        <w:t xml:space="preserve">(b) </w:t>
      </w:r>
      <w:r w:rsidR="00BE05C2" w:rsidRPr="007A54A3">
        <w:rPr>
          <w:rFonts w:ascii="Arial" w:hAnsi="Arial" w:cs="Arial"/>
          <w:sz w:val="20"/>
        </w:rPr>
        <w:t>the</w:t>
      </w:r>
      <w:r w:rsidR="000431F3" w:rsidRPr="007A54A3">
        <w:rPr>
          <w:rFonts w:ascii="Arial" w:hAnsi="Arial" w:cs="Arial"/>
          <w:sz w:val="20"/>
        </w:rPr>
        <w:t xml:space="preserve"> Board of Regents of The University of Texas System</w:t>
      </w:r>
      <w:r w:rsidR="00BE05C2" w:rsidRPr="007A54A3">
        <w:rPr>
          <w:rFonts w:ascii="Arial" w:hAnsi="Arial" w:cs="Arial"/>
          <w:sz w:val="20"/>
        </w:rPr>
        <w:t xml:space="preserve"> </w:t>
      </w:r>
      <w:r w:rsidR="00BE05C2" w:rsidRPr="007A54A3">
        <w:rPr>
          <w:rFonts w:ascii="Arial" w:hAnsi="Arial" w:cs="Arial"/>
          <w:i/>
          <w:sz w:val="20"/>
        </w:rPr>
        <w:t>Rules and Regulations</w:t>
      </w:r>
      <w:r w:rsidR="00BE05C2" w:rsidRPr="007A54A3">
        <w:rPr>
          <w:rFonts w:ascii="Arial" w:hAnsi="Arial" w:cs="Arial"/>
          <w:sz w:val="20"/>
        </w:rPr>
        <w:t xml:space="preserve"> </w:t>
      </w:r>
      <w:r w:rsidR="000431F3" w:rsidRPr="007A54A3">
        <w:rPr>
          <w:rFonts w:ascii="Arial" w:hAnsi="Arial" w:cs="Arial"/>
          <w:sz w:val="20"/>
        </w:rPr>
        <w:t>(</w:t>
      </w:r>
      <w:hyperlink r:id="rId8" w:history="1">
        <w:r w:rsidR="00A80FAB" w:rsidRPr="00E85857">
          <w:rPr>
            <w:rStyle w:val="Hyperlink"/>
            <w:rFonts w:ascii="Arial" w:hAnsi="Arial" w:cs="Arial"/>
            <w:sz w:val="20"/>
          </w:rPr>
          <w:t>http://www.utsystem.edu/offices/board-regents/regents-rules-and-regulations</w:t>
        </w:r>
      </w:hyperlink>
      <w:r w:rsidR="00A80FAB">
        <w:rPr>
          <w:rFonts w:ascii="Arial" w:hAnsi="Arial" w:cs="Arial"/>
          <w:sz w:val="20"/>
        </w:rPr>
        <w:t>)</w:t>
      </w:r>
      <w:r w:rsidR="00A27D60">
        <w:rPr>
          <w:rFonts w:ascii="Arial" w:hAnsi="Arial" w:cs="Arial"/>
          <w:sz w:val="20"/>
        </w:rPr>
        <w:t>,</w:t>
      </w:r>
      <w:r w:rsidR="00BE05C2" w:rsidRPr="007A54A3">
        <w:rPr>
          <w:rFonts w:ascii="Arial" w:hAnsi="Arial" w:cs="Arial"/>
          <w:sz w:val="20"/>
        </w:rPr>
        <w:fldChar w:fldCharType="begin"/>
      </w:r>
      <w:r w:rsidR="00BE05C2" w:rsidRPr="007A54A3">
        <w:rPr>
          <w:rFonts w:ascii="Arial" w:hAnsi="Arial" w:cs="Arial"/>
          <w:sz w:val="20"/>
        </w:rPr>
        <w:instrText xml:space="preserve">                                                   </w:instrText>
      </w:r>
      <w:r w:rsidR="00BE05C2" w:rsidRPr="007A54A3">
        <w:rPr>
          <w:rFonts w:ascii="Arial" w:hAnsi="Arial" w:cs="Arial"/>
          <w:sz w:val="20"/>
        </w:rPr>
        <w:fldChar w:fldCharType="separate"/>
      </w:r>
      <w:r w:rsidR="00BE05C2" w:rsidRPr="007A54A3">
        <w:rPr>
          <w:rFonts w:ascii="Arial" w:hAnsi="Arial" w:cs="Arial"/>
          <w:color w:val="0000FF"/>
          <w:sz w:val="20"/>
          <w:u w:val="single"/>
        </w:rPr>
        <w:t>http://www.utsystem.edu/bor/rules.htm</w:t>
      </w:r>
      <w:r w:rsidR="00BE05C2" w:rsidRPr="007A54A3">
        <w:rPr>
          <w:rFonts w:ascii="Arial" w:hAnsi="Arial" w:cs="Arial"/>
          <w:color w:val="0000FF"/>
          <w:sz w:val="20"/>
          <w:u w:val="single"/>
        </w:rPr>
        <w:fldChar w:fldCharType="end"/>
      </w:r>
      <w:r w:rsidR="00BE05C2" w:rsidRPr="007A54A3">
        <w:rPr>
          <w:rFonts w:ascii="Arial" w:hAnsi="Arial" w:cs="Arial"/>
          <w:sz w:val="20"/>
        </w:rPr>
        <w:t xml:space="preserve"> the </w:t>
      </w:r>
      <w:r w:rsidR="007C09FC">
        <w:rPr>
          <w:rFonts w:ascii="Arial" w:hAnsi="Arial" w:cs="Arial"/>
          <w:sz w:val="20"/>
        </w:rPr>
        <w:t xml:space="preserve">rules, regulations, and </w:t>
      </w:r>
      <w:r w:rsidR="00BE05C2" w:rsidRPr="007A54A3">
        <w:rPr>
          <w:rFonts w:ascii="Arial" w:hAnsi="Arial" w:cs="Arial"/>
          <w:sz w:val="20"/>
        </w:rPr>
        <w:t xml:space="preserve">policies of The University of Texas System </w:t>
      </w:r>
      <w:r w:rsidR="000431F3" w:rsidRPr="007A54A3">
        <w:rPr>
          <w:rFonts w:ascii="Arial" w:hAnsi="Arial" w:cs="Arial"/>
          <w:sz w:val="20"/>
        </w:rPr>
        <w:t>(</w:t>
      </w:r>
      <w:hyperlink r:id="rId9" w:history="1">
        <w:r w:rsidR="00827C15" w:rsidRPr="002A39E8">
          <w:rPr>
            <w:rStyle w:val="Hyperlink"/>
            <w:rFonts w:ascii="Arial" w:hAnsi="Arial" w:cs="Arial"/>
            <w:sz w:val="20"/>
          </w:rPr>
          <w:t>https://www.utsystem.edu/sites/policy-library</w:t>
        </w:r>
      </w:hyperlink>
      <w:hyperlink w:history="1"/>
      <w:r w:rsidR="000431F3" w:rsidRPr="007A54A3">
        <w:rPr>
          <w:rFonts w:ascii="Arial" w:hAnsi="Arial" w:cs="Arial"/>
          <w:sz w:val="20"/>
        </w:rPr>
        <w:t>)</w:t>
      </w:r>
      <w:r w:rsidR="00A27D60">
        <w:rPr>
          <w:rFonts w:ascii="Arial" w:hAnsi="Arial" w:cs="Arial"/>
          <w:sz w:val="20"/>
        </w:rPr>
        <w:t>,</w:t>
      </w:r>
      <w:r w:rsidR="00BE05C2" w:rsidRPr="007A54A3">
        <w:rPr>
          <w:rFonts w:ascii="Arial" w:hAnsi="Arial" w:cs="Arial"/>
          <w:sz w:val="20"/>
        </w:rPr>
        <w:t xml:space="preserve"> and the institutional rules, regulations and policies of University </w:t>
      </w:r>
      <w:r w:rsidR="006175DB" w:rsidRPr="007A54A3">
        <w:rPr>
          <w:rFonts w:ascii="Arial" w:hAnsi="Arial" w:cs="Arial"/>
          <w:spacing w:val="-3"/>
          <w:sz w:val="20"/>
        </w:rPr>
        <w:t xml:space="preserve">(collectively, </w:t>
      </w:r>
      <w:r w:rsidR="006175DB" w:rsidRPr="007A54A3">
        <w:rPr>
          <w:rFonts w:ascii="Arial" w:hAnsi="Arial" w:cs="Arial"/>
          <w:b/>
          <w:spacing w:val="-3"/>
          <w:sz w:val="20"/>
        </w:rPr>
        <w:t>University Rules</w:t>
      </w:r>
      <w:r w:rsidR="006175DB" w:rsidRPr="007A54A3">
        <w:rPr>
          <w:rFonts w:ascii="Arial" w:hAnsi="Arial" w:cs="Arial"/>
          <w:spacing w:val="-3"/>
          <w:sz w:val="20"/>
        </w:rPr>
        <w:t>).</w:t>
      </w:r>
      <w:r w:rsidR="00F9759F" w:rsidRPr="007A54A3">
        <w:rPr>
          <w:rFonts w:ascii="Arial" w:hAnsi="Arial" w:cs="Arial"/>
          <w:spacing w:val="-3"/>
          <w:sz w:val="20"/>
        </w:rPr>
        <w:t xml:space="preserve"> </w:t>
      </w:r>
      <w:bookmarkStart w:id="2" w:name="OLE_LINK8"/>
      <w:r w:rsidR="00626F1E" w:rsidRPr="007A54A3">
        <w:rPr>
          <w:rFonts w:ascii="Arial" w:hAnsi="Arial" w:cs="Arial"/>
          <w:spacing w:val="-3"/>
          <w:sz w:val="20"/>
        </w:rPr>
        <w:t>Contractor represents</w:t>
      </w:r>
      <w:r w:rsidR="003F3965" w:rsidRPr="007A54A3">
        <w:rPr>
          <w:rFonts w:ascii="Arial" w:hAnsi="Arial" w:cs="Arial"/>
          <w:spacing w:val="-3"/>
          <w:sz w:val="20"/>
        </w:rPr>
        <w:t xml:space="preserve"> and</w:t>
      </w:r>
      <w:r w:rsidR="00626F1E" w:rsidRPr="007A54A3">
        <w:rPr>
          <w:rFonts w:ascii="Arial" w:hAnsi="Arial" w:cs="Arial"/>
          <w:spacing w:val="-3"/>
          <w:sz w:val="20"/>
        </w:rPr>
        <w:t xml:space="preserve"> warrants</w:t>
      </w:r>
      <w:r w:rsidR="00B922AE" w:rsidRPr="007A54A3">
        <w:rPr>
          <w:rFonts w:ascii="Arial" w:hAnsi="Arial" w:cs="Arial"/>
          <w:spacing w:val="-3"/>
          <w:sz w:val="20"/>
        </w:rPr>
        <w:t xml:space="preserve"> </w:t>
      </w:r>
      <w:r w:rsidR="00626F1E" w:rsidRPr="007A54A3">
        <w:rPr>
          <w:rFonts w:ascii="Arial" w:hAnsi="Arial" w:cs="Arial"/>
          <w:spacing w:val="-3"/>
          <w:sz w:val="20"/>
        </w:rPr>
        <w:t>that n</w:t>
      </w:r>
      <w:r w:rsidR="00CE73CE" w:rsidRPr="007A54A3">
        <w:rPr>
          <w:rFonts w:ascii="Arial" w:hAnsi="Arial" w:cs="Arial"/>
          <w:sz w:val="20"/>
        </w:rPr>
        <w:t xml:space="preserve">either Contractor nor </w:t>
      </w:r>
      <w:r w:rsidR="003F3965" w:rsidRPr="007A54A3">
        <w:rPr>
          <w:rFonts w:ascii="Arial" w:hAnsi="Arial" w:cs="Arial"/>
          <w:sz w:val="20"/>
        </w:rPr>
        <w:t>any firm, corporation or institution represented by Contractor</w:t>
      </w:r>
      <w:r w:rsidR="000E36BF" w:rsidRPr="007A54A3">
        <w:rPr>
          <w:rFonts w:ascii="Arial" w:hAnsi="Arial" w:cs="Arial"/>
          <w:sz w:val="20"/>
        </w:rPr>
        <w:t>,</w:t>
      </w:r>
      <w:r w:rsidR="003F70EA" w:rsidRPr="007A54A3">
        <w:rPr>
          <w:rFonts w:ascii="Arial" w:hAnsi="Arial" w:cs="Arial"/>
          <w:sz w:val="20"/>
        </w:rPr>
        <w:t xml:space="preserve"> or anyone acting for the</w:t>
      </w:r>
      <w:r w:rsidR="003F3965" w:rsidRPr="007A54A3">
        <w:rPr>
          <w:rFonts w:ascii="Arial" w:hAnsi="Arial" w:cs="Arial"/>
          <w:sz w:val="20"/>
        </w:rPr>
        <w:t xml:space="preserve"> firm, corporation or institution</w:t>
      </w:r>
      <w:r w:rsidR="000E36BF" w:rsidRPr="007A54A3">
        <w:rPr>
          <w:rFonts w:ascii="Arial" w:hAnsi="Arial" w:cs="Arial"/>
          <w:sz w:val="20"/>
        </w:rPr>
        <w:t>,</w:t>
      </w:r>
      <w:r w:rsidR="003F3965" w:rsidRPr="007A54A3">
        <w:rPr>
          <w:rFonts w:ascii="Arial" w:hAnsi="Arial" w:cs="Arial"/>
          <w:sz w:val="20"/>
        </w:rPr>
        <w:t xml:space="preserve"> (1) has </w:t>
      </w:r>
      <w:r w:rsidR="00CE73CE" w:rsidRPr="007A54A3">
        <w:rPr>
          <w:rFonts w:ascii="Arial" w:hAnsi="Arial" w:cs="Arial"/>
          <w:sz w:val="20"/>
        </w:rPr>
        <w:t xml:space="preserve">violated the antitrust laws of the State of Texas, </w:t>
      </w:r>
      <w:hyperlink r:id="rId10" w:history="1">
        <w:r w:rsidR="00B63151" w:rsidRPr="007A54A3">
          <w:rPr>
            <w:rStyle w:val="Hyperlink"/>
            <w:rFonts w:ascii="Arial" w:hAnsi="Arial" w:cs="Arial"/>
            <w:sz w:val="20"/>
          </w:rPr>
          <w:t>Chapter</w:t>
        </w:r>
        <w:r w:rsidR="00CE73CE" w:rsidRPr="007A54A3">
          <w:rPr>
            <w:rStyle w:val="Hyperlink"/>
            <w:rFonts w:ascii="Arial" w:hAnsi="Arial" w:cs="Arial"/>
            <w:sz w:val="20"/>
          </w:rPr>
          <w:t xml:space="preserve"> 15, </w:t>
        </w:r>
        <w:r w:rsidR="00CE73CE" w:rsidRPr="007A54A3">
          <w:rPr>
            <w:rStyle w:val="Hyperlink"/>
            <w:rFonts w:ascii="Arial" w:hAnsi="Arial" w:cs="Arial"/>
            <w:i/>
            <w:sz w:val="20"/>
          </w:rPr>
          <w:t>Texas</w:t>
        </w:r>
        <w:r w:rsidR="00CE73CE" w:rsidRPr="007A54A3">
          <w:rPr>
            <w:rStyle w:val="Hyperlink"/>
            <w:rFonts w:ascii="Arial" w:hAnsi="Arial" w:cs="Arial"/>
            <w:sz w:val="20"/>
          </w:rPr>
          <w:t xml:space="preserve"> </w:t>
        </w:r>
        <w:r w:rsidR="00CE73CE" w:rsidRPr="007A54A3">
          <w:rPr>
            <w:rStyle w:val="Hyperlink"/>
            <w:rFonts w:ascii="Arial" w:hAnsi="Arial" w:cs="Arial"/>
            <w:i/>
            <w:iCs/>
            <w:sz w:val="20"/>
          </w:rPr>
          <w:t>Business and Commerce Code</w:t>
        </w:r>
      </w:hyperlink>
      <w:r w:rsidR="00CE73CE" w:rsidRPr="007A54A3">
        <w:rPr>
          <w:rFonts w:ascii="Arial" w:hAnsi="Arial" w:cs="Arial"/>
          <w:sz w:val="20"/>
        </w:rPr>
        <w:t>, or federal antitrust laws</w:t>
      </w:r>
      <w:bookmarkEnd w:id="2"/>
      <w:r w:rsidR="003F3965" w:rsidRPr="007A54A3">
        <w:rPr>
          <w:rFonts w:ascii="Arial" w:hAnsi="Arial" w:cs="Arial"/>
          <w:sz w:val="20"/>
        </w:rPr>
        <w:t xml:space="preserve">, or (2) has communicated directly or indirectly the content of Contractor’s </w:t>
      </w:r>
      <w:r w:rsidR="006B5C23" w:rsidRPr="007A54A3">
        <w:rPr>
          <w:rFonts w:ascii="Arial" w:hAnsi="Arial" w:cs="Arial"/>
          <w:sz w:val="20"/>
        </w:rPr>
        <w:t>response to University’s procurement solicitation</w:t>
      </w:r>
      <w:r w:rsidR="003F3965" w:rsidRPr="007A54A3">
        <w:rPr>
          <w:rFonts w:ascii="Arial" w:hAnsi="Arial" w:cs="Arial"/>
          <w:sz w:val="20"/>
        </w:rPr>
        <w:t xml:space="preserve"> to any competitor or any other person engaged in a similar line of business during the procurement process for this Agreement</w:t>
      </w:r>
      <w:r w:rsidR="00CE73CE" w:rsidRPr="007A54A3">
        <w:rPr>
          <w:rFonts w:ascii="Arial" w:hAnsi="Arial" w:cs="Arial"/>
          <w:sz w:val="20"/>
        </w:rPr>
        <w:t>.</w:t>
      </w:r>
    </w:p>
    <w:p w14:paraId="5C545AC8" w14:textId="77777777" w:rsidR="008570AF" w:rsidRPr="007A54A3" w:rsidRDefault="008570AF" w:rsidP="008570AF">
      <w:pPr>
        <w:tabs>
          <w:tab w:val="left" w:pos="-720"/>
          <w:tab w:val="left" w:pos="0"/>
          <w:tab w:val="left" w:pos="720"/>
        </w:tabs>
        <w:suppressAutoHyphens/>
        <w:ind w:left="720"/>
        <w:jc w:val="both"/>
        <w:rPr>
          <w:rFonts w:ascii="Arial" w:hAnsi="Arial" w:cs="Arial"/>
          <w:spacing w:val="-3"/>
          <w:sz w:val="20"/>
        </w:rPr>
      </w:pPr>
    </w:p>
    <w:p w14:paraId="2B2B864C" w14:textId="6C880B61" w:rsidR="006934EE" w:rsidRPr="007A54A3" w:rsidRDefault="006934EE" w:rsidP="006934EE">
      <w:pPr>
        <w:tabs>
          <w:tab w:val="left" w:pos="-720"/>
          <w:tab w:val="left" w:pos="0"/>
        </w:tabs>
        <w:suppressAutoHyphens/>
        <w:ind w:left="1440" w:hanging="720"/>
        <w:jc w:val="both"/>
        <w:rPr>
          <w:rFonts w:ascii="Arial" w:hAnsi="Arial" w:cs="Arial"/>
          <w:spacing w:val="-3"/>
          <w:sz w:val="20"/>
        </w:rPr>
      </w:pPr>
      <w:r w:rsidRPr="007A54A3">
        <w:rPr>
          <w:rFonts w:ascii="Arial" w:hAnsi="Arial" w:cs="Arial"/>
          <w:spacing w:val="-3"/>
          <w:sz w:val="20"/>
        </w:rPr>
        <w:t>4.2</w:t>
      </w:r>
      <w:r w:rsidRPr="007A54A3">
        <w:rPr>
          <w:rFonts w:ascii="Arial" w:hAnsi="Arial" w:cs="Arial"/>
          <w:spacing w:val="-3"/>
          <w:sz w:val="20"/>
        </w:rPr>
        <w:tab/>
      </w:r>
      <w:r w:rsidR="0022653F" w:rsidRPr="007A54A3">
        <w:rPr>
          <w:rFonts w:ascii="Arial" w:hAnsi="Arial" w:cs="Arial"/>
          <w:spacing w:val="-3"/>
          <w:sz w:val="20"/>
        </w:rPr>
        <w:t>Contractor represents</w:t>
      </w:r>
      <w:r w:rsidR="007E257E" w:rsidRPr="007A54A3">
        <w:rPr>
          <w:rFonts w:ascii="Arial" w:hAnsi="Arial" w:cs="Arial"/>
          <w:spacing w:val="-3"/>
          <w:sz w:val="20"/>
        </w:rPr>
        <w:t xml:space="preserve"> and</w:t>
      </w:r>
      <w:r w:rsidR="0022653F" w:rsidRPr="007A54A3">
        <w:rPr>
          <w:rFonts w:ascii="Arial" w:hAnsi="Arial" w:cs="Arial"/>
          <w:spacing w:val="-3"/>
          <w:sz w:val="20"/>
        </w:rPr>
        <w:t xml:space="preserve"> warrants that (a) it will use its best efforts to perform </w:t>
      </w:r>
      <w:r w:rsidR="00F45DEB" w:rsidRPr="007A54A3">
        <w:rPr>
          <w:rFonts w:ascii="Arial" w:hAnsi="Arial" w:cs="Arial"/>
          <w:spacing w:val="-3"/>
          <w:sz w:val="20"/>
        </w:rPr>
        <w:t>Work</w:t>
      </w:r>
      <w:r w:rsidR="005C07A7" w:rsidRPr="007A54A3">
        <w:rPr>
          <w:rFonts w:ascii="Arial" w:hAnsi="Arial" w:cs="Arial"/>
          <w:spacing w:val="-3"/>
          <w:sz w:val="20"/>
        </w:rPr>
        <w:t xml:space="preserve"> </w:t>
      </w:r>
      <w:r w:rsidR="0091568D" w:rsidRPr="007A54A3">
        <w:rPr>
          <w:rFonts w:ascii="Arial" w:hAnsi="Arial" w:cs="Arial"/>
          <w:spacing w:val="-3"/>
          <w:sz w:val="20"/>
        </w:rPr>
        <w:t>in a good and workmanlike manner and i</w:t>
      </w:r>
      <w:r w:rsidRPr="007A54A3">
        <w:rPr>
          <w:rFonts w:ascii="Arial" w:hAnsi="Arial" w:cs="Arial"/>
          <w:spacing w:val="-3"/>
          <w:sz w:val="20"/>
        </w:rPr>
        <w:t>n accordance with the highest standards of Contractor’s profession or business</w:t>
      </w:r>
      <w:r w:rsidR="0022653F" w:rsidRPr="007A54A3">
        <w:rPr>
          <w:rFonts w:ascii="Arial" w:hAnsi="Arial" w:cs="Arial"/>
          <w:spacing w:val="-3"/>
          <w:sz w:val="20"/>
        </w:rPr>
        <w:t>, and (b)</w:t>
      </w:r>
      <w:r w:rsidRPr="007A54A3">
        <w:rPr>
          <w:rFonts w:ascii="Arial" w:hAnsi="Arial" w:cs="Arial"/>
          <w:spacing w:val="-3"/>
          <w:sz w:val="20"/>
        </w:rPr>
        <w:t xml:space="preserve"> all Work performed </w:t>
      </w:r>
      <w:r w:rsidR="00725666" w:rsidRPr="007A54A3">
        <w:rPr>
          <w:rFonts w:ascii="Arial" w:hAnsi="Arial" w:cs="Arial"/>
          <w:spacing w:val="-3"/>
          <w:sz w:val="20"/>
        </w:rPr>
        <w:t>will</w:t>
      </w:r>
      <w:r w:rsidRPr="007A54A3">
        <w:rPr>
          <w:rFonts w:ascii="Arial" w:hAnsi="Arial" w:cs="Arial"/>
          <w:spacing w:val="-3"/>
          <w:sz w:val="20"/>
        </w:rPr>
        <w:t xml:space="preserve"> be of the quality that prevail</w:t>
      </w:r>
      <w:r w:rsidR="00CA3FBE" w:rsidRPr="007A54A3">
        <w:rPr>
          <w:rFonts w:ascii="Arial" w:hAnsi="Arial" w:cs="Arial"/>
          <w:spacing w:val="-3"/>
          <w:sz w:val="20"/>
        </w:rPr>
        <w:t>s</w:t>
      </w:r>
      <w:r w:rsidRPr="007A54A3">
        <w:rPr>
          <w:rFonts w:ascii="Arial" w:hAnsi="Arial" w:cs="Arial"/>
          <w:spacing w:val="-3"/>
          <w:sz w:val="20"/>
        </w:rPr>
        <w:t xml:space="preserve"> among similar businesses of superior knowledge and skill engaged in providing similar services in major United States urban areas under the same or similar circumstances.</w:t>
      </w:r>
    </w:p>
    <w:p w14:paraId="3FCBCAB4" w14:textId="77777777" w:rsidR="006934EE" w:rsidRPr="007A54A3" w:rsidRDefault="006934EE" w:rsidP="00FD501E">
      <w:pPr>
        <w:tabs>
          <w:tab w:val="left" w:pos="-720"/>
          <w:tab w:val="left" w:pos="0"/>
        </w:tabs>
        <w:suppressAutoHyphens/>
        <w:ind w:left="1440" w:hanging="720"/>
        <w:jc w:val="both"/>
        <w:rPr>
          <w:rFonts w:ascii="Arial" w:hAnsi="Arial" w:cs="Arial"/>
          <w:spacing w:val="-3"/>
          <w:sz w:val="20"/>
        </w:rPr>
      </w:pPr>
    </w:p>
    <w:p w14:paraId="082C44F8" w14:textId="77777777" w:rsidR="008570AF" w:rsidRPr="007A54A3" w:rsidRDefault="00444504" w:rsidP="00FD501E">
      <w:pPr>
        <w:tabs>
          <w:tab w:val="left" w:pos="-720"/>
          <w:tab w:val="left" w:pos="0"/>
        </w:tabs>
        <w:suppressAutoHyphens/>
        <w:ind w:left="1440" w:hanging="720"/>
        <w:jc w:val="both"/>
        <w:rPr>
          <w:rFonts w:ascii="Arial" w:hAnsi="Arial" w:cs="Arial"/>
          <w:spacing w:val="-3"/>
          <w:sz w:val="20"/>
        </w:rPr>
      </w:pPr>
      <w:r w:rsidRPr="007A54A3">
        <w:rPr>
          <w:rFonts w:ascii="Arial" w:hAnsi="Arial" w:cs="Arial"/>
          <w:spacing w:val="-3"/>
          <w:sz w:val="20"/>
        </w:rPr>
        <w:t>4.</w:t>
      </w:r>
      <w:r w:rsidR="000D78B4" w:rsidRPr="007A54A3">
        <w:rPr>
          <w:rFonts w:ascii="Arial" w:hAnsi="Arial" w:cs="Arial"/>
          <w:spacing w:val="-3"/>
          <w:sz w:val="20"/>
        </w:rPr>
        <w:t>3</w:t>
      </w:r>
      <w:r w:rsidRPr="007A54A3">
        <w:rPr>
          <w:rFonts w:ascii="Arial" w:hAnsi="Arial" w:cs="Arial"/>
          <w:spacing w:val="-3"/>
          <w:sz w:val="20"/>
        </w:rPr>
        <w:t xml:space="preserve"> </w:t>
      </w:r>
      <w:r w:rsidR="00F1286A" w:rsidRPr="007A54A3">
        <w:rPr>
          <w:rFonts w:ascii="Arial" w:hAnsi="Arial" w:cs="Arial"/>
          <w:spacing w:val="-3"/>
          <w:sz w:val="20"/>
        </w:rPr>
        <w:tab/>
      </w:r>
      <w:r w:rsidR="008570AF" w:rsidRPr="007A54A3">
        <w:rPr>
          <w:rFonts w:ascii="Arial" w:hAnsi="Arial" w:cs="Arial"/>
          <w:spacing w:val="-3"/>
          <w:sz w:val="20"/>
        </w:rPr>
        <w:t xml:space="preserve">Contractor </w:t>
      </w:r>
      <w:r w:rsidR="00FA2A99" w:rsidRPr="007A54A3">
        <w:rPr>
          <w:rFonts w:ascii="Arial" w:hAnsi="Arial" w:cs="Arial"/>
          <w:spacing w:val="-3"/>
          <w:sz w:val="20"/>
        </w:rPr>
        <w:t>will</w:t>
      </w:r>
      <w:r w:rsidR="008570AF" w:rsidRPr="007A54A3">
        <w:rPr>
          <w:rFonts w:ascii="Arial" w:hAnsi="Arial" w:cs="Arial"/>
          <w:spacing w:val="-3"/>
          <w:sz w:val="20"/>
        </w:rPr>
        <w:t xml:space="preserve"> call to University’s attention in writing all information in any</w:t>
      </w:r>
      <w:r w:rsidR="00FD501E" w:rsidRPr="007A54A3">
        <w:rPr>
          <w:rFonts w:ascii="Arial" w:hAnsi="Arial" w:cs="Arial"/>
          <w:spacing w:val="-3"/>
          <w:sz w:val="20"/>
        </w:rPr>
        <w:t xml:space="preserve"> </w:t>
      </w:r>
      <w:r w:rsidR="008570AF" w:rsidRPr="007A54A3">
        <w:rPr>
          <w:rFonts w:ascii="Arial" w:hAnsi="Arial" w:cs="Arial"/>
          <w:spacing w:val="-3"/>
          <w:sz w:val="20"/>
        </w:rPr>
        <w:t>materials supplied to Contractor (by University or any other party) that Contractor regards as unsuitable, improper or inaccurate in connection with the purposes for which the material is furnished.</w:t>
      </w:r>
    </w:p>
    <w:p w14:paraId="255E8EF3" w14:textId="77777777" w:rsidR="00EC6FF6" w:rsidRPr="007A54A3" w:rsidRDefault="00EC6FF6" w:rsidP="00FD501E">
      <w:pPr>
        <w:tabs>
          <w:tab w:val="left" w:pos="-720"/>
          <w:tab w:val="left" w:pos="0"/>
        </w:tabs>
        <w:suppressAutoHyphens/>
        <w:ind w:left="1440" w:hanging="720"/>
        <w:jc w:val="both"/>
        <w:rPr>
          <w:rFonts w:ascii="Arial" w:hAnsi="Arial" w:cs="Arial"/>
          <w:spacing w:val="-3"/>
          <w:sz w:val="20"/>
        </w:rPr>
      </w:pPr>
    </w:p>
    <w:p w14:paraId="379EC43D" w14:textId="77777777" w:rsidR="00F9759F" w:rsidRPr="007A54A3" w:rsidRDefault="000D78B4" w:rsidP="004F1E6D">
      <w:pPr>
        <w:tabs>
          <w:tab w:val="left" w:pos="-720"/>
          <w:tab w:val="left" w:pos="0"/>
        </w:tabs>
        <w:suppressAutoHyphens/>
        <w:ind w:left="1440" w:hanging="720"/>
        <w:jc w:val="both"/>
        <w:rPr>
          <w:rFonts w:ascii="Arial" w:hAnsi="Arial" w:cs="Arial"/>
          <w:spacing w:val="-3"/>
          <w:sz w:val="20"/>
        </w:rPr>
      </w:pPr>
      <w:r w:rsidRPr="007A54A3">
        <w:rPr>
          <w:rFonts w:ascii="Arial" w:hAnsi="Arial" w:cs="Arial"/>
          <w:spacing w:val="-3"/>
          <w:sz w:val="20"/>
        </w:rPr>
        <w:t>4.4</w:t>
      </w:r>
      <w:r w:rsidR="004F1E6D" w:rsidRPr="007A54A3">
        <w:rPr>
          <w:rFonts w:ascii="Arial" w:hAnsi="Arial" w:cs="Arial"/>
          <w:spacing w:val="-3"/>
          <w:sz w:val="20"/>
        </w:rPr>
        <w:tab/>
      </w:r>
      <w:r w:rsidR="007E257E" w:rsidRPr="007A54A3">
        <w:rPr>
          <w:rFonts w:ascii="Arial" w:hAnsi="Arial" w:cs="Arial"/>
          <w:spacing w:val="-3"/>
          <w:sz w:val="20"/>
        </w:rPr>
        <w:t xml:space="preserve">University </w:t>
      </w:r>
      <w:proofErr w:type="gramStart"/>
      <w:r w:rsidR="007E257E" w:rsidRPr="007A54A3">
        <w:rPr>
          <w:rFonts w:ascii="Arial" w:hAnsi="Arial" w:cs="Arial"/>
          <w:spacing w:val="-3"/>
          <w:sz w:val="20"/>
        </w:rPr>
        <w:t>at all times</w:t>
      </w:r>
      <w:proofErr w:type="gramEnd"/>
      <w:r w:rsidR="007E257E" w:rsidRPr="007A54A3">
        <w:rPr>
          <w:rFonts w:ascii="Arial" w:hAnsi="Arial" w:cs="Arial"/>
          <w:spacing w:val="-3"/>
          <w:sz w:val="20"/>
        </w:rPr>
        <w:t xml:space="preserve"> is relying on Contractor's skill and knowledge in performing </w:t>
      </w:r>
      <w:r w:rsidR="00F45DEB" w:rsidRPr="007A54A3">
        <w:rPr>
          <w:rFonts w:ascii="Arial" w:hAnsi="Arial" w:cs="Arial"/>
          <w:spacing w:val="-3"/>
          <w:sz w:val="20"/>
        </w:rPr>
        <w:t>Work</w:t>
      </w:r>
      <w:r w:rsidR="007E257E" w:rsidRPr="007A54A3">
        <w:rPr>
          <w:rFonts w:ascii="Arial" w:hAnsi="Arial" w:cs="Arial"/>
          <w:spacing w:val="-3"/>
          <w:sz w:val="20"/>
        </w:rPr>
        <w:t xml:space="preserve">. </w:t>
      </w:r>
      <w:r w:rsidR="00F9759F" w:rsidRPr="007A54A3">
        <w:rPr>
          <w:rFonts w:ascii="Arial" w:hAnsi="Arial" w:cs="Arial"/>
          <w:spacing w:val="-3"/>
          <w:sz w:val="20"/>
        </w:rPr>
        <w:t xml:space="preserve">Contractor </w:t>
      </w:r>
      <w:r w:rsidR="007E257E" w:rsidRPr="007A54A3">
        <w:rPr>
          <w:rFonts w:ascii="Arial" w:hAnsi="Arial" w:cs="Arial"/>
          <w:spacing w:val="-3"/>
          <w:sz w:val="20"/>
        </w:rPr>
        <w:t xml:space="preserve">represents and </w:t>
      </w:r>
      <w:r w:rsidR="00F9759F" w:rsidRPr="007A54A3">
        <w:rPr>
          <w:rFonts w:ascii="Arial" w:hAnsi="Arial" w:cs="Arial"/>
          <w:spacing w:val="-3"/>
          <w:sz w:val="20"/>
        </w:rPr>
        <w:t xml:space="preserve">warrants that </w:t>
      </w:r>
      <w:r w:rsidR="00F45DEB" w:rsidRPr="007A54A3">
        <w:rPr>
          <w:rFonts w:ascii="Arial" w:hAnsi="Arial" w:cs="Arial"/>
          <w:spacing w:val="-3"/>
          <w:sz w:val="20"/>
        </w:rPr>
        <w:t>Work</w:t>
      </w:r>
      <w:r w:rsidR="00F9759F" w:rsidRPr="007A54A3">
        <w:rPr>
          <w:rFonts w:ascii="Arial" w:hAnsi="Arial" w:cs="Arial"/>
          <w:spacing w:val="-3"/>
          <w:sz w:val="20"/>
        </w:rPr>
        <w:t xml:space="preserve"> will be accurate and free from a</w:t>
      </w:r>
      <w:r w:rsidR="006A3621" w:rsidRPr="007A54A3">
        <w:rPr>
          <w:rFonts w:ascii="Arial" w:hAnsi="Arial" w:cs="Arial"/>
          <w:spacing w:val="-3"/>
          <w:sz w:val="20"/>
        </w:rPr>
        <w:t>ny</w:t>
      </w:r>
      <w:r w:rsidR="00FD501E" w:rsidRPr="007A54A3">
        <w:rPr>
          <w:rFonts w:ascii="Arial" w:hAnsi="Arial" w:cs="Arial"/>
          <w:spacing w:val="-3"/>
          <w:sz w:val="20"/>
        </w:rPr>
        <w:t xml:space="preserve"> </w:t>
      </w:r>
      <w:r w:rsidR="00F9759F" w:rsidRPr="007A54A3">
        <w:rPr>
          <w:rFonts w:ascii="Arial" w:hAnsi="Arial" w:cs="Arial"/>
          <w:spacing w:val="-3"/>
          <w:sz w:val="20"/>
        </w:rPr>
        <w:t xml:space="preserve">material </w:t>
      </w:r>
      <w:r w:rsidR="00410347" w:rsidRPr="007A54A3">
        <w:rPr>
          <w:rFonts w:ascii="Arial" w:hAnsi="Arial" w:cs="Arial"/>
          <w:spacing w:val="-3"/>
          <w:sz w:val="20"/>
        </w:rPr>
        <w:t>defects</w:t>
      </w:r>
      <w:r w:rsidR="00F9759F" w:rsidRPr="007A54A3">
        <w:rPr>
          <w:rFonts w:ascii="Arial" w:hAnsi="Arial" w:cs="Arial"/>
          <w:spacing w:val="-3"/>
          <w:sz w:val="20"/>
        </w:rPr>
        <w:t xml:space="preserve">. Contractor's duties </w:t>
      </w:r>
      <w:r w:rsidR="003012BF" w:rsidRPr="007A54A3">
        <w:rPr>
          <w:rFonts w:ascii="Arial" w:hAnsi="Arial" w:cs="Arial"/>
          <w:spacing w:val="-3"/>
          <w:sz w:val="20"/>
        </w:rPr>
        <w:t>and obligations under this Agreement</w:t>
      </w:r>
      <w:r w:rsidR="00F9759F" w:rsidRPr="007A54A3">
        <w:rPr>
          <w:rFonts w:ascii="Arial" w:hAnsi="Arial" w:cs="Arial"/>
          <w:spacing w:val="-3"/>
          <w:sz w:val="20"/>
        </w:rPr>
        <w:t xml:space="preserve"> </w:t>
      </w:r>
      <w:r w:rsidR="00D84423" w:rsidRPr="007A54A3">
        <w:rPr>
          <w:rFonts w:ascii="Arial" w:hAnsi="Arial" w:cs="Arial"/>
          <w:spacing w:val="-3"/>
          <w:sz w:val="20"/>
        </w:rPr>
        <w:t>will</w:t>
      </w:r>
      <w:r w:rsidR="00F9759F" w:rsidRPr="007A54A3">
        <w:rPr>
          <w:rFonts w:ascii="Arial" w:hAnsi="Arial" w:cs="Arial"/>
          <w:spacing w:val="-3"/>
          <w:sz w:val="20"/>
        </w:rPr>
        <w:t xml:space="preserve"> </w:t>
      </w:r>
      <w:r w:rsidR="007E257E" w:rsidRPr="007A54A3">
        <w:rPr>
          <w:rFonts w:ascii="Arial" w:hAnsi="Arial" w:cs="Arial"/>
          <w:spacing w:val="-3"/>
          <w:sz w:val="20"/>
        </w:rPr>
        <w:t xml:space="preserve">not </w:t>
      </w:r>
      <w:r w:rsidR="00F9759F" w:rsidRPr="007A54A3">
        <w:rPr>
          <w:rFonts w:ascii="Arial" w:hAnsi="Arial" w:cs="Arial"/>
          <w:spacing w:val="-3"/>
          <w:sz w:val="20"/>
        </w:rPr>
        <w:t>be in any way diminished by reason of any approval by University</w:t>
      </w:r>
      <w:r w:rsidR="00FE20A7" w:rsidRPr="007A54A3">
        <w:rPr>
          <w:rFonts w:ascii="Arial" w:hAnsi="Arial" w:cs="Arial"/>
          <w:spacing w:val="-3"/>
          <w:sz w:val="20"/>
        </w:rPr>
        <w:t>.</w:t>
      </w:r>
      <w:r w:rsidR="0059172C" w:rsidRPr="007A54A3">
        <w:rPr>
          <w:rFonts w:ascii="Arial" w:hAnsi="Arial" w:cs="Arial"/>
          <w:spacing w:val="-3"/>
          <w:sz w:val="20"/>
        </w:rPr>
        <w:t xml:space="preserve"> </w:t>
      </w:r>
      <w:r w:rsidR="00F9759F" w:rsidRPr="007A54A3">
        <w:rPr>
          <w:rFonts w:ascii="Arial" w:hAnsi="Arial" w:cs="Arial"/>
          <w:spacing w:val="-3"/>
          <w:sz w:val="20"/>
        </w:rPr>
        <w:t>Contractor</w:t>
      </w:r>
      <w:r w:rsidR="00FE20A7" w:rsidRPr="007A54A3">
        <w:rPr>
          <w:rFonts w:ascii="Arial" w:hAnsi="Arial" w:cs="Arial"/>
          <w:spacing w:val="-3"/>
          <w:sz w:val="20"/>
        </w:rPr>
        <w:t xml:space="preserve"> will not</w:t>
      </w:r>
      <w:r w:rsidR="00F9759F" w:rsidRPr="007A54A3">
        <w:rPr>
          <w:rFonts w:ascii="Arial" w:hAnsi="Arial" w:cs="Arial"/>
          <w:spacing w:val="-3"/>
          <w:sz w:val="20"/>
        </w:rPr>
        <w:t xml:space="preserve"> be released from any liability by reason of </w:t>
      </w:r>
      <w:r w:rsidR="003012BF" w:rsidRPr="007A54A3">
        <w:rPr>
          <w:rFonts w:ascii="Arial" w:hAnsi="Arial" w:cs="Arial"/>
          <w:spacing w:val="-3"/>
          <w:sz w:val="20"/>
        </w:rPr>
        <w:t>any</w:t>
      </w:r>
      <w:r w:rsidR="00F9759F" w:rsidRPr="007A54A3">
        <w:rPr>
          <w:rFonts w:ascii="Arial" w:hAnsi="Arial" w:cs="Arial"/>
          <w:spacing w:val="-3"/>
          <w:sz w:val="20"/>
        </w:rPr>
        <w:t xml:space="preserve"> approval by University</w:t>
      </w:r>
      <w:r w:rsidR="007E257E" w:rsidRPr="007A54A3">
        <w:rPr>
          <w:rFonts w:ascii="Arial" w:hAnsi="Arial" w:cs="Arial"/>
          <w:spacing w:val="-3"/>
          <w:sz w:val="20"/>
        </w:rPr>
        <w:t>.</w:t>
      </w:r>
      <w:r w:rsidR="00F9759F" w:rsidRPr="007A54A3">
        <w:rPr>
          <w:rFonts w:ascii="Arial" w:hAnsi="Arial" w:cs="Arial"/>
          <w:spacing w:val="-3"/>
          <w:sz w:val="20"/>
        </w:rPr>
        <w:t xml:space="preserve"> </w:t>
      </w:r>
    </w:p>
    <w:p w14:paraId="60DB2855" w14:textId="77777777" w:rsidR="009D7B56" w:rsidRPr="007A54A3" w:rsidRDefault="009D7B56" w:rsidP="009D7B56">
      <w:pPr>
        <w:tabs>
          <w:tab w:val="left" w:pos="-720"/>
          <w:tab w:val="left" w:pos="0"/>
          <w:tab w:val="left" w:pos="720"/>
        </w:tabs>
        <w:suppressAutoHyphens/>
        <w:jc w:val="both"/>
        <w:rPr>
          <w:rFonts w:ascii="Arial" w:hAnsi="Arial" w:cs="Arial"/>
          <w:spacing w:val="-3"/>
          <w:sz w:val="20"/>
        </w:rPr>
      </w:pPr>
    </w:p>
    <w:p w14:paraId="52A72C5B" w14:textId="77777777" w:rsidR="009D7B56" w:rsidRPr="007A54A3" w:rsidRDefault="004F1E6D" w:rsidP="004F1E6D">
      <w:pPr>
        <w:tabs>
          <w:tab w:val="left" w:pos="-720"/>
          <w:tab w:val="left" w:pos="0"/>
        </w:tabs>
        <w:suppressAutoHyphens/>
        <w:ind w:left="1440" w:hanging="720"/>
        <w:jc w:val="both"/>
        <w:rPr>
          <w:rFonts w:ascii="Arial" w:hAnsi="Arial" w:cs="Arial"/>
          <w:spacing w:val="-3"/>
          <w:sz w:val="20"/>
        </w:rPr>
      </w:pPr>
      <w:r w:rsidRPr="007A54A3">
        <w:rPr>
          <w:rFonts w:ascii="Arial" w:hAnsi="Arial" w:cs="Arial"/>
          <w:spacing w:val="-3"/>
          <w:sz w:val="20"/>
        </w:rPr>
        <w:t>4.</w:t>
      </w:r>
      <w:r w:rsidR="000D78B4" w:rsidRPr="007A54A3">
        <w:rPr>
          <w:rFonts w:ascii="Arial" w:hAnsi="Arial" w:cs="Arial"/>
          <w:spacing w:val="-3"/>
          <w:sz w:val="20"/>
        </w:rPr>
        <w:t>5</w:t>
      </w:r>
      <w:r w:rsidRPr="007A54A3">
        <w:rPr>
          <w:rFonts w:ascii="Arial" w:hAnsi="Arial" w:cs="Arial"/>
          <w:spacing w:val="-3"/>
          <w:sz w:val="20"/>
        </w:rPr>
        <w:tab/>
      </w:r>
      <w:r w:rsidR="009D7B56" w:rsidRPr="007A54A3">
        <w:rPr>
          <w:rFonts w:ascii="Arial" w:hAnsi="Arial" w:cs="Arial"/>
          <w:spacing w:val="-3"/>
          <w:sz w:val="20"/>
        </w:rPr>
        <w:t>Co</w:t>
      </w:r>
      <w:r w:rsidR="005C32E2" w:rsidRPr="007A54A3">
        <w:rPr>
          <w:rFonts w:ascii="Arial" w:hAnsi="Arial" w:cs="Arial"/>
          <w:spacing w:val="-3"/>
          <w:sz w:val="20"/>
        </w:rPr>
        <w:t xml:space="preserve">ntractor will, at its own cost, correct all material defects in </w:t>
      </w:r>
      <w:r w:rsidR="00F45DEB" w:rsidRPr="007A54A3">
        <w:rPr>
          <w:rFonts w:ascii="Arial" w:hAnsi="Arial" w:cs="Arial"/>
          <w:spacing w:val="-3"/>
          <w:sz w:val="20"/>
        </w:rPr>
        <w:t>Work</w:t>
      </w:r>
      <w:r w:rsidR="007E1209" w:rsidRPr="007A54A3">
        <w:rPr>
          <w:rFonts w:ascii="Arial" w:hAnsi="Arial" w:cs="Arial"/>
          <w:spacing w:val="-3"/>
          <w:sz w:val="20"/>
        </w:rPr>
        <w:t xml:space="preserve"> </w:t>
      </w:r>
      <w:r w:rsidR="005C32E2" w:rsidRPr="007A54A3">
        <w:rPr>
          <w:rFonts w:ascii="Arial" w:hAnsi="Arial" w:cs="Arial"/>
          <w:spacing w:val="-3"/>
          <w:sz w:val="20"/>
        </w:rPr>
        <w:t>as soon as practical after Contractor becomes aware of the defects. If Contractor</w:t>
      </w:r>
      <w:r w:rsidR="007E1209" w:rsidRPr="007A54A3">
        <w:rPr>
          <w:rFonts w:ascii="Arial" w:hAnsi="Arial" w:cs="Arial"/>
          <w:spacing w:val="-3"/>
          <w:sz w:val="20"/>
        </w:rPr>
        <w:t xml:space="preserve"> </w:t>
      </w:r>
      <w:r w:rsidR="005C32E2" w:rsidRPr="007A54A3">
        <w:rPr>
          <w:rFonts w:ascii="Arial" w:hAnsi="Arial" w:cs="Arial"/>
          <w:spacing w:val="-3"/>
          <w:sz w:val="20"/>
        </w:rPr>
        <w:t>fails to</w:t>
      </w:r>
      <w:r w:rsidR="007E1209" w:rsidRPr="007A54A3">
        <w:rPr>
          <w:rFonts w:ascii="Arial" w:hAnsi="Arial" w:cs="Arial"/>
          <w:spacing w:val="-3"/>
          <w:sz w:val="20"/>
        </w:rPr>
        <w:t xml:space="preserve"> </w:t>
      </w:r>
      <w:r w:rsidR="005C32E2" w:rsidRPr="007A54A3">
        <w:rPr>
          <w:rFonts w:ascii="Arial" w:hAnsi="Arial" w:cs="Arial"/>
          <w:spacing w:val="-3"/>
          <w:sz w:val="20"/>
        </w:rPr>
        <w:t xml:space="preserve">correct material defects in </w:t>
      </w:r>
      <w:r w:rsidR="00F45DEB" w:rsidRPr="007A54A3">
        <w:rPr>
          <w:rFonts w:ascii="Arial" w:hAnsi="Arial" w:cs="Arial"/>
          <w:spacing w:val="-3"/>
          <w:sz w:val="20"/>
        </w:rPr>
        <w:t>Work</w:t>
      </w:r>
      <w:r w:rsidR="005C32E2" w:rsidRPr="007A54A3">
        <w:rPr>
          <w:rFonts w:ascii="Arial" w:hAnsi="Arial" w:cs="Arial"/>
          <w:spacing w:val="-3"/>
          <w:sz w:val="20"/>
        </w:rPr>
        <w:t xml:space="preserve"> within a reasonable time, then</w:t>
      </w:r>
      <w:r w:rsidR="007E1209" w:rsidRPr="007A54A3">
        <w:rPr>
          <w:rFonts w:ascii="Arial" w:hAnsi="Arial" w:cs="Arial"/>
          <w:spacing w:val="-3"/>
          <w:sz w:val="20"/>
        </w:rPr>
        <w:t xml:space="preserve"> </w:t>
      </w:r>
      <w:r w:rsidR="005C32E2" w:rsidRPr="007A54A3">
        <w:rPr>
          <w:rFonts w:ascii="Arial" w:hAnsi="Arial" w:cs="Arial"/>
          <w:spacing w:val="-3"/>
          <w:sz w:val="20"/>
        </w:rPr>
        <w:t xml:space="preserve">University may </w:t>
      </w:r>
      <w:r w:rsidR="007E1209" w:rsidRPr="007A54A3">
        <w:rPr>
          <w:rFonts w:ascii="Arial" w:hAnsi="Arial" w:cs="Arial"/>
          <w:spacing w:val="-3"/>
          <w:sz w:val="20"/>
        </w:rPr>
        <w:t>c</w:t>
      </w:r>
      <w:r w:rsidR="005C32E2" w:rsidRPr="007A54A3">
        <w:rPr>
          <w:rFonts w:ascii="Arial" w:hAnsi="Arial" w:cs="Arial"/>
          <w:spacing w:val="-3"/>
          <w:sz w:val="20"/>
        </w:rPr>
        <w:t>orrect the defective Work at Contractor’s expense. This</w:t>
      </w:r>
      <w:r w:rsidR="00A5110F" w:rsidRPr="007A54A3">
        <w:rPr>
          <w:rFonts w:ascii="Arial" w:hAnsi="Arial" w:cs="Arial"/>
          <w:spacing w:val="-3"/>
          <w:sz w:val="20"/>
        </w:rPr>
        <w:t xml:space="preserve"> </w:t>
      </w:r>
      <w:r w:rsidR="005C32E2" w:rsidRPr="007A54A3">
        <w:rPr>
          <w:rFonts w:ascii="Arial" w:hAnsi="Arial" w:cs="Arial"/>
          <w:spacing w:val="-3"/>
          <w:sz w:val="20"/>
        </w:rPr>
        <w:t>remedy is in addition to, and</w:t>
      </w:r>
      <w:r w:rsidR="007E1209" w:rsidRPr="007A54A3">
        <w:rPr>
          <w:rFonts w:ascii="Arial" w:hAnsi="Arial" w:cs="Arial"/>
          <w:spacing w:val="-3"/>
          <w:sz w:val="20"/>
        </w:rPr>
        <w:t xml:space="preserve"> </w:t>
      </w:r>
      <w:r w:rsidR="005C32E2" w:rsidRPr="007A54A3">
        <w:rPr>
          <w:rFonts w:ascii="Arial" w:hAnsi="Arial" w:cs="Arial"/>
          <w:spacing w:val="-3"/>
          <w:sz w:val="20"/>
        </w:rPr>
        <w:t>not in substitution for, any other remedy for defective</w:t>
      </w:r>
      <w:r w:rsidR="007E1209" w:rsidRPr="007A54A3">
        <w:rPr>
          <w:rFonts w:ascii="Arial" w:hAnsi="Arial" w:cs="Arial"/>
          <w:spacing w:val="-3"/>
          <w:sz w:val="20"/>
        </w:rPr>
        <w:t xml:space="preserve"> </w:t>
      </w:r>
      <w:r w:rsidR="005C32E2" w:rsidRPr="007A54A3">
        <w:rPr>
          <w:rFonts w:ascii="Arial" w:hAnsi="Arial" w:cs="Arial"/>
          <w:spacing w:val="-3"/>
          <w:sz w:val="20"/>
        </w:rPr>
        <w:t>Work that University may have at law or in equity.</w:t>
      </w:r>
    </w:p>
    <w:p w14:paraId="725D72FA" w14:textId="77777777" w:rsidR="009D7B56" w:rsidRPr="007A54A3" w:rsidRDefault="009D7B56" w:rsidP="009D7B56">
      <w:pPr>
        <w:tabs>
          <w:tab w:val="left" w:pos="-720"/>
          <w:tab w:val="left" w:pos="0"/>
          <w:tab w:val="left" w:pos="720"/>
        </w:tabs>
        <w:suppressAutoHyphens/>
        <w:jc w:val="both"/>
        <w:rPr>
          <w:rFonts w:ascii="Arial" w:hAnsi="Arial" w:cs="Arial"/>
          <w:spacing w:val="-3"/>
          <w:sz w:val="20"/>
        </w:rPr>
      </w:pPr>
    </w:p>
    <w:p w14:paraId="0610CB72" w14:textId="77777777" w:rsidR="009D7B56" w:rsidRPr="007A54A3" w:rsidRDefault="000D78B4" w:rsidP="004B3B1B">
      <w:pPr>
        <w:tabs>
          <w:tab w:val="left" w:pos="-720"/>
          <w:tab w:val="left" w:pos="0"/>
        </w:tabs>
        <w:suppressAutoHyphens/>
        <w:ind w:left="1440" w:hanging="720"/>
        <w:jc w:val="both"/>
        <w:rPr>
          <w:rFonts w:ascii="Arial" w:hAnsi="Arial" w:cs="Arial"/>
          <w:spacing w:val="-3"/>
          <w:sz w:val="20"/>
        </w:rPr>
      </w:pPr>
      <w:r w:rsidRPr="007A54A3">
        <w:rPr>
          <w:rFonts w:ascii="Arial" w:hAnsi="Arial" w:cs="Arial"/>
          <w:spacing w:val="-3"/>
          <w:sz w:val="20"/>
        </w:rPr>
        <w:t>4.6</w:t>
      </w:r>
      <w:r w:rsidR="004F1E6D" w:rsidRPr="007A54A3">
        <w:rPr>
          <w:rFonts w:ascii="Arial" w:hAnsi="Arial" w:cs="Arial"/>
          <w:spacing w:val="-3"/>
          <w:sz w:val="20"/>
        </w:rPr>
        <w:tab/>
      </w:r>
      <w:r w:rsidR="009D7B56" w:rsidRPr="007A54A3">
        <w:rPr>
          <w:rFonts w:ascii="Arial" w:hAnsi="Arial" w:cs="Arial"/>
          <w:spacing w:val="-3"/>
          <w:sz w:val="20"/>
        </w:rPr>
        <w:t xml:space="preserve">Contractor </w:t>
      </w:r>
      <w:r w:rsidR="00812796" w:rsidRPr="007A54A3">
        <w:rPr>
          <w:rFonts w:ascii="Arial" w:hAnsi="Arial" w:cs="Arial"/>
          <w:spacing w:val="-3"/>
          <w:sz w:val="20"/>
        </w:rPr>
        <w:t>will</w:t>
      </w:r>
      <w:r w:rsidR="009D7B56" w:rsidRPr="007A54A3">
        <w:rPr>
          <w:rFonts w:ascii="Arial" w:hAnsi="Arial" w:cs="Arial"/>
          <w:spacing w:val="-3"/>
          <w:sz w:val="20"/>
        </w:rPr>
        <w:t xml:space="preserve"> maintain a staff of properly trained and experienced personnel</w:t>
      </w:r>
      <w:r w:rsidR="007E1209" w:rsidRPr="007A54A3">
        <w:rPr>
          <w:rFonts w:ascii="Arial" w:hAnsi="Arial" w:cs="Arial"/>
          <w:spacing w:val="-3"/>
          <w:sz w:val="20"/>
        </w:rPr>
        <w:t xml:space="preserve"> </w:t>
      </w:r>
      <w:r w:rsidR="009D7B56" w:rsidRPr="007A54A3">
        <w:rPr>
          <w:rFonts w:ascii="Arial" w:hAnsi="Arial" w:cs="Arial"/>
          <w:spacing w:val="-3"/>
          <w:sz w:val="20"/>
        </w:rPr>
        <w:t xml:space="preserve">to ensure satisfactory performance under this Agreement. </w:t>
      </w:r>
      <w:r w:rsidR="00390B47" w:rsidRPr="007A54A3">
        <w:rPr>
          <w:rFonts w:ascii="Arial" w:hAnsi="Arial" w:cs="Arial"/>
          <w:spacing w:val="-3"/>
          <w:sz w:val="20"/>
        </w:rPr>
        <w:t>Con</w:t>
      </w:r>
      <w:r w:rsidR="00082BAC" w:rsidRPr="007A54A3">
        <w:rPr>
          <w:rFonts w:ascii="Arial" w:hAnsi="Arial" w:cs="Arial"/>
          <w:spacing w:val="-3"/>
          <w:sz w:val="20"/>
        </w:rPr>
        <w:t>tractor</w:t>
      </w:r>
      <w:r w:rsidR="00390B47" w:rsidRPr="007A54A3">
        <w:rPr>
          <w:rFonts w:ascii="Arial" w:hAnsi="Arial" w:cs="Arial"/>
          <w:spacing w:val="-3"/>
          <w:sz w:val="20"/>
        </w:rPr>
        <w:t xml:space="preserve"> will cause a</w:t>
      </w:r>
      <w:r w:rsidR="009D7B56" w:rsidRPr="007A54A3">
        <w:rPr>
          <w:rFonts w:ascii="Arial" w:hAnsi="Arial" w:cs="Arial"/>
          <w:spacing w:val="-3"/>
          <w:sz w:val="20"/>
        </w:rPr>
        <w:t xml:space="preserve">ll persons connected with </w:t>
      </w:r>
      <w:r w:rsidR="004C191A" w:rsidRPr="007A54A3">
        <w:rPr>
          <w:rFonts w:ascii="Arial" w:hAnsi="Arial" w:cs="Arial"/>
          <w:spacing w:val="-3"/>
          <w:sz w:val="20"/>
        </w:rPr>
        <w:t>Contractor</w:t>
      </w:r>
      <w:r w:rsidR="009D7B56" w:rsidRPr="007A54A3">
        <w:rPr>
          <w:rFonts w:ascii="Arial" w:hAnsi="Arial" w:cs="Arial"/>
          <w:spacing w:val="-3"/>
          <w:sz w:val="20"/>
        </w:rPr>
        <w:t xml:space="preserve"> directly in charge of </w:t>
      </w:r>
      <w:r w:rsidR="00F45DEB" w:rsidRPr="007A54A3">
        <w:rPr>
          <w:rFonts w:ascii="Arial" w:hAnsi="Arial" w:cs="Arial"/>
          <w:spacing w:val="-3"/>
          <w:sz w:val="20"/>
        </w:rPr>
        <w:t>Work</w:t>
      </w:r>
      <w:r w:rsidR="009D7B56" w:rsidRPr="007A54A3">
        <w:rPr>
          <w:rFonts w:ascii="Arial" w:hAnsi="Arial" w:cs="Arial"/>
          <w:spacing w:val="-3"/>
          <w:sz w:val="20"/>
        </w:rPr>
        <w:t xml:space="preserve"> </w:t>
      </w:r>
      <w:r w:rsidR="00082BAC" w:rsidRPr="007A54A3">
        <w:rPr>
          <w:rFonts w:ascii="Arial" w:hAnsi="Arial" w:cs="Arial"/>
          <w:spacing w:val="-3"/>
          <w:sz w:val="20"/>
        </w:rPr>
        <w:t>to be</w:t>
      </w:r>
      <w:r w:rsidR="009D7B56" w:rsidRPr="007A54A3">
        <w:rPr>
          <w:rFonts w:ascii="Arial" w:hAnsi="Arial" w:cs="Arial"/>
          <w:spacing w:val="-3"/>
          <w:sz w:val="20"/>
        </w:rPr>
        <w:t xml:space="preserve"> duly</w:t>
      </w:r>
      <w:r w:rsidR="007E1209" w:rsidRPr="007A54A3">
        <w:rPr>
          <w:rFonts w:ascii="Arial" w:hAnsi="Arial" w:cs="Arial"/>
          <w:spacing w:val="-3"/>
          <w:sz w:val="20"/>
        </w:rPr>
        <w:t xml:space="preserve"> </w:t>
      </w:r>
      <w:r w:rsidR="009D7B56" w:rsidRPr="007A54A3">
        <w:rPr>
          <w:rFonts w:ascii="Arial" w:hAnsi="Arial" w:cs="Arial"/>
          <w:spacing w:val="-3"/>
          <w:sz w:val="20"/>
        </w:rPr>
        <w:t xml:space="preserve">registered and licensed under all </w:t>
      </w:r>
      <w:r w:rsidR="00EE6968" w:rsidRPr="007A54A3">
        <w:rPr>
          <w:rFonts w:ascii="Arial" w:hAnsi="Arial" w:cs="Arial"/>
          <w:spacing w:val="-3"/>
          <w:sz w:val="20"/>
        </w:rPr>
        <w:t>A</w:t>
      </w:r>
      <w:r w:rsidR="009D7B56" w:rsidRPr="007A54A3">
        <w:rPr>
          <w:rFonts w:ascii="Arial" w:hAnsi="Arial" w:cs="Arial"/>
          <w:spacing w:val="-3"/>
          <w:sz w:val="20"/>
        </w:rPr>
        <w:t xml:space="preserve">pplicable </w:t>
      </w:r>
      <w:r w:rsidR="00EE6968" w:rsidRPr="007A54A3">
        <w:rPr>
          <w:rFonts w:ascii="Arial" w:hAnsi="Arial" w:cs="Arial"/>
          <w:spacing w:val="-3"/>
          <w:sz w:val="20"/>
        </w:rPr>
        <w:t>L</w:t>
      </w:r>
      <w:r w:rsidR="009D7B56" w:rsidRPr="007A54A3">
        <w:rPr>
          <w:rFonts w:ascii="Arial" w:hAnsi="Arial" w:cs="Arial"/>
          <w:spacing w:val="-3"/>
          <w:sz w:val="20"/>
        </w:rPr>
        <w:t>aws. Contractor will assign to the Project a designated</w:t>
      </w:r>
      <w:r w:rsidR="007E1209" w:rsidRPr="007A54A3">
        <w:rPr>
          <w:rFonts w:ascii="Arial" w:hAnsi="Arial" w:cs="Arial"/>
          <w:spacing w:val="-3"/>
          <w:sz w:val="20"/>
        </w:rPr>
        <w:t xml:space="preserve"> </w:t>
      </w:r>
      <w:r w:rsidR="009D7B56" w:rsidRPr="007A54A3">
        <w:rPr>
          <w:rFonts w:ascii="Arial" w:hAnsi="Arial" w:cs="Arial"/>
          <w:spacing w:val="-3"/>
          <w:sz w:val="20"/>
        </w:rPr>
        <w:t xml:space="preserve">representative who will be responsible for administration and coordination of </w:t>
      </w:r>
      <w:r w:rsidR="00F45DEB" w:rsidRPr="007A54A3">
        <w:rPr>
          <w:rFonts w:ascii="Arial" w:hAnsi="Arial" w:cs="Arial"/>
          <w:spacing w:val="-3"/>
          <w:sz w:val="20"/>
        </w:rPr>
        <w:t>Work</w:t>
      </w:r>
      <w:r w:rsidR="009D7B56" w:rsidRPr="007A54A3">
        <w:rPr>
          <w:rFonts w:ascii="Arial" w:hAnsi="Arial" w:cs="Arial"/>
          <w:spacing w:val="-3"/>
          <w:sz w:val="20"/>
        </w:rPr>
        <w:t xml:space="preserve">. </w:t>
      </w:r>
      <w:r w:rsidR="009D7B56" w:rsidRPr="007A54A3">
        <w:rPr>
          <w:rFonts w:ascii="Arial" w:hAnsi="Arial" w:cs="Arial"/>
          <w:b/>
          <w:spacing w:val="-3"/>
          <w:sz w:val="20"/>
          <w:highlight w:val="cyan"/>
        </w:rPr>
        <w:t>[</w:t>
      </w:r>
      <w:r w:rsidR="009D7B56" w:rsidRPr="007A54A3">
        <w:rPr>
          <w:rFonts w:ascii="Arial" w:hAnsi="Arial" w:cs="Arial"/>
          <w:b/>
          <w:spacing w:val="-3"/>
          <w:sz w:val="20"/>
          <w:highlight w:val="cyan"/>
          <w:u w:val="single"/>
        </w:rPr>
        <w:t>Option</w:t>
      </w:r>
      <w:r w:rsidR="009D7B56" w:rsidRPr="007A54A3">
        <w:rPr>
          <w:rFonts w:ascii="Arial" w:hAnsi="Arial" w:cs="Arial"/>
          <w:b/>
          <w:spacing w:val="-3"/>
          <w:sz w:val="20"/>
          <w:highlight w:val="cyan"/>
        </w:rPr>
        <w:t xml:space="preserve"> (</w:t>
      </w:r>
      <w:r w:rsidR="00C00517" w:rsidRPr="007A54A3">
        <w:rPr>
          <w:rFonts w:ascii="Arial" w:hAnsi="Arial" w:cs="Arial"/>
          <w:b/>
          <w:spacing w:val="-3"/>
          <w:sz w:val="20"/>
          <w:highlight w:val="cyan"/>
        </w:rPr>
        <w:t>I</w:t>
      </w:r>
      <w:r w:rsidR="009D7B56" w:rsidRPr="007A54A3">
        <w:rPr>
          <w:rFonts w:ascii="Arial" w:hAnsi="Arial" w:cs="Arial"/>
          <w:b/>
          <w:spacing w:val="-3"/>
          <w:sz w:val="20"/>
          <w:highlight w:val="cyan"/>
        </w:rPr>
        <w:t xml:space="preserve">nclude if Contractor </w:t>
      </w:r>
      <w:r w:rsidR="004B3B1B" w:rsidRPr="007A54A3">
        <w:rPr>
          <w:rFonts w:ascii="Arial" w:hAnsi="Arial" w:cs="Arial"/>
          <w:b/>
          <w:spacing w:val="-3"/>
          <w:sz w:val="20"/>
          <w:highlight w:val="cyan"/>
        </w:rPr>
        <w:t xml:space="preserve">is </w:t>
      </w:r>
      <w:r w:rsidR="009D7B56" w:rsidRPr="007A54A3">
        <w:rPr>
          <w:rFonts w:ascii="Arial" w:hAnsi="Arial" w:cs="Arial"/>
          <w:b/>
          <w:spacing w:val="-3"/>
          <w:sz w:val="20"/>
          <w:highlight w:val="cyan"/>
        </w:rPr>
        <w:t>paid on hourly fee basis</w:t>
      </w:r>
      <w:r w:rsidR="00C00517" w:rsidRPr="007A54A3">
        <w:rPr>
          <w:rFonts w:ascii="Arial" w:hAnsi="Arial" w:cs="Arial"/>
          <w:b/>
          <w:spacing w:val="-3"/>
          <w:sz w:val="20"/>
          <w:highlight w:val="cyan"/>
        </w:rPr>
        <w:t>.</w:t>
      </w:r>
      <w:r w:rsidR="009D7B56" w:rsidRPr="007A54A3">
        <w:rPr>
          <w:rFonts w:ascii="Arial" w:hAnsi="Arial" w:cs="Arial"/>
          <w:b/>
          <w:spacing w:val="-3"/>
          <w:sz w:val="20"/>
          <w:highlight w:val="cyan"/>
        </w:rPr>
        <w:t>):</w:t>
      </w:r>
      <w:r w:rsidR="009D7B56" w:rsidRPr="007A54A3">
        <w:rPr>
          <w:rFonts w:ascii="Arial" w:hAnsi="Arial" w:cs="Arial"/>
          <w:spacing w:val="-3"/>
          <w:sz w:val="20"/>
        </w:rPr>
        <w:t xml:space="preserve"> Contractor</w:t>
      </w:r>
      <w:r w:rsidR="007E1209" w:rsidRPr="007A54A3">
        <w:rPr>
          <w:rFonts w:ascii="Arial" w:hAnsi="Arial" w:cs="Arial"/>
          <w:spacing w:val="-3"/>
          <w:sz w:val="20"/>
        </w:rPr>
        <w:t xml:space="preserve"> </w:t>
      </w:r>
      <w:r w:rsidR="00812796" w:rsidRPr="007A54A3">
        <w:rPr>
          <w:rFonts w:ascii="Arial" w:hAnsi="Arial" w:cs="Arial"/>
          <w:spacing w:val="-3"/>
          <w:sz w:val="20"/>
        </w:rPr>
        <w:t>will</w:t>
      </w:r>
      <w:r w:rsidR="009D7B56" w:rsidRPr="007A54A3">
        <w:rPr>
          <w:rFonts w:ascii="Arial" w:hAnsi="Arial" w:cs="Arial"/>
          <w:spacing w:val="-3"/>
          <w:sz w:val="20"/>
        </w:rPr>
        <w:t xml:space="preserve"> furnish efficient business administration and coordination and perform </w:t>
      </w:r>
      <w:r w:rsidR="00F45DEB" w:rsidRPr="007A54A3">
        <w:rPr>
          <w:rFonts w:ascii="Arial" w:hAnsi="Arial" w:cs="Arial"/>
          <w:spacing w:val="-3"/>
          <w:sz w:val="20"/>
        </w:rPr>
        <w:t>Work</w:t>
      </w:r>
      <w:r w:rsidR="009D7B56" w:rsidRPr="007A54A3">
        <w:rPr>
          <w:rFonts w:ascii="Arial" w:hAnsi="Arial" w:cs="Arial"/>
          <w:spacing w:val="-3"/>
          <w:sz w:val="20"/>
        </w:rPr>
        <w:t xml:space="preserve"> in an expeditious and economical manner consistent with the interests of</w:t>
      </w:r>
      <w:r w:rsidR="007E1209" w:rsidRPr="007A54A3">
        <w:rPr>
          <w:rFonts w:ascii="Arial" w:hAnsi="Arial" w:cs="Arial"/>
          <w:spacing w:val="-3"/>
          <w:sz w:val="20"/>
        </w:rPr>
        <w:t xml:space="preserve"> </w:t>
      </w:r>
      <w:r w:rsidR="009D7B56" w:rsidRPr="007A54A3">
        <w:rPr>
          <w:rFonts w:ascii="Arial" w:hAnsi="Arial" w:cs="Arial"/>
          <w:spacing w:val="-3"/>
          <w:sz w:val="20"/>
        </w:rPr>
        <w:t>University.</w:t>
      </w:r>
      <w:r w:rsidR="009D7B56" w:rsidRPr="007A54A3">
        <w:rPr>
          <w:rFonts w:ascii="Arial" w:hAnsi="Arial" w:cs="Arial"/>
          <w:b/>
          <w:spacing w:val="-3"/>
          <w:sz w:val="20"/>
          <w:highlight w:val="cyan"/>
        </w:rPr>
        <w:t>]</w:t>
      </w:r>
    </w:p>
    <w:p w14:paraId="4D599A2C" w14:textId="77777777" w:rsidR="00F9759F" w:rsidRPr="007A54A3" w:rsidRDefault="00F9759F">
      <w:pPr>
        <w:numPr>
          <w:ilvl w:val="12"/>
          <w:numId w:val="0"/>
        </w:numPr>
        <w:tabs>
          <w:tab w:val="left" w:pos="-720"/>
          <w:tab w:val="left" w:pos="0"/>
          <w:tab w:val="left" w:pos="720"/>
        </w:tabs>
        <w:suppressAutoHyphens/>
        <w:ind w:left="720"/>
        <w:jc w:val="both"/>
        <w:rPr>
          <w:rFonts w:ascii="Arial" w:hAnsi="Arial" w:cs="Arial"/>
          <w:spacing w:val="-3"/>
          <w:sz w:val="20"/>
        </w:rPr>
      </w:pPr>
    </w:p>
    <w:p w14:paraId="017C67F3" w14:textId="77777777" w:rsidR="00F9759F" w:rsidRPr="007A54A3" w:rsidRDefault="00ED4DFF" w:rsidP="00562F85">
      <w:pPr>
        <w:tabs>
          <w:tab w:val="left" w:pos="-720"/>
          <w:tab w:val="left" w:pos="0"/>
        </w:tabs>
        <w:suppressAutoHyphens/>
        <w:ind w:left="1440" w:hanging="720"/>
        <w:jc w:val="both"/>
        <w:rPr>
          <w:rFonts w:ascii="Arial" w:hAnsi="Arial" w:cs="Arial"/>
          <w:sz w:val="20"/>
        </w:rPr>
      </w:pPr>
      <w:r w:rsidRPr="007A54A3">
        <w:rPr>
          <w:rFonts w:ascii="Arial" w:hAnsi="Arial" w:cs="Arial"/>
          <w:spacing w:val="-3"/>
          <w:sz w:val="20"/>
        </w:rPr>
        <w:t>4.</w:t>
      </w:r>
      <w:r w:rsidR="000D78B4" w:rsidRPr="007A54A3">
        <w:rPr>
          <w:rFonts w:ascii="Arial" w:hAnsi="Arial" w:cs="Arial"/>
          <w:spacing w:val="-3"/>
          <w:sz w:val="20"/>
        </w:rPr>
        <w:t>7</w:t>
      </w:r>
      <w:r w:rsidRPr="007A54A3">
        <w:rPr>
          <w:rFonts w:ascii="Arial" w:hAnsi="Arial" w:cs="Arial"/>
          <w:spacing w:val="-3"/>
          <w:sz w:val="20"/>
        </w:rPr>
        <w:tab/>
      </w:r>
      <w:r w:rsidR="00562F85" w:rsidRPr="007A54A3">
        <w:rPr>
          <w:rFonts w:ascii="Arial" w:hAnsi="Arial" w:cs="Arial"/>
          <w:sz w:val="20"/>
        </w:rPr>
        <w:t xml:space="preserve">Contractor represents and warrants </w:t>
      </w:r>
      <w:r w:rsidR="00E032EF" w:rsidRPr="007A54A3">
        <w:rPr>
          <w:rFonts w:ascii="Arial" w:hAnsi="Arial" w:cs="Arial"/>
          <w:sz w:val="20"/>
        </w:rPr>
        <w:t>it</w:t>
      </w:r>
      <w:r w:rsidR="00562F85" w:rsidRPr="007A54A3">
        <w:rPr>
          <w:rFonts w:ascii="Arial" w:hAnsi="Arial" w:cs="Arial"/>
          <w:sz w:val="20"/>
        </w:rPr>
        <w:t xml:space="preserve"> is duly organized, validly existing and in good standing under the laws of the state of its organization; it is duly authorized and in good standing to conduct business in the State of Texas; it has all necessary power and has received all necessary approvals to execute and deliver this Agreement; and the individual executing this Agreement on behalf of Contractor has been duly authorized to act for and bind Contractor.</w:t>
      </w:r>
    </w:p>
    <w:p w14:paraId="1CAC8037" w14:textId="77777777" w:rsidR="00562F85" w:rsidRPr="007A54A3" w:rsidRDefault="00562F85" w:rsidP="00562F85">
      <w:pPr>
        <w:tabs>
          <w:tab w:val="left" w:pos="-720"/>
          <w:tab w:val="left" w:pos="0"/>
        </w:tabs>
        <w:suppressAutoHyphens/>
        <w:ind w:left="1440" w:hanging="720"/>
        <w:jc w:val="both"/>
        <w:rPr>
          <w:rFonts w:ascii="Arial" w:hAnsi="Arial" w:cs="Arial"/>
          <w:spacing w:val="-3"/>
          <w:sz w:val="20"/>
        </w:rPr>
      </w:pPr>
    </w:p>
    <w:p w14:paraId="20BF7488" w14:textId="77777777" w:rsidR="00F9759F" w:rsidRPr="007A54A3" w:rsidRDefault="00ED4DFF" w:rsidP="00ED4DFF">
      <w:pPr>
        <w:tabs>
          <w:tab w:val="left" w:pos="-720"/>
          <w:tab w:val="left" w:pos="0"/>
        </w:tabs>
        <w:suppressAutoHyphens/>
        <w:ind w:left="1440" w:hanging="720"/>
        <w:jc w:val="both"/>
        <w:rPr>
          <w:rFonts w:ascii="Arial" w:hAnsi="Arial" w:cs="Arial"/>
          <w:b/>
          <w:spacing w:val="-3"/>
          <w:sz w:val="20"/>
        </w:rPr>
      </w:pPr>
      <w:r w:rsidRPr="007A54A3">
        <w:rPr>
          <w:rFonts w:ascii="Arial" w:hAnsi="Arial" w:cs="Arial"/>
          <w:spacing w:val="-3"/>
          <w:sz w:val="20"/>
        </w:rPr>
        <w:t>4.</w:t>
      </w:r>
      <w:r w:rsidR="000D78B4" w:rsidRPr="007A54A3">
        <w:rPr>
          <w:rFonts w:ascii="Arial" w:hAnsi="Arial" w:cs="Arial"/>
          <w:spacing w:val="-3"/>
          <w:sz w:val="20"/>
        </w:rPr>
        <w:t>8</w:t>
      </w:r>
      <w:r w:rsidRPr="007A54A3">
        <w:rPr>
          <w:rFonts w:ascii="Arial" w:hAnsi="Arial" w:cs="Arial"/>
          <w:spacing w:val="-3"/>
          <w:sz w:val="20"/>
        </w:rPr>
        <w:tab/>
      </w:r>
      <w:r w:rsidR="007C0046" w:rsidRPr="007A54A3">
        <w:rPr>
          <w:rFonts w:ascii="Arial" w:hAnsi="Arial" w:cs="Arial"/>
          <w:b/>
          <w:spacing w:val="-3"/>
          <w:sz w:val="20"/>
          <w:highlight w:val="cyan"/>
        </w:rPr>
        <w:t>[</w:t>
      </w:r>
      <w:r w:rsidR="00C619CC" w:rsidRPr="007A54A3">
        <w:rPr>
          <w:rFonts w:ascii="Arial" w:hAnsi="Arial" w:cs="Arial"/>
          <w:b/>
          <w:spacing w:val="-3"/>
          <w:sz w:val="20"/>
          <w:highlight w:val="cyan"/>
          <w:u w:val="single"/>
        </w:rPr>
        <w:t>Option</w:t>
      </w:r>
      <w:r w:rsidR="007C0046" w:rsidRPr="007A54A3">
        <w:rPr>
          <w:rFonts w:ascii="Arial" w:hAnsi="Arial" w:cs="Arial"/>
          <w:b/>
          <w:spacing w:val="-3"/>
          <w:sz w:val="20"/>
          <w:highlight w:val="cyan"/>
        </w:rPr>
        <w:t>:</w:t>
      </w:r>
      <w:r w:rsidR="007C0046" w:rsidRPr="007A54A3">
        <w:rPr>
          <w:rFonts w:ascii="Arial" w:hAnsi="Arial" w:cs="Arial"/>
          <w:spacing w:val="-3"/>
          <w:sz w:val="20"/>
        </w:rPr>
        <w:t xml:space="preserve"> </w:t>
      </w:r>
      <w:r w:rsidR="00C51E3C" w:rsidRPr="007A54A3">
        <w:rPr>
          <w:rFonts w:ascii="Arial" w:hAnsi="Arial" w:cs="Arial"/>
          <w:spacing w:val="-3"/>
          <w:sz w:val="20"/>
        </w:rPr>
        <w:t xml:space="preserve">Contractor represents </w:t>
      </w:r>
      <w:r w:rsidR="00C57EC0" w:rsidRPr="007A54A3">
        <w:rPr>
          <w:rFonts w:ascii="Arial" w:hAnsi="Arial" w:cs="Arial"/>
          <w:spacing w:val="-3"/>
          <w:sz w:val="20"/>
        </w:rPr>
        <w:t xml:space="preserve">and warrants </w:t>
      </w:r>
      <w:r w:rsidR="00C51E3C" w:rsidRPr="007A54A3">
        <w:rPr>
          <w:rFonts w:ascii="Arial" w:hAnsi="Arial" w:cs="Arial"/>
          <w:spacing w:val="-3"/>
          <w:sz w:val="20"/>
        </w:rPr>
        <w:t>that neither the execution and</w:t>
      </w:r>
      <w:r w:rsidR="00F7163E" w:rsidRPr="007A54A3">
        <w:rPr>
          <w:rFonts w:ascii="Arial" w:hAnsi="Arial" w:cs="Arial"/>
          <w:spacing w:val="-3"/>
          <w:sz w:val="20"/>
        </w:rPr>
        <w:t xml:space="preserve"> </w:t>
      </w:r>
      <w:r w:rsidR="00C51E3C" w:rsidRPr="007A54A3">
        <w:rPr>
          <w:rFonts w:ascii="Arial" w:hAnsi="Arial" w:cs="Arial"/>
          <w:spacing w:val="-3"/>
          <w:sz w:val="20"/>
        </w:rPr>
        <w:t xml:space="preserve">delivery of this Agreement by Contractor nor the performance of its </w:t>
      </w:r>
      <w:r w:rsidR="00C57EC0" w:rsidRPr="007A54A3">
        <w:rPr>
          <w:rFonts w:ascii="Arial" w:hAnsi="Arial" w:cs="Arial"/>
          <w:spacing w:val="-3"/>
          <w:sz w:val="20"/>
        </w:rPr>
        <w:t xml:space="preserve">duties and </w:t>
      </w:r>
      <w:r w:rsidR="00C51E3C" w:rsidRPr="007A54A3">
        <w:rPr>
          <w:rFonts w:ascii="Arial" w:hAnsi="Arial" w:cs="Arial"/>
          <w:spacing w:val="-3"/>
          <w:sz w:val="20"/>
        </w:rPr>
        <w:t>obligation</w:t>
      </w:r>
      <w:r w:rsidR="00C57EC0" w:rsidRPr="007A54A3">
        <w:rPr>
          <w:rFonts w:ascii="Arial" w:hAnsi="Arial" w:cs="Arial"/>
          <w:spacing w:val="-3"/>
          <w:sz w:val="20"/>
        </w:rPr>
        <w:t>s</w:t>
      </w:r>
      <w:r w:rsidR="00C51E3C" w:rsidRPr="007A54A3">
        <w:rPr>
          <w:rFonts w:ascii="Arial" w:hAnsi="Arial" w:cs="Arial"/>
          <w:spacing w:val="-3"/>
          <w:sz w:val="20"/>
        </w:rPr>
        <w:t xml:space="preserve"> under </w:t>
      </w:r>
      <w:r w:rsidR="00C57EC0" w:rsidRPr="007A54A3">
        <w:rPr>
          <w:rFonts w:ascii="Arial" w:hAnsi="Arial" w:cs="Arial"/>
          <w:spacing w:val="-3"/>
          <w:sz w:val="20"/>
        </w:rPr>
        <w:t xml:space="preserve">this </w:t>
      </w:r>
      <w:r w:rsidR="00C57EC0" w:rsidRPr="007A54A3">
        <w:rPr>
          <w:rFonts w:ascii="Arial" w:hAnsi="Arial" w:cs="Arial"/>
          <w:spacing w:val="-3"/>
          <w:sz w:val="20"/>
        </w:rPr>
        <w:lastRenderedPageBreak/>
        <w:t xml:space="preserve">Agreement </w:t>
      </w:r>
      <w:r w:rsidR="00C51E3C" w:rsidRPr="007A54A3">
        <w:rPr>
          <w:rFonts w:ascii="Arial" w:hAnsi="Arial" w:cs="Arial"/>
          <w:spacing w:val="-3"/>
          <w:sz w:val="20"/>
        </w:rPr>
        <w:t>will</w:t>
      </w:r>
      <w:r w:rsidR="00C57EC0" w:rsidRPr="007A54A3">
        <w:rPr>
          <w:rFonts w:ascii="Arial" w:hAnsi="Arial" w:cs="Arial"/>
          <w:spacing w:val="-3"/>
          <w:sz w:val="20"/>
        </w:rPr>
        <w:t xml:space="preserve"> (</w:t>
      </w:r>
      <w:r w:rsidR="00D6684C" w:rsidRPr="007A54A3">
        <w:rPr>
          <w:rFonts w:ascii="Arial" w:hAnsi="Arial" w:cs="Arial"/>
          <w:spacing w:val="-3"/>
          <w:sz w:val="20"/>
        </w:rPr>
        <w:t>a</w:t>
      </w:r>
      <w:r w:rsidR="00C57EC0" w:rsidRPr="007A54A3">
        <w:rPr>
          <w:rFonts w:ascii="Arial" w:hAnsi="Arial" w:cs="Arial"/>
          <w:spacing w:val="-3"/>
          <w:sz w:val="20"/>
        </w:rPr>
        <w:t xml:space="preserve">) </w:t>
      </w:r>
      <w:r w:rsidR="00C51E3C" w:rsidRPr="007A54A3">
        <w:rPr>
          <w:rFonts w:ascii="Arial" w:hAnsi="Arial" w:cs="Arial"/>
          <w:spacing w:val="-3"/>
          <w:sz w:val="20"/>
        </w:rPr>
        <w:t>result in the violation of any provision</w:t>
      </w:r>
      <w:r w:rsidR="00C57EC0" w:rsidRPr="007A54A3">
        <w:rPr>
          <w:rFonts w:ascii="Arial" w:hAnsi="Arial" w:cs="Arial"/>
          <w:spacing w:val="-3"/>
          <w:sz w:val="20"/>
        </w:rPr>
        <w:t xml:space="preserve"> </w:t>
      </w:r>
      <w:r w:rsidR="00C5233A" w:rsidRPr="007A54A3">
        <w:rPr>
          <w:rFonts w:ascii="Arial" w:hAnsi="Arial" w:cs="Arial"/>
          <w:spacing w:val="-3"/>
          <w:sz w:val="20"/>
        </w:rPr>
        <w:t>of its organizational documents</w:t>
      </w:r>
      <w:r w:rsidR="00E44844" w:rsidRPr="007A54A3">
        <w:rPr>
          <w:rFonts w:ascii="Arial" w:hAnsi="Arial" w:cs="Arial"/>
          <w:spacing w:val="-3"/>
          <w:sz w:val="20"/>
        </w:rPr>
        <w:t>;</w:t>
      </w:r>
      <w:r w:rsidR="00C51E3C" w:rsidRPr="007A54A3">
        <w:rPr>
          <w:rFonts w:ascii="Arial" w:hAnsi="Arial" w:cs="Arial"/>
          <w:spacing w:val="-3"/>
          <w:sz w:val="20"/>
        </w:rPr>
        <w:t xml:space="preserve"> </w:t>
      </w:r>
      <w:r w:rsidR="00106CC3" w:rsidRPr="007A54A3">
        <w:rPr>
          <w:rFonts w:ascii="Arial" w:hAnsi="Arial" w:cs="Arial"/>
          <w:spacing w:val="-3"/>
          <w:sz w:val="20"/>
        </w:rPr>
        <w:t>(</w:t>
      </w:r>
      <w:r w:rsidR="00D6684C" w:rsidRPr="007A54A3">
        <w:rPr>
          <w:rFonts w:ascii="Arial" w:hAnsi="Arial" w:cs="Arial"/>
          <w:spacing w:val="-3"/>
          <w:sz w:val="20"/>
        </w:rPr>
        <w:t>b</w:t>
      </w:r>
      <w:r w:rsidR="00106CC3" w:rsidRPr="007A54A3">
        <w:rPr>
          <w:rFonts w:ascii="Arial" w:hAnsi="Arial" w:cs="Arial"/>
          <w:spacing w:val="-3"/>
          <w:sz w:val="20"/>
        </w:rPr>
        <w:t>) result in the</w:t>
      </w:r>
      <w:r w:rsidR="00BC7EF2" w:rsidRPr="007A54A3">
        <w:rPr>
          <w:rFonts w:ascii="Arial" w:hAnsi="Arial" w:cs="Arial"/>
          <w:spacing w:val="-3"/>
          <w:sz w:val="20"/>
        </w:rPr>
        <w:t xml:space="preserve"> </w:t>
      </w:r>
      <w:r w:rsidR="00106CC3" w:rsidRPr="007A54A3">
        <w:rPr>
          <w:rFonts w:ascii="Arial" w:hAnsi="Arial" w:cs="Arial"/>
          <w:spacing w:val="-3"/>
          <w:sz w:val="20"/>
        </w:rPr>
        <w:t>violation of any provision of</w:t>
      </w:r>
      <w:r w:rsidR="00C51E3C" w:rsidRPr="007A54A3">
        <w:rPr>
          <w:rFonts w:ascii="Arial" w:hAnsi="Arial" w:cs="Arial"/>
          <w:spacing w:val="-3"/>
          <w:sz w:val="20"/>
        </w:rPr>
        <w:t xml:space="preserve"> any</w:t>
      </w:r>
      <w:r w:rsidR="00C57EC0" w:rsidRPr="007A54A3">
        <w:rPr>
          <w:rFonts w:ascii="Arial" w:hAnsi="Arial" w:cs="Arial"/>
          <w:spacing w:val="-3"/>
          <w:sz w:val="20"/>
        </w:rPr>
        <w:t xml:space="preserve"> </w:t>
      </w:r>
      <w:r w:rsidR="00C51E3C" w:rsidRPr="007A54A3">
        <w:rPr>
          <w:rFonts w:ascii="Arial" w:hAnsi="Arial" w:cs="Arial"/>
          <w:spacing w:val="-3"/>
          <w:sz w:val="20"/>
        </w:rPr>
        <w:t xml:space="preserve">agreement by which </w:t>
      </w:r>
      <w:r w:rsidR="00C5233A" w:rsidRPr="007A54A3">
        <w:rPr>
          <w:rFonts w:ascii="Arial" w:hAnsi="Arial" w:cs="Arial"/>
          <w:spacing w:val="-3"/>
          <w:sz w:val="20"/>
        </w:rPr>
        <w:t>it</w:t>
      </w:r>
      <w:r w:rsidR="00C51E3C" w:rsidRPr="007A54A3">
        <w:rPr>
          <w:rFonts w:ascii="Arial" w:hAnsi="Arial" w:cs="Arial"/>
          <w:spacing w:val="-3"/>
          <w:sz w:val="20"/>
        </w:rPr>
        <w:t xml:space="preserve"> is bound</w:t>
      </w:r>
      <w:r w:rsidR="00106CC3" w:rsidRPr="007A54A3">
        <w:rPr>
          <w:rFonts w:ascii="Arial" w:hAnsi="Arial" w:cs="Arial"/>
          <w:spacing w:val="-3"/>
          <w:sz w:val="20"/>
        </w:rPr>
        <w:t>;</w:t>
      </w:r>
      <w:r w:rsidR="00C51E3C" w:rsidRPr="007A54A3">
        <w:rPr>
          <w:rFonts w:ascii="Arial" w:hAnsi="Arial" w:cs="Arial"/>
          <w:spacing w:val="-3"/>
          <w:sz w:val="20"/>
        </w:rPr>
        <w:t xml:space="preserve"> or </w:t>
      </w:r>
      <w:r w:rsidR="00106CC3" w:rsidRPr="007A54A3">
        <w:rPr>
          <w:rFonts w:ascii="Arial" w:hAnsi="Arial" w:cs="Arial"/>
          <w:spacing w:val="-3"/>
          <w:sz w:val="20"/>
        </w:rPr>
        <w:t>(</w:t>
      </w:r>
      <w:r w:rsidR="00D6684C" w:rsidRPr="007A54A3">
        <w:rPr>
          <w:rFonts w:ascii="Arial" w:hAnsi="Arial" w:cs="Arial"/>
          <w:spacing w:val="-3"/>
          <w:sz w:val="20"/>
        </w:rPr>
        <w:t>c</w:t>
      </w:r>
      <w:r w:rsidR="00106CC3" w:rsidRPr="007A54A3">
        <w:rPr>
          <w:rFonts w:ascii="Arial" w:hAnsi="Arial" w:cs="Arial"/>
          <w:spacing w:val="-3"/>
          <w:sz w:val="20"/>
        </w:rPr>
        <w:t xml:space="preserve">) </w:t>
      </w:r>
      <w:r w:rsidR="00C51E3C" w:rsidRPr="007A54A3">
        <w:rPr>
          <w:rFonts w:ascii="Arial" w:hAnsi="Arial" w:cs="Arial"/>
          <w:spacing w:val="-3"/>
          <w:sz w:val="20"/>
        </w:rPr>
        <w:t xml:space="preserve">conflict with any order or decree of any court or </w:t>
      </w:r>
      <w:r w:rsidR="00106CC3" w:rsidRPr="007A54A3">
        <w:rPr>
          <w:rFonts w:ascii="Arial" w:hAnsi="Arial" w:cs="Arial"/>
          <w:spacing w:val="-3"/>
          <w:sz w:val="20"/>
        </w:rPr>
        <w:t>other body or authority having jurisdiction</w:t>
      </w:r>
      <w:r w:rsidR="00C51E3C" w:rsidRPr="007A54A3">
        <w:rPr>
          <w:rFonts w:ascii="Arial" w:hAnsi="Arial" w:cs="Arial"/>
          <w:spacing w:val="-3"/>
          <w:sz w:val="20"/>
        </w:rPr>
        <w:t>.</w:t>
      </w:r>
      <w:bookmarkStart w:id="3" w:name="OLE_LINK5"/>
      <w:bookmarkStart w:id="4" w:name="OLE_LINK11"/>
      <w:r w:rsidR="007C0046" w:rsidRPr="007A54A3">
        <w:rPr>
          <w:rFonts w:ascii="Arial" w:hAnsi="Arial" w:cs="Arial"/>
          <w:b/>
          <w:spacing w:val="-3"/>
          <w:sz w:val="20"/>
          <w:highlight w:val="cyan"/>
        </w:rPr>
        <w:t>]</w:t>
      </w:r>
      <w:bookmarkEnd w:id="3"/>
      <w:bookmarkEnd w:id="4"/>
    </w:p>
    <w:p w14:paraId="6BE64D5F" w14:textId="77777777" w:rsidR="009271F2" w:rsidRPr="007A54A3" w:rsidRDefault="009271F2" w:rsidP="00ED4DFF">
      <w:pPr>
        <w:tabs>
          <w:tab w:val="left" w:pos="-720"/>
          <w:tab w:val="left" w:pos="0"/>
        </w:tabs>
        <w:suppressAutoHyphens/>
        <w:ind w:left="1440" w:hanging="720"/>
        <w:jc w:val="both"/>
        <w:rPr>
          <w:rFonts w:ascii="Arial" w:hAnsi="Arial" w:cs="Arial"/>
          <w:spacing w:val="-3"/>
          <w:sz w:val="20"/>
        </w:rPr>
      </w:pPr>
    </w:p>
    <w:p w14:paraId="7D333466" w14:textId="77777777" w:rsidR="009271F2" w:rsidRPr="007A54A3" w:rsidRDefault="009271F2" w:rsidP="002B16FC">
      <w:pPr>
        <w:keepNext/>
        <w:tabs>
          <w:tab w:val="left" w:pos="-720"/>
          <w:tab w:val="left" w:pos="0"/>
          <w:tab w:val="left" w:pos="720"/>
        </w:tabs>
        <w:suppressAutoHyphens/>
        <w:ind w:left="1440" w:hanging="720"/>
        <w:jc w:val="both"/>
        <w:rPr>
          <w:rFonts w:ascii="Arial" w:hAnsi="Arial" w:cs="Arial"/>
          <w:spacing w:val="-3"/>
          <w:sz w:val="20"/>
        </w:rPr>
      </w:pPr>
      <w:r w:rsidRPr="007A54A3">
        <w:rPr>
          <w:rFonts w:ascii="Arial" w:hAnsi="Arial" w:cs="Arial"/>
          <w:spacing w:val="-3"/>
          <w:sz w:val="20"/>
        </w:rPr>
        <w:t>4.9</w:t>
      </w:r>
      <w:r w:rsidRPr="007A54A3">
        <w:rPr>
          <w:rFonts w:ascii="Arial" w:hAnsi="Arial" w:cs="Arial"/>
          <w:spacing w:val="-3"/>
          <w:sz w:val="20"/>
        </w:rPr>
        <w:tab/>
      </w:r>
      <w:r w:rsidR="00800746" w:rsidRPr="007A54A3">
        <w:rPr>
          <w:rFonts w:ascii="Arial" w:hAnsi="Arial" w:cs="Arial"/>
          <w:b/>
          <w:spacing w:val="-3"/>
          <w:sz w:val="20"/>
          <w:highlight w:val="cyan"/>
        </w:rPr>
        <w:t>[</w:t>
      </w:r>
      <w:r w:rsidR="00800746" w:rsidRPr="007A54A3">
        <w:rPr>
          <w:rFonts w:ascii="Arial" w:hAnsi="Arial" w:cs="Arial"/>
          <w:b/>
          <w:spacing w:val="-3"/>
          <w:sz w:val="20"/>
          <w:highlight w:val="cyan"/>
          <w:u w:val="single"/>
        </w:rPr>
        <w:t>Option</w:t>
      </w:r>
      <w:r w:rsidR="002C41B7" w:rsidRPr="007A54A3">
        <w:rPr>
          <w:rFonts w:ascii="Arial" w:hAnsi="Arial" w:cs="Arial"/>
          <w:b/>
          <w:spacing w:val="-3"/>
          <w:sz w:val="20"/>
          <w:highlight w:val="cyan"/>
        </w:rPr>
        <w:t xml:space="preserve"> </w:t>
      </w:r>
      <w:r w:rsidR="008460B6" w:rsidRPr="007A54A3">
        <w:rPr>
          <w:rFonts w:ascii="Arial" w:hAnsi="Arial" w:cs="Arial"/>
          <w:b/>
          <w:spacing w:val="-3"/>
          <w:sz w:val="20"/>
          <w:highlight w:val="cyan"/>
        </w:rPr>
        <w:t>(</w:t>
      </w:r>
      <w:r w:rsidR="00F65773" w:rsidRPr="007A54A3">
        <w:rPr>
          <w:rFonts w:ascii="Arial" w:hAnsi="Arial" w:cs="Arial"/>
          <w:b/>
          <w:spacing w:val="-3"/>
          <w:sz w:val="20"/>
          <w:highlight w:val="cyan"/>
        </w:rPr>
        <w:t>Include</w:t>
      </w:r>
      <w:r w:rsidR="008460B6" w:rsidRPr="007A54A3">
        <w:rPr>
          <w:rFonts w:ascii="Arial" w:hAnsi="Arial" w:cs="Arial"/>
          <w:b/>
          <w:spacing w:val="-3"/>
          <w:sz w:val="20"/>
          <w:highlight w:val="cyan"/>
        </w:rPr>
        <w:t xml:space="preserve"> i</w:t>
      </w:r>
      <w:r w:rsidR="007B56C8" w:rsidRPr="007A54A3">
        <w:rPr>
          <w:rFonts w:ascii="Arial" w:hAnsi="Arial" w:cs="Arial"/>
          <w:b/>
          <w:spacing w:val="-3"/>
          <w:sz w:val="20"/>
          <w:highlight w:val="cyan"/>
        </w:rPr>
        <w:t>f</w:t>
      </w:r>
      <w:r w:rsidR="008460B6" w:rsidRPr="007A54A3">
        <w:rPr>
          <w:rFonts w:ascii="Arial" w:hAnsi="Arial" w:cs="Arial"/>
          <w:b/>
          <w:spacing w:val="-3"/>
          <w:sz w:val="20"/>
          <w:highlight w:val="cyan"/>
        </w:rPr>
        <w:t xml:space="preserve"> Contractor will create </w:t>
      </w:r>
      <w:r w:rsidR="00936CDA" w:rsidRPr="007A54A3">
        <w:rPr>
          <w:rFonts w:ascii="Arial" w:hAnsi="Arial" w:cs="Arial"/>
          <w:b/>
          <w:spacing w:val="-3"/>
          <w:sz w:val="20"/>
          <w:highlight w:val="cyan"/>
        </w:rPr>
        <w:t xml:space="preserve">software, training materials or other </w:t>
      </w:r>
      <w:r w:rsidR="00EC1280" w:rsidRPr="007A54A3">
        <w:rPr>
          <w:rFonts w:ascii="Arial" w:hAnsi="Arial" w:cs="Arial"/>
          <w:b/>
          <w:spacing w:val="-3"/>
          <w:sz w:val="20"/>
          <w:highlight w:val="cyan"/>
        </w:rPr>
        <w:t>Work Material</w:t>
      </w:r>
      <w:r w:rsidR="00BC443B" w:rsidRPr="007A54A3">
        <w:rPr>
          <w:rFonts w:ascii="Arial" w:hAnsi="Arial" w:cs="Arial"/>
          <w:b/>
          <w:spacing w:val="-3"/>
          <w:sz w:val="20"/>
          <w:highlight w:val="cyan"/>
        </w:rPr>
        <w:t xml:space="preserve"> (ref. Section 7)</w:t>
      </w:r>
      <w:r w:rsidR="002C41B7" w:rsidRPr="007A54A3">
        <w:rPr>
          <w:rFonts w:ascii="Arial" w:hAnsi="Arial" w:cs="Arial"/>
          <w:b/>
          <w:spacing w:val="-3"/>
          <w:sz w:val="20"/>
          <w:highlight w:val="cyan"/>
        </w:rPr>
        <w:t xml:space="preserve"> protectable by copyright, trademark, patent or other intellectual property rights.</w:t>
      </w:r>
      <w:r w:rsidR="00BE4532" w:rsidRPr="007A54A3">
        <w:rPr>
          <w:rFonts w:ascii="Arial" w:hAnsi="Arial" w:cs="Arial"/>
          <w:b/>
          <w:spacing w:val="-3"/>
          <w:sz w:val="20"/>
          <w:highlight w:val="cyan"/>
        </w:rPr>
        <w:t xml:space="preserve"> Contact OGC with questions.</w:t>
      </w:r>
      <w:r w:rsidR="002C41B7" w:rsidRPr="007A54A3">
        <w:rPr>
          <w:rFonts w:ascii="Arial" w:hAnsi="Arial" w:cs="Arial"/>
          <w:b/>
          <w:spacing w:val="-3"/>
          <w:sz w:val="20"/>
          <w:highlight w:val="cyan"/>
        </w:rPr>
        <w:t>)</w:t>
      </w:r>
      <w:r w:rsidR="00800746" w:rsidRPr="007A54A3">
        <w:rPr>
          <w:rFonts w:ascii="Arial" w:hAnsi="Arial" w:cs="Arial"/>
          <w:b/>
          <w:spacing w:val="-3"/>
          <w:sz w:val="20"/>
          <w:highlight w:val="cyan"/>
        </w:rPr>
        <w:t>:</w:t>
      </w:r>
      <w:r w:rsidR="00800746" w:rsidRPr="007A54A3">
        <w:rPr>
          <w:rFonts w:ascii="Arial" w:hAnsi="Arial" w:cs="Arial"/>
          <w:spacing w:val="-3"/>
          <w:sz w:val="20"/>
        </w:rPr>
        <w:t xml:space="preserve"> </w:t>
      </w:r>
      <w:r w:rsidR="00927B64" w:rsidRPr="007A54A3">
        <w:rPr>
          <w:rFonts w:ascii="Arial" w:hAnsi="Arial" w:cs="Arial"/>
          <w:spacing w:val="-3"/>
          <w:sz w:val="20"/>
        </w:rPr>
        <w:t>Contractor represents and</w:t>
      </w:r>
      <w:r w:rsidRPr="007A54A3">
        <w:rPr>
          <w:rFonts w:ascii="Arial" w:hAnsi="Arial" w:cs="Arial"/>
          <w:spacing w:val="-3"/>
          <w:sz w:val="20"/>
        </w:rPr>
        <w:t xml:space="preserve"> warrants that all of Contractor’s Personnel contributing to </w:t>
      </w:r>
      <w:r w:rsidR="00F45DEB" w:rsidRPr="007A54A3">
        <w:rPr>
          <w:rFonts w:ascii="Arial" w:hAnsi="Arial" w:cs="Arial"/>
          <w:spacing w:val="-3"/>
          <w:sz w:val="20"/>
        </w:rPr>
        <w:t>Work</w:t>
      </w:r>
      <w:r w:rsidRPr="007A54A3">
        <w:rPr>
          <w:rFonts w:ascii="Arial" w:hAnsi="Arial" w:cs="Arial"/>
          <w:spacing w:val="-3"/>
          <w:sz w:val="20"/>
        </w:rPr>
        <w:t xml:space="preserve"> Material (ref. </w:t>
      </w:r>
      <w:r w:rsidRPr="007A54A3">
        <w:rPr>
          <w:rFonts w:ascii="Arial" w:hAnsi="Arial" w:cs="Arial"/>
          <w:b/>
          <w:spacing w:val="-3"/>
          <w:sz w:val="20"/>
        </w:rPr>
        <w:t>Section 7</w:t>
      </w:r>
      <w:r w:rsidRPr="007A54A3">
        <w:rPr>
          <w:rFonts w:ascii="Arial" w:hAnsi="Arial" w:cs="Arial"/>
          <w:spacing w:val="-3"/>
          <w:sz w:val="20"/>
        </w:rPr>
        <w:t>) under this Agreement will be required to</w:t>
      </w:r>
      <w:r w:rsidR="00B33033" w:rsidRPr="007A54A3">
        <w:rPr>
          <w:rFonts w:ascii="Arial" w:hAnsi="Arial" w:cs="Arial"/>
          <w:spacing w:val="-3"/>
          <w:sz w:val="20"/>
        </w:rPr>
        <w:t xml:space="preserve"> (</w:t>
      </w:r>
      <w:proofErr w:type="spellStart"/>
      <w:r w:rsidR="00B33033" w:rsidRPr="007A54A3">
        <w:rPr>
          <w:rFonts w:ascii="Arial" w:hAnsi="Arial" w:cs="Arial"/>
          <w:spacing w:val="-3"/>
          <w:sz w:val="20"/>
        </w:rPr>
        <w:t>i</w:t>
      </w:r>
      <w:proofErr w:type="spellEnd"/>
      <w:r w:rsidR="00B33033" w:rsidRPr="007A54A3">
        <w:rPr>
          <w:rFonts w:ascii="Arial" w:hAnsi="Arial" w:cs="Arial"/>
          <w:spacing w:val="-3"/>
          <w:sz w:val="20"/>
        </w:rPr>
        <w:t>)</w:t>
      </w:r>
      <w:r w:rsidRPr="007A54A3">
        <w:rPr>
          <w:rFonts w:ascii="Arial" w:hAnsi="Arial" w:cs="Arial"/>
          <w:spacing w:val="-3"/>
          <w:sz w:val="20"/>
        </w:rPr>
        <w:t xml:space="preserve"> acknowledge </w:t>
      </w:r>
      <w:r w:rsidR="00B33033" w:rsidRPr="007A54A3">
        <w:rPr>
          <w:rFonts w:ascii="Arial" w:hAnsi="Arial" w:cs="Arial"/>
          <w:spacing w:val="-3"/>
          <w:sz w:val="20"/>
        </w:rPr>
        <w:t xml:space="preserve">in writing </w:t>
      </w:r>
      <w:r w:rsidRPr="007A54A3">
        <w:rPr>
          <w:rFonts w:ascii="Arial" w:hAnsi="Arial" w:cs="Arial"/>
          <w:spacing w:val="-3"/>
          <w:sz w:val="20"/>
        </w:rPr>
        <w:t xml:space="preserve">the ownership of Contractor (for the benefit of University) of </w:t>
      </w:r>
      <w:r w:rsidR="00F45DEB" w:rsidRPr="007A54A3">
        <w:rPr>
          <w:rFonts w:ascii="Arial" w:hAnsi="Arial" w:cs="Arial"/>
          <w:spacing w:val="-3"/>
          <w:sz w:val="20"/>
        </w:rPr>
        <w:t>Work</w:t>
      </w:r>
      <w:r w:rsidRPr="007A54A3">
        <w:rPr>
          <w:rFonts w:ascii="Arial" w:hAnsi="Arial" w:cs="Arial"/>
          <w:spacing w:val="-3"/>
          <w:sz w:val="20"/>
        </w:rPr>
        <w:t xml:space="preserve"> Material produced by Personnel while performing services pursuant to this Agreement</w:t>
      </w:r>
      <w:r w:rsidR="00CC47E0" w:rsidRPr="007A54A3">
        <w:rPr>
          <w:rFonts w:ascii="Arial" w:hAnsi="Arial" w:cs="Arial"/>
          <w:spacing w:val="-3"/>
          <w:sz w:val="20"/>
        </w:rPr>
        <w:t>,</w:t>
      </w:r>
      <w:r w:rsidR="00B33033" w:rsidRPr="007A54A3">
        <w:rPr>
          <w:rFonts w:ascii="Arial" w:hAnsi="Arial" w:cs="Arial"/>
          <w:spacing w:val="-3"/>
          <w:sz w:val="20"/>
        </w:rPr>
        <w:t xml:space="preserve"> and (ii) make all assignments necessary to effectuate such ownership</w:t>
      </w:r>
      <w:r w:rsidRPr="007A54A3">
        <w:rPr>
          <w:rFonts w:ascii="Arial" w:hAnsi="Arial" w:cs="Arial"/>
          <w:spacing w:val="-3"/>
          <w:sz w:val="20"/>
        </w:rPr>
        <w:t xml:space="preserve">. </w:t>
      </w:r>
      <w:r w:rsidRPr="007A54A3">
        <w:rPr>
          <w:rFonts w:ascii="Arial" w:hAnsi="Arial" w:cs="Arial"/>
          <w:b/>
          <w:spacing w:val="-3"/>
          <w:sz w:val="20"/>
        </w:rPr>
        <w:t>Personnel</w:t>
      </w:r>
      <w:r w:rsidRPr="007A54A3">
        <w:rPr>
          <w:rFonts w:ascii="Arial" w:hAnsi="Arial" w:cs="Arial"/>
          <w:spacing w:val="-3"/>
          <w:sz w:val="20"/>
        </w:rPr>
        <w:t xml:space="preserve"> mean</w:t>
      </w:r>
      <w:r w:rsidR="006E2EC0" w:rsidRPr="007A54A3">
        <w:rPr>
          <w:rFonts w:ascii="Arial" w:hAnsi="Arial" w:cs="Arial"/>
          <w:spacing w:val="-3"/>
          <w:sz w:val="20"/>
        </w:rPr>
        <w:t>s</w:t>
      </w:r>
      <w:r w:rsidRPr="007A54A3">
        <w:rPr>
          <w:rFonts w:ascii="Arial" w:hAnsi="Arial" w:cs="Arial"/>
          <w:spacing w:val="-3"/>
          <w:sz w:val="20"/>
        </w:rPr>
        <w:t xml:space="preserve"> any and all persons associated with Contractor who provide any work or work product pursuant to this Agreement, including officers, managers, supervisors, full-time employees, part-time employees, and independent contractors.</w:t>
      </w:r>
    </w:p>
    <w:p w14:paraId="306E3174" w14:textId="77777777" w:rsidR="009271F2" w:rsidRPr="007A54A3" w:rsidRDefault="009271F2" w:rsidP="002B16FC">
      <w:pPr>
        <w:tabs>
          <w:tab w:val="left" w:pos="-720"/>
          <w:tab w:val="left" w:pos="0"/>
          <w:tab w:val="left" w:pos="1440"/>
        </w:tabs>
        <w:suppressAutoHyphens/>
        <w:ind w:left="1440" w:hanging="720"/>
        <w:jc w:val="both"/>
        <w:rPr>
          <w:rFonts w:ascii="Arial" w:hAnsi="Arial" w:cs="Arial"/>
          <w:spacing w:val="-3"/>
          <w:sz w:val="20"/>
        </w:rPr>
      </w:pPr>
    </w:p>
    <w:p w14:paraId="0E6C077C" w14:textId="77777777" w:rsidR="009271F2" w:rsidRPr="007A54A3" w:rsidRDefault="009271F2" w:rsidP="002B16FC">
      <w:pPr>
        <w:keepNext/>
        <w:tabs>
          <w:tab w:val="left" w:pos="-720"/>
        </w:tabs>
        <w:suppressAutoHyphens/>
        <w:ind w:left="1440" w:hanging="720"/>
        <w:jc w:val="both"/>
        <w:rPr>
          <w:rFonts w:ascii="Arial" w:hAnsi="Arial" w:cs="Arial"/>
          <w:b/>
          <w:spacing w:val="-3"/>
          <w:sz w:val="20"/>
        </w:rPr>
      </w:pPr>
      <w:r w:rsidRPr="007A54A3">
        <w:rPr>
          <w:rFonts w:ascii="Arial" w:hAnsi="Arial" w:cs="Arial"/>
          <w:spacing w:val="-3"/>
          <w:sz w:val="20"/>
        </w:rPr>
        <w:t>4.10</w:t>
      </w:r>
      <w:r w:rsidRPr="007A54A3">
        <w:rPr>
          <w:rFonts w:ascii="Arial" w:hAnsi="Arial" w:cs="Arial"/>
          <w:spacing w:val="-3"/>
          <w:sz w:val="20"/>
        </w:rPr>
        <w:tab/>
        <w:t>Contractor represents</w:t>
      </w:r>
      <w:r w:rsidR="005C32B9" w:rsidRPr="007A54A3">
        <w:rPr>
          <w:rFonts w:ascii="Arial" w:hAnsi="Arial" w:cs="Arial"/>
          <w:spacing w:val="-3"/>
          <w:sz w:val="20"/>
        </w:rPr>
        <w:t xml:space="preserve"> and</w:t>
      </w:r>
      <w:r w:rsidRPr="007A54A3">
        <w:rPr>
          <w:rFonts w:ascii="Arial" w:hAnsi="Arial" w:cs="Arial"/>
          <w:spacing w:val="-3"/>
          <w:sz w:val="20"/>
        </w:rPr>
        <w:t xml:space="preserve"> warrants that: (</w:t>
      </w:r>
      <w:proofErr w:type="spellStart"/>
      <w:r w:rsidRPr="007A54A3">
        <w:rPr>
          <w:rFonts w:ascii="Arial" w:hAnsi="Arial" w:cs="Arial"/>
          <w:spacing w:val="-3"/>
          <w:sz w:val="20"/>
        </w:rPr>
        <w:t>i</w:t>
      </w:r>
      <w:proofErr w:type="spellEnd"/>
      <w:r w:rsidRPr="007A54A3">
        <w:rPr>
          <w:rFonts w:ascii="Arial" w:hAnsi="Arial" w:cs="Arial"/>
          <w:spacing w:val="-3"/>
          <w:sz w:val="20"/>
        </w:rPr>
        <w:t xml:space="preserve">) </w:t>
      </w:r>
      <w:r w:rsidR="00F45DEB" w:rsidRPr="007A54A3">
        <w:rPr>
          <w:rFonts w:ascii="Arial" w:hAnsi="Arial" w:cs="Arial"/>
          <w:spacing w:val="-3"/>
          <w:sz w:val="20"/>
        </w:rPr>
        <w:t>Work</w:t>
      </w:r>
      <w:r w:rsidRPr="007A54A3">
        <w:rPr>
          <w:rFonts w:ascii="Arial" w:hAnsi="Arial" w:cs="Arial"/>
          <w:spacing w:val="-3"/>
          <w:sz w:val="20"/>
        </w:rPr>
        <w:t xml:space="preserve"> </w:t>
      </w:r>
      <w:r w:rsidR="006B1CFA" w:rsidRPr="007A54A3">
        <w:rPr>
          <w:rFonts w:ascii="Arial" w:hAnsi="Arial" w:cs="Arial"/>
          <w:spacing w:val="-3"/>
          <w:sz w:val="20"/>
        </w:rPr>
        <w:t>will</w:t>
      </w:r>
      <w:r w:rsidRPr="007A54A3">
        <w:rPr>
          <w:rFonts w:ascii="Arial" w:hAnsi="Arial" w:cs="Arial"/>
          <w:spacing w:val="-3"/>
          <w:sz w:val="20"/>
        </w:rPr>
        <w:t xml:space="preserve"> be performed solely by Contractor, its full-time or part-time employees during the course of their employment, or independent contractors who have assigned</w:t>
      </w:r>
      <w:r w:rsidR="00B33033" w:rsidRPr="007A54A3">
        <w:rPr>
          <w:rFonts w:ascii="Arial" w:hAnsi="Arial" w:cs="Arial"/>
          <w:spacing w:val="-3"/>
          <w:sz w:val="20"/>
        </w:rPr>
        <w:t xml:space="preserve"> in writing</w:t>
      </w:r>
      <w:r w:rsidRPr="007A54A3">
        <w:rPr>
          <w:rFonts w:ascii="Arial" w:hAnsi="Arial" w:cs="Arial"/>
          <w:spacing w:val="-3"/>
          <w:sz w:val="20"/>
        </w:rPr>
        <w:t xml:space="preserve"> all right, title and interest in their work to Contractor </w:t>
      </w:r>
      <w:r w:rsidR="00EC0227" w:rsidRPr="007A54A3">
        <w:rPr>
          <w:rFonts w:ascii="Arial" w:hAnsi="Arial" w:cs="Arial"/>
          <w:spacing w:val="-3"/>
          <w:sz w:val="20"/>
        </w:rPr>
        <w:t>(</w:t>
      </w:r>
      <w:r w:rsidRPr="007A54A3">
        <w:rPr>
          <w:rFonts w:ascii="Arial" w:hAnsi="Arial" w:cs="Arial"/>
          <w:spacing w:val="-3"/>
          <w:sz w:val="20"/>
        </w:rPr>
        <w:t>for the benefit of University</w:t>
      </w:r>
      <w:r w:rsidR="00EC0227" w:rsidRPr="007A54A3">
        <w:rPr>
          <w:rFonts w:ascii="Arial" w:hAnsi="Arial" w:cs="Arial"/>
          <w:spacing w:val="-3"/>
          <w:sz w:val="20"/>
        </w:rPr>
        <w:t>)</w:t>
      </w:r>
      <w:r w:rsidRPr="007A54A3">
        <w:rPr>
          <w:rFonts w:ascii="Arial" w:hAnsi="Arial" w:cs="Arial"/>
          <w:spacing w:val="-3"/>
          <w:sz w:val="20"/>
        </w:rPr>
        <w:t xml:space="preserve">; (ii) University </w:t>
      </w:r>
      <w:r w:rsidR="006B1CFA" w:rsidRPr="007A54A3">
        <w:rPr>
          <w:rFonts w:ascii="Arial" w:hAnsi="Arial" w:cs="Arial"/>
          <w:spacing w:val="-3"/>
          <w:sz w:val="20"/>
        </w:rPr>
        <w:t>will</w:t>
      </w:r>
      <w:r w:rsidRPr="007A54A3">
        <w:rPr>
          <w:rFonts w:ascii="Arial" w:hAnsi="Arial" w:cs="Arial"/>
          <w:spacing w:val="-3"/>
          <w:sz w:val="20"/>
        </w:rPr>
        <w:t xml:space="preserve"> receive free, good and clear title to all Work Material developed under this Agreement; (iii) </w:t>
      </w:r>
      <w:r w:rsidR="00F45DEB" w:rsidRPr="007A54A3">
        <w:rPr>
          <w:rFonts w:ascii="Arial" w:hAnsi="Arial" w:cs="Arial"/>
          <w:spacing w:val="-3"/>
          <w:sz w:val="20"/>
        </w:rPr>
        <w:t>Work</w:t>
      </w:r>
      <w:r w:rsidRPr="007A54A3">
        <w:rPr>
          <w:rFonts w:ascii="Arial" w:hAnsi="Arial" w:cs="Arial"/>
          <w:spacing w:val="-3"/>
          <w:sz w:val="20"/>
        </w:rPr>
        <w:t xml:space="preserve"> Material and the intellectual property rights protecting </w:t>
      </w:r>
      <w:r w:rsidR="00F45DEB" w:rsidRPr="007A54A3">
        <w:rPr>
          <w:rFonts w:ascii="Arial" w:hAnsi="Arial" w:cs="Arial"/>
          <w:spacing w:val="-3"/>
          <w:sz w:val="20"/>
        </w:rPr>
        <w:t>Work</w:t>
      </w:r>
      <w:r w:rsidRPr="007A54A3">
        <w:rPr>
          <w:rFonts w:ascii="Arial" w:hAnsi="Arial" w:cs="Arial"/>
          <w:spacing w:val="-3"/>
          <w:sz w:val="20"/>
        </w:rPr>
        <w:t xml:space="preserve"> Material are free and clear of all encumbrances, including security interests, licenses, liens, charges </w:t>
      </w:r>
      <w:r w:rsidR="00EC0227" w:rsidRPr="007A54A3">
        <w:rPr>
          <w:rFonts w:ascii="Arial" w:hAnsi="Arial" w:cs="Arial"/>
          <w:spacing w:val="-3"/>
          <w:sz w:val="20"/>
        </w:rPr>
        <w:t>and</w:t>
      </w:r>
      <w:r w:rsidRPr="007A54A3">
        <w:rPr>
          <w:rFonts w:ascii="Arial" w:hAnsi="Arial" w:cs="Arial"/>
          <w:spacing w:val="-3"/>
          <w:sz w:val="20"/>
        </w:rPr>
        <w:t xml:space="preserve"> other restrictions; (iv) </w:t>
      </w:r>
      <w:r w:rsidR="00F45DEB" w:rsidRPr="007A54A3">
        <w:rPr>
          <w:rFonts w:ascii="Arial" w:hAnsi="Arial" w:cs="Arial"/>
          <w:spacing w:val="-3"/>
          <w:sz w:val="20"/>
        </w:rPr>
        <w:t>Work</w:t>
      </w:r>
      <w:r w:rsidRPr="007A54A3">
        <w:rPr>
          <w:rFonts w:ascii="Arial" w:hAnsi="Arial" w:cs="Arial"/>
          <w:spacing w:val="-3"/>
          <w:sz w:val="20"/>
        </w:rPr>
        <w:t xml:space="preserve"> Material will not infringe upon or violate any patent, copyright, trade secret,</w:t>
      </w:r>
      <w:r w:rsidR="005C32B9" w:rsidRPr="007A54A3">
        <w:rPr>
          <w:rFonts w:ascii="Arial" w:hAnsi="Arial" w:cs="Arial"/>
          <w:spacing w:val="-3"/>
          <w:sz w:val="20"/>
        </w:rPr>
        <w:t xml:space="preserve"> trademark, service mark</w:t>
      </w:r>
      <w:r w:rsidRPr="007A54A3">
        <w:rPr>
          <w:rFonts w:ascii="Arial" w:hAnsi="Arial" w:cs="Arial"/>
          <w:spacing w:val="-3"/>
          <w:sz w:val="20"/>
        </w:rPr>
        <w:t xml:space="preserve"> or other property right of any former employer, independent contractor, client or other third party; and (v) the use</w:t>
      </w:r>
      <w:r w:rsidR="00C169F9" w:rsidRPr="007A54A3">
        <w:rPr>
          <w:rFonts w:ascii="Arial" w:hAnsi="Arial" w:cs="Arial"/>
          <w:spacing w:val="-3"/>
          <w:sz w:val="20"/>
        </w:rPr>
        <w:t>,</w:t>
      </w:r>
      <w:r w:rsidRPr="007A54A3">
        <w:rPr>
          <w:rFonts w:ascii="Arial" w:hAnsi="Arial" w:cs="Arial"/>
          <w:spacing w:val="-3"/>
          <w:sz w:val="20"/>
        </w:rPr>
        <w:t xml:space="preserve"> reproduction, distribution, or modification of </w:t>
      </w:r>
      <w:r w:rsidR="00F45DEB" w:rsidRPr="007A54A3">
        <w:rPr>
          <w:rFonts w:ascii="Arial" w:hAnsi="Arial" w:cs="Arial"/>
          <w:spacing w:val="-3"/>
          <w:sz w:val="20"/>
        </w:rPr>
        <w:t>Work</w:t>
      </w:r>
      <w:r w:rsidRPr="007A54A3">
        <w:rPr>
          <w:rFonts w:ascii="Arial" w:hAnsi="Arial" w:cs="Arial"/>
          <w:spacing w:val="-3"/>
          <w:sz w:val="20"/>
        </w:rPr>
        <w:t xml:space="preserve"> Material will not violate the rights of any third parties in </w:t>
      </w:r>
      <w:r w:rsidR="00F45DEB" w:rsidRPr="007A54A3">
        <w:rPr>
          <w:rFonts w:ascii="Arial" w:hAnsi="Arial" w:cs="Arial"/>
          <w:spacing w:val="-3"/>
          <w:sz w:val="20"/>
        </w:rPr>
        <w:t>Work</w:t>
      </w:r>
      <w:r w:rsidRPr="007A54A3">
        <w:rPr>
          <w:rFonts w:ascii="Arial" w:hAnsi="Arial" w:cs="Arial"/>
          <w:spacing w:val="-3"/>
          <w:sz w:val="20"/>
        </w:rPr>
        <w:t xml:space="preserve"> Material</w:t>
      </w:r>
      <w:r w:rsidR="005C32B9" w:rsidRPr="007A54A3">
        <w:rPr>
          <w:rFonts w:ascii="Arial" w:hAnsi="Arial" w:cs="Arial"/>
          <w:spacing w:val="-3"/>
          <w:sz w:val="20"/>
        </w:rPr>
        <w:t>,</w:t>
      </w:r>
      <w:r w:rsidRPr="007A54A3">
        <w:rPr>
          <w:rFonts w:ascii="Arial" w:hAnsi="Arial" w:cs="Arial"/>
          <w:spacing w:val="-3"/>
          <w:sz w:val="20"/>
        </w:rPr>
        <w:t xml:space="preserve"> including trade secret, publicity, privacy, copyright</w:t>
      </w:r>
      <w:r w:rsidR="005C32B9" w:rsidRPr="007A54A3">
        <w:rPr>
          <w:rFonts w:ascii="Arial" w:hAnsi="Arial" w:cs="Arial"/>
          <w:spacing w:val="-3"/>
          <w:sz w:val="20"/>
        </w:rPr>
        <w:t>, trademark, service mark</w:t>
      </w:r>
      <w:r w:rsidRPr="007A54A3">
        <w:rPr>
          <w:rFonts w:ascii="Arial" w:hAnsi="Arial" w:cs="Arial"/>
          <w:spacing w:val="-3"/>
          <w:sz w:val="20"/>
        </w:rPr>
        <w:t xml:space="preserve"> and patent rights.</w:t>
      </w:r>
      <w:r w:rsidR="00800746" w:rsidRPr="007A54A3">
        <w:rPr>
          <w:rFonts w:ascii="Arial" w:hAnsi="Arial" w:cs="Arial"/>
          <w:b/>
          <w:spacing w:val="-3"/>
          <w:sz w:val="20"/>
          <w:highlight w:val="cyan"/>
        </w:rPr>
        <w:t>]</w:t>
      </w:r>
    </w:p>
    <w:p w14:paraId="6167D971" w14:textId="77777777" w:rsidR="00AC4BBC" w:rsidRPr="007A54A3" w:rsidRDefault="00AC4BBC" w:rsidP="002B16FC">
      <w:pPr>
        <w:keepNext/>
        <w:tabs>
          <w:tab w:val="left" w:pos="-720"/>
        </w:tabs>
        <w:suppressAutoHyphens/>
        <w:ind w:left="1440" w:hanging="720"/>
        <w:jc w:val="both"/>
        <w:rPr>
          <w:rFonts w:ascii="Arial" w:hAnsi="Arial" w:cs="Arial"/>
          <w:b/>
          <w:spacing w:val="-3"/>
          <w:sz w:val="20"/>
        </w:rPr>
      </w:pPr>
    </w:p>
    <w:p w14:paraId="680DA322" w14:textId="77777777" w:rsidR="00AC4BBC" w:rsidRPr="007A54A3" w:rsidRDefault="00AC4BBC" w:rsidP="00AC4BBC">
      <w:pPr>
        <w:pStyle w:val="BodyText"/>
        <w:widowControl w:val="0"/>
        <w:ind w:left="1440" w:hanging="1440"/>
        <w:rPr>
          <w:rFonts w:cs="Arial"/>
          <w:b/>
          <w:bCs/>
          <w:sz w:val="20"/>
        </w:rPr>
      </w:pPr>
      <w:r w:rsidRPr="007A54A3">
        <w:rPr>
          <w:rFonts w:cs="Arial"/>
          <w:sz w:val="20"/>
        </w:rPr>
        <w:tab/>
      </w:r>
      <w:r w:rsidRPr="007A54A3">
        <w:rPr>
          <w:rFonts w:cs="Arial"/>
          <w:b/>
          <w:sz w:val="20"/>
          <w:highlight w:val="cyan"/>
        </w:rPr>
        <w:t>[</w:t>
      </w:r>
      <w:r w:rsidRPr="00B577F8">
        <w:rPr>
          <w:rFonts w:cs="Arial"/>
          <w:b/>
          <w:sz w:val="20"/>
          <w:highlight w:val="cyan"/>
          <w:u w:val="single"/>
        </w:rPr>
        <w:t>Option</w:t>
      </w:r>
      <w:r w:rsidR="00C616B2" w:rsidRPr="007A54A3">
        <w:rPr>
          <w:rFonts w:cs="Arial"/>
          <w:b/>
          <w:sz w:val="20"/>
          <w:highlight w:val="cyan"/>
        </w:rPr>
        <w:t xml:space="preserve"> (Premises Rules.)</w:t>
      </w:r>
      <w:r w:rsidRPr="007A54A3">
        <w:rPr>
          <w:rFonts w:cs="Arial"/>
          <w:b/>
          <w:sz w:val="20"/>
          <w:highlight w:val="cyan"/>
        </w:rPr>
        <w:t>:</w:t>
      </w:r>
      <w:r w:rsidRPr="007A54A3">
        <w:rPr>
          <w:rFonts w:cs="Arial"/>
          <w:sz w:val="20"/>
        </w:rPr>
        <w:t xml:space="preserve"> 4.11</w:t>
      </w:r>
      <w:r w:rsidRPr="007A54A3">
        <w:rPr>
          <w:rFonts w:cs="Arial"/>
          <w:sz w:val="20"/>
        </w:rPr>
        <w:tab/>
      </w:r>
      <w:r w:rsidR="00C616B2" w:rsidRPr="007A54A3">
        <w:rPr>
          <w:rFonts w:cs="Arial"/>
          <w:sz w:val="20"/>
        </w:rPr>
        <w:t>I</w:t>
      </w:r>
      <w:r w:rsidRPr="007A54A3">
        <w:rPr>
          <w:rFonts w:cs="Arial"/>
          <w:sz w:val="20"/>
        </w:rPr>
        <w:t xml:space="preserve">f this Agreement requires Contractor’s presence on University's premises or in University’s facilities, Contractor agrees to cause its </w:t>
      </w:r>
      <w:r w:rsidR="00933DF8" w:rsidRPr="007A54A3">
        <w:rPr>
          <w:rFonts w:cs="Arial"/>
          <w:sz w:val="20"/>
        </w:rPr>
        <w:t>employees, representatives, agents, or subcontractors</w:t>
      </w:r>
      <w:r w:rsidRPr="007A54A3">
        <w:rPr>
          <w:rFonts w:cs="Arial"/>
          <w:sz w:val="20"/>
        </w:rPr>
        <w:t xml:space="preserve"> to become aware of, fully informed about, and in full compliance with all applicable University </w:t>
      </w:r>
      <w:r w:rsidR="000F701E" w:rsidRPr="007A54A3">
        <w:rPr>
          <w:rFonts w:cs="Arial"/>
          <w:sz w:val="20"/>
        </w:rPr>
        <w:t>Rules</w:t>
      </w:r>
      <w:r w:rsidRPr="007A54A3">
        <w:rPr>
          <w:rFonts w:cs="Arial"/>
          <w:sz w:val="20"/>
        </w:rPr>
        <w:t>, including those relative to personal health, security, environmental quality, safety, fire prevention, noise, smoking, and access restrictions.</w:t>
      </w:r>
      <w:r w:rsidR="00B311C2" w:rsidRPr="007A54A3">
        <w:rPr>
          <w:rFonts w:cs="Arial"/>
          <w:b/>
          <w:sz w:val="20"/>
          <w:highlight w:val="cyan"/>
        </w:rPr>
        <w:t>]</w:t>
      </w:r>
    </w:p>
    <w:p w14:paraId="6E383C72" w14:textId="77777777" w:rsidR="009C0AB5" w:rsidRPr="007A54A3" w:rsidRDefault="009C0AB5" w:rsidP="00BC7EF2">
      <w:pPr>
        <w:tabs>
          <w:tab w:val="left" w:pos="-720"/>
          <w:tab w:val="left" w:pos="0"/>
          <w:tab w:val="left" w:pos="720"/>
        </w:tabs>
        <w:suppressAutoHyphens/>
        <w:ind w:left="720"/>
        <w:jc w:val="both"/>
        <w:rPr>
          <w:rFonts w:ascii="Arial" w:hAnsi="Arial" w:cs="Arial"/>
          <w:spacing w:val="-3"/>
          <w:sz w:val="20"/>
        </w:rPr>
      </w:pPr>
    </w:p>
    <w:p w14:paraId="7E73CD3B" w14:textId="77777777" w:rsidR="00ED7095" w:rsidRPr="007A54A3" w:rsidRDefault="00ED7095" w:rsidP="0084660D">
      <w:pPr>
        <w:tabs>
          <w:tab w:val="num" w:pos="1440"/>
        </w:tabs>
        <w:ind w:left="1440" w:hanging="720"/>
        <w:jc w:val="both"/>
        <w:rPr>
          <w:rFonts w:ascii="Arial" w:hAnsi="Arial" w:cs="Arial"/>
          <w:sz w:val="20"/>
        </w:rPr>
      </w:pPr>
      <w:r w:rsidRPr="007A54A3">
        <w:rPr>
          <w:rFonts w:ascii="Arial" w:hAnsi="Arial" w:cs="Arial"/>
          <w:b/>
          <w:sz w:val="20"/>
          <w:highlight w:val="cyan"/>
        </w:rPr>
        <w:t>[</w:t>
      </w:r>
      <w:r w:rsidRPr="00B577F8">
        <w:rPr>
          <w:rFonts w:ascii="Arial" w:hAnsi="Arial" w:cs="Arial"/>
          <w:b/>
          <w:sz w:val="20"/>
          <w:highlight w:val="cyan"/>
          <w:u w:val="single"/>
        </w:rPr>
        <w:t>Option</w:t>
      </w:r>
      <w:r w:rsidRPr="007A54A3">
        <w:rPr>
          <w:rFonts w:ascii="Arial" w:hAnsi="Arial" w:cs="Arial"/>
          <w:b/>
          <w:sz w:val="20"/>
          <w:highlight w:val="cyan"/>
        </w:rPr>
        <w:t xml:space="preserve"> (Include only if Contractor performs Work </w:t>
      </w:r>
      <w:r w:rsidRPr="007A54A3">
        <w:rPr>
          <w:rFonts w:ascii="Arial" w:hAnsi="Arial" w:cs="Arial"/>
          <w:b/>
          <w:color w:val="000000"/>
          <w:sz w:val="20"/>
          <w:highlight w:val="cyan"/>
        </w:rPr>
        <w:t xml:space="preserve">at University and provides Work to University, and Contractor is not paid for with appropriated money. See </w:t>
      </w:r>
      <w:hyperlink r:id="rId11" w:anchor="2252.061" w:history="1">
        <w:r w:rsidR="00245099" w:rsidRPr="007A54A3">
          <w:rPr>
            <w:rStyle w:val="Hyperlink"/>
            <w:rFonts w:ascii="Arial" w:hAnsi="Arial" w:cs="Arial"/>
            <w:b/>
            <w:sz w:val="20"/>
            <w:highlight w:val="cyan"/>
          </w:rPr>
          <w:t>§</w:t>
        </w:r>
        <w:r w:rsidRPr="007A54A3">
          <w:rPr>
            <w:rStyle w:val="Hyperlink"/>
            <w:rFonts w:ascii="Arial" w:hAnsi="Arial" w:cs="Arial"/>
            <w:b/>
            <w:sz w:val="20"/>
            <w:highlight w:val="cyan"/>
          </w:rPr>
          <w:t xml:space="preserve">2252.061(1), </w:t>
        </w:r>
        <w:r w:rsidRPr="007A54A3">
          <w:rPr>
            <w:rStyle w:val="Hyperlink"/>
            <w:rFonts w:ascii="Arial" w:hAnsi="Arial" w:cs="Arial"/>
            <w:b/>
            <w:i/>
            <w:sz w:val="20"/>
            <w:highlight w:val="cyan"/>
          </w:rPr>
          <w:t>Texas Government Code</w:t>
        </w:r>
      </w:hyperlink>
      <w:r w:rsidRPr="007A54A3">
        <w:rPr>
          <w:rFonts w:ascii="Arial" w:hAnsi="Arial" w:cs="Arial"/>
          <w:b/>
          <w:color w:val="000000"/>
          <w:sz w:val="20"/>
          <w:highlight w:val="cyan"/>
        </w:rPr>
        <w:t>, for definition of “auxiliary enterprise.”</w:t>
      </w:r>
      <w:r w:rsidR="00AE2300" w:rsidRPr="007A54A3">
        <w:rPr>
          <w:rFonts w:ascii="Arial" w:hAnsi="Arial" w:cs="Arial"/>
          <w:b/>
          <w:color w:val="000000"/>
          <w:sz w:val="20"/>
          <w:highlight w:val="cyan"/>
        </w:rPr>
        <w:t xml:space="preserve"> Contact OGC with questions.</w:t>
      </w:r>
      <w:r w:rsidRPr="007A54A3">
        <w:rPr>
          <w:rFonts w:ascii="Arial" w:hAnsi="Arial" w:cs="Arial"/>
          <w:b/>
          <w:sz w:val="20"/>
          <w:highlight w:val="cyan"/>
        </w:rPr>
        <w:t>):</w:t>
      </w:r>
      <w:r w:rsidRPr="007A54A3">
        <w:rPr>
          <w:rFonts w:ascii="Arial" w:hAnsi="Arial" w:cs="Arial"/>
          <w:b/>
          <w:sz w:val="20"/>
        </w:rPr>
        <w:t xml:space="preserve"> </w:t>
      </w:r>
      <w:r w:rsidRPr="007A54A3">
        <w:rPr>
          <w:rFonts w:ascii="Arial" w:hAnsi="Arial" w:cs="Arial"/>
          <w:sz w:val="20"/>
        </w:rPr>
        <w:t>4.12</w:t>
      </w:r>
      <w:r w:rsidRPr="007A54A3">
        <w:rPr>
          <w:rFonts w:ascii="Arial" w:hAnsi="Arial" w:cs="Arial"/>
          <w:sz w:val="20"/>
        </w:rPr>
        <w:tab/>
        <w:t xml:space="preserve">Contractor, at its sole cost and expense, will comply with all requirements of </w:t>
      </w:r>
      <w:hyperlink r:id="rId12" w:anchor="C" w:history="1">
        <w:r w:rsidRPr="007A54A3">
          <w:rPr>
            <w:rStyle w:val="Hyperlink"/>
            <w:rFonts w:ascii="Arial" w:hAnsi="Arial" w:cs="Arial"/>
            <w:sz w:val="20"/>
          </w:rPr>
          <w:t xml:space="preserve">Subchapter C, Chapter 2252, </w:t>
        </w:r>
        <w:r w:rsidRPr="007A54A3">
          <w:rPr>
            <w:rStyle w:val="Hyperlink"/>
            <w:rFonts w:ascii="Arial" w:hAnsi="Arial" w:cs="Arial"/>
            <w:i/>
            <w:sz w:val="20"/>
          </w:rPr>
          <w:t>Texas Government Code</w:t>
        </w:r>
      </w:hyperlink>
      <w:r w:rsidRPr="007A54A3">
        <w:rPr>
          <w:rFonts w:ascii="Arial" w:hAnsi="Arial" w:cs="Arial"/>
          <w:sz w:val="20"/>
        </w:rPr>
        <w:t>, including the provision of financial statements, payment statements derived from sales tax reports, and bonds.</w:t>
      </w:r>
    </w:p>
    <w:p w14:paraId="3B955F53" w14:textId="77777777" w:rsidR="00ED7095" w:rsidRPr="007A54A3" w:rsidRDefault="00ED7095" w:rsidP="00ED7095">
      <w:pPr>
        <w:tabs>
          <w:tab w:val="num" w:pos="720"/>
        </w:tabs>
        <w:ind w:left="720" w:hanging="720"/>
        <w:jc w:val="both"/>
        <w:rPr>
          <w:rFonts w:ascii="Arial" w:hAnsi="Arial" w:cs="Arial"/>
          <w:sz w:val="20"/>
        </w:rPr>
      </w:pPr>
    </w:p>
    <w:p w14:paraId="6C76B59D" w14:textId="77777777" w:rsidR="00ED7095" w:rsidRPr="007A54A3" w:rsidRDefault="00ED7095" w:rsidP="00ED7095">
      <w:pPr>
        <w:ind w:left="2160" w:hanging="720"/>
        <w:jc w:val="both"/>
        <w:rPr>
          <w:rFonts w:ascii="Arial" w:hAnsi="Arial" w:cs="Arial"/>
          <w:color w:val="000000"/>
          <w:sz w:val="20"/>
        </w:rPr>
      </w:pPr>
      <w:r w:rsidRPr="007A54A3">
        <w:rPr>
          <w:rFonts w:ascii="Arial" w:hAnsi="Arial" w:cs="Arial"/>
          <w:sz w:val="20"/>
        </w:rPr>
        <w:t>4.12.1</w:t>
      </w:r>
      <w:r w:rsidRPr="007A54A3">
        <w:rPr>
          <w:rFonts w:ascii="Arial" w:hAnsi="Arial" w:cs="Arial"/>
          <w:sz w:val="20"/>
        </w:rPr>
        <w:tab/>
        <w:t>I</w:t>
      </w:r>
      <w:r w:rsidRPr="007A54A3">
        <w:rPr>
          <w:rFonts w:ascii="Arial" w:hAnsi="Arial" w:cs="Arial"/>
          <w:color w:val="000000"/>
          <w:sz w:val="20"/>
        </w:rPr>
        <w:t xml:space="preserve">n accordance with </w:t>
      </w:r>
      <w:hyperlink r:id="rId13" w:anchor="2252.062" w:history="1">
        <w:r w:rsidR="00245099" w:rsidRPr="007A54A3">
          <w:rPr>
            <w:rStyle w:val="Hyperlink"/>
            <w:rFonts w:ascii="Arial" w:hAnsi="Arial" w:cs="Arial"/>
            <w:sz w:val="20"/>
          </w:rPr>
          <w:t>§</w:t>
        </w:r>
        <w:r w:rsidRPr="007A54A3">
          <w:rPr>
            <w:rStyle w:val="Hyperlink"/>
            <w:rFonts w:ascii="Arial" w:hAnsi="Arial" w:cs="Arial"/>
            <w:sz w:val="20"/>
          </w:rPr>
          <w:t xml:space="preserve">2252.062, </w:t>
        </w:r>
        <w:r w:rsidRPr="007A54A3">
          <w:rPr>
            <w:rStyle w:val="Hyperlink"/>
            <w:rFonts w:ascii="Arial" w:hAnsi="Arial" w:cs="Arial"/>
            <w:i/>
            <w:sz w:val="20"/>
          </w:rPr>
          <w:t>Texas Government Code</w:t>
        </w:r>
      </w:hyperlink>
      <w:r w:rsidRPr="007A54A3">
        <w:rPr>
          <w:rFonts w:ascii="Arial" w:hAnsi="Arial" w:cs="Arial"/>
          <w:color w:val="000000"/>
          <w:sz w:val="20"/>
        </w:rPr>
        <w:t>, Contractor will submit to University two (2) copies of Contractor’s most recent financial statement prepared by a certified public accountant</w:t>
      </w:r>
      <w:r w:rsidRPr="007A54A3">
        <w:rPr>
          <w:rFonts w:ascii="Arial" w:hAnsi="Arial" w:cs="Arial"/>
          <w:sz w:val="20"/>
        </w:rPr>
        <w:t xml:space="preserve"> on</w:t>
      </w:r>
      <w:r w:rsidRPr="007A54A3">
        <w:rPr>
          <w:rFonts w:ascii="Arial" w:hAnsi="Arial" w:cs="Arial"/>
          <w:color w:val="000000"/>
          <w:sz w:val="20"/>
        </w:rPr>
        <w:t xml:space="preserve"> the Effective Date.</w:t>
      </w:r>
    </w:p>
    <w:p w14:paraId="2122264C" w14:textId="77777777" w:rsidR="00ED7095" w:rsidRPr="007A54A3" w:rsidRDefault="00ED7095" w:rsidP="00ED7095">
      <w:pPr>
        <w:tabs>
          <w:tab w:val="num" w:pos="720"/>
        </w:tabs>
        <w:ind w:left="720" w:hanging="720"/>
        <w:jc w:val="both"/>
        <w:rPr>
          <w:rFonts w:ascii="Arial" w:hAnsi="Arial" w:cs="Arial"/>
          <w:color w:val="000000"/>
          <w:sz w:val="20"/>
        </w:rPr>
      </w:pPr>
    </w:p>
    <w:p w14:paraId="3623F891" w14:textId="77777777" w:rsidR="00ED7095" w:rsidRPr="007A54A3" w:rsidRDefault="00ED7095" w:rsidP="00ED7095">
      <w:pPr>
        <w:pStyle w:val="BodyText"/>
        <w:ind w:left="2160" w:hanging="720"/>
        <w:rPr>
          <w:rFonts w:cs="Arial"/>
          <w:sz w:val="20"/>
        </w:rPr>
      </w:pPr>
      <w:r w:rsidRPr="007A54A3">
        <w:rPr>
          <w:rFonts w:cs="Arial"/>
          <w:color w:val="000000"/>
          <w:sz w:val="20"/>
        </w:rPr>
        <w:t>4.12.2</w:t>
      </w:r>
      <w:r w:rsidRPr="007A54A3">
        <w:rPr>
          <w:rFonts w:cs="Arial"/>
          <w:color w:val="000000"/>
          <w:sz w:val="20"/>
        </w:rPr>
        <w:tab/>
        <w:t xml:space="preserve">In accordance with </w:t>
      </w:r>
      <w:hyperlink r:id="rId14" w:anchor="2252.063" w:history="1">
        <w:r w:rsidR="00245099" w:rsidRPr="007A54A3">
          <w:rPr>
            <w:rStyle w:val="Hyperlink"/>
            <w:rFonts w:cs="Arial"/>
            <w:sz w:val="20"/>
          </w:rPr>
          <w:t>§</w:t>
        </w:r>
        <w:r w:rsidRPr="007A54A3">
          <w:rPr>
            <w:rStyle w:val="Hyperlink"/>
            <w:rFonts w:cs="Arial"/>
            <w:sz w:val="20"/>
          </w:rPr>
          <w:t xml:space="preserve">2252.063, </w:t>
        </w:r>
        <w:r w:rsidRPr="007A54A3">
          <w:rPr>
            <w:rStyle w:val="Hyperlink"/>
            <w:rFonts w:cs="Arial"/>
            <w:i/>
            <w:sz w:val="20"/>
          </w:rPr>
          <w:t>Texas Government Code</w:t>
        </w:r>
      </w:hyperlink>
      <w:r w:rsidRPr="007A54A3">
        <w:rPr>
          <w:rFonts w:cs="Arial"/>
          <w:color w:val="000000"/>
          <w:sz w:val="20"/>
        </w:rPr>
        <w:t>, Contractor will submit to University, no later than the 15</w:t>
      </w:r>
      <w:r w:rsidRPr="007A54A3">
        <w:rPr>
          <w:rFonts w:cs="Arial"/>
          <w:color w:val="000000"/>
          <w:sz w:val="20"/>
          <w:vertAlign w:val="superscript"/>
        </w:rPr>
        <w:t>th</w:t>
      </w:r>
      <w:r w:rsidRPr="007A54A3">
        <w:rPr>
          <w:rFonts w:cs="Arial"/>
          <w:color w:val="000000"/>
          <w:sz w:val="20"/>
        </w:rPr>
        <w:t xml:space="preserve"> day after the end of each contract year, an annual payment statement derived from all of Contractor’s sales tax reports for its operations during the preceding contract year. The annual payment statement must be certified by a certified public accountant licensed in the State of Texas. </w:t>
      </w:r>
      <w:r w:rsidRPr="007A54A3">
        <w:rPr>
          <w:rFonts w:cs="Arial"/>
          <w:b/>
          <w:sz w:val="20"/>
        </w:rPr>
        <w:t>Contract year</w:t>
      </w:r>
      <w:r w:rsidRPr="007A54A3">
        <w:rPr>
          <w:rFonts w:cs="Arial"/>
          <w:sz w:val="20"/>
        </w:rPr>
        <w:t xml:space="preserve"> means that period of time beginning on the Effective Date and ending __________, 20____ </w:t>
      </w:r>
      <w:r w:rsidRPr="007A54A3">
        <w:rPr>
          <w:rFonts w:cs="Arial"/>
          <w:b/>
          <w:sz w:val="20"/>
          <w:highlight w:val="yellow"/>
        </w:rPr>
        <w:t>[</w:t>
      </w:r>
      <w:r w:rsidRPr="007A54A3">
        <w:rPr>
          <w:rFonts w:cs="Arial"/>
          <w:b/>
          <w:sz w:val="20"/>
          <w:highlight w:val="yellow"/>
          <w:u w:val="single"/>
        </w:rPr>
        <w:t>Note</w:t>
      </w:r>
      <w:r w:rsidRPr="007A54A3">
        <w:rPr>
          <w:rFonts w:cs="Arial"/>
          <w:b/>
          <w:sz w:val="20"/>
          <w:highlight w:val="yellow"/>
        </w:rPr>
        <w:t xml:space="preserve">: Insert date that is 12 months after Effective </w:t>
      </w:r>
      <w:r w:rsidRPr="007A54A3">
        <w:rPr>
          <w:rFonts w:cs="Arial"/>
          <w:b/>
          <w:sz w:val="20"/>
          <w:highlight w:val="yellow"/>
        </w:rPr>
        <w:lastRenderedPageBreak/>
        <w:t>Date (i.e., if Effective Date is January 1, 2007, then insert December 31, 2007).]</w:t>
      </w:r>
      <w:r w:rsidRPr="007A54A3">
        <w:rPr>
          <w:rFonts w:cs="Arial"/>
          <w:sz w:val="20"/>
        </w:rPr>
        <w:t xml:space="preserve"> and each twelve (12) month period thereafter, during the </w:t>
      </w:r>
      <w:r w:rsidR="00B760E1" w:rsidRPr="007A54A3">
        <w:rPr>
          <w:rFonts w:cs="Arial"/>
          <w:sz w:val="20"/>
        </w:rPr>
        <w:t>T</w:t>
      </w:r>
      <w:r w:rsidRPr="007A54A3">
        <w:rPr>
          <w:rFonts w:cs="Arial"/>
          <w:sz w:val="20"/>
        </w:rPr>
        <w:t>erm.</w:t>
      </w:r>
    </w:p>
    <w:p w14:paraId="1D03AD0B" w14:textId="77777777" w:rsidR="00ED7095" w:rsidRPr="007A54A3" w:rsidRDefault="00ED7095" w:rsidP="00ED7095">
      <w:pPr>
        <w:tabs>
          <w:tab w:val="left" w:pos="-720"/>
        </w:tabs>
        <w:suppressAutoHyphens/>
        <w:ind w:left="2160" w:hanging="720"/>
        <w:jc w:val="both"/>
        <w:rPr>
          <w:rFonts w:ascii="Arial" w:hAnsi="Arial" w:cs="Arial"/>
          <w:sz w:val="20"/>
        </w:rPr>
      </w:pPr>
    </w:p>
    <w:p w14:paraId="311234B9" w14:textId="77777777" w:rsidR="00ED7095" w:rsidRPr="007A54A3" w:rsidRDefault="00ED7095" w:rsidP="00ED7095">
      <w:pPr>
        <w:tabs>
          <w:tab w:val="left" w:pos="-720"/>
        </w:tabs>
        <w:suppressAutoHyphens/>
        <w:ind w:left="2160" w:hanging="1440"/>
        <w:jc w:val="both"/>
        <w:rPr>
          <w:rFonts w:ascii="Arial" w:hAnsi="Arial" w:cs="Arial"/>
          <w:sz w:val="20"/>
        </w:rPr>
      </w:pPr>
      <w:r w:rsidRPr="007A54A3">
        <w:rPr>
          <w:rFonts w:ascii="Arial" w:hAnsi="Arial" w:cs="Arial"/>
          <w:sz w:val="20"/>
        </w:rPr>
        <w:tab/>
        <w:t>4.12.3</w:t>
      </w:r>
      <w:r w:rsidRPr="007A54A3">
        <w:rPr>
          <w:rFonts w:ascii="Arial" w:hAnsi="Arial" w:cs="Arial"/>
          <w:sz w:val="20"/>
        </w:rPr>
        <w:tab/>
        <w:t xml:space="preserve">In accordance with </w:t>
      </w:r>
      <w:hyperlink r:id="rId15" w:anchor="2252.064" w:history="1">
        <w:r w:rsidR="00245099" w:rsidRPr="007A54A3">
          <w:rPr>
            <w:rStyle w:val="Hyperlink"/>
            <w:rFonts w:ascii="Arial" w:hAnsi="Arial" w:cs="Arial"/>
            <w:sz w:val="20"/>
          </w:rPr>
          <w:t>§</w:t>
        </w:r>
        <w:r w:rsidRPr="007A54A3">
          <w:rPr>
            <w:rStyle w:val="Hyperlink"/>
            <w:rFonts w:ascii="Arial" w:hAnsi="Arial" w:cs="Arial"/>
            <w:sz w:val="20"/>
          </w:rPr>
          <w:t xml:space="preserve">2252.064, </w:t>
        </w:r>
        <w:r w:rsidRPr="007A54A3">
          <w:rPr>
            <w:rStyle w:val="Hyperlink"/>
            <w:rFonts w:ascii="Arial" w:hAnsi="Arial" w:cs="Arial"/>
            <w:i/>
            <w:sz w:val="20"/>
          </w:rPr>
          <w:t>Texas Government Code</w:t>
        </w:r>
      </w:hyperlink>
      <w:r w:rsidRPr="007A54A3">
        <w:rPr>
          <w:rFonts w:ascii="Arial" w:hAnsi="Arial" w:cs="Arial"/>
          <w:sz w:val="20"/>
        </w:rPr>
        <w:t xml:space="preserve">, Contractor will provide University with a performance bond for each contract year during the </w:t>
      </w:r>
      <w:r w:rsidR="00B760E1" w:rsidRPr="007A54A3">
        <w:rPr>
          <w:rFonts w:ascii="Arial" w:hAnsi="Arial" w:cs="Arial"/>
          <w:sz w:val="20"/>
        </w:rPr>
        <w:t>T</w:t>
      </w:r>
      <w:r w:rsidRPr="007A54A3">
        <w:rPr>
          <w:rFonts w:ascii="Arial" w:hAnsi="Arial" w:cs="Arial"/>
          <w:sz w:val="20"/>
        </w:rPr>
        <w:t xml:space="preserve">erm. The amount of the performance bond for the first contract year during the </w:t>
      </w:r>
      <w:r w:rsidR="00B760E1" w:rsidRPr="007A54A3">
        <w:rPr>
          <w:rFonts w:ascii="Arial" w:hAnsi="Arial" w:cs="Arial"/>
          <w:sz w:val="20"/>
        </w:rPr>
        <w:t>T</w:t>
      </w:r>
      <w:r w:rsidRPr="007A54A3">
        <w:rPr>
          <w:rFonts w:ascii="Arial" w:hAnsi="Arial" w:cs="Arial"/>
          <w:sz w:val="20"/>
        </w:rPr>
        <w:t>erm will be equal to __________ (</w:t>
      </w:r>
      <w:r w:rsidRPr="007A54A3">
        <w:rPr>
          <w:rFonts w:ascii="Arial" w:hAnsi="Arial" w:cs="Arial"/>
          <w:b/>
          <w:sz w:val="20"/>
        </w:rPr>
        <w:t>$____________</w:t>
      </w:r>
      <w:r w:rsidRPr="007A54A3">
        <w:rPr>
          <w:rFonts w:ascii="Arial" w:hAnsi="Arial" w:cs="Arial"/>
          <w:sz w:val="20"/>
        </w:rPr>
        <w:t xml:space="preserve">). </w:t>
      </w:r>
      <w:r w:rsidRPr="007A54A3">
        <w:rPr>
          <w:rFonts w:ascii="Arial" w:hAnsi="Arial" w:cs="Arial"/>
          <w:b/>
          <w:sz w:val="20"/>
          <w:highlight w:val="yellow"/>
        </w:rPr>
        <w:t>[</w:t>
      </w:r>
      <w:r w:rsidRPr="007A54A3">
        <w:rPr>
          <w:rFonts w:ascii="Arial" w:hAnsi="Arial" w:cs="Arial"/>
          <w:b/>
          <w:sz w:val="20"/>
          <w:highlight w:val="yellow"/>
          <w:u w:val="single"/>
        </w:rPr>
        <w:t>Note</w:t>
      </w:r>
      <w:r w:rsidRPr="007A54A3">
        <w:rPr>
          <w:rFonts w:ascii="Arial" w:hAnsi="Arial" w:cs="Arial"/>
          <w:b/>
          <w:sz w:val="20"/>
          <w:highlight w:val="yellow"/>
        </w:rPr>
        <w:t>: Amount of performance bond may not exceed the contract price.]</w:t>
      </w:r>
      <w:r w:rsidRPr="007A54A3">
        <w:rPr>
          <w:rFonts w:ascii="Arial" w:hAnsi="Arial" w:cs="Arial"/>
          <w:sz w:val="20"/>
        </w:rPr>
        <w:t xml:space="preserve">. </w:t>
      </w:r>
      <w:r w:rsidRPr="007A54A3">
        <w:rPr>
          <w:rFonts w:ascii="Arial" w:hAnsi="Arial" w:cs="Arial"/>
          <w:b/>
          <w:sz w:val="20"/>
          <w:highlight w:val="cyan"/>
        </w:rPr>
        <w:t>[</w:t>
      </w:r>
      <w:r w:rsidRPr="003A4BF6">
        <w:rPr>
          <w:rFonts w:ascii="Arial" w:hAnsi="Arial" w:cs="Arial"/>
          <w:b/>
          <w:sz w:val="20"/>
          <w:highlight w:val="cyan"/>
          <w:u w:val="single"/>
        </w:rPr>
        <w:t>Option</w:t>
      </w:r>
      <w:r w:rsidRPr="007A54A3">
        <w:rPr>
          <w:rFonts w:ascii="Arial" w:hAnsi="Arial" w:cs="Arial"/>
          <w:b/>
          <w:sz w:val="20"/>
          <w:highlight w:val="cyan"/>
        </w:rPr>
        <w:t xml:space="preserve"> (Include only if the performance bond amount should be adjusted each contract year.):</w:t>
      </w:r>
      <w:r w:rsidRPr="007A54A3">
        <w:rPr>
          <w:rFonts w:ascii="Arial" w:hAnsi="Arial" w:cs="Arial"/>
          <w:sz w:val="20"/>
        </w:rPr>
        <w:t xml:space="preserve"> Thereafter, the amount of the performance bond will be adjusted at the beginning of each contract year to </w:t>
      </w:r>
      <w:r w:rsidRPr="007A54A3">
        <w:rPr>
          <w:rFonts w:ascii="Arial" w:hAnsi="Arial" w:cs="Arial"/>
          <w:sz w:val="20"/>
          <w:highlight w:val="lightGray"/>
        </w:rPr>
        <w:t>__________</w:t>
      </w:r>
      <w:r w:rsidRPr="007A54A3">
        <w:rPr>
          <w:rFonts w:ascii="Arial" w:hAnsi="Arial" w:cs="Arial"/>
          <w:sz w:val="20"/>
        </w:rPr>
        <w:t>.</w:t>
      </w:r>
      <w:r w:rsidRPr="007A54A3">
        <w:rPr>
          <w:rFonts w:ascii="Arial" w:hAnsi="Arial" w:cs="Arial"/>
          <w:b/>
          <w:sz w:val="20"/>
          <w:highlight w:val="cyan"/>
        </w:rPr>
        <w:t>]</w:t>
      </w:r>
      <w:r w:rsidRPr="007A54A3">
        <w:rPr>
          <w:rFonts w:ascii="Arial" w:hAnsi="Arial" w:cs="Arial"/>
          <w:sz w:val="20"/>
        </w:rPr>
        <w:t xml:space="preserve"> The performance bond will be issued by a surety company authorized to do business in the State of Texas and acceptable to University in all respects. The performance bond will be made payable to University and conditioned upon the prompt and faithful performance of </w:t>
      </w:r>
      <w:r w:rsidR="00F45DEB" w:rsidRPr="007A54A3">
        <w:rPr>
          <w:rFonts w:ascii="Arial" w:hAnsi="Arial" w:cs="Arial"/>
          <w:sz w:val="20"/>
        </w:rPr>
        <w:t>Work</w:t>
      </w:r>
      <w:r w:rsidRPr="007A54A3">
        <w:rPr>
          <w:rFonts w:ascii="Arial" w:hAnsi="Arial" w:cs="Arial"/>
          <w:sz w:val="20"/>
        </w:rPr>
        <w:t xml:space="preserve"> and all of Contractor’s other duties and obligations under this Agreement.</w:t>
      </w:r>
      <w:r w:rsidRPr="007A54A3">
        <w:rPr>
          <w:rFonts w:ascii="Arial" w:hAnsi="Arial" w:cs="Arial"/>
          <w:b/>
          <w:sz w:val="20"/>
          <w:highlight w:val="cyan"/>
        </w:rPr>
        <w:t>]</w:t>
      </w:r>
    </w:p>
    <w:p w14:paraId="227D59C0" w14:textId="77777777" w:rsidR="00ED7095" w:rsidRPr="007A54A3" w:rsidRDefault="00ED7095" w:rsidP="00BC7EF2">
      <w:pPr>
        <w:tabs>
          <w:tab w:val="left" w:pos="-720"/>
          <w:tab w:val="left" w:pos="0"/>
          <w:tab w:val="left" w:pos="720"/>
        </w:tabs>
        <w:suppressAutoHyphens/>
        <w:ind w:left="720"/>
        <w:jc w:val="both"/>
        <w:rPr>
          <w:rFonts w:ascii="Arial" w:hAnsi="Arial" w:cs="Arial"/>
          <w:spacing w:val="-3"/>
          <w:sz w:val="20"/>
        </w:rPr>
      </w:pPr>
    </w:p>
    <w:p w14:paraId="3DE8EB99" w14:textId="77777777" w:rsidR="00F9759F" w:rsidRPr="007A54A3" w:rsidRDefault="00B14688" w:rsidP="00B14688">
      <w:pPr>
        <w:keepNext/>
        <w:keepLines/>
        <w:tabs>
          <w:tab w:val="left" w:pos="-720"/>
        </w:tabs>
        <w:suppressAutoHyphens/>
        <w:jc w:val="both"/>
        <w:rPr>
          <w:rFonts w:ascii="Arial" w:hAnsi="Arial" w:cs="Arial"/>
          <w:b/>
          <w:spacing w:val="-3"/>
          <w:sz w:val="20"/>
          <w:u w:val="single"/>
        </w:rPr>
      </w:pPr>
      <w:r w:rsidRPr="007A54A3">
        <w:rPr>
          <w:rFonts w:ascii="Arial" w:hAnsi="Arial" w:cs="Arial"/>
          <w:b/>
          <w:spacing w:val="-3"/>
          <w:sz w:val="20"/>
        </w:rPr>
        <w:t>5.</w:t>
      </w:r>
      <w:r w:rsidR="006160BB" w:rsidRPr="007A54A3">
        <w:rPr>
          <w:rFonts w:ascii="Arial" w:hAnsi="Arial" w:cs="Arial"/>
          <w:b/>
          <w:spacing w:val="-3"/>
          <w:sz w:val="20"/>
        </w:rPr>
        <w:t xml:space="preserve"> </w:t>
      </w:r>
      <w:r w:rsidR="00A26143" w:rsidRPr="007A54A3">
        <w:rPr>
          <w:rFonts w:ascii="Arial" w:hAnsi="Arial" w:cs="Arial"/>
          <w:b/>
          <w:spacing w:val="-3"/>
          <w:sz w:val="20"/>
        </w:rPr>
        <w:tab/>
      </w:r>
      <w:r w:rsidR="00E612D2" w:rsidRPr="007A54A3">
        <w:rPr>
          <w:rFonts w:ascii="Arial" w:hAnsi="Arial" w:cs="Arial"/>
          <w:b/>
          <w:spacing w:val="-3"/>
          <w:sz w:val="20"/>
          <w:u w:val="single"/>
        </w:rPr>
        <w:t>The Contract Amount.</w:t>
      </w:r>
    </w:p>
    <w:p w14:paraId="2BA3260C" w14:textId="77777777" w:rsidR="00E612D2" w:rsidRPr="007A54A3" w:rsidRDefault="00E612D2" w:rsidP="00E612D2">
      <w:pPr>
        <w:keepNext/>
        <w:keepLines/>
        <w:tabs>
          <w:tab w:val="left" w:pos="-720"/>
        </w:tabs>
        <w:suppressAutoHyphens/>
        <w:jc w:val="both"/>
        <w:rPr>
          <w:rFonts w:ascii="Arial" w:hAnsi="Arial" w:cs="Arial"/>
          <w:b/>
          <w:spacing w:val="-3"/>
          <w:sz w:val="20"/>
        </w:rPr>
      </w:pPr>
      <w:r w:rsidRPr="007A54A3">
        <w:rPr>
          <w:rFonts w:ascii="Arial" w:hAnsi="Arial" w:cs="Arial"/>
          <w:b/>
          <w:spacing w:val="-3"/>
          <w:sz w:val="20"/>
        </w:rPr>
        <w:tab/>
      </w:r>
    </w:p>
    <w:p w14:paraId="2CF76F8E" w14:textId="4698C296" w:rsidR="00F9759F" w:rsidRPr="007A54A3" w:rsidRDefault="0057673D" w:rsidP="006E3FFF">
      <w:pPr>
        <w:keepNext/>
        <w:keepLines/>
        <w:tabs>
          <w:tab w:val="left" w:pos="-720"/>
        </w:tabs>
        <w:suppressAutoHyphens/>
        <w:ind w:left="1440" w:hanging="720"/>
        <w:jc w:val="both"/>
        <w:rPr>
          <w:rFonts w:ascii="Arial" w:hAnsi="Arial" w:cs="Arial"/>
          <w:spacing w:val="-3"/>
          <w:sz w:val="20"/>
        </w:rPr>
      </w:pPr>
      <w:r w:rsidRPr="007A54A3">
        <w:rPr>
          <w:rFonts w:ascii="Arial" w:hAnsi="Arial" w:cs="Arial"/>
          <w:spacing w:val="-3"/>
          <w:sz w:val="20"/>
        </w:rPr>
        <w:t>5.1</w:t>
      </w:r>
      <w:r w:rsidR="006E3FFF" w:rsidRPr="007A54A3">
        <w:rPr>
          <w:rFonts w:ascii="Arial" w:hAnsi="Arial" w:cs="Arial"/>
          <w:spacing w:val="-3"/>
          <w:sz w:val="20"/>
        </w:rPr>
        <w:tab/>
      </w:r>
      <w:r w:rsidR="00F9759F" w:rsidRPr="007A54A3">
        <w:rPr>
          <w:rFonts w:ascii="Arial" w:hAnsi="Arial" w:cs="Arial"/>
          <w:spacing w:val="-3"/>
          <w:sz w:val="20"/>
        </w:rPr>
        <w:t>So long as Contractor has provided University with its current and</w:t>
      </w:r>
      <w:r w:rsidR="006160BB" w:rsidRPr="007A54A3">
        <w:rPr>
          <w:rFonts w:ascii="Arial" w:hAnsi="Arial" w:cs="Arial"/>
          <w:spacing w:val="-3"/>
          <w:sz w:val="20"/>
        </w:rPr>
        <w:t xml:space="preserve"> </w:t>
      </w:r>
      <w:r w:rsidR="00E612D2" w:rsidRPr="007A54A3">
        <w:rPr>
          <w:rFonts w:ascii="Arial" w:hAnsi="Arial" w:cs="Arial"/>
          <w:spacing w:val="-3"/>
          <w:sz w:val="20"/>
        </w:rPr>
        <w:t>a</w:t>
      </w:r>
      <w:r w:rsidR="00F9759F" w:rsidRPr="007A54A3">
        <w:rPr>
          <w:rFonts w:ascii="Arial" w:hAnsi="Arial" w:cs="Arial"/>
          <w:spacing w:val="-3"/>
          <w:sz w:val="20"/>
        </w:rPr>
        <w:t xml:space="preserve">ccurate Federal Tax Identification Number in writing, University </w:t>
      </w:r>
      <w:r w:rsidR="00D84423" w:rsidRPr="007A54A3">
        <w:rPr>
          <w:rFonts w:ascii="Arial" w:hAnsi="Arial" w:cs="Arial"/>
          <w:spacing w:val="-3"/>
          <w:sz w:val="20"/>
        </w:rPr>
        <w:t>will</w:t>
      </w:r>
      <w:r w:rsidR="00F9759F" w:rsidRPr="007A54A3">
        <w:rPr>
          <w:rFonts w:ascii="Arial" w:hAnsi="Arial" w:cs="Arial"/>
          <w:spacing w:val="-3"/>
          <w:sz w:val="20"/>
        </w:rPr>
        <w:t xml:space="preserve"> pay</w:t>
      </w:r>
      <w:r w:rsidR="006160BB" w:rsidRPr="007A54A3">
        <w:rPr>
          <w:rFonts w:ascii="Arial" w:hAnsi="Arial" w:cs="Arial"/>
          <w:spacing w:val="-3"/>
          <w:sz w:val="20"/>
        </w:rPr>
        <w:t xml:space="preserve"> </w:t>
      </w:r>
      <w:r w:rsidR="00F9759F" w:rsidRPr="007A54A3">
        <w:rPr>
          <w:rFonts w:ascii="Arial" w:hAnsi="Arial" w:cs="Arial"/>
          <w:spacing w:val="-3"/>
          <w:sz w:val="20"/>
        </w:rPr>
        <w:t xml:space="preserve">Contractor for the performance of </w:t>
      </w:r>
      <w:r w:rsidR="00F45DEB" w:rsidRPr="007A54A3">
        <w:rPr>
          <w:rFonts w:ascii="Arial" w:hAnsi="Arial" w:cs="Arial"/>
          <w:spacing w:val="-3"/>
          <w:sz w:val="20"/>
        </w:rPr>
        <w:t>Work</w:t>
      </w:r>
      <w:r w:rsidR="001C34D1" w:rsidRPr="007A54A3">
        <w:rPr>
          <w:rFonts w:ascii="Arial" w:hAnsi="Arial" w:cs="Arial"/>
          <w:spacing w:val="-3"/>
          <w:sz w:val="20"/>
        </w:rPr>
        <w:t xml:space="preserve"> </w:t>
      </w:r>
      <w:r w:rsidR="00F9759F" w:rsidRPr="007A54A3">
        <w:rPr>
          <w:rFonts w:ascii="Arial" w:hAnsi="Arial" w:cs="Arial"/>
          <w:spacing w:val="-3"/>
          <w:sz w:val="20"/>
        </w:rPr>
        <w:t>in</w:t>
      </w:r>
      <w:r w:rsidR="001119CD">
        <w:rPr>
          <w:rFonts w:ascii="Arial" w:hAnsi="Arial" w:cs="Arial"/>
          <w:spacing w:val="-3"/>
          <w:sz w:val="20"/>
        </w:rPr>
        <w:t xml:space="preserve"> accordance with</w:t>
      </w:r>
      <w:r w:rsidR="00F9759F" w:rsidRPr="007A54A3">
        <w:rPr>
          <w:rFonts w:ascii="Arial" w:hAnsi="Arial" w:cs="Arial"/>
          <w:spacing w:val="-3"/>
          <w:sz w:val="20"/>
        </w:rPr>
        <w:t xml:space="preserve"> </w:t>
      </w:r>
      <w:r w:rsidR="00F9759F" w:rsidRPr="007A54A3">
        <w:rPr>
          <w:rFonts w:ascii="Arial" w:hAnsi="Arial" w:cs="Arial"/>
          <w:b/>
          <w:spacing w:val="-3"/>
          <w:sz w:val="20"/>
          <w:u w:val="single"/>
        </w:rPr>
        <w:t>Exhibit</w:t>
      </w:r>
      <w:r w:rsidR="006160BB" w:rsidRPr="007A54A3">
        <w:rPr>
          <w:rFonts w:ascii="Arial" w:hAnsi="Arial" w:cs="Arial"/>
          <w:b/>
          <w:spacing w:val="-3"/>
          <w:sz w:val="20"/>
          <w:u w:val="single"/>
        </w:rPr>
        <w:t xml:space="preserve"> </w:t>
      </w:r>
      <w:r w:rsidR="00F9759F" w:rsidRPr="007A54A3">
        <w:rPr>
          <w:rFonts w:ascii="Arial" w:hAnsi="Arial" w:cs="Arial"/>
          <w:b/>
          <w:spacing w:val="-3"/>
          <w:sz w:val="20"/>
          <w:u w:val="single"/>
        </w:rPr>
        <w:t>C</w:t>
      </w:r>
      <w:r w:rsidR="00E42F4F" w:rsidRPr="007A54A3">
        <w:rPr>
          <w:rFonts w:ascii="Arial" w:hAnsi="Arial" w:cs="Arial"/>
          <w:spacing w:val="-3"/>
          <w:sz w:val="20"/>
        </w:rPr>
        <w:t>, Payment for Services</w:t>
      </w:r>
      <w:r w:rsidR="00F9759F" w:rsidRPr="007A54A3">
        <w:rPr>
          <w:rFonts w:ascii="Arial" w:hAnsi="Arial" w:cs="Arial"/>
          <w:spacing w:val="-3"/>
          <w:sz w:val="20"/>
        </w:rPr>
        <w:t>.</w:t>
      </w:r>
      <w:r w:rsidR="00FC7C48" w:rsidRPr="007A54A3">
        <w:rPr>
          <w:rFonts w:ascii="Arial" w:hAnsi="Arial" w:cs="Arial"/>
          <w:spacing w:val="-3"/>
          <w:sz w:val="20"/>
        </w:rPr>
        <w:t xml:space="preserve">  </w:t>
      </w:r>
    </w:p>
    <w:p w14:paraId="2B7F6238" w14:textId="77777777" w:rsidR="004805A8" w:rsidRPr="007A54A3" w:rsidRDefault="004805A8">
      <w:pPr>
        <w:numPr>
          <w:ilvl w:val="12"/>
          <w:numId w:val="0"/>
        </w:numPr>
        <w:tabs>
          <w:tab w:val="left" w:pos="-720"/>
        </w:tabs>
        <w:suppressAutoHyphens/>
        <w:ind w:left="720" w:hanging="720"/>
        <w:jc w:val="both"/>
        <w:rPr>
          <w:rFonts w:ascii="Arial" w:hAnsi="Arial" w:cs="Arial"/>
          <w:spacing w:val="-3"/>
          <w:sz w:val="20"/>
        </w:rPr>
      </w:pPr>
    </w:p>
    <w:p w14:paraId="50E7CAB2" w14:textId="77777777" w:rsidR="00F9759F" w:rsidRPr="007A54A3" w:rsidRDefault="00E612D2" w:rsidP="00BD5773">
      <w:pPr>
        <w:tabs>
          <w:tab w:val="left" w:pos="-720"/>
          <w:tab w:val="left" w:pos="720"/>
        </w:tabs>
        <w:suppressAutoHyphens/>
        <w:ind w:left="1440" w:hanging="720"/>
        <w:jc w:val="both"/>
        <w:rPr>
          <w:rFonts w:ascii="Arial" w:hAnsi="Arial" w:cs="Arial"/>
          <w:spacing w:val="-3"/>
          <w:sz w:val="20"/>
        </w:rPr>
      </w:pPr>
      <w:r w:rsidRPr="007A54A3">
        <w:rPr>
          <w:rFonts w:ascii="Arial" w:hAnsi="Arial" w:cs="Arial"/>
          <w:spacing w:val="-3"/>
          <w:sz w:val="20"/>
        </w:rPr>
        <w:t>5.2</w:t>
      </w:r>
      <w:r w:rsidR="006E3FFF" w:rsidRPr="007A54A3">
        <w:rPr>
          <w:rFonts w:ascii="Arial" w:hAnsi="Arial" w:cs="Arial"/>
          <w:spacing w:val="-3"/>
          <w:sz w:val="20"/>
        </w:rPr>
        <w:tab/>
      </w:r>
      <w:r w:rsidR="004805A8" w:rsidRPr="007A54A3">
        <w:rPr>
          <w:rFonts w:ascii="Arial" w:hAnsi="Arial" w:cs="Arial"/>
          <w:spacing w:val="-3"/>
          <w:sz w:val="20"/>
        </w:rPr>
        <w:t>T</w:t>
      </w:r>
      <w:r w:rsidR="00F9759F" w:rsidRPr="007A54A3">
        <w:rPr>
          <w:rFonts w:ascii="Arial" w:hAnsi="Arial" w:cs="Arial"/>
          <w:spacing w:val="-3"/>
          <w:sz w:val="20"/>
        </w:rPr>
        <w:t>he Contract Amount includes a</w:t>
      </w:r>
      <w:r w:rsidR="001D04B0" w:rsidRPr="007A54A3">
        <w:rPr>
          <w:rFonts w:ascii="Arial" w:hAnsi="Arial" w:cs="Arial"/>
          <w:spacing w:val="-3"/>
          <w:sz w:val="20"/>
        </w:rPr>
        <w:t>ll</w:t>
      </w:r>
      <w:r w:rsidR="00F9759F" w:rsidRPr="007A54A3">
        <w:rPr>
          <w:rFonts w:ascii="Arial" w:hAnsi="Arial" w:cs="Arial"/>
          <w:spacing w:val="-3"/>
          <w:sz w:val="20"/>
        </w:rPr>
        <w:t xml:space="preserve"> applicable federal, </w:t>
      </w:r>
      <w:r w:rsidR="001D04B0" w:rsidRPr="007A54A3">
        <w:rPr>
          <w:rFonts w:ascii="Arial" w:hAnsi="Arial" w:cs="Arial"/>
          <w:spacing w:val="-3"/>
          <w:sz w:val="20"/>
        </w:rPr>
        <w:t>state or local sales or use</w:t>
      </w:r>
      <w:r w:rsidR="006160BB" w:rsidRPr="007A54A3">
        <w:rPr>
          <w:rFonts w:ascii="Arial" w:hAnsi="Arial" w:cs="Arial"/>
          <w:spacing w:val="-3"/>
          <w:sz w:val="20"/>
        </w:rPr>
        <w:t xml:space="preserve"> </w:t>
      </w:r>
      <w:r w:rsidR="001D04B0" w:rsidRPr="007A54A3">
        <w:rPr>
          <w:rFonts w:ascii="Arial" w:hAnsi="Arial" w:cs="Arial"/>
          <w:spacing w:val="-3"/>
          <w:sz w:val="20"/>
        </w:rPr>
        <w:t xml:space="preserve">taxes </w:t>
      </w:r>
      <w:r w:rsidR="00F9759F" w:rsidRPr="007A54A3">
        <w:rPr>
          <w:rFonts w:ascii="Arial" w:hAnsi="Arial" w:cs="Arial"/>
          <w:spacing w:val="-3"/>
          <w:sz w:val="20"/>
        </w:rPr>
        <w:t>payable</w:t>
      </w:r>
      <w:r w:rsidR="008C4B07" w:rsidRPr="007A54A3">
        <w:rPr>
          <w:rFonts w:ascii="Arial" w:hAnsi="Arial" w:cs="Arial"/>
          <w:spacing w:val="-3"/>
          <w:sz w:val="20"/>
        </w:rPr>
        <w:t xml:space="preserve"> as a result of the execution or performance of this Agreement</w:t>
      </w:r>
      <w:r w:rsidR="00F9759F" w:rsidRPr="007A54A3">
        <w:rPr>
          <w:rFonts w:ascii="Arial" w:hAnsi="Arial" w:cs="Arial"/>
          <w:spacing w:val="-3"/>
          <w:sz w:val="20"/>
        </w:rPr>
        <w:t>.</w:t>
      </w:r>
    </w:p>
    <w:p w14:paraId="6757EC06" w14:textId="77777777" w:rsidR="00BD5773" w:rsidRPr="007A54A3" w:rsidRDefault="00BD5773" w:rsidP="00BD5773">
      <w:pPr>
        <w:tabs>
          <w:tab w:val="left" w:pos="-720"/>
          <w:tab w:val="left" w:pos="720"/>
        </w:tabs>
        <w:suppressAutoHyphens/>
        <w:ind w:left="1440" w:hanging="720"/>
        <w:jc w:val="both"/>
        <w:rPr>
          <w:rFonts w:ascii="Arial" w:hAnsi="Arial" w:cs="Arial"/>
          <w:spacing w:val="-3"/>
          <w:sz w:val="20"/>
        </w:rPr>
      </w:pPr>
    </w:p>
    <w:p w14:paraId="33068875" w14:textId="77777777" w:rsidR="00D9758E" w:rsidRDefault="00BD5773" w:rsidP="00D9758E">
      <w:pPr>
        <w:keepNext/>
        <w:ind w:left="1440" w:hanging="720"/>
        <w:jc w:val="both"/>
        <w:rPr>
          <w:rFonts w:ascii="Arial" w:hAnsi="Arial" w:cs="Arial"/>
          <w:sz w:val="20"/>
        </w:rPr>
      </w:pPr>
      <w:r w:rsidRPr="007A54A3">
        <w:rPr>
          <w:rFonts w:ascii="Arial" w:hAnsi="Arial" w:cs="Arial"/>
          <w:spacing w:val="-3"/>
          <w:sz w:val="20"/>
        </w:rPr>
        <w:t>5.3</w:t>
      </w:r>
      <w:r w:rsidRPr="007A54A3">
        <w:rPr>
          <w:rFonts w:ascii="Arial" w:hAnsi="Arial" w:cs="Arial"/>
          <w:spacing w:val="-3"/>
          <w:sz w:val="20"/>
        </w:rPr>
        <w:tab/>
      </w:r>
      <w:r w:rsidR="00D9758E">
        <w:rPr>
          <w:rFonts w:ascii="Arial" w:hAnsi="Arial" w:cs="Arial"/>
          <w:sz w:val="20"/>
        </w:rPr>
        <w:t xml:space="preserve">University (a State agency) is exempt from Texas Sales &amp; Use Tax on Work in accordance with </w:t>
      </w:r>
      <w:hyperlink r:id="rId16" w:anchor="151.309" w:history="1">
        <w:r w:rsidR="00D9758E">
          <w:rPr>
            <w:rStyle w:val="Hyperlink"/>
            <w:rFonts w:ascii="Arial" w:hAnsi="Arial" w:cs="Arial"/>
            <w:sz w:val="20"/>
          </w:rPr>
          <w:t xml:space="preserve">§151.309, </w:t>
        </w:r>
        <w:r w:rsidR="00D9758E">
          <w:rPr>
            <w:rStyle w:val="Hyperlink"/>
            <w:rFonts w:ascii="Arial" w:hAnsi="Arial" w:cs="Arial"/>
            <w:i/>
            <w:iCs/>
            <w:sz w:val="20"/>
          </w:rPr>
          <w:t>Texas Tax Code</w:t>
        </w:r>
      </w:hyperlink>
      <w:r w:rsidR="00D9758E">
        <w:rPr>
          <w:rFonts w:ascii="Arial" w:hAnsi="Arial" w:cs="Arial"/>
          <w:i/>
          <w:iCs/>
          <w:sz w:val="20"/>
        </w:rPr>
        <w:t xml:space="preserve"> </w:t>
      </w:r>
      <w:r w:rsidR="00D9758E">
        <w:rPr>
          <w:rFonts w:ascii="Arial" w:hAnsi="Arial" w:cs="Arial"/>
          <w:sz w:val="20"/>
        </w:rPr>
        <w:t xml:space="preserve">and </w:t>
      </w:r>
      <w:hyperlink r:id="rId17" w:history="1">
        <w:r w:rsidR="00D9758E">
          <w:rPr>
            <w:rStyle w:val="Hyperlink"/>
            <w:rFonts w:ascii="Arial" w:hAnsi="Arial" w:cs="Arial"/>
            <w:sz w:val="20"/>
          </w:rPr>
          <w:t>34 </w:t>
        </w:r>
        <w:r w:rsidR="00D9758E">
          <w:rPr>
            <w:rStyle w:val="Hyperlink"/>
            <w:rFonts w:ascii="Arial" w:hAnsi="Arial" w:cs="Arial"/>
            <w:i/>
            <w:iCs/>
            <w:spacing w:val="-3"/>
            <w:sz w:val="20"/>
          </w:rPr>
          <w:t>Texas Administrative Code</w:t>
        </w:r>
        <w:r w:rsidR="00D9758E">
          <w:rPr>
            <w:rStyle w:val="Hyperlink"/>
            <w:rFonts w:ascii="Arial" w:hAnsi="Arial" w:cs="Arial"/>
            <w:spacing w:val="-3"/>
            <w:sz w:val="20"/>
          </w:rPr>
          <w:t xml:space="preserve"> (</w:t>
        </w:r>
        <w:r w:rsidR="00D9758E">
          <w:rPr>
            <w:rStyle w:val="Hyperlink"/>
            <w:rFonts w:ascii="Arial" w:hAnsi="Arial" w:cs="Arial"/>
            <w:b/>
            <w:bCs/>
            <w:spacing w:val="-3"/>
            <w:sz w:val="20"/>
          </w:rPr>
          <w:t>TAC</w:t>
        </w:r>
        <w:r w:rsidR="00D9758E">
          <w:rPr>
            <w:rStyle w:val="Hyperlink"/>
            <w:rFonts w:ascii="Arial" w:hAnsi="Arial" w:cs="Arial"/>
            <w:spacing w:val="-3"/>
            <w:sz w:val="20"/>
          </w:rPr>
          <w:t>)</w:t>
        </w:r>
        <w:r w:rsidR="00D9758E">
          <w:rPr>
            <w:rStyle w:val="Hyperlink"/>
            <w:rFonts w:ascii="Arial" w:hAnsi="Arial" w:cs="Arial"/>
            <w:sz w:val="20"/>
          </w:rPr>
          <w:t xml:space="preserve"> §3.322</w:t>
        </w:r>
      </w:hyperlink>
      <w:r w:rsidR="00D9758E">
        <w:rPr>
          <w:rFonts w:ascii="Arial" w:hAnsi="Arial" w:cs="Arial"/>
          <w:sz w:val="20"/>
        </w:rPr>
        <w:t xml:space="preserve">. Pursuant </w:t>
      </w:r>
      <w:r w:rsidR="00D9758E" w:rsidRPr="00BF2563">
        <w:rPr>
          <w:rFonts w:ascii="Arial" w:hAnsi="Arial" w:cs="Arial"/>
          <w:sz w:val="20"/>
        </w:rPr>
        <w:t>to 34 TAC §§3.322(c)(4) and (g)(3), this</w:t>
      </w:r>
      <w:r w:rsidR="00D9758E">
        <w:rPr>
          <w:rFonts w:ascii="Arial" w:hAnsi="Arial" w:cs="Arial"/>
          <w:sz w:val="20"/>
        </w:rPr>
        <w:t xml:space="preserve"> Agreement is sufficient proof of University’s </w:t>
      </w:r>
      <w:proofErr w:type="gramStart"/>
      <w:r w:rsidR="00071999">
        <w:rPr>
          <w:rFonts w:ascii="Arial" w:hAnsi="Arial" w:cs="Arial"/>
          <w:sz w:val="20"/>
        </w:rPr>
        <w:t xml:space="preserve">tax </w:t>
      </w:r>
      <w:r w:rsidR="00D9758E">
        <w:rPr>
          <w:rFonts w:ascii="Arial" w:hAnsi="Arial" w:cs="Arial"/>
          <w:sz w:val="20"/>
        </w:rPr>
        <w:t>exempt</w:t>
      </w:r>
      <w:proofErr w:type="gramEnd"/>
      <w:r w:rsidR="00D9758E">
        <w:rPr>
          <w:rFonts w:ascii="Arial" w:hAnsi="Arial" w:cs="Arial"/>
          <w:sz w:val="20"/>
        </w:rPr>
        <w:t xml:space="preserve"> status and University is not required to provide further evidence of its exempt status.</w:t>
      </w:r>
    </w:p>
    <w:p w14:paraId="1CADC806" w14:textId="77777777" w:rsidR="00DE1D33" w:rsidRPr="00DE1D33" w:rsidRDefault="00DE1D33" w:rsidP="00D9758E">
      <w:pPr>
        <w:keepNext/>
        <w:ind w:left="1440" w:hanging="720"/>
        <w:jc w:val="both"/>
        <w:rPr>
          <w:rFonts w:ascii="Arial" w:hAnsi="Arial" w:cs="Arial"/>
          <w:sz w:val="20"/>
        </w:rPr>
      </w:pPr>
    </w:p>
    <w:p w14:paraId="51DF47A6" w14:textId="77777777" w:rsidR="00E612D2" w:rsidRPr="007A54A3" w:rsidRDefault="00E612D2">
      <w:pPr>
        <w:keepNext/>
        <w:keepLines/>
        <w:numPr>
          <w:ilvl w:val="12"/>
          <w:numId w:val="0"/>
        </w:numPr>
        <w:tabs>
          <w:tab w:val="left" w:pos="-720"/>
        </w:tabs>
        <w:suppressAutoHyphens/>
        <w:ind w:left="720" w:hanging="720"/>
        <w:jc w:val="both"/>
        <w:rPr>
          <w:rFonts w:ascii="Arial" w:hAnsi="Arial" w:cs="Arial"/>
          <w:b/>
          <w:spacing w:val="-3"/>
          <w:sz w:val="20"/>
        </w:rPr>
      </w:pPr>
      <w:r w:rsidRPr="007A54A3">
        <w:rPr>
          <w:rFonts w:ascii="Arial" w:hAnsi="Arial" w:cs="Arial"/>
          <w:b/>
          <w:spacing w:val="-3"/>
          <w:sz w:val="20"/>
        </w:rPr>
        <w:t>6.</w:t>
      </w:r>
      <w:r w:rsidR="00EF1740" w:rsidRPr="007A54A3">
        <w:rPr>
          <w:rFonts w:ascii="Arial" w:hAnsi="Arial" w:cs="Arial"/>
          <w:b/>
          <w:spacing w:val="-3"/>
          <w:sz w:val="20"/>
        </w:rPr>
        <w:tab/>
      </w:r>
      <w:r w:rsidRPr="007A54A3">
        <w:rPr>
          <w:rFonts w:ascii="Arial" w:hAnsi="Arial" w:cs="Arial"/>
          <w:b/>
          <w:spacing w:val="-3"/>
          <w:sz w:val="20"/>
          <w:u w:val="single"/>
        </w:rPr>
        <w:t>Payment Terms.</w:t>
      </w:r>
      <w:r w:rsidR="006160BB" w:rsidRPr="007A54A3">
        <w:rPr>
          <w:rFonts w:ascii="Arial" w:hAnsi="Arial" w:cs="Arial"/>
          <w:b/>
          <w:spacing w:val="-3"/>
          <w:sz w:val="20"/>
        </w:rPr>
        <w:t xml:space="preserve"> </w:t>
      </w:r>
    </w:p>
    <w:p w14:paraId="7DCC915B" w14:textId="77777777" w:rsidR="00E612D2" w:rsidRPr="007A54A3" w:rsidRDefault="00E612D2">
      <w:pPr>
        <w:keepNext/>
        <w:keepLines/>
        <w:numPr>
          <w:ilvl w:val="12"/>
          <w:numId w:val="0"/>
        </w:numPr>
        <w:tabs>
          <w:tab w:val="left" w:pos="-720"/>
        </w:tabs>
        <w:suppressAutoHyphens/>
        <w:ind w:left="720" w:hanging="720"/>
        <w:jc w:val="both"/>
        <w:rPr>
          <w:rFonts w:ascii="Arial" w:hAnsi="Arial" w:cs="Arial"/>
          <w:spacing w:val="-3"/>
          <w:sz w:val="20"/>
        </w:rPr>
      </w:pPr>
    </w:p>
    <w:p w14:paraId="2BF13909" w14:textId="77777777" w:rsidR="00F9759F" w:rsidRPr="007A54A3" w:rsidRDefault="00E612D2" w:rsidP="00716731">
      <w:pPr>
        <w:tabs>
          <w:tab w:val="left" w:pos="-720"/>
          <w:tab w:val="left" w:pos="0"/>
        </w:tabs>
        <w:suppressAutoHyphens/>
        <w:ind w:left="1440" w:hanging="720"/>
        <w:jc w:val="both"/>
        <w:rPr>
          <w:rFonts w:ascii="Arial" w:hAnsi="Arial" w:cs="Arial"/>
          <w:spacing w:val="-3"/>
          <w:sz w:val="20"/>
        </w:rPr>
      </w:pPr>
      <w:r w:rsidRPr="007A54A3">
        <w:rPr>
          <w:rFonts w:ascii="Arial" w:hAnsi="Arial" w:cs="Arial"/>
          <w:spacing w:val="-3"/>
          <w:sz w:val="20"/>
        </w:rPr>
        <w:t>6.1</w:t>
      </w:r>
      <w:r w:rsidR="00716731" w:rsidRPr="007A54A3">
        <w:rPr>
          <w:rFonts w:ascii="Arial" w:hAnsi="Arial" w:cs="Arial"/>
          <w:spacing w:val="-3"/>
          <w:sz w:val="20"/>
        </w:rPr>
        <w:tab/>
      </w:r>
      <w:r w:rsidR="00D56756" w:rsidRPr="007A54A3">
        <w:rPr>
          <w:rFonts w:ascii="Arial" w:hAnsi="Arial" w:cs="Arial"/>
          <w:spacing w:val="-3"/>
          <w:sz w:val="20"/>
        </w:rPr>
        <w:t>At least</w:t>
      </w:r>
      <w:r w:rsidR="00F9759F" w:rsidRPr="007A54A3">
        <w:rPr>
          <w:rFonts w:ascii="Arial" w:hAnsi="Arial" w:cs="Arial"/>
          <w:spacing w:val="-3"/>
          <w:sz w:val="20"/>
        </w:rPr>
        <w:t xml:space="preserve"> </w:t>
      </w:r>
      <w:r w:rsidR="00EF50C8" w:rsidRPr="00EF50C8">
        <w:rPr>
          <w:rFonts w:ascii="Arial" w:hAnsi="Arial" w:cs="Arial"/>
          <w:b/>
          <w:spacing w:val="-3"/>
          <w:sz w:val="20"/>
          <w:highlight w:val="cyan"/>
        </w:rPr>
        <w:t>[</w:t>
      </w:r>
      <w:r w:rsidR="00EF50C8" w:rsidRPr="003A4BF6">
        <w:rPr>
          <w:rFonts w:ascii="Arial" w:hAnsi="Arial" w:cs="Arial"/>
          <w:b/>
          <w:spacing w:val="-3"/>
          <w:sz w:val="20"/>
          <w:highlight w:val="cyan"/>
          <w:u w:val="single"/>
        </w:rPr>
        <w:t>Option</w:t>
      </w:r>
      <w:r w:rsidR="00EF50C8" w:rsidRPr="00EF50C8">
        <w:rPr>
          <w:rFonts w:ascii="Arial" w:hAnsi="Arial" w:cs="Arial"/>
          <w:b/>
          <w:spacing w:val="-3"/>
          <w:sz w:val="20"/>
          <w:highlight w:val="cyan"/>
        </w:rPr>
        <w:t>:</w:t>
      </w:r>
      <w:r w:rsidR="00EF50C8">
        <w:rPr>
          <w:rFonts w:ascii="Arial" w:hAnsi="Arial" w:cs="Arial"/>
          <w:spacing w:val="-3"/>
          <w:sz w:val="20"/>
        </w:rPr>
        <w:t xml:space="preserve"> </w:t>
      </w:r>
      <w:r w:rsidR="00F9759F" w:rsidRPr="007A54A3">
        <w:rPr>
          <w:rFonts w:ascii="Arial" w:hAnsi="Arial" w:cs="Arial"/>
          <w:spacing w:val="-3"/>
          <w:sz w:val="20"/>
        </w:rPr>
        <w:t>ten (10)</w:t>
      </w:r>
      <w:r w:rsidR="00EF50C8" w:rsidRPr="00EF50C8">
        <w:rPr>
          <w:rFonts w:ascii="Arial" w:hAnsi="Arial" w:cs="Arial"/>
          <w:b/>
          <w:spacing w:val="-3"/>
          <w:sz w:val="20"/>
          <w:highlight w:val="cyan"/>
        </w:rPr>
        <w:t>]</w:t>
      </w:r>
      <w:r w:rsidR="00EF50C8">
        <w:rPr>
          <w:rFonts w:ascii="Arial" w:hAnsi="Arial" w:cs="Arial"/>
          <w:spacing w:val="-3"/>
          <w:sz w:val="20"/>
        </w:rPr>
        <w:t xml:space="preserve"> </w:t>
      </w:r>
      <w:r w:rsidR="00EF50C8" w:rsidRPr="00EF50C8">
        <w:rPr>
          <w:rFonts w:ascii="Arial" w:hAnsi="Arial" w:cs="Arial"/>
          <w:b/>
          <w:spacing w:val="-3"/>
          <w:sz w:val="20"/>
          <w:highlight w:val="cyan"/>
        </w:rPr>
        <w:t>[</w:t>
      </w:r>
      <w:r w:rsidR="00AE46CE" w:rsidRPr="003A4BF6">
        <w:rPr>
          <w:rFonts w:ascii="Arial" w:hAnsi="Arial" w:cs="Arial"/>
          <w:b/>
          <w:spacing w:val="-3"/>
          <w:sz w:val="20"/>
          <w:highlight w:val="cyan"/>
          <w:u w:val="single"/>
        </w:rPr>
        <w:t xml:space="preserve">Alternate </w:t>
      </w:r>
      <w:r w:rsidR="00EF50C8" w:rsidRPr="003A4BF6">
        <w:rPr>
          <w:rFonts w:ascii="Arial" w:hAnsi="Arial" w:cs="Arial"/>
          <w:b/>
          <w:spacing w:val="-3"/>
          <w:sz w:val="20"/>
          <w:highlight w:val="cyan"/>
          <w:u w:val="single"/>
        </w:rPr>
        <w:t>Option</w:t>
      </w:r>
      <w:r w:rsidR="00EF50C8" w:rsidRPr="00EF50C8">
        <w:rPr>
          <w:rFonts w:ascii="Arial" w:hAnsi="Arial" w:cs="Arial"/>
          <w:b/>
          <w:spacing w:val="-3"/>
          <w:sz w:val="20"/>
          <w:highlight w:val="cyan"/>
        </w:rPr>
        <w:t>:</w:t>
      </w:r>
      <w:r w:rsidR="00EF50C8">
        <w:rPr>
          <w:rFonts w:ascii="Arial" w:hAnsi="Arial" w:cs="Arial"/>
          <w:spacing w:val="-3"/>
          <w:sz w:val="20"/>
        </w:rPr>
        <w:t xml:space="preserve"> _____ (____)</w:t>
      </w:r>
      <w:r w:rsidR="00EF50C8" w:rsidRPr="00EF50C8">
        <w:rPr>
          <w:rFonts w:ascii="Arial" w:hAnsi="Arial" w:cs="Arial"/>
          <w:b/>
          <w:spacing w:val="-3"/>
          <w:sz w:val="20"/>
          <w:highlight w:val="cyan"/>
        </w:rPr>
        <w:t>]</w:t>
      </w:r>
      <w:r w:rsidR="00F9759F" w:rsidRPr="007A54A3">
        <w:rPr>
          <w:rFonts w:ascii="Arial" w:hAnsi="Arial" w:cs="Arial"/>
          <w:spacing w:val="-3"/>
          <w:sz w:val="20"/>
        </w:rPr>
        <w:t xml:space="preserve"> days before the end of each </w:t>
      </w:r>
      <w:r w:rsidR="00F9759F" w:rsidRPr="00ED6702">
        <w:rPr>
          <w:rFonts w:ascii="Arial" w:hAnsi="Arial" w:cs="Arial"/>
          <w:spacing w:val="-3"/>
          <w:sz w:val="20"/>
        </w:rPr>
        <w:t>month</w:t>
      </w:r>
      <w:r w:rsidR="00F9759F" w:rsidRPr="007A54A3">
        <w:rPr>
          <w:rFonts w:ascii="Arial" w:hAnsi="Arial" w:cs="Arial"/>
          <w:spacing w:val="-3"/>
          <w:sz w:val="20"/>
        </w:rPr>
        <w:t xml:space="preserve"> during the </w:t>
      </w:r>
      <w:r w:rsidR="00B760E1" w:rsidRPr="007A54A3">
        <w:rPr>
          <w:rFonts w:ascii="Arial" w:hAnsi="Arial" w:cs="Arial"/>
          <w:spacing w:val="-3"/>
          <w:sz w:val="20"/>
        </w:rPr>
        <w:t>Term</w:t>
      </w:r>
      <w:r w:rsidR="00F9759F" w:rsidRPr="007A54A3">
        <w:rPr>
          <w:rFonts w:ascii="Arial" w:hAnsi="Arial" w:cs="Arial"/>
          <w:spacing w:val="-3"/>
          <w:sz w:val="20"/>
        </w:rPr>
        <w:t xml:space="preserve">, Contractor </w:t>
      </w:r>
      <w:r w:rsidR="00D84423" w:rsidRPr="007A54A3">
        <w:rPr>
          <w:rFonts w:ascii="Arial" w:hAnsi="Arial" w:cs="Arial"/>
          <w:spacing w:val="-3"/>
          <w:sz w:val="20"/>
        </w:rPr>
        <w:t>will</w:t>
      </w:r>
      <w:r w:rsidR="00F9759F" w:rsidRPr="007A54A3">
        <w:rPr>
          <w:rFonts w:ascii="Arial" w:hAnsi="Arial" w:cs="Arial"/>
          <w:spacing w:val="-3"/>
          <w:sz w:val="20"/>
        </w:rPr>
        <w:t xml:space="preserve"> submit to University an </w:t>
      </w:r>
      <w:r w:rsidR="00106ABB" w:rsidRPr="007A54A3">
        <w:rPr>
          <w:rFonts w:ascii="Arial" w:hAnsi="Arial" w:cs="Arial"/>
          <w:spacing w:val="-3"/>
          <w:sz w:val="20"/>
        </w:rPr>
        <w:t>invoice</w:t>
      </w:r>
      <w:r w:rsidR="00F9759F" w:rsidRPr="007A54A3">
        <w:rPr>
          <w:rFonts w:ascii="Arial" w:hAnsi="Arial" w:cs="Arial"/>
          <w:spacing w:val="-3"/>
          <w:sz w:val="20"/>
        </w:rPr>
        <w:t xml:space="preserve"> covering </w:t>
      </w:r>
      <w:r w:rsidR="002263EF">
        <w:rPr>
          <w:rFonts w:ascii="Arial" w:hAnsi="Arial" w:cs="Arial"/>
          <w:spacing w:val="-3"/>
          <w:sz w:val="20"/>
        </w:rPr>
        <w:t>Work</w:t>
      </w:r>
      <w:r w:rsidR="006160BB" w:rsidRPr="007A54A3">
        <w:rPr>
          <w:rFonts w:ascii="Arial" w:hAnsi="Arial" w:cs="Arial"/>
          <w:spacing w:val="-3"/>
          <w:sz w:val="20"/>
        </w:rPr>
        <w:t xml:space="preserve"> </w:t>
      </w:r>
      <w:r w:rsidR="00182B70" w:rsidRPr="007A54A3">
        <w:rPr>
          <w:rFonts w:ascii="Arial" w:hAnsi="Arial" w:cs="Arial"/>
          <w:spacing w:val="-3"/>
          <w:sz w:val="20"/>
        </w:rPr>
        <w:t>p</w:t>
      </w:r>
      <w:r w:rsidR="00F9759F" w:rsidRPr="007A54A3">
        <w:rPr>
          <w:rFonts w:ascii="Arial" w:hAnsi="Arial" w:cs="Arial"/>
          <w:spacing w:val="-3"/>
          <w:sz w:val="20"/>
        </w:rPr>
        <w:t xml:space="preserve">erformed for University to that date, in </w:t>
      </w:r>
      <w:r w:rsidR="00773852" w:rsidRPr="007A54A3">
        <w:rPr>
          <w:rFonts w:ascii="Arial" w:hAnsi="Arial" w:cs="Arial"/>
          <w:spacing w:val="-3"/>
          <w:sz w:val="20"/>
        </w:rPr>
        <w:t>compliance</w:t>
      </w:r>
      <w:r w:rsidR="00F9759F" w:rsidRPr="007A54A3">
        <w:rPr>
          <w:rFonts w:ascii="Arial" w:hAnsi="Arial" w:cs="Arial"/>
          <w:spacing w:val="-3"/>
          <w:sz w:val="20"/>
        </w:rPr>
        <w:t xml:space="preserve"> with </w:t>
      </w:r>
      <w:r w:rsidR="00F9759F" w:rsidRPr="007A54A3">
        <w:rPr>
          <w:rFonts w:ascii="Arial" w:hAnsi="Arial" w:cs="Arial"/>
          <w:b/>
          <w:spacing w:val="-3"/>
          <w:sz w:val="20"/>
          <w:u w:val="single"/>
        </w:rPr>
        <w:t>Exhibit C</w:t>
      </w:r>
      <w:r w:rsidR="00E42F4F" w:rsidRPr="007A54A3">
        <w:rPr>
          <w:rFonts w:ascii="Arial" w:hAnsi="Arial" w:cs="Arial"/>
          <w:spacing w:val="-3"/>
          <w:sz w:val="20"/>
        </w:rPr>
        <w:t>, Payment for Services</w:t>
      </w:r>
      <w:r w:rsidR="00D56756" w:rsidRPr="007A54A3">
        <w:rPr>
          <w:rFonts w:ascii="Arial" w:hAnsi="Arial" w:cs="Arial"/>
          <w:spacing w:val="-3"/>
          <w:sz w:val="20"/>
        </w:rPr>
        <w:t>.</w:t>
      </w:r>
      <w:r w:rsidR="00F9759F" w:rsidRPr="007A54A3">
        <w:rPr>
          <w:rFonts w:ascii="Arial" w:hAnsi="Arial" w:cs="Arial"/>
          <w:spacing w:val="-3"/>
          <w:sz w:val="20"/>
        </w:rPr>
        <w:t xml:space="preserve"> </w:t>
      </w:r>
      <w:r w:rsidR="00D56756" w:rsidRPr="007A54A3">
        <w:rPr>
          <w:rFonts w:ascii="Arial" w:hAnsi="Arial" w:cs="Arial"/>
          <w:spacing w:val="-3"/>
          <w:sz w:val="20"/>
        </w:rPr>
        <w:t>Each</w:t>
      </w:r>
      <w:r w:rsidR="00F9759F" w:rsidRPr="007A54A3">
        <w:rPr>
          <w:rFonts w:ascii="Arial" w:hAnsi="Arial" w:cs="Arial"/>
          <w:spacing w:val="-3"/>
          <w:sz w:val="20"/>
        </w:rPr>
        <w:t xml:space="preserve"> </w:t>
      </w:r>
      <w:r w:rsidR="00106ABB" w:rsidRPr="007A54A3">
        <w:rPr>
          <w:rFonts w:ascii="Arial" w:hAnsi="Arial" w:cs="Arial"/>
          <w:spacing w:val="-3"/>
          <w:sz w:val="20"/>
        </w:rPr>
        <w:t>invoice</w:t>
      </w:r>
      <w:r w:rsidR="006160BB" w:rsidRPr="007A54A3">
        <w:rPr>
          <w:rFonts w:ascii="Arial" w:hAnsi="Arial" w:cs="Arial"/>
          <w:spacing w:val="-3"/>
          <w:sz w:val="20"/>
        </w:rPr>
        <w:t xml:space="preserve"> </w:t>
      </w:r>
      <w:r w:rsidR="00D84423" w:rsidRPr="007A54A3">
        <w:rPr>
          <w:rFonts w:ascii="Arial" w:hAnsi="Arial" w:cs="Arial"/>
          <w:spacing w:val="-3"/>
          <w:sz w:val="20"/>
        </w:rPr>
        <w:t>will</w:t>
      </w:r>
      <w:r w:rsidR="00F9759F" w:rsidRPr="007A54A3">
        <w:rPr>
          <w:rFonts w:ascii="Arial" w:hAnsi="Arial" w:cs="Arial"/>
          <w:spacing w:val="-3"/>
          <w:sz w:val="20"/>
        </w:rPr>
        <w:t xml:space="preserve"> be </w:t>
      </w:r>
      <w:r w:rsidR="00182B70" w:rsidRPr="007A54A3">
        <w:rPr>
          <w:rFonts w:ascii="Arial" w:hAnsi="Arial" w:cs="Arial"/>
          <w:spacing w:val="-3"/>
          <w:sz w:val="20"/>
        </w:rPr>
        <w:t>a</w:t>
      </w:r>
      <w:r w:rsidR="00F9759F" w:rsidRPr="007A54A3">
        <w:rPr>
          <w:rFonts w:ascii="Arial" w:hAnsi="Arial" w:cs="Arial"/>
          <w:spacing w:val="-3"/>
          <w:sz w:val="20"/>
        </w:rPr>
        <w:t xml:space="preserve">ccompanied by </w:t>
      </w:r>
      <w:r w:rsidR="00106ABB" w:rsidRPr="007A54A3">
        <w:rPr>
          <w:rFonts w:ascii="Arial" w:hAnsi="Arial" w:cs="Arial"/>
          <w:spacing w:val="-3"/>
          <w:sz w:val="20"/>
        </w:rPr>
        <w:t>documentation</w:t>
      </w:r>
      <w:r w:rsidR="00F9759F" w:rsidRPr="007A54A3">
        <w:rPr>
          <w:rFonts w:ascii="Arial" w:hAnsi="Arial" w:cs="Arial"/>
          <w:spacing w:val="-3"/>
          <w:sz w:val="20"/>
        </w:rPr>
        <w:t xml:space="preserve"> that University may reasonably requ</w:t>
      </w:r>
      <w:r w:rsidR="00106ABB" w:rsidRPr="007A54A3">
        <w:rPr>
          <w:rFonts w:ascii="Arial" w:hAnsi="Arial" w:cs="Arial"/>
          <w:spacing w:val="-3"/>
          <w:sz w:val="20"/>
        </w:rPr>
        <w:t>est</w:t>
      </w:r>
      <w:r w:rsidR="00F9759F" w:rsidRPr="007A54A3">
        <w:rPr>
          <w:rFonts w:ascii="Arial" w:hAnsi="Arial" w:cs="Arial"/>
          <w:spacing w:val="-3"/>
          <w:sz w:val="20"/>
        </w:rPr>
        <w:t xml:space="preserve"> to</w:t>
      </w:r>
      <w:r w:rsidR="006160BB" w:rsidRPr="007A54A3">
        <w:rPr>
          <w:rFonts w:ascii="Arial" w:hAnsi="Arial" w:cs="Arial"/>
          <w:spacing w:val="-3"/>
          <w:sz w:val="20"/>
        </w:rPr>
        <w:t xml:space="preserve"> </w:t>
      </w:r>
      <w:r w:rsidR="00F9759F" w:rsidRPr="007A54A3">
        <w:rPr>
          <w:rFonts w:ascii="Arial" w:hAnsi="Arial" w:cs="Arial"/>
          <w:spacing w:val="-3"/>
          <w:sz w:val="20"/>
        </w:rPr>
        <w:t>support the</w:t>
      </w:r>
      <w:r w:rsidR="00182B70" w:rsidRPr="007A54A3">
        <w:rPr>
          <w:rFonts w:ascii="Arial" w:hAnsi="Arial" w:cs="Arial"/>
          <w:spacing w:val="-3"/>
          <w:sz w:val="20"/>
        </w:rPr>
        <w:t xml:space="preserve"> </w:t>
      </w:r>
      <w:r w:rsidR="00106ABB" w:rsidRPr="007A54A3">
        <w:rPr>
          <w:rFonts w:ascii="Arial" w:hAnsi="Arial" w:cs="Arial"/>
          <w:spacing w:val="-3"/>
          <w:sz w:val="20"/>
        </w:rPr>
        <w:t xml:space="preserve">invoice </w:t>
      </w:r>
      <w:r w:rsidR="00F9759F" w:rsidRPr="007A54A3">
        <w:rPr>
          <w:rFonts w:ascii="Arial" w:hAnsi="Arial" w:cs="Arial"/>
          <w:spacing w:val="-3"/>
          <w:sz w:val="20"/>
        </w:rPr>
        <w:t xml:space="preserve">amount. </w:t>
      </w:r>
      <w:r w:rsidR="00136970" w:rsidRPr="00EF50C8">
        <w:rPr>
          <w:rFonts w:ascii="Arial" w:hAnsi="Arial" w:cs="Arial"/>
          <w:b/>
          <w:spacing w:val="-3"/>
          <w:sz w:val="20"/>
          <w:highlight w:val="cyan"/>
        </w:rPr>
        <w:t>[</w:t>
      </w:r>
      <w:r w:rsidR="00136970" w:rsidRPr="003A4BF6">
        <w:rPr>
          <w:rFonts w:ascii="Arial" w:hAnsi="Arial" w:cs="Arial"/>
          <w:b/>
          <w:spacing w:val="-3"/>
          <w:sz w:val="20"/>
          <w:highlight w:val="cyan"/>
          <w:u w:val="single"/>
        </w:rPr>
        <w:t>Option</w:t>
      </w:r>
      <w:r w:rsidR="00136970" w:rsidRPr="00EF50C8">
        <w:rPr>
          <w:rFonts w:ascii="Arial" w:hAnsi="Arial" w:cs="Arial"/>
          <w:b/>
          <w:spacing w:val="-3"/>
          <w:sz w:val="20"/>
          <w:highlight w:val="cyan"/>
        </w:rPr>
        <w:t>:</w:t>
      </w:r>
      <w:r w:rsidR="00136970">
        <w:rPr>
          <w:rFonts w:ascii="Arial" w:hAnsi="Arial" w:cs="Arial"/>
          <w:spacing w:val="-3"/>
          <w:sz w:val="20"/>
        </w:rPr>
        <w:t xml:space="preserve"> </w:t>
      </w:r>
      <w:r w:rsidR="00236021" w:rsidRPr="00236021">
        <w:rPr>
          <w:rFonts w:ascii="Arial" w:hAnsi="Arial" w:cs="Arial"/>
          <w:spacing w:val="-3"/>
          <w:sz w:val="20"/>
        </w:rPr>
        <w:t xml:space="preserve">University will pay Contractor for </w:t>
      </w:r>
      <w:r w:rsidR="00136970">
        <w:rPr>
          <w:rFonts w:ascii="Arial" w:hAnsi="Arial" w:cs="Arial"/>
          <w:spacing w:val="-3"/>
          <w:sz w:val="20"/>
        </w:rPr>
        <w:t>Work</w:t>
      </w:r>
      <w:r w:rsidR="00236021" w:rsidRPr="00236021">
        <w:rPr>
          <w:rFonts w:ascii="Arial" w:hAnsi="Arial" w:cs="Arial"/>
          <w:spacing w:val="-3"/>
          <w:sz w:val="20"/>
        </w:rPr>
        <w:t xml:space="preserve"> in accordance with </w:t>
      </w:r>
      <w:hyperlink r:id="rId18" w:history="1">
        <w:r w:rsidR="00236021" w:rsidRPr="00236021">
          <w:rPr>
            <w:rStyle w:val="Hyperlink"/>
            <w:rFonts w:ascii="Arial" w:hAnsi="Arial" w:cs="Arial"/>
            <w:spacing w:val="-3"/>
            <w:sz w:val="20"/>
          </w:rPr>
          <w:t xml:space="preserve">Chapter 2251, </w:t>
        </w:r>
        <w:r w:rsidR="00236021" w:rsidRPr="00236021">
          <w:rPr>
            <w:rStyle w:val="Hyperlink"/>
            <w:rFonts w:ascii="Arial" w:hAnsi="Arial" w:cs="Arial"/>
            <w:i/>
            <w:spacing w:val="-3"/>
            <w:sz w:val="20"/>
          </w:rPr>
          <w:t>Texas Government Code</w:t>
        </w:r>
      </w:hyperlink>
      <w:r w:rsidR="00236021" w:rsidRPr="00236021">
        <w:rPr>
          <w:rFonts w:ascii="Arial" w:hAnsi="Arial" w:cs="Arial"/>
          <w:spacing w:val="-3"/>
          <w:sz w:val="20"/>
        </w:rPr>
        <w:t>.</w:t>
      </w:r>
      <w:r w:rsidR="00136970" w:rsidRPr="00136970">
        <w:rPr>
          <w:rFonts w:ascii="Arial" w:hAnsi="Arial" w:cs="Arial"/>
          <w:b/>
          <w:spacing w:val="-3"/>
          <w:sz w:val="20"/>
          <w:highlight w:val="cyan"/>
        </w:rPr>
        <w:t>]</w:t>
      </w:r>
      <w:r w:rsidR="00136970">
        <w:rPr>
          <w:rFonts w:ascii="Arial" w:hAnsi="Arial" w:cs="Arial"/>
          <w:spacing w:val="-3"/>
          <w:sz w:val="20"/>
        </w:rPr>
        <w:t xml:space="preserve"> </w:t>
      </w:r>
      <w:r w:rsidR="00136970" w:rsidRPr="00EF50C8">
        <w:rPr>
          <w:rFonts w:ascii="Arial" w:hAnsi="Arial" w:cs="Arial"/>
          <w:b/>
          <w:spacing w:val="-3"/>
          <w:sz w:val="20"/>
          <w:highlight w:val="cyan"/>
        </w:rPr>
        <w:t>[</w:t>
      </w:r>
      <w:r w:rsidR="00136970" w:rsidRPr="003A4BF6">
        <w:rPr>
          <w:rFonts w:ascii="Arial" w:hAnsi="Arial" w:cs="Arial"/>
          <w:b/>
          <w:spacing w:val="-3"/>
          <w:sz w:val="20"/>
          <w:highlight w:val="cyan"/>
          <w:u w:val="single"/>
        </w:rPr>
        <w:t>Alternate Option</w:t>
      </w:r>
      <w:r w:rsidR="00136970" w:rsidRPr="00136970">
        <w:rPr>
          <w:rFonts w:ascii="Arial" w:hAnsi="Arial" w:cs="Arial"/>
          <w:b/>
          <w:spacing w:val="-3"/>
          <w:sz w:val="20"/>
        </w:rPr>
        <w:t>:</w:t>
      </w:r>
      <w:r w:rsidR="00136970" w:rsidRPr="00136970">
        <w:rPr>
          <w:rFonts w:ascii="Arial" w:hAnsi="Arial" w:cs="Arial"/>
          <w:spacing w:val="-3"/>
          <w:sz w:val="20"/>
        </w:rPr>
        <w:t xml:space="preserve"> </w:t>
      </w:r>
      <w:r w:rsidR="00236021" w:rsidRPr="00136970">
        <w:rPr>
          <w:rFonts w:ascii="Arial" w:hAnsi="Arial" w:cs="Arial"/>
          <w:spacing w:val="-3"/>
          <w:sz w:val="20"/>
        </w:rPr>
        <w:t>U</w:t>
      </w:r>
      <w:r w:rsidR="00F9759F" w:rsidRPr="00136970">
        <w:rPr>
          <w:rFonts w:ascii="Arial" w:hAnsi="Arial" w:cs="Arial"/>
          <w:spacing w:val="-3"/>
          <w:sz w:val="20"/>
        </w:rPr>
        <w:t xml:space="preserve">niversity will, within </w:t>
      </w:r>
      <w:r w:rsidR="00ED3C63" w:rsidRPr="00136970">
        <w:rPr>
          <w:rFonts w:ascii="Arial" w:hAnsi="Arial" w:cs="Arial"/>
          <w:spacing w:val="-3"/>
          <w:sz w:val="20"/>
        </w:rPr>
        <w:t xml:space="preserve">twenty-one (21) </w:t>
      </w:r>
      <w:r w:rsidR="00F9759F" w:rsidRPr="00136970">
        <w:rPr>
          <w:rFonts w:ascii="Arial" w:hAnsi="Arial" w:cs="Arial"/>
          <w:spacing w:val="-3"/>
          <w:sz w:val="20"/>
        </w:rPr>
        <w:t>days from the date it</w:t>
      </w:r>
      <w:r w:rsidR="006160BB" w:rsidRPr="00136970">
        <w:rPr>
          <w:rFonts w:ascii="Arial" w:hAnsi="Arial" w:cs="Arial"/>
          <w:spacing w:val="-3"/>
          <w:sz w:val="20"/>
        </w:rPr>
        <w:t xml:space="preserve"> </w:t>
      </w:r>
      <w:r w:rsidR="00F9759F" w:rsidRPr="00136970">
        <w:rPr>
          <w:rFonts w:ascii="Arial" w:hAnsi="Arial" w:cs="Arial"/>
          <w:spacing w:val="-3"/>
          <w:sz w:val="20"/>
        </w:rPr>
        <w:t xml:space="preserve">receives </w:t>
      </w:r>
      <w:r w:rsidR="001E07A7" w:rsidRPr="00136970">
        <w:rPr>
          <w:rFonts w:ascii="Arial" w:hAnsi="Arial" w:cs="Arial"/>
          <w:spacing w:val="-3"/>
          <w:sz w:val="20"/>
        </w:rPr>
        <w:t>an</w:t>
      </w:r>
      <w:r w:rsidR="00182B70" w:rsidRPr="00136970">
        <w:rPr>
          <w:rFonts w:ascii="Arial" w:hAnsi="Arial" w:cs="Arial"/>
          <w:spacing w:val="-3"/>
          <w:sz w:val="20"/>
        </w:rPr>
        <w:t xml:space="preserve"> </w:t>
      </w:r>
      <w:r w:rsidR="001E07A7" w:rsidRPr="00136970">
        <w:rPr>
          <w:rFonts w:ascii="Arial" w:hAnsi="Arial" w:cs="Arial"/>
          <w:spacing w:val="-3"/>
          <w:sz w:val="20"/>
        </w:rPr>
        <w:t>invoice</w:t>
      </w:r>
      <w:r w:rsidR="00F9759F" w:rsidRPr="00136970">
        <w:rPr>
          <w:rFonts w:ascii="Arial" w:hAnsi="Arial" w:cs="Arial"/>
          <w:spacing w:val="-3"/>
          <w:sz w:val="20"/>
        </w:rPr>
        <w:t xml:space="preserve"> and supporting documentation, approve or disapprove the</w:t>
      </w:r>
      <w:r w:rsidR="006160BB" w:rsidRPr="00136970">
        <w:rPr>
          <w:rFonts w:ascii="Arial" w:hAnsi="Arial" w:cs="Arial"/>
          <w:spacing w:val="-3"/>
          <w:sz w:val="20"/>
        </w:rPr>
        <w:t xml:space="preserve"> </w:t>
      </w:r>
      <w:r w:rsidR="00F9759F" w:rsidRPr="00136970">
        <w:rPr>
          <w:rFonts w:ascii="Arial" w:hAnsi="Arial" w:cs="Arial"/>
          <w:spacing w:val="-3"/>
          <w:sz w:val="20"/>
        </w:rPr>
        <w:t xml:space="preserve">amount reflected in </w:t>
      </w:r>
      <w:r w:rsidR="00D56756" w:rsidRPr="00136970">
        <w:rPr>
          <w:rFonts w:ascii="Arial" w:hAnsi="Arial" w:cs="Arial"/>
          <w:spacing w:val="-3"/>
          <w:sz w:val="20"/>
        </w:rPr>
        <w:t>the invoice. I</w:t>
      </w:r>
      <w:r w:rsidR="00F9759F" w:rsidRPr="00136970">
        <w:rPr>
          <w:rFonts w:ascii="Arial" w:hAnsi="Arial" w:cs="Arial"/>
          <w:spacing w:val="-3"/>
          <w:sz w:val="20"/>
        </w:rPr>
        <w:t xml:space="preserve">f University approves </w:t>
      </w:r>
      <w:r w:rsidR="00D56756" w:rsidRPr="00136970">
        <w:rPr>
          <w:rFonts w:ascii="Arial" w:hAnsi="Arial" w:cs="Arial"/>
          <w:spacing w:val="-3"/>
          <w:sz w:val="20"/>
        </w:rPr>
        <w:t>the</w:t>
      </w:r>
      <w:r w:rsidR="00F9759F" w:rsidRPr="00136970">
        <w:rPr>
          <w:rFonts w:ascii="Arial" w:hAnsi="Arial" w:cs="Arial"/>
          <w:spacing w:val="-3"/>
          <w:sz w:val="20"/>
        </w:rPr>
        <w:t xml:space="preserve"> amount or any portion of</w:t>
      </w:r>
      <w:r w:rsidR="006160BB" w:rsidRPr="00136970">
        <w:rPr>
          <w:rFonts w:ascii="Arial" w:hAnsi="Arial" w:cs="Arial"/>
          <w:spacing w:val="-3"/>
          <w:sz w:val="20"/>
        </w:rPr>
        <w:t xml:space="preserve"> </w:t>
      </w:r>
      <w:r w:rsidR="00C25668" w:rsidRPr="00136970">
        <w:rPr>
          <w:rFonts w:ascii="Arial" w:hAnsi="Arial" w:cs="Arial"/>
          <w:spacing w:val="-3"/>
          <w:sz w:val="20"/>
        </w:rPr>
        <w:t>the</w:t>
      </w:r>
      <w:r w:rsidR="00F9759F" w:rsidRPr="00136970">
        <w:rPr>
          <w:rFonts w:ascii="Arial" w:hAnsi="Arial" w:cs="Arial"/>
          <w:spacing w:val="-3"/>
          <w:sz w:val="20"/>
        </w:rPr>
        <w:t xml:space="preserve"> amount, </w:t>
      </w:r>
      <w:r w:rsidR="00D56756" w:rsidRPr="00136970">
        <w:rPr>
          <w:rFonts w:ascii="Arial" w:hAnsi="Arial" w:cs="Arial"/>
          <w:spacing w:val="-3"/>
          <w:sz w:val="20"/>
        </w:rPr>
        <w:t>University</w:t>
      </w:r>
      <w:r w:rsidR="00182B70" w:rsidRPr="00136970">
        <w:rPr>
          <w:rFonts w:ascii="Arial" w:hAnsi="Arial" w:cs="Arial"/>
          <w:spacing w:val="-3"/>
          <w:sz w:val="20"/>
        </w:rPr>
        <w:t xml:space="preserve"> wil</w:t>
      </w:r>
      <w:r w:rsidR="00D56756" w:rsidRPr="00136970">
        <w:rPr>
          <w:rFonts w:ascii="Arial" w:hAnsi="Arial" w:cs="Arial"/>
          <w:spacing w:val="-3"/>
          <w:sz w:val="20"/>
        </w:rPr>
        <w:t>l</w:t>
      </w:r>
      <w:r w:rsidR="00F9759F" w:rsidRPr="00136970">
        <w:rPr>
          <w:rFonts w:ascii="Arial" w:hAnsi="Arial" w:cs="Arial"/>
          <w:spacing w:val="-3"/>
          <w:sz w:val="20"/>
        </w:rPr>
        <w:t xml:space="preserve"> promptly pay</w:t>
      </w:r>
      <w:r w:rsidR="008963ED" w:rsidRPr="00136970">
        <w:rPr>
          <w:rFonts w:ascii="Arial" w:hAnsi="Arial" w:cs="Arial"/>
          <w:spacing w:val="-3"/>
          <w:sz w:val="20"/>
        </w:rPr>
        <w:t xml:space="preserve"> (each a </w:t>
      </w:r>
      <w:r w:rsidR="008963ED" w:rsidRPr="00136970">
        <w:rPr>
          <w:rFonts w:ascii="Arial" w:hAnsi="Arial" w:cs="Arial"/>
          <w:b/>
          <w:spacing w:val="-3"/>
          <w:sz w:val="20"/>
        </w:rPr>
        <w:t>Progress Payment</w:t>
      </w:r>
      <w:r w:rsidR="008963ED" w:rsidRPr="00136970">
        <w:rPr>
          <w:rFonts w:ascii="Arial" w:hAnsi="Arial" w:cs="Arial"/>
          <w:spacing w:val="-3"/>
          <w:sz w:val="20"/>
        </w:rPr>
        <w:t>)</w:t>
      </w:r>
      <w:r w:rsidR="00F9759F" w:rsidRPr="00136970">
        <w:rPr>
          <w:rFonts w:ascii="Arial" w:hAnsi="Arial" w:cs="Arial"/>
          <w:spacing w:val="-3"/>
          <w:sz w:val="20"/>
        </w:rPr>
        <w:t xml:space="preserve"> to Contractor</w:t>
      </w:r>
      <w:r w:rsidR="006160BB" w:rsidRPr="00136970">
        <w:rPr>
          <w:rFonts w:ascii="Arial" w:hAnsi="Arial" w:cs="Arial"/>
          <w:spacing w:val="-3"/>
          <w:sz w:val="20"/>
        </w:rPr>
        <w:t xml:space="preserve"> </w:t>
      </w:r>
      <w:r w:rsidR="00F9759F" w:rsidRPr="00136970">
        <w:rPr>
          <w:rFonts w:ascii="Arial" w:hAnsi="Arial" w:cs="Arial"/>
          <w:spacing w:val="-3"/>
          <w:sz w:val="20"/>
        </w:rPr>
        <w:t>the amount approved</w:t>
      </w:r>
      <w:r w:rsidR="00C25668" w:rsidRPr="00136970">
        <w:rPr>
          <w:rFonts w:ascii="Arial" w:hAnsi="Arial" w:cs="Arial"/>
          <w:spacing w:val="-3"/>
          <w:sz w:val="20"/>
        </w:rPr>
        <w:t xml:space="preserve"> so</w:t>
      </w:r>
      <w:r w:rsidR="00182B70" w:rsidRPr="00136970">
        <w:rPr>
          <w:rFonts w:ascii="Arial" w:hAnsi="Arial" w:cs="Arial"/>
          <w:spacing w:val="-3"/>
          <w:sz w:val="20"/>
        </w:rPr>
        <w:t xml:space="preserve"> lon</w:t>
      </w:r>
      <w:r w:rsidR="00C25668" w:rsidRPr="00136970">
        <w:rPr>
          <w:rFonts w:ascii="Arial" w:hAnsi="Arial" w:cs="Arial"/>
          <w:spacing w:val="-3"/>
          <w:sz w:val="20"/>
        </w:rPr>
        <w:t xml:space="preserve">g as </w:t>
      </w:r>
      <w:r w:rsidR="00F9759F" w:rsidRPr="00136970">
        <w:rPr>
          <w:rFonts w:ascii="Arial" w:hAnsi="Arial" w:cs="Arial"/>
          <w:spacing w:val="-3"/>
          <w:sz w:val="20"/>
        </w:rPr>
        <w:t>Contractor is not in default under this</w:t>
      </w:r>
      <w:r w:rsidR="006160BB" w:rsidRPr="00136970">
        <w:rPr>
          <w:rFonts w:ascii="Arial" w:hAnsi="Arial" w:cs="Arial"/>
          <w:spacing w:val="-3"/>
          <w:sz w:val="20"/>
        </w:rPr>
        <w:t xml:space="preserve"> </w:t>
      </w:r>
      <w:r w:rsidR="00F9759F" w:rsidRPr="00136970">
        <w:rPr>
          <w:rFonts w:ascii="Arial" w:hAnsi="Arial" w:cs="Arial"/>
          <w:spacing w:val="-3"/>
          <w:sz w:val="20"/>
        </w:rPr>
        <w:t xml:space="preserve">Agreement. If University disapproves any </w:t>
      </w:r>
      <w:r w:rsidR="00182B70" w:rsidRPr="00136970">
        <w:rPr>
          <w:rFonts w:ascii="Arial" w:hAnsi="Arial" w:cs="Arial"/>
          <w:spacing w:val="-3"/>
          <w:sz w:val="20"/>
        </w:rPr>
        <w:t>inv</w:t>
      </w:r>
      <w:r w:rsidR="00D56756" w:rsidRPr="00136970">
        <w:rPr>
          <w:rFonts w:ascii="Arial" w:hAnsi="Arial" w:cs="Arial"/>
          <w:spacing w:val="-3"/>
          <w:sz w:val="20"/>
        </w:rPr>
        <w:t xml:space="preserve">oice </w:t>
      </w:r>
      <w:r w:rsidR="00F9759F" w:rsidRPr="00136970">
        <w:rPr>
          <w:rFonts w:ascii="Arial" w:hAnsi="Arial" w:cs="Arial"/>
          <w:spacing w:val="-3"/>
          <w:sz w:val="20"/>
        </w:rPr>
        <w:t>amount, University</w:t>
      </w:r>
      <w:r w:rsidR="00D56756" w:rsidRPr="00136970">
        <w:rPr>
          <w:rFonts w:ascii="Arial" w:hAnsi="Arial" w:cs="Arial"/>
          <w:spacing w:val="-3"/>
          <w:sz w:val="20"/>
        </w:rPr>
        <w:t xml:space="preserve"> will</w:t>
      </w:r>
      <w:r w:rsidR="00F9759F" w:rsidRPr="00136970">
        <w:rPr>
          <w:rFonts w:ascii="Arial" w:hAnsi="Arial" w:cs="Arial"/>
          <w:spacing w:val="-3"/>
          <w:sz w:val="20"/>
        </w:rPr>
        <w:t xml:space="preserve"> </w:t>
      </w:r>
      <w:r w:rsidR="00182B70" w:rsidRPr="00136970">
        <w:rPr>
          <w:rFonts w:ascii="Arial" w:hAnsi="Arial" w:cs="Arial"/>
          <w:spacing w:val="-3"/>
          <w:sz w:val="20"/>
        </w:rPr>
        <w:t>g</w:t>
      </w:r>
      <w:r w:rsidR="00F9759F" w:rsidRPr="00136970">
        <w:rPr>
          <w:rFonts w:ascii="Arial" w:hAnsi="Arial" w:cs="Arial"/>
          <w:spacing w:val="-3"/>
          <w:sz w:val="20"/>
        </w:rPr>
        <w:t>ive</w:t>
      </w:r>
      <w:r w:rsidR="006160BB" w:rsidRPr="00136970">
        <w:rPr>
          <w:rFonts w:ascii="Arial" w:hAnsi="Arial" w:cs="Arial"/>
          <w:spacing w:val="-3"/>
          <w:sz w:val="20"/>
        </w:rPr>
        <w:t xml:space="preserve"> </w:t>
      </w:r>
      <w:r w:rsidR="00F9759F" w:rsidRPr="00136970">
        <w:rPr>
          <w:rFonts w:ascii="Arial" w:hAnsi="Arial" w:cs="Arial"/>
          <w:spacing w:val="-3"/>
          <w:sz w:val="20"/>
        </w:rPr>
        <w:t>Contractor specific reasons for its disapproval in</w:t>
      </w:r>
      <w:r w:rsidRPr="00136970">
        <w:rPr>
          <w:rFonts w:ascii="Arial" w:hAnsi="Arial" w:cs="Arial"/>
          <w:spacing w:val="-3"/>
          <w:sz w:val="20"/>
        </w:rPr>
        <w:t xml:space="preserve"> </w:t>
      </w:r>
      <w:r w:rsidR="00F9759F" w:rsidRPr="00136970">
        <w:rPr>
          <w:rFonts w:ascii="Arial" w:hAnsi="Arial" w:cs="Arial"/>
          <w:spacing w:val="-3"/>
          <w:sz w:val="20"/>
        </w:rPr>
        <w:t>writing.</w:t>
      </w:r>
      <w:r w:rsidR="00136970" w:rsidRPr="00136970">
        <w:rPr>
          <w:rFonts w:ascii="Arial" w:hAnsi="Arial" w:cs="Arial"/>
          <w:b/>
          <w:spacing w:val="-3"/>
          <w:sz w:val="20"/>
          <w:highlight w:val="cyan"/>
        </w:rPr>
        <w:t>]</w:t>
      </w:r>
    </w:p>
    <w:p w14:paraId="6025D42D" w14:textId="77777777" w:rsidR="00DA6127" w:rsidRPr="007A54A3" w:rsidRDefault="00DA6127" w:rsidP="00182B70">
      <w:pPr>
        <w:tabs>
          <w:tab w:val="left" w:pos="-720"/>
          <w:tab w:val="left" w:pos="0"/>
          <w:tab w:val="left" w:pos="720"/>
        </w:tabs>
        <w:suppressAutoHyphens/>
        <w:ind w:left="720"/>
        <w:jc w:val="both"/>
        <w:rPr>
          <w:rFonts w:ascii="Arial" w:hAnsi="Arial" w:cs="Arial"/>
          <w:spacing w:val="-3"/>
          <w:sz w:val="20"/>
        </w:rPr>
      </w:pPr>
    </w:p>
    <w:p w14:paraId="2649AE3F" w14:textId="77777777" w:rsidR="00F9759F" w:rsidRPr="007A54A3" w:rsidRDefault="00DA6127" w:rsidP="00716731">
      <w:pPr>
        <w:tabs>
          <w:tab w:val="left" w:pos="-720"/>
          <w:tab w:val="left" w:pos="0"/>
        </w:tabs>
        <w:suppressAutoHyphens/>
        <w:ind w:left="1440" w:hanging="720"/>
        <w:jc w:val="both"/>
        <w:rPr>
          <w:rFonts w:ascii="Arial" w:hAnsi="Arial" w:cs="Arial"/>
          <w:spacing w:val="-3"/>
          <w:sz w:val="20"/>
        </w:rPr>
      </w:pPr>
      <w:r w:rsidRPr="007A54A3">
        <w:rPr>
          <w:rFonts w:ascii="Arial" w:hAnsi="Arial" w:cs="Arial"/>
          <w:spacing w:val="-3"/>
          <w:sz w:val="20"/>
        </w:rPr>
        <w:t>6.2</w:t>
      </w:r>
      <w:r w:rsidR="00716731" w:rsidRPr="007A54A3">
        <w:rPr>
          <w:rFonts w:ascii="Arial" w:hAnsi="Arial" w:cs="Arial"/>
          <w:spacing w:val="-3"/>
          <w:sz w:val="20"/>
        </w:rPr>
        <w:tab/>
      </w:r>
      <w:r w:rsidR="00F9759F" w:rsidRPr="007A54A3">
        <w:rPr>
          <w:rFonts w:ascii="Arial" w:hAnsi="Arial" w:cs="Arial"/>
          <w:spacing w:val="-3"/>
          <w:sz w:val="20"/>
        </w:rPr>
        <w:t xml:space="preserve">Within </w:t>
      </w:r>
      <w:r w:rsidR="009A4FB3" w:rsidRPr="00EF50C8">
        <w:rPr>
          <w:rFonts w:ascii="Arial" w:hAnsi="Arial" w:cs="Arial"/>
          <w:b/>
          <w:spacing w:val="-3"/>
          <w:sz w:val="20"/>
          <w:highlight w:val="cyan"/>
        </w:rPr>
        <w:t>[</w:t>
      </w:r>
      <w:r w:rsidR="009A4FB3" w:rsidRPr="003A4BF6">
        <w:rPr>
          <w:rFonts w:ascii="Arial" w:hAnsi="Arial" w:cs="Arial"/>
          <w:b/>
          <w:spacing w:val="-3"/>
          <w:sz w:val="20"/>
          <w:highlight w:val="cyan"/>
          <w:u w:val="single"/>
        </w:rPr>
        <w:t>Option</w:t>
      </w:r>
      <w:r w:rsidR="009A4FB3" w:rsidRPr="00EF50C8">
        <w:rPr>
          <w:rFonts w:ascii="Arial" w:hAnsi="Arial" w:cs="Arial"/>
          <w:b/>
          <w:spacing w:val="-3"/>
          <w:sz w:val="20"/>
          <w:highlight w:val="cyan"/>
        </w:rPr>
        <w:t>:</w:t>
      </w:r>
      <w:r w:rsidR="009A4FB3">
        <w:rPr>
          <w:rFonts w:ascii="Arial" w:hAnsi="Arial" w:cs="Arial"/>
          <w:spacing w:val="-3"/>
          <w:sz w:val="20"/>
        </w:rPr>
        <w:t xml:space="preserve"> </w:t>
      </w:r>
      <w:r w:rsidR="009A4FB3" w:rsidRPr="007A54A3">
        <w:rPr>
          <w:rFonts w:ascii="Arial" w:hAnsi="Arial" w:cs="Arial"/>
          <w:spacing w:val="-3"/>
          <w:sz w:val="20"/>
        </w:rPr>
        <w:t>ten (10)</w:t>
      </w:r>
      <w:r w:rsidR="009A4FB3" w:rsidRPr="00EF50C8">
        <w:rPr>
          <w:rFonts w:ascii="Arial" w:hAnsi="Arial" w:cs="Arial"/>
          <w:b/>
          <w:spacing w:val="-3"/>
          <w:sz w:val="20"/>
          <w:highlight w:val="cyan"/>
        </w:rPr>
        <w:t>]</w:t>
      </w:r>
      <w:r w:rsidR="009A4FB3">
        <w:rPr>
          <w:rFonts w:ascii="Arial" w:hAnsi="Arial" w:cs="Arial"/>
          <w:spacing w:val="-3"/>
          <w:sz w:val="20"/>
        </w:rPr>
        <w:t xml:space="preserve"> </w:t>
      </w:r>
      <w:r w:rsidR="009A4FB3" w:rsidRPr="00EF50C8">
        <w:rPr>
          <w:rFonts w:ascii="Arial" w:hAnsi="Arial" w:cs="Arial"/>
          <w:b/>
          <w:spacing w:val="-3"/>
          <w:sz w:val="20"/>
          <w:highlight w:val="cyan"/>
        </w:rPr>
        <w:t>[</w:t>
      </w:r>
      <w:r w:rsidR="009A4FB3" w:rsidRPr="003A4BF6">
        <w:rPr>
          <w:rFonts w:ascii="Arial" w:hAnsi="Arial" w:cs="Arial"/>
          <w:b/>
          <w:spacing w:val="-3"/>
          <w:sz w:val="20"/>
          <w:highlight w:val="cyan"/>
          <w:u w:val="single"/>
        </w:rPr>
        <w:t>Alternate Option</w:t>
      </w:r>
      <w:r w:rsidR="009A4FB3" w:rsidRPr="00EF50C8">
        <w:rPr>
          <w:rFonts w:ascii="Arial" w:hAnsi="Arial" w:cs="Arial"/>
          <w:b/>
          <w:spacing w:val="-3"/>
          <w:sz w:val="20"/>
          <w:highlight w:val="cyan"/>
        </w:rPr>
        <w:t>:</w:t>
      </w:r>
      <w:r w:rsidR="009A4FB3">
        <w:rPr>
          <w:rFonts w:ascii="Arial" w:hAnsi="Arial" w:cs="Arial"/>
          <w:spacing w:val="-3"/>
          <w:sz w:val="20"/>
        </w:rPr>
        <w:t xml:space="preserve"> _____ (____)</w:t>
      </w:r>
      <w:r w:rsidR="009A4FB3" w:rsidRPr="00EF50C8">
        <w:rPr>
          <w:rFonts w:ascii="Arial" w:hAnsi="Arial" w:cs="Arial"/>
          <w:b/>
          <w:spacing w:val="-3"/>
          <w:sz w:val="20"/>
          <w:highlight w:val="cyan"/>
        </w:rPr>
        <w:t>]</w:t>
      </w:r>
      <w:r w:rsidR="009A4FB3" w:rsidRPr="007A54A3">
        <w:rPr>
          <w:rFonts w:ascii="Arial" w:hAnsi="Arial" w:cs="Arial"/>
          <w:spacing w:val="-3"/>
          <w:sz w:val="20"/>
        </w:rPr>
        <w:t xml:space="preserve"> </w:t>
      </w:r>
      <w:r w:rsidR="00F9759F" w:rsidRPr="007A54A3">
        <w:rPr>
          <w:rFonts w:ascii="Arial" w:hAnsi="Arial" w:cs="Arial"/>
          <w:spacing w:val="-3"/>
          <w:sz w:val="20"/>
        </w:rPr>
        <w:t xml:space="preserve">days after final completion </w:t>
      </w:r>
      <w:r w:rsidR="002A1BDD">
        <w:rPr>
          <w:rFonts w:ascii="Arial" w:hAnsi="Arial" w:cs="Arial"/>
          <w:spacing w:val="-3"/>
          <w:sz w:val="20"/>
        </w:rPr>
        <w:t xml:space="preserve">and acceptance </w:t>
      </w:r>
      <w:r w:rsidR="00F9759F" w:rsidRPr="007A54A3">
        <w:rPr>
          <w:rFonts w:ascii="Arial" w:hAnsi="Arial" w:cs="Arial"/>
          <w:spacing w:val="-3"/>
          <w:sz w:val="20"/>
        </w:rPr>
        <w:t xml:space="preserve">of </w:t>
      </w:r>
      <w:r w:rsidR="00F45DEB" w:rsidRPr="007A54A3">
        <w:rPr>
          <w:rFonts w:ascii="Arial" w:hAnsi="Arial" w:cs="Arial"/>
          <w:spacing w:val="-3"/>
          <w:sz w:val="20"/>
        </w:rPr>
        <w:t>Work</w:t>
      </w:r>
      <w:r w:rsidR="00F9759F" w:rsidRPr="007A54A3">
        <w:rPr>
          <w:rFonts w:ascii="Arial" w:hAnsi="Arial" w:cs="Arial"/>
          <w:spacing w:val="-3"/>
          <w:sz w:val="20"/>
        </w:rPr>
        <w:t xml:space="preserve"> by University or as soon thereafter as possible, Contractor </w:t>
      </w:r>
      <w:r w:rsidR="00D84423" w:rsidRPr="007A54A3">
        <w:rPr>
          <w:rFonts w:ascii="Arial" w:hAnsi="Arial" w:cs="Arial"/>
          <w:spacing w:val="-3"/>
          <w:sz w:val="20"/>
        </w:rPr>
        <w:t>will</w:t>
      </w:r>
      <w:r w:rsidR="00F9759F" w:rsidRPr="007A54A3">
        <w:rPr>
          <w:rFonts w:ascii="Arial" w:hAnsi="Arial" w:cs="Arial"/>
          <w:spacing w:val="-3"/>
          <w:sz w:val="20"/>
        </w:rPr>
        <w:t xml:space="preserve"> submit a final</w:t>
      </w:r>
      <w:r w:rsidR="006160BB" w:rsidRPr="007A54A3">
        <w:rPr>
          <w:rFonts w:ascii="Arial" w:hAnsi="Arial" w:cs="Arial"/>
          <w:spacing w:val="-3"/>
          <w:sz w:val="20"/>
        </w:rPr>
        <w:t xml:space="preserve"> </w:t>
      </w:r>
      <w:r w:rsidR="002C5D3C" w:rsidRPr="007A54A3">
        <w:rPr>
          <w:rFonts w:ascii="Arial" w:hAnsi="Arial" w:cs="Arial"/>
          <w:spacing w:val="-3"/>
          <w:sz w:val="20"/>
        </w:rPr>
        <w:t>invoice</w:t>
      </w:r>
      <w:r w:rsidR="008934D4" w:rsidRPr="007A54A3">
        <w:rPr>
          <w:rFonts w:ascii="Arial" w:hAnsi="Arial" w:cs="Arial"/>
          <w:spacing w:val="-3"/>
          <w:sz w:val="20"/>
        </w:rPr>
        <w:t xml:space="preserve"> (</w:t>
      </w:r>
      <w:r w:rsidR="00F9759F" w:rsidRPr="007A54A3">
        <w:rPr>
          <w:rFonts w:ascii="Arial" w:hAnsi="Arial" w:cs="Arial"/>
          <w:b/>
          <w:spacing w:val="-3"/>
          <w:sz w:val="20"/>
        </w:rPr>
        <w:t xml:space="preserve">Final </w:t>
      </w:r>
      <w:r w:rsidR="002C5D3C" w:rsidRPr="007A54A3">
        <w:rPr>
          <w:rFonts w:ascii="Arial" w:hAnsi="Arial" w:cs="Arial"/>
          <w:b/>
          <w:spacing w:val="-3"/>
          <w:sz w:val="20"/>
        </w:rPr>
        <w:t>Invoice</w:t>
      </w:r>
      <w:r w:rsidR="00F9759F" w:rsidRPr="007A54A3">
        <w:rPr>
          <w:rFonts w:ascii="Arial" w:hAnsi="Arial" w:cs="Arial"/>
          <w:spacing w:val="-3"/>
          <w:sz w:val="20"/>
        </w:rPr>
        <w:t>) set</w:t>
      </w:r>
      <w:r w:rsidR="0052160C" w:rsidRPr="007A54A3">
        <w:rPr>
          <w:rFonts w:ascii="Arial" w:hAnsi="Arial" w:cs="Arial"/>
          <w:spacing w:val="-3"/>
          <w:sz w:val="20"/>
        </w:rPr>
        <w:t>ting</w:t>
      </w:r>
      <w:r w:rsidR="00F9759F" w:rsidRPr="007A54A3">
        <w:rPr>
          <w:rFonts w:ascii="Arial" w:hAnsi="Arial" w:cs="Arial"/>
          <w:spacing w:val="-3"/>
          <w:sz w:val="20"/>
        </w:rPr>
        <w:t xml:space="preserve"> forth all amounts due and remaining unpaid</w:t>
      </w:r>
      <w:r w:rsidR="006160BB" w:rsidRPr="007A54A3">
        <w:rPr>
          <w:rFonts w:ascii="Arial" w:hAnsi="Arial" w:cs="Arial"/>
          <w:spacing w:val="-3"/>
          <w:sz w:val="20"/>
        </w:rPr>
        <w:t xml:space="preserve"> </w:t>
      </w:r>
      <w:r w:rsidR="00F9759F" w:rsidRPr="007A54A3">
        <w:rPr>
          <w:rFonts w:ascii="Arial" w:hAnsi="Arial" w:cs="Arial"/>
          <w:spacing w:val="-3"/>
          <w:sz w:val="20"/>
        </w:rPr>
        <w:t>to Contractor</w:t>
      </w:r>
      <w:r w:rsidR="0052160C" w:rsidRPr="007A54A3">
        <w:rPr>
          <w:rFonts w:ascii="Arial" w:hAnsi="Arial" w:cs="Arial"/>
          <w:spacing w:val="-3"/>
          <w:sz w:val="20"/>
        </w:rPr>
        <w:t>. U</w:t>
      </w:r>
      <w:r w:rsidR="00F9759F" w:rsidRPr="007A54A3">
        <w:rPr>
          <w:rFonts w:ascii="Arial" w:hAnsi="Arial" w:cs="Arial"/>
          <w:spacing w:val="-3"/>
          <w:sz w:val="20"/>
        </w:rPr>
        <w:t xml:space="preserve">pon approval </w:t>
      </w:r>
      <w:r w:rsidR="0052160C" w:rsidRPr="007A54A3">
        <w:rPr>
          <w:rFonts w:ascii="Arial" w:hAnsi="Arial" w:cs="Arial"/>
          <w:spacing w:val="-3"/>
          <w:sz w:val="20"/>
        </w:rPr>
        <w:t>of the Final Invoice</w:t>
      </w:r>
      <w:r w:rsidR="00F9759F" w:rsidRPr="007A54A3">
        <w:rPr>
          <w:rFonts w:ascii="Arial" w:hAnsi="Arial" w:cs="Arial"/>
          <w:spacing w:val="-3"/>
          <w:sz w:val="20"/>
        </w:rPr>
        <w:t xml:space="preserve"> by University, University </w:t>
      </w:r>
      <w:r w:rsidR="008811DD" w:rsidRPr="007A54A3">
        <w:rPr>
          <w:rFonts w:ascii="Arial" w:hAnsi="Arial" w:cs="Arial"/>
          <w:spacing w:val="-3"/>
          <w:sz w:val="20"/>
        </w:rPr>
        <w:t>will</w:t>
      </w:r>
      <w:r w:rsidR="00F9759F" w:rsidRPr="007A54A3">
        <w:rPr>
          <w:rFonts w:ascii="Arial" w:hAnsi="Arial" w:cs="Arial"/>
          <w:spacing w:val="-3"/>
          <w:sz w:val="20"/>
        </w:rPr>
        <w:t xml:space="preserve"> pay</w:t>
      </w:r>
      <w:r w:rsidR="006160BB" w:rsidRPr="007A54A3">
        <w:rPr>
          <w:rFonts w:ascii="Arial" w:hAnsi="Arial" w:cs="Arial"/>
          <w:spacing w:val="-3"/>
          <w:sz w:val="20"/>
        </w:rPr>
        <w:t xml:space="preserve"> </w:t>
      </w:r>
      <w:r w:rsidR="00F9759F" w:rsidRPr="007A54A3">
        <w:rPr>
          <w:rFonts w:ascii="Arial" w:hAnsi="Arial" w:cs="Arial"/>
          <w:spacing w:val="-3"/>
          <w:sz w:val="20"/>
        </w:rPr>
        <w:t>(</w:t>
      </w:r>
      <w:r w:rsidR="00F9759F" w:rsidRPr="007A54A3">
        <w:rPr>
          <w:rFonts w:ascii="Arial" w:hAnsi="Arial" w:cs="Arial"/>
          <w:b/>
          <w:spacing w:val="-3"/>
          <w:sz w:val="20"/>
        </w:rPr>
        <w:t>Final Payment</w:t>
      </w:r>
      <w:r w:rsidR="00F9759F" w:rsidRPr="007A54A3">
        <w:rPr>
          <w:rFonts w:ascii="Arial" w:hAnsi="Arial" w:cs="Arial"/>
          <w:spacing w:val="-3"/>
          <w:sz w:val="20"/>
        </w:rPr>
        <w:t>) to Contractor the amount due under</w:t>
      </w:r>
      <w:r w:rsidR="00067BDA" w:rsidRPr="007A54A3">
        <w:rPr>
          <w:rFonts w:ascii="Arial" w:hAnsi="Arial" w:cs="Arial"/>
          <w:spacing w:val="-3"/>
          <w:sz w:val="20"/>
        </w:rPr>
        <w:t xml:space="preserve"> the</w:t>
      </w:r>
      <w:r w:rsidR="00F9759F" w:rsidRPr="007A54A3">
        <w:rPr>
          <w:rFonts w:ascii="Arial" w:hAnsi="Arial" w:cs="Arial"/>
          <w:spacing w:val="-3"/>
          <w:sz w:val="20"/>
        </w:rPr>
        <w:t xml:space="preserve"> </w:t>
      </w:r>
      <w:r w:rsidR="003B7437" w:rsidRPr="007A54A3">
        <w:rPr>
          <w:rFonts w:ascii="Arial" w:hAnsi="Arial" w:cs="Arial"/>
          <w:spacing w:val="-3"/>
          <w:sz w:val="20"/>
        </w:rPr>
        <w:t>Final Invoice</w:t>
      </w:r>
      <w:r w:rsidR="00F9759F" w:rsidRPr="007A54A3">
        <w:rPr>
          <w:rFonts w:ascii="Arial" w:hAnsi="Arial" w:cs="Arial"/>
          <w:spacing w:val="-3"/>
          <w:sz w:val="20"/>
        </w:rPr>
        <w:t>.</w:t>
      </w:r>
    </w:p>
    <w:p w14:paraId="73AE6FF0" w14:textId="77777777" w:rsidR="00F9759F" w:rsidRPr="007A54A3" w:rsidRDefault="006160BB">
      <w:pPr>
        <w:numPr>
          <w:ilvl w:val="12"/>
          <w:numId w:val="0"/>
        </w:numPr>
        <w:tabs>
          <w:tab w:val="left" w:pos="-720"/>
          <w:tab w:val="left" w:pos="0"/>
          <w:tab w:val="left" w:pos="720"/>
        </w:tabs>
        <w:suppressAutoHyphens/>
        <w:ind w:left="720" w:hanging="720"/>
        <w:jc w:val="both"/>
        <w:rPr>
          <w:rFonts w:ascii="Arial" w:hAnsi="Arial" w:cs="Arial"/>
          <w:spacing w:val="-3"/>
          <w:sz w:val="20"/>
        </w:rPr>
      </w:pPr>
      <w:r w:rsidRPr="007A54A3">
        <w:rPr>
          <w:rFonts w:ascii="Arial" w:hAnsi="Arial" w:cs="Arial"/>
          <w:spacing w:val="-3"/>
          <w:sz w:val="20"/>
        </w:rPr>
        <w:t xml:space="preserve"> </w:t>
      </w:r>
    </w:p>
    <w:p w14:paraId="06094E37" w14:textId="77777777" w:rsidR="00F9759F" w:rsidRPr="007A54A3" w:rsidRDefault="008934D4" w:rsidP="00716731">
      <w:pPr>
        <w:tabs>
          <w:tab w:val="left" w:pos="-720"/>
          <w:tab w:val="left" w:pos="0"/>
        </w:tabs>
        <w:suppressAutoHyphens/>
        <w:ind w:left="1440" w:hanging="720"/>
        <w:jc w:val="both"/>
        <w:rPr>
          <w:rFonts w:ascii="Arial" w:hAnsi="Arial" w:cs="Arial"/>
          <w:spacing w:val="-3"/>
          <w:sz w:val="20"/>
        </w:rPr>
      </w:pPr>
      <w:r w:rsidRPr="007A54A3">
        <w:rPr>
          <w:rFonts w:ascii="Arial" w:hAnsi="Arial" w:cs="Arial"/>
          <w:spacing w:val="-3"/>
          <w:sz w:val="20"/>
        </w:rPr>
        <w:t>6.3</w:t>
      </w:r>
      <w:r w:rsidR="00716731" w:rsidRPr="007A54A3">
        <w:rPr>
          <w:rFonts w:ascii="Arial" w:hAnsi="Arial" w:cs="Arial"/>
          <w:spacing w:val="-3"/>
          <w:sz w:val="20"/>
        </w:rPr>
        <w:tab/>
      </w:r>
      <w:r w:rsidR="002D0FC2" w:rsidRPr="007A54A3">
        <w:rPr>
          <w:rFonts w:ascii="Arial" w:hAnsi="Arial" w:cs="Arial"/>
          <w:spacing w:val="-3"/>
          <w:sz w:val="20"/>
        </w:rPr>
        <w:t>Notwithstanding a</w:t>
      </w:r>
      <w:r w:rsidR="00F9759F" w:rsidRPr="007A54A3">
        <w:rPr>
          <w:rFonts w:ascii="Arial" w:hAnsi="Arial" w:cs="Arial"/>
          <w:spacing w:val="-3"/>
          <w:sz w:val="20"/>
        </w:rPr>
        <w:t>ny provision of</w:t>
      </w:r>
      <w:r w:rsidR="002D0FC2" w:rsidRPr="007A54A3">
        <w:rPr>
          <w:rFonts w:ascii="Arial" w:hAnsi="Arial" w:cs="Arial"/>
          <w:spacing w:val="-3"/>
          <w:sz w:val="20"/>
        </w:rPr>
        <w:t xml:space="preserve"> this Agreement</w:t>
      </w:r>
      <w:r w:rsidR="00F9759F" w:rsidRPr="007A54A3">
        <w:rPr>
          <w:rFonts w:ascii="Arial" w:hAnsi="Arial" w:cs="Arial"/>
          <w:spacing w:val="-3"/>
          <w:sz w:val="20"/>
        </w:rPr>
        <w:t xml:space="preserve"> to the contrary, University </w:t>
      </w:r>
      <w:r w:rsidR="00D84423" w:rsidRPr="007A54A3">
        <w:rPr>
          <w:rFonts w:ascii="Arial" w:hAnsi="Arial" w:cs="Arial"/>
          <w:spacing w:val="-3"/>
          <w:sz w:val="20"/>
        </w:rPr>
        <w:t>will</w:t>
      </w:r>
      <w:r w:rsidR="00F9759F" w:rsidRPr="007A54A3">
        <w:rPr>
          <w:rFonts w:ascii="Arial" w:hAnsi="Arial" w:cs="Arial"/>
          <w:spacing w:val="-3"/>
          <w:sz w:val="20"/>
        </w:rPr>
        <w:t xml:space="preserve"> not</w:t>
      </w:r>
      <w:r w:rsidR="006160BB" w:rsidRPr="007A54A3">
        <w:rPr>
          <w:rFonts w:ascii="Arial" w:hAnsi="Arial" w:cs="Arial"/>
          <w:spacing w:val="-3"/>
          <w:sz w:val="20"/>
        </w:rPr>
        <w:t xml:space="preserve"> </w:t>
      </w:r>
      <w:r w:rsidR="00F9759F" w:rsidRPr="007A54A3">
        <w:rPr>
          <w:rFonts w:ascii="Arial" w:hAnsi="Arial" w:cs="Arial"/>
          <w:spacing w:val="-3"/>
          <w:sz w:val="20"/>
        </w:rPr>
        <w:t>be obligated to make any payment (whether a Progress Payment or Final</w:t>
      </w:r>
      <w:r w:rsidR="006160BB" w:rsidRPr="007A54A3">
        <w:rPr>
          <w:rFonts w:ascii="Arial" w:hAnsi="Arial" w:cs="Arial"/>
          <w:spacing w:val="-3"/>
          <w:sz w:val="20"/>
        </w:rPr>
        <w:t xml:space="preserve"> </w:t>
      </w:r>
      <w:r w:rsidR="00F9759F" w:rsidRPr="007A54A3">
        <w:rPr>
          <w:rFonts w:ascii="Arial" w:hAnsi="Arial" w:cs="Arial"/>
          <w:spacing w:val="-3"/>
          <w:sz w:val="20"/>
        </w:rPr>
        <w:t>Payment)</w:t>
      </w:r>
      <w:r w:rsidR="00182B70" w:rsidRPr="007A54A3">
        <w:rPr>
          <w:rFonts w:ascii="Arial" w:hAnsi="Arial" w:cs="Arial"/>
          <w:spacing w:val="-3"/>
          <w:sz w:val="20"/>
        </w:rPr>
        <w:t xml:space="preserve"> </w:t>
      </w:r>
      <w:r w:rsidR="00F9759F" w:rsidRPr="007A54A3">
        <w:rPr>
          <w:rFonts w:ascii="Arial" w:hAnsi="Arial" w:cs="Arial"/>
          <w:spacing w:val="-3"/>
          <w:sz w:val="20"/>
        </w:rPr>
        <w:t>to Contractor if</w:t>
      </w:r>
      <w:r w:rsidR="00A21032" w:rsidRPr="007A54A3">
        <w:rPr>
          <w:rFonts w:ascii="Arial" w:hAnsi="Arial" w:cs="Arial"/>
          <w:spacing w:val="-3"/>
          <w:sz w:val="20"/>
        </w:rPr>
        <w:t xml:space="preserve"> </w:t>
      </w:r>
      <w:r w:rsidR="00F9759F" w:rsidRPr="007A54A3">
        <w:rPr>
          <w:rFonts w:ascii="Arial" w:hAnsi="Arial" w:cs="Arial"/>
          <w:spacing w:val="-3"/>
          <w:sz w:val="20"/>
        </w:rPr>
        <w:t>Contractor is in default under this Agreement</w:t>
      </w:r>
      <w:r w:rsidR="00A21032" w:rsidRPr="007A54A3">
        <w:rPr>
          <w:rFonts w:ascii="Arial" w:hAnsi="Arial" w:cs="Arial"/>
          <w:spacing w:val="-3"/>
          <w:sz w:val="20"/>
        </w:rPr>
        <w:t>.</w:t>
      </w:r>
    </w:p>
    <w:p w14:paraId="2E0A498E" w14:textId="77777777" w:rsidR="00B264E8" w:rsidRPr="007A54A3" w:rsidRDefault="00B264E8" w:rsidP="00B264E8">
      <w:pPr>
        <w:tabs>
          <w:tab w:val="left" w:pos="-720"/>
          <w:tab w:val="left" w:pos="0"/>
          <w:tab w:val="left" w:pos="720"/>
        </w:tabs>
        <w:suppressAutoHyphens/>
        <w:jc w:val="both"/>
        <w:rPr>
          <w:rFonts w:ascii="Arial" w:hAnsi="Arial" w:cs="Arial"/>
          <w:spacing w:val="-3"/>
          <w:sz w:val="20"/>
        </w:rPr>
      </w:pPr>
    </w:p>
    <w:p w14:paraId="5BB4A18E" w14:textId="65824B19" w:rsidR="00B264E8" w:rsidRPr="007A54A3" w:rsidRDefault="008934D4" w:rsidP="00716731">
      <w:pPr>
        <w:tabs>
          <w:tab w:val="left" w:pos="-720"/>
          <w:tab w:val="left" w:pos="0"/>
        </w:tabs>
        <w:suppressAutoHyphens/>
        <w:ind w:left="1440" w:hanging="720"/>
        <w:jc w:val="both"/>
        <w:rPr>
          <w:rFonts w:ascii="Arial" w:hAnsi="Arial" w:cs="Arial"/>
          <w:spacing w:val="-3"/>
          <w:sz w:val="20"/>
        </w:rPr>
      </w:pPr>
      <w:r w:rsidRPr="007A54A3">
        <w:rPr>
          <w:rFonts w:ascii="Arial" w:hAnsi="Arial" w:cs="Arial"/>
          <w:spacing w:val="-3"/>
          <w:sz w:val="20"/>
        </w:rPr>
        <w:t>6.4</w:t>
      </w:r>
      <w:r w:rsidR="00716731" w:rsidRPr="007A54A3">
        <w:rPr>
          <w:rFonts w:ascii="Arial" w:hAnsi="Arial" w:cs="Arial"/>
          <w:spacing w:val="-3"/>
          <w:sz w:val="20"/>
        </w:rPr>
        <w:tab/>
      </w:r>
      <w:r w:rsidR="00B264E8" w:rsidRPr="007A54A3">
        <w:rPr>
          <w:rFonts w:ascii="Arial" w:hAnsi="Arial" w:cs="Arial"/>
          <w:spacing w:val="-3"/>
          <w:sz w:val="20"/>
        </w:rPr>
        <w:t>The cumulative amount of all Progress Payments and the Final Payment (defined</w:t>
      </w:r>
      <w:r w:rsidR="006160BB" w:rsidRPr="007A54A3">
        <w:rPr>
          <w:rFonts w:ascii="Arial" w:hAnsi="Arial" w:cs="Arial"/>
          <w:spacing w:val="-3"/>
          <w:sz w:val="20"/>
        </w:rPr>
        <w:t xml:space="preserve"> </w:t>
      </w:r>
      <w:r w:rsidR="00263BEE">
        <w:rPr>
          <w:rFonts w:ascii="Arial" w:hAnsi="Arial" w:cs="Arial"/>
          <w:spacing w:val="-3"/>
          <w:sz w:val="20"/>
        </w:rPr>
        <w:t>above</w:t>
      </w:r>
      <w:r w:rsidR="00B264E8" w:rsidRPr="007A54A3">
        <w:rPr>
          <w:rFonts w:ascii="Arial" w:hAnsi="Arial" w:cs="Arial"/>
          <w:spacing w:val="-3"/>
          <w:sz w:val="20"/>
        </w:rPr>
        <w:t>) will not exceed the Contract Amount in</w:t>
      </w:r>
      <w:r w:rsidR="006160BB" w:rsidRPr="007A54A3">
        <w:rPr>
          <w:rFonts w:ascii="Arial" w:hAnsi="Arial" w:cs="Arial"/>
          <w:spacing w:val="-3"/>
          <w:sz w:val="20"/>
        </w:rPr>
        <w:t xml:space="preserve"> </w:t>
      </w:r>
      <w:r w:rsidR="00B264E8" w:rsidRPr="007A54A3">
        <w:rPr>
          <w:rFonts w:ascii="Arial" w:hAnsi="Arial" w:cs="Arial"/>
          <w:b/>
          <w:spacing w:val="-3"/>
          <w:sz w:val="20"/>
          <w:u w:val="single"/>
        </w:rPr>
        <w:t>Exhibit</w:t>
      </w:r>
      <w:r w:rsidR="00FF19C8" w:rsidRPr="007A54A3">
        <w:rPr>
          <w:rFonts w:ascii="Arial" w:hAnsi="Arial" w:cs="Arial"/>
          <w:b/>
          <w:spacing w:val="-3"/>
          <w:sz w:val="20"/>
          <w:u w:val="single"/>
        </w:rPr>
        <w:t> </w:t>
      </w:r>
      <w:r w:rsidR="00B264E8" w:rsidRPr="007A54A3">
        <w:rPr>
          <w:rFonts w:ascii="Arial" w:hAnsi="Arial" w:cs="Arial"/>
          <w:b/>
          <w:spacing w:val="-3"/>
          <w:sz w:val="20"/>
          <w:u w:val="single"/>
        </w:rPr>
        <w:t>C</w:t>
      </w:r>
      <w:r w:rsidR="00E42F4F" w:rsidRPr="007A54A3">
        <w:rPr>
          <w:rFonts w:ascii="Arial" w:hAnsi="Arial" w:cs="Arial"/>
          <w:spacing w:val="-3"/>
          <w:sz w:val="20"/>
        </w:rPr>
        <w:t>, Payment for Services</w:t>
      </w:r>
      <w:r w:rsidR="00B264E8" w:rsidRPr="007A54A3">
        <w:rPr>
          <w:rFonts w:ascii="Arial" w:hAnsi="Arial" w:cs="Arial"/>
          <w:spacing w:val="-3"/>
          <w:sz w:val="20"/>
        </w:rPr>
        <w:t>.</w:t>
      </w:r>
    </w:p>
    <w:p w14:paraId="3BA69DAD" w14:textId="77777777" w:rsidR="00F9759F" w:rsidRPr="007A54A3" w:rsidRDefault="00F9759F">
      <w:pPr>
        <w:numPr>
          <w:ilvl w:val="12"/>
          <w:numId w:val="0"/>
        </w:numPr>
        <w:tabs>
          <w:tab w:val="left" w:pos="-720"/>
          <w:tab w:val="left" w:pos="0"/>
          <w:tab w:val="left" w:pos="720"/>
        </w:tabs>
        <w:suppressAutoHyphens/>
        <w:ind w:left="720"/>
        <w:jc w:val="both"/>
        <w:rPr>
          <w:rFonts w:ascii="Arial" w:hAnsi="Arial" w:cs="Arial"/>
          <w:spacing w:val="-3"/>
          <w:sz w:val="20"/>
        </w:rPr>
      </w:pPr>
    </w:p>
    <w:p w14:paraId="01FBCE91" w14:textId="77777777" w:rsidR="00F9759F" w:rsidRPr="007A54A3" w:rsidRDefault="008934D4" w:rsidP="00EF1740">
      <w:pPr>
        <w:tabs>
          <w:tab w:val="left" w:pos="-720"/>
          <w:tab w:val="left" w:pos="0"/>
        </w:tabs>
        <w:suppressAutoHyphens/>
        <w:ind w:left="1440" w:hanging="720"/>
        <w:jc w:val="both"/>
        <w:rPr>
          <w:rFonts w:ascii="Arial" w:hAnsi="Arial" w:cs="Arial"/>
          <w:spacing w:val="-3"/>
          <w:sz w:val="20"/>
        </w:rPr>
      </w:pPr>
      <w:r w:rsidRPr="007A54A3">
        <w:rPr>
          <w:rFonts w:ascii="Arial" w:hAnsi="Arial" w:cs="Arial"/>
          <w:spacing w:val="-3"/>
          <w:sz w:val="20"/>
        </w:rPr>
        <w:t>6.5</w:t>
      </w:r>
      <w:r w:rsidR="00EF1740" w:rsidRPr="007A54A3">
        <w:rPr>
          <w:rFonts w:ascii="Arial" w:hAnsi="Arial" w:cs="Arial"/>
          <w:spacing w:val="-3"/>
          <w:sz w:val="20"/>
        </w:rPr>
        <w:tab/>
      </w:r>
      <w:r w:rsidR="00F9759F" w:rsidRPr="007A54A3">
        <w:rPr>
          <w:rFonts w:ascii="Arial" w:hAnsi="Arial" w:cs="Arial"/>
          <w:spacing w:val="-3"/>
          <w:sz w:val="20"/>
        </w:rPr>
        <w:t>No payment made</w:t>
      </w:r>
      <w:r w:rsidR="00A21032" w:rsidRPr="007A54A3">
        <w:rPr>
          <w:rFonts w:ascii="Arial" w:hAnsi="Arial" w:cs="Arial"/>
          <w:spacing w:val="-3"/>
          <w:sz w:val="20"/>
        </w:rPr>
        <w:t xml:space="preserve"> by University</w:t>
      </w:r>
      <w:r w:rsidR="00F9759F" w:rsidRPr="007A54A3">
        <w:rPr>
          <w:rFonts w:ascii="Arial" w:hAnsi="Arial" w:cs="Arial"/>
          <w:spacing w:val="-3"/>
          <w:sz w:val="20"/>
        </w:rPr>
        <w:t xml:space="preserve"> </w:t>
      </w:r>
      <w:r w:rsidR="00D84423" w:rsidRPr="007A54A3">
        <w:rPr>
          <w:rFonts w:ascii="Arial" w:hAnsi="Arial" w:cs="Arial"/>
          <w:spacing w:val="-3"/>
          <w:sz w:val="20"/>
        </w:rPr>
        <w:t>will</w:t>
      </w:r>
      <w:r w:rsidR="00F9759F" w:rsidRPr="007A54A3">
        <w:rPr>
          <w:rFonts w:ascii="Arial" w:hAnsi="Arial" w:cs="Arial"/>
          <w:spacing w:val="-3"/>
          <w:sz w:val="20"/>
        </w:rPr>
        <w:t xml:space="preserve"> </w:t>
      </w:r>
      <w:r w:rsidR="00D6684C" w:rsidRPr="007A54A3">
        <w:rPr>
          <w:rFonts w:ascii="Arial" w:hAnsi="Arial" w:cs="Arial"/>
          <w:spacing w:val="-3"/>
          <w:sz w:val="20"/>
        </w:rPr>
        <w:t>(a</w:t>
      </w:r>
      <w:r w:rsidR="00036F3E" w:rsidRPr="007A54A3">
        <w:rPr>
          <w:rFonts w:ascii="Arial" w:hAnsi="Arial" w:cs="Arial"/>
          <w:spacing w:val="-3"/>
          <w:sz w:val="20"/>
        </w:rPr>
        <w:t xml:space="preserve">) </w:t>
      </w:r>
      <w:r w:rsidR="00F9759F" w:rsidRPr="007A54A3">
        <w:rPr>
          <w:rFonts w:ascii="Arial" w:hAnsi="Arial" w:cs="Arial"/>
          <w:spacing w:val="-3"/>
          <w:sz w:val="20"/>
        </w:rPr>
        <w:t>be construed to be final acceptance or</w:t>
      </w:r>
      <w:r w:rsidR="006160BB" w:rsidRPr="007A54A3">
        <w:rPr>
          <w:rFonts w:ascii="Arial" w:hAnsi="Arial" w:cs="Arial"/>
          <w:spacing w:val="-3"/>
          <w:sz w:val="20"/>
        </w:rPr>
        <w:t xml:space="preserve"> </w:t>
      </w:r>
      <w:r w:rsidR="00F9759F" w:rsidRPr="007A54A3">
        <w:rPr>
          <w:rFonts w:ascii="Arial" w:hAnsi="Arial" w:cs="Arial"/>
          <w:spacing w:val="-3"/>
          <w:sz w:val="20"/>
        </w:rPr>
        <w:t xml:space="preserve">approval of that part of the Work to which </w:t>
      </w:r>
      <w:r w:rsidR="00A21032" w:rsidRPr="007A54A3">
        <w:rPr>
          <w:rFonts w:ascii="Arial" w:hAnsi="Arial" w:cs="Arial"/>
          <w:spacing w:val="-3"/>
          <w:sz w:val="20"/>
        </w:rPr>
        <w:t>the</w:t>
      </w:r>
      <w:r w:rsidR="00F9759F" w:rsidRPr="007A54A3">
        <w:rPr>
          <w:rFonts w:ascii="Arial" w:hAnsi="Arial" w:cs="Arial"/>
          <w:spacing w:val="-3"/>
          <w:sz w:val="20"/>
        </w:rPr>
        <w:t xml:space="preserve"> payment relates</w:t>
      </w:r>
      <w:r w:rsidR="00603C46" w:rsidRPr="007A54A3">
        <w:rPr>
          <w:rFonts w:ascii="Arial" w:hAnsi="Arial" w:cs="Arial"/>
          <w:spacing w:val="-3"/>
          <w:sz w:val="20"/>
        </w:rPr>
        <w:t>,</w:t>
      </w:r>
      <w:r w:rsidR="00F9759F" w:rsidRPr="007A54A3">
        <w:rPr>
          <w:rFonts w:ascii="Arial" w:hAnsi="Arial" w:cs="Arial"/>
          <w:spacing w:val="-3"/>
          <w:sz w:val="20"/>
        </w:rPr>
        <w:t xml:space="preserve"> or </w:t>
      </w:r>
      <w:r w:rsidR="00D6684C" w:rsidRPr="007A54A3">
        <w:rPr>
          <w:rFonts w:ascii="Arial" w:hAnsi="Arial" w:cs="Arial"/>
          <w:spacing w:val="-3"/>
          <w:sz w:val="20"/>
        </w:rPr>
        <w:t>(b</w:t>
      </w:r>
      <w:r w:rsidR="00036F3E" w:rsidRPr="007A54A3">
        <w:rPr>
          <w:rFonts w:ascii="Arial" w:hAnsi="Arial" w:cs="Arial"/>
          <w:spacing w:val="-3"/>
          <w:sz w:val="20"/>
        </w:rPr>
        <w:t xml:space="preserve">) </w:t>
      </w:r>
      <w:r w:rsidR="00F9759F" w:rsidRPr="007A54A3">
        <w:rPr>
          <w:rFonts w:ascii="Arial" w:hAnsi="Arial" w:cs="Arial"/>
          <w:spacing w:val="-3"/>
          <w:sz w:val="20"/>
        </w:rPr>
        <w:t>relieve</w:t>
      </w:r>
      <w:r w:rsidR="006160BB" w:rsidRPr="007A54A3">
        <w:rPr>
          <w:rFonts w:ascii="Arial" w:hAnsi="Arial" w:cs="Arial"/>
          <w:spacing w:val="-3"/>
          <w:sz w:val="20"/>
        </w:rPr>
        <w:t xml:space="preserve"> </w:t>
      </w:r>
      <w:r w:rsidR="00F9759F" w:rsidRPr="007A54A3">
        <w:rPr>
          <w:rFonts w:ascii="Arial" w:hAnsi="Arial" w:cs="Arial"/>
          <w:spacing w:val="-3"/>
          <w:sz w:val="20"/>
        </w:rPr>
        <w:t xml:space="preserve">Contractor of any of its </w:t>
      </w:r>
      <w:r w:rsidR="00246EC5" w:rsidRPr="007A54A3">
        <w:rPr>
          <w:rFonts w:ascii="Arial" w:hAnsi="Arial" w:cs="Arial"/>
          <w:spacing w:val="-3"/>
          <w:sz w:val="20"/>
        </w:rPr>
        <w:t xml:space="preserve">duties or </w:t>
      </w:r>
      <w:r w:rsidR="00F9759F" w:rsidRPr="007A54A3">
        <w:rPr>
          <w:rFonts w:ascii="Arial" w:hAnsi="Arial" w:cs="Arial"/>
          <w:spacing w:val="-3"/>
          <w:sz w:val="20"/>
        </w:rPr>
        <w:t xml:space="preserve">obligations under </w:t>
      </w:r>
      <w:r w:rsidR="008D1C35" w:rsidRPr="007A54A3">
        <w:rPr>
          <w:rFonts w:ascii="Arial" w:hAnsi="Arial" w:cs="Arial"/>
          <w:spacing w:val="-3"/>
          <w:sz w:val="20"/>
        </w:rPr>
        <w:t>this Agreement</w:t>
      </w:r>
      <w:r w:rsidR="00F9759F" w:rsidRPr="007A54A3">
        <w:rPr>
          <w:rFonts w:ascii="Arial" w:hAnsi="Arial" w:cs="Arial"/>
          <w:spacing w:val="-3"/>
          <w:sz w:val="20"/>
        </w:rPr>
        <w:t>.</w:t>
      </w:r>
    </w:p>
    <w:p w14:paraId="3430468D" w14:textId="77777777" w:rsidR="00F9759F" w:rsidRPr="007A54A3" w:rsidRDefault="00F9759F">
      <w:pPr>
        <w:numPr>
          <w:ilvl w:val="12"/>
          <w:numId w:val="0"/>
        </w:numPr>
        <w:tabs>
          <w:tab w:val="left" w:pos="-720"/>
        </w:tabs>
        <w:suppressAutoHyphens/>
        <w:ind w:left="720" w:hanging="720"/>
        <w:jc w:val="both"/>
        <w:rPr>
          <w:rFonts w:ascii="Arial" w:hAnsi="Arial" w:cs="Arial"/>
          <w:spacing w:val="-3"/>
          <w:sz w:val="20"/>
        </w:rPr>
      </w:pPr>
    </w:p>
    <w:p w14:paraId="3B0F59B4" w14:textId="77777777" w:rsidR="00F9759F" w:rsidRPr="007A54A3" w:rsidRDefault="008934D4" w:rsidP="00DF28A5">
      <w:pPr>
        <w:tabs>
          <w:tab w:val="left" w:pos="-720"/>
          <w:tab w:val="left" w:pos="0"/>
        </w:tabs>
        <w:suppressAutoHyphens/>
        <w:ind w:left="1440" w:hanging="720"/>
        <w:jc w:val="both"/>
        <w:rPr>
          <w:rFonts w:ascii="Arial" w:hAnsi="Arial" w:cs="Arial"/>
          <w:spacing w:val="-3"/>
          <w:sz w:val="20"/>
        </w:rPr>
      </w:pPr>
      <w:r w:rsidRPr="007A54A3">
        <w:rPr>
          <w:rFonts w:ascii="Arial" w:hAnsi="Arial" w:cs="Arial"/>
          <w:spacing w:val="-3"/>
          <w:sz w:val="20"/>
        </w:rPr>
        <w:t>6.6</w:t>
      </w:r>
      <w:r w:rsidR="00DF28A5" w:rsidRPr="007A54A3">
        <w:rPr>
          <w:rFonts w:ascii="Arial" w:hAnsi="Arial" w:cs="Arial"/>
          <w:spacing w:val="-3"/>
          <w:sz w:val="20"/>
        </w:rPr>
        <w:tab/>
      </w:r>
      <w:r w:rsidR="00F9759F" w:rsidRPr="007A54A3">
        <w:rPr>
          <w:rFonts w:ascii="Arial" w:hAnsi="Arial" w:cs="Arial"/>
          <w:spacing w:val="-3"/>
          <w:sz w:val="20"/>
        </w:rPr>
        <w:t xml:space="preserve">The acceptance of Final Payment </w:t>
      </w:r>
      <w:r w:rsidR="0026165F" w:rsidRPr="007A54A3">
        <w:rPr>
          <w:rFonts w:ascii="Arial" w:hAnsi="Arial" w:cs="Arial"/>
          <w:spacing w:val="-3"/>
          <w:sz w:val="20"/>
        </w:rPr>
        <w:t xml:space="preserve">by Contractor </w:t>
      </w:r>
      <w:r w:rsidR="00D84423" w:rsidRPr="007A54A3">
        <w:rPr>
          <w:rFonts w:ascii="Arial" w:hAnsi="Arial" w:cs="Arial"/>
          <w:spacing w:val="-3"/>
          <w:sz w:val="20"/>
        </w:rPr>
        <w:t>will</w:t>
      </w:r>
      <w:r w:rsidR="00F9759F" w:rsidRPr="007A54A3">
        <w:rPr>
          <w:rFonts w:ascii="Arial" w:hAnsi="Arial" w:cs="Arial"/>
          <w:spacing w:val="-3"/>
          <w:sz w:val="20"/>
        </w:rPr>
        <w:t xml:space="preserve"> constitute a waiver of all claims</w:t>
      </w:r>
      <w:r w:rsidR="006160BB" w:rsidRPr="007A54A3">
        <w:rPr>
          <w:rFonts w:ascii="Arial" w:hAnsi="Arial" w:cs="Arial"/>
          <w:spacing w:val="-3"/>
          <w:sz w:val="20"/>
        </w:rPr>
        <w:t xml:space="preserve"> </w:t>
      </w:r>
      <w:r w:rsidR="00F9759F" w:rsidRPr="007A54A3">
        <w:rPr>
          <w:rFonts w:ascii="Arial" w:hAnsi="Arial" w:cs="Arial"/>
          <w:spacing w:val="-3"/>
          <w:sz w:val="20"/>
        </w:rPr>
        <w:t>by Contractor except those previously made in writing and identified by Contractor</w:t>
      </w:r>
      <w:r w:rsidR="006160BB" w:rsidRPr="007A54A3">
        <w:rPr>
          <w:rFonts w:ascii="Arial" w:hAnsi="Arial" w:cs="Arial"/>
          <w:spacing w:val="-3"/>
          <w:sz w:val="20"/>
        </w:rPr>
        <w:t xml:space="preserve"> </w:t>
      </w:r>
      <w:r w:rsidR="00DA6127" w:rsidRPr="007A54A3">
        <w:rPr>
          <w:rFonts w:ascii="Arial" w:hAnsi="Arial" w:cs="Arial"/>
          <w:spacing w:val="-3"/>
          <w:sz w:val="20"/>
        </w:rPr>
        <w:t>a</w:t>
      </w:r>
      <w:r w:rsidR="00F9759F" w:rsidRPr="007A54A3">
        <w:rPr>
          <w:rFonts w:ascii="Arial" w:hAnsi="Arial" w:cs="Arial"/>
          <w:spacing w:val="-3"/>
          <w:sz w:val="20"/>
        </w:rPr>
        <w:t xml:space="preserve">s unsettled at the time of the </w:t>
      </w:r>
      <w:r w:rsidR="003B7437" w:rsidRPr="007A54A3">
        <w:rPr>
          <w:rFonts w:ascii="Arial" w:hAnsi="Arial" w:cs="Arial"/>
          <w:spacing w:val="-3"/>
          <w:sz w:val="20"/>
        </w:rPr>
        <w:t>Final Invoice</w:t>
      </w:r>
      <w:r w:rsidR="00F9759F" w:rsidRPr="007A54A3">
        <w:rPr>
          <w:rFonts w:ascii="Arial" w:hAnsi="Arial" w:cs="Arial"/>
          <w:spacing w:val="-3"/>
          <w:sz w:val="20"/>
        </w:rPr>
        <w:t xml:space="preserve"> for payment.</w:t>
      </w:r>
    </w:p>
    <w:p w14:paraId="56F12E00" w14:textId="77777777" w:rsidR="00F9759F" w:rsidRPr="007A54A3" w:rsidRDefault="00F9759F">
      <w:pPr>
        <w:numPr>
          <w:ilvl w:val="12"/>
          <w:numId w:val="0"/>
        </w:numPr>
        <w:tabs>
          <w:tab w:val="left" w:pos="-720"/>
        </w:tabs>
        <w:suppressAutoHyphens/>
        <w:ind w:left="720" w:hanging="720"/>
        <w:jc w:val="both"/>
        <w:rPr>
          <w:rFonts w:ascii="Arial" w:hAnsi="Arial" w:cs="Arial"/>
          <w:spacing w:val="-3"/>
          <w:sz w:val="20"/>
        </w:rPr>
      </w:pPr>
    </w:p>
    <w:p w14:paraId="7D7E8725" w14:textId="77777777" w:rsidR="00F9759F" w:rsidRPr="007A54A3" w:rsidRDefault="008934D4" w:rsidP="00DF28A5">
      <w:pPr>
        <w:tabs>
          <w:tab w:val="left" w:pos="-720"/>
          <w:tab w:val="left" w:pos="0"/>
        </w:tabs>
        <w:suppressAutoHyphens/>
        <w:ind w:left="1440" w:hanging="720"/>
        <w:jc w:val="both"/>
        <w:rPr>
          <w:rFonts w:ascii="Arial" w:hAnsi="Arial" w:cs="Arial"/>
          <w:spacing w:val="-3"/>
          <w:sz w:val="20"/>
        </w:rPr>
      </w:pPr>
      <w:bookmarkStart w:id="5" w:name="examine"/>
      <w:bookmarkEnd w:id="5"/>
      <w:r w:rsidRPr="007A54A3">
        <w:rPr>
          <w:rFonts w:ascii="Arial" w:hAnsi="Arial" w:cs="Arial"/>
          <w:spacing w:val="-3"/>
          <w:sz w:val="20"/>
        </w:rPr>
        <w:t>6.7</w:t>
      </w:r>
      <w:r w:rsidR="00DF28A5" w:rsidRPr="007A54A3">
        <w:rPr>
          <w:rFonts w:ascii="Arial" w:hAnsi="Arial" w:cs="Arial"/>
          <w:spacing w:val="-3"/>
          <w:sz w:val="20"/>
        </w:rPr>
        <w:tab/>
      </w:r>
      <w:r w:rsidR="00F9759F" w:rsidRPr="007A54A3">
        <w:rPr>
          <w:rFonts w:ascii="Arial" w:hAnsi="Arial" w:cs="Arial"/>
          <w:spacing w:val="-3"/>
          <w:sz w:val="20"/>
        </w:rPr>
        <w:t xml:space="preserve">University </w:t>
      </w:r>
      <w:r w:rsidR="00D84423" w:rsidRPr="007A54A3">
        <w:rPr>
          <w:rFonts w:ascii="Arial" w:hAnsi="Arial" w:cs="Arial"/>
          <w:spacing w:val="-3"/>
          <w:sz w:val="20"/>
        </w:rPr>
        <w:t>will</w:t>
      </w:r>
      <w:r w:rsidR="00F9759F" w:rsidRPr="007A54A3">
        <w:rPr>
          <w:rFonts w:ascii="Arial" w:hAnsi="Arial" w:cs="Arial"/>
          <w:spacing w:val="-3"/>
          <w:sz w:val="20"/>
        </w:rPr>
        <w:t xml:space="preserve"> have the right to verify the details in Contractor's </w:t>
      </w:r>
      <w:r w:rsidR="005475D5" w:rsidRPr="007A54A3">
        <w:rPr>
          <w:rFonts w:ascii="Arial" w:hAnsi="Arial" w:cs="Arial"/>
          <w:spacing w:val="-3"/>
          <w:sz w:val="20"/>
        </w:rPr>
        <w:t>invoices</w:t>
      </w:r>
      <w:r w:rsidR="006160BB" w:rsidRPr="007A54A3">
        <w:rPr>
          <w:rFonts w:ascii="Arial" w:hAnsi="Arial" w:cs="Arial"/>
          <w:spacing w:val="-3"/>
          <w:sz w:val="20"/>
        </w:rPr>
        <w:t xml:space="preserve"> </w:t>
      </w:r>
      <w:r w:rsidR="005475D5" w:rsidRPr="007A54A3">
        <w:rPr>
          <w:rFonts w:ascii="Arial" w:hAnsi="Arial" w:cs="Arial"/>
          <w:spacing w:val="-3"/>
          <w:sz w:val="20"/>
        </w:rPr>
        <w:t>and</w:t>
      </w:r>
      <w:r w:rsidR="00DA6127" w:rsidRPr="007A54A3">
        <w:rPr>
          <w:rFonts w:ascii="Arial" w:hAnsi="Arial" w:cs="Arial"/>
          <w:spacing w:val="-3"/>
          <w:sz w:val="20"/>
        </w:rPr>
        <w:t xml:space="preserve"> </w:t>
      </w:r>
      <w:r w:rsidR="005475D5" w:rsidRPr="007A54A3">
        <w:rPr>
          <w:rFonts w:ascii="Arial" w:hAnsi="Arial" w:cs="Arial"/>
          <w:spacing w:val="-3"/>
          <w:sz w:val="20"/>
        </w:rPr>
        <w:t>supporting documentation</w:t>
      </w:r>
      <w:r w:rsidR="00F9759F" w:rsidRPr="007A54A3">
        <w:rPr>
          <w:rFonts w:ascii="Arial" w:hAnsi="Arial" w:cs="Arial"/>
          <w:spacing w:val="-3"/>
          <w:sz w:val="20"/>
        </w:rPr>
        <w:t>, either before or after payment, by</w:t>
      </w:r>
      <w:r w:rsidR="006160BB" w:rsidRPr="007A54A3">
        <w:rPr>
          <w:rFonts w:ascii="Arial" w:hAnsi="Arial" w:cs="Arial"/>
          <w:spacing w:val="-3"/>
          <w:sz w:val="20"/>
        </w:rPr>
        <w:t xml:space="preserve"> </w:t>
      </w:r>
      <w:r w:rsidR="00F9759F" w:rsidRPr="007A54A3">
        <w:rPr>
          <w:rFonts w:ascii="Arial" w:hAnsi="Arial" w:cs="Arial"/>
          <w:spacing w:val="-3"/>
          <w:sz w:val="20"/>
        </w:rPr>
        <w:t>(</w:t>
      </w:r>
      <w:r w:rsidR="00D6684C" w:rsidRPr="007A54A3">
        <w:rPr>
          <w:rFonts w:ascii="Arial" w:hAnsi="Arial" w:cs="Arial"/>
          <w:spacing w:val="-3"/>
          <w:sz w:val="20"/>
        </w:rPr>
        <w:t>a</w:t>
      </w:r>
      <w:r w:rsidR="00F9759F" w:rsidRPr="007A54A3">
        <w:rPr>
          <w:rFonts w:ascii="Arial" w:hAnsi="Arial" w:cs="Arial"/>
          <w:spacing w:val="-3"/>
          <w:sz w:val="20"/>
        </w:rPr>
        <w:t>)</w:t>
      </w:r>
      <w:r w:rsidR="004E0938" w:rsidRPr="007A54A3">
        <w:rPr>
          <w:rFonts w:ascii="Arial" w:hAnsi="Arial" w:cs="Arial"/>
          <w:spacing w:val="-3"/>
          <w:sz w:val="20"/>
        </w:rPr>
        <w:t> </w:t>
      </w:r>
      <w:r w:rsidR="00F9759F" w:rsidRPr="007A54A3">
        <w:rPr>
          <w:rFonts w:ascii="Arial" w:hAnsi="Arial" w:cs="Arial"/>
          <w:spacing w:val="-3"/>
          <w:sz w:val="20"/>
        </w:rPr>
        <w:t>inspecting the books and records of Contractor at mutually convenient times;</w:t>
      </w:r>
      <w:r w:rsidR="006160BB" w:rsidRPr="007A54A3">
        <w:rPr>
          <w:rFonts w:ascii="Arial" w:hAnsi="Arial" w:cs="Arial"/>
          <w:spacing w:val="-3"/>
          <w:sz w:val="20"/>
        </w:rPr>
        <w:t xml:space="preserve"> </w:t>
      </w:r>
      <w:r w:rsidR="00F9759F" w:rsidRPr="007A54A3">
        <w:rPr>
          <w:rFonts w:ascii="Arial" w:hAnsi="Arial" w:cs="Arial"/>
          <w:spacing w:val="-3"/>
          <w:sz w:val="20"/>
        </w:rPr>
        <w:t>(</w:t>
      </w:r>
      <w:r w:rsidR="00D6684C" w:rsidRPr="007A54A3">
        <w:rPr>
          <w:rFonts w:ascii="Arial" w:hAnsi="Arial" w:cs="Arial"/>
          <w:spacing w:val="-3"/>
          <w:sz w:val="20"/>
        </w:rPr>
        <w:t>b</w:t>
      </w:r>
      <w:r w:rsidR="00F9759F" w:rsidRPr="007A54A3">
        <w:rPr>
          <w:rFonts w:ascii="Arial" w:hAnsi="Arial" w:cs="Arial"/>
          <w:spacing w:val="-3"/>
          <w:sz w:val="20"/>
        </w:rPr>
        <w:t>)</w:t>
      </w:r>
      <w:r w:rsidRPr="007A54A3">
        <w:rPr>
          <w:rFonts w:ascii="Arial" w:hAnsi="Arial" w:cs="Arial"/>
          <w:spacing w:val="-3"/>
          <w:sz w:val="20"/>
        </w:rPr>
        <w:t xml:space="preserve"> </w:t>
      </w:r>
      <w:r w:rsidR="00F9759F" w:rsidRPr="007A54A3">
        <w:rPr>
          <w:rFonts w:ascii="Arial" w:hAnsi="Arial" w:cs="Arial"/>
          <w:spacing w:val="-3"/>
          <w:sz w:val="20"/>
        </w:rPr>
        <w:t>examining any reports with respe</w:t>
      </w:r>
      <w:r w:rsidR="0066135C" w:rsidRPr="007A54A3">
        <w:rPr>
          <w:rFonts w:ascii="Arial" w:hAnsi="Arial" w:cs="Arial"/>
          <w:spacing w:val="-3"/>
          <w:sz w:val="20"/>
        </w:rPr>
        <w:t xml:space="preserve">ct to the Project; </w:t>
      </w:r>
      <w:r w:rsidR="00F9759F" w:rsidRPr="007A54A3">
        <w:rPr>
          <w:rFonts w:ascii="Arial" w:hAnsi="Arial" w:cs="Arial"/>
          <w:spacing w:val="-3"/>
          <w:sz w:val="20"/>
        </w:rPr>
        <w:t>and (</w:t>
      </w:r>
      <w:r w:rsidR="00D6684C" w:rsidRPr="007A54A3">
        <w:rPr>
          <w:rFonts w:ascii="Arial" w:hAnsi="Arial" w:cs="Arial"/>
          <w:spacing w:val="-3"/>
          <w:sz w:val="20"/>
        </w:rPr>
        <w:t>c</w:t>
      </w:r>
      <w:r w:rsidR="00F9759F" w:rsidRPr="007A54A3">
        <w:rPr>
          <w:rFonts w:ascii="Arial" w:hAnsi="Arial" w:cs="Arial"/>
          <w:spacing w:val="-3"/>
          <w:sz w:val="20"/>
        </w:rPr>
        <w:t>) other reasonable</w:t>
      </w:r>
      <w:r w:rsidR="006160BB" w:rsidRPr="007A54A3">
        <w:rPr>
          <w:rFonts w:ascii="Arial" w:hAnsi="Arial" w:cs="Arial"/>
          <w:spacing w:val="-3"/>
          <w:sz w:val="20"/>
        </w:rPr>
        <w:t xml:space="preserve"> </w:t>
      </w:r>
      <w:r w:rsidR="00F9759F" w:rsidRPr="007A54A3">
        <w:rPr>
          <w:rFonts w:ascii="Arial" w:hAnsi="Arial" w:cs="Arial"/>
          <w:spacing w:val="-3"/>
          <w:sz w:val="20"/>
        </w:rPr>
        <w:t>action.</w:t>
      </w:r>
    </w:p>
    <w:p w14:paraId="7A138BC7" w14:textId="77777777" w:rsidR="00F9759F" w:rsidRPr="007A54A3" w:rsidRDefault="00F9759F">
      <w:pPr>
        <w:numPr>
          <w:ilvl w:val="12"/>
          <w:numId w:val="0"/>
        </w:numPr>
        <w:tabs>
          <w:tab w:val="left" w:pos="-720"/>
        </w:tabs>
        <w:suppressAutoHyphens/>
        <w:ind w:left="720" w:hanging="720"/>
        <w:jc w:val="both"/>
        <w:rPr>
          <w:rFonts w:ascii="Arial" w:hAnsi="Arial" w:cs="Arial"/>
          <w:spacing w:val="-3"/>
          <w:sz w:val="20"/>
        </w:rPr>
      </w:pPr>
    </w:p>
    <w:p w14:paraId="5AE63C84" w14:textId="77777777" w:rsidR="004D52F2" w:rsidRPr="007A54A3" w:rsidRDefault="004D3AB7" w:rsidP="004D52F2">
      <w:pPr>
        <w:ind w:left="1440" w:hanging="720"/>
        <w:jc w:val="both"/>
        <w:rPr>
          <w:rFonts w:ascii="Arial" w:hAnsi="Arial" w:cs="Arial"/>
          <w:spacing w:val="-3"/>
          <w:sz w:val="20"/>
        </w:rPr>
      </w:pPr>
      <w:r w:rsidRPr="007A54A3">
        <w:rPr>
          <w:rFonts w:ascii="Arial" w:hAnsi="Arial" w:cs="Arial"/>
          <w:spacing w:val="-3"/>
          <w:sz w:val="20"/>
        </w:rPr>
        <w:t>6.8</w:t>
      </w:r>
      <w:r w:rsidRPr="007A54A3">
        <w:rPr>
          <w:rFonts w:ascii="Arial" w:hAnsi="Arial" w:cs="Arial"/>
          <w:spacing w:val="-3"/>
          <w:sz w:val="20"/>
        </w:rPr>
        <w:tab/>
      </w:r>
      <w:hyperlink r:id="rId19" w:anchor="51.012" w:history="1">
        <w:r w:rsidR="005B076F">
          <w:rPr>
            <w:rStyle w:val="Hyperlink"/>
            <w:rFonts w:ascii="Arial" w:hAnsi="Arial" w:cs="Arial"/>
            <w:spacing w:val="-3"/>
            <w:sz w:val="20"/>
          </w:rPr>
          <w:t xml:space="preserve">Section </w:t>
        </w:r>
        <w:r w:rsidR="004D52F2" w:rsidRPr="007A54A3">
          <w:rPr>
            <w:rStyle w:val="Hyperlink"/>
            <w:rFonts w:ascii="Arial" w:hAnsi="Arial" w:cs="Arial"/>
            <w:spacing w:val="-3"/>
            <w:sz w:val="20"/>
          </w:rPr>
          <w:t xml:space="preserve">51.012, </w:t>
        </w:r>
        <w:r w:rsidR="004D52F2" w:rsidRPr="007A54A3">
          <w:rPr>
            <w:rStyle w:val="Hyperlink"/>
            <w:rFonts w:ascii="Arial" w:hAnsi="Arial" w:cs="Arial"/>
            <w:i/>
            <w:iCs/>
            <w:spacing w:val="-3"/>
            <w:sz w:val="20"/>
          </w:rPr>
          <w:t>Texas Education Code</w:t>
        </w:r>
      </w:hyperlink>
      <w:r w:rsidR="004D52F2" w:rsidRPr="007A54A3">
        <w:rPr>
          <w:rFonts w:ascii="Arial" w:hAnsi="Arial" w:cs="Arial"/>
          <w:spacing w:val="-3"/>
          <w:sz w:val="20"/>
        </w:rPr>
        <w:t xml:space="preserve">, authorizes University to make payments through electronic funds transfer methods. Contractor agrees to accept payments from University through those methods, including the automated clearing house system (ACH). Contractor agrees to provide Contractor’s banking information to University in writing on Contractor letterhead signed by an authorized representative of Contractor. Prior to the first payment, University will confirm Contractor’s banking information. Changes to Contractor’s bank information must be communicated to University in accordance with </w:t>
      </w:r>
      <w:r w:rsidR="004D52F2" w:rsidRPr="007A54A3">
        <w:rPr>
          <w:rFonts w:ascii="Arial" w:hAnsi="Arial" w:cs="Arial"/>
          <w:b/>
          <w:spacing w:val="-3"/>
          <w:sz w:val="20"/>
        </w:rPr>
        <w:t>Section 12.14</w:t>
      </w:r>
      <w:r w:rsidR="004D52F2" w:rsidRPr="007A54A3">
        <w:rPr>
          <w:rFonts w:ascii="Arial" w:hAnsi="Arial" w:cs="Arial"/>
          <w:spacing w:val="-3"/>
          <w:sz w:val="20"/>
        </w:rPr>
        <w:t xml:space="preserve"> in writing at least thirty (30) days before the effective date of the change and must include </w:t>
      </w:r>
      <w:r w:rsidR="004D52F2" w:rsidRPr="00071C60">
        <w:rPr>
          <w:rFonts w:ascii="Arial" w:hAnsi="Arial" w:cs="Arial"/>
          <w:spacing w:val="-3"/>
          <w:sz w:val="20"/>
        </w:rPr>
        <w:t xml:space="preserve">an </w:t>
      </w:r>
      <w:hyperlink r:id="rId20" w:history="1">
        <w:r w:rsidR="004D52F2" w:rsidRPr="00071C60">
          <w:rPr>
            <w:rStyle w:val="Hyperlink"/>
            <w:rFonts w:ascii="Arial" w:hAnsi="Arial" w:cs="Arial"/>
            <w:spacing w:val="-3"/>
            <w:sz w:val="20"/>
          </w:rPr>
          <w:t>IRS</w:t>
        </w:r>
        <w:r w:rsidR="00BF7F19">
          <w:rPr>
            <w:rStyle w:val="Hyperlink"/>
            <w:rFonts w:ascii="Arial" w:hAnsi="Arial" w:cs="Arial"/>
            <w:spacing w:val="-3"/>
            <w:sz w:val="20"/>
          </w:rPr>
          <w:t> </w:t>
        </w:r>
        <w:r w:rsidR="004D52F2" w:rsidRPr="00071C60">
          <w:rPr>
            <w:rStyle w:val="Hyperlink"/>
            <w:rFonts w:ascii="Arial" w:hAnsi="Arial" w:cs="Arial"/>
            <w:spacing w:val="-3"/>
            <w:sz w:val="20"/>
          </w:rPr>
          <w:t>Form W-9</w:t>
        </w:r>
      </w:hyperlink>
      <w:r w:rsidR="004D52F2" w:rsidRPr="00071C60">
        <w:rPr>
          <w:rFonts w:ascii="Arial" w:hAnsi="Arial" w:cs="Arial"/>
          <w:spacing w:val="-3"/>
          <w:sz w:val="20"/>
        </w:rPr>
        <w:t xml:space="preserve"> signed by an authorized representativ</w:t>
      </w:r>
      <w:r w:rsidR="004D52F2" w:rsidRPr="007A54A3">
        <w:rPr>
          <w:rFonts w:ascii="Arial" w:hAnsi="Arial" w:cs="Arial"/>
          <w:spacing w:val="-3"/>
          <w:sz w:val="20"/>
        </w:rPr>
        <w:t>e of Contractor.</w:t>
      </w:r>
    </w:p>
    <w:p w14:paraId="4DAC6B18" w14:textId="77777777" w:rsidR="004D3AB7" w:rsidRPr="007A54A3" w:rsidRDefault="004D3AB7" w:rsidP="004D3AB7">
      <w:pPr>
        <w:numPr>
          <w:ilvl w:val="12"/>
          <w:numId w:val="0"/>
        </w:numPr>
        <w:tabs>
          <w:tab w:val="left" w:pos="-720"/>
        </w:tabs>
        <w:suppressAutoHyphens/>
        <w:ind w:left="720" w:hanging="720"/>
        <w:jc w:val="both"/>
        <w:rPr>
          <w:rFonts w:ascii="Arial" w:hAnsi="Arial" w:cs="Arial"/>
          <w:spacing w:val="-3"/>
          <w:sz w:val="20"/>
        </w:rPr>
      </w:pPr>
    </w:p>
    <w:p w14:paraId="6A955B12" w14:textId="77777777" w:rsidR="004D3AB7" w:rsidRPr="007A54A3" w:rsidRDefault="004D3AB7" w:rsidP="004D3AB7">
      <w:pPr>
        <w:tabs>
          <w:tab w:val="left" w:pos="-720"/>
          <w:tab w:val="left" w:pos="0"/>
        </w:tabs>
        <w:suppressAutoHyphens/>
        <w:ind w:left="1440" w:hanging="720"/>
        <w:jc w:val="both"/>
        <w:rPr>
          <w:rFonts w:ascii="Arial" w:hAnsi="Arial" w:cs="Arial"/>
          <w:spacing w:val="-3"/>
          <w:sz w:val="20"/>
        </w:rPr>
      </w:pPr>
      <w:r w:rsidRPr="007A54A3">
        <w:rPr>
          <w:rFonts w:ascii="Arial" w:hAnsi="Arial" w:cs="Arial"/>
          <w:spacing w:val="-3"/>
          <w:sz w:val="20"/>
        </w:rPr>
        <w:t>6.9</w:t>
      </w:r>
      <w:r w:rsidRPr="007A54A3">
        <w:rPr>
          <w:rFonts w:ascii="Arial" w:hAnsi="Arial" w:cs="Arial"/>
          <w:spacing w:val="-3"/>
          <w:sz w:val="20"/>
        </w:rPr>
        <w:tab/>
      </w:r>
      <w:r w:rsidRPr="007A54A3">
        <w:rPr>
          <w:rFonts w:ascii="Arial" w:hAnsi="Arial" w:cs="Arial"/>
          <w:b/>
          <w:spacing w:val="-3"/>
          <w:sz w:val="20"/>
          <w:highlight w:val="cyan"/>
        </w:rPr>
        <w:t>[</w:t>
      </w:r>
      <w:r w:rsidRPr="003A4BF6">
        <w:rPr>
          <w:rFonts w:ascii="Arial" w:hAnsi="Arial" w:cs="Arial"/>
          <w:b/>
          <w:spacing w:val="-3"/>
          <w:sz w:val="20"/>
          <w:highlight w:val="cyan"/>
          <w:u w:val="single"/>
        </w:rPr>
        <w:t>Option</w:t>
      </w:r>
      <w:r w:rsidRPr="003A4BF6">
        <w:rPr>
          <w:rFonts w:ascii="Arial" w:hAnsi="Arial" w:cs="Arial"/>
          <w:b/>
          <w:spacing w:val="-3"/>
          <w:sz w:val="20"/>
          <w:highlight w:val="cyan"/>
        </w:rPr>
        <w:t xml:space="preserve"> (Include if University is entitled to a prompt payment discount.):</w:t>
      </w:r>
      <w:r w:rsidRPr="007A54A3">
        <w:rPr>
          <w:rFonts w:ascii="Arial" w:hAnsi="Arial" w:cs="Arial"/>
          <w:spacing w:val="-3"/>
          <w:sz w:val="20"/>
        </w:rPr>
        <w:t xml:space="preserve"> Notwithstanding any other provision of this Agreement, University is entitled to a </w:t>
      </w:r>
      <w:r w:rsidR="00BA33C2" w:rsidRPr="007A54A3">
        <w:rPr>
          <w:rFonts w:ascii="Arial" w:hAnsi="Arial" w:cs="Arial"/>
          <w:spacing w:val="-3"/>
          <w:sz w:val="20"/>
        </w:rPr>
        <w:t xml:space="preserve">discount </w:t>
      </w:r>
      <w:r w:rsidRPr="007A54A3">
        <w:rPr>
          <w:rFonts w:ascii="Arial" w:hAnsi="Arial" w:cs="Arial"/>
          <w:spacing w:val="-3"/>
          <w:sz w:val="20"/>
        </w:rPr>
        <w:t xml:space="preserve">of </w:t>
      </w:r>
      <w:r w:rsidRPr="007A54A3">
        <w:rPr>
          <w:rFonts w:ascii="Arial" w:hAnsi="Arial" w:cs="Arial"/>
          <w:spacing w:val="-3"/>
          <w:sz w:val="20"/>
          <w:highlight w:val="yellow"/>
        </w:rPr>
        <w:t>____</w:t>
      </w:r>
      <w:r w:rsidRPr="007A54A3">
        <w:rPr>
          <w:rFonts w:ascii="Arial" w:hAnsi="Arial" w:cs="Arial"/>
          <w:spacing w:val="-3"/>
          <w:sz w:val="20"/>
        </w:rPr>
        <w:t>%</w:t>
      </w:r>
      <w:r w:rsidR="00BA33C2" w:rsidRPr="007A54A3">
        <w:rPr>
          <w:rFonts w:ascii="Arial" w:hAnsi="Arial" w:cs="Arial"/>
          <w:spacing w:val="-3"/>
          <w:sz w:val="20"/>
        </w:rPr>
        <w:t xml:space="preserve"> (</w:t>
      </w:r>
      <w:r w:rsidR="00BA33C2" w:rsidRPr="007A54A3">
        <w:rPr>
          <w:rFonts w:ascii="Arial" w:hAnsi="Arial" w:cs="Arial"/>
          <w:b/>
          <w:spacing w:val="-3"/>
          <w:sz w:val="20"/>
        </w:rPr>
        <w:t>Prompt Payment Discount)</w:t>
      </w:r>
      <w:r w:rsidRPr="007A54A3">
        <w:rPr>
          <w:rFonts w:ascii="Arial" w:hAnsi="Arial" w:cs="Arial"/>
          <w:spacing w:val="-3"/>
          <w:sz w:val="20"/>
        </w:rPr>
        <w:t xml:space="preserve"> off of each payment that University submits within </w:t>
      </w:r>
      <w:r w:rsidRPr="007A54A3">
        <w:rPr>
          <w:rFonts w:ascii="Arial" w:hAnsi="Arial" w:cs="Arial"/>
          <w:spacing w:val="-3"/>
          <w:sz w:val="20"/>
          <w:highlight w:val="yellow"/>
        </w:rPr>
        <w:t>____</w:t>
      </w:r>
      <w:r w:rsidRPr="007A54A3">
        <w:rPr>
          <w:rFonts w:ascii="Arial" w:hAnsi="Arial" w:cs="Arial"/>
          <w:spacing w:val="-3"/>
          <w:sz w:val="20"/>
        </w:rPr>
        <w:t>days after University’s receipt of Contractor’s invoice for that payment.</w:t>
      </w:r>
      <w:r w:rsidRPr="007A54A3">
        <w:rPr>
          <w:rFonts w:ascii="Arial" w:hAnsi="Arial" w:cs="Arial"/>
          <w:b/>
          <w:spacing w:val="-3"/>
          <w:sz w:val="20"/>
          <w:highlight w:val="cyan"/>
        </w:rPr>
        <w:t>]</w:t>
      </w:r>
    </w:p>
    <w:p w14:paraId="7ED3BC31" w14:textId="77777777" w:rsidR="00FC3136" w:rsidRPr="007A54A3" w:rsidRDefault="00FC3136">
      <w:pPr>
        <w:numPr>
          <w:ilvl w:val="12"/>
          <w:numId w:val="0"/>
        </w:numPr>
        <w:tabs>
          <w:tab w:val="left" w:pos="-720"/>
        </w:tabs>
        <w:suppressAutoHyphens/>
        <w:ind w:left="720" w:hanging="720"/>
        <w:jc w:val="both"/>
        <w:rPr>
          <w:rFonts w:ascii="Arial" w:hAnsi="Arial" w:cs="Arial"/>
          <w:spacing w:val="-3"/>
          <w:sz w:val="20"/>
        </w:rPr>
      </w:pPr>
    </w:p>
    <w:p w14:paraId="1BE7B145" w14:textId="77777777" w:rsidR="00F9759F" w:rsidRPr="00D21251" w:rsidRDefault="008934D4" w:rsidP="0084660D">
      <w:pPr>
        <w:keepNext/>
        <w:keepLines/>
        <w:tabs>
          <w:tab w:val="left" w:pos="-720"/>
        </w:tabs>
        <w:suppressAutoHyphens/>
        <w:jc w:val="both"/>
        <w:rPr>
          <w:rFonts w:ascii="Arial" w:hAnsi="Arial" w:cs="Arial"/>
          <w:spacing w:val="-3"/>
          <w:sz w:val="20"/>
        </w:rPr>
      </w:pPr>
      <w:r w:rsidRPr="007A54A3">
        <w:rPr>
          <w:rFonts w:ascii="Arial" w:hAnsi="Arial" w:cs="Arial"/>
          <w:b/>
          <w:spacing w:val="-3"/>
          <w:sz w:val="20"/>
        </w:rPr>
        <w:t xml:space="preserve"> </w:t>
      </w:r>
      <w:r w:rsidR="00B14688" w:rsidRPr="00D21251">
        <w:rPr>
          <w:rFonts w:ascii="Arial" w:hAnsi="Arial" w:cs="Arial"/>
          <w:b/>
          <w:spacing w:val="-3"/>
          <w:sz w:val="20"/>
        </w:rPr>
        <w:t>7.</w:t>
      </w:r>
      <w:r w:rsidR="0024703F" w:rsidRPr="00D21251">
        <w:rPr>
          <w:rFonts w:ascii="Arial" w:hAnsi="Arial" w:cs="Arial"/>
          <w:b/>
          <w:spacing w:val="-3"/>
          <w:sz w:val="20"/>
        </w:rPr>
        <w:tab/>
      </w:r>
      <w:r w:rsidR="00F9759F" w:rsidRPr="00D21251">
        <w:rPr>
          <w:rFonts w:ascii="Arial" w:hAnsi="Arial" w:cs="Arial"/>
          <w:b/>
          <w:spacing w:val="-3"/>
          <w:sz w:val="20"/>
          <w:u w:val="single"/>
        </w:rPr>
        <w:t>Ownership and Use of Work Material</w:t>
      </w:r>
      <w:r w:rsidR="00F9759F" w:rsidRPr="00D21251">
        <w:rPr>
          <w:rFonts w:ascii="Arial" w:hAnsi="Arial" w:cs="Arial"/>
          <w:spacing w:val="-3"/>
          <w:sz w:val="20"/>
        </w:rPr>
        <w:t>.</w:t>
      </w:r>
    </w:p>
    <w:p w14:paraId="22885526" w14:textId="77777777" w:rsidR="00F9759F" w:rsidRPr="00D21251" w:rsidRDefault="00F9759F" w:rsidP="0084660D">
      <w:pPr>
        <w:keepNext/>
        <w:keepLines/>
        <w:numPr>
          <w:ilvl w:val="12"/>
          <w:numId w:val="0"/>
        </w:numPr>
        <w:tabs>
          <w:tab w:val="left" w:pos="-720"/>
        </w:tabs>
        <w:suppressAutoHyphens/>
        <w:ind w:left="720" w:hanging="720"/>
        <w:jc w:val="both"/>
        <w:rPr>
          <w:rFonts w:ascii="Arial" w:hAnsi="Arial" w:cs="Arial"/>
          <w:spacing w:val="-3"/>
          <w:sz w:val="20"/>
        </w:rPr>
      </w:pPr>
    </w:p>
    <w:p w14:paraId="6337454E" w14:textId="77777777" w:rsidR="00F9759F" w:rsidRPr="0032679F" w:rsidRDefault="00C932F3" w:rsidP="0084660D">
      <w:pPr>
        <w:keepNext/>
        <w:keepLines/>
        <w:tabs>
          <w:tab w:val="left" w:pos="-720"/>
          <w:tab w:val="left" w:pos="0"/>
          <w:tab w:val="left" w:pos="1440"/>
        </w:tabs>
        <w:suppressAutoHyphens/>
        <w:ind w:left="1440" w:hanging="720"/>
        <w:jc w:val="both"/>
        <w:rPr>
          <w:rFonts w:ascii="Arial" w:hAnsi="Arial" w:cs="Arial"/>
          <w:spacing w:val="-3"/>
          <w:sz w:val="20"/>
        </w:rPr>
      </w:pPr>
      <w:r w:rsidRPr="00D21251">
        <w:rPr>
          <w:rFonts w:ascii="Arial" w:hAnsi="Arial" w:cs="Arial"/>
          <w:spacing w:val="-3"/>
          <w:sz w:val="20"/>
        </w:rPr>
        <w:t>7.1</w:t>
      </w:r>
      <w:r w:rsidR="007353B7" w:rsidRPr="00D21251">
        <w:rPr>
          <w:rFonts w:ascii="Arial" w:hAnsi="Arial" w:cs="Arial"/>
          <w:spacing w:val="-3"/>
          <w:sz w:val="20"/>
        </w:rPr>
        <w:tab/>
      </w:r>
      <w:r w:rsidRPr="00D21251">
        <w:rPr>
          <w:rFonts w:ascii="Arial" w:hAnsi="Arial" w:cs="Arial"/>
          <w:spacing w:val="-3"/>
          <w:sz w:val="20"/>
        </w:rPr>
        <w:t>A</w:t>
      </w:r>
      <w:r w:rsidR="00F9759F" w:rsidRPr="00D21251">
        <w:rPr>
          <w:rFonts w:ascii="Arial" w:hAnsi="Arial" w:cs="Arial"/>
          <w:spacing w:val="-3"/>
          <w:sz w:val="20"/>
        </w:rPr>
        <w:t xml:space="preserve">ll </w:t>
      </w:r>
      <w:r w:rsidR="00AE2648" w:rsidRPr="001E4F2E">
        <w:rPr>
          <w:rFonts w:ascii="Arial" w:hAnsi="Arial" w:cs="Arial"/>
          <w:spacing w:val="-3"/>
          <w:sz w:val="20"/>
          <w:highlight w:val="darkGray"/>
        </w:rPr>
        <w:t>tools, software, programs</w:t>
      </w:r>
      <w:r w:rsidR="00AE2648" w:rsidRPr="00D21251">
        <w:rPr>
          <w:rFonts w:ascii="Arial" w:hAnsi="Arial" w:cs="Arial"/>
          <w:spacing w:val="-3"/>
          <w:sz w:val="20"/>
        </w:rPr>
        <w:t xml:space="preserve">, </w:t>
      </w:r>
      <w:r w:rsidR="00F9759F" w:rsidRPr="00D21251">
        <w:rPr>
          <w:rFonts w:ascii="Arial" w:hAnsi="Arial" w:cs="Arial"/>
          <w:spacing w:val="-3"/>
          <w:sz w:val="20"/>
        </w:rPr>
        <w:t xml:space="preserve">drawings, specifications, plans, computations, sketches, data, photographs, </w:t>
      </w:r>
      <w:r w:rsidR="007353B7" w:rsidRPr="00D21251">
        <w:rPr>
          <w:rFonts w:ascii="Arial" w:hAnsi="Arial" w:cs="Arial"/>
          <w:spacing w:val="-3"/>
          <w:sz w:val="20"/>
        </w:rPr>
        <w:t>t</w:t>
      </w:r>
      <w:r w:rsidR="00F9759F" w:rsidRPr="00D21251">
        <w:rPr>
          <w:rFonts w:ascii="Arial" w:hAnsi="Arial" w:cs="Arial"/>
          <w:spacing w:val="-3"/>
          <w:sz w:val="20"/>
        </w:rPr>
        <w:t xml:space="preserve">apes, renderings, models, publications, statements, accounts, reports, studies, and other materials prepared by Contractor or </w:t>
      </w:r>
      <w:r w:rsidR="00F02002" w:rsidRPr="00D21251">
        <w:rPr>
          <w:rFonts w:ascii="Arial" w:hAnsi="Arial" w:cs="Arial"/>
          <w:spacing w:val="-3"/>
          <w:sz w:val="20"/>
        </w:rPr>
        <w:t>any</w:t>
      </w:r>
      <w:r w:rsidR="00F9759F" w:rsidRPr="00D21251">
        <w:rPr>
          <w:rFonts w:ascii="Arial" w:hAnsi="Arial" w:cs="Arial"/>
          <w:spacing w:val="-3"/>
          <w:sz w:val="20"/>
        </w:rPr>
        <w:t xml:space="preserve"> subcontractors in connection with </w:t>
      </w:r>
      <w:r w:rsidR="00F45DEB" w:rsidRPr="00D21251">
        <w:rPr>
          <w:rFonts w:ascii="Arial" w:hAnsi="Arial" w:cs="Arial"/>
          <w:spacing w:val="-3"/>
          <w:sz w:val="20"/>
        </w:rPr>
        <w:t>Work</w:t>
      </w:r>
      <w:r w:rsidR="00F9759F" w:rsidRPr="00D21251">
        <w:rPr>
          <w:rFonts w:ascii="Arial" w:hAnsi="Arial" w:cs="Arial"/>
          <w:spacing w:val="-3"/>
          <w:sz w:val="20"/>
        </w:rPr>
        <w:t xml:space="preserve"> (collectively, </w:t>
      </w:r>
      <w:r w:rsidR="00F9759F" w:rsidRPr="00D21251">
        <w:rPr>
          <w:rFonts w:ascii="Arial" w:hAnsi="Arial" w:cs="Arial"/>
          <w:b/>
          <w:spacing w:val="-3"/>
          <w:sz w:val="20"/>
        </w:rPr>
        <w:t>Work Material</w:t>
      </w:r>
      <w:r w:rsidR="00F9759F" w:rsidRPr="00D21251">
        <w:rPr>
          <w:rFonts w:ascii="Arial" w:hAnsi="Arial" w:cs="Arial"/>
          <w:spacing w:val="-3"/>
          <w:sz w:val="20"/>
        </w:rPr>
        <w:t>), whether or not accepted or rejected by</w:t>
      </w:r>
      <w:r w:rsidR="00750858" w:rsidRPr="00D21251">
        <w:rPr>
          <w:rFonts w:ascii="Arial" w:hAnsi="Arial" w:cs="Arial"/>
          <w:spacing w:val="-3"/>
          <w:sz w:val="20"/>
        </w:rPr>
        <w:t xml:space="preserve"> </w:t>
      </w:r>
      <w:r w:rsidR="00F9759F" w:rsidRPr="00D21251">
        <w:rPr>
          <w:rFonts w:ascii="Arial" w:hAnsi="Arial" w:cs="Arial"/>
          <w:spacing w:val="-3"/>
          <w:sz w:val="20"/>
        </w:rPr>
        <w:t xml:space="preserve">University, are the </w:t>
      </w:r>
      <w:r w:rsidR="00FA3C83" w:rsidRPr="00D21251">
        <w:rPr>
          <w:rFonts w:ascii="Arial" w:hAnsi="Arial" w:cs="Arial"/>
          <w:spacing w:val="-3"/>
          <w:sz w:val="20"/>
        </w:rPr>
        <w:t xml:space="preserve">sole </w:t>
      </w:r>
      <w:r w:rsidR="00F9759F" w:rsidRPr="00D21251">
        <w:rPr>
          <w:rFonts w:ascii="Arial" w:hAnsi="Arial" w:cs="Arial"/>
          <w:spacing w:val="-3"/>
          <w:sz w:val="20"/>
        </w:rPr>
        <w:t>property of University and for its exclusive use and re</w:t>
      </w:r>
      <w:r w:rsidR="00F9759F" w:rsidRPr="00D21251">
        <w:rPr>
          <w:rFonts w:ascii="Arial" w:hAnsi="Arial" w:cs="Arial"/>
          <w:spacing w:val="-3"/>
          <w:sz w:val="20"/>
        </w:rPr>
        <w:noBreakHyphen/>
        <w:t>use at any</w:t>
      </w:r>
      <w:r w:rsidR="0057673D" w:rsidRPr="00D21251">
        <w:rPr>
          <w:rFonts w:ascii="Arial" w:hAnsi="Arial" w:cs="Arial"/>
          <w:spacing w:val="-3"/>
          <w:sz w:val="20"/>
        </w:rPr>
        <w:t xml:space="preserve"> </w:t>
      </w:r>
      <w:r w:rsidR="00F9759F" w:rsidRPr="00D21251">
        <w:rPr>
          <w:rFonts w:ascii="Arial" w:hAnsi="Arial" w:cs="Arial"/>
          <w:spacing w:val="-3"/>
          <w:sz w:val="20"/>
        </w:rPr>
        <w:t>time without further compensation and without any restrictions.</w:t>
      </w:r>
      <w:r w:rsidR="006160BB" w:rsidRPr="0032679F">
        <w:rPr>
          <w:rFonts w:ascii="Arial" w:hAnsi="Arial" w:cs="Arial"/>
          <w:spacing w:val="-3"/>
          <w:sz w:val="20"/>
        </w:rPr>
        <w:t xml:space="preserve"> </w:t>
      </w:r>
    </w:p>
    <w:p w14:paraId="5A6AAB82" w14:textId="77777777" w:rsidR="00F9759F" w:rsidRPr="0032679F" w:rsidRDefault="00F9759F">
      <w:pPr>
        <w:tabs>
          <w:tab w:val="left" w:pos="-720"/>
          <w:tab w:val="left" w:pos="0"/>
          <w:tab w:val="left" w:pos="720"/>
        </w:tabs>
        <w:suppressAutoHyphens/>
        <w:ind w:left="720"/>
        <w:jc w:val="both"/>
        <w:rPr>
          <w:rFonts w:ascii="Arial" w:hAnsi="Arial" w:cs="Arial"/>
          <w:spacing w:val="-3"/>
          <w:sz w:val="20"/>
        </w:rPr>
      </w:pPr>
    </w:p>
    <w:p w14:paraId="494282D4" w14:textId="77777777" w:rsidR="00F9759F" w:rsidRPr="007A54A3" w:rsidRDefault="00306B1A" w:rsidP="00306B1A">
      <w:pPr>
        <w:tabs>
          <w:tab w:val="left" w:pos="-720"/>
          <w:tab w:val="left" w:pos="0"/>
          <w:tab w:val="left" w:pos="1440"/>
        </w:tabs>
        <w:suppressAutoHyphens/>
        <w:ind w:left="1440" w:hanging="720"/>
        <w:jc w:val="both"/>
        <w:rPr>
          <w:rFonts w:ascii="Arial" w:hAnsi="Arial" w:cs="Arial"/>
          <w:spacing w:val="-3"/>
          <w:sz w:val="20"/>
        </w:rPr>
      </w:pPr>
      <w:r w:rsidRPr="0032679F">
        <w:rPr>
          <w:rFonts w:ascii="Arial" w:hAnsi="Arial" w:cs="Arial"/>
          <w:spacing w:val="-3"/>
          <w:sz w:val="20"/>
        </w:rPr>
        <w:t>7.2</w:t>
      </w:r>
      <w:r w:rsidR="00144469" w:rsidRPr="0032679F">
        <w:rPr>
          <w:rFonts w:ascii="Arial" w:hAnsi="Arial" w:cs="Arial"/>
          <w:spacing w:val="-3"/>
          <w:sz w:val="20"/>
        </w:rPr>
        <w:tab/>
      </w:r>
      <w:r w:rsidR="00F9759F" w:rsidRPr="0032679F">
        <w:rPr>
          <w:rFonts w:ascii="Arial" w:hAnsi="Arial" w:cs="Arial"/>
          <w:spacing w:val="-3"/>
          <w:sz w:val="20"/>
        </w:rPr>
        <w:t>Contractor grants and assigns to University all rights and claims of whatever</w:t>
      </w:r>
      <w:r w:rsidR="00144469" w:rsidRPr="0032679F">
        <w:rPr>
          <w:rFonts w:ascii="Arial" w:hAnsi="Arial" w:cs="Arial"/>
          <w:spacing w:val="-3"/>
          <w:sz w:val="20"/>
        </w:rPr>
        <w:t xml:space="preserve"> </w:t>
      </w:r>
      <w:r w:rsidR="00F9759F" w:rsidRPr="0032679F">
        <w:rPr>
          <w:rFonts w:ascii="Arial" w:hAnsi="Arial" w:cs="Arial"/>
          <w:spacing w:val="-3"/>
          <w:sz w:val="20"/>
        </w:rPr>
        <w:t xml:space="preserve">nature and whether now or hereafter arising in and to </w:t>
      </w:r>
      <w:r w:rsidR="00F45DEB" w:rsidRPr="0032679F">
        <w:rPr>
          <w:rFonts w:ascii="Arial" w:hAnsi="Arial" w:cs="Arial"/>
          <w:spacing w:val="-3"/>
          <w:sz w:val="20"/>
        </w:rPr>
        <w:t>Work</w:t>
      </w:r>
      <w:r w:rsidR="00F9759F" w:rsidRPr="0032679F">
        <w:rPr>
          <w:rFonts w:ascii="Arial" w:hAnsi="Arial" w:cs="Arial"/>
          <w:spacing w:val="-3"/>
          <w:sz w:val="20"/>
        </w:rPr>
        <w:t xml:space="preserve"> Material and </w:t>
      </w:r>
      <w:r w:rsidR="00D84423" w:rsidRPr="0032679F">
        <w:rPr>
          <w:rFonts w:ascii="Arial" w:hAnsi="Arial" w:cs="Arial"/>
          <w:spacing w:val="-3"/>
          <w:sz w:val="20"/>
        </w:rPr>
        <w:t>will</w:t>
      </w:r>
      <w:r w:rsidR="00144469" w:rsidRPr="0032679F">
        <w:rPr>
          <w:rFonts w:ascii="Arial" w:hAnsi="Arial" w:cs="Arial"/>
          <w:spacing w:val="-3"/>
          <w:sz w:val="20"/>
        </w:rPr>
        <w:t xml:space="preserve"> </w:t>
      </w:r>
      <w:r w:rsidR="00F9759F" w:rsidRPr="0032679F">
        <w:rPr>
          <w:rFonts w:ascii="Arial" w:hAnsi="Arial" w:cs="Arial"/>
          <w:spacing w:val="-3"/>
          <w:sz w:val="20"/>
        </w:rPr>
        <w:t xml:space="preserve">cooperate fully with University in any steps University may take to obtain </w:t>
      </w:r>
      <w:r w:rsidR="00177FB7" w:rsidRPr="0032679F">
        <w:rPr>
          <w:rFonts w:ascii="Arial" w:hAnsi="Arial" w:cs="Arial"/>
          <w:spacing w:val="-3"/>
          <w:sz w:val="20"/>
        </w:rPr>
        <w:t xml:space="preserve">or enforce </w:t>
      </w:r>
      <w:r w:rsidR="00747EFF" w:rsidRPr="0032679F">
        <w:rPr>
          <w:rFonts w:ascii="Arial" w:hAnsi="Arial" w:cs="Arial"/>
          <w:spacing w:val="-3"/>
          <w:sz w:val="20"/>
        </w:rPr>
        <w:t xml:space="preserve">patent, </w:t>
      </w:r>
      <w:r w:rsidR="00F9759F" w:rsidRPr="0032679F">
        <w:rPr>
          <w:rFonts w:ascii="Arial" w:hAnsi="Arial" w:cs="Arial"/>
          <w:spacing w:val="-3"/>
          <w:sz w:val="20"/>
        </w:rPr>
        <w:t xml:space="preserve">copyright, trademark or like protections with respect </w:t>
      </w:r>
      <w:r w:rsidR="00F15B5F" w:rsidRPr="0032679F">
        <w:rPr>
          <w:rFonts w:ascii="Arial" w:hAnsi="Arial" w:cs="Arial"/>
          <w:spacing w:val="-3"/>
          <w:sz w:val="20"/>
        </w:rPr>
        <w:t>t</w:t>
      </w:r>
      <w:r w:rsidR="00F9759F" w:rsidRPr="0032679F">
        <w:rPr>
          <w:rFonts w:ascii="Arial" w:hAnsi="Arial" w:cs="Arial"/>
          <w:spacing w:val="-3"/>
          <w:sz w:val="20"/>
        </w:rPr>
        <w:t>o</w:t>
      </w:r>
      <w:r w:rsidR="00F15B5F" w:rsidRPr="0032679F">
        <w:rPr>
          <w:rFonts w:ascii="Arial" w:hAnsi="Arial" w:cs="Arial"/>
          <w:spacing w:val="-3"/>
          <w:sz w:val="20"/>
        </w:rPr>
        <w:t xml:space="preserve"> </w:t>
      </w:r>
      <w:r w:rsidR="00F45DEB" w:rsidRPr="0032679F">
        <w:rPr>
          <w:rFonts w:ascii="Arial" w:hAnsi="Arial" w:cs="Arial"/>
          <w:spacing w:val="-3"/>
          <w:sz w:val="20"/>
        </w:rPr>
        <w:t>Work</w:t>
      </w:r>
      <w:r w:rsidR="00F15B5F" w:rsidRPr="0032679F">
        <w:rPr>
          <w:rFonts w:ascii="Arial" w:hAnsi="Arial" w:cs="Arial"/>
          <w:spacing w:val="-3"/>
          <w:sz w:val="20"/>
        </w:rPr>
        <w:t xml:space="preserve"> Material</w:t>
      </w:r>
      <w:r w:rsidR="00F9759F" w:rsidRPr="0032679F">
        <w:rPr>
          <w:rFonts w:ascii="Arial" w:hAnsi="Arial" w:cs="Arial"/>
          <w:spacing w:val="-3"/>
          <w:sz w:val="20"/>
        </w:rPr>
        <w:t>.</w:t>
      </w:r>
      <w:r w:rsidR="00F9759F" w:rsidRPr="007A54A3">
        <w:rPr>
          <w:rFonts w:ascii="Arial" w:hAnsi="Arial" w:cs="Arial"/>
          <w:spacing w:val="-3"/>
          <w:sz w:val="20"/>
        </w:rPr>
        <w:t xml:space="preserve"> </w:t>
      </w:r>
    </w:p>
    <w:p w14:paraId="17A1C860" w14:textId="77777777" w:rsidR="0051305E" w:rsidRPr="007A54A3" w:rsidRDefault="0051305E" w:rsidP="0051305E">
      <w:pPr>
        <w:tabs>
          <w:tab w:val="left" w:pos="-720"/>
          <w:tab w:val="left" w:pos="0"/>
          <w:tab w:val="left" w:pos="720"/>
        </w:tabs>
        <w:suppressAutoHyphens/>
        <w:ind w:left="720"/>
        <w:jc w:val="both"/>
        <w:rPr>
          <w:rFonts w:ascii="Arial" w:hAnsi="Arial" w:cs="Arial"/>
          <w:spacing w:val="-3"/>
          <w:sz w:val="20"/>
        </w:rPr>
      </w:pPr>
    </w:p>
    <w:p w14:paraId="3490B7AF" w14:textId="77777777" w:rsidR="00F9759F" w:rsidRPr="0032679F" w:rsidRDefault="00306B1A" w:rsidP="00306B1A">
      <w:pPr>
        <w:tabs>
          <w:tab w:val="left" w:pos="-720"/>
          <w:tab w:val="left" w:pos="0"/>
          <w:tab w:val="left" w:pos="1440"/>
        </w:tabs>
        <w:suppressAutoHyphens/>
        <w:ind w:left="1440" w:hanging="720"/>
        <w:jc w:val="both"/>
        <w:rPr>
          <w:rFonts w:ascii="Arial" w:hAnsi="Arial" w:cs="Arial"/>
          <w:spacing w:val="-3"/>
          <w:sz w:val="20"/>
        </w:rPr>
      </w:pPr>
      <w:r w:rsidRPr="0032679F">
        <w:rPr>
          <w:rFonts w:ascii="Arial" w:hAnsi="Arial" w:cs="Arial"/>
          <w:spacing w:val="-3"/>
          <w:sz w:val="20"/>
        </w:rPr>
        <w:t>7.3</w:t>
      </w:r>
      <w:r w:rsidR="000E60B5" w:rsidRPr="0032679F">
        <w:rPr>
          <w:rFonts w:ascii="Arial" w:hAnsi="Arial" w:cs="Arial"/>
          <w:spacing w:val="-3"/>
          <w:sz w:val="20"/>
        </w:rPr>
        <w:tab/>
      </w:r>
      <w:r w:rsidR="009816C1" w:rsidRPr="0032679F">
        <w:rPr>
          <w:rFonts w:ascii="Arial" w:hAnsi="Arial" w:cs="Arial"/>
          <w:spacing w:val="-3"/>
          <w:sz w:val="20"/>
        </w:rPr>
        <w:t>Contractor will deliver all Work Material to University u</w:t>
      </w:r>
      <w:r w:rsidR="00EC74C2" w:rsidRPr="0032679F">
        <w:rPr>
          <w:rFonts w:ascii="Arial" w:hAnsi="Arial" w:cs="Arial"/>
          <w:spacing w:val="-3"/>
          <w:sz w:val="20"/>
        </w:rPr>
        <w:t xml:space="preserve">pon expiration or termination of this Agreement. </w:t>
      </w:r>
      <w:r w:rsidR="000E60B5" w:rsidRPr="0032679F">
        <w:rPr>
          <w:rFonts w:ascii="Arial" w:hAnsi="Arial" w:cs="Arial"/>
          <w:spacing w:val="-3"/>
          <w:sz w:val="20"/>
        </w:rPr>
        <w:t>U</w:t>
      </w:r>
      <w:r w:rsidR="00F9759F" w:rsidRPr="0032679F">
        <w:rPr>
          <w:rFonts w:ascii="Arial" w:hAnsi="Arial" w:cs="Arial"/>
          <w:spacing w:val="-3"/>
          <w:sz w:val="20"/>
        </w:rPr>
        <w:t xml:space="preserve">niversity </w:t>
      </w:r>
      <w:r w:rsidR="00D84423" w:rsidRPr="0032679F">
        <w:rPr>
          <w:rFonts w:ascii="Arial" w:hAnsi="Arial" w:cs="Arial"/>
          <w:spacing w:val="-3"/>
          <w:sz w:val="20"/>
        </w:rPr>
        <w:t>will</w:t>
      </w:r>
      <w:r w:rsidR="00F9759F" w:rsidRPr="0032679F">
        <w:rPr>
          <w:rFonts w:ascii="Arial" w:hAnsi="Arial" w:cs="Arial"/>
          <w:spacing w:val="-3"/>
          <w:sz w:val="20"/>
        </w:rPr>
        <w:t xml:space="preserve"> have the right to use </w:t>
      </w:r>
      <w:r w:rsidR="00F45DEB" w:rsidRPr="0032679F">
        <w:rPr>
          <w:rFonts w:ascii="Arial" w:hAnsi="Arial" w:cs="Arial"/>
          <w:spacing w:val="-3"/>
          <w:sz w:val="20"/>
        </w:rPr>
        <w:t>Work</w:t>
      </w:r>
      <w:r w:rsidR="00F9759F" w:rsidRPr="0032679F">
        <w:rPr>
          <w:rFonts w:ascii="Arial" w:hAnsi="Arial" w:cs="Arial"/>
          <w:spacing w:val="-3"/>
          <w:sz w:val="20"/>
        </w:rPr>
        <w:t xml:space="preserve"> Material for the completion of </w:t>
      </w:r>
      <w:r w:rsidR="00F45DEB" w:rsidRPr="0032679F">
        <w:rPr>
          <w:rFonts w:ascii="Arial" w:hAnsi="Arial" w:cs="Arial"/>
          <w:spacing w:val="-3"/>
          <w:sz w:val="20"/>
        </w:rPr>
        <w:t>Work</w:t>
      </w:r>
      <w:r w:rsidR="00F9759F" w:rsidRPr="0032679F">
        <w:rPr>
          <w:rFonts w:ascii="Arial" w:hAnsi="Arial" w:cs="Arial"/>
          <w:spacing w:val="-3"/>
          <w:sz w:val="20"/>
        </w:rPr>
        <w:t xml:space="preserve"> </w:t>
      </w:r>
      <w:r w:rsidR="00750858" w:rsidRPr="0032679F">
        <w:rPr>
          <w:rFonts w:ascii="Arial" w:hAnsi="Arial" w:cs="Arial"/>
          <w:spacing w:val="-3"/>
          <w:sz w:val="20"/>
        </w:rPr>
        <w:t>o</w:t>
      </w:r>
      <w:r w:rsidR="00F9759F" w:rsidRPr="0032679F">
        <w:rPr>
          <w:rFonts w:ascii="Arial" w:hAnsi="Arial" w:cs="Arial"/>
          <w:spacing w:val="-3"/>
          <w:sz w:val="20"/>
        </w:rPr>
        <w:t xml:space="preserve">r otherwise. University may, </w:t>
      </w:r>
      <w:proofErr w:type="gramStart"/>
      <w:r w:rsidR="00F9759F" w:rsidRPr="0032679F">
        <w:rPr>
          <w:rFonts w:ascii="Arial" w:hAnsi="Arial" w:cs="Arial"/>
          <w:spacing w:val="-3"/>
          <w:sz w:val="20"/>
        </w:rPr>
        <w:t>at all times</w:t>
      </w:r>
      <w:proofErr w:type="gramEnd"/>
      <w:r w:rsidR="00F9759F" w:rsidRPr="0032679F">
        <w:rPr>
          <w:rFonts w:ascii="Arial" w:hAnsi="Arial" w:cs="Arial"/>
          <w:spacing w:val="-3"/>
          <w:sz w:val="20"/>
        </w:rPr>
        <w:t xml:space="preserve">, retain the originals of </w:t>
      </w:r>
      <w:r w:rsidR="00F45DEB" w:rsidRPr="0032679F">
        <w:rPr>
          <w:rFonts w:ascii="Arial" w:hAnsi="Arial" w:cs="Arial"/>
          <w:spacing w:val="-3"/>
          <w:sz w:val="20"/>
        </w:rPr>
        <w:t>Work</w:t>
      </w:r>
      <w:r w:rsidR="00F9759F" w:rsidRPr="0032679F">
        <w:rPr>
          <w:rFonts w:ascii="Arial" w:hAnsi="Arial" w:cs="Arial"/>
          <w:spacing w:val="-3"/>
          <w:sz w:val="20"/>
        </w:rPr>
        <w:t xml:space="preserve"> </w:t>
      </w:r>
      <w:r w:rsidR="00582FA6" w:rsidRPr="0032679F">
        <w:rPr>
          <w:rFonts w:ascii="Arial" w:hAnsi="Arial" w:cs="Arial"/>
          <w:spacing w:val="-3"/>
          <w:sz w:val="20"/>
        </w:rPr>
        <w:t>M</w:t>
      </w:r>
      <w:r w:rsidR="00F9759F" w:rsidRPr="0032679F">
        <w:rPr>
          <w:rFonts w:ascii="Arial" w:hAnsi="Arial" w:cs="Arial"/>
          <w:spacing w:val="-3"/>
          <w:sz w:val="20"/>
        </w:rPr>
        <w:t xml:space="preserve">aterial. Work Material </w:t>
      </w:r>
      <w:r w:rsidR="00D84423" w:rsidRPr="0032679F">
        <w:rPr>
          <w:rFonts w:ascii="Arial" w:hAnsi="Arial" w:cs="Arial"/>
          <w:spacing w:val="-3"/>
          <w:sz w:val="20"/>
        </w:rPr>
        <w:t>will</w:t>
      </w:r>
      <w:r w:rsidR="00F9759F" w:rsidRPr="0032679F">
        <w:rPr>
          <w:rFonts w:ascii="Arial" w:hAnsi="Arial" w:cs="Arial"/>
          <w:spacing w:val="-3"/>
          <w:sz w:val="20"/>
        </w:rPr>
        <w:t xml:space="preserve"> not be used by any person other than University</w:t>
      </w:r>
      <w:r w:rsidR="000E60B5" w:rsidRPr="0032679F">
        <w:rPr>
          <w:rFonts w:ascii="Arial" w:hAnsi="Arial" w:cs="Arial"/>
          <w:spacing w:val="-3"/>
          <w:sz w:val="20"/>
        </w:rPr>
        <w:t xml:space="preserve"> </w:t>
      </w:r>
      <w:r w:rsidR="00F9759F" w:rsidRPr="0032679F">
        <w:rPr>
          <w:rFonts w:ascii="Arial" w:hAnsi="Arial" w:cs="Arial"/>
          <w:spacing w:val="-3"/>
          <w:sz w:val="20"/>
        </w:rPr>
        <w:t xml:space="preserve">on other projects unless expressly authorized by University in writing. </w:t>
      </w:r>
    </w:p>
    <w:p w14:paraId="2EE37FE1" w14:textId="77777777" w:rsidR="00F9759F" w:rsidRPr="0032679F" w:rsidRDefault="00F9759F">
      <w:pPr>
        <w:tabs>
          <w:tab w:val="left" w:pos="-720"/>
          <w:tab w:val="left" w:pos="0"/>
          <w:tab w:val="left" w:pos="720"/>
        </w:tabs>
        <w:suppressAutoHyphens/>
        <w:jc w:val="both"/>
        <w:rPr>
          <w:rFonts w:ascii="Arial" w:hAnsi="Arial" w:cs="Arial"/>
          <w:spacing w:val="-3"/>
          <w:sz w:val="20"/>
        </w:rPr>
      </w:pPr>
    </w:p>
    <w:p w14:paraId="68ADA344" w14:textId="77777777" w:rsidR="00F9759F" w:rsidRPr="007A54A3" w:rsidRDefault="00306B1A" w:rsidP="00306B1A">
      <w:pPr>
        <w:tabs>
          <w:tab w:val="left" w:pos="-720"/>
          <w:tab w:val="left" w:pos="0"/>
          <w:tab w:val="left" w:pos="1440"/>
        </w:tabs>
        <w:suppressAutoHyphens/>
        <w:ind w:left="1440" w:hanging="720"/>
        <w:jc w:val="both"/>
        <w:rPr>
          <w:rFonts w:ascii="Arial" w:hAnsi="Arial" w:cs="Arial"/>
          <w:spacing w:val="-3"/>
          <w:sz w:val="20"/>
        </w:rPr>
      </w:pPr>
      <w:r w:rsidRPr="0032679F">
        <w:rPr>
          <w:rFonts w:ascii="Arial" w:hAnsi="Arial" w:cs="Arial"/>
          <w:spacing w:val="-3"/>
          <w:sz w:val="20"/>
        </w:rPr>
        <w:t>7.4</w:t>
      </w:r>
      <w:r w:rsidR="000E60B5" w:rsidRPr="0032679F">
        <w:rPr>
          <w:rFonts w:ascii="Arial" w:hAnsi="Arial" w:cs="Arial"/>
          <w:spacing w:val="-3"/>
          <w:sz w:val="20"/>
        </w:rPr>
        <w:tab/>
      </w:r>
      <w:r w:rsidR="00F9759F" w:rsidRPr="0032679F">
        <w:rPr>
          <w:rFonts w:ascii="Arial" w:hAnsi="Arial" w:cs="Arial"/>
          <w:spacing w:val="-3"/>
          <w:sz w:val="20"/>
        </w:rPr>
        <w:t xml:space="preserve">Work Material </w:t>
      </w:r>
      <w:r w:rsidR="00D84423" w:rsidRPr="0032679F">
        <w:rPr>
          <w:rFonts w:ascii="Arial" w:hAnsi="Arial" w:cs="Arial"/>
          <w:spacing w:val="-3"/>
          <w:sz w:val="20"/>
        </w:rPr>
        <w:t>will</w:t>
      </w:r>
      <w:r w:rsidR="00F9759F" w:rsidRPr="0032679F">
        <w:rPr>
          <w:rFonts w:ascii="Arial" w:hAnsi="Arial" w:cs="Arial"/>
          <w:spacing w:val="-3"/>
          <w:sz w:val="20"/>
        </w:rPr>
        <w:t xml:space="preserve"> not be used or published by Contractor or any other party</w:t>
      </w:r>
      <w:r w:rsidR="000E60B5" w:rsidRPr="0032679F">
        <w:rPr>
          <w:rFonts w:ascii="Arial" w:hAnsi="Arial" w:cs="Arial"/>
          <w:spacing w:val="-3"/>
          <w:sz w:val="20"/>
        </w:rPr>
        <w:t xml:space="preserve"> </w:t>
      </w:r>
      <w:r w:rsidR="00F9759F" w:rsidRPr="0032679F">
        <w:rPr>
          <w:rFonts w:ascii="Arial" w:hAnsi="Arial" w:cs="Arial"/>
          <w:spacing w:val="-3"/>
          <w:sz w:val="20"/>
        </w:rPr>
        <w:t xml:space="preserve">unless expressly authorized by University in writing. Contractor </w:t>
      </w:r>
      <w:r w:rsidR="00D84423" w:rsidRPr="0032679F">
        <w:rPr>
          <w:rFonts w:ascii="Arial" w:hAnsi="Arial" w:cs="Arial"/>
          <w:spacing w:val="-3"/>
          <w:sz w:val="20"/>
        </w:rPr>
        <w:t>will</w:t>
      </w:r>
      <w:r w:rsidR="00F9759F" w:rsidRPr="0032679F">
        <w:rPr>
          <w:rFonts w:ascii="Arial" w:hAnsi="Arial" w:cs="Arial"/>
          <w:spacing w:val="-3"/>
          <w:sz w:val="20"/>
        </w:rPr>
        <w:t xml:space="preserve"> treat all Work</w:t>
      </w:r>
      <w:r w:rsidR="000E60B5" w:rsidRPr="0032679F">
        <w:rPr>
          <w:rFonts w:ascii="Arial" w:hAnsi="Arial" w:cs="Arial"/>
          <w:spacing w:val="-3"/>
          <w:sz w:val="20"/>
        </w:rPr>
        <w:t xml:space="preserve"> </w:t>
      </w:r>
      <w:r w:rsidR="00F9759F" w:rsidRPr="0032679F">
        <w:rPr>
          <w:rFonts w:ascii="Arial" w:hAnsi="Arial" w:cs="Arial"/>
          <w:spacing w:val="-3"/>
          <w:sz w:val="20"/>
        </w:rPr>
        <w:t>Material as confidential.</w:t>
      </w:r>
    </w:p>
    <w:p w14:paraId="685D614F" w14:textId="77777777" w:rsidR="00652776" w:rsidRPr="007A54A3" w:rsidRDefault="00652776" w:rsidP="00306B1A">
      <w:pPr>
        <w:tabs>
          <w:tab w:val="left" w:pos="-720"/>
          <w:tab w:val="left" w:pos="0"/>
          <w:tab w:val="left" w:pos="1440"/>
        </w:tabs>
        <w:suppressAutoHyphens/>
        <w:ind w:left="1440" w:hanging="720"/>
        <w:jc w:val="both"/>
        <w:rPr>
          <w:rFonts w:ascii="Arial" w:hAnsi="Arial" w:cs="Arial"/>
          <w:spacing w:val="-3"/>
          <w:sz w:val="20"/>
        </w:rPr>
      </w:pPr>
    </w:p>
    <w:p w14:paraId="616B0C55" w14:textId="77777777" w:rsidR="00652776" w:rsidRPr="002739D2" w:rsidRDefault="00652776" w:rsidP="00652776">
      <w:pPr>
        <w:tabs>
          <w:tab w:val="left" w:pos="-720"/>
          <w:tab w:val="left" w:pos="0"/>
          <w:tab w:val="left" w:pos="1440"/>
        </w:tabs>
        <w:suppressAutoHyphens/>
        <w:ind w:left="1440" w:hanging="720"/>
        <w:jc w:val="both"/>
        <w:rPr>
          <w:rFonts w:ascii="Arial" w:hAnsi="Arial"/>
          <w:b/>
          <w:spacing w:val="-3"/>
          <w:sz w:val="20"/>
        </w:rPr>
      </w:pPr>
      <w:r w:rsidRPr="007A54A3">
        <w:rPr>
          <w:rFonts w:ascii="Arial" w:hAnsi="Arial" w:cs="Arial"/>
          <w:spacing w:val="-3"/>
          <w:sz w:val="20"/>
        </w:rPr>
        <w:lastRenderedPageBreak/>
        <w:t>7.5</w:t>
      </w:r>
      <w:r w:rsidRPr="007A54A3">
        <w:rPr>
          <w:rFonts w:ascii="Arial" w:hAnsi="Arial" w:cs="Arial"/>
          <w:spacing w:val="-3"/>
          <w:sz w:val="20"/>
        </w:rPr>
        <w:tab/>
      </w:r>
      <w:r w:rsidR="00AE36FC" w:rsidRPr="007A54A3">
        <w:rPr>
          <w:rFonts w:ascii="Arial" w:hAnsi="Arial" w:cs="Arial"/>
          <w:b/>
          <w:spacing w:val="-3"/>
          <w:sz w:val="20"/>
          <w:highlight w:val="cyan"/>
        </w:rPr>
        <w:t>[</w:t>
      </w:r>
      <w:r w:rsidR="00AE36FC" w:rsidRPr="007A54A3">
        <w:rPr>
          <w:rFonts w:ascii="Arial" w:hAnsi="Arial" w:cs="Arial"/>
          <w:b/>
          <w:spacing w:val="-3"/>
          <w:sz w:val="20"/>
          <w:highlight w:val="cyan"/>
          <w:u w:val="single"/>
        </w:rPr>
        <w:t>Option</w:t>
      </w:r>
      <w:r w:rsidR="00AE36FC" w:rsidRPr="007A54A3">
        <w:rPr>
          <w:rFonts w:ascii="Arial" w:hAnsi="Arial" w:cs="Arial"/>
          <w:b/>
          <w:spacing w:val="-3"/>
          <w:sz w:val="20"/>
          <w:highlight w:val="cyan"/>
        </w:rPr>
        <w:t xml:space="preserve"> (Include if Contractor will create software, training materials or other Work Material (ref. Section 7) protectable by copyright, trademark, patent or other intellectual property rights. Contact OGC with questions.):</w:t>
      </w:r>
      <w:r w:rsidR="00AE36FC" w:rsidRPr="007A54A3">
        <w:rPr>
          <w:rFonts w:ascii="Arial" w:hAnsi="Arial" w:cs="Arial"/>
          <w:spacing w:val="-3"/>
          <w:sz w:val="20"/>
        </w:rPr>
        <w:t xml:space="preserve"> </w:t>
      </w:r>
      <w:r w:rsidRPr="007A54A3">
        <w:rPr>
          <w:rFonts w:ascii="Arial" w:hAnsi="Arial" w:cs="Arial"/>
          <w:spacing w:val="-3"/>
          <w:sz w:val="20"/>
        </w:rPr>
        <w:t xml:space="preserve">All title and interest in </w:t>
      </w:r>
      <w:r w:rsidR="00F45DEB" w:rsidRPr="007A54A3">
        <w:rPr>
          <w:rFonts w:ascii="Arial" w:hAnsi="Arial" w:cs="Arial"/>
          <w:spacing w:val="-3"/>
          <w:sz w:val="20"/>
        </w:rPr>
        <w:t>Work</w:t>
      </w:r>
      <w:r w:rsidRPr="007A54A3">
        <w:rPr>
          <w:rFonts w:ascii="Arial" w:hAnsi="Arial" w:cs="Arial"/>
          <w:spacing w:val="-3"/>
          <w:sz w:val="20"/>
        </w:rPr>
        <w:t xml:space="preserve"> Material will vest in University and will be deemed to be work made for hire and made in the </w:t>
      </w:r>
      <w:r w:rsidRPr="0032679F">
        <w:rPr>
          <w:rFonts w:ascii="Arial" w:hAnsi="Arial" w:cs="Arial"/>
          <w:spacing w:val="-3"/>
          <w:sz w:val="20"/>
        </w:rPr>
        <w:t xml:space="preserve">course of </w:t>
      </w:r>
      <w:r w:rsidR="00F45DEB" w:rsidRPr="0032679F">
        <w:rPr>
          <w:rFonts w:ascii="Arial" w:hAnsi="Arial" w:cs="Arial"/>
          <w:spacing w:val="-3"/>
          <w:sz w:val="20"/>
        </w:rPr>
        <w:t>Work</w:t>
      </w:r>
      <w:r w:rsidRPr="0032679F">
        <w:rPr>
          <w:rFonts w:ascii="Arial" w:hAnsi="Arial" w:cs="Arial"/>
          <w:spacing w:val="-3"/>
          <w:sz w:val="20"/>
        </w:rPr>
        <w:t xml:space="preserve"> rendered under this Agreement. To the extent that title to any Work Material may not, by operation of law, vest in University or Work Material may not be considered works made for hire, Contractor irrevocably assigns, conveys and transfers to University and its successors, licensees and assigns, all rights, title and interest worldwide in and to </w:t>
      </w:r>
      <w:r w:rsidR="00F45DEB" w:rsidRPr="0032679F">
        <w:rPr>
          <w:rFonts w:ascii="Arial" w:hAnsi="Arial" w:cs="Arial"/>
          <w:spacing w:val="-3"/>
          <w:sz w:val="20"/>
        </w:rPr>
        <w:t>Work</w:t>
      </w:r>
      <w:r w:rsidRPr="0032679F">
        <w:rPr>
          <w:rFonts w:ascii="Arial" w:hAnsi="Arial" w:cs="Arial"/>
          <w:spacing w:val="-3"/>
          <w:sz w:val="20"/>
        </w:rPr>
        <w:t xml:space="preserve"> Material and all proprietary rights therein, including all copyrights, trademarks, </w:t>
      </w:r>
      <w:r w:rsidR="0029738B" w:rsidRPr="0032679F">
        <w:rPr>
          <w:rFonts w:ascii="Arial" w:hAnsi="Arial" w:cs="Arial"/>
          <w:spacing w:val="-3"/>
          <w:sz w:val="20"/>
        </w:rPr>
        <w:t xml:space="preserve">service marks, </w:t>
      </w:r>
      <w:r w:rsidRPr="0032679F">
        <w:rPr>
          <w:rFonts w:ascii="Arial" w:hAnsi="Arial" w:cs="Arial"/>
          <w:spacing w:val="-3"/>
          <w:sz w:val="20"/>
        </w:rPr>
        <w:t>patents, trade secret</w:t>
      </w:r>
      <w:r w:rsidR="0029738B" w:rsidRPr="0032679F">
        <w:rPr>
          <w:rFonts w:ascii="Arial" w:hAnsi="Arial" w:cs="Arial"/>
          <w:spacing w:val="-3"/>
          <w:sz w:val="20"/>
        </w:rPr>
        <w:t>s</w:t>
      </w:r>
      <w:r w:rsidRPr="0032679F">
        <w:rPr>
          <w:rFonts w:ascii="Arial" w:hAnsi="Arial" w:cs="Arial"/>
          <w:spacing w:val="-3"/>
          <w:sz w:val="20"/>
        </w:rPr>
        <w:t>, moral rights, all contract and licensing rights and all claims and causes of action with respect to any of the foregoing, whether now known or hereafter to become known. In the event Contractor has any right</w:t>
      </w:r>
      <w:r w:rsidR="00B44327" w:rsidRPr="0032679F">
        <w:rPr>
          <w:rFonts w:ascii="Arial" w:hAnsi="Arial" w:cs="Arial"/>
          <w:spacing w:val="-3"/>
          <w:sz w:val="20"/>
        </w:rPr>
        <w:t>s</w:t>
      </w:r>
      <w:r w:rsidRPr="0032679F">
        <w:rPr>
          <w:rFonts w:ascii="Arial" w:hAnsi="Arial" w:cs="Arial"/>
          <w:spacing w:val="-3"/>
          <w:sz w:val="20"/>
        </w:rPr>
        <w:t xml:space="preserve"> in </w:t>
      </w:r>
      <w:r w:rsidR="00F45DEB" w:rsidRPr="0032679F">
        <w:rPr>
          <w:rFonts w:ascii="Arial" w:hAnsi="Arial" w:cs="Arial"/>
          <w:spacing w:val="-3"/>
          <w:sz w:val="20"/>
        </w:rPr>
        <w:t>Work</w:t>
      </w:r>
      <w:r w:rsidRPr="0032679F">
        <w:rPr>
          <w:rFonts w:ascii="Arial" w:hAnsi="Arial" w:cs="Arial"/>
          <w:spacing w:val="-3"/>
          <w:sz w:val="20"/>
        </w:rPr>
        <w:t xml:space="preserve"> Material which cannot be assigned,</w:t>
      </w:r>
      <w:r w:rsidRPr="007A54A3">
        <w:rPr>
          <w:rFonts w:ascii="Arial" w:hAnsi="Arial" w:cs="Arial"/>
          <w:spacing w:val="-3"/>
          <w:sz w:val="20"/>
        </w:rPr>
        <w:t xml:space="preserve"> Contractor agrees to waive enforcement worldwide of </w:t>
      </w:r>
      <w:r w:rsidR="00B44327" w:rsidRPr="007A54A3">
        <w:rPr>
          <w:rFonts w:ascii="Arial" w:hAnsi="Arial" w:cs="Arial"/>
          <w:spacing w:val="-3"/>
          <w:sz w:val="20"/>
        </w:rPr>
        <w:t>the</w:t>
      </w:r>
      <w:r w:rsidRPr="007A54A3">
        <w:rPr>
          <w:rFonts w:ascii="Arial" w:hAnsi="Arial" w:cs="Arial"/>
          <w:spacing w:val="-3"/>
          <w:sz w:val="20"/>
        </w:rPr>
        <w:t xml:space="preserve"> right</w:t>
      </w:r>
      <w:r w:rsidR="00B44327" w:rsidRPr="007A54A3">
        <w:rPr>
          <w:rFonts w:ascii="Arial" w:hAnsi="Arial" w:cs="Arial"/>
          <w:spacing w:val="-3"/>
          <w:sz w:val="20"/>
        </w:rPr>
        <w:t>s</w:t>
      </w:r>
      <w:r w:rsidRPr="007A54A3">
        <w:rPr>
          <w:rFonts w:ascii="Arial" w:hAnsi="Arial" w:cs="Arial"/>
          <w:spacing w:val="-3"/>
          <w:sz w:val="20"/>
        </w:rPr>
        <w:t xml:space="preserve"> against University, </w:t>
      </w:r>
      <w:r w:rsidR="0029738B" w:rsidRPr="007A54A3">
        <w:rPr>
          <w:rFonts w:ascii="Arial" w:hAnsi="Arial" w:cs="Arial"/>
          <w:spacing w:val="-3"/>
          <w:sz w:val="20"/>
        </w:rPr>
        <w:t>its successors, licensees, assigns,</w:t>
      </w:r>
      <w:r w:rsidRPr="007A54A3">
        <w:rPr>
          <w:rFonts w:ascii="Arial" w:hAnsi="Arial" w:cs="Arial"/>
          <w:spacing w:val="-3"/>
          <w:sz w:val="20"/>
        </w:rPr>
        <w:t xml:space="preserve"> distributors and customers or, if necessary, to exclusively license </w:t>
      </w:r>
      <w:r w:rsidR="00B44327" w:rsidRPr="007A54A3">
        <w:rPr>
          <w:rFonts w:ascii="Arial" w:hAnsi="Arial" w:cs="Arial"/>
          <w:spacing w:val="-3"/>
          <w:sz w:val="20"/>
        </w:rPr>
        <w:t xml:space="preserve">the </w:t>
      </w:r>
      <w:r w:rsidRPr="007A54A3">
        <w:rPr>
          <w:rFonts w:ascii="Arial" w:hAnsi="Arial" w:cs="Arial"/>
          <w:spacing w:val="-3"/>
          <w:sz w:val="20"/>
        </w:rPr>
        <w:t>right</w:t>
      </w:r>
      <w:r w:rsidR="00B44327" w:rsidRPr="007A54A3">
        <w:rPr>
          <w:rFonts w:ascii="Arial" w:hAnsi="Arial" w:cs="Arial"/>
          <w:spacing w:val="-3"/>
          <w:sz w:val="20"/>
        </w:rPr>
        <w:t>s</w:t>
      </w:r>
      <w:r w:rsidRPr="007A54A3">
        <w:rPr>
          <w:rFonts w:ascii="Arial" w:hAnsi="Arial" w:cs="Arial"/>
          <w:spacing w:val="-3"/>
          <w:sz w:val="20"/>
        </w:rPr>
        <w:t>, worldwide to University with the right to sublicense. These rights are assignable by University.</w:t>
      </w:r>
      <w:r w:rsidR="00AE36FC" w:rsidRPr="007A54A3">
        <w:rPr>
          <w:rFonts w:ascii="Arial" w:hAnsi="Arial" w:cs="Arial"/>
          <w:b/>
          <w:spacing w:val="-3"/>
          <w:sz w:val="20"/>
          <w:highlight w:val="cyan"/>
        </w:rPr>
        <w:t>]</w:t>
      </w:r>
    </w:p>
    <w:p w14:paraId="62C503A6" w14:textId="77777777" w:rsidR="00B41F53" w:rsidRDefault="00B41F53" w:rsidP="002739D2">
      <w:pPr>
        <w:tabs>
          <w:tab w:val="left" w:pos="-720"/>
          <w:tab w:val="left" w:pos="0"/>
          <w:tab w:val="left" w:pos="1440"/>
        </w:tabs>
        <w:suppressAutoHyphens/>
        <w:ind w:left="1440" w:hanging="720"/>
        <w:jc w:val="both"/>
        <w:rPr>
          <w:rFonts w:ascii="Arial" w:hAnsi="Arial" w:cs="Arial"/>
          <w:spacing w:val="-3"/>
          <w:sz w:val="20"/>
        </w:rPr>
      </w:pPr>
    </w:p>
    <w:p w14:paraId="3B29F14A" w14:textId="77777777" w:rsidR="001D4CA8" w:rsidRPr="00014EF0" w:rsidRDefault="00275B93" w:rsidP="00A90F61">
      <w:pPr>
        <w:tabs>
          <w:tab w:val="left" w:pos="-720"/>
          <w:tab w:val="left" w:pos="0"/>
          <w:tab w:val="left" w:pos="1440"/>
        </w:tabs>
        <w:suppressAutoHyphens/>
        <w:ind w:left="1440" w:hanging="720"/>
        <w:jc w:val="both"/>
        <w:rPr>
          <w:rFonts w:ascii="Arial" w:hAnsi="Arial" w:cs="Arial"/>
          <w:b/>
          <w:spacing w:val="-3"/>
          <w:sz w:val="20"/>
        </w:rPr>
      </w:pPr>
      <w:r w:rsidRPr="00014EF0">
        <w:rPr>
          <w:rFonts w:ascii="Arial" w:hAnsi="Arial" w:cs="Arial"/>
          <w:b/>
          <w:spacing w:val="-3"/>
          <w:sz w:val="20"/>
          <w:highlight w:val="cyan"/>
        </w:rPr>
        <w:t>[</w:t>
      </w:r>
      <w:r w:rsidRPr="00014EF0">
        <w:rPr>
          <w:rFonts w:ascii="Arial" w:hAnsi="Arial" w:cs="Arial"/>
          <w:b/>
          <w:spacing w:val="-3"/>
          <w:sz w:val="20"/>
          <w:highlight w:val="cyan"/>
          <w:u w:val="single"/>
        </w:rPr>
        <w:t>Option</w:t>
      </w:r>
      <w:r w:rsidRPr="00014EF0">
        <w:rPr>
          <w:rFonts w:ascii="Arial" w:hAnsi="Arial" w:cs="Arial"/>
          <w:b/>
          <w:spacing w:val="-3"/>
          <w:sz w:val="20"/>
          <w:highlight w:val="cyan"/>
        </w:rPr>
        <w:t xml:space="preserve"> (</w:t>
      </w:r>
      <w:r w:rsidR="00014EF0" w:rsidRPr="00014EF0">
        <w:rPr>
          <w:rFonts w:ascii="Arial" w:hAnsi="Arial" w:cs="Arial"/>
          <w:b/>
          <w:spacing w:val="-3"/>
          <w:sz w:val="20"/>
          <w:highlight w:val="cyan"/>
        </w:rPr>
        <w:t xml:space="preserve">Include </w:t>
      </w:r>
      <w:r w:rsidRPr="00014EF0">
        <w:rPr>
          <w:rFonts w:ascii="Arial" w:hAnsi="Arial" w:cs="Arial"/>
          <w:b/>
          <w:spacing w:val="-3"/>
          <w:sz w:val="20"/>
          <w:highlight w:val="cyan"/>
        </w:rPr>
        <w:t>if Contractor objects to ownership of all Work Material by University</w:t>
      </w:r>
      <w:r w:rsidR="00014EF0" w:rsidRPr="00014EF0">
        <w:rPr>
          <w:rFonts w:ascii="Arial" w:hAnsi="Arial" w:cs="Arial"/>
          <w:b/>
          <w:spacing w:val="-3"/>
          <w:sz w:val="20"/>
          <w:highlight w:val="cyan"/>
        </w:rPr>
        <w:t>.</w:t>
      </w:r>
      <w:r w:rsidR="005F63E9" w:rsidRPr="005F63E9">
        <w:rPr>
          <w:rFonts w:ascii="Arial" w:hAnsi="Arial" w:cs="Arial"/>
          <w:b/>
          <w:spacing w:val="-3"/>
          <w:sz w:val="20"/>
          <w:highlight w:val="cyan"/>
        </w:rPr>
        <w:t xml:space="preserve"> </w:t>
      </w:r>
      <w:r w:rsidR="005F63E9" w:rsidRPr="007A54A3">
        <w:rPr>
          <w:rFonts w:ascii="Arial" w:hAnsi="Arial" w:cs="Arial"/>
          <w:b/>
          <w:spacing w:val="-3"/>
          <w:sz w:val="20"/>
          <w:highlight w:val="cyan"/>
        </w:rPr>
        <w:t>Contact OGC with questions.</w:t>
      </w:r>
      <w:r w:rsidRPr="00014EF0">
        <w:rPr>
          <w:rFonts w:ascii="Arial" w:hAnsi="Arial" w:cs="Arial"/>
          <w:b/>
          <w:spacing w:val="-3"/>
          <w:sz w:val="20"/>
          <w:highlight w:val="cyan"/>
        </w:rPr>
        <w:t>):</w:t>
      </w:r>
      <w:r w:rsidRPr="00014EF0">
        <w:rPr>
          <w:rFonts w:ascii="Arial" w:hAnsi="Arial" w:cs="Arial"/>
          <w:b/>
          <w:spacing w:val="-3"/>
          <w:sz w:val="20"/>
        </w:rPr>
        <w:t xml:space="preserve"> </w:t>
      </w:r>
    </w:p>
    <w:p w14:paraId="531A72A2" w14:textId="77777777" w:rsidR="00A90F61" w:rsidRPr="001E4F2E" w:rsidRDefault="00B41F53" w:rsidP="00A90F61">
      <w:pPr>
        <w:tabs>
          <w:tab w:val="left" w:pos="-720"/>
          <w:tab w:val="left" w:pos="0"/>
          <w:tab w:val="left" w:pos="1440"/>
        </w:tabs>
        <w:suppressAutoHyphens/>
        <w:ind w:left="1440" w:hanging="720"/>
        <w:jc w:val="both"/>
        <w:rPr>
          <w:rFonts w:ascii="Arial" w:hAnsi="Arial" w:cs="Arial"/>
          <w:spacing w:val="-3"/>
          <w:sz w:val="20"/>
          <w:highlight w:val="darkGray"/>
        </w:rPr>
      </w:pPr>
      <w:r w:rsidRPr="001E4F2E">
        <w:rPr>
          <w:rFonts w:ascii="Arial" w:hAnsi="Arial" w:cs="Arial"/>
          <w:spacing w:val="-3"/>
          <w:sz w:val="20"/>
          <w:highlight w:val="darkGray"/>
        </w:rPr>
        <w:t>7.6</w:t>
      </w:r>
      <w:r w:rsidRPr="001E4F2E">
        <w:rPr>
          <w:rFonts w:ascii="Arial" w:hAnsi="Arial" w:cs="Arial"/>
          <w:spacing w:val="-3"/>
          <w:sz w:val="20"/>
          <w:highlight w:val="darkGray"/>
        </w:rPr>
        <w:tab/>
      </w:r>
      <w:r w:rsidR="00A90F61" w:rsidRPr="001E4F2E">
        <w:rPr>
          <w:rFonts w:ascii="Arial" w:hAnsi="Arial" w:cs="Arial"/>
          <w:spacing w:val="-3"/>
          <w:sz w:val="20"/>
          <w:highlight w:val="darkGray"/>
        </w:rPr>
        <w:t xml:space="preserve">Contractor IP is the sole property of Contractor (or its licensor) and Contractor (or its licensor) will </w:t>
      </w:r>
      <w:proofErr w:type="gramStart"/>
      <w:r w:rsidR="00A90F61" w:rsidRPr="001E4F2E">
        <w:rPr>
          <w:rFonts w:ascii="Arial" w:hAnsi="Arial" w:cs="Arial"/>
          <w:spacing w:val="-3"/>
          <w:sz w:val="20"/>
          <w:highlight w:val="darkGray"/>
        </w:rPr>
        <w:t>at all times</w:t>
      </w:r>
      <w:proofErr w:type="gramEnd"/>
      <w:r w:rsidR="00A90F61" w:rsidRPr="001E4F2E">
        <w:rPr>
          <w:rFonts w:ascii="Arial" w:hAnsi="Arial" w:cs="Arial"/>
          <w:spacing w:val="-3"/>
          <w:sz w:val="20"/>
          <w:highlight w:val="darkGray"/>
        </w:rPr>
        <w:t xml:space="preserve"> retain sole and exclusive title to and ownership of Contractor IP.  Contractor grants University a non-exclusive, worldwide, perpetual, irrevocable, sub</w:t>
      </w:r>
      <w:r w:rsidR="00BE5733" w:rsidRPr="001E4F2E">
        <w:rPr>
          <w:rFonts w:ascii="Arial" w:hAnsi="Arial" w:cs="Arial"/>
          <w:spacing w:val="-3"/>
          <w:sz w:val="20"/>
          <w:highlight w:val="darkGray"/>
        </w:rPr>
        <w:noBreakHyphen/>
      </w:r>
      <w:r w:rsidR="00A90F61" w:rsidRPr="001E4F2E">
        <w:rPr>
          <w:rFonts w:ascii="Arial" w:hAnsi="Arial" w:cs="Arial"/>
          <w:spacing w:val="-3"/>
          <w:sz w:val="20"/>
          <w:highlight w:val="darkGray"/>
        </w:rPr>
        <w:t xml:space="preserve">licensable, royalty-free license to use Contractor IP in connection with the Work </w:t>
      </w:r>
      <w:r w:rsidR="00BE5733" w:rsidRPr="001E4F2E">
        <w:rPr>
          <w:rFonts w:ascii="Arial" w:hAnsi="Arial" w:cs="Arial"/>
          <w:spacing w:val="-3"/>
          <w:sz w:val="20"/>
          <w:highlight w:val="darkGray"/>
        </w:rPr>
        <w:t>and</w:t>
      </w:r>
      <w:r w:rsidR="00A90F61" w:rsidRPr="001E4F2E">
        <w:rPr>
          <w:rFonts w:ascii="Arial" w:hAnsi="Arial" w:cs="Arial"/>
          <w:spacing w:val="-3"/>
          <w:sz w:val="20"/>
          <w:highlight w:val="darkGray"/>
        </w:rPr>
        <w:t xml:space="preserve"> Contractor’s services related to the Work. “</w:t>
      </w:r>
      <w:r w:rsidR="00A90F61" w:rsidRPr="001E4F2E">
        <w:rPr>
          <w:rFonts w:ascii="Arial" w:hAnsi="Arial" w:cs="Arial"/>
          <w:b/>
          <w:spacing w:val="-3"/>
          <w:sz w:val="20"/>
          <w:highlight w:val="darkGray"/>
        </w:rPr>
        <w:t>Contractor IP</w:t>
      </w:r>
      <w:r w:rsidR="00A90F61" w:rsidRPr="001E4F2E">
        <w:rPr>
          <w:rFonts w:ascii="Arial" w:hAnsi="Arial" w:cs="Arial"/>
          <w:spacing w:val="-3"/>
          <w:sz w:val="20"/>
          <w:highlight w:val="darkGray"/>
        </w:rPr>
        <w:t>” means a</w:t>
      </w:r>
      <w:r w:rsidRPr="001E4F2E">
        <w:rPr>
          <w:rFonts w:ascii="Arial" w:hAnsi="Arial" w:cs="Arial"/>
          <w:spacing w:val="-3"/>
          <w:sz w:val="20"/>
          <w:highlight w:val="darkGray"/>
        </w:rPr>
        <w:t>ll tools, software and programs owned by Contractor</w:t>
      </w:r>
      <w:r w:rsidR="00025C6B" w:rsidRPr="001E4F2E">
        <w:rPr>
          <w:rFonts w:ascii="Arial" w:hAnsi="Arial" w:cs="Arial"/>
          <w:spacing w:val="-3"/>
          <w:sz w:val="20"/>
          <w:highlight w:val="darkGray"/>
        </w:rPr>
        <w:t xml:space="preserve"> (lic</w:t>
      </w:r>
      <w:r w:rsidRPr="001E4F2E">
        <w:rPr>
          <w:rFonts w:ascii="Arial" w:hAnsi="Arial" w:cs="Arial"/>
          <w:spacing w:val="-3"/>
          <w:sz w:val="20"/>
          <w:highlight w:val="darkGray"/>
        </w:rPr>
        <w:t>ensed to Contractor by a third party</w:t>
      </w:r>
      <w:r w:rsidR="00BE5733" w:rsidRPr="001E4F2E">
        <w:rPr>
          <w:rFonts w:ascii="Arial" w:hAnsi="Arial" w:cs="Arial"/>
          <w:spacing w:val="-3"/>
          <w:sz w:val="20"/>
          <w:highlight w:val="darkGray"/>
        </w:rPr>
        <w:t xml:space="preserve"> licensor</w:t>
      </w:r>
      <w:r w:rsidR="00025C6B" w:rsidRPr="001E4F2E">
        <w:rPr>
          <w:rFonts w:ascii="Arial" w:hAnsi="Arial" w:cs="Arial"/>
          <w:spacing w:val="-3"/>
          <w:sz w:val="20"/>
          <w:highlight w:val="darkGray"/>
        </w:rPr>
        <w:t>)</w:t>
      </w:r>
      <w:r w:rsidRPr="001E4F2E">
        <w:rPr>
          <w:rFonts w:ascii="Arial" w:hAnsi="Arial" w:cs="Arial"/>
          <w:spacing w:val="-3"/>
          <w:sz w:val="20"/>
          <w:highlight w:val="darkGray"/>
        </w:rPr>
        <w:t xml:space="preserve"> that (1)</w:t>
      </w:r>
      <w:r w:rsidR="00025C6B" w:rsidRPr="001E4F2E">
        <w:rPr>
          <w:rFonts w:ascii="Arial" w:hAnsi="Arial" w:cs="Arial"/>
          <w:spacing w:val="-3"/>
          <w:sz w:val="20"/>
          <w:highlight w:val="darkGray"/>
        </w:rPr>
        <w:t> </w:t>
      </w:r>
      <w:r w:rsidRPr="001E4F2E">
        <w:rPr>
          <w:rFonts w:ascii="Arial" w:hAnsi="Arial" w:cs="Arial"/>
          <w:spacing w:val="-3"/>
          <w:sz w:val="20"/>
          <w:highlight w:val="darkGray"/>
        </w:rPr>
        <w:t xml:space="preserve">existed prior to the </w:t>
      </w:r>
      <w:r w:rsidR="00A90F61" w:rsidRPr="001E4F2E">
        <w:rPr>
          <w:rFonts w:ascii="Arial" w:hAnsi="Arial" w:cs="Arial"/>
          <w:spacing w:val="-3"/>
          <w:sz w:val="20"/>
          <w:highlight w:val="darkGray"/>
        </w:rPr>
        <w:t>E</w:t>
      </w:r>
      <w:r w:rsidRPr="001E4F2E">
        <w:rPr>
          <w:rFonts w:ascii="Arial" w:hAnsi="Arial" w:cs="Arial"/>
          <w:spacing w:val="-3"/>
          <w:sz w:val="20"/>
          <w:highlight w:val="darkGray"/>
        </w:rPr>
        <w:t xml:space="preserve">ffective </w:t>
      </w:r>
      <w:r w:rsidR="00A90F61" w:rsidRPr="001E4F2E">
        <w:rPr>
          <w:rFonts w:ascii="Arial" w:hAnsi="Arial" w:cs="Arial"/>
          <w:spacing w:val="-3"/>
          <w:sz w:val="20"/>
          <w:highlight w:val="darkGray"/>
        </w:rPr>
        <w:t>D</w:t>
      </w:r>
      <w:r w:rsidRPr="001E4F2E">
        <w:rPr>
          <w:rFonts w:ascii="Arial" w:hAnsi="Arial" w:cs="Arial"/>
          <w:spacing w:val="-3"/>
          <w:sz w:val="20"/>
          <w:highlight w:val="darkGray"/>
        </w:rPr>
        <w:t xml:space="preserve">ate and the commencement of </w:t>
      </w:r>
      <w:r w:rsidR="00A90F61" w:rsidRPr="001E4F2E">
        <w:rPr>
          <w:rFonts w:ascii="Arial" w:hAnsi="Arial" w:cs="Arial"/>
          <w:spacing w:val="-3"/>
          <w:sz w:val="20"/>
          <w:highlight w:val="darkGray"/>
        </w:rPr>
        <w:t xml:space="preserve">the </w:t>
      </w:r>
      <w:r w:rsidRPr="001E4F2E">
        <w:rPr>
          <w:rFonts w:ascii="Arial" w:hAnsi="Arial" w:cs="Arial"/>
          <w:spacing w:val="-3"/>
          <w:sz w:val="20"/>
          <w:highlight w:val="darkGray"/>
        </w:rPr>
        <w:t>Work</w:t>
      </w:r>
      <w:r w:rsidR="00F44F85" w:rsidRPr="001E4F2E">
        <w:rPr>
          <w:rFonts w:ascii="Arial" w:hAnsi="Arial" w:cs="Arial"/>
          <w:spacing w:val="-3"/>
          <w:sz w:val="20"/>
          <w:highlight w:val="darkGray"/>
        </w:rPr>
        <w:t>; (2) are not related to</w:t>
      </w:r>
      <w:r w:rsidR="00A90F61" w:rsidRPr="001E4F2E">
        <w:rPr>
          <w:rFonts w:ascii="Arial" w:hAnsi="Arial" w:cs="Arial"/>
          <w:spacing w:val="-3"/>
          <w:sz w:val="20"/>
          <w:highlight w:val="darkGray"/>
        </w:rPr>
        <w:t xml:space="preserve"> the</w:t>
      </w:r>
      <w:r w:rsidR="00F44F85" w:rsidRPr="001E4F2E">
        <w:rPr>
          <w:rFonts w:ascii="Arial" w:hAnsi="Arial" w:cs="Arial"/>
          <w:spacing w:val="-3"/>
          <w:sz w:val="20"/>
          <w:highlight w:val="darkGray"/>
        </w:rPr>
        <w:t xml:space="preserve"> Work or to Contractor’s services in connection with the Work; </w:t>
      </w:r>
      <w:r w:rsidR="00A90F61" w:rsidRPr="001E4F2E">
        <w:rPr>
          <w:rFonts w:ascii="Arial" w:hAnsi="Arial" w:cs="Arial"/>
          <w:spacing w:val="-3"/>
          <w:sz w:val="20"/>
          <w:highlight w:val="darkGray"/>
        </w:rPr>
        <w:t>or (3) were created by Contractor (or its licensor) totally separate from the Work or Contractor’s services in connection with the Work.</w:t>
      </w:r>
    </w:p>
    <w:p w14:paraId="38AC8705" w14:textId="77777777" w:rsidR="00A90F61" w:rsidRPr="001E4F2E" w:rsidRDefault="00A90F61" w:rsidP="00A90F61">
      <w:pPr>
        <w:tabs>
          <w:tab w:val="left" w:pos="-720"/>
          <w:tab w:val="left" w:pos="0"/>
          <w:tab w:val="left" w:pos="1440"/>
        </w:tabs>
        <w:suppressAutoHyphens/>
        <w:ind w:left="1440" w:hanging="720"/>
        <w:jc w:val="both"/>
        <w:rPr>
          <w:rFonts w:ascii="Arial" w:hAnsi="Arial" w:cs="Arial"/>
          <w:spacing w:val="-3"/>
          <w:sz w:val="20"/>
          <w:highlight w:val="darkGray"/>
        </w:rPr>
      </w:pPr>
    </w:p>
    <w:p w14:paraId="4DC4A04F" w14:textId="677F9396" w:rsidR="00A90F61" w:rsidRPr="00A90F61" w:rsidRDefault="00290235" w:rsidP="00A90F61">
      <w:pPr>
        <w:tabs>
          <w:tab w:val="left" w:pos="-720"/>
          <w:tab w:val="left" w:pos="0"/>
          <w:tab w:val="left" w:pos="1440"/>
        </w:tabs>
        <w:suppressAutoHyphens/>
        <w:ind w:left="1440" w:hanging="720"/>
        <w:jc w:val="both"/>
        <w:rPr>
          <w:rFonts w:ascii="Arial" w:hAnsi="Arial" w:cs="Arial"/>
          <w:spacing w:val="-3"/>
          <w:sz w:val="20"/>
        </w:rPr>
      </w:pPr>
      <w:r w:rsidRPr="001E4F2E">
        <w:rPr>
          <w:rFonts w:ascii="Arial" w:hAnsi="Arial" w:cs="Arial"/>
          <w:spacing w:val="-3"/>
          <w:sz w:val="20"/>
          <w:highlight w:val="darkGray"/>
        </w:rPr>
        <w:t>7.</w:t>
      </w:r>
      <w:r w:rsidR="002664F3">
        <w:rPr>
          <w:rFonts w:ascii="Arial" w:hAnsi="Arial" w:cs="Arial"/>
          <w:spacing w:val="-3"/>
          <w:sz w:val="20"/>
          <w:highlight w:val="darkGray"/>
        </w:rPr>
        <w:t>7</w:t>
      </w:r>
      <w:r w:rsidR="00125EEB" w:rsidRPr="001E4F2E">
        <w:rPr>
          <w:rFonts w:ascii="Arial" w:hAnsi="Arial" w:cs="Arial"/>
          <w:spacing w:val="-3"/>
          <w:sz w:val="20"/>
          <w:highlight w:val="darkGray"/>
        </w:rPr>
        <w:tab/>
      </w:r>
      <w:r w:rsidR="00A90F61" w:rsidRPr="001E4F2E">
        <w:rPr>
          <w:rFonts w:ascii="Arial" w:hAnsi="Arial" w:cs="Arial"/>
          <w:spacing w:val="-3"/>
          <w:sz w:val="20"/>
          <w:highlight w:val="darkGray"/>
        </w:rPr>
        <w:t>University grants Contractor a non-exclusive, worldwide, perpetual, irrevocable, sub</w:t>
      </w:r>
      <w:r w:rsidR="000F7511" w:rsidRPr="001E4F2E">
        <w:rPr>
          <w:rFonts w:ascii="Arial" w:hAnsi="Arial" w:cs="Arial"/>
          <w:spacing w:val="-3"/>
          <w:sz w:val="20"/>
          <w:highlight w:val="darkGray"/>
        </w:rPr>
        <w:noBreakHyphen/>
      </w:r>
      <w:r w:rsidR="00A90F61" w:rsidRPr="001E4F2E">
        <w:rPr>
          <w:rFonts w:ascii="Arial" w:hAnsi="Arial" w:cs="Arial"/>
          <w:spacing w:val="-3"/>
          <w:sz w:val="20"/>
          <w:highlight w:val="darkGray"/>
        </w:rPr>
        <w:t>licensable, royalty-free license to the Work Product Improvements to Contractor IP.</w:t>
      </w:r>
      <w:r w:rsidR="00A57169" w:rsidRPr="001E4F2E">
        <w:rPr>
          <w:rFonts w:ascii="Arial" w:hAnsi="Arial" w:cs="Arial"/>
          <w:spacing w:val="-3"/>
          <w:sz w:val="20"/>
          <w:highlight w:val="darkGray"/>
        </w:rPr>
        <w:t xml:space="preserve"> </w:t>
      </w:r>
      <w:r w:rsidR="00125EEB" w:rsidRPr="001E4F2E">
        <w:rPr>
          <w:rFonts w:ascii="Arial" w:hAnsi="Arial" w:cs="Arial"/>
          <w:spacing w:val="-3"/>
          <w:sz w:val="20"/>
          <w:highlight w:val="darkGray"/>
        </w:rPr>
        <w:t>“</w:t>
      </w:r>
      <w:r w:rsidR="00125EEB" w:rsidRPr="001E4F2E">
        <w:rPr>
          <w:rFonts w:ascii="Arial" w:hAnsi="Arial" w:cs="Arial"/>
          <w:b/>
          <w:spacing w:val="-3"/>
          <w:sz w:val="20"/>
          <w:highlight w:val="darkGray"/>
        </w:rPr>
        <w:t>Work Product Improvements to Contractor IP</w:t>
      </w:r>
      <w:r w:rsidR="00125EEB" w:rsidRPr="001E4F2E">
        <w:rPr>
          <w:rFonts w:ascii="Arial" w:hAnsi="Arial" w:cs="Arial"/>
          <w:spacing w:val="-3"/>
          <w:sz w:val="20"/>
          <w:highlight w:val="darkGray"/>
        </w:rPr>
        <w:t xml:space="preserve">” means Work Material comprising an improvement, enhancement or modification to Contractor IP, </w:t>
      </w:r>
      <w:proofErr w:type="gramStart"/>
      <w:r w:rsidR="00125EEB" w:rsidRPr="001E4F2E">
        <w:rPr>
          <w:rFonts w:ascii="Arial" w:hAnsi="Arial" w:cs="Arial"/>
          <w:spacing w:val="-3"/>
          <w:sz w:val="20"/>
          <w:highlight w:val="darkGray"/>
        </w:rPr>
        <w:t>whether or not</w:t>
      </w:r>
      <w:proofErr w:type="gramEnd"/>
      <w:r w:rsidR="00125EEB" w:rsidRPr="001E4F2E">
        <w:rPr>
          <w:rFonts w:ascii="Arial" w:hAnsi="Arial" w:cs="Arial"/>
          <w:spacing w:val="-3"/>
          <w:sz w:val="20"/>
          <w:highlight w:val="darkGray"/>
        </w:rPr>
        <w:t xml:space="preserve"> patentable, copyrightable as a derivative work, or otherwise protectable as intellectual property</w:t>
      </w:r>
      <w:r w:rsidR="00125EEB">
        <w:rPr>
          <w:rFonts w:ascii="Arial" w:hAnsi="Arial" w:cs="Arial"/>
          <w:spacing w:val="-3"/>
          <w:sz w:val="20"/>
        </w:rPr>
        <w:t>.</w:t>
      </w:r>
      <w:r w:rsidR="00A57169" w:rsidRPr="00A57169">
        <w:rPr>
          <w:rFonts w:ascii="Arial" w:hAnsi="Arial" w:cs="Arial"/>
          <w:b/>
          <w:spacing w:val="-3"/>
          <w:sz w:val="20"/>
          <w:highlight w:val="cyan"/>
        </w:rPr>
        <w:t>]</w:t>
      </w:r>
    </w:p>
    <w:p w14:paraId="0B46DA35" w14:textId="77777777" w:rsidR="00A90F61" w:rsidRPr="00A90F61" w:rsidRDefault="00A90F61" w:rsidP="00A90F61">
      <w:pPr>
        <w:tabs>
          <w:tab w:val="left" w:pos="-720"/>
          <w:tab w:val="left" w:pos="0"/>
          <w:tab w:val="left" w:pos="1440"/>
        </w:tabs>
        <w:suppressAutoHyphens/>
        <w:ind w:left="1440" w:hanging="720"/>
        <w:jc w:val="both"/>
        <w:rPr>
          <w:rFonts w:ascii="Arial" w:hAnsi="Arial" w:cs="Arial"/>
          <w:spacing w:val="-3"/>
          <w:sz w:val="20"/>
        </w:rPr>
      </w:pPr>
    </w:p>
    <w:p w14:paraId="382DDF1F" w14:textId="77777777" w:rsidR="00A90F61" w:rsidRPr="007A54A3" w:rsidRDefault="00A90F61" w:rsidP="00652776">
      <w:pPr>
        <w:tabs>
          <w:tab w:val="left" w:pos="-720"/>
          <w:tab w:val="left" w:pos="0"/>
          <w:tab w:val="left" w:pos="1440"/>
        </w:tabs>
        <w:suppressAutoHyphens/>
        <w:ind w:left="1440" w:hanging="720"/>
        <w:jc w:val="both"/>
        <w:rPr>
          <w:rFonts w:ascii="Arial" w:hAnsi="Arial" w:cs="Arial"/>
          <w:spacing w:val="-3"/>
          <w:sz w:val="20"/>
        </w:rPr>
      </w:pPr>
    </w:p>
    <w:p w14:paraId="52D5871F" w14:textId="77777777" w:rsidR="00F9759F" w:rsidRPr="007A54A3" w:rsidRDefault="00F9759F">
      <w:pPr>
        <w:numPr>
          <w:ilvl w:val="12"/>
          <w:numId w:val="0"/>
        </w:numPr>
        <w:tabs>
          <w:tab w:val="left" w:pos="-720"/>
        </w:tabs>
        <w:suppressAutoHyphens/>
        <w:ind w:left="720" w:hanging="720"/>
        <w:jc w:val="both"/>
        <w:rPr>
          <w:rFonts w:ascii="Arial" w:hAnsi="Arial" w:cs="Arial"/>
          <w:spacing w:val="-3"/>
          <w:sz w:val="20"/>
        </w:rPr>
      </w:pPr>
    </w:p>
    <w:p w14:paraId="64AD8873" w14:textId="77777777" w:rsidR="00BB063B" w:rsidRPr="00431EDC" w:rsidRDefault="007B0F9A" w:rsidP="00BB063B">
      <w:pPr>
        <w:keepNext/>
        <w:keepLines/>
        <w:tabs>
          <w:tab w:val="left" w:pos="-720"/>
        </w:tabs>
        <w:suppressAutoHyphens/>
        <w:jc w:val="both"/>
        <w:rPr>
          <w:rFonts w:ascii="Arial" w:hAnsi="Arial" w:cs="Arial"/>
          <w:spacing w:val="-3"/>
          <w:sz w:val="20"/>
        </w:rPr>
      </w:pPr>
      <w:r w:rsidRPr="00431EDC">
        <w:rPr>
          <w:rFonts w:ascii="Arial" w:hAnsi="Arial" w:cs="Arial"/>
          <w:b/>
          <w:spacing w:val="-3"/>
          <w:sz w:val="20"/>
        </w:rPr>
        <w:t>8.</w:t>
      </w:r>
      <w:r w:rsidR="006160BB" w:rsidRPr="00431EDC">
        <w:rPr>
          <w:rFonts w:ascii="Arial" w:hAnsi="Arial" w:cs="Arial"/>
          <w:b/>
          <w:spacing w:val="-3"/>
          <w:sz w:val="20"/>
        </w:rPr>
        <w:t xml:space="preserve"> </w:t>
      </w:r>
      <w:r w:rsidR="00EF10D1" w:rsidRPr="00431EDC">
        <w:rPr>
          <w:rFonts w:ascii="Arial" w:hAnsi="Arial" w:cs="Arial"/>
          <w:b/>
          <w:spacing w:val="-3"/>
          <w:sz w:val="20"/>
        </w:rPr>
        <w:tab/>
      </w:r>
      <w:r w:rsidR="00F9759F" w:rsidRPr="00431EDC">
        <w:rPr>
          <w:rFonts w:ascii="Arial" w:hAnsi="Arial" w:cs="Arial"/>
          <w:b/>
          <w:spacing w:val="-3"/>
          <w:sz w:val="20"/>
          <w:u w:val="single"/>
        </w:rPr>
        <w:t>Default and Termination</w:t>
      </w:r>
    </w:p>
    <w:p w14:paraId="70589BF6" w14:textId="77777777" w:rsidR="00EF10D1" w:rsidRPr="007A54A3" w:rsidRDefault="00BB063B" w:rsidP="00BB063B">
      <w:pPr>
        <w:keepNext/>
        <w:keepLines/>
        <w:tabs>
          <w:tab w:val="left" w:pos="-720"/>
        </w:tabs>
        <w:suppressAutoHyphens/>
        <w:jc w:val="both"/>
        <w:rPr>
          <w:rFonts w:ascii="Arial" w:hAnsi="Arial" w:cs="Arial"/>
          <w:spacing w:val="-3"/>
          <w:sz w:val="20"/>
        </w:rPr>
      </w:pPr>
      <w:r w:rsidRPr="007A54A3">
        <w:rPr>
          <w:rFonts w:ascii="Arial" w:hAnsi="Arial" w:cs="Arial"/>
          <w:spacing w:val="-3"/>
          <w:sz w:val="20"/>
        </w:rPr>
        <w:t xml:space="preserve"> </w:t>
      </w:r>
    </w:p>
    <w:p w14:paraId="126413B2" w14:textId="30365EEE" w:rsidR="00F9759F" w:rsidRPr="007A54A3" w:rsidRDefault="00DA6127" w:rsidP="0084660D">
      <w:pPr>
        <w:keepNext/>
        <w:keepLines/>
        <w:tabs>
          <w:tab w:val="left" w:pos="-720"/>
          <w:tab w:val="left" w:pos="0"/>
          <w:tab w:val="left" w:pos="1440"/>
        </w:tabs>
        <w:suppressAutoHyphens/>
        <w:ind w:left="1440" w:hanging="720"/>
        <w:jc w:val="both"/>
        <w:rPr>
          <w:rFonts w:ascii="Arial" w:hAnsi="Arial" w:cs="Arial"/>
          <w:spacing w:val="-3"/>
          <w:sz w:val="20"/>
        </w:rPr>
      </w:pPr>
      <w:r w:rsidRPr="007A54A3">
        <w:rPr>
          <w:rFonts w:ascii="Arial" w:hAnsi="Arial" w:cs="Arial"/>
          <w:spacing w:val="-3"/>
          <w:sz w:val="20"/>
        </w:rPr>
        <w:t>8.1</w:t>
      </w:r>
      <w:r w:rsidR="002602D2" w:rsidRPr="007A54A3">
        <w:rPr>
          <w:rFonts w:ascii="Arial" w:hAnsi="Arial" w:cs="Arial"/>
          <w:spacing w:val="-3"/>
          <w:sz w:val="20"/>
        </w:rPr>
        <w:tab/>
      </w:r>
      <w:r w:rsidR="00F9759F" w:rsidRPr="007A54A3">
        <w:rPr>
          <w:rFonts w:ascii="Arial" w:hAnsi="Arial" w:cs="Arial"/>
          <w:spacing w:val="-3"/>
          <w:sz w:val="20"/>
        </w:rPr>
        <w:t xml:space="preserve">In the event of a material failure by a party </w:t>
      </w:r>
      <w:r w:rsidR="00C20953" w:rsidRPr="007A54A3">
        <w:rPr>
          <w:rFonts w:ascii="Arial" w:hAnsi="Arial" w:cs="Arial"/>
          <w:spacing w:val="-3"/>
          <w:sz w:val="20"/>
        </w:rPr>
        <w:t>to this Agreement</w:t>
      </w:r>
      <w:r w:rsidR="00F9759F" w:rsidRPr="007A54A3">
        <w:rPr>
          <w:rFonts w:ascii="Arial" w:hAnsi="Arial" w:cs="Arial"/>
          <w:spacing w:val="-3"/>
          <w:sz w:val="20"/>
        </w:rPr>
        <w:t xml:space="preserve"> to perform in</w:t>
      </w:r>
      <w:r w:rsidR="006160BB" w:rsidRPr="007A54A3">
        <w:rPr>
          <w:rFonts w:ascii="Arial" w:hAnsi="Arial" w:cs="Arial"/>
          <w:spacing w:val="-3"/>
          <w:sz w:val="20"/>
        </w:rPr>
        <w:t xml:space="preserve"> </w:t>
      </w:r>
      <w:r w:rsidR="00F9759F" w:rsidRPr="007A54A3">
        <w:rPr>
          <w:rFonts w:ascii="Arial" w:hAnsi="Arial" w:cs="Arial"/>
          <w:spacing w:val="-3"/>
          <w:sz w:val="20"/>
        </w:rPr>
        <w:t>accordance</w:t>
      </w:r>
      <w:r w:rsidR="00B93000" w:rsidRPr="007A54A3">
        <w:rPr>
          <w:rFonts w:ascii="Arial" w:hAnsi="Arial" w:cs="Arial"/>
          <w:spacing w:val="-3"/>
          <w:sz w:val="20"/>
        </w:rPr>
        <w:t xml:space="preserve"> </w:t>
      </w:r>
      <w:r w:rsidR="00F9759F" w:rsidRPr="007A54A3">
        <w:rPr>
          <w:rFonts w:ascii="Arial" w:hAnsi="Arial" w:cs="Arial"/>
          <w:spacing w:val="-3"/>
          <w:sz w:val="20"/>
        </w:rPr>
        <w:t xml:space="preserve">with </w:t>
      </w:r>
      <w:r w:rsidR="00983CA7">
        <w:rPr>
          <w:rFonts w:ascii="Arial" w:hAnsi="Arial" w:cs="Arial"/>
          <w:spacing w:val="-3"/>
          <w:sz w:val="20"/>
        </w:rPr>
        <w:t>its</w:t>
      </w:r>
      <w:r w:rsidR="00F9759F" w:rsidRPr="007A54A3">
        <w:rPr>
          <w:rFonts w:ascii="Arial" w:hAnsi="Arial" w:cs="Arial"/>
          <w:spacing w:val="-3"/>
          <w:sz w:val="20"/>
        </w:rPr>
        <w:t xml:space="preserve"> terms</w:t>
      </w:r>
      <w:r w:rsidR="00565CF0" w:rsidRPr="007A54A3">
        <w:rPr>
          <w:rFonts w:ascii="Arial" w:hAnsi="Arial" w:cs="Arial"/>
          <w:spacing w:val="-3"/>
          <w:sz w:val="20"/>
        </w:rPr>
        <w:t xml:space="preserve"> (</w:t>
      </w:r>
      <w:r w:rsidR="00565CF0" w:rsidRPr="007A54A3">
        <w:rPr>
          <w:rFonts w:ascii="Arial" w:hAnsi="Arial" w:cs="Arial"/>
          <w:b/>
          <w:spacing w:val="-3"/>
          <w:sz w:val="20"/>
        </w:rPr>
        <w:t>default</w:t>
      </w:r>
      <w:r w:rsidR="00565CF0" w:rsidRPr="007A54A3">
        <w:rPr>
          <w:rFonts w:ascii="Arial" w:hAnsi="Arial" w:cs="Arial"/>
          <w:spacing w:val="-3"/>
          <w:sz w:val="20"/>
        </w:rPr>
        <w:t>)</w:t>
      </w:r>
      <w:r w:rsidR="00F9759F" w:rsidRPr="007A54A3">
        <w:rPr>
          <w:rFonts w:ascii="Arial" w:hAnsi="Arial" w:cs="Arial"/>
          <w:spacing w:val="-3"/>
          <w:sz w:val="20"/>
        </w:rPr>
        <w:t>, the other party may terminate</w:t>
      </w:r>
      <w:r w:rsidR="006160BB" w:rsidRPr="007A54A3">
        <w:rPr>
          <w:rFonts w:ascii="Arial" w:hAnsi="Arial" w:cs="Arial"/>
          <w:spacing w:val="-3"/>
          <w:sz w:val="20"/>
        </w:rPr>
        <w:t xml:space="preserve"> </w:t>
      </w:r>
      <w:r w:rsidR="00F9759F" w:rsidRPr="007A54A3">
        <w:rPr>
          <w:rFonts w:ascii="Arial" w:hAnsi="Arial" w:cs="Arial"/>
          <w:spacing w:val="-3"/>
          <w:sz w:val="20"/>
        </w:rPr>
        <w:t>this Agreement upon</w:t>
      </w:r>
      <w:r w:rsidR="00B17CB9" w:rsidRPr="007A54A3">
        <w:rPr>
          <w:rFonts w:ascii="Arial" w:hAnsi="Arial" w:cs="Arial"/>
          <w:spacing w:val="-3"/>
          <w:sz w:val="20"/>
        </w:rPr>
        <w:t xml:space="preserve"> </w:t>
      </w:r>
      <w:r w:rsidR="0032679F" w:rsidRPr="00EF50C8">
        <w:rPr>
          <w:rFonts w:ascii="Arial" w:hAnsi="Arial" w:cs="Arial"/>
          <w:b/>
          <w:spacing w:val="-3"/>
          <w:sz w:val="20"/>
          <w:highlight w:val="cyan"/>
        </w:rPr>
        <w:t>[</w:t>
      </w:r>
      <w:r w:rsidR="0032679F" w:rsidRPr="003A4BF6">
        <w:rPr>
          <w:rFonts w:ascii="Arial" w:hAnsi="Arial" w:cs="Arial"/>
          <w:b/>
          <w:spacing w:val="-3"/>
          <w:sz w:val="20"/>
          <w:highlight w:val="cyan"/>
          <w:u w:val="single"/>
        </w:rPr>
        <w:t>Option</w:t>
      </w:r>
      <w:r w:rsidR="0032679F" w:rsidRPr="00EF50C8">
        <w:rPr>
          <w:rFonts w:ascii="Arial" w:hAnsi="Arial" w:cs="Arial"/>
          <w:b/>
          <w:spacing w:val="-3"/>
          <w:sz w:val="20"/>
          <w:highlight w:val="cyan"/>
        </w:rPr>
        <w:t>:</w:t>
      </w:r>
      <w:r w:rsidR="0032679F">
        <w:rPr>
          <w:rFonts w:ascii="Arial" w:hAnsi="Arial" w:cs="Arial"/>
          <w:spacing w:val="-3"/>
          <w:sz w:val="20"/>
        </w:rPr>
        <w:t xml:space="preserve"> </w:t>
      </w:r>
      <w:r w:rsidR="00F9759F" w:rsidRPr="007A54A3">
        <w:rPr>
          <w:rFonts w:ascii="Arial" w:hAnsi="Arial" w:cs="Arial"/>
          <w:spacing w:val="-3"/>
          <w:sz w:val="20"/>
        </w:rPr>
        <w:t>fifteen (15)</w:t>
      </w:r>
      <w:r w:rsidR="00743A00" w:rsidRPr="00743A00">
        <w:rPr>
          <w:rFonts w:ascii="Arial" w:hAnsi="Arial" w:cs="Arial"/>
          <w:b/>
          <w:spacing w:val="-3"/>
          <w:sz w:val="20"/>
          <w:highlight w:val="cyan"/>
        </w:rPr>
        <w:t>]</w:t>
      </w:r>
      <w:r w:rsidR="0032679F" w:rsidRPr="0032679F">
        <w:rPr>
          <w:rFonts w:ascii="Arial" w:hAnsi="Arial" w:cs="Arial"/>
          <w:b/>
          <w:spacing w:val="-3"/>
          <w:sz w:val="20"/>
          <w:highlight w:val="cyan"/>
        </w:rPr>
        <w:t xml:space="preserve"> </w:t>
      </w:r>
      <w:r w:rsidR="0032679F" w:rsidRPr="00EF50C8">
        <w:rPr>
          <w:rFonts w:ascii="Arial" w:hAnsi="Arial" w:cs="Arial"/>
          <w:b/>
          <w:spacing w:val="-3"/>
          <w:sz w:val="20"/>
          <w:highlight w:val="cyan"/>
        </w:rPr>
        <w:t>[</w:t>
      </w:r>
      <w:r w:rsidR="0032679F" w:rsidRPr="003A4BF6">
        <w:rPr>
          <w:rFonts w:ascii="Arial" w:hAnsi="Arial" w:cs="Arial"/>
          <w:b/>
          <w:spacing w:val="-3"/>
          <w:sz w:val="20"/>
          <w:highlight w:val="cyan"/>
          <w:u w:val="single"/>
        </w:rPr>
        <w:t>Alternate Option</w:t>
      </w:r>
      <w:r w:rsidR="0032679F" w:rsidRPr="00EF50C8">
        <w:rPr>
          <w:rFonts w:ascii="Arial" w:hAnsi="Arial" w:cs="Arial"/>
          <w:b/>
          <w:spacing w:val="-3"/>
          <w:sz w:val="20"/>
          <w:highlight w:val="cyan"/>
        </w:rPr>
        <w:t>:</w:t>
      </w:r>
      <w:r w:rsidR="0032679F">
        <w:rPr>
          <w:rFonts w:ascii="Arial" w:hAnsi="Arial" w:cs="Arial"/>
          <w:spacing w:val="-3"/>
          <w:sz w:val="20"/>
        </w:rPr>
        <w:t xml:space="preserve"> _____ (____)</w:t>
      </w:r>
      <w:r w:rsidR="0032679F" w:rsidRPr="00EF50C8">
        <w:rPr>
          <w:rFonts w:ascii="Arial" w:hAnsi="Arial" w:cs="Arial"/>
          <w:b/>
          <w:spacing w:val="-3"/>
          <w:sz w:val="20"/>
          <w:highlight w:val="cyan"/>
        </w:rPr>
        <w:t>]</w:t>
      </w:r>
      <w:r w:rsidR="00F9759F" w:rsidRPr="007A54A3">
        <w:rPr>
          <w:rFonts w:ascii="Arial" w:hAnsi="Arial" w:cs="Arial"/>
          <w:spacing w:val="-3"/>
          <w:sz w:val="20"/>
        </w:rPr>
        <w:t xml:space="preserve"> </w:t>
      </w:r>
      <w:r w:rsidR="00F9759F" w:rsidRPr="00ED6702">
        <w:rPr>
          <w:rFonts w:ascii="Arial" w:hAnsi="Arial" w:cs="Arial"/>
          <w:spacing w:val="-3"/>
          <w:sz w:val="20"/>
        </w:rPr>
        <w:t>days’ written</w:t>
      </w:r>
      <w:r w:rsidR="00F9759F" w:rsidRPr="007A54A3">
        <w:rPr>
          <w:rFonts w:ascii="Arial" w:hAnsi="Arial" w:cs="Arial"/>
          <w:spacing w:val="-3"/>
          <w:sz w:val="20"/>
        </w:rPr>
        <w:t xml:space="preserve"> notice of termination setting forth</w:t>
      </w:r>
      <w:r w:rsidR="006160BB" w:rsidRPr="007A54A3">
        <w:rPr>
          <w:rFonts w:ascii="Arial" w:hAnsi="Arial" w:cs="Arial"/>
          <w:spacing w:val="-3"/>
          <w:sz w:val="20"/>
        </w:rPr>
        <w:t xml:space="preserve"> </w:t>
      </w:r>
      <w:r w:rsidR="00F9759F" w:rsidRPr="007A54A3">
        <w:rPr>
          <w:rFonts w:ascii="Arial" w:hAnsi="Arial" w:cs="Arial"/>
          <w:spacing w:val="-3"/>
          <w:sz w:val="20"/>
        </w:rPr>
        <w:t xml:space="preserve">the nature of the </w:t>
      </w:r>
      <w:r w:rsidR="005878D0" w:rsidRPr="007A54A3">
        <w:rPr>
          <w:rFonts w:ascii="Arial" w:hAnsi="Arial" w:cs="Arial"/>
          <w:spacing w:val="-3"/>
          <w:sz w:val="20"/>
        </w:rPr>
        <w:t>material</w:t>
      </w:r>
      <w:r w:rsidR="00B17CB9" w:rsidRPr="007A54A3">
        <w:rPr>
          <w:rFonts w:ascii="Arial" w:hAnsi="Arial" w:cs="Arial"/>
          <w:spacing w:val="-3"/>
          <w:sz w:val="20"/>
        </w:rPr>
        <w:t xml:space="preserve"> </w:t>
      </w:r>
      <w:r w:rsidR="00F9759F" w:rsidRPr="007A54A3">
        <w:rPr>
          <w:rFonts w:ascii="Arial" w:hAnsi="Arial" w:cs="Arial"/>
          <w:spacing w:val="-3"/>
          <w:sz w:val="20"/>
        </w:rPr>
        <w:t>failure</w:t>
      </w:r>
      <w:r w:rsidR="005878D0" w:rsidRPr="007A54A3">
        <w:rPr>
          <w:rFonts w:ascii="Arial" w:hAnsi="Arial" w:cs="Arial"/>
          <w:spacing w:val="-3"/>
          <w:sz w:val="20"/>
        </w:rPr>
        <w:t>;</w:t>
      </w:r>
      <w:r w:rsidR="00F9759F" w:rsidRPr="007A54A3">
        <w:rPr>
          <w:rFonts w:ascii="Arial" w:hAnsi="Arial" w:cs="Arial"/>
          <w:spacing w:val="-3"/>
          <w:sz w:val="20"/>
        </w:rPr>
        <w:t xml:space="preserve"> </w:t>
      </w:r>
      <w:r w:rsidR="00F9759F" w:rsidRPr="007A54A3">
        <w:rPr>
          <w:rFonts w:ascii="Arial" w:hAnsi="Arial" w:cs="Arial"/>
          <w:spacing w:val="-3"/>
          <w:sz w:val="20"/>
          <w:u w:val="single"/>
        </w:rPr>
        <w:t>provided</w:t>
      </w:r>
      <w:r w:rsidR="004177AC" w:rsidRPr="007A54A3">
        <w:rPr>
          <w:rFonts w:ascii="Arial" w:hAnsi="Arial" w:cs="Arial"/>
          <w:spacing w:val="-3"/>
          <w:sz w:val="20"/>
        </w:rPr>
        <w:t>,</w:t>
      </w:r>
      <w:r w:rsidR="00F9759F" w:rsidRPr="007A54A3">
        <w:rPr>
          <w:rFonts w:ascii="Arial" w:hAnsi="Arial" w:cs="Arial"/>
          <w:spacing w:val="-3"/>
          <w:sz w:val="20"/>
        </w:rPr>
        <w:t xml:space="preserve"> </w:t>
      </w:r>
      <w:r w:rsidR="00F9759F" w:rsidRPr="007A54A3">
        <w:rPr>
          <w:rFonts w:ascii="Arial" w:hAnsi="Arial" w:cs="Arial"/>
          <w:spacing w:val="-3"/>
          <w:sz w:val="20"/>
          <w:u w:val="single"/>
        </w:rPr>
        <w:t>that</w:t>
      </w:r>
      <w:r w:rsidR="00F9759F" w:rsidRPr="007A54A3">
        <w:rPr>
          <w:rFonts w:ascii="Arial" w:hAnsi="Arial" w:cs="Arial"/>
          <w:spacing w:val="-3"/>
          <w:sz w:val="20"/>
        </w:rPr>
        <w:t xml:space="preserve">, </w:t>
      </w:r>
      <w:r w:rsidR="005878D0" w:rsidRPr="007A54A3">
        <w:rPr>
          <w:rFonts w:ascii="Arial" w:hAnsi="Arial" w:cs="Arial"/>
          <w:spacing w:val="-3"/>
          <w:sz w:val="20"/>
        </w:rPr>
        <w:t>the material</w:t>
      </w:r>
      <w:r w:rsidR="00F9759F" w:rsidRPr="007A54A3">
        <w:rPr>
          <w:rFonts w:ascii="Arial" w:hAnsi="Arial" w:cs="Arial"/>
          <w:spacing w:val="-3"/>
          <w:sz w:val="20"/>
        </w:rPr>
        <w:t xml:space="preserve"> failure is through no</w:t>
      </w:r>
      <w:r w:rsidR="006160BB" w:rsidRPr="007A54A3">
        <w:rPr>
          <w:rFonts w:ascii="Arial" w:hAnsi="Arial" w:cs="Arial"/>
          <w:spacing w:val="-3"/>
          <w:sz w:val="20"/>
        </w:rPr>
        <w:t xml:space="preserve"> </w:t>
      </w:r>
      <w:r w:rsidR="00F9759F" w:rsidRPr="007A54A3">
        <w:rPr>
          <w:rFonts w:ascii="Arial" w:hAnsi="Arial" w:cs="Arial"/>
          <w:spacing w:val="-3"/>
          <w:sz w:val="20"/>
        </w:rPr>
        <w:t>fault of the terminating party.</w:t>
      </w:r>
      <w:r w:rsidR="00A3018F" w:rsidRPr="007A54A3">
        <w:rPr>
          <w:rFonts w:ascii="Arial" w:hAnsi="Arial" w:cs="Arial"/>
          <w:spacing w:val="-3"/>
          <w:sz w:val="20"/>
        </w:rPr>
        <w:t xml:space="preserve"> </w:t>
      </w:r>
      <w:r w:rsidR="005878D0" w:rsidRPr="007A54A3">
        <w:rPr>
          <w:rFonts w:ascii="Arial" w:hAnsi="Arial" w:cs="Arial"/>
          <w:spacing w:val="-3"/>
          <w:sz w:val="20"/>
        </w:rPr>
        <w:t>The termination will not be effective if the</w:t>
      </w:r>
      <w:r w:rsidR="006160BB" w:rsidRPr="007A54A3">
        <w:rPr>
          <w:rFonts w:ascii="Arial" w:hAnsi="Arial" w:cs="Arial"/>
          <w:spacing w:val="-3"/>
          <w:sz w:val="20"/>
        </w:rPr>
        <w:t xml:space="preserve"> </w:t>
      </w:r>
      <w:r w:rsidR="005878D0" w:rsidRPr="007A54A3">
        <w:rPr>
          <w:rFonts w:ascii="Arial" w:hAnsi="Arial" w:cs="Arial"/>
          <w:spacing w:val="-3"/>
          <w:sz w:val="20"/>
        </w:rPr>
        <w:t>mater</w:t>
      </w:r>
      <w:r w:rsidR="00A253E8" w:rsidRPr="007A54A3">
        <w:rPr>
          <w:rFonts w:ascii="Arial" w:hAnsi="Arial" w:cs="Arial"/>
          <w:spacing w:val="-3"/>
          <w:sz w:val="20"/>
        </w:rPr>
        <w:t>i</w:t>
      </w:r>
      <w:r w:rsidR="005878D0" w:rsidRPr="007A54A3">
        <w:rPr>
          <w:rFonts w:ascii="Arial" w:hAnsi="Arial" w:cs="Arial"/>
          <w:spacing w:val="-3"/>
          <w:sz w:val="20"/>
        </w:rPr>
        <w:t>al failure is fully cured prior to the end</w:t>
      </w:r>
      <w:r w:rsidR="00A3018F" w:rsidRPr="007A54A3">
        <w:rPr>
          <w:rFonts w:ascii="Arial" w:hAnsi="Arial" w:cs="Arial"/>
          <w:spacing w:val="-3"/>
          <w:sz w:val="20"/>
        </w:rPr>
        <w:t xml:space="preserve"> </w:t>
      </w:r>
      <w:r w:rsidR="005878D0" w:rsidRPr="007A54A3">
        <w:rPr>
          <w:rFonts w:ascii="Arial" w:hAnsi="Arial" w:cs="Arial"/>
          <w:spacing w:val="-3"/>
          <w:sz w:val="20"/>
        </w:rPr>
        <w:t xml:space="preserve">of the </w:t>
      </w:r>
      <w:r w:rsidR="00743A00" w:rsidRPr="00EF50C8">
        <w:rPr>
          <w:rFonts w:ascii="Arial" w:hAnsi="Arial" w:cs="Arial"/>
          <w:b/>
          <w:spacing w:val="-3"/>
          <w:sz w:val="20"/>
          <w:highlight w:val="cyan"/>
        </w:rPr>
        <w:t>[</w:t>
      </w:r>
      <w:r w:rsidR="00743A00" w:rsidRPr="003A4BF6">
        <w:rPr>
          <w:rFonts w:ascii="Arial" w:hAnsi="Arial" w:cs="Arial"/>
          <w:b/>
          <w:spacing w:val="-3"/>
          <w:sz w:val="20"/>
          <w:highlight w:val="cyan"/>
          <w:u w:val="single"/>
        </w:rPr>
        <w:t>Option</w:t>
      </w:r>
      <w:r w:rsidR="00743A00" w:rsidRPr="00EF50C8">
        <w:rPr>
          <w:rFonts w:ascii="Arial" w:hAnsi="Arial" w:cs="Arial"/>
          <w:b/>
          <w:spacing w:val="-3"/>
          <w:sz w:val="20"/>
          <w:highlight w:val="cyan"/>
        </w:rPr>
        <w:t>:</w:t>
      </w:r>
      <w:r w:rsidR="00743A00">
        <w:rPr>
          <w:rFonts w:ascii="Arial" w:hAnsi="Arial" w:cs="Arial"/>
          <w:spacing w:val="-3"/>
          <w:sz w:val="20"/>
        </w:rPr>
        <w:t xml:space="preserve"> </w:t>
      </w:r>
      <w:r w:rsidR="00743A00" w:rsidRPr="007A54A3">
        <w:rPr>
          <w:rFonts w:ascii="Arial" w:hAnsi="Arial" w:cs="Arial"/>
          <w:spacing w:val="-3"/>
          <w:sz w:val="20"/>
        </w:rPr>
        <w:t>fifteen</w:t>
      </w:r>
      <w:r w:rsidR="00F436EF">
        <w:rPr>
          <w:rFonts w:ascii="Arial" w:hAnsi="Arial" w:cs="Arial"/>
          <w:spacing w:val="-3"/>
          <w:sz w:val="20"/>
        </w:rPr>
        <w:t>-day</w:t>
      </w:r>
      <w:r w:rsidR="00743A00" w:rsidRPr="007A54A3">
        <w:rPr>
          <w:rFonts w:ascii="Arial" w:hAnsi="Arial" w:cs="Arial"/>
          <w:spacing w:val="-3"/>
          <w:sz w:val="20"/>
        </w:rPr>
        <w:t xml:space="preserve"> (15</w:t>
      </w:r>
      <w:r w:rsidR="00F436EF">
        <w:rPr>
          <w:rFonts w:ascii="Arial" w:hAnsi="Arial" w:cs="Arial"/>
          <w:spacing w:val="-3"/>
          <w:sz w:val="20"/>
        </w:rPr>
        <w:t>-day</w:t>
      </w:r>
      <w:r w:rsidR="00743A00" w:rsidRPr="007A54A3">
        <w:rPr>
          <w:rFonts w:ascii="Arial" w:hAnsi="Arial" w:cs="Arial"/>
          <w:spacing w:val="-3"/>
          <w:sz w:val="20"/>
        </w:rPr>
        <w:t>)</w:t>
      </w:r>
      <w:r w:rsidR="00EB27C9">
        <w:rPr>
          <w:rFonts w:ascii="Arial" w:hAnsi="Arial" w:cs="Arial"/>
          <w:spacing w:val="-3"/>
          <w:sz w:val="20"/>
        </w:rPr>
        <w:t xml:space="preserve"> period</w:t>
      </w:r>
      <w:r w:rsidR="00743A00" w:rsidRPr="00743A00">
        <w:rPr>
          <w:rFonts w:ascii="Arial" w:hAnsi="Arial" w:cs="Arial"/>
          <w:b/>
          <w:spacing w:val="-3"/>
          <w:sz w:val="20"/>
          <w:highlight w:val="cyan"/>
        </w:rPr>
        <w:t>]</w:t>
      </w:r>
      <w:r w:rsidR="00743A00">
        <w:rPr>
          <w:rFonts w:ascii="Arial" w:hAnsi="Arial" w:cs="Arial"/>
          <w:spacing w:val="-3"/>
          <w:sz w:val="20"/>
        </w:rPr>
        <w:t xml:space="preserve"> </w:t>
      </w:r>
      <w:r w:rsidR="00743A00" w:rsidRPr="00EF50C8">
        <w:rPr>
          <w:rFonts w:ascii="Arial" w:hAnsi="Arial" w:cs="Arial"/>
          <w:b/>
          <w:spacing w:val="-3"/>
          <w:sz w:val="20"/>
          <w:highlight w:val="cyan"/>
        </w:rPr>
        <w:t>[</w:t>
      </w:r>
      <w:r w:rsidR="00743A00" w:rsidRPr="003A4BF6">
        <w:rPr>
          <w:rFonts w:ascii="Arial" w:hAnsi="Arial" w:cs="Arial"/>
          <w:b/>
          <w:spacing w:val="-3"/>
          <w:sz w:val="20"/>
          <w:highlight w:val="cyan"/>
          <w:u w:val="single"/>
        </w:rPr>
        <w:t>Alternate Option</w:t>
      </w:r>
      <w:r w:rsidR="00743A00" w:rsidRPr="00EF50C8">
        <w:rPr>
          <w:rFonts w:ascii="Arial" w:hAnsi="Arial" w:cs="Arial"/>
          <w:b/>
          <w:spacing w:val="-3"/>
          <w:sz w:val="20"/>
          <w:highlight w:val="cyan"/>
        </w:rPr>
        <w:t>:</w:t>
      </w:r>
      <w:r w:rsidR="00743A00">
        <w:rPr>
          <w:rFonts w:ascii="Arial" w:hAnsi="Arial" w:cs="Arial"/>
          <w:spacing w:val="-3"/>
          <w:sz w:val="20"/>
        </w:rPr>
        <w:t xml:space="preserve"> _____</w:t>
      </w:r>
      <w:r w:rsidR="00F436EF">
        <w:rPr>
          <w:rFonts w:ascii="Arial" w:hAnsi="Arial" w:cs="Arial"/>
          <w:spacing w:val="-3"/>
          <w:sz w:val="20"/>
        </w:rPr>
        <w:t>-day</w:t>
      </w:r>
      <w:r w:rsidR="00743A00">
        <w:rPr>
          <w:rFonts w:ascii="Arial" w:hAnsi="Arial" w:cs="Arial"/>
          <w:spacing w:val="-3"/>
          <w:sz w:val="20"/>
        </w:rPr>
        <w:t xml:space="preserve"> (____</w:t>
      </w:r>
      <w:r w:rsidR="00F436EF">
        <w:rPr>
          <w:rFonts w:ascii="Arial" w:hAnsi="Arial" w:cs="Arial"/>
          <w:spacing w:val="-3"/>
          <w:sz w:val="20"/>
        </w:rPr>
        <w:t>-day</w:t>
      </w:r>
      <w:r w:rsidR="00743A00">
        <w:rPr>
          <w:rFonts w:ascii="Arial" w:hAnsi="Arial" w:cs="Arial"/>
          <w:spacing w:val="-3"/>
          <w:sz w:val="20"/>
        </w:rPr>
        <w:t>)</w:t>
      </w:r>
      <w:r w:rsidR="00EB27C9">
        <w:rPr>
          <w:rFonts w:ascii="Arial" w:hAnsi="Arial" w:cs="Arial"/>
          <w:spacing w:val="-3"/>
          <w:sz w:val="20"/>
        </w:rPr>
        <w:t xml:space="preserve"> period</w:t>
      </w:r>
      <w:r w:rsidR="00743A00" w:rsidRPr="00EF50C8">
        <w:rPr>
          <w:rFonts w:ascii="Arial" w:hAnsi="Arial" w:cs="Arial"/>
          <w:b/>
          <w:spacing w:val="-3"/>
          <w:sz w:val="20"/>
          <w:highlight w:val="cyan"/>
        </w:rPr>
        <w:t>]</w:t>
      </w:r>
      <w:r w:rsidR="005878D0" w:rsidRPr="007A54A3">
        <w:rPr>
          <w:rFonts w:ascii="Arial" w:hAnsi="Arial" w:cs="Arial"/>
          <w:spacing w:val="-3"/>
          <w:sz w:val="20"/>
        </w:rPr>
        <w:t>.</w:t>
      </w:r>
      <w:r w:rsidR="009F198E" w:rsidRPr="007A54A3">
        <w:rPr>
          <w:rFonts w:ascii="Arial" w:hAnsi="Arial" w:cs="Arial"/>
          <w:spacing w:val="-3"/>
          <w:sz w:val="20"/>
        </w:rPr>
        <w:t xml:space="preserve"> </w:t>
      </w:r>
      <w:r w:rsidR="00F9759F" w:rsidRPr="007A54A3">
        <w:rPr>
          <w:rFonts w:ascii="Arial" w:hAnsi="Arial" w:cs="Arial"/>
          <w:b/>
          <w:spacing w:val="-3"/>
          <w:sz w:val="20"/>
          <w:highlight w:val="yellow"/>
        </w:rPr>
        <w:t>[</w:t>
      </w:r>
      <w:r w:rsidR="00F9759F" w:rsidRPr="007A54A3">
        <w:rPr>
          <w:rFonts w:ascii="Arial" w:hAnsi="Arial" w:cs="Arial"/>
          <w:b/>
          <w:spacing w:val="-3"/>
          <w:sz w:val="20"/>
          <w:highlight w:val="yellow"/>
          <w:u w:val="single"/>
        </w:rPr>
        <w:t>Note</w:t>
      </w:r>
      <w:r w:rsidR="00F9759F" w:rsidRPr="007A54A3">
        <w:rPr>
          <w:rFonts w:ascii="Arial" w:hAnsi="Arial" w:cs="Arial"/>
          <w:b/>
          <w:spacing w:val="-3"/>
          <w:sz w:val="20"/>
          <w:highlight w:val="yellow"/>
        </w:rPr>
        <w:t>:</w:t>
      </w:r>
      <w:r w:rsidR="006160BB" w:rsidRPr="007A54A3">
        <w:rPr>
          <w:rFonts w:ascii="Arial" w:hAnsi="Arial" w:cs="Arial"/>
          <w:b/>
          <w:spacing w:val="-3"/>
          <w:sz w:val="20"/>
          <w:highlight w:val="yellow"/>
        </w:rPr>
        <w:t xml:space="preserve"> </w:t>
      </w:r>
      <w:r w:rsidR="00F9759F" w:rsidRPr="007A54A3">
        <w:rPr>
          <w:rFonts w:ascii="Arial" w:hAnsi="Arial" w:cs="Arial"/>
          <w:b/>
          <w:spacing w:val="-3"/>
          <w:sz w:val="20"/>
          <w:highlight w:val="yellow"/>
        </w:rPr>
        <w:t xml:space="preserve">Pursuant to </w:t>
      </w:r>
      <w:hyperlink r:id="rId21" w:anchor="2261.101" w:history="1">
        <w:r w:rsidR="00245099" w:rsidRPr="007A54A3">
          <w:rPr>
            <w:rStyle w:val="Hyperlink"/>
            <w:rFonts w:ascii="Arial" w:hAnsi="Arial" w:cs="Arial"/>
            <w:b/>
            <w:spacing w:val="-3"/>
            <w:sz w:val="20"/>
            <w:highlight w:val="yellow"/>
          </w:rPr>
          <w:t>§</w:t>
        </w:r>
        <w:r w:rsidR="00A620DC" w:rsidRPr="007A54A3">
          <w:rPr>
            <w:rStyle w:val="Hyperlink"/>
            <w:rFonts w:ascii="Arial" w:hAnsi="Arial" w:cs="Arial"/>
            <w:b/>
            <w:spacing w:val="-3"/>
            <w:sz w:val="20"/>
            <w:highlight w:val="yellow"/>
          </w:rPr>
          <w:t>2261</w:t>
        </w:r>
        <w:r w:rsidR="00F9759F" w:rsidRPr="007A54A3">
          <w:rPr>
            <w:rStyle w:val="Hyperlink"/>
            <w:rFonts w:ascii="Arial" w:hAnsi="Arial" w:cs="Arial"/>
            <w:b/>
            <w:spacing w:val="-3"/>
            <w:sz w:val="20"/>
            <w:highlight w:val="yellow"/>
          </w:rPr>
          <w:t xml:space="preserve">.101, </w:t>
        </w:r>
        <w:r w:rsidR="00AF01EE" w:rsidRPr="007A54A3">
          <w:rPr>
            <w:rStyle w:val="Hyperlink"/>
            <w:rFonts w:ascii="Arial" w:hAnsi="Arial" w:cs="Arial"/>
            <w:b/>
            <w:i/>
            <w:spacing w:val="-3"/>
            <w:sz w:val="20"/>
            <w:highlight w:val="yellow"/>
          </w:rPr>
          <w:t xml:space="preserve">Texas </w:t>
        </w:r>
        <w:r w:rsidR="00F9759F" w:rsidRPr="007A54A3">
          <w:rPr>
            <w:rStyle w:val="Hyperlink"/>
            <w:rFonts w:ascii="Arial" w:hAnsi="Arial" w:cs="Arial"/>
            <w:b/>
            <w:i/>
            <w:spacing w:val="-3"/>
            <w:sz w:val="20"/>
            <w:highlight w:val="yellow"/>
          </w:rPr>
          <w:t>Government Code</w:t>
        </w:r>
      </w:hyperlink>
      <w:r w:rsidR="00F9759F" w:rsidRPr="007A54A3">
        <w:rPr>
          <w:rFonts w:ascii="Arial" w:hAnsi="Arial" w:cs="Arial"/>
          <w:b/>
          <w:spacing w:val="-3"/>
          <w:sz w:val="20"/>
          <w:highlight w:val="yellow"/>
        </w:rPr>
        <w:t>,</w:t>
      </w:r>
      <w:r w:rsidR="00B93000" w:rsidRPr="007A54A3">
        <w:rPr>
          <w:rFonts w:ascii="Arial" w:hAnsi="Arial" w:cs="Arial"/>
          <w:b/>
          <w:spacing w:val="-3"/>
          <w:sz w:val="20"/>
          <w:highlight w:val="yellow"/>
        </w:rPr>
        <w:t xml:space="preserve"> c</w:t>
      </w:r>
      <w:r w:rsidR="00F9759F" w:rsidRPr="007A54A3">
        <w:rPr>
          <w:rFonts w:ascii="Arial" w:hAnsi="Arial" w:cs="Arial"/>
          <w:b/>
          <w:spacing w:val="-3"/>
          <w:sz w:val="20"/>
          <w:highlight w:val="yellow"/>
        </w:rPr>
        <w:t>onsider whether</w:t>
      </w:r>
      <w:r w:rsidR="006160BB" w:rsidRPr="007A54A3">
        <w:rPr>
          <w:rFonts w:ascii="Arial" w:hAnsi="Arial" w:cs="Arial"/>
          <w:b/>
          <w:spacing w:val="-3"/>
          <w:sz w:val="20"/>
          <w:highlight w:val="yellow"/>
        </w:rPr>
        <w:t xml:space="preserve"> </w:t>
      </w:r>
      <w:r w:rsidR="00B215C3" w:rsidRPr="007A54A3">
        <w:rPr>
          <w:rFonts w:ascii="Arial" w:hAnsi="Arial" w:cs="Arial"/>
          <w:b/>
          <w:spacing w:val="-3"/>
          <w:sz w:val="20"/>
          <w:highlight w:val="yellow"/>
        </w:rPr>
        <w:t xml:space="preserve">an </w:t>
      </w:r>
      <w:r w:rsidR="00F9759F" w:rsidRPr="007A54A3">
        <w:rPr>
          <w:rFonts w:ascii="Arial" w:hAnsi="Arial" w:cs="Arial"/>
          <w:b/>
          <w:spacing w:val="-3"/>
          <w:sz w:val="20"/>
          <w:highlight w:val="yellow"/>
        </w:rPr>
        <w:t>additional remedies or sanctions schedule would be beneficial</w:t>
      </w:r>
      <w:r w:rsidR="00B93000" w:rsidRPr="007A54A3">
        <w:rPr>
          <w:rFonts w:ascii="Arial" w:hAnsi="Arial" w:cs="Arial"/>
          <w:b/>
          <w:spacing w:val="-3"/>
          <w:sz w:val="20"/>
          <w:highlight w:val="yellow"/>
        </w:rPr>
        <w:t xml:space="preserve"> </w:t>
      </w:r>
      <w:r w:rsidR="00F9759F" w:rsidRPr="007A54A3">
        <w:rPr>
          <w:rFonts w:ascii="Arial" w:hAnsi="Arial" w:cs="Arial"/>
          <w:b/>
          <w:spacing w:val="-3"/>
          <w:sz w:val="20"/>
          <w:highlight w:val="yellow"/>
        </w:rPr>
        <w:t>and</w:t>
      </w:r>
      <w:r w:rsidR="006160BB" w:rsidRPr="007A54A3">
        <w:rPr>
          <w:rFonts w:ascii="Arial" w:hAnsi="Arial" w:cs="Arial"/>
          <w:b/>
          <w:spacing w:val="-3"/>
          <w:sz w:val="20"/>
          <w:highlight w:val="yellow"/>
        </w:rPr>
        <w:t xml:space="preserve"> </w:t>
      </w:r>
      <w:r w:rsidR="00F9759F" w:rsidRPr="007A54A3">
        <w:rPr>
          <w:rFonts w:ascii="Arial" w:hAnsi="Arial" w:cs="Arial"/>
          <w:b/>
          <w:spacing w:val="-3"/>
          <w:sz w:val="20"/>
          <w:highlight w:val="yellow"/>
        </w:rPr>
        <w:t>appropriate in this Agreement. If so, please contact OGC for assistance.]</w:t>
      </w:r>
    </w:p>
    <w:p w14:paraId="245459B9" w14:textId="77777777" w:rsidR="00F9759F" w:rsidRPr="007A54A3" w:rsidRDefault="00F9759F">
      <w:pPr>
        <w:numPr>
          <w:ilvl w:val="12"/>
          <w:numId w:val="0"/>
        </w:numPr>
        <w:tabs>
          <w:tab w:val="left" w:pos="-720"/>
        </w:tabs>
        <w:suppressAutoHyphens/>
        <w:ind w:left="720" w:hanging="720"/>
        <w:jc w:val="both"/>
        <w:rPr>
          <w:rFonts w:ascii="Arial" w:hAnsi="Arial" w:cs="Arial"/>
          <w:spacing w:val="-3"/>
          <w:sz w:val="20"/>
        </w:rPr>
      </w:pPr>
    </w:p>
    <w:p w14:paraId="5302E1AD" w14:textId="77777777" w:rsidR="00F9759F" w:rsidRPr="007A54A3" w:rsidRDefault="00EF1FD8" w:rsidP="00EF1FD8">
      <w:pPr>
        <w:tabs>
          <w:tab w:val="left" w:pos="-720"/>
          <w:tab w:val="left" w:pos="0"/>
          <w:tab w:val="left" w:pos="1440"/>
        </w:tabs>
        <w:suppressAutoHyphens/>
        <w:ind w:left="1440" w:hanging="720"/>
        <w:jc w:val="both"/>
        <w:rPr>
          <w:rFonts w:ascii="Arial" w:hAnsi="Arial" w:cs="Arial"/>
          <w:spacing w:val="-3"/>
          <w:sz w:val="20"/>
        </w:rPr>
      </w:pPr>
      <w:r w:rsidRPr="007A54A3">
        <w:rPr>
          <w:rFonts w:ascii="Arial" w:hAnsi="Arial" w:cs="Arial"/>
          <w:spacing w:val="-3"/>
          <w:sz w:val="20"/>
        </w:rPr>
        <w:t>8.2</w:t>
      </w:r>
      <w:r w:rsidR="00A96F71" w:rsidRPr="007A54A3">
        <w:rPr>
          <w:rFonts w:ascii="Arial" w:hAnsi="Arial" w:cs="Arial"/>
          <w:spacing w:val="-3"/>
          <w:sz w:val="20"/>
        </w:rPr>
        <w:tab/>
      </w:r>
      <w:r w:rsidR="00F9759F" w:rsidRPr="007A54A3">
        <w:rPr>
          <w:rFonts w:ascii="Arial" w:hAnsi="Arial" w:cs="Arial"/>
          <w:spacing w:val="-3"/>
          <w:sz w:val="20"/>
        </w:rPr>
        <w:t>University may, without cause, terminate this Agreement at any time upon giving</w:t>
      </w:r>
      <w:r w:rsidR="006160BB" w:rsidRPr="007A54A3">
        <w:rPr>
          <w:rFonts w:ascii="Arial" w:hAnsi="Arial" w:cs="Arial"/>
          <w:spacing w:val="-3"/>
          <w:sz w:val="20"/>
        </w:rPr>
        <w:t xml:space="preserve"> </w:t>
      </w:r>
      <w:r w:rsidR="00D72133" w:rsidRPr="00EF50C8">
        <w:rPr>
          <w:rFonts w:ascii="Arial" w:hAnsi="Arial" w:cs="Arial"/>
          <w:b/>
          <w:spacing w:val="-3"/>
          <w:sz w:val="20"/>
          <w:highlight w:val="cyan"/>
        </w:rPr>
        <w:t>[</w:t>
      </w:r>
      <w:r w:rsidR="00D72133" w:rsidRPr="003A4BF6">
        <w:rPr>
          <w:rFonts w:ascii="Arial" w:hAnsi="Arial" w:cs="Arial"/>
          <w:b/>
          <w:spacing w:val="-3"/>
          <w:sz w:val="20"/>
          <w:highlight w:val="cyan"/>
          <w:u w:val="single"/>
        </w:rPr>
        <w:t>Option</w:t>
      </w:r>
      <w:r w:rsidR="00D72133" w:rsidRPr="00EF50C8">
        <w:rPr>
          <w:rFonts w:ascii="Arial" w:hAnsi="Arial" w:cs="Arial"/>
          <w:b/>
          <w:spacing w:val="-3"/>
          <w:sz w:val="20"/>
          <w:highlight w:val="cyan"/>
        </w:rPr>
        <w:t>:</w:t>
      </w:r>
      <w:r w:rsidR="00D72133">
        <w:rPr>
          <w:rFonts w:ascii="Arial" w:hAnsi="Arial" w:cs="Arial"/>
          <w:spacing w:val="-3"/>
          <w:sz w:val="20"/>
        </w:rPr>
        <w:t xml:space="preserve"> </w:t>
      </w:r>
      <w:r w:rsidR="00F9759F" w:rsidRPr="007A54A3">
        <w:rPr>
          <w:rFonts w:ascii="Arial" w:hAnsi="Arial" w:cs="Arial"/>
          <w:spacing w:val="-3"/>
          <w:sz w:val="20"/>
        </w:rPr>
        <w:t>seven (7)</w:t>
      </w:r>
      <w:r w:rsidR="00D72133" w:rsidRPr="00D72133">
        <w:rPr>
          <w:rFonts w:ascii="Arial" w:hAnsi="Arial" w:cs="Arial"/>
          <w:b/>
          <w:spacing w:val="-3"/>
          <w:sz w:val="20"/>
          <w:highlight w:val="cyan"/>
        </w:rPr>
        <w:t>]</w:t>
      </w:r>
      <w:r w:rsidR="00F9759F" w:rsidRPr="007A54A3">
        <w:rPr>
          <w:rFonts w:ascii="Arial" w:hAnsi="Arial" w:cs="Arial"/>
          <w:spacing w:val="-3"/>
          <w:sz w:val="20"/>
        </w:rPr>
        <w:t xml:space="preserve"> </w:t>
      </w:r>
      <w:r w:rsidR="00D72133" w:rsidRPr="00EF50C8">
        <w:rPr>
          <w:rFonts w:ascii="Arial" w:hAnsi="Arial" w:cs="Arial"/>
          <w:b/>
          <w:spacing w:val="-3"/>
          <w:sz w:val="20"/>
          <w:highlight w:val="cyan"/>
        </w:rPr>
        <w:t>[</w:t>
      </w:r>
      <w:r w:rsidR="00D72133" w:rsidRPr="003A4BF6">
        <w:rPr>
          <w:rFonts w:ascii="Arial" w:hAnsi="Arial" w:cs="Arial"/>
          <w:b/>
          <w:spacing w:val="-3"/>
          <w:sz w:val="20"/>
          <w:highlight w:val="cyan"/>
          <w:u w:val="single"/>
        </w:rPr>
        <w:t>Alternate Option</w:t>
      </w:r>
      <w:r w:rsidR="00D72133" w:rsidRPr="00EF50C8">
        <w:rPr>
          <w:rFonts w:ascii="Arial" w:hAnsi="Arial" w:cs="Arial"/>
          <w:b/>
          <w:spacing w:val="-3"/>
          <w:sz w:val="20"/>
          <w:highlight w:val="cyan"/>
        </w:rPr>
        <w:t>:</w:t>
      </w:r>
      <w:r w:rsidR="00D72133">
        <w:rPr>
          <w:rFonts w:ascii="Arial" w:hAnsi="Arial" w:cs="Arial"/>
          <w:spacing w:val="-3"/>
          <w:sz w:val="20"/>
        </w:rPr>
        <w:t xml:space="preserve"> _____ (____)</w:t>
      </w:r>
      <w:r w:rsidR="00D72133" w:rsidRPr="00EF50C8">
        <w:rPr>
          <w:rFonts w:ascii="Arial" w:hAnsi="Arial" w:cs="Arial"/>
          <w:b/>
          <w:spacing w:val="-3"/>
          <w:sz w:val="20"/>
          <w:highlight w:val="cyan"/>
        </w:rPr>
        <w:t>]</w:t>
      </w:r>
      <w:r w:rsidR="00D72133">
        <w:rPr>
          <w:rFonts w:ascii="Arial" w:hAnsi="Arial" w:cs="Arial"/>
          <w:b/>
          <w:spacing w:val="-3"/>
          <w:sz w:val="20"/>
        </w:rPr>
        <w:t xml:space="preserve"> </w:t>
      </w:r>
      <w:r w:rsidR="00D72133" w:rsidRPr="00D72133">
        <w:rPr>
          <w:rFonts w:ascii="Arial" w:hAnsi="Arial" w:cs="Arial"/>
          <w:spacing w:val="-3"/>
          <w:sz w:val="20"/>
        </w:rPr>
        <w:t>days</w:t>
      </w:r>
      <w:r w:rsidR="00D72133">
        <w:rPr>
          <w:rFonts w:ascii="Arial" w:hAnsi="Arial" w:cs="Arial"/>
          <w:spacing w:val="-3"/>
          <w:sz w:val="20"/>
        </w:rPr>
        <w:t>’</w:t>
      </w:r>
      <w:r w:rsidR="00D72133">
        <w:rPr>
          <w:rFonts w:ascii="Arial" w:hAnsi="Arial" w:cs="Arial"/>
          <w:b/>
          <w:spacing w:val="-3"/>
          <w:sz w:val="20"/>
        </w:rPr>
        <w:t xml:space="preserve"> </w:t>
      </w:r>
      <w:r w:rsidR="00F9759F" w:rsidRPr="007A54A3">
        <w:rPr>
          <w:rFonts w:ascii="Arial" w:hAnsi="Arial" w:cs="Arial"/>
          <w:spacing w:val="-3"/>
          <w:sz w:val="20"/>
        </w:rPr>
        <w:t xml:space="preserve">advance </w:t>
      </w:r>
      <w:r w:rsidR="004F3019" w:rsidRPr="007A54A3">
        <w:rPr>
          <w:rFonts w:ascii="Arial" w:hAnsi="Arial" w:cs="Arial"/>
          <w:spacing w:val="-3"/>
          <w:sz w:val="20"/>
        </w:rPr>
        <w:t xml:space="preserve">written </w:t>
      </w:r>
      <w:r w:rsidR="00F9759F" w:rsidRPr="007A54A3">
        <w:rPr>
          <w:rFonts w:ascii="Arial" w:hAnsi="Arial" w:cs="Arial"/>
          <w:spacing w:val="-3"/>
          <w:sz w:val="20"/>
        </w:rPr>
        <w:t>notice to Contractor. Upon termination pursuant to</w:t>
      </w:r>
      <w:r w:rsidR="006160BB" w:rsidRPr="007A54A3">
        <w:rPr>
          <w:rFonts w:ascii="Arial" w:hAnsi="Arial" w:cs="Arial"/>
          <w:spacing w:val="-3"/>
          <w:sz w:val="20"/>
        </w:rPr>
        <w:t xml:space="preserve"> </w:t>
      </w:r>
      <w:r w:rsidR="00F9759F" w:rsidRPr="007A54A3">
        <w:rPr>
          <w:rFonts w:ascii="Arial" w:hAnsi="Arial" w:cs="Arial"/>
          <w:spacing w:val="-3"/>
          <w:sz w:val="20"/>
        </w:rPr>
        <w:t xml:space="preserve">this Section, Contractor </w:t>
      </w:r>
      <w:r w:rsidR="00D84423" w:rsidRPr="007A54A3">
        <w:rPr>
          <w:rFonts w:ascii="Arial" w:hAnsi="Arial" w:cs="Arial"/>
          <w:spacing w:val="-3"/>
          <w:sz w:val="20"/>
        </w:rPr>
        <w:t>will</w:t>
      </w:r>
      <w:r w:rsidR="00F9759F" w:rsidRPr="007A54A3">
        <w:rPr>
          <w:rFonts w:ascii="Arial" w:hAnsi="Arial" w:cs="Arial"/>
          <w:spacing w:val="-3"/>
          <w:sz w:val="20"/>
        </w:rPr>
        <w:t xml:space="preserve"> be entitled to payment of </w:t>
      </w:r>
      <w:r w:rsidR="004F3019" w:rsidRPr="007A54A3">
        <w:rPr>
          <w:rFonts w:ascii="Arial" w:hAnsi="Arial" w:cs="Arial"/>
          <w:spacing w:val="-3"/>
          <w:sz w:val="20"/>
        </w:rPr>
        <w:t>an</w:t>
      </w:r>
      <w:r w:rsidR="00F9759F" w:rsidRPr="007A54A3">
        <w:rPr>
          <w:rFonts w:ascii="Arial" w:hAnsi="Arial" w:cs="Arial"/>
          <w:spacing w:val="-3"/>
          <w:sz w:val="20"/>
        </w:rPr>
        <w:t xml:space="preserve"> amount </w:t>
      </w:r>
      <w:r w:rsidR="004F3019" w:rsidRPr="007A54A3">
        <w:rPr>
          <w:rFonts w:ascii="Arial" w:hAnsi="Arial" w:cs="Arial"/>
          <w:spacing w:val="-3"/>
          <w:sz w:val="20"/>
        </w:rPr>
        <w:t>that</w:t>
      </w:r>
      <w:r w:rsidR="00F9759F" w:rsidRPr="007A54A3">
        <w:rPr>
          <w:rFonts w:ascii="Arial" w:hAnsi="Arial" w:cs="Arial"/>
          <w:spacing w:val="-3"/>
          <w:sz w:val="20"/>
        </w:rPr>
        <w:t xml:space="preserve"> </w:t>
      </w:r>
      <w:r w:rsidR="00D84423" w:rsidRPr="007A54A3">
        <w:rPr>
          <w:rFonts w:ascii="Arial" w:hAnsi="Arial" w:cs="Arial"/>
          <w:spacing w:val="-3"/>
          <w:sz w:val="20"/>
        </w:rPr>
        <w:t>will</w:t>
      </w:r>
      <w:r w:rsidR="006160BB" w:rsidRPr="007A54A3">
        <w:rPr>
          <w:rFonts w:ascii="Arial" w:hAnsi="Arial" w:cs="Arial"/>
          <w:spacing w:val="-3"/>
          <w:sz w:val="20"/>
        </w:rPr>
        <w:t xml:space="preserve"> </w:t>
      </w:r>
      <w:r w:rsidR="00F9759F" w:rsidRPr="007A54A3">
        <w:rPr>
          <w:rFonts w:ascii="Arial" w:hAnsi="Arial" w:cs="Arial"/>
          <w:spacing w:val="-3"/>
          <w:sz w:val="20"/>
        </w:rPr>
        <w:t xml:space="preserve">compensate Contractor for </w:t>
      </w:r>
      <w:r w:rsidR="00F45DEB" w:rsidRPr="007A54A3">
        <w:rPr>
          <w:rFonts w:ascii="Arial" w:hAnsi="Arial" w:cs="Arial"/>
          <w:spacing w:val="-3"/>
          <w:sz w:val="20"/>
        </w:rPr>
        <w:t>Work</w:t>
      </w:r>
      <w:r w:rsidR="00F9759F" w:rsidRPr="007A54A3">
        <w:rPr>
          <w:rFonts w:ascii="Arial" w:hAnsi="Arial" w:cs="Arial"/>
          <w:spacing w:val="-3"/>
          <w:sz w:val="20"/>
        </w:rPr>
        <w:t xml:space="preserve"> satisfactorily performed from the time of the</w:t>
      </w:r>
      <w:r w:rsidR="006160BB" w:rsidRPr="007A54A3">
        <w:rPr>
          <w:rFonts w:ascii="Arial" w:hAnsi="Arial" w:cs="Arial"/>
          <w:spacing w:val="-3"/>
          <w:sz w:val="20"/>
        </w:rPr>
        <w:t xml:space="preserve"> </w:t>
      </w:r>
      <w:r w:rsidR="00F9759F" w:rsidRPr="007A54A3">
        <w:rPr>
          <w:rFonts w:ascii="Arial" w:hAnsi="Arial" w:cs="Arial"/>
          <w:spacing w:val="-3"/>
          <w:sz w:val="20"/>
        </w:rPr>
        <w:t>last payment date to the termination date in accordance with this Agreement</w:t>
      </w:r>
      <w:r w:rsidR="004F3019" w:rsidRPr="007A54A3">
        <w:rPr>
          <w:rFonts w:ascii="Arial" w:hAnsi="Arial" w:cs="Arial"/>
          <w:spacing w:val="-3"/>
          <w:sz w:val="20"/>
        </w:rPr>
        <w:t>;</w:t>
      </w:r>
      <w:r w:rsidR="006160BB" w:rsidRPr="007A54A3">
        <w:rPr>
          <w:rFonts w:ascii="Arial" w:hAnsi="Arial" w:cs="Arial"/>
          <w:spacing w:val="-3"/>
          <w:sz w:val="20"/>
        </w:rPr>
        <w:t xml:space="preserve"> </w:t>
      </w:r>
      <w:r w:rsidR="00F9759F" w:rsidRPr="007A54A3">
        <w:rPr>
          <w:rFonts w:ascii="Arial" w:hAnsi="Arial" w:cs="Arial"/>
          <w:spacing w:val="-3"/>
          <w:sz w:val="20"/>
          <w:u w:val="single"/>
        </w:rPr>
        <w:t>provided</w:t>
      </w:r>
      <w:r w:rsidR="004F3019" w:rsidRPr="007A54A3">
        <w:rPr>
          <w:rFonts w:ascii="Arial" w:hAnsi="Arial" w:cs="Arial"/>
          <w:spacing w:val="-3"/>
          <w:sz w:val="20"/>
        </w:rPr>
        <w:t>,</w:t>
      </w:r>
      <w:r w:rsidR="00F9759F" w:rsidRPr="007A54A3">
        <w:rPr>
          <w:rFonts w:ascii="Arial" w:hAnsi="Arial" w:cs="Arial"/>
          <w:spacing w:val="-3"/>
          <w:sz w:val="20"/>
        </w:rPr>
        <w:t xml:space="preserve"> </w:t>
      </w:r>
      <w:r w:rsidR="00F9759F" w:rsidRPr="007A54A3">
        <w:rPr>
          <w:rFonts w:ascii="Arial" w:hAnsi="Arial" w:cs="Arial"/>
          <w:spacing w:val="-3"/>
          <w:sz w:val="20"/>
          <w:u w:val="single"/>
        </w:rPr>
        <w:t>that</w:t>
      </w:r>
      <w:r w:rsidR="00F9759F" w:rsidRPr="007A54A3">
        <w:rPr>
          <w:rFonts w:ascii="Arial" w:hAnsi="Arial" w:cs="Arial"/>
          <w:spacing w:val="-3"/>
          <w:sz w:val="20"/>
        </w:rPr>
        <w:t xml:space="preserve">, Contractor </w:t>
      </w:r>
      <w:r w:rsidR="00903CD8" w:rsidRPr="007A54A3">
        <w:rPr>
          <w:rFonts w:ascii="Arial" w:hAnsi="Arial" w:cs="Arial"/>
          <w:spacing w:val="-3"/>
          <w:sz w:val="20"/>
        </w:rPr>
        <w:t>has</w:t>
      </w:r>
      <w:r w:rsidR="00F9759F" w:rsidRPr="007A54A3">
        <w:rPr>
          <w:rFonts w:ascii="Arial" w:hAnsi="Arial" w:cs="Arial"/>
          <w:spacing w:val="-3"/>
          <w:sz w:val="20"/>
        </w:rPr>
        <w:t xml:space="preserve"> delivered </w:t>
      </w:r>
      <w:r w:rsidR="00F13E30" w:rsidRPr="007A54A3">
        <w:rPr>
          <w:rFonts w:ascii="Arial" w:hAnsi="Arial" w:cs="Arial"/>
          <w:spacing w:val="-3"/>
          <w:sz w:val="20"/>
        </w:rPr>
        <w:t>all</w:t>
      </w:r>
      <w:r w:rsidR="004F3019" w:rsidRPr="007A54A3">
        <w:rPr>
          <w:rFonts w:ascii="Arial" w:hAnsi="Arial" w:cs="Arial"/>
          <w:spacing w:val="-3"/>
          <w:sz w:val="20"/>
        </w:rPr>
        <w:t xml:space="preserve"> Work Material </w:t>
      </w:r>
      <w:r w:rsidR="00F9759F" w:rsidRPr="007A54A3">
        <w:rPr>
          <w:rFonts w:ascii="Arial" w:hAnsi="Arial" w:cs="Arial"/>
          <w:spacing w:val="-3"/>
          <w:sz w:val="20"/>
        </w:rPr>
        <w:t>to University.</w:t>
      </w:r>
      <w:r w:rsidR="006160BB" w:rsidRPr="007A54A3">
        <w:rPr>
          <w:rFonts w:ascii="Arial" w:hAnsi="Arial" w:cs="Arial"/>
          <w:spacing w:val="-3"/>
          <w:sz w:val="20"/>
        </w:rPr>
        <w:t xml:space="preserve"> </w:t>
      </w:r>
      <w:r w:rsidR="00F9759F" w:rsidRPr="007A54A3">
        <w:rPr>
          <w:rFonts w:ascii="Arial" w:hAnsi="Arial" w:cs="Arial"/>
          <w:spacing w:val="-3"/>
          <w:sz w:val="20"/>
        </w:rPr>
        <w:t xml:space="preserve">Notwithstanding any provision in this Agreement to </w:t>
      </w:r>
      <w:r w:rsidR="00F9759F" w:rsidRPr="007A54A3">
        <w:rPr>
          <w:rFonts w:ascii="Arial" w:hAnsi="Arial" w:cs="Arial"/>
          <w:spacing w:val="-3"/>
          <w:sz w:val="20"/>
        </w:rPr>
        <w:lastRenderedPageBreak/>
        <w:t xml:space="preserve">the contrary, University </w:t>
      </w:r>
      <w:r w:rsidR="00D84423" w:rsidRPr="007A54A3">
        <w:rPr>
          <w:rFonts w:ascii="Arial" w:hAnsi="Arial" w:cs="Arial"/>
          <w:spacing w:val="-3"/>
          <w:sz w:val="20"/>
        </w:rPr>
        <w:t>will</w:t>
      </w:r>
      <w:r w:rsidR="00F9759F" w:rsidRPr="007A54A3">
        <w:rPr>
          <w:rFonts w:ascii="Arial" w:hAnsi="Arial" w:cs="Arial"/>
          <w:spacing w:val="-3"/>
          <w:sz w:val="20"/>
        </w:rPr>
        <w:t xml:space="preserve"> not</w:t>
      </w:r>
      <w:r w:rsidR="006160BB" w:rsidRPr="007A54A3">
        <w:rPr>
          <w:rFonts w:ascii="Arial" w:hAnsi="Arial" w:cs="Arial"/>
          <w:spacing w:val="-3"/>
          <w:sz w:val="20"/>
        </w:rPr>
        <w:t xml:space="preserve"> </w:t>
      </w:r>
      <w:r w:rsidR="00F9759F" w:rsidRPr="007A54A3">
        <w:rPr>
          <w:rFonts w:ascii="Arial" w:hAnsi="Arial" w:cs="Arial"/>
          <w:spacing w:val="-3"/>
          <w:sz w:val="20"/>
        </w:rPr>
        <w:t xml:space="preserve">be required to pay or reimburse Contractor for any services performed or </w:t>
      </w:r>
      <w:r w:rsidR="00DA0BF9" w:rsidRPr="007A54A3">
        <w:rPr>
          <w:rFonts w:ascii="Arial" w:hAnsi="Arial" w:cs="Arial"/>
          <w:spacing w:val="-3"/>
          <w:sz w:val="20"/>
        </w:rPr>
        <w:t>for</w:t>
      </w:r>
      <w:r w:rsidR="006160BB" w:rsidRPr="007A54A3">
        <w:rPr>
          <w:rFonts w:ascii="Arial" w:hAnsi="Arial" w:cs="Arial"/>
          <w:spacing w:val="-3"/>
          <w:sz w:val="20"/>
        </w:rPr>
        <w:t xml:space="preserve"> </w:t>
      </w:r>
      <w:r w:rsidR="00F9759F" w:rsidRPr="007A54A3">
        <w:rPr>
          <w:rFonts w:ascii="Arial" w:hAnsi="Arial" w:cs="Arial"/>
          <w:spacing w:val="-3"/>
          <w:sz w:val="20"/>
        </w:rPr>
        <w:t>expenses incurred by Contractor after the date of the termination notice</w:t>
      </w:r>
      <w:r w:rsidR="007741E4">
        <w:rPr>
          <w:rFonts w:ascii="Arial" w:hAnsi="Arial" w:cs="Arial"/>
          <w:spacing w:val="-3"/>
          <w:sz w:val="20"/>
        </w:rPr>
        <w:t>,</w:t>
      </w:r>
      <w:r w:rsidR="00F9759F" w:rsidRPr="007A54A3">
        <w:rPr>
          <w:rFonts w:ascii="Arial" w:hAnsi="Arial" w:cs="Arial"/>
          <w:spacing w:val="-3"/>
          <w:sz w:val="20"/>
        </w:rPr>
        <w:t xml:space="preserve"> that could</w:t>
      </w:r>
      <w:r w:rsidR="006160BB" w:rsidRPr="007A54A3">
        <w:rPr>
          <w:rFonts w:ascii="Arial" w:hAnsi="Arial" w:cs="Arial"/>
          <w:spacing w:val="-3"/>
          <w:sz w:val="20"/>
        </w:rPr>
        <w:t xml:space="preserve"> </w:t>
      </w:r>
      <w:r w:rsidR="00F9759F" w:rsidRPr="007A54A3">
        <w:rPr>
          <w:rFonts w:ascii="Arial" w:hAnsi="Arial" w:cs="Arial"/>
          <w:spacing w:val="-3"/>
          <w:sz w:val="20"/>
        </w:rPr>
        <w:t>have been avoided or mitigated by Contractor.</w:t>
      </w:r>
    </w:p>
    <w:p w14:paraId="30989106" w14:textId="77777777" w:rsidR="00F9759F" w:rsidRPr="007A54A3" w:rsidRDefault="00F9759F" w:rsidP="00EF1FD8">
      <w:pPr>
        <w:tabs>
          <w:tab w:val="left" w:pos="-720"/>
          <w:tab w:val="left" w:pos="0"/>
          <w:tab w:val="left" w:pos="1440"/>
        </w:tabs>
        <w:suppressAutoHyphens/>
        <w:ind w:left="1440" w:hanging="720"/>
        <w:jc w:val="both"/>
        <w:rPr>
          <w:rFonts w:ascii="Arial" w:hAnsi="Arial" w:cs="Arial"/>
          <w:spacing w:val="-3"/>
          <w:sz w:val="20"/>
        </w:rPr>
      </w:pPr>
    </w:p>
    <w:p w14:paraId="68007196" w14:textId="77777777" w:rsidR="00F9759F" w:rsidRPr="007A54A3" w:rsidRDefault="00EF1FD8" w:rsidP="00EF1FD8">
      <w:pPr>
        <w:tabs>
          <w:tab w:val="left" w:pos="-720"/>
          <w:tab w:val="left" w:pos="0"/>
          <w:tab w:val="left" w:pos="1440"/>
        </w:tabs>
        <w:suppressAutoHyphens/>
        <w:ind w:left="1440" w:hanging="720"/>
        <w:jc w:val="both"/>
        <w:rPr>
          <w:rFonts w:ascii="Arial" w:hAnsi="Arial" w:cs="Arial"/>
          <w:spacing w:val="-3"/>
          <w:sz w:val="20"/>
        </w:rPr>
      </w:pPr>
      <w:r w:rsidRPr="007A54A3">
        <w:rPr>
          <w:rFonts w:ascii="Arial" w:hAnsi="Arial" w:cs="Arial"/>
          <w:spacing w:val="-3"/>
          <w:sz w:val="20"/>
        </w:rPr>
        <w:t>8.3</w:t>
      </w:r>
      <w:r w:rsidRPr="007A54A3">
        <w:rPr>
          <w:rFonts w:ascii="Arial" w:hAnsi="Arial" w:cs="Arial"/>
          <w:spacing w:val="-3"/>
          <w:sz w:val="20"/>
        </w:rPr>
        <w:tab/>
        <w:t>T</w:t>
      </w:r>
      <w:r w:rsidR="00F9759F" w:rsidRPr="007A54A3">
        <w:rPr>
          <w:rFonts w:ascii="Arial" w:hAnsi="Arial" w:cs="Arial"/>
          <w:spacing w:val="-3"/>
          <w:sz w:val="20"/>
        </w:rPr>
        <w:t xml:space="preserve">ermination under </w:t>
      </w:r>
      <w:r w:rsidR="00F9759F" w:rsidRPr="007A54A3">
        <w:rPr>
          <w:rFonts w:ascii="Arial" w:hAnsi="Arial" w:cs="Arial"/>
          <w:b/>
          <w:spacing w:val="-3"/>
          <w:sz w:val="20"/>
        </w:rPr>
        <w:t>Sections 8.</w:t>
      </w:r>
      <w:r w:rsidR="00CD03BC" w:rsidRPr="007A54A3">
        <w:rPr>
          <w:rFonts w:ascii="Arial" w:hAnsi="Arial" w:cs="Arial"/>
          <w:b/>
          <w:spacing w:val="-3"/>
          <w:sz w:val="20"/>
        </w:rPr>
        <w:t>1</w:t>
      </w:r>
      <w:r w:rsidR="00CD03BC" w:rsidRPr="007A54A3">
        <w:rPr>
          <w:rFonts w:ascii="Arial" w:hAnsi="Arial" w:cs="Arial"/>
          <w:spacing w:val="-3"/>
          <w:sz w:val="20"/>
        </w:rPr>
        <w:t xml:space="preserve"> </w:t>
      </w:r>
      <w:r w:rsidR="00F9759F" w:rsidRPr="007A54A3">
        <w:rPr>
          <w:rFonts w:ascii="Arial" w:hAnsi="Arial" w:cs="Arial"/>
          <w:spacing w:val="-3"/>
          <w:sz w:val="20"/>
        </w:rPr>
        <w:t xml:space="preserve">or </w:t>
      </w:r>
      <w:r w:rsidR="00F9759F" w:rsidRPr="007A54A3">
        <w:rPr>
          <w:rFonts w:ascii="Arial" w:hAnsi="Arial" w:cs="Arial"/>
          <w:b/>
          <w:spacing w:val="-3"/>
          <w:sz w:val="20"/>
        </w:rPr>
        <w:t>8.</w:t>
      </w:r>
      <w:r w:rsidR="00CD03BC" w:rsidRPr="007A54A3">
        <w:rPr>
          <w:rFonts w:ascii="Arial" w:hAnsi="Arial" w:cs="Arial"/>
          <w:b/>
          <w:spacing w:val="-3"/>
          <w:sz w:val="20"/>
        </w:rPr>
        <w:t>2</w:t>
      </w:r>
      <w:r w:rsidR="00F9759F" w:rsidRPr="007A54A3">
        <w:rPr>
          <w:rFonts w:ascii="Arial" w:hAnsi="Arial" w:cs="Arial"/>
          <w:spacing w:val="-3"/>
          <w:sz w:val="20"/>
        </w:rPr>
        <w:t xml:space="preserve"> </w:t>
      </w:r>
      <w:r w:rsidR="00D84423" w:rsidRPr="007A54A3">
        <w:rPr>
          <w:rFonts w:ascii="Arial" w:hAnsi="Arial" w:cs="Arial"/>
          <w:spacing w:val="-3"/>
          <w:sz w:val="20"/>
        </w:rPr>
        <w:t>will</w:t>
      </w:r>
      <w:r w:rsidR="00F9759F" w:rsidRPr="007A54A3">
        <w:rPr>
          <w:rFonts w:ascii="Arial" w:hAnsi="Arial" w:cs="Arial"/>
          <w:spacing w:val="-3"/>
          <w:sz w:val="20"/>
        </w:rPr>
        <w:t xml:space="preserve"> not relieve Contractor from liability for </w:t>
      </w:r>
      <w:r w:rsidR="00FA6C39" w:rsidRPr="007A54A3">
        <w:rPr>
          <w:rFonts w:ascii="Arial" w:hAnsi="Arial" w:cs="Arial"/>
          <w:spacing w:val="-3"/>
          <w:sz w:val="20"/>
        </w:rPr>
        <w:t>a</w:t>
      </w:r>
      <w:r w:rsidR="006C0A0E" w:rsidRPr="007A54A3">
        <w:rPr>
          <w:rFonts w:ascii="Arial" w:hAnsi="Arial" w:cs="Arial"/>
          <w:spacing w:val="-3"/>
          <w:sz w:val="20"/>
        </w:rPr>
        <w:t>ny</w:t>
      </w:r>
      <w:r w:rsidR="006160BB" w:rsidRPr="007A54A3">
        <w:rPr>
          <w:rFonts w:ascii="Arial" w:hAnsi="Arial" w:cs="Arial"/>
          <w:spacing w:val="-3"/>
          <w:sz w:val="20"/>
        </w:rPr>
        <w:t xml:space="preserve"> </w:t>
      </w:r>
      <w:r w:rsidR="0083163B" w:rsidRPr="007A54A3">
        <w:rPr>
          <w:rFonts w:ascii="Arial" w:hAnsi="Arial" w:cs="Arial"/>
          <w:spacing w:val="-3"/>
          <w:sz w:val="20"/>
        </w:rPr>
        <w:t xml:space="preserve">default </w:t>
      </w:r>
      <w:r w:rsidR="005B1233" w:rsidRPr="007A54A3">
        <w:rPr>
          <w:rFonts w:ascii="Arial" w:hAnsi="Arial" w:cs="Arial"/>
          <w:spacing w:val="-3"/>
          <w:sz w:val="20"/>
        </w:rPr>
        <w:t xml:space="preserve">or breach </w:t>
      </w:r>
      <w:r w:rsidR="0083163B" w:rsidRPr="007A54A3">
        <w:rPr>
          <w:rFonts w:ascii="Arial" w:hAnsi="Arial" w:cs="Arial"/>
          <w:spacing w:val="-3"/>
          <w:sz w:val="20"/>
        </w:rPr>
        <w:t>under</w:t>
      </w:r>
      <w:r w:rsidR="00F9759F" w:rsidRPr="007A54A3">
        <w:rPr>
          <w:rFonts w:ascii="Arial" w:hAnsi="Arial" w:cs="Arial"/>
          <w:spacing w:val="-3"/>
          <w:sz w:val="20"/>
        </w:rPr>
        <w:t xml:space="preserve"> this Agreement or any other act or omission of Contractor. </w:t>
      </w:r>
    </w:p>
    <w:p w14:paraId="74128299" w14:textId="77777777" w:rsidR="00D87EF1" w:rsidRPr="007A54A3" w:rsidRDefault="00D87EF1" w:rsidP="00EF1FD8">
      <w:pPr>
        <w:tabs>
          <w:tab w:val="left" w:pos="-720"/>
          <w:tab w:val="left" w:pos="0"/>
          <w:tab w:val="left" w:pos="1440"/>
        </w:tabs>
        <w:suppressAutoHyphens/>
        <w:ind w:left="1440" w:hanging="720"/>
        <w:jc w:val="both"/>
        <w:rPr>
          <w:rFonts w:ascii="Arial" w:hAnsi="Arial" w:cs="Arial"/>
          <w:spacing w:val="-3"/>
          <w:sz w:val="20"/>
        </w:rPr>
      </w:pPr>
    </w:p>
    <w:p w14:paraId="05291222" w14:textId="016537C1" w:rsidR="00F9759F" w:rsidRPr="007A54A3" w:rsidRDefault="00EF1FD8" w:rsidP="00E35805">
      <w:pPr>
        <w:keepNext/>
        <w:keepLines/>
        <w:tabs>
          <w:tab w:val="left" w:pos="-720"/>
          <w:tab w:val="left" w:pos="0"/>
          <w:tab w:val="left" w:pos="1440"/>
        </w:tabs>
        <w:suppressAutoHyphens/>
        <w:ind w:left="1440" w:hanging="720"/>
        <w:jc w:val="both"/>
        <w:rPr>
          <w:rFonts w:ascii="Arial" w:hAnsi="Arial" w:cs="Arial"/>
          <w:spacing w:val="-3"/>
          <w:sz w:val="20"/>
        </w:rPr>
      </w:pPr>
      <w:r w:rsidRPr="007A54A3">
        <w:rPr>
          <w:rFonts w:ascii="Arial" w:hAnsi="Arial" w:cs="Arial"/>
          <w:spacing w:val="-3"/>
          <w:sz w:val="20"/>
        </w:rPr>
        <w:t>8.4</w:t>
      </w:r>
      <w:r w:rsidRPr="007A54A3">
        <w:rPr>
          <w:rFonts w:ascii="Arial" w:hAnsi="Arial" w:cs="Arial"/>
          <w:spacing w:val="-3"/>
          <w:sz w:val="20"/>
        </w:rPr>
        <w:tab/>
      </w:r>
      <w:r w:rsidR="00F9759F" w:rsidRPr="007A54A3">
        <w:rPr>
          <w:rFonts w:ascii="Arial" w:hAnsi="Arial" w:cs="Arial"/>
          <w:spacing w:val="-3"/>
          <w:sz w:val="20"/>
        </w:rPr>
        <w:t xml:space="preserve">If Contractor fails to cure any </w:t>
      </w:r>
      <w:r w:rsidR="00CC6A29" w:rsidRPr="007A54A3">
        <w:rPr>
          <w:rFonts w:ascii="Arial" w:hAnsi="Arial" w:cs="Arial"/>
          <w:spacing w:val="-3"/>
          <w:sz w:val="20"/>
        </w:rPr>
        <w:t>default</w:t>
      </w:r>
      <w:r w:rsidR="00F9759F" w:rsidRPr="007A54A3">
        <w:rPr>
          <w:rFonts w:ascii="Arial" w:hAnsi="Arial" w:cs="Arial"/>
          <w:spacing w:val="-3"/>
          <w:sz w:val="20"/>
        </w:rPr>
        <w:t xml:space="preserve"> within </w:t>
      </w:r>
      <w:r w:rsidR="00BD6CB5" w:rsidRPr="00EF50C8">
        <w:rPr>
          <w:rFonts w:ascii="Arial" w:hAnsi="Arial" w:cs="Arial"/>
          <w:b/>
          <w:spacing w:val="-3"/>
          <w:sz w:val="20"/>
          <w:highlight w:val="cyan"/>
        </w:rPr>
        <w:t>[</w:t>
      </w:r>
      <w:r w:rsidR="00BD6CB5" w:rsidRPr="003A4BF6">
        <w:rPr>
          <w:rFonts w:ascii="Arial" w:hAnsi="Arial" w:cs="Arial"/>
          <w:b/>
          <w:spacing w:val="-3"/>
          <w:sz w:val="20"/>
          <w:highlight w:val="cyan"/>
          <w:u w:val="single"/>
        </w:rPr>
        <w:t>Option</w:t>
      </w:r>
      <w:r w:rsidR="00BD6CB5" w:rsidRPr="00EF50C8">
        <w:rPr>
          <w:rFonts w:ascii="Arial" w:hAnsi="Arial" w:cs="Arial"/>
          <w:b/>
          <w:spacing w:val="-3"/>
          <w:sz w:val="20"/>
          <w:highlight w:val="cyan"/>
        </w:rPr>
        <w:t>:</w:t>
      </w:r>
      <w:r w:rsidR="00BD6CB5">
        <w:rPr>
          <w:rFonts w:ascii="Arial" w:hAnsi="Arial" w:cs="Arial"/>
          <w:spacing w:val="-3"/>
          <w:sz w:val="20"/>
        </w:rPr>
        <w:t xml:space="preserve"> </w:t>
      </w:r>
      <w:r w:rsidR="00BD6CB5" w:rsidRPr="007A54A3">
        <w:rPr>
          <w:rFonts w:ascii="Arial" w:hAnsi="Arial" w:cs="Arial"/>
          <w:spacing w:val="-3"/>
          <w:sz w:val="20"/>
        </w:rPr>
        <w:t>fifteen (15)</w:t>
      </w:r>
      <w:r w:rsidR="00BD6CB5" w:rsidRPr="00743A00">
        <w:rPr>
          <w:rFonts w:ascii="Arial" w:hAnsi="Arial" w:cs="Arial"/>
          <w:b/>
          <w:spacing w:val="-3"/>
          <w:sz w:val="20"/>
          <w:highlight w:val="cyan"/>
        </w:rPr>
        <w:t>]</w:t>
      </w:r>
      <w:r w:rsidR="00BD6CB5" w:rsidRPr="00BD6CB5">
        <w:rPr>
          <w:rFonts w:ascii="Arial" w:hAnsi="Arial" w:cs="Arial"/>
          <w:b/>
          <w:spacing w:val="-3"/>
          <w:sz w:val="20"/>
        </w:rPr>
        <w:t xml:space="preserve"> </w:t>
      </w:r>
      <w:r w:rsidR="00BD6CB5" w:rsidRPr="00EF50C8">
        <w:rPr>
          <w:rFonts w:ascii="Arial" w:hAnsi="Arial" w:cs="Arial"/>
          <w:b/>
          <w:spacing w:val="-3"/>
          <w:sz w:val="20"/>
          <w:highlight w:val="cyan"/>
        </w:rPr>
        <w:t>[</w:t>
      </w:r>
      <w:r w:rsidR="00BD6CB5" w:rsidRPr="003A4BF6">
        <w:rPr>
          <w:rFonts w:ascii="Arial" w:hAnsi="Arial" w:cs="Arial"/>
          <w:b/>
          <w:spacing w:val="-3"/>
          <w:sz w:val="20"/>
          <w:highlight w:val="cyan"/>
          <w:u w:val="single"/>
        </w:rPr>
        <w:t>Alternate Option</w:t>
      </w:r>
      <w:r w:rsidR="00BD6CB5" w:rsidRPr="00EF50C8">
        <w:rPr>
          <w:rFonts w:ascii="Arial" w:hAnsi="Arial" w:cs="Arial"/>
          <w:b/>
          <w:spacing w:val="-3"/>
          <w:sz w:val="20"/>
          <w:highlight w:val="cyan"/>
        </w:rPr>
        <w:t>:</w:t>
      </w:r>
      <w:r w:rsidR="00BD6CB5">
        <w:rPr>
          <w:rFonts w:ascii="Arial" w:hAnsi="Arial" w:cs="Arial"/>
          <w:spacing w:val="-3"/>
          <w:sz w:val="20"/>
        </w:rPr>
        <w:t xml:space="preserve"> _____ (____)</w:t>
      </w:r>
      <w:r w:rsidR="00BD6CB5" w:rsidRPr="00EF50C8">
        <w:rPr>
          <w:rFonts w:ascii="Arial" w:hAnsi="Arial" w:cs="Arial"/>
          <w:b/>
          <w:spacing w:val="-3"/>
          <w:sz w:val="20"/>
          <w:highlight w:val="cyan"/>
        </w:rPr>
        <w:t>]</w:t>
      </w:r>
      <w:r w:rsidR="00BD6CB5">
        <w:rPr>
          <w:rFonts w:ascii="Arial" w:hAnsi="Arial" w:cs="Arial"/>
          <w:b/>
          <w:spacing w:val="-3"/>
          <w:sz w:val="20"/>
        </w:rPr>
        <w:t xml:space="preserve"> </w:t>
      </w:r>
      <w:r w:rsidR="00F9759F" w:rsidRPr="007A54A3">
        <w:rPr>
          <w:rFonts w:ascii="Arial" w:hAnsi="Arial" w:cs="Arial"/>
          <w:spacing w:val="-3"/>
          <w:sz w:val="20"/>
        </w:rPr>
        <w:t>days after receiving written</w:t>
      </w:r>
      <w:r w:rsidR="006160BB" w:rsidRPr="007A54A3">
        <w:rPr>
          <w:rFonts w:ascii="Arial" w:hAnsi="Arial" w:cs="Arial"/>
          <w:spacing w:val="-3"/>
          <w:sz w:val="20"/>
        </w:rPr>
        <w:t xml:space="preserve"> </w:t>
      </w:r>
      <w:r w:rsidR="00F9759F" w:rsidRPr="007A54A3">
        <w:rPr>
          <w:rFonts w:ascii="Arial" w:hAnsi="Arial" w:cs="Arial"/>
          <w:spacing w:val="-3"/>
          <w:sz w:val="20"/>
        </w:rPr>
        <w:t xml:space="preserve">notice of </w:t>
      </w:r>
      <w:r w:rsidR="001B0F9E" w:rsidRPr="007A54A3">
        <w:rPr>
          <w:rFonts w:ascii="Arial" w:hAnsi="Arial" w:cs="Arial"/>
          <w:spacing w:val="-3"/>
          <w:sz w:val="20"/>
        </w:rPr>
        <w:t>the</w:t>
      </w:r>
      <w:r w:rsidR="00F9759F" w:rsidRPr="007A54A3">
        <w:rPr>
          <w:rFonts w:ascii="Arial" w:hAnsi="Arial" w:cs="Arial"/>
          <w:spacing w:val="-3"/>
          <w:sz w:val="20"/>
        </w:rPr>
        <w:t xml:space="preserve"> </w:t>
      </w:r>
      <w:r w:rsidR="00F26FCD" w:rsidRPr="007A54A3">
        <w:rPr>
          <w:rFonts w:ascii="Arial" w:hAnsi="Arial" w:cs="Arial"/>
          <w:spacing w:val="-3"/>
          <w:sz w:val="20"/>
        </w:rPr>
        <w:t>default</w:t>
      </w:r>
      <w:r w:rsidR="00F9759F" w:rsidRPr="007A54A3">
        <w:rPr>
          <w:rFonts w:ascii="Arial" w:hAnsi="Arial" w:cs="Arial"/>
          <w:spacing w:val="-3"/>
          <w:sz w:val="20"/>
        </w:rPr>
        <w:t xml:space="preserve">, University </w:t>
      </w:r>
      <w:r w:rsidR="00D84423" w:rsidRPr="007A54A3">
        <w:rPr>
          <w:rFonts w:ascii="Arial" w:hAnsi="Arial" w:cs="Arial"/>
          <w:spacing w:val="-3"/>
          <w:sz w:val="20"/>
        </w:rPr>
        <w:t>will</w:t>
      </w:r>
      <w:r w:rsidR="00F9759F" w:rsidRPr="007A54A3">
        <w:rPr>
          <w:rFonts w:ascii="Arial" w:hAnsi="Arial" w:cs="Arial"/>
          <w:spacing w:val="-3"/>
          <w:sz w:val="20"/>
        </w:rPr>
        <w:t xml:space="preserve"> be entitled (but </w:t>
      </w:r>
      <w:r w:rsidR="00D84423" w:rsidRPr="007A54A3">
        <w:rPr>
          <w:rFonts w:ascii="Arial" w:hAnsi="Arial" w:cs="Arial"/>
          <w:spacing w:val="-3"/>
          <w:sz w:val="20"/>
        </w:rPr>
        <w:t>will</w:t>
      </w:r>
      <w:r w:rsidR="00F9759F" w:rsidRPr="007A54A3">
        <w:rPr>
          <w:rFonts w:ascii="Arial" w:hAnsi="Arial" w:cs="Arial"/>
          <w:spacing w:val="-3"/>
          <w:sz w:val="20"/>
        </w:rPr>
        <w:t xml:space="preserve"> not be obligated) to cure </w:t>
      </w:r>
      <w:r w:rsidR="005F4E8B" w:rsidRPr="007A54A3">
        <w:rPr>
          <w:rFonts w:ascii="Arial" w:hAnsi="Arial" w:cs="Arial"/>
          <w:spacing w:val="-3"/>
          <w:sz w:val="20"/>
        </w:rPr>
        <w:t>the</w:t>
      </w:r>
      <w:r w:rsidR="006160BB" w:rsidRPr="007A54A3">
        <w:rPr>
          <w:rFonts w:ascii="Arial" w:hAnsi="Arial" w:cs="Arial"/>
          <w:spacing w:val="-3"/>
          <w:sz w:val="20"/>
        </w:rPr>
        <w:t xml:space="preserve"> </w:t>
      </w:r>
      <w:r w:rsidR="00F9759F" w:rsidRPr="007A54A3">
        <w:rPr>
          <w:rFonts w:ascii="Arial" w:hAnsi="Arial" w:cs="Arial"/>
          <w:spacing w:val="-3"/>
          <w:sz w:val="20"/>
        </w:rPr>
        <w:t xml:space="preserve">default and </w:t>
      </w:r>
      <w:r w:rsidR="00D84423" w:rsidRPr="007A54A3">
        <w:rPr>
          <w:rFonts w:ascii="Arial" w:hAnsi="Arial" w:cs="Arial"/>
          <w:spacing w:val="-3"/>
          <w:sz w:val="20"/>
        </w:rPr>
        <w:t>will</w:t>
      </w:r>
      <w:r w:rsidR="00F9759F" w:rsidRPr="007A54A3">
        <w:rPr>
          <w:rFonts w:ascii="Arial" w:hAnsi="Arial" w:cs="Arial"/>
          <w:spacing w:val="-3"/>
          <w:sz w:val="20"/>
        </w:rPr>
        <w:t xml:space="preserve"> have the right to offset against all amounts due to Contractor under</w:t>
      </w:r>
      <w:r w:rsidR="006160BB" w:rsidRPr="007A54A3">
        <w:rPr>
          <w:rFonts w:ascii="Arial" w:hAnsi="Arial" w:cs="Arial"/>
          <w:spacing w:val="-3"/>
          <w:sz w:val="20"/>
        </w:rPr>
        <w:t xml:space="preserve"> </w:t>
      </w:r>
      <w:r w:rsidR="00845D68" w:rsidRPr="007A54A3">
        <w:rPr>
          <w:rFonts w:ascii="Arial" w:hAnsi="Arial" w:cs="Arial"/>
          <w:spacing w:val="-3"/>
          <w:sz w:val="20"/>
        </w:rPr>
        <w:t>this Agreement</w:t>
      </w:r>
      <w:r w:rsidR="00F9759F" w:rsidRPr="007A54A3">
        <w:rPr>
          <w:rFonts w:ascii="Arial" w:hAnsi="Arial" w:cs="Arial"/>
          <w:spacing w:val="-3"/>
          <w:sz w:val="20"/>
        </w:rPr>
        <w:t xml:space="preserve"> any and all reasonable expenses incurred in connection with </w:t>
      </w:r>
      <w:r w:rsidR="00EA4ED5" w:rsidRPr="007A54A3">
        <w:rPr>
          <w:rFonts w:ascii="Arial" w:hAnsi="Arial" w:cs="Arial"/>
          <w:spacing w:val="-3"/>
          <w:sz w:val="20"/>
        </w:rPr>
        <w:t>University</w:t>
      </w:r>
      <w:r w:rsidR="00845D68" w:rsidRPr="007A54A3">
        <w:rPr>
          <w:rFonts w:ascii="Arial" w:hAnsi="Arial" w:cs="Arial"/>
          <w:spacing w:val="-3"/>
          <w:sz w:val="20"/>
        </w:rPr>
        <w:t>’s</w:t>
      </w:r>
      <w:r w:rsidR="00F9759F" w:rsidRPr="007A54A3">
        <w:rPr>
          <w:rFonts w:ascii="Arial" w:hAnsi="Arial" w:cs="Arial"/>
          <w:spacing w:val="-3"/>
          <w:sz w:val="20"/>
        </w:rPr>
        <w:t xml:space="preserve"> curative actions.</w:t>
      </w:r>
    </w:p>
    <w:p w14:paraId="13A96138" w14:textId="77777777" w:rsidR="00F9759F" w:rsidRPr="007A54A3" w:rsidRDefault="00F9759F">
      <w:pPr>
        <w:numPr>
          <w:ilvl w:val="12"/>
          <w:numId w:val="0"/>
        </w:numPr>
        <w:tabs>
          <w:tab w:val="left" w:pos="-720"/>
        </w:tabs>
        <w:suppressAutoHyphens/>
        <w:ind w:left="720" w:hanging="720"/>
        <w:jc w:val="both"/>
        <w:rPr>
          <w:rFonts w:ascii="Arial" w:hAnsi="Arial" w:cs="Arial"/>
          <w:spacing w:val="-3"/>
          <w:sz w:val="20"/>
        </w:rPr>
      </w:pPr>
    </w:p>
    <w:p w14:paraId="64036407" w14:textId="77777777" w:rsidR="00EF5547" w:rsidRPr="007A54A3" w:rsidRDefault="000A12E0" w:rsidP="00EF5547">
      <w:pPr>
        <w:pStyle w:val="Default"/>
        <w:ind w:left="1440" w:hanging="720"/>
        <w:jc w:val="both"/>
        <w:rPr>
          <w:b/>
          <w:bCs/>
          <w:sz w:val="20"/>
          <w:szCs w:val="20"/>
          <w:highlight w:val="yellow"/>
        </w:rPr>
      </w:pPr>
      <w:r w:rsidRPr="007A54A3">
        <w:rPr>
          <w:spacing w:val="-3"/>
          <w:sz w:val="20"/>
          <w:szCs w:val="20"/>
        </w:rPr>
        <w:t>8.5</w:t>
      </w:r>
      <w:r w:rsidRPr="007A54A3">
        <w:rPr>
          <w:spacing w:val="-3"/>
          <w:sz w:val="20"/>
          <w:szCs w:val="20"/>
        </w:rPr>
        <w:tab/>
      </w:r>
      <w:r w:rsidRPr="007A54A3">
        <w:rPr>
          <w:b/>
          <w:spacing w:val="-3"/>
          <w:sz w:val="20"/>
          <w:szCs w:val="20"/>
          <w:highlight w:val="cyan"/>
        </w:rPr>
        <w:t>[</w:t>
      </w:r>
      <w:r w:rsidRPr="007A54A3">
        <w:rPr>
          <w:b/>
          <w:spacing w:val="-3"/>
          <w:sz w:val="20"/>
          <w:szCs w:val="20"/>
          <w:highlight w:val="cyan"/>
          <w:u w:val="single"/>
        </w:rPr>
        <w:t>Option</w:t>
      </w:r>
      <w:r w:rsidR="00E354CE" w:rsidRPr="007A54A3">
        <w:rPr>
          <w:b/>
          <w:spacing w:val="-3"/>
          <w:sz w:val="20"/>
          <w:szCs w:val="20"/>
          <w:highlight w:val="cyan"/>
        </w:rPr>
        <w:t xml:space="preserve"> (</w:t>
      </w:r>
      <w:r w:rsidR="00C00517" w:rsidRPr="007A54A3">
        <w:rPr>
          <w:b/>
          <w:spacing w:val="-3"/>
          <w:sz w:val="20"/>
          <w:szCs w:val="20"/>
          <w:highlight w:val="cyan"/>
        </w:rPr>
        <w:t>I</w:t>
      </w:r>
      <w:r w:rsidRPr="007A54A3">
        <w:rPr>
          <w:b/>
          <w:spacing w:val="-3"/>
          <w:sz w:val="20"/>
          <w:szCs w:val="20"/>
          <w:highlight w:val="cyan"/>
        </w:rPr>
        <w:t xml:space="preserve">nclude if </w:t>
      </w:r>
      <w:r w:rsidR="00F54248" w:rsidRPr="007A54A3">
        <w:rPr>
          <w:b/>
          <w:spacing w:val="-3"/>
          <w:sz w:val="20"/>
          <w:szCs w:val="20"/>
          <w:highlight w:val="cyan"/>
        </w:rPr>
        <w:t>University</w:t>
      </w:r>
      <w:r w:rsidRPr="007A54A3">
        <w:rPr>
          <w:b/>
          <w:spacing w:val="-3"/>
          <w:sz w:val="20"/>
          <w:szCs w:val="20"/>
          <w:highlight w:val="cyan"/>
        </w:rPr>
        <w:t xml:space="preserve"> will make pre-payments to Contractor under this Agreement</w:t>
      </w:r>
      <w:r w:rsidR="00C00517" w:rsidRPr="007A54A3">
        <w:rPr>
          <w:b/>
          <w:spacing w:val="-3"/>
          <w:sz w:val="20"/>
          <w:szCs w:val="20"/>
          <w:highlight w:val="cyan"/>
        </w:rPr>
        <w:t>.</w:t>
      </w:r>
      <w:r w:rsidR="00E354CE" w:rsidRPr="007A54A3">
        <w:rPr>
          <w:b/>
          <w:spacing w:val="-3"/>
          <w:sz w:val="20"/>
          <w:szCs w:val="20"/>
          <w:highlight w:val="cyan"/>
        </w:rPr>
        <w:t>):</w:t>
      </w:r>
      <w:r w:rsidR="00CB58DF" w:rsidRPr="007A54A3">
        <w:rPr>
          <w:b/>
          <w:spacing w:val="-3"/>
          <w:sz w:val="20"/>
          <w:szCs w:val="20"/>
        </w:rPr>
        <w:t xml:space="preserve"> </w:t>
      </w:r>
      <w:r w:rsidR="00CB58DF" w:rsidRPr="007A54A3">
        <w:rPr>
          <w:spacing w:val="-3"/>
          <w:sz w:val="20"/>
          <w:szCs w:val="20"/>
        </w:rPr>
        <w:t xml:space="preserve">In the event that this Agreement is terminated, then within </w:t>
      </w:r>
      <w:r w:rsidR="00BD6CB5" w:rsidRPr="00EF50C8">
        <w:rPr>
          <w:b/>
          <w:spacing w:val="-3"/>
          <w:sz w:val="20"/>
          <w:highlight w:val="cyan"/>
        </w:rPr>
        <w:t>[</w:t>
      </w:r>
      <w:r w:rsidR="00BD6CB5" w:rsidRPr="003A4BF6">
        <w:rPr>
          <w:b/>
          <w:spacing w:val="-3"/>
          <w:sz w:val="20"/>
          <w:highlight w:val="cyan"/>
          <w:u w:val="single"/>
        </w:rPr>
        <w:t>Option</w:t>
      </w:r>
      <w:r w:rsidR="00BD6CB5" w:rsidRPr="00EF50C8">
        <w:rPr>
          <w:b/>
          <w:spacing w:val="-3"/>
          <w:sz w:val="20"/>
          <w:highlight w:val="cyan"/>
        </w:rPr>
        <w:t>:</w:t>
      </w:r>
      <w:r w:rsidR="00BD6CB5">
        <w:rPr>
          <w:spacing w:val="-3"/>
          <w:sz w:val="20"/>
        </w:rPr>
        <w:t xml:space="preserve"> thirty </w:t>
      </w:r>
      <w:r w:rsidR="00BD6CB5" w:rsidRPr="007A54A3">
        <w:rPr>
          <w:spacing w:val="-3"/>
          <w:sz w:val="20"/>
        </w:rPr>
        <w:t>(</w:t>
      </w:r>
      <w:r w:rsidR="00BD6CB5">
        <w:rPr>
          <w:spacing w:val="-3"/>
          <w:sz w:val="20"/>
        </w:rPr>
        <w:t>30</w:t>
      </w:r>
      <w:r w:rsidR="00BD6CB5" w:rsidRPr="007A54A3">
        <w:rPr>
          <w:spacing w:val="-3"/>
          <w:sz w:val="20"/>
        </w:rPr>
        <w:t>)</w:t>
      </w:r>
      <w:r w:rsidR="00BD6CB5" w:rsidRPr="00743A00">
        <w:rPr>
          <w:b/>
          <w:spacing w:val="-3"/>
          <w:sz w:val="20"/>
          <w:highlight w:val="cyan"/>
        </w:rPr>
        <w:t>]</w:t>
      </w:r>
      <w:r w:rsidR="00BD6CB5" w:rsidRPr="0032679F">
        <w:rPr>
          <w:b/>
          <w:spacing w:val="-3"/>
          <w:sz w:val="20"/>
          <w:highlight w:val="cyan"/>
        </w:rPr>
        <w:t xml:space="preserve"> </w:t>
      </w:r>
      <w:r w:rsidR="00BD6CB5" w:rsidRPr="00EF50C8">
        <w:rPr>
          <w:b/>
          <w:spacing w:val="-3"/>
          <w:sz w:val="20"/>
          <w:highlight w:val="cyan"/>
        </w:rPr>
        <w:t>[</w:t>
      </w:r>
      <w:r w:rsidR="00BD6CB5" w:rsidRPr="003A4BF6">
        <w:rPr>
          <w:b/>
          <w:spacing w:val="-3"/>
          <w:sz w:val="20"/>
          <w:highlight w:val="cyan"/>
          <w:u w:val="single"/>
        </w:rPr>
        <w:t>Alternate Option</w:t>
      </w:r>
      <w:r w:rsidR="00BD6CB5" w:rsidRPr="00EF50C8">
        <w:rPr>
          <w:b/>
          <w:spacing w:val="-3"/>
          <w:sz w:val="20"/>
          <w:highlight w:val="cyan"/>
        </w:rPr>
        <w:t>:</w:t>
      </w:r>
      <w:r w:rsidR="00BD6CB5">
        <w:rPr>
          <w:spacing w:val="-3"/>
          <w:sz w:val="20"/>
        </w:rPr>
        <w:t xml:space="preserve"> _____ (____)</w:t>
      </w:r>
      <w:r w:rsidR="00BD6CB5" w:rsidRPr="00EF50C8">
        <w:rPr>
          <w:b/>
          <w:spacing w:val="-3"/>
          <w:sz w:val="20"/>
          <w:highlight w:val="cyan"/>
        </w:rPr>
        <w:t>]</w:t>
      </w:r>
      <w:r w:rsidR="00CB58DF" w:rsidRPr="007A54A3">
        <w:rPr>
          <w:spacing w:val="-3"/>
          <w:sz w:val="20"/>
          <w:szCs w:val="20"/>
        </w:rPr>
        <w:t xml:space="preserve"> days after termination, Contractor will </w:t>
      </w:r>
      <w:r w:rsidR="00556264" w:rsidRPr="007A54A3">
        <w:rPr>
          <w:spacing w:val="-3"/>
          <w:sz w:val="20"/>
          <w:szCs w:val="20"/>
        </w:rPr>
        <w:t>reimburse</w:t>
      </w:r>
      <w:r w:rsidR="00CB58DF" w:rsidRPr="007A54A3">
        <w:rPr>
          <w:spacing w:val="-3"/>
          <w:sz w:val="20"/>
          <w:szCs w:val="20"/>
        </w:rPr>
        <w:t xml:space="preserve"> University </w:t>
      </w:r>
      <w:r w:rsidR="00556264" w:rsidRPr="007A54A3">
        <w:rPr>
          <w:spacing w:val="-3"/>
          <w:sz w:val="20"/>
          <w:szCs w:val="20"/>
        </w:rPr>
        <w:t xml:space="preserve">for </w:t>
      </w:r>
      <w:r w:rsidR="00CB58DF" w:rsidRPr="007A54A3">
        <w:rPr>
          <w:spacing w:val="-3"/>
          <w:sz w:val="20"/>
          <w:szCs w:val="20"/>
        </w:rPr>
        <w:t>all fees paid by University</w:t>
      </w:r>
      <w:r w:rsidR="00C533A1" w:rsidRPr="007A54A3">
        <w:rPr>
          <w:spacing w:val="-3"/>
          <w:sz w:val="20"/>
          <w:szCs w:val="20"/>
        </w:rPr>
        <w:t xml:space="preserve"> to Contractor</w:t>
      </w:r>
      <w:r w:rsidR="00B04069" w:rsidRPr="007A54A3">
        <w:rPr>
          <w:spacing w:val="-3"/>
          <w:sz w:val="20"/>
          <w:szCs w:val="20"/>
        </w:rPr>
        <w:t xml:space="preserve"> that </w:t>
      </w:r>
      <w:r w:rsidR="00AE43E6" w:rsidRPr="007A54A3">
        <w:rPr>
          <w:spacing w:val="-3"/>
          <w:sz w:val="20"/>
          <w:szCs w:val="20"/>
        </w:rPr>
        <w:t>were</w:t>
      </w:r>
      <w:r w:rsidR="00CB58DF" w:rsidRPr="007A54A3">
        <w:rPr>
          <w:spacing w:val="-3"/>
          <w:sz w:val="20"/>
          <w:szCs w:val="20"/>
        </w:rPr>
        <w:t xml:space="preserve"> (a) not earned by Contractor prior to termination, or (b) for goods or services that </w:t>
      </w:r>
      <w:r w:rsidR="00EA4ED5" w:rsidRPr="007A54A3">
        <w:rPr>
          <w:spacing w:val="-3"/>
          <w:sz w:val="20"/>
          <w:szCs w:val="20"/>
        </w:rPr>
        <w:t>University</w:t>
      </w:r>
      <w:r w:rsidR="00CB58DF" w:rsidRPr="007A54A3">
        <w:rPr>
          <w:spacing w:val="-3"/>
          <w:sz w:val="20"/>
          <w:szCs w:val="20"/>
        </w:rPr>
        <w:t xml:space="preserve"> </w:t>
      </w:r>
      <w:r w:rsidR="00A901F5" w:rsidRPr="007A54A3">
        <w:rPr>
          <w:spacing w:val="-3"/>
          <w:sz w:val="20"/>
          <w:szCs w:val="20"/>
        </w:rPr>
        <w:t>did</w:t>
      </w:r>
      <w:r w:rsidR="00CB58DF" w:rsidRPr="007A54A3">
        <w:rPr>
          <w:spacing w:val="-3"/>
          <w:sz w:val="20"/>
          <w:szCs w:val="20"/>
        </w:rPr>
        <w:t xml:space="preserve"> not receive from </w:t>
      </w:r>
      <w:r w:rsidR="00B04069" w:rsidRPr="007A54A3">
        <w:rPr>
          <w:spacing w:val="-3"/>
          <w:sz w:val="20"/>
          <w:szCs w:val="20"/>
        </w:rPr>
        <w:t>C</w:t>
      </w:r>
      <w:r w:rsidR="00CB58DF" w:rsidRPr="007A54A3">
        <w:rPr>
          <w:spacing w:val="-3"/>
          <w:sz w:val="20"/>
          <w:szCs w:val="20"/>
        </w:rPr>
        <w:t xml:space="preserve">ontractor </w:t>
      </w:r>
      <w:r w:rsidR="00A901F5" w:rsidRPr="007A54A3">
        <w:rPr>
          <w:spacing w:val="-3"/>
          <w:sz w:val="20"/>
          <w:szCs w:val="20"/>
        </w:rPr>
        <w:t>prior to</w:t>
      </w:r>
      <w:r w:rsidR="00CB58DF" w:rsidRPr="007A54A3">
        <w:rPr>
          <w:spacing w:val="-3"/>
          <w:sz w:val="20"/>
          <w:szCs w:val="20"/>
        </w:rPr>
        <w:t xml:space="preserve"> termination.</w:t>
      </w:r>
      <w:r w:rsidR="00CF7896" w:rsidRPr="007A54A3">
        <w:rPr>
          <w:b/>
          <w:spacing w:val="-3"/>
          <w:sz w:val="20"/>
          <w:szCs w:val="20"/>
          <w:highlight w:val="cyan"/>
        </w:rPr>
        <w:t>]</w:t>
      </w:r>
      <w:r w:rsidR="00EF5547" w:rsidRPr="007A54A3">
        <w:rPr>
          <w:b/>
          <w:spacing w:val="-3"/>
          <w:sz w:val="20"/>
          <w:szCs w:val="20"/>
        </w:rPr>
        <w:t xml:space="preserve"> </w:t>
      </w:r>
      <w:r w:rsidR="00EF5547" w:rsidRPr="007A54A3">
        <w:rPr>
          <w:b/>
          <w:bCs/>
          <w:spacing w:val="-3"/>
          <w:sz w:val="20"/>
          <w:szCs w:val="20"/>
          <w:highlight w:val="yellow"/>
        </w:rPr>
        <w:t>[</w:t>
      </w:r>
      <w:r w:rsidR="00EF5547" w:rsidRPr="007A54A3">
        <w:rPr>
          <w:b/>
          <w:bCs/>
          <w:spacing w:val="-3"/>
          <w:sz w:val="20"/>
          <w:szCs w:val="20"/>
          <w:highlight w:val="yellow"/>
          <w:u w:val="single"/>
        </w:rPr>
        <w:t>Note</w:t>
      </w:r>
      <w:r w:rsidR="00EF5547" w:rsidRPr="007A54A3">
        <w:rPr>
          <w:b/>
          <w:bCs/>
          <w:spacing w:val="-3"/>
          <w:sz w:val="20"/>
          <w:szCs w:val="20"/>
          <w:highlight w:val="yellow"/>
        </w:rPr>
        <w:t xml:space="preserve">: </w:t>
      </w:r>
      <w:r w:rsidR="00BF7F19">
        <w:rPr>
          <w:b/>
          <w:bCs/>
          <w:spacing w:val="-3"/>
          <w:sz w:val="20"/>
          <w:szCs w:val="20"/>
          <w:highlight w:val="yellow"/>
        </w:rPr>
        <w:t xml:space="preserve">Section </w:t>
      </w:r>
      <w:r w:rsidR="00EF5547" w:rsidRPr="007A54A3">
        <w:rPr>
          <w:b/>
          <w:bCs/>
          <w:sz w:val="20"/>
          <w:szCs w:val="20"/>
          <w:highlight w:val="yellow"/>
        </w:rPr>
        <w:t xml:space="preserve">50 of Article 3 of the </w:t>
      </w:r>
      <w:r w:rsidR="00EF5547" w:rsidRPr="007A54A3">
        <w:rPr>
          <w:b/>
          <w:bCs/>
          <w:i/>
          <w:iCs/>
          <w:sz w:val="20"/>
          <w:szCs w:val="20"/>
          <w:highlight w:val="yellow"/>
        </w:rPr>
        <w:t xml:space="preserve">Texas Constitution </w:t>
      </w:r>
      <w:r w:rsidR="00EF5547" w:rsidRPr="007A54A3">
        <w:rPr>
          <w:b/>
          <w:bCs/>
          <w:sz w:val="20"/>
          <w:szCs w:val="20"/>
          <w:highlight w:val="yellow"/>
        </w:rPr>
        <w:t xml:space="preserve">prohibits the State of Texas or its agencies from lending the credit of the State. “Lending the credit of the State” has been broadly construed to include the making of payment prior to receipt of goods or complete performance of services. </w:t>
      </w:r>
      <w:r w:rsidR="00EF5547" w:rsidRPr="007A54A3">
        <w:rPr>
          <w:b/>
          <w:bCs/>
          <w:i/>
          <w:iCs/>
          <w:sz w:val="20"/>
          <w:szCs w:val="20"/>
          <w:highlight w:val="yellow"/>
        </w:rPr>
        <w:t>Rhoads Drilling co. v. Allred</w:t>
      </w:r>
      <w:r w:rsidR="00EF5547" w:rsidRPr="007A54A3">
        <w:rPr>
          <w:b/>
          <w:bCs/>
          <w:sz w:val="20"/>
          <w:szCs w:val="20"/>
          <w:highlight w:val="yellow"/>
        </w:rPr>
        <w:t xml:space="preserve">, 70 S.W. 2d 576, 582 (Tex. 1934); Attorney General Opinions WW-790 (1960) and WW-153 (1957). Nevertheless, according to relevant Attorney General Opinions MW-373 (1981) and JM-1229 (1990), pre-payments for goods and services may be made by the State of Texas so long as the pre-payment serves a public purpose and the State maintains controls over the transaction, contractual or otherwise, to ensure that the public purpose is actually achieved. </w:t>
      </w:r>
    </w:p>
    <w:p w14:paraId="712153B4" w14:textId="77777777" w:rsidR="00EF5547" w:rsidRPr="007A54A3" w:rsidRDefault="00EF5547" w:rsidP="00EF5547">
      <w:pPr>
        <w:numPr>
          <w:ilvl w:val="12"/>
          <w:numId w:val="0"/>
        </w:numPr>
        <w:ind w:left="1440"/>
        <w:jc w:val="both"/>
        <w:rPr>
          <w:rFonts w:ascii="Arial" w:hAnsi="Arial" w:cs="Arial"/>
          <w:b/>
          <w:bCs/>
          <w:sz w:val="20"/>
          <w:highlight w:val="yellow"/>
        </w:rPr>
      </w:pPr>
    </w:p>
    <w:p w14:paraId="26952790" w14:textId="77777777" w:rsidR="00EF5547" w:rsidRPr="007A54A3" w:rsidRDefault="00EF5547" w:rsidP="00EF5547">
      <w:pPr>
        <w:numPr>
          <w:ilvl w:val="12"/>
          <w:numId w:val="0"/>
        </w:numPr>
        <w:ind w:left="1440"/>
        <w:jc w:val="both"/>
        <w:rPr>
          <w:rFonts w:ascii="Arial" w:hAnsi="Arial" w:cs="Arial"/>
          <w:b/>
          <w:bCs/>
          <w:spacing w:val="-3"/>
          <w:sz w:val="20"/>
        </w:rPr>
      </w:pPr>
      <w:r w:rsidRPr="007A54A3">
        <w:rPr>
          <w:rFonts w:ascii="Arial" w:hAnsi="Arial" w:cs="Arial"/>
          <w:b/>
          <w:bCs/>
          <w:sz w:val="20"/>
          <w:highlight w:val="yellow"/>
        </w:rPr>
        <w:t>Based on Texas law related to pre-payments, the representative of U.T. with delegated authority to execute contracts containing pre-payment provisions, should analyze the transaction and make a determination regarding whether the facts lead to the conclusion that (1) there is in fact a public purpose for any pre-payments required by the contract and (2) there are sufficient controls over the transaction, contractual or otherwise, to ensure that the public purpose is actually achieved. This determination should be documented in a memorandum to U.T.'s file by setting forth the facts which lead to a conclusion of public purpose and sufficient controls to ensure the public purpose is achieved.]</w:t>
      </w:r>
    </w:p>
    <w:p w14:paraId="431B8CDD" w14:textId="77777777" w:rsidR="000A12E0" w:rsidRPr="007A54A3" w:rsidRDefault="000A12E0" w:rsidP="0084660D">
      <w:pPr>
        <w:numPr>
          <w:ilvl w:val="12"/>
          <w:numId w:val="0"/>
        </w:numPr>
        <w:tabs>
          <w:tab w:val="left" w:pos="-720"/>
        </w:tabs>
        <w:suppressAutoHyphens/>
        <w:ind w:left="720" w:hanging="720"/>
        <w:jc w:val="both"/>
        <w:rPr>
          <w:rFonts w:ascii="Arial" w:hAnsi="Arial" w:cs="Arial"/>
          <w:spacing w:val="-3"/>
          <w:sz w:val="20"/>
        </w:rPr>
      </w:pPr>
    </w:p>
    <w:p w14:paraId="12F7D40D" w14:textId="77777777" w:rsidR="00B14688" w:rsidRPr="007A54A3" w:rsidRDefault="007C3185" w:rsidP="00845D25">
      <w:pPr>
        <w:keepNext/>
        <w:keepLines/>
        <w:numPr>
          <w:ilvl w:val="12"/>
          <w:numId w:val="0"/>
        </w:numPr>
        <w:tabs>
          <w:tab w:val="left" w:pos="-720"/>
        </w:tabs>
        <w:suppressAutoHyphens/>
        <w:ind w:left="720" w:hanging="720"/>
        <w:jc w:val="both"/>
        <w:rPr>
          <w:rFonts w:ascii="Arial" w:hAnsi="Arial" w:cs="Arial"/>
          <w:b/>
          <w:spacing w:val="-3"/>
          <w:sz w:val="20"/>
        </w:rPr>
      </w:pPr>
      <w:r w:rsidRPr="007A54A3">
        <w:rPr>
          <w:rFonts w:ascii="Arial" w:hAnsi="Arial" w:cs="Arial"/>
          <w:b/>
          <w:spacing w:val="-3"/>
          <w:sz w:val="20"/>
        </w:rPr>
        <w:lastRenderedPageBreak/>
        <w:t>9.</w:t>
      </w:r>
      <w:r w:rsidRPr="007A54A3">
        <w:rPr>
          <w:rFonts w:ascii="Arial" w:hAnsi="Arial" w:cs="Arial"/>
          <w:b/>
          <w:spacing w:val="-3"/>
          <w:sz w:val="20"/>
        </w:rPr>
        <w:tab/>
      </w:r>
      <w:r w:rsidR="00B26803" w:rsidRPr="007A54A3">
        <w:rPr>
          <w:rFonts w:ascii="Arial" w:hAnsi="Arial" w:cs="Arial"/>
          <w:b/>
          <w:spacing w:val="-3"/>
          <w:sz w:val="20"/>
          <w:u w:val="single"/>
        </w:rPr>
        <w:t>Indemnification</w:t>
      </w:r>
    </w:p>
    <w:p w14:paraId="488EC16D" w14:textId="77777777" w:rsidR="00B14688" w:rsidRPr="007A54A3" w:rsidRDefault="00B14688" w:rsidP="00845D25">
      <w:pPr>
        <w:keepNext/>
        <w:keepLines/>
        <w:tabs>
          <w:tab w:val="left" w:pos="-720"/>
        </w:tabs>
        <w:suppressAutoHyphens/>
        <w:jc w:val="both"/>
        <w:rPr>
          <w:rFonts w:ascii="Arial" w:hAnsi="Arial" w:cs="Arial"/>
          <w:spacing w:val="-3"/>
          <w:sz w:val="20"/>
        </w:rPr>
      </w:pPr>
      <w:r w:rsidRPr="007A54A3">
        <w:rPr>
          <w:rFonts w:ascii="Arial" w:hAnsi="Arial" w:cs="Arial"/>
          <w:b/>
          <w:spacing w:val="-3"/>
          <w:sz w:val="20"/>
        </w:rPr>
        <w:tab/>
      </w:r>
    </w:p>
    <w:p w14:paraId="279F501C" w14:textId="41526811" w:rsidR="0055363A" w:rsidRPr="007A54A3" w:rsidRDefault="00DB74B3" w:rsidP="00845D25">
      <w:pPr>
        <w:keepNext/>
        <w:keepLines/>
        <w:ind w:left="1440" w:hanging="720"/>
        <w:jc w:val="both"/>
        <w:rPr>
          <w:rFonts w:ascii="Arial" w:hAnsi="Arial" w:cs="Arial"/>
          <w:smallCaps/>
          <w:sz w:val="20"/>
        </w:rPr>
      </w:pPr>
      <w:r w:rsidRPr="007A54A3">
        <w:rPr>
          <w:rFonts w:ascii="Arial" w:hAnsi="Arial" w:cs="Arial"/>
          <w:smallCaps/>
          <w:sz w:val="20"/>
        </w:rPr>
        <w:t>9.1</w:t>
      </w:r>
      <w:r w:rsidR="0058569B" w:rsidRPr="007A54A3">
        <w:rPr>
          <w:rFonts w:ascii="Arial" w:hAnsi="Arial" w:cs="Arial"/>
          <w:smallCaps/>
          <w:sz w:val="20"/>
        </w:rPr>
        <w:tab/>
      </w:r>
      <w:r w:rsidR="00AC748B" w:rsidRPr="007A54A3">
        <w:rPr>
          <w:rFonts w:ascii="Arial" w:hAnsi="Arial" w:cs="Arial"/>
          <w:smallCaps/>
          <w:sz w:val="20"/>
        </w:rPr>
        <w:t>T</w:t>
      </w:r>
      <w:r w:rsidR="0055363A" w:rsidRPr="007A54A3">
        <w:rPr>
          <w:rFonts w:ascii="Arial" w:hAnsi="Arial" w:cs="Arial"/>
          <w:smallCaps/>
          <w:sz w:val="20"/>
        </w:rPr>
        <w:t xml:space="preserve">o the fullest extent permitted by </w:t>
      </w:r>
      <w:r w:rsidR="00EE6968" w:rsidRPr="007A54A3">
        <w:rPr>
          <w:rFonts w:ascii="Arial" w:hAnsi="Arial" w:cs="Arial"/>
          <w:smallCaps/>
          <w:sz w:val="20"/>
        </w:rPr>
        <w:t>Applicable L</w:t>
      </w:r>
      <w:r w:rsidR="0055363A" w:rsidRPr="007A54A3">
        <w:rPr>
          <w:rFonts w:ascii="Arial" w:hAnsi="Arial" w:cs="Arial"/>
          <w:smallCaps/>
          <w:sz w:val="20"/>
        </w:rPr>
        <w:t>aw</w:t>
      </w:r>
      <w:r w:rsidR="00EE6968" w:rsidRPr="007A54A3">
        <w:rPr>
          <w:rFonts w:ascii="Arial" w:hAnsi="Arial" w:cs="Arial"/>
          <w:smallCaps/>
          <w:sz w:val="20"/>
        </w:rPr>
        <w:t>s</w:t>
      </w:r>
      <w:r w:rsidR="0055363A" w:rsidRPr="007A54A3">
        <w:rPr>
          <w:rFonts w:ascii="Arial" w:hAnsi="Arial" w:cs="Arial"/>
          <w:smallCaps/>
          <w:sz w:val="20"/>
        </w:rPr>
        <w:t>, Contractor will and does hereby</w:t>
      </w:r>
      <w:r w:rsidR="006160BB" w:rsidRPr="007A54A3">
        <w:rPr>
          <w:rFonts w:ascii="Arial" w:hAnsi="Arial" w:cs="Arial"/>
          <w:smallCaps/>
          <w:sz w:val="20"/>
        </w:rPr>
        <w:t xml:space="preserve"> </w:t>
      </w:r>
      <w:r w:rsidR="0055363A" w:rsidRPr="007A54A3">
        <w:rPr>
          <w:rFonts w:ascii="Arial" w:hAnsi="Arial" w:cs="Arial"/>
          <w:smallCaps/>
          <w:sz w:val="20"/>
        </w:rPr>
        <w:t xml:space="preserve">agree to indemnify, protect, </w:t>
      </w:r>
      <w:r w:rsidR="00D661C7" w:rsidRPr="007A54A3">
        <w:rPr>
          <w:rFonts w:ascii="Arial" w:hAnsi="Arial" w:cs="Arial"/>
          <w:smallCaps/>
          <w:sz w:val="20"/>
        </w:rPr>
        <w:t xml:space="preserve">defend with counsel approved by University, </w:t>
      </w:r>
      <w:r w:rsidR="0055363A" w:rsidRPr="007A54A3">
        <w:rPr>
          <w:rFonts w:ascii="Arial" w:hAnsi="Arial" w:cs="Arial"/>
          <w:smallCaps/>
          <w:sz w:val="20"/>
        </w:rPr>
        <w:t>and hold harmless University</w:t>
      </w:r>
      <w:r w:rsidR="008F0C10">
        <w:rPr>
          <w:rFonts w:ascii="Arial" w:hAnsi="Arial" w:cs="Arial"/>
          <w:smallCaps/>
          <w:sz w:val="20"/>
        </w:rPr>
        <w:t xml:space="preserve">, </w:t>
      </w:r>
      <w:r w:rsidR="00512541" w:rsidRPr="007A54A3">
        <w:rPr>
          <w:rFonts w:ascii="Arial" w:hAnsi="Arial" w:cs="Arial"/>
          <w:smallCaps/>
          <w:sz w:val="20"/>
        </w:rPr>
        <w:t>The University of Texas System</w:t>
      </w:r>
      <w:r w:rsidR="0055363A" w:rsidRPr="007A54A3">
        <w:rPr>
          <w:rFonts w:ascii="Arial" w:hAnsi="Arial" w:cs="Arial"/>
          <w:smallCaps/>
          <w:sz w:val="20"/>
        </w:rPr>
        <w:t>, and</w:t>
      </w:r>
      <w:r w:rsidR="00CF5B19">
        <w:rPr>
          <w:rFonts w:ascii="Arial" w:hAnsi="Arial" w:cs="Arial"/>
          <w:smallCaps/>
          <w:sz w:val="20"/>
        </w:rPr>
        <w:t xml:space="preserve"> their</w:t>
      </w:r>
      <w:r w:rsidR="008F0C10">
        <w:rPr>
          <w:rFonts w:ascii="Arial" w:hAnsi="Arial" w:cs="Arial"/>
          <w:smallCaps/>
          <w:sz w:val="20"/>
        </w:rPr>
        <w:t xml:space="preserve"> </w:t>
      </w:r>
      <w:r w:rsidR="00CF5B19" w:rsidRPr="007A54A3">
        <w:rPr>
          <w:rFonts w:ascii="Arial" w:hAnsi="Arial" w:cs="Arial"/>
          <w:b/>
          <w:smallCaps/>
          <w:sz w:val="20"/>
          <w:highlight w:val="cyan"/>
        </w:rPr>
        <w:t>]</w:t>
      </w:r>
      <w:r w:rsidR="0055363A" w:rsidRPr="007A54A3">
        <w:rPr>
          <w:rFonts w:ascii="Arial" w:hAnsi="Arial" w:cs="Arial"/>
          <w:smallCaps/>
          <w:sz w:val="20"/>
        </w:rPr>
        <w:t xml:space="preserve">respective affiliated enterprises, </w:t>
      </w:r>
      <w:r w:rsidR="00AC748B" w:rsidRPr="007A54A3">
        <w:rPr>
          <w:rFonts w:ascii="Arial" w:hAnsi="Arial" w:cs="Arial"/>
          <w:smallCaps/>
          <w:sz w:val="20"/>
        </w:rPr>
        <w:t>r</w:t>
      </w:r>
      <w:r w:rsidR="0055363A" w:rsidRPr="007A54A3">
        <w:rPr>
          <w:rFonts w:ascii="Arial" w:hAnsi="Arial" w:cs="Arial"/>
          <w:smallCaps/>
          <w:sz w:val="20"/>
        </w:rPr>
        <w:t xml:space="preserve">egents, </w:t>
      </w:r>
      <w:r w:rsidR="00AC748B" w:rsidRPr="007A54A3">
        <w:rPr>
          <w:rFonts w:ascii="Arial" w:hAnsi="Arial" w:cs="Arial"/>
          <w:smallCaps/>
          <w:sz w:val="20"/>
        </w:rPr>
        <w:t>o</w:t>
      </w:r>
      <w:r w:rsidR="0055363A" w:rsidRPr="007A54A3">
        <w:rPr>
          <w:rFonts w:ascii="Arial" w:hAnsi="Arial" w:cs="Arial"/>
          <w:smallCaps/>
          <w:sz w:val="20"/>
        </w:rPr>
        <w:t>fficers,</w:t>
      </w:r>
      <w:r w:rsidR="006160BB" w:rsidRPr="007A54A3">
        <w:rPr>
          <w:rFonts w:ascii="Arial" w:hAnsi="Arial" w:cs="Arial"/>
          <w:smallCaps/>
          <w:sz w:val="20"/>
        </w:rPr>
        <w:t xml:space="preserve"> </w:t>
      </w:r>
      <w:r w:rsidR="00AC748B" w:rsidRPr="007A54A3">
        <w:rPr>
          <w:rFonts w:ascii="Arial" w:hAnsi="Arial" w:cs="Arial"/>
          <w:smallCaps/>
          <w:sz w:val="20"/>
        </w:rPr>
        <w:t>d</w:t>
      </w:r>
      <w:r w:rsidR="0055363A" w:rsidRPr="007A54A3">
        <w:rPr>
          <w:rFonts w:ascii="Arial" w:hAnsi="Arial" w:cs="Arial"/>
          <w:smallCaps/>
          <w:sz w:val="20"/>
        </w:rPr>
        <w:t xml:space="preserve">irectors, </w:t>
      </w:r>
      <w:r w:rsidR="00AC748B" w:rsidRPr="007A54A3">
        <w:rPr>
          <w:rFonts w:ascii="Arial" w:hAnsi="Arial" w:cs="Arial"/>
          <w:smallCaps/>
          <w:sz w:val="20"/>
        </w:rPr>
        <w:t>a</w:t>
      </w:r>
      <w:r w:rsidR="0055363A" w:rsidRPr="007A54A3">
        <w:rPr>
          <w:rFonts w:ascii="Arial" w:hAnsi="Arial" w:cs="Arial"/>
          <w:smallCaps/>
          <w:sz w:val="20"/>
        </w:rPr>
        <w:t xml:space="preserve">ttorneys, </w:t>
      </w:r>
      <w:r w:rsidR="00AC748B" w:rsidRPr="007A54A3">
        <w:rPr>
          <w:rFonts w:ascii="Arial" w:hAnsi="Arial" w:cs="Arial"/>
          <w:smallCaps/>
          <w:sz w:val="20"/>
        </w:rPr>
        <w:t>e</w:t>
      </w:r>
      <w:r w:rsidR="0055363A" w:rsidRPr="007A54A3">
        <w:rPr>
          <w:rFonts w:ascii="Arial" w:hAnsi="Arial" w:cs="Arial"/>
          <w:smallCaps/>
          <w:sz w:val="20"/>
        </w:rPr>
        <w:t xml:space="preserve">mployees, </w:t>
      </w:r>
      <w:r w:rsidR="00AC748B" w:rsidRPr="007A54A3">
        <w:rPr>
          <w:rFonts w:ascii="Arial" w:hAnsi="Arial" w:cs="Arial"/>
          <w:smallCaps/>
          <w:sz w:val="20"/>
        </w:rPr>
        <w:t>r</w:t>
      </w:r>
      <w:r w:rsidR="0055363A" w:rsidRPr="007A54A3">
        <w:rPr>
          <w:rFonts w:ascii="Arial" w:hAnsi="Arial" w:cs="Arial"/>
          <w:smallCaps/>
          <w:sz w:val="20"/>
        </w:rPr>
        <w:t xml:space="preserve">epresentatives and </w:t>
      </w:r>
      <w:r w:rsidR="00AC748B" w:rsidRPr="007A54A3">
        <w:rPr>
          <w:rFonts w:ascii="Arial" w:hAnsi="Arial" w:cs="Arial"/>
          <w:smallCaps/>
          <w:sz w:val="20"/>
        </w:rPr>
        <w:t>a</w:t>
      </w:r>
      <w:r w:rsidR="0055363A" w:rsidRPr="007A54A3">
        <w:rPr>
          <w:rFonts w:ascii="Arial" w:hAnsi="Arial" w:cs="Arial"/>
          <w:smallCaps/>
          <w:sz w:val="20"/>
        </w:rPr>
        <w:t>gents</w:t>
      </w:r>
      <w:r w:rsidR="006160BB" w:rsidRPr="007A54A3">
        <w:rPr>
          <w:rFonts w:ascii="Arial" w:hAnsi="Arial" w:cs="Arial"/>
          <w:smallCaps/>
          <w:sz w:val="20"/>
        </w:rPr>
        <w:t xml:space="preserve"> </w:t>
      </w:r>
      <w:r w:rsidR="0055363A" w:rsidRPr="007A54A3">
        <w:rPr>
          <w:rFonts w:ascii="Arial" w:hAnsi="Arial" w:cs="Arial"/>
          <w:smallCaps/>
          <w:sz w:val="20"/>
        </w:rPr>
        <w:t>(</w:t>
      </w:r>
      <w:r w:rsidR="00AC748B" w:rsidRPr="007A54A3">
        <w:rPr>
          <w:rFonts w:ascii="Arial" w:hAnsi="Arial" w:cs="Arial"/>
          <w:smallCaps/>
          <w:sz w:val="20"/>
        </w:rPr>
        <w:t>c</w:t>
      </w:r>
      <w:r w:rsidR="0055363A" w:rsidRPr="007A54A3">
        <w:rPr>
          <w:rFonts w:ascii="Arial" w:hAnsi="Arial" w:cs="Arial"/>
          <w:smallCaps/>
          <w:sz w:val="20"/>
        </w:rPr>
        <w:t>ollectively</w:t>
      </w:r>
      <w:r w:rsidR="00E34BB2" w:rsidRPr="007A54A3">
        <w:rPr>
          <w:rFonts w:ascii="Arial" w:hAnsi="Arial" w:cs="Arial"/>
          <w:smallCaps/>
          <w:sz w:val="20"/>
        </w:rPr>
        <w:t>,</w:t>
      </w:r>
      <w:r w:rsidR="0055363A" w:rsidRPr="007A54A3">
        <w:rPr>
          <w:rFonts w:ascii="Arial" w:hAnsi="Arial" w:cs="Arial"/>
          <w:smallCaps/>
          <w:sz w:val="20"/>
        </w:rPr>
        <w:t xml:space="preserve"> </w:t>
      </w:r>
      <w:r w:rsidR="0055363A" w:rsidRPr="007A54A3">
        <w:rPr>
          <w:rFonts w:ascii="Arial" w:hAnsi="Arial" w:cs="Arial"/>
          <w:b/>
          <w:smallCaps/>
          <w:sz w:val="20"/>
        </w:rPr>
        <w:t>Indemnit</w:t>
      </w:r>
      <w:r w:rsidR="00934589" w:rsidRPr="007A54A3">
        <w:rPr>
          <w:rFonts w:ascii="Arial" w:hAnsi="Arial" w:cs="Arial"/>
          <w:b/>
          <w:smallCaps/>
          <w:sz w:val="20"/>
        </w:rPr>
        <w:t>e</w:t>
      </w:r>
      <w:r w:rsidR="0055363A" w:rsidRPr="007A54A3">
        <w:rPr>
          <w:rFonts w:ascii="Arial" w:hAnsi="Arial" w:cs="Arial"/>
          <w:b/>
          <w:smallCaps/>
          <w:sz w:val="20"/>
        </w:rPr>
        <w:t>es</w:t>
      </w:r>
      <w:r w:rsidR="0055363A" w:rsidRPr="007A54A3">
        <w:rPr>
          <w:rFonts w:ascii="Arial" w:hAnsi="Arial" w:cs="Arial"/>
          <w:smallCaps/>
          <w:sz w:val="20"/>
        </w:rPr>
        <w:t>) from and against all damages, losses, liens,</w:t>
      </w:r>
      <w:r w:rsidR="006160BB" w:rsidRPr="007A54A3">
        <w:rPr>
          <w:rFonts w:ascii="Arial" w:hAnsi="Arial" w:cs="Arial"/>
          <w:smallCaps/>
          <w:sz w:val="20"/>
        </w:rPr>
        <w:t xml:space="preserve"> </w:t>
      </w:r>
      <w:r w:rsidR="0055363A" w:rsidRPr="007A54A3">
        <w:rPr>
          <w:rFonts w:ascii="Arial" w:hAnsi="Arial" w:cs="Arial"/>
          <w:smallCaps/>
          <w:sz w:val="20"/>
        </w:rPr>
        <w:t>causes of action, suits, judgments, expenses, and other claims of any nature, kind, or description</w:t>
      </w:r>
      <w:r w:rsidR="00D661C7" w:rsidRPr="007A54A3">
        <w:rPr>
          <w:rFonts w:ascii="Arial" w:hAnsi="Arial" w:cs="Arial"/>
          <w:smallCaps/>
          <w:sz w:val="20"/>
        </w:rPr>
        <w:t xml:space="preserve">, </w:t>
      </w:r>
      <w:r w:rsidR="0059443B" w:rsidRPr="007A54A3">
        <w:rPr>
          <w:rFonts w:ascii="Arial" w:hAnsi="Arial" w:cs="Arial"/>
          <w:b/>
          <w:spacing w:val="-3"/>
          <w:sz w:val="20"/>
          <w:highlight w:val="cyan"/>
        </w:rPr>
        <w:t>[</w:t>
      </w:r>
      <w:r w:rsidR="0059443B" w:rsidRPr="007A54A3">
        <w:rPr>
          <w:rFonts w:ascii="Arial" w:hAnsi="Arial" w:cs="Arial"/>
          <w:b/>
          <w:spacing w:val="-3"/>
          <w:sz w:val="20"/>
          <w:highlight w:val="cyan"/>
          <w:u w:val="single"/>
        </w:rPr>
        <w:t>Option</w:t>
      </w:r>
      <w:r w:rsidR="0059443B" w:rsidRPr="007A54A3">
        <w:rPr>
          <w:rFonts w:ascii="Arial" w:hAnsi="Arial" w:cs="Arial"/>
          <w:b/>
          <w:spacing w:val="-3"/>
          <w:sz w:val="20"/>
          <w:highlight w:val="cyan"/>
        </w:rPr>
        <w:t xml:space="preserve"> (</w:t>
      </w:r>
      <w:r w:rsidR="0059443B" w:rsidRPr="007A54A3">
        <w:rPr>
          <w:rFonts w:ascii="Arial" w:hAnsi="Arial" w:cs="Arial"/>
          <w:b/>
          <w:i/>
          <w:spacing w:val="-3"/>
          <w:sz w:val="20"/>
          <w:highlight w:val="cyan"/>
        </w:rPr>
        <w:t>Delete</w:t>
      </w:r>
      <w:r w:rsidR="0059443B" w:rsidRPr="007A54A3">
        <w:rPr>
          <w:rFonts w:ascii="Arial" w:hAnsi="Arial" w:cs="Arial"/>
          <w:b/>
          <w:spacing w:val="-3"/>
          <w:sz w:val="20"/>
          <w:highlight w:val="cyan"/>
        </w:rPr>
        <w:t xml:space="preserve"> </w:t>
      </w:r>
      <w:r w:rsidR="006C02C8" w:rsidRPr="007A54A3">
        <w:rPr>
          <w:rFonts w:ascii="Arial" w:hAnsi="Arial" w:cs="Arial"/>
          <w:b/>
          <w:spacing w:val="-3"/>
          <w:sz w:val="20"/>
          <w:highlight w:val="cyan"/>
        </w:rPr>
        <w:t>when</w:t>
      </w:r>
      <w:r w:rsidR="0059443B" w:rsidRPr="007A54A3">
        <w:rPr>
          <w:rFonts w:ascii="Arial" w:hAnsi="Arial" w:cs="Arial"/>
          <w:b/>
          <w:sz w:val="20"/>
          <w:highlight w:val="cyan"/>
        </w:rPr>
        <w:t xml:space="preserve"> </w:t>
      </w:r>
      <w:r w:rsidR="00F45DEB" w:rsidRPr="007A54A3">
        <w:rPr>
          <w:rFonts w:ascii="Arial" w:hAnsi="Arial" w:cs="Arial"/>
          <w:b/>
          <w:sz w:val="20"/>
          <w:highlight w:val="cyan"/>
        </w:rPr>
        <w:t>Work</w:t>
      </w:r>
      <w:r w:rsidR="0059443B" w:rsidRPr="007A54A3">
        <w:rPr>
          <w:rFonts w:ascii="Arial" w:hAnsi="Arial" w:cs="Arial"/>
          <w:b/>
          <w:sz w:val="20"/>
          <w:highlight w:val="cyan"/>
        </w:rPr>
        <w:t xml:space="preserve"> is capable of being re-characterized as “construction” even if University does not believe </w:t>
      </w:r>
      <w:r w:rsidR="00F45DEB" w:rsidRPr="007A54A3">
        <w:rPr>
          <w:rFonts w:ascii="Arial" w:hAnsi="Arial" w:cs="Arial"/>
          <w:b/>
          <w:sz w:val="20"/>
          <w:highlight w:val="cyan"/>
        </w:rPr>
        <w:t>Work</w:t>
      </w:r>
      <w:r w:rsidR="0059443B" w:rsidRPr="007A54A3">
        <w:rPr>
          <w:rFonts w:ascii="Arial" w:hAnsi="Arial" w:cs="Arial"/>
          <w:b/>
          <w:sz w:val="20"/>
          <w:highlight w:val="cyan"/>
        </w:rPr>
        <w:t xml:space="preserve"> is a “public work</w:t>
      </w:r>
      <w:r w:rsidR="00B531E5" w:rsidRPr="007A54A3">
        <w:rPr>
          <w:rFonts w:ascii="Arial" w:hAnsi="Arial" w:cs="Arial"/>
          <w:b/>
          <w:sz w:val="20"/>
          <w:highlight w:val="cyan"/>
        </w:rPr>
        <w:t>.</w:t>
      </w:r>
      <w:r w:rsidR="0059443B" w:rsidRPr="007A54A3">
        <w:rPr>
          <w:rFonts w:ascii="Arial" w:hAnsi="Arial" w:cs="Arial"/>
          <w:b/>
          <w:sz w:val="20"/>
          <w:highlight w:val="cyan"/>
        </w:rPr>
        <w:t>”):</w:t>
      </w:r>
      <w:r w:rsidR="0059443B" w:rsidRPr="007A54A3">
        <w:rPr>
          <w:rFonts w:ascii="Arial" w:hAnsi="Arial" w:cs="Arial"/>
          <w:sz w:val="20"/>
        </w:rPr>
        <w:t xml:space="preserve"> </w:t>
      </w:r>
      <w:r w:rsidR="00D661C7" w:rsidRPr="007A54A3">
        <w:rPr>
          <w:rFonts w:ascii="Arial" w:hAnsi="Arial" w:cs="Arial"/>
          <w:smallCaps/>
          <w:sz w:val="20"/>
        </w:rPr>
        <w:t>including reasonable attorneys’ fees incurred in investigating, defending or settling any of the foregoing</w:t>
      </w:r>
      <w:r w:rsidR="0059443B" w:rsidRPr="007A54A3">
        <w:rPr>
          <w:rFonts w:ascii="Arial" w:hAnsi="Arial" w:cs="Arial"/>
          <w:b/>
          <w:smallCaps/>
          <w:sz w:val="20"/>
          <w:highlight w:val="cyan"/>
        </w:rPr>
        <w:t>]</w:t>
      </w:r>
      <w:r w:rsidR="00906C3E" w:rsidRPr="007A54A3">
        <w:rPr>
          <w:rFonts w:ascii="Arial" w:hAnsi="Arial" w:cs="Arial"/>
          <w:b/>
          <w:smallCaps/>
          <w:sz w:val="20"/>
        </w:rPr>
        <w:t xml:space="preserve"> </w:t>
      </w:r>
      <w:r w:rsidR="0055363A" w:rsidRPr="007A54A3">
        <w:rPr>
          <w:rFonts w:ascii="Arial" w:hAnsi="Arial" w:cs="Arial"/>
          <w:smallCaps/>
          <w:sz w:val="20"/>
        </w:rPr>
        <w:t>(collectively</w:t>
      </w:r>
      <w:r w:rsidR="00E34BB2" w:rsidRPr="007A54A3">
        <w:rPr>
          <w:rFonts w:ascii="Arial" w:hAnsi="Arial" w:cs="Arial"/>
          <w:smallCaps/>
          <w:sz w:val="20"/>
        </w:rPr>
        <w:t>,</w:t>
      </w:r>
      <w:r w:rsidR="0055363A" w:rsidRPr="007A54A3">
        <w:rPr>
          <w:rFonts w:ascii="Arial" w:hAnsi="Arial" w:cs="Arial"/>
          <w:smallCaps/>
          <w:sz w:val="20"/>
        </w:rPr>
        <w:t xml:space="preserve"> </w:t>
      </w:r>
      <w:r w:rsidR="00AC748B" w:rsidRPr="007A54A3">
        <w:rPr>
          <w:rFonts w:ascii="Arial" w:hAnsi="Arial" w:cs="Arial"/>
          <w:b/>
          <w:smallCaps/>
          <w:sz w:val="20"/>
        </w:rPr>
        <w:t>C</w:t>
      </w:r>
      <w:r w:rsidR="0055363A" w:rsidRPr="007A54A3">
        <w:rPr>
          <w:rFonts w:ascii="Arial" w:hAnsi="Arial" w:cs="Arial"/>
          <w:b/>
          <w:smallCaps/>
          <w:sz w:val="20"/>
        </w:rPr>
        <w:t>laims</w:t>
      </w:r>
      <w:r w:rsidR="0055363A" w:rsidRPr="007A54A3">
        <w:rPr>
          <w:rFonts w:ascii="Arial" w:hAnsi="Arial" w:cs="Arial"/>
          <w:smallCaps/>
          <w:sz w:val="20"/>
        </w:rPr>
        <w:t>) by any person or entity, arising out of, caused by,</w:t>
      </w:r>
      <w:r w:rsidR="006160BB" w:rsidRPr="007A54A3">
        <w:rPr>
          <w:rFonts w:ascii="Arial" w:hAnsi="Arial" w:cs="Arial"/>
          <w:smallCaps/>
          <w:sz w:val="20"/>
        </w:rPr>
        <w:t xml:space="preserve"> </w:t>
      </w:r>
      <w:r w:rsidR="0055363A" w:rsidRPr="007A54A3">
        <w:rPr>
          <w:rFonts w:ascii="Arial" w:hAnsi="Arial" w:cs="Arial"/>
          <w:smallCaps/>
          <w:sz w:val="20"/>
        </w:rPr>
        <w:t xml:space="preserve">or resulting from </w:t>
      </w:r>
      <w:r w:rsidR="00AC748B" w:rsidRPr="007A54A3">
        <w:rPr>
          <w:rFonts w:ascii="Arial" w:hAnsi="Arial" w:cs="Arial"/>
          <w:smallCaps/>
          <w:sz w:val="20"/>
        </w:rPr>
        <w:t>C</w:t>
      </w:r>
      <w:r w:rsidR="0055363A" w:rsidRPr="007A54A3">
        <w:rPr>
          <w:rFonts w:ascii="Arial" w:hAnsi="Arial" w:cs="Arial"/>
          <w:smallCaps/>
          <w:sz w:val="20"/>
        </w:rPr>
        <w:t>ontractor’s performance</w:t>
      </w:r>
      <w:r w:rsidR="00AF09D2" w:rsidRPr="007A54A3">
        <w:rPr>
          <w:rFonts w:ascii="Arial" w:hAnsi="Arial" w:cs="Arial"/>
          <w:smallCaps/>
          <w:sz w:val="20"/>
        </w:rPr>
        <w:t xml:space="preserve"> under or breach of</w:t>
      </w:r>
      <w:r w:rsidR="0055363A" w:rsidRPr="007A54A3">
        <w:rPr>
          <w:rFonts w:ascii="Arial" w:hAnsi="Arial" w:cs="Arial"/>
          <w:smallCaps/>
          <w:sz w:val="20"/>
        </w:rPr>
        <w:t xml:space="preserve"> this </w:t>
      </w:r>
      <w:r w:rsidR="00AC748B" w:rsidRPr="007A54A3">
        <w:rPr>
          <w:rFonts w:ascii="Arial" w:hAnsi="Arial" w:cs="Arial"/>
          <w:smallCaps/>
          <w:sz w:val="20"/>
        </w:rPr>
        <w:t>A</w:t>
      </w:r>
      <w:r w:rsidR="0055363A" w:rsidRPr="007A54A3">
        <w:rPr>
          <w:rFonts w:ascii="Arial" w:hAnsi="Arial" w:cs="Arial"/>
          <w:smallCaps/>
          <w:sz w:val="20"/>
        </w:rPr>
        <w:t>greement and</w:t>
      </w:r>
      <w:r w:rsidR="006160BB" w:rsidRPr="007A54A3">
        <w:rPr>
          <w:rFonts w:ascii="Arial" w:hAnsi="Arial" w:cs="Arial"/>
          <w:smallCaps/>
          <w:sz w:val="20"/>
        </w:rPr>
        <w:t xml:space="preserve"> </w:t>
      </w:r>
      <w:r w:rsidR="0055363A" w:rsidRPr="007A54A3">
        <w:rPr>
          <w:rFonts w:ascii="Arial" w:hAnsi="Arial" w:cs="Arial"/>
          <w:smallCaps/>
          <w:sz w:val="20"/>
        </w:rPr>
        <w:t>that are caused in whole or in part by any negligent act, negligent</w:t>
      </w:r>
      <w:r w:rsidR="006160BB" w:rsidRPr="007A54A3">
        <w:rPr>
          <w:rFonts w:ascii="Arial" w:hAnsi="Arial" w:cs="Arial"/>
          <w:smallCaps/>
          <w:sz w:val="20"/>
        </w:rPr>
        <w:t xml:space="preserve"> </w:t>
      </w:r>
      <w:r w:rsidR="0055363A" w:rsidRPr="007A54A3">
        <w:rPr>
          <w:rFonts w:ascii="Arial" w:hAnsi="Arial" w:cs="Arial"/>
          <w:smallCaps/>
          <w:sz w:val="20"/>
        </w:rPr>
        <w:t xml:space="preserve">omission or willful misconduct of </w:t>
      </w:r>
      <w:r w:rsidR="00AC748B" w:rsidRPr="007A54A3">
        <w:rPr>
          <w:rFonts w:ascii="Arial" w:hAnsi="Arial" w:cs="Arial"/>
          <w:smallCaps/>
          <w:sz w:val="20"/>
        </w:rPr>
        <w:t>C</w:t>
      </w:r>
      <w:r w:rsidR="0055363A" w:rsidRPr="007A54A3">
        <w:rPr>
          <w:rFonts w:ascii="Arial" w:hAnsi="Arial" w:cs="Arial"/>
          <w:smallCaps/>
          <w:sz w:val="20"/>
        </w:rPr>
        <w:t>ontractor, anyone directly</w:t>
      </w:r>
      <w:r w:rsidR="006160BB" w:rsidRPr="007A54A3">
        <w:rPr>
          <w:rFonts w:ascii="Arial" w:hAnsi="Arial" w:cs="Arial"/>
          <w:smallCaps/>
          <w:sz w:val="20"/>
        </w:rPr>
        <w:t xml:space="preserve"> </w:t>
      </w:r>
      <w:r w:rsidR="0055363A" w:rsidRPr="007A54A3">
        <w:rPr>
          <w:rFonts w:ascii="Arial" w:hAnsi="Arial" w:cs="Arial"/>
          <w:smallCaps/>
          <w:sz w:val="20"/>
        </w:rPr>
        <w:t xml:space="preserve">employed by </w:t>
      </w:r>
      <w:r w:rsidR="00AC748B" w:rsidRPr="007A54A3">
        <w:rPr>
          <w:rFonts w:ascii="Arial" w:hAnsi="Arial" w:cs="Arial"/>
          <w:smallCaps/>
          <w:sz w:val="20"/>
        </w:rPr>
        <w:t>C</w:t>
      </w:r>
      <w:r w:rsidR="0055363A" w:rsidRPr="007A54A3">
        <w:rPr>
          <w:rFonts w:ascii="Arial" w:hAnsi="Arial" w:cs="Arial"/>
          <w:smallCaps/>
          <w:sz w:val="20"/>
        </w:rPr>
        <w:t xml:space="preserve">ontractor or anyone for whose acts </w:t>
      </w:r>
      <w:r w:rsidR="00AC748B" w:rsidRPr="007A54A3">
        <w:rPr>
          <w:rFonts w:ascii="Arial" w:hAnsi="Arial" w:cs="Arial"/>
          <w:smallCaps/>
          <w:sz w:val="20"/>
        </w:rPr>
        <w:t>C</w:t>
      </w:r>
      <w:r w:rsidR="0055363A" w:rsidRPr="007A54A3">
        <w:rPr>
          <w:rFonts w:ascii="Arial" w:hAnsi="Arial" w:cs="Arial"/>
          <w:smallCaps/>
          <w:sz w:val="20"/>
        </w:rPr>
        <w:t>ontractor may be</w:t>
      </w:r>
      <w:r w:rsidR="006160BB" w:rsidRPr="007A54A3">
        <w:rPr>
          <w:rFonts w:ascii="Arial" w:hAnsi="Arial" w:cs="Arial"/>
          <w:smallCaps/>
          <w:sz w:val="20"/>
        </w:rPr>
        <w:t xml:space="preserve"> </w:t>
      </w:r>
      <w:r w:rsidR="0055363A" w:rsidRPr="007A54A3">
        <w:rPr>
          <w:rFonts w:ascii="Arial" w:hAnsi="Arial" w:cs="Arial"/>
          <w:smallCaps/>
          <w:sz w:val="20"/>
        </w:rPr>
        <w:t xml:space="preserve">liable. The provisions of this </w:t>
      </w:r>
      <w:r w:rsidR="00AC748B" w:rsidRPr="007A54A3">
        <w:rPr>
          <w:rFonts w:ascii="Arial" w:hAnsi="Arial" w:cs="Arial"/>
          <w:smallCaps/>
          <w:sz w:val="20"/>
        </w:rPr>
        <w:t>S</w:t>
      </w:r>
      <w:r w:rsidR="0055363A" w:rsidRPr="007A54A3">
        <w:rPr>
          <w:rFonts w:ascii="Arial" w:hAnsi="Arial" w:cs="Arial"/>
          <w:smallCaps/>
          <w:sz w:val="20"/>
        </w:rPr>
        <w:t>ection will not be construed to eliminate</w:t>
      </w:r>
      <w:r w:rsidR="006160BB" w:rsidRPr="007A54A3">
        <w:rPr>
          <w:rFonts w:ascii="Arial" w:hAnsi="Arial" w:cs="Arial"/>
          <w:smallCaps/>
          <w:sz w:val="20"/>
        </w:rPr>
        <w:t xml:space="preserve"> </w:t>
      </w:r>
      <w:r w:rsidR="0055363A" w:rsidRPr="007A54A3">
        <w:rPr>
          <w:rFonts w:ascii="Arial" w:hAnsi="Arial" w:cs="Arial"/>
          <w:smallCaps/>
          <w:sz w:val="20"/>
        </w:rPr>
        <w:t xml:space="preserve">or reduce any other indemnification or right which any </w:t>
      </w:r>
      <w:r w:rsidR="00AC748B" w:rsidRPr="007A54A3">
        <w:rPr>
          <w:rFonts w:ascii="Arial" w:hAnsi="Arial" w:cs="Arial"/>
          <w:smallCaps/>
          <w:sz w:val="20"/>
        </w:rPr>
        <w:t>I</w:t>
      </w:r>
      <w:r w:rsidR="0055363A" w:rsidRPr="007A54A3">
        <w:rPr>
          <w:rFonts w:ascii="Arial" w:hAnsi="Arial" w:cs="Arial"/>
          <w:smallCaps/>
          <w:sz w:val="20"/>
        </w:rPr>
        <w:t>ndemnit</w:t>
      </w:r>
      <w:r w:rsidR="00AC748B" w:rsidRPr="007A54A3">
        <w:rPr>
          <w:rFonts w:ascii="Arial" w:hAnsi="Arial" w:cs="Arial"/>
          <w:smallCaps/>
          <w:sz w:val="20"/>
        </w:rPr>
        <w:t xml:space="preserve">ee </w:t>
      </w:r>
      <w:r w:rsidR="0055363A" w:rsidRPr="007A54A3">
        <w:rPr>
          <w:rFonts w:ascii="Arial" w:hAnsi="Arial" w:cs="Arial"/>
          <w:smallCaps/>
          <w:sz w:val="20"/>
        </w:rPr>
        <w:t>ha</w:t>
      </w:r>
      <w:r w:rsidR="00AC748B" w:rsidRPr="007A54A3">
        <w:rPr>
          <w:rFonts w:ascii="Arial" w:hAnsi="Arial" w:cs="Arial"/>
          <w:smallCaps/>
          <w:sz w:val="20"/>
        </w:rPr>
        <w:t xml:space="preserve">s </w:t>
      </w:r>
      <w:r w:rsidR="0055363A" w:rsidRPr="007A54A3">
        <w:rPr>
          <w:rFonts w:ascii="Arial" w:hAnsi="Arial" w:cs="Arial"/>
          <w:smallCaps/>
          <w:sz w:val="20"/>
        </w:rPr>
        <w:t>by</w:t>
      </w:r>
      <w:r w:rsidR="006160BB" w:rsidRPr="007A54A3">
        <w:rPr>
          <w:rFonts w:ascii="Arial" w:hAnsi="Arial" w:cs="Arial"/>
          <w:smallCaps/>
          <w:sz w:val="20"/>
        </w:rPr>
        <w:t xml:space="preserve"> </w:t>
      </w:r>
      <w:r w:rsidR="0055363A" w:rsidRPr="007A54A3">
        <w:rPr>
          <w:rFonts w:ascii="Arial" w:hAnsi="Arial" w:cs="Arial"/>
          <w:smallCaps/>
          <w:sz w:val="20"/>
        </w:rPr>
        <w:t>law or equity.</w:t>
      </w:r>
      <w:r w:rsidR="0040057E" w:rsidRPr="007A54A3">
        <w:rPr>
          <w:rFonts w:ascii="Arial" w:hAnsi="Arial" w:cs="Arial"/>
          <w:smallCaps/>
          <w:sz w:val="20"/>
        </w:rPr>
        <w:t xml:space="preserve"> All parties will be entitled to be represented by counsel at their own expense.</w:t>
      </w:r>
    </w:p>
    <w:p w14:paraId="25D11006" w14:textId="77777777" w:rsidR="00D91C3C" w:rsidRPr="007A54A3" w:rsidRDefault="00D91C3C" w:rsidP="00D91C3C">
      <w:pPr>
        <w:ind w:left="720"/>
        <w:jc w:val="both"/>
        <w:rPr>
          <w:rFonts w:ascii="Arial" w:hAnsi="Arial" w:cs="Arial"/>
          <w:smallCaps/>
          <w:sz w:val="20"/>
        </w:rPr>
      </w:pPr>
    </w:p>
    <w:p w14:paraId="60608574" w14:textId="77777777" w:rsidR="0055363A" w:rsidRPr="007A54A3" w:rsidRDefault="003D1BEE" w:rsidP="0084660D">
      <w:pPr>
        <w:keepNext/>
        <w:keepLines/>
        <w:ind w:left="1440" w:hanging="720"/>
        <w:jc w:val="both"/>
        <w:rPr>
          <w:rFonts w:ascii="Arial" w:hAnsi="Arial" w:cs="Arial"/>
          <w:smallCaps/>
          <w:sz w:val="20"/>
        </w:rPr>
      </w:pPr>
      <w:r w:rsidRPr="007A54A3">
        <w:rPr>
          <w:rFonts w:ascii="Arial" w:hAnsi="Arial" w:cs="Arial"/>
          <w:smallCaps/>
          <w:sz w:val="20"/>
        </w:rPr>
        <w:t>9.2</w:t>
      </w:r>
      <w:r w:rsidRPr="007A54A3">
        <w:rPr>
          <w:rFonts w:ascii="Arial" w:hAnsi="Arial" w:cs="Arial"/>
          <w:smallCaps/>
          <w:sz w:val="20"/>
        </w:rPr>
        <w:tab/>
        <w:t>I</w:t>
      </w:r>
      <w:r w:rsidR="0055363A" w:rsidRPr="007A54A3">
        <w:rPr>
          <w:rFonts w:ascii="Arial" w:hAnsi="Arial" w:cs="Arial"/>
          <w:smallCaps/>
          <w:sz w:val="20"/>
        </w:rPr>
        <w:t>n addition, Contractor will and does hereby agree to indemnify,</w:t>
      </w:r>
      <w:r w:rsidR="006160BB" w:rsidRPr="007A54A3">
        <w:rPr>
          <w:rFonts w:ascii="Arial" w:hAnsi="Arial" w:cs="Arial"/>
          <w:smallCaps/>
          <w:sz w:val="20"/>
        </w:rPr>
        <w:t xml:space="preserve"> </w:t>
      </w:r>
      <w:r w:rsidR="0055363A" w:rsidRPr="007A54A3">
        <w:rPr>
          <w:rFonts w:ascii="Arial" w:hAnsi="Arial" w:cs="Arial"/>
          <w:smallCaps/>
          <w:sz w:val="20"/>
        </w:rPr>
        <w:t xml:space="preserve">protect, </w:t>
      </w:r>
      <w:r w:rsidR="00E73CA2" w:rsidRPr="007A54A3">
        <w:rPr>
          <w:rFonts w:ascii="Arial" w:hAnsi="Arial" w:cs="Arial"/>
          <w:smallCaps/>
          <w:sz w:val="20"/>
        </w:rPr>
        <w:t xml:space="preserve">defend with counsel approved by University, </w:t>
      </w:r>
      <w:r w:rsidR="0055363A" w:rsidRPr="007A54A3">
        <w:rPr>
          <w:rFonts w:ascii="Arial" w:hAnsi="Arial" w:cs="Arial"/>
          <w:smallCaps/>
          <w:sz w:val="20"/>
        </w:rPr>
        <w:t>and hold harmless</w:t>
      </w:r>
      <w:r w:rsidR="006160BB" w:rsidRPr="007A54A3">
        <w:rPr>
          <w:rFonts w:ascii="Arial" w:hAnsi="Arial" w:cs="Arial"/>
          <w:smallCaps/>
          <w:sz w:val="20"/>
        </w:rPr>
        <w:t xml:space="preserve"> </w:t>
      </w:r>
      <w:r w:rsidR="00934589" w:rsidRPr="007A54A3">
        <w:rPr>
          <w:rFonts w:ascii="Arial" w:hAnsi="Arial" w:cs="Arial"/>
          <w:smallCaps/>
          <w:sz w:val="20"/>
        </w:rPr>
        <w:t>Indemnitees</w:t>
      </w:r>
      <w:r w:rsidR="0055363A" w:rsidRPr="007A54A3">
        <w:rPr>
          <w:rFonts w:ascii="Arial" w:hAnsi="Arial" w:cs="Arial"/>
          <w:smallCaps/>
          <w:sz w:val="20"/>
        </w:rPr>
        <w:t xml:space="preserve"> from and against all claims arising from infringement or</w:t>
      </w:r>
      <w:r w:rsidR="006160BB" w:rsidRPr="007A54A3">
        <w:rPr>
          <w:rFonts w:ascii="Arial" w:hAnsi="Arial" w:cs="Arial"/>
          <w:smallCaps/>
          <w:sz w:val="20"/>
        </w:rPr>
        <w:t xml:space="preserve"> </w:t>
      </w:r>
      <w:r w:rsidR="0055363A" w:rsidRPr="007A54A3">
        <w:rPr>
          <w:rFonts w:ascii="Arial" w:hAnsi="Arial" w:cs="Arial"/>
          <w:smallCaps/>
          <w:sz w:val="20"/>
        </w:rPr>
        <w:t>alleged infringement of any patent, copyright, trademark or other</w:t>
      </w:r>
      <w:r w:rsidR="006160BB" w:rsidRPr="007A54A3">
        <w:rPr>
          <w:rFonts w:ascii="Arial" w:hAnsi="Arial" w:cs="Arial"/>
          <w:smallCaps/>
          <w:sz w:val="20"/>
        </w:rPr>
        <w:t xml:space="preserve"> </w:t>
      </w:r>
      <w:r w:rsidR="0055363A" w:rsidRPr="007A54A3">
        <w:rPr>
          <w:rFonts w:ascii="Arial" w:hAnsi="Arial" w:cs="Arial"/>
          <w:smallCaps/>
          <w:sz w:val="20"/>
        </w:rPr>
        <w:t>proprietary interest arising by or out of the performance of services or</w:t>
      </w:r>
      <w:r w:rsidR="006160BB" w:rsidRPr="007A54A3">
        <w:rPr>
          <w:rFonts w:ascii="Arial" w:hAnsi="Arial" w:cs="Arial"/>
          <w:smallCaps/>
          <w:sz w:val="20"/>
        </w:rPr>
        <w:t xml:space="preserve"> </w:t>
      </w:r>
      <w:r w:rsidR="0055363A" w:rsidRPr="007A54A3">
        <w:rPr>
          <w:rFonts w:ascii="Arial" w:hAnsi="Arial" w:cs="Arial"/>
          <w:smallCaps/>
          <w:sz w:val="20"/>
        </w:rPr>
        <w:t xml:space="preserve">the provision of goods by </w:t>
      </w:r>
      <w:r w:rsidR="00D91C3C" w:rsidRPr="007A54A3">
        <w:rPr>
          <w:rFonts w:ascii="Arial" w:hAnsi="Arial" w:cs="Arial"/>
          <w:smallCaps/>
          <w:sz w:val="20"/>
        </w:rPr>
        <w:t>C</w:t>
      </w:r>
      <w:r w:rsidR="0055363A" w:rsidRPr="007A54A3">
        <w:rPr>
          <w:rFonts w:ascii="Arial" w:hAnsi="Arial" w:cs="Arial"/>
          <w:smallCaps/>
          <w:sz w:val="20"/>
        </w:rPr>
        <w:t xml:space="preserve">ontractor, or </w:t>
      </w:r>
      <w:r w:rsidR="00902AC4" w:rsidRPr="007A54A3">
        <w:rPr>
          <w:rFonts w:ascii="Arial" w:hAnsi="Arial" w:cs="Arial"/>
          <w:smallCaps/>
          <w:sz w:val="20"/>
        </w:rPr>
        <w:t xml:space="preserve">the use </w:t>
      </w:r>
      <w:r w:rsidR="0055363A" w:rsidRPr="007A54A3">
        <w:rPr>
          <w:rFonts w:ascii="Arial" w:hAnsi="Arial" w:cs="Arial"/>
          <w:smallCaps/>
          <w:sz w:val="20"/>
        </w:rPr>
        <w:t xml:space="preserve">by </w:t>
      </w:r>
      <w:r w:rsidR="00934589" w:rsidRPr="007A54A3">
        <w:rPr>
          <w:rFonts w:ascii="Arial" w:hAnsi="Arial" w:cs="Arial"/>
          <w:smallCaps/>
          <w:sz w:val="20"/>
        </w:rPr>
        <w:t>Indemnitees</w:t>
      </w:r>
      <w:r w:rsidR="00097AAD" w:rsidRPr="007A54A3">
        <w:rPr>
          <w:rFonts w:ascii="Arial" w:hAnsi="Arial" w:cs="Arial"/>
          <w:smallCaps/>
          <w:sz w:val="20"/>
        </w:rPr>
        <w:t>,</w:t>
      </w:r>
      <w:r w:rsidR="0055363A" w:rsidRPr="007A54A3">
        <w:rPr>
          <w:rFonts w:ascii="Arial" w:hAnsi="Arial" w:cs="Arial"/>
          <w:smallCaps/>
          <w:sz w:val="20"/>
        </w:rPr>
        <w:t xml:space="preserve"> at the direction</w:t>
      </w:r>
      <w:r w:rsidR="006160BB" w:rsidRPr="007A54A3">
        <w:rPr>
          <w:rFonts w:ascii="Arial" w:hAnsi="Arial" w:cs="Arial"/>
          <w:smallCaps/>
          <w:sz w:val="20"/>
        </w:rPr>
        <w:t xml:space="preserve"> </w:t>
      </w:r>
      <w:r w:rsidR="0055363A" w:rsidRPr="007A54A3">
        <w:rPr>
          <w:rFonts w:ascii="Arial" w:hAnsi="Arial" w:cs="Arial"/>
          <w:smallCaps/>
          <w:sz w:val="20"/>
        </w:rPr>
        <w:t xml:space="preserve">of </w:t>
      </w:r>
      <w:r w:rsidR="00D91C3C" w:rsidRPr="007A54A3">
        <w:rPr>
          <w:rFonts w:ascii="Arial" w:hAnsi="Arial" w:cs="Arial"/>
          <w:smallCaps/>
          <w:sz w:val="20"/>
        </w:rPr>
        <w:t>C</w:t>
      </w:r>
      <w:r w:rsidR="0055363A" w:rsidRPr="007A54A3">
        <w:rPr>
          <w:rFonts w:ascii="Arial" w:hAnsi="Arial" w:cs="Arial"/>
          <w:smallCaps/>
          <w:sz w:val="20"/>
        </w:rPr>
        <w:t xml:space="preserve">ontractor, of any article or material; </w:t>
      </w:r>
      <w:r w:rsidR="0055363A" w:rsidRPr="007A54A3">
        <w:rPr>
          <w:rFonts w:ascii="Arial" w:hAnsi="Arial" w:cs="Arial"/>
          <w:smallCaps/>
          <w:sz w:val="20"/>
          <w:u w:val="single"/>
        </w:rPr>
        <w:t>provided</w:t>
      </w:r>
      <w:r w:rsidR="0055363A" w:rsidRPr="007A54A3">
        <w:rPr>
          <w:rFonts w:ascii="Arial" w:hAnsi="Arial" w:cs="Arial"/>
          <w:smallCaps/>
          <w:sz w:val="20"/>
        </w:rPr>
        <w:t xml:space="preserve">, </w:t>
      </w:r>
      <w:r w:rsidR="0055363A" w:rsidRPr="007A54A3">
        <w:rPr>
          <w:rFonts w:ascii="Arial" w:hAnsi="Arial" w:cs="Arial"/>
          <w:smallCaps/>
          <w:sz w:val="20"/>
          <w:u w:val="single"/>
        </w:rPr>
        <w:t>that</w:t>
      </w:r>
      <w:r w:rsidR="0055363A" w:rsidRPr="007A54A3">
        <w:rPr>
          <w:rFonts w:ascii="Arial" w:hAnsi="Arial" w:cs="Arial"/>
          <w:smallCaps/>
          <w:sz w:val="20"/>
        </w:rPr>
        <w:t>, upon becoming</w:t>
      </w:r>
      <w:r w:rsidR="006160BB" w:rsidRPr="007A54A3">
        <w:rPr>
          <w:rFonts w:ascii="Arial" w:hAnsi="Arial" w:cs="Arial"/>
          <w:smallCaps/>
          <w:sz w:val="20"/>
        </w:rPr>
        <w:t xml:space="preserve"> </w:t>
      </w:r>
      <w:r w:rsidR="0055363A" w:rsidRPr="007A54A3">
        <w:rPr>
          <w:rFonts w:ascii="Arial" w:hAnsi="Arial" w:cs="Arial"/>
          <w:smallCaps/>
          <w:sz w:val="20"/>
        </w:rPr>
        <w:t xml:space="preserve">aware of a suit or threat of suit for infringement, </w:t>
      </w:r>
      <w:r w:rsidR="00D91C3C" w:rsidRPr="007A54A3">
        <w:rPr>
          <w:rFonts w:ascii="Arial" w:hAnsi="Arial" w:cs="Arial"/>
          <w:smallCaps/>
          <w:sz w:val="20"/>
        </w:rPr>
        <w:t>U</w:t>
      </w:r>
      <w:r w:rsidR="0055363A" w:rsidRPr="007A54A3">
        <w:rPr>
          <w:rFonts w:ascii="Arial" w:hAnsi="Arial" w:cs="Arial"/>
          <w:smallCaps/>
          <w:sz w:val="20"/>
        </w:rPr>
        <w:t>niversity will</w:t>
      </w:r>
      <w:r w:rsidR="006160BB" w:rsidRPr="007A54A3">
        <w:rPr>
          <w:rFonts w:ascii="Arial" w:hAnsi="Arial" w:cs="Arial"/>
          <w:smallCaps/>
          <w:sz w:val="20"/>
        </w:rPr>
        <w:t xml:space="preserve"> </w:t>
      </w:r>
      <w:r w:rsidR="0055363A" w:rsidRPr="007A54A3">
        <w:rPr>
          <w:rFonts w:ascii="Arial" w:hAnsi="Arial" w:cs="Arial"/>
          <w:smallCaps/>
          <w:sz w:val="20"/>
        </w:rPr>
        <w:t xml:space="preserve">promptly notify </w:t>
      </w:r>
      <w:r w:rsidR="00D91C3C" w:rsidRPr="007A54A3">
        <w:rPr>
          <w:rFonts w:ascii="Arial" w:hAnsi="Arial" w:cs="Arial"/>
          <w:smallCaps/>
          <w:sz w:val="20"/>
        </w:rPr>
        <w:t>C</w:t>
      </w:r>
      <w:r w:rsidR="0055363A" w:rsidRPr="007A54A3">
        <w:rPr>
          <w:rFonts w:ascii="Arial" w:hAnsi="Arial" w:cs="Arial"/>
          <w:smallCaps/>
          <w:sz w:val="20"/>
        </w:rPr>
        <w:t xml:space="preserve">ontractor and </w:t>
      </w:r>
      <w:r w:rsidR="00D91C3C" w:rsidRPr="007A54A3">
        <w:rPr>
          <w:rFonts w:ascii="Arial" w:hAnsi="Arial" w:cs="Arial"/>
          <w:smallCaps/>
          <w:sz w:val="20"/>
        </w:rPr>
        <w:t>C</w:t>
      </w:r>
      <w:r w:rsidR="0055363A" w:rsidRPr="007A54A3">
        <w:rPr>
          <w:rFonts w:ascii="Arial" w:hAnsi="Arial" w:cs="Arial"/>
          <w:smallCaps/>
          <w:sz w:val="20"/>
        </w:rPr>
        <w:t>ontractor will be given the</w:t>
      </w:r>
      <w:r w:rsidR="006160BB" w:rsidRPr="007A54A3">
        <w:rPr>
          <w:rFonts w:ascii="Arial" w:hAnsi="Arial" w:cs="Arial"/>
          <w:smallCaps/>
          <w:sz w:val="20"/>
        </w:rPr>
        <w:t xml:space="preserve"> </w:t>
      </w:r>
      <w:r w:rsidR="0055363A" w:rsidRPr="007A54A3">
        <w:rPr>
          <w:rFonts w:ascii="Arial" w:hAnsi="Arial" w:cs="Arial"/>
          <w:smallCaps/>
          <w:sz w:val="20"/>
        </w:rPr>
        <w:t>opportunity to negotiate a settlement. In the event of litigation,</w:t>
      </w:r>
      <w:r w:rsidR="006160BB" w:rsidRPr="007A54A3">
        <w:rPr>
          <w:rFonts w:ascii="Arial" w:hAnsi="Arial" w:cs="Arial"/>
          <w:smallCaps/>
          <w:sz w:val="20"/>
        </w:rPr>
        <w:t xml:space="preserve"> </w:t>
      </w:r>
      <w:r w:rsidR="00D91C3C" w:rsidRPr="007A54A3">
        <w:rPr>
          <w:rFonts w:ascii="Arial" w:hAnsi="Arial" w:cs="Arial"/>
          <w:smallCaps/>
          <w:sz w:val="20"/>
        </w:rPr>
        <w:t>U</w:t>
      </w:r>
      <w:r w:rsidR="0055363A" w:rsidRPr="007A54A3">
        <w:rPr>
          <w:rFonts w:ascii="Arial" w:hAnsi="Arial" w:cs="Arial"/>
          <w:smallCaps/>
          <w:sz w:val="20"/>
        </w:rPr>
        <w:t xml:space="preserve">niversity agrees to reasonably cooperate with </w:t>
      </w:r>
      <w:r w:rsidR="00D91C3C" w:rsidRPr="007A54A3">
        <w:rPr>
          <w:rFonts w:ascii="Arial" w:hAnsi="Arial" w:cs="Arial"/>
          <w:smallCaps/>
          <w:sz w:val="20"/>
        </w:rPr>
        <w:t>C</w:t>
      </w:r>
      <w:r w:rsidR="0055363A" w:rsidRPr="007A54A3">
        <w:rPr>
          <w:rFonts w:ascii="Arial" w:hAnsi="Arial" w:cs="Arial"/>
          <w:smallCaps/>
          <w:sz w:val="20"/>
        </w:rPr>
        <w:t>ontractor.</w:t>
      </w:r>
      <w:r w:rsidR="006160BB" w:rsidRPr="007A54A3">
        <w:rPr>
          <w:rFonts w:ascii="Arial" w:hAnsi="Arial" w:cs="Arial"/>
          <w:smallCaps/>
          <w:sz w:val="20"/>
        </w:rPr>
        <w:t xml:space="preserve"> </w:t>
      </w:r>
      <w:r w:rsidR="0055363A" w:rsidRPr="007A54A3">
        <w:rPr>
          <w:rFonts w:ascii="Arial" w:hAnsi="Arial" w:cs="Arial"/>
          <w:smallCaps/>
          <w:sz w:val="20"/>
        </w:rPr>
        <w:t>All</w:t>
      </w:r>
      <w:r w:rsidR="006160BB" w:rsidRPr="007A54A3">
        <w:rPr>
          <w:rFonts w:ascii="Arial" w:hAnsi="Arial" w:cs="Arial"/>
          <w:smallCaps/>
          <w:sz w:val="20"/>
        </w:rPr>
        <w:t xml:space="preserve"> </w:t>
      </w:r>
      <w:r w:rsidR="0055363A" w:rsidRPr="007A54A3">
        <w:rPr>
          <w:rFonts w:ascii="Arial" w:hAnsi="Arial" w:cs="Arial"/>
          <w:smallCaps/>
          <w:sz w:val="20"/>
        </w:rPr>
        <w:t>parties will be entitled to be represented by counsel at their own</w:t>
      </w:r>
      <w:r w:rsidR="006160BB" w:rsidRPr="007A54A3">
        <w:rPr>
          <w:rFonts w:ascii="Arial" w:hAnsi="Arial" w:cs="Arial"/>
          <w:smallCaps/>
          <w:sz w:val="20"/>
        </w:rPr>
        <w:t xml:space="preserve"> </w:t>
      </w:r>
      <w:r w:rsidR="0055363A" w:rsidRPr="007A54A3">
        <w:rPr>
          <w:rFonts w:ascii="Arial" w:hAnsi="Arial" w:cs="Arial"/>
          <w:smallCaps/>
          <w:sz w:val="20"/>
        </w:rPr>
        <w:t xml:space="preserve">expense. </w:t>
      </w:r>
    </w:p>
    <w:p w14:paraId="71EC93B8" w14:textId="77777777" w:rsidR="00F9759F" w:rsidRPr="007A54A3" w:rsidRDefault="00F9759F" w:rsidP="003D1BEE">
      <w:pPr>
        <w:ind w:left="1440" w:hanging="720"/>
        <w:jc w:val="both"/>
        <w:rPr>
          <w:rFonts w:ascii="Arial" w:hAnsi="Arial" w:cs="Arial"/>
          <w:smallCaps/>
          <w:sz w:val="20"/>
        </w:rPr>
      </w:pPr>
    </w:p>
    <w:p w14:paraId="1BEBFF38" w14:textId="77777777" w:rsidR="00F9759F" w:rsidRPr="001D73D0" w:rsidRDefault="007C3185" w:rsidP="00794B37">
      <w:pPr>
        <w:keepNext/>
        <w:keepLines/>
        <w:numPr>
          <w:ilvl w:val="12"/>
          <w:numId w:val="0"/>
        </w:numPr>
        <w:tabs>
          <w:tab w:val="left" w:pos="-720"/>
          <w:tab w:val="left" w:pos="630"/>
          <w:tab w:val="num" w:pos="720"/>
        </w:tabs>
        <w:suppressAutoHyphens/>
        <w:ind w:left="720" w:hanging="720"/>
        <w:jc w:val="both"/>
        <w:rPr>
          <w:rFonts w:ascii="Arial" w:hAnsi="Arial" w:cs="Arial"/>
          <w:spacing w:val="-3"/>
          <w:sz w:val="20"/>
        </w:rPr>
      </w:pPr>
      <w:r w:rsidRPr="001D73D0">
        <w:rPr>
          <w:rFonts w:ascii="Arial" w:hAnsi="Arial" w:cs="Arial"/>
          <w:b/>
          <w:spacing w:val="-3"/>
          <w:sz w:val="20"/>
        </w:rPr>
        <w:t>10.</w:t>
      </w:r>
      <w:r w:rsidRPr="001D73D0">
        <w:rPr>
          <w:rFonts w:ascii="Arial" w:hAnsi="Arial" w:cs="Arial"/>
          <w:b/>
          <w:spacing w:val="-3"/>
          <w:sz w:val="20"/>
        </w:rPr>
        <w:tab/>
      </w:r>
      <w:r w:rsidR="00D0446B" w:rsidRPr="001D73D0">
        <w:rPr>
          <w:rFonts w:ascii="Arial" w:hAnsi="Arial" w:cs="Arial"/>
          <w:b/>
          <w:spacing w:val="-3"/>
          <w:sz w:val="20"/>
        </w:rPr>
        <w:t xml:space="preserve"> </w:t>
      </w:r>
      <w:r w:rsidR="00554286" w:rsidRPr="001D73D0">
        <w:rPr>
          <w:rFonts w:ascii="Arial" w:hAnsi="Arial" w:cs="Arial"/>
          <w:b/>
          <w:spacing w:val="-3"/>
          <w:sz w:val="20"/>
          <w:u w:val="single"/>
        </w:rPr>
        <w:t>Relationship of the Parties</w:t>
      </w:r>
      <w:r w:rsidR="00F9759F" w:rsidRPr="001D73D0">
        <w:rPr>
          <w:rFonts w:ascii="Arial" w:hAnsi="Arial" w:cs="Arial"/>
          <w:spacing w:val="-3"/>
          <w:sz w:val="20"/>
        </w:rPr>
        <w:t>.</w:t>
      </w:r>
    </w:p>
    <w:p w14:paraId="47AAC71C" w14:textId="77777777" w:rsidR="00F9759F" w:rsidRPr="007A54A3" w:rsidRDefault="00F9759F" w:rsidP="00794B37">
      <w:pPr>
        <w:keepNext/>
        <w:keepLines/>
        <w:numPr>
          <w:ilvl w:val="12"/>
          <w:numId w:val="0"/>
        </w:numPr>
        <w:tabs>
          <w:tab w:val="left" w:pos="-720"/>
        </w:tabs>
        <w:suppressAutoHyphens/>
        <w:ind w:left="720" w:hanging="720"/>
        <w:jc w:val="both"/>
        <w:rPr>
          <w:rFonts w:ascii="Arial" w:hAnsi="Arial" w:cs="Arial"/>
          <w:spacing w:val="-3"/>
          <w:sz w:val="20"/>
        </w:rPr>
      </w:pPr>
    </w:p>
    <w:p w14:paraId="7DA546BF" w14:textId="77777777" w:rsidR="00F9759F" w:rsidRPr="007A54A3" w:rsidRDefault="007B6230" w:rsidP="00794B37">
      <w:pPr>
        <w:keepNext/>
        <w:keepLines/>
        <w:numPr>
          <w:ilvl w:val="12"/>
          <w:numId w:val="0"/>
        </w:numPr>
        <w:tabs>
          <w:tab w:val="left" w:pos="-720"/>
        </w:tabs>
        <w:suppressAutoHyphens/>
        <w:ind w:left="720"/>
        <w:jc w:val="both"/>
        <w:rPr>
          <w:rFonts w:ascii="Arial" w:hAnsi="Arial" w:cs="Arial"/>
          <w:spacing w:val="-3"/>
          <w:sz w:val="20"/>
        </w:rPr>
      </w:pPr>
      <w:r w:rsidRPr="007A54A3">
        <w:rPr>
          <w:rFonts w:ascii="Arial" w:hAnsi="Arial" w:cs="Arial"/>
          <w:spacing w:val="-3"/>
          <w:sz w:val="20"/>
        </w:rPr>
        <w:t>For all purposes of this Agreement and n</w:t>
      </w:r>
      <w:r w:rsidR="00554286" w:rsidRPr="007A54A3">
        <w:rPr>
          <w:rFonts w:ascii="Arial" w:hAnsi="Arial" w:cs="Arial"/>
          <w:spacing w:val="-3"/>
          <w:sz w:val="20"/>
        </w:rPr>
        <w:t>otwithstanding any provision</w:t>
      </w:r>
      <w:r w:rsidR="004F40E0" w:rsidRPr="007A54A3">
        <w:rPr>
          <w:rFonts w:ascii="Arial" w:hAnsi="Arial" w:cs="Arial"/>
          <w:spacing w:val="-3"/>
          <w:sz w:val="20"/>
        </w:rPr>
        <w:t xml:space="preserve"> of this</w:t>
      </w:r>
      <w:r w:rsidR="00414928" w:rsidRPr="007A54A3">
        <w:rPr>
          <w:rFonts w:ascii="Arial" w:hAnsi="Arial" w:cs="Arial"/>
          <w:spacing w:val="-3"/>
          <w:sz w:val="20"/>
        </w:rPr>
        <w:t xml:space="preserve"> </w:t>
      </w:r>
      <w:r w:rsidR="004F40E0" w:rsidRPr="007A54A3">
        <w:rPr>
          <w:rFonts w:ascii="Arial" w:hAnsi="Arial" w:cs="Arial"/>
          <w:spacing w:val="-3"/>
          <w:sz w:val="20"/>
        </w:rPr>
        <w:t>Agreement</w:t>
      </w:r>
      <w:r w:rsidR="00554286" w:rsidRPr="007A54A3">
        <w:rPr>
          <w:rFonts w:ascii="Arial" w:hAnsi="Arial" w:cs="Arial"/>
          <w:spacing w:val="-3"/>
          <w:sz w:val="20"/>
        </w:rPr>
        <w:t xml:space="preserve"> to</w:t>
      </w:r>
      <w:r w:rsidR="00414928" w:rsidRPr="007A54A3">
        <w:rPr>
          <w:rFonts w:ascii="Arial" w:hAnsi="Arial" w:cs="Arial"/>
          <w:spacing w:val="-3"/>
          <w:sz w:val="20"/>
        </w:rPr>
        <w:t xml:space="preserve"> </w:t>
      </w:r>
      <w:r w:rsidR="00554286" w:rsidRPr="007A54A3">
        <w:rPr>
          <w:rFonts w:ascii="Arial" w:hAnsi="Arial" w:cs="Arial"/>
          <w:spacing w:val="-3"/>
          <w:sz w:val="20"/>
        </w:rPr>
        <w:t xml:space="preserve">the contrary, Contractor is an independent contractor and </w:t>
      </w:r>
      <w:r w:rsidR="00BE238B" w:rsidRPr="007A54A3">
        <w:rPr>
          <w:rFonts w:ascii="Arial" w:hAnsi="Arial" w:cs="Arial"/>
          <w:spacing w:val="-3"/>
          <w:sz w:val="20"/>
        </w:rPr>
        <w:t xml:space="preserve">is </w:t>
      </w:r>
      <w:r w:rsidR="00554286" w:rsidRPr="007A54A3">
        <w:rPr>
          <w:rFonts w:ascii="Arial" w:hAnsi="Arial" w:cs="Arial"/>
          <w:spacing w:val="-3"/>
          <w:sz w:val="20"/>
        </w:rPr>
        <w:t>not a</w:t>
      </w:r>
      <w:r w:rsidR="00CC3FB6" w:rsidRPr="007A54A3">
        <w:rPr>
          <w:rFonts w:ascii="Arial" w:hAnsi="Arial" w:cs="Arial"/>
          <w:spacing w:val="-3"/>
          <w:sz w:val="20"/>
        </w:rPr>
        <w:t xml:space="preserve"> state</w:t>
      </w:r>
      <w:r w:rsidR="00414928" w:rsidRPr="007A54A3">
        <w:rPr>
          <w:rFonts w:ascii="Arial" w:hAnsi="Arial" w:cs="Arial"/>
          <w:spacing w:val="-3"/>
          <w:sz w:val="20"/>
        </w:rPr>
        <w:t xml:space="preserve"> </w:t>
      </w:r>
      <w:r w:rsidR="00554286" w:rsidRPr="007A54A3">
        <w:rPr>
          <w:rFonts w:ascii="Arial" w:hAnsi="Arial" w:cs="Arial"/>
          <w:spacing w:val="-3"/>
          <w:sz w:val="20"/>
        </w:rPr>
        <w:t xml:space="preserve">employee, partner, joint </w:t>
      </w:r>
      <w:proofErr w:type="spellStart"/>
      <w:r w:rsidR="00554286" w:rsidRPr="007A54A3">
        <w:rPr>
          <w:rFonts w:ascii="Arial" w:hAnsi="Arial" w:cs="Arial"/>
          <w:spacing w:val="-3"/>
          <w:sz w:val="20"/>
        </w:rPr>
        <w:t>venturer</w:t>
      </w:r>
      <w:proofErr w:type="spellEnd"/>
      <w:r w:rsidR="00554286" w:rsidRPr="007A54A3">
        <w:rPr>
          <w:rFonts w:ascii="Arial" w:hAnsi="Arial" w:cs="Arial"/>
          <w:spacing w:val="-3"/>
          <w:sz w:val="20"/>
        </w:rPr>
        <w:t>, or agent of University</w:t>
      </w:r>
      <w:r w:rsidR="00BE238B" w:rsidRPr="007A54A3">
        <w:rPr>
          <w:rFonts w:ascii="Arial" w:hAnsi="Arial" w:cs="Arial"/>
          <w:spacing w:val="-3"/>
          <w:sz w:val="20"/>
        </w:rPr>
        <w:t>. Contractor will</w:t>
      </w:r>
      <w:r w:rsidR="00554286" w:rsidRPr="007A54A3">
        <w:rPr>
          <w:rFonts w:ascii="Arial" w:hAnsi="Arial" w:cs="Arial"/>
          <w:spacing w:val="-3"/>
          <w:sz w:val="20"/>
        </w:rPr>
        <w:t xml:space="preserve"> not bind nor</w:t>
      </w:r>
      <w:r w:rsidR="00414928" w:rsidRPr="007A54A3">
        <w:rPr>
          <w:rFonts w:ascii="Arial" w:hAnsi="Arial" w:cs="Arial"/>
          <w:spacing w:val="-3"/>
          <w:sz w:val="20"/>
        </w:rPr>
        <w:t xml:space="preserve"> </w:t>
      </w:r>
      <w:r w:rsidR="00554286" w:rsidRPr="007A54A3">
        <w:rPr>
          <w:rFonts w:ascii="Arial" w:hAnsi="Arial" w:cs="Arial"/>
          <w:spacing w:val="-3"/>
          <w:sz w:val="20"/>
        </w:rPr>
        <w:t xml:space="preserve">attempt to bind University to any </w:t>
      </w:r>
      <w:r w:rsidR="00334C8D" w:rsidRPr="007A54A3">
        <w:rPr>
          <w:rFonts w:ascii="Arial" w:hAnsi="Arial" w:cs="Arial"/>
          <w:spacing w:val="-3"/>
          <w:sz w:val="20"/>
        </w:rPr>
        <w:t xml:space="preserve">agreement or </w:t>
      </w:r>
      <w:r w:rsidR="00554286" w:rsidRPr="007A54A3">
        <w:rPr>
          <w:rFonts w:ascii="Arial" w:hAnsi="Arial" w:cs="Arial"/>
          <w:spacing w:val="-3"/>
          <w:sz w:val="20"/>
        </w:rPr>
        <w:t>contract. As an independent contractor, Contractor is solely responsible for all taxes, withholdings, and other statutory or</w:t>
      </w:r>
      <w:r w:rsidR="00414928" w:rsidRPr="007A54A3">
        <w:rPr>
          <w:rFonts w:ascii="Arial" w:hAnsi="Arial" w:cs="Arial"/>
          <w:spacing w:val="-3"/>
          <w:sz w:val="20"/>
        </w:rPr>
        <w:t xml:space="preserve"> </w:t>
      </w:r>
      <w:r w:rsidR="00554286" w:rsidRPr="007A54A3">
        <w:rPr>
          <w:rFonts w:ascii="Arial" w:hAnsi="Arial" w:cs="Arial"/>
          <w:spacing w:val="-3"/>
          <w:sz w:val="20"/>
        </w:rPr>
        <w:t>contractual obligations of any sort, including workers’ compensation</w:t>
      </w:r>
      <w:r w:rsidR="00D0446B" w:rsidRPr="007A54A3">
        <w:rPr>
          <w:rFonts w:ascii="Arial" w:hAnsi="Arial" w:cs="Arial"/>
          <w:spacing w:val="-3"/>
          <w:sz w:val="20"/>
        </w:rPr>
        <w:t xml:space="preserve"> </w:t>
      </w:r>
      <w:r w:rsidR="00554286" w:rsidRPr="007A54A3">
        <w:rPr>
          <w:rFonts w:ascii="Arial" w:hAnsi="Arial" w:cs="Arial"/>
          <w:spacing w:val="-3"/>
          <w:sz w:val="20"/>
        </w:rPr>
        <w:t>insurance.</w:t>
      </w:r>
    </w:p>
    <w:p w14:paraId="48981BD3" w14:textId="77777777" w:rsidR="00207A32" w:rsidRPr="007A54A3" w:rsidRDefault="00207A32">
      <w:pPr>
        <w:numPr>
          <w:ilvl w:val="12"/>
          <w:numId w:val="0"/>
        </w:numPr>
        <w:tabs>
          <w:tab w:val="left" w:pos="-720"/>
        </w:tabs>
        <w:suppressAutoHyphens/>
        <w:ind w:left="720" w:hanging="720"/>
        <w:jc w:val="both"/>
        <w:rPr>
          <w:rFonts w:ascii="Arial" w:hAnsi="Arial" w:cs="Arial"/>
          <w:spacing w:val="-3"/>
          <w:sz w:val="20"/>
        </w:rPr>
      </w:pPr>
    </w:p>
    <w:p w14:paraId="0E705309" w14:textId="77777777" w:rsidR="00A02F4F" w:rsidRPr="007A54A3" w:rsidRDefault="00A02F4F" w:rsidP="00B46140">
      <w:pPr>
        <w:keepNext/>
        <w:keepLines/>
        <w:ind w:left="720" w:hanging="720"/>
        <w:jc w:val="both"/>
        <w:rPr>
          <w:rFonts w:ascii="Arial" w:hAnsi="Arial" w:cs="Arial"/>
          <w:b/>
          <w:spacing w:val="-3"/>
          <w:sz w:val="20"/>
        </w:rPr>
      </w:pPr>
      <w:r w:rsidRPr="007A54A3">
        <w:rPr>
          <w:rFonts w:ascii="Arial" w:hAnsi="Arial" w:cs="Arial"/>
          <w:b/>
          <w:sz w:val="20"/>
        </w:rPr>
        <w:lastRenderedPageBreak/>
        <w:t>11.</w:t>
      </w:r>
      <w:r w:rsidRPr="007A54A3">
        <w:rPr>
          <w:rFonts w:ascii="Arial" w:hAnsi="Arial" w:cs="Arial"/>
          <w:b/>
          <w:sz w:val="20"/>
        </w:rPr>
        <w:tab/>
      </w:r>
      <w:r w:rsidRPr="007A54A3">
        <w:rPr>
          <w:rFonts w:ascii="Arial" w:hAnsi="Arial" w:cs="Arial"/>
          <w:b/>
          <w:sz w:val="20"/>
          <w:u w:val="single"/>
        </w:rPr>
        <w:t>Insurance</w:t>
      </w:r>
      <w:r w:rsidRPr="007A54A3">
        <w:rPr>
          <w:rFonts w:ascii="Arial" w:hAnsi="Arial" w:cs="Arial"/>
          <w:sz w:val="20"/>
        </w:rPr>
        <w:t xml:space="preserve">. </w:t>
      </w:r>
      <w:r w:rsidR="002701F2" w:rsidRPr="00E17CAA">
        <w:rPr>
          <w:rFonts w:ascii="Arial" w:hAnsi="Arial" w:cs="Arial"/>
          <w:b/>
          <w:sz w:val="20"/>
          <w:highlight w:val="yellow"/>
        </w:rPr>
        <w:t>[</w:t>
      </w:r>
      <w:r w:rsidR="002701F2" w:rsidRPr="00E17CAA">
        <w:rPr>
          <w:rFonts w:ascii="Arial" w:hAnsi="Arial" w:cs="Arial"/>
          <w:b/>
          <w:sz w:val="20"/>
          <w:highlight w:val="yellow"/>
          <w:u w:val="single"/>
        </w:rPr>
        <w:t>Note</w:t>
      </w:r>
      <w:r w:rsidR="002701F2" w:rsidRPr="00E17CAA">
        <w:rPr>
          <w:rFonts w:ascii="Arial" w:hAnsi="Arial" w:cs="Arial"/>
          <w:b/>
          <w:sz w:val="20"/>
          <w:highlight w:val="yellow"/>
        </w:rPr>
        <w:t>: These are minimum insurance requirements developed by the UT System Office of Risk Management. Depending on the type of</w:t>
      </w:r>
      <w:r w:rsidR="002701F2" w:rsidRPr="007A54A3">
        <w:rPr>
          <w:rFonts w:ascii="Arial" w:hAnsi="Arial" w:cs="Arial"/>
          <w:b/>
          <w:sz w:val="20"/>
          <w:highlight w:val="yellow"/>
        </w:rPr>
        <w:t xml:space="preserve"> </w:t>
      </w:r>
      <w:r w:rsidR="002701F2">
        <w:rPr>
          <w:rFonts w:ascii="Arial" w:hAnsi="Arial" w:cs="Arial"/>
          <w:b/>
          <w:sz w:val="20"/>
          <w:highlight w:val="yellow"/>
        </w:rPr>
        <w:t>goods or</w:t>
      </w:r>
      <w:r w:rsidR="002701F2" w:rsidRPr="00E17CAA">
        <w:rPr>
          <w:rFonts w:ascii="Arial" w:hAnsi="Arial" w:cs="Arial"/>
          <w:b/>
          <w:sz w:val="20"/>
          <w:highlight w:val="yellow"/>
        </w:rPr>
        <w:t xml:space="preserve"> services covered by this Agreement, consideration should be given to increasing the types of insurance coverages and the limits. </w:t>
      </w:r>
      <w:proofErr w:type="gramStart"/>
      <w:r w:rsidR="002701F2" w:rsidRPr="00E17CAA">
        <w:rPr>
          <w:rFonts w:ascii="Arial" w:hAnsi="Arial" w:cs="Arial"/>
          <w:b/>
          <w:sz w:val="20"/>
          <w:highlight w:val="yellow"/>
        </w:rPr>
        <w:t>In particular, services</w:t>
      </w:r>
      <w:proofErr w:type="gramEnd"/>
      <w:r w:rsidR="002701F2" w:rsidRPr="00E17CAA">
        <w:rPr>
          <w:rFonts w:ascii="Arial" w:hAnsi="Arial" w:cs="Arial"/>
          <w:b/>
          <w:sz w:val="20"/>
          <w:highlight w:val="yellow"/>
        </w:rPr>
        <w:t xml:space="preserve"> related to health and safety concerns, hazardous chemicals, or the disposal of hazardous wastes require increased types of insurance coverages and increased limits; therefore, please refer your contract to your institution’s designated risk management contact for assistance. For contracts with professionals, consider requiring professional liability insurance of not less than $1,000,000 per claim. </w:t>
      </w:r>
      <w:r w:rsidR="002701F2" w:rsidRPr="00E17CAA">
        <w:rPr>
          <w:rFonts w:ascii="Arial" w:hAnsi="Arial" w:cs="Arial"/>
          <w:b/>
          <w:i/>
          <w:sz w:val="20"/>
          <w:highlight w:val="yellow"/>
        </w:rPr>
        <w:t>Contact your institution’s designated risk management contact for assistance with review of all Certificates of Insurance</w:t>
      </w:r>
      <w:r w:rsidR="002701F2" w:rsidRPr="00E17CAA">
        <w:rPr>
          <w:rFonts w:ascii="Arial" w:hAnsi="Arial" w:cs="Arial"/>
          <w:b/>
          <w:sz w:val="20"/>
          <w:highlight w:val="yellow"/>
        </w:rPr>
        <w:t>.]</w:t>
      </w:r>
      <w:r w:rsidR="002701F2" w:rsidRPr="007A54A3" w:rsidDel="002701F2">
        <w:rPr>
          <w:rFonts w:ascii="Arial" w:hAnsi="Arial" w:cs="Arial"/>
          <w:b/>
          <w:sz w:val="20"/>
          <w:highlight w:val="yellow"/>
        </w:rPr>
        <w:t xml:space="preserve"> </w:t>
      </w:r>
    </w:p>
    <w:p w14:paraId="062E2A88" w14:textId="77777777" w:rsidR="00A02F4F" w:rsidRPr="007A54A3" w:rsidRDefault="00A02F4F" w:rsidP="00A02F4F">
      <w:pPr>
        <w:keepNext/>
        <w:keepLines/>
        <w:tabs>
          <w:tab w:val="num" w:pos="720"/>
        </w:tabs>
        <w:ind w:left="720" w:hanging="720"/>
        <w:jc w:val="both"/>
        <w:rPr>
          <w:rFonts w:ascii="Arial" w:hAnsi="Arial" w:cs="Arial"/>
          <w:b/>
          <w:spacing w:val="-3"/>
          <w:sz w:val="20"/>
          <w:u w:val="single"/>
        </w:rPr>
      </w:pPr>
    </w:p>
    <w:p w14:paraId="342267F7" w14:textId="77777777" w:rsidR="00A02F4F" w:rsidRPr="007A54A3" w:rsidRDefault="00A02F4F" w:rsidP="00A02F4F">
      <w:pPr>
        <w:keepNext/>
        <w:keepLines/>
        <w:ind w:left="1440" w:hanging="720"/>
        <w:jc w:val="both"/>
        <w:rPr>
          <w:rFonts w:ascii="Arial" w:hAnsi="Arial" w:cs="Arial"/>
          <w:sz w:val="20"/>
        </w:rPr>
      </w:pPr>
      <w:r w:rsidRPr="007A54A3">
        <w:rPr>
          <w:rFonts w:ascii="Arial" w:hAnsi="Arial" w:cs="Arial"/>
          <w:sz w:val="20"/>
        </w:rPr>
        <w:t>11.1</w:t>
      </w:r>
      <w:r w:rsidRPr="007A54A3">
        <w:rPr>
          <w:rFonts w:ascii="Arial" w:hAnsi="Arial" w:cs="Arial"/>
          <w:sz w:val="20"/>
        </w:rPr>
        <w:tab/>
      </w:r>
      <w:r w:rsidR="002701F2" w:rsidRPr="00E17CAA">
        <w:rPr>
          <w:rFonts w:ascii="Arial" w:hAnsi="Arial" w:cs="Arial"/>
          <w:sz w:val="20"/>
        </w:rPr>
        <w:t xml:space="preserve">Contractor, consistent with its status as an independent contractor will carry and will cause its subcontractors to carry, at least the following insurance, with companies authorized to do insurance business in the State of Texas or eligible surplus lines insurers operating in accordance with the </w:t>
      </w:r>
      <w:hyperlink r:id="rId22" w:history="1">
        <w:r w:rsidR="002701F2" w:rsidRPr="0071433D">
          <w:rPr>
            <w:rStyle w:val="Hyperlink"/>
            <w:rFonts w:ascii="Arial" w:hAnsi="Arial" w:cs="Arial"/>
            <w:i/>
            <w:sz w:val="20"/>
          </w:rPr>
          <w:t>Texas Insurance Code</w:t>
        </w:r>
      </w:hyperlink>
      <w:r w:rsidR="002701F2" w:rsidRPr="00E17CAA">
        <w:rPr>
          <w:rFonts w:ascii="Arial" w:hAnsi="Arial" w:cs="Arial"/>
          <w:sz w:val="20"/>
        </w:rPr>
        <w:t>, having an A.M. Best Rating of A-:VII or better, and in amounts not less than the following minimum limits of coverage:</w:t>
      </w:r>
    </w:p>
    <w:p w14:paraId="26FB504A" w14:textId="77777777" w:rsidR="00A02F4F" w:rsidRPr="007A54A3" w:rsidRDefault="00A02F4F" w:rsidP="00A02F4F">
      <w:pPr>
        <w:keepNext/>
        <w:keepLines/>
        <w:tabs>
          <w:tab w:val="left" w:pos="-720"/>
        </w:tabs>
        <w:suppressAutoHyphens/>
        <w:jc w:val="both"/>
        <w:rPr>
          <w:rFonts w:ascii="Arial" w:hAnsi="Arial" w:cs="Arial"/>
          <w:sz w:val="20"/>
        </w:rPr>
      </w:pPr>
    </w:p>
    <w:p w14:paraId="1243ED65" w14:textId="77777777" w:rsidR="002701F2" w:rsidRPr="00E17CAA" w:rsidRDefault="00A02F4F" w:rsidP="002C6AC3">
      <w:pPr>
        <w:keepNext/>
        <w:keepLines/>
        <w:tabs>
          <w:tab w:val="left" w:pos="-720"/>
        </w:tabs>
        <w:suppressAutoHyphens/>
        <w:ind w:left="2160" w:hanging="720"/>
        <w:jc w:val="both"/>
        <w:rPr>
          <w:rFonts w:ascii="Arial" w:hAnsi="Arial" w:cs="Arial"/>
          <w:sz w:val="20"/>
        </w:rPr>
      </w:pPr>
      <w:r w:rsidRPr="007A54A3">
        <w:rPr>
          <w:rFonts w:ascii="Arial" w:hAnsi="Arial" w:cs="Arial"/>
          <w:spacing w:val="-3"/>
          <w:sz w:val="20"/>
        </w:rPr>
        <w:t>11.1.1</w:t>
      </w:r>
      <w:r w:rsidRPr="007A54A3">
        <w:rPr>
          <w:rFonts w:ascii="Arial" w:hAnsi="Arial" w:cs="Arial"/>
          <w:spacing w:val="-3"/>
          <w:sz w:val="20"/>
        </w:rPr>
        <w:tab/>
      </w:r>
      <w:r w:rsidR="002701F2" w:rsidRPr="00E17CAA">
        <w:rPr>
          <w:rFonts w:ascii="Arial" w:hAnsi="Arial" w:cs="Arial"/>
          <w:sz w:val="20"/>
        </w:rPr>
        <w:t>Workers’ Compensation Insurance with statutory limits, and Employer’s Liability Insurance with limits of not less than $1,000,000:</w:t>
      </w:r>
    </w:p>
    <w:p w14:paraId="52F6EC3E" w14:textId="77777777" w:rsidR="002701F2" w:rsidRPr="00E17CAA" w:rsidRDefault="002701F2">
      <w:pPr>
        <w:keepNext/>
        <w:keepLines/>
        <w:tabs>
          <w:tab w:val="left" w:pos="-720"/>
        </w:tabs>
        <w:suppressAutoHyphens/>
        <w:ind w:left="2160" w:hanging="720"/>
        <w:jc w:val="both"/>
        <w:rPr>
          <w:rFonts w:ascii="Arial" w:hAnsi="Arial" w:cs="Arial"/>
          <w:sz w:val="20"/>
        </w:rPr>
      </w:pPr>
    </w:p>
    <w:p w14:paraId="65D1FB56" w14:textId="77777777" w:rsidR="002701F2" w:rsidRPr="00E17CAA" w:rsidRDefault="002701F2" w:rsidP="002C6AC3">
      <w:pPr>
        <w:ind w:left="1440" w:firstLine="720"/>
        <w:jc w:val="both"/>
        <w:rPr>
          <w:rFonts w:ascii="Arial" w:hAnsi="Arial" w:cs="Arial"/>
          <w:sz w:val="20"/>
        </w:rPr>
      </w:pPr>
      <w:r w:rsidRPr="00E17CAA">
        <w:rPr>
          <w:rFonts w:ascii="Arial" w:hAnsi="Arial" w:cs="Arial"/>
          <w:sz w:val="20"/>
        </w:rPr>
        <w:t>Employers Liability - Each Accident</w:t>
      </w:r>
      <w:r w:rsidRPr="00E17CAA">
        <w:rPr>
          <w:rFonts w:ascii="Arial" w:hAnsi="Arial" w:cs="Arial"/>
          <w:sz w:val="20"/>
        </w:rPr>
        <w:tab/>
      </w:r>
      <w:r w:rsidRPr="00E17CAA">
        <w:rPr>
          <w:rFonts w:ascii="Arial" w:hAnsi="Arial" w:cs="Arial"/>
          <w:sz w:val="20"/>
        </w:rPr>
        <w:tab/>
      </w:r>
      <w:r w:rsidRPr="00E17CAA">
        <w:rPr>
          <w:rFonts w:ascii="Arial" w:hAnsi="Arial" w:cs="Arial"/>
          <w:sz w:val="20"/>
        </w:rPr>
        <w:tab/>
        <w:t>$1,000,000</w:t>
      </w:r>
    </w:p>
    <w:p w14:paraId="43A3F2E6" w14:textId="77777777" w:rsidR="002701F2" w:rsidRPr="00E17CAA" w:rsidRDefault="002701F2" w:rsidP="002C6AC3">
      <w:pPr>
        <w:ind w:left="1440" w:firstLine="720"/>
        <w:jc w:val="both"/>
        <w:rPr>
          <w:rFonts w:ascii="Arial" w:hAnsi="Arial" w:cs="Arial"/>
          <w:sz w:val="20"/>
        </w:rPr>
      </w:pPr>
      <w:r w:rsidRPr="00E17CAA">
        <w:rPr>
          <w:rFonts w:ascii="Arial" w:hAnsi="Arial" w:cs="Arial"/>
          <w:sz w:val="20"/>
        </w:rPr>
        <w:t>Employers Liability - Each Employee</w:t>
      </w:r>
      <w:r w:rsidRPr="00E17CAA">
        <w:rPr>
          <w:rFonts w:ascii="Arial" w:hAnsi="Arial" w:cs="Arial"/>
          <w:sz w:val="20"/>
        </w:rPr>
        <w:tab/>
      </w:r>
      <w:r w:rsidRPr="00E17CAA">
        <w:rPr>
          <w:rFonts w:ascii="Arial" w:hAnsi="Arial" w:cs="Arial"/>
          <w:sz w:val="20"/>
        </w:rPr>
        <w:tab/>
      </w:r>
      <w:r w:rsidRPr="00E17CAA">
        <w:rPr>
          <w:rFonts w:ascii="Arial" w:hAnsi="Arial" w:cs="Arial"/>
          <w:sz w:val="20"/>
        </w:rPr>
        <w:tab/>
        <w:t>$1,000,000</w:t>
      </w:r>
    </w:p>
    <w:p w14:paraId="03AA4789" w14:textId="77777777" w:rsidR="002701F2" w:rsidRPr="00E17CAA" w:rsidRDefault="002701F2" w:rsidP="002C6AC3">
      <w:pPr>
        <w:ind w:left="1440" w:firstLine="720"/>
        <w:jc w:val="both"/>
        <w:rPr>
          <w:rFonts w:ascii="Arial" w:hAnsi="Arial" w:cs="Arial"/>
          <w:sz w:val="20"/>
        </w:rPr>
      </w:pPr>
      <w:r w:rsidRPr="00E17CAA">
        <w:rPr>
          <w:rFonts w:ascii="Arial" w:hAnsi="Arial" w:cs="Arial"/>
          <w:sz w:val="20"/>
        </w:rPr>
        <w:t>Employers Liability - Policy Limit</w:t>
      </w:r>
      <w:r w:rsidRPr="00E17CAA">
        <w:rPr>
          <w:rFonts w:ascii="Arial" w:hAnsi="Arial" w:cs="Arial"/>
          <w:sz w:val="20"/>
        </w:rPr>
        <w:tab/>
      </w:r>
      <w:r w:rsidRPr="00E17CAA">
        <w:rPr>
          <w:rFonts w:ascii="Arial" w:hAnsi="Arial" w:cs="Arial"/>
          <w:sz w:val="20"/>
        </w:rPr>
        <w:tab/>
      </w:r>
      <w:r w:rsidRPr="00E17CAA">
        <w:rPr>
          <w:rFonts w:ascii="Arial" w:hAnsi="Arial" w:cs="Arial"/>
          <w:sz w:val="20"/>
        </w:rPr>
        <w:tab/>
      </w:r>
      <w:r>
        <w:rPr>
          <w:rFonts w:ascii="Arial" w:hAnsi="Arial" w:cs="Arial"/>
          <w:sz w:val="20"/>
        </w:rPr>
        <w:tab/>
      </w:r>
      <w:r w:rsidRPr="00E17CAA">
        <w:rPr>
          <w:rFonts w:ascii="Arial" w:hAnsi="Arial" w:cs="Arial"/>
          <w:sz w:val="20"/>
        </w:rPr>
        <w:t>$1,000,000</w:t>
      </w:r>
    </w:p>
    <w:p w14:paraId="36870E6A" w14:textId="77777777" w:rsidR="002701F2" w:rsidRPr="00E17CAA" w:rsidRDefault="002701F2" w:rsidP="002C6AC3">
      <w:pPr>
        <w:ind w:left="2160"/>
        <w:jc w:val="both"/>
        <w:rPr>
          <w:rFonts w:ascii="Arial" w:hAnsi="Arial" w:cs="Arial"/>
          <w:sz w:val="20"/>
        </w:rPr>
      </w:pPr>
    </w:p>
    <w:p w14:paraId="7640C276" w14:textId="77777777" w:rsidR="002701F2" w:rsidRPr="00E17CAA" w:rsidRDefault="002701F2" w:rsidP="002C6AC3">
      <w:pPr>
        <w:ind w:left="2160"/>
        <w:jc w:val="both"/>
        <w:rPr>
          <w:rFonts w:ascii="Arial" w:hAnsi="Arial" w:cs="Arial"/>
          <w:sz w:val="20"/>
        </w:rPr>
      </w:pPr>
      <w:r w:rsidRPr="00E17CAA">
        <w:rPr>
          <w:rFonts w:ascii="Arial" w:hAnsi="Arial" w:cs="Arial"/>
          <w:sz w:val="20"/>
        </w:rPr>
        <w:t xml:space="preserve">Workers’ Compensation policy must include under Item 3.A. on the information page of the Workers’ Compensation policy the state in which Work is to be performed for University. </w:t>
      </w:r>
    </w:p>
    <w:p w14:paraId="2D710D6C" w14:textId="77777777" w:rsidR="002701F2" w:rsidRPr="00E17CAA" w:rsidRDefault="002701F2" w:rsidP="002C6AC3">
      <w:pPr>
        <w:ind w:left="2160"/>
        <w:jc w:val="both"/>
        <w:rPr>
          <w:rFonts w:ascii="Arial" w:hAnsi="Arial" w:cs="Arial"/>
          <w:sz w:val="20"/>
        </w:rPr>
      </w:pPr>
    </w:p>
    <w:p w14:paraId="651CB914" w14:textId="77777777" w:rsidR="00A02F4F" w:rsidRPr="007A54A3" w:rsidRDefault="002701F2" w:rsidP="002C6AC3">
      <w:pPr>
        <w:keepNext/>
        <w:keepLines/>
        <w:tabs>
          <w:tab w:val="left" w:pos="-720"/>
        </w:tabs>
        <w:suppressAutoHyphens/>
        <w:ind w:left="2160"/>
        <w:jc w:val="both"/>
        <w:rPr>
          <w:rFonts w:ascii="Arial" w:hAnsi="Arial" w:cs="Arial"/>
          <w:sz w:val="20"/>
        </w:rPr>
      </w:pPr>
      <w:r w:rsidRPr="00E17CAA">
        <w:rPr>
          <w:rFonts w:ascii="Arial" w:hAnsi="Arial" w:cs="Arial"/>
          <w:b/>
          <w:sz w:val="20"/>
          <w:highlight w:val="cyan"/>
        </w:rPr>
        <w:t>[</w:t>
      </w:r>
      <w:r w:rsidRPr="00E17CAA">
        <w:rPr>
          <w:rFonts w:ascii="Arial" w:hAnsi="Arial" w:cs="Arial"/>
          <w:b/>
          <w:sz w:val="20"/>
          <w:highlight w:val="cyan"/>
          <w:u w:val="single"/>
        </w:rPr>
        <w:t>Option</w:t>
      </w:r>
      <w:r w:rsidRPr="00E17CAA">
        <w:rPr>
          <w:rFonts w:ascii="Arial" w:hAnsi="Arial" w:cs="Arial"/>
          <w:b/>
          <w:sz w:val="20"/>
          <w:highlight w:val="cyan"/>
        </w:rPr>
        <w:t>:</w:t>
      </w:r>
      <w:r w:rsidRPr="00E17CAA">
        <w:rPr>
          <w:rFonts w:ascii="Arial" w:hAnsi="Arial" w:cs="Arial"/>
          <w:sz w:val="20"/>
        </w:rPr>
        <w:t xml:space="preserve"> In the event watercraft is used in the course of performing Work, the maritime coverage endorsement must be added unless separate Protection &amp; Indemnity coverage is maintained. In the event operations are conducted in relation to navigable waters which may qualify employees for United States Longshore &amp; Harbor Workers Compensation Act </w:t>
      </w:r>
      <w:r w:rsidRPr="007A54A3">
        <w:rPr>
          <w:rFonts w:ascii="Arial" w:hAnsi="Arial" w:cs="Arial"/>
          <w:sz w:val="20"/>
        </w:rPr>
        <w:t>(</w:t>
      </w:r>
      <w:r w:rsidRPr="00D6311E">
        <w:rPr>
          <w:rFonts w:ascii="Arial" w:hAnsi="Arial" w:cs="Arial"/>
          <w:b/>
          <w:sz w:val="20"/>
        </w:rPr>
        <w:t>USL&amp;H</w:t>
      </w:r>
      <w:r w:rsidRPr="007A54A3">
        <w:rPr>
          <w:rFonts w:ascii="Arial" w:hAnsi="Arial" w:cs="Arial"/>
          <w:sz w:val="20"/>
        </w:rPr>
        <w:t>)</w:t>
      </w:r>
      <w:r w:rsidRPr="00E17CAA">
        <w:rPr>
          <w:rFonts w:ascii="Arial" w:hAnsi="Arial" w:cs="Arial"/>
          <w:sz w:val="20"/>
        </w:rPr>
        <w:t xml:space="preserve"> benefits, the USL&amp;H endorsement must be added.</w:t>
      </w:r>
      <w:r w:rsidRPr="00E17CAA">
        <w:rPr>
          <w:rFonts w:ascii="Arial" w:hAnsi="Arial" w:cs="Arial"/>
          <w:b/>
          <w:sz w:val="20"/>
          <w:highlight w:val="cyan"/>
        </w:rPr>
        <w:t>]</w:t>
      </w:r>
    </w:p>
    <w:p w14:paraId="19F53419" w14:textId="77777777" w:rsidR="00A02F4F" w:rsidRPr="007A54A3" w:rsidRDefault="00A02F4F" w:rsidP="00A02F4F">
      <w:pPr>
        <w:ind w:left="2160" w:hanging="1440"/>
        <w:jc w:val="both"/>
        <w:rPr>
          <w:rFonts w:ascii="Arial" w:hAnsi="Arial" w:cs="Arial"/>
          <w:sz w:val="20"/>
        </w:rPr>
      </w:pPr>
    </w:p>
    <w:p w14:paraId="6EDC51E9" w14:textId="77777777" w:rsidR="002701F2" w:rsidRPr="002701F2" w:rsidRDefault="00A02F4F" w:rsidP="002701F2">
      <w:pPr>
        <w:ind w:left="1440"/>
        <w:jc w:val="both"/>
        <w:rPr>
          <w:rFonts w:ascii="Arial" w:hAnsi="Arial" w:cs="Arial"/>
          <w:sz w:val="20"/>
        </w:rPr>
      </w:pPr>
      <w:r w:rsidRPr="007A54A3">
        <w:rPr>
          <w:rFonts w:ascii="Arial" w:hAnsi="Arial" w:cs="Arial"/>
          <w:sz w:val="20"/>
        </w:rPr>
        <w:t>11.1.2</w:t>
      </w:r>
      <w:r w:rsidRPr="007A54A3">
        <w:rPr>
          <w:rFonts w:ascii="Arial" w:hAnsi="Arial" w:cs="Arial"/>
          <w:sz w:val="20"/>
        </w:rPr>
        <w:tab/>
      </w:r>
      <w:r w:rsidR="002701F2" w:rsidRPr="002701F2">
        <w:rPr>
          <w:rFonts w:ascii="Arial" w:hAnsi="Arial" w:cs="Arial"/>
          <w:sz w:val="20"/>
        </w:rPr>
        <w:t>Commercial General Liability Insurance with limits of not less than:</w:t>
      </w:r>
    </w:p>
    <w:p w14:paraId="153F45A4" w14:textId="77777777" w:rsidR="002701F2" w:rsidRPr="002701F2" w:rsidRDefault="002701F2" w:rsidP="002701F2">
      <w:pPr>
        <w:ind w:left="1440"/>
        <w:jc w:val="both"/>
        <w:rPr>
          <w:rFonts w:ascii="Arial" w:hAnsi="Arial" w:cs="Arial"/>
          <w:sz w:val="20"/>
        </w:rPr>
      </w:pPr>
    </w:p>
    <w:p w14:paraId="375F70EE" w14:textId="77777777" w:rsidR="002701F2" w:rsidRPr="002701F2" w:rsidRDefault="002701F2" w:rsidP="002C6AC3">
      <w:pPr>
        <w:ind w:left="2160"/>
        <w:jc w:val="both"/>
        <w:rPr>
          <w:rFonts w:ascii="Arial" w:hAnsi="Arial" w:cs="Arial"/>
          <w:sz w:val="20"/>
        </w:rPr>
      </w:pPr>
      <w:r w:rsidRPr="002701F2">
        <w:rPr>
          <w:rFonts w:ascii="Arial" w:hAnsi="Arial" w:cs="Arial"/>
          <w:sz w:val="20"/>
        </w:rPr>
        <w:t>Each Occurrence Limit</w:t>
      </w:r>
      <w:r w:rsidRPr="002701F2">
        <w:rPr>
          <w:rFonts w:ascii="Arial" w:hAnsi="Arial" w:cs="Arial"/>
          <w:sz w:val="20"/>
        </w:rPr>
        <w:tab/>
      </w:r>
      <w:r w:rsidRPr="002701F2">
        <w:rPr>
          <w:rFonts w:ascii="Arial" w:hAnsi="Arial" w:cs="Arial"/>
          <w:sz w:val="20"/>
        </w:rPr>
        <w:tab/>
      </w:r>
      <w:r w:rsidRPr="002701F2">
        <w:rPr>
          <w:rFonts w:ascii="Arial" w:hAnsi="Arial" w:cs="Arial"/>
          <w:sz w:val="20"/>
        </w:rPr>
        <w:tab/>
      </w:r>
      <w:r w:rsidRPr="002701F2">
        <w:rPr>
          <w:rFonts w:ascii="Arial" w:hAnsi="Arial" w:cs="Arial"/>
          <w:sz w:val="20"/>
        </w:rPr>
        <w:tab/>
        <w:t>$1,000,000</w:t>
      </w:r>
    </w:p>
    <w:p w14:paraId="637C37D2" w14:textId="77777777" w:rsidR="002701F2" w:rsidRPr="002701F2" w:rsidRDefault="002701F2" w:rsidP="002C6AC3">
      <w:pPr>
        <w:ind w:left="2160"/>
        <w:jc w:val="both"/>
        <w:rPr>
          <w:rFonts w:ascii="Arial" w:hAnsi="Arial" w:cs="Arial"/>
          <w:sz w:val="20"/>
        </w:rPr>
      </w:pPr>
      <w:r w:rsidRPr="002701F2">
        <w:rPr>
          <w:rFonts w:ascii="Arial" w:hAnsi="Arial" w:cs="Arial"/>
          <w:sz w:val="20"/>
        </w:rPr>
        <w:t>Damage to Rented Premises</w:t>
      </w:r>
      <w:r w:rsidRPr="002701F2">
        <w:rPr>
          <w:rFonts w:ascii="Arial" w:hAnsi="Arial" w:cs="Arial"/>
          <w:sz w:val="20"/>
        </w:rPr>
        <w:tab/>
      </w:r>
      <w:r w:rsidRPr="002701F2">
        <w:rPr>
          <w:rFonts w:ascii="Arial" w:hAnsi="Arial" w:cs="Arial"/>
          <w:sz w:val="20"/>
        </w:rPr>
        <w:tab/>
      </w:r>
      <w:r w:rsidRPr="002701F2">
        <w:rPr>
          <w:rFonts w:ascii="Arial" w:hAnsi="Arial" w:cs="Arial"/>
          <w:sz w:val="20"/>
        </w:rPr>
        <w:tab/>
        <w:t>$   300,000</w:t>
      </w:r>
    </w:p>
    <w:p w14:paraId="2F765991" w14:textId="77777777" w:rsidR="002701F2" w:rsidRPr="002701F2" w:rsidRDefault="002701F2" w:rsidP="002C6AC3">
      <w:pPr>
        <w:ind w:left="2160"/>
        <w:jc w:val="both"/>
        <w:rPr>
          <w:rFonts w:ascii="Arial" w:hAnsi="Arial" w:cs="Arial"/>
          <w:sz w:val="20"/>
        </w:rPr>
      </w:pPr>
      <w:r w:rsidRPr="002701F2">
        <w:rPr>
          <w:rFonts w:ascii="Arial" w:hAnsi="Arial" w:cs="Arial"/>
          <w:sz w:val="20"/>
        </w:rPr>
        <w:t>Personal &amp; Advertising Injury      </w:t>
      </w:r>
      <w:r w:rsidRPr="002701F2">
        <w:rPr>
          <w:rFonts w:ascii="Arial" w:hAnsi="Arial" w:cs="Arial"/>
          <w:sz w:val="20"/>
        </w:rPr>
        <w:tab/>
        <w:t xml:space="preserve">           </w:t>
      </w:r>
      <w:r w:rsidRPr="002701F2">
        <w:rPr>
          <w:rFonts w:ascii="Arial" w:hAnsi="Arial" w:cs="Arial"/>
          <w:sz w:val="20"/>
        </w:rPr>
        <w:tab/>
        <w:t>$1,000,000</w:t>
      </w:r>
    </w:p>
    <w:p w14:paraId="6A56E731" w14:textId="77777777" w:rsidR="002701F2" w:rsidRPr="002701F2" w:rsidRDefault="002701F2" w:rsidP="002C6AC3">
      <w:pPr>
        <w:ind w:left="2160"/>
        <w:jc w:val="both"/>
        <w:rPr>
          <w:rFonts w:ascii="Arial" w:hAnsi="Arial" w:cs="Arial"/>
          <w:sz w:val="20"/>
        </w:rPr>
      </w:pPr>
      <w:r w:rsidRPr="002701F2">
        <w:rPr>
          <w:rFonts w:ascii="Arial" w:hAnsi="Arial" w:cs="Arial"/>
          <w:sz w:val="20"/>
        </w:rPr>
        <w:t xml:space="preserve">General Aggregate                                             </w:t>
      </w:r>
      <w:r w:rsidRPr="002701F2">
        <w:rPr>
          <w:rFonts w:ascii="Arial" w:hAnsi="Arial" w:cs="Arial"/>
          <w:sz w:val="20"/>
        </w:rPr>
        <w:tab/>
        <w:t>$2,000,000</w:t>
      </w:r>
    </w:p>
    <w:p w14:paraId="22F022A3" w14:textId="77777777" w:rsidR="002701F2" w:rsidRPr="002701F2" w:rsidRDefault="002701F2" w:rsidP="002C6AC3">
      <w:pPr>
        <w:ind w:left="2160"/>
        <w:jc w:val="both"/>
        <w:rPr>
          <w:rFonts w:ascii="Arial" w:hAnsi="Arial" w:cs="Arial"/>
          <w:sz w:val="20"/>
        </w:rPr>
      </w:pPr>
      <w:r w:rsidRPr="002701F2">
        <w:rPr>
          <w:rFonts w:ascii="Arial" w:hAnsi="Arial" w:cs="Arial"/>
          <w:sz w:val="20"/>
        </w:rPr>
        <w:t>Products - Completed Operations Aggregate     </w:t>
      </w:r>
      <w:r w:rsidRPr="002701F2">
        <w:rPr>
          <w:rFonts w:ascii="Arial" w:hAnsi="Arial" w:cs="Arial"/>
          <w:sz w:val="20"/>
        </w:rPr>
        <w:tab/>
        <w:t>$2,000,000</w:t>
      </w:r>
    </w:p>
    <w:p w14:paraId="716D86E7" w14:textId="77777777" w:rsidR="002701F2" w:rsidRPr="002701F2" w:rsidRDefault="002701F2" w:rsidP="002C6AC3">
      <w:pPr>
        <w:ind w:left="2160"/>
        <w:jc w:val="both"/>
        <w:rPr>
          <w:rFonts w:ascii="Arial" w:hAnsi="Arial" w:cs="Arial"/>
          <w:sz w:val="20"/>
        </w:rPr>
      </w:pPr>
    </w:p>
    <w:p w14:paraId="11DD34E5" w14:textId="77777777" w:rsidR="00A02F4F" w:rsidRDefault="002701F2" w:rsidP="002C6AC3">
      <w:pPr>
        <w:ind w:left="2160"/>
        <w:jc w:val="both"/>
        <w:rPr>
          <w:rFonts w:ascii="Arial" w:hAnsi="Arial" w:cs="Arial"/>
          <w:color w:val="000000"/>
          <w:sz w:val="20"/>
        </w:rPr>
      </w:pPr>
      <w:r w:rsidRPr="002701F2">
        <w:rPr>
          <w:rFonts w:ascii="Arial" w:hAnsi="Arial" w:cs="Arial"/>
          <w:sz w:val="20"/>
        </w:rPr>
        <w:t xml:space="preserve">The required Commercial General Liability policy will be issued on a form that insures Contractor’s and subcontractor’s liability for bodily injury (including death), property damage, personal, and advertising injury assumed under the terms of this Agreement. </w:t>
      </w:r>
      <w:bookmarkStart w:id="6" w:name="One"/>
      <w:bookmarkEnd w:id="6"/>
    </w:p>
    <w:p w14:paraId="6E42FB19" w14:textId="77777777" w:rsidR="00A02F4F" w:rsidRPr="007A54A3" w:rsidRDefault="00A02F4F" w:rsidP="00A02F4F">
      <w:pPr>
        <w:jc w:val="both"/>
        <w:rPr>
          <w:rFonts w:ascii="Arial" w:hAnsi="Arial" w:cs="Arial"/>
          <w:sz w:val="20"/>
        </w:rPr>
      </w:pPr>
    </w:p>
    <w:p w14:paraId="1AA7D9FB" w14:textId="77777777" w:rsidR="009674ED" w:rsidRPr="009674ED" w:rsidRDefault="00A02F4F" w:rsidP="002C6AC3">
      <w:pPr>
        <w:ind w:left="2160" w:hanging="720"/>
        <w:jc w:val="both"/>
        <w:rPr>
          <w:rFonts w:ascii="Arial" w:hAnsi="Arial" w:cs="Arial"/>
          <w:sz w:val="20"/>
        </w:rPr>
      </w:pPr>
      <w:r w:rsidRPr="007A54A3">
        <w:rPr>
          <w:rFonts w:ascii="Arial" w:hAnsi="Arial" w:cs="Arial"/>
          <w:sz w:val="20"/>
        </w:rPr>
        <w:t>11.1.3</w:t>
      </w:r>
      <w:r w:rsidRPr="007A54A3">
        <w:rPr>
          <w:rFonts w:ascii="Arial" w:hAnsi="Arial" w:cs="Arial"/>
          <w:sz w:val="20"/>
        </w:rPr>
        <w:tab/>
      </w:r>
      <w:r w:rsidR="009674ED" w:rsidRPr="009674ED">
        <w:rPr>
          <w:rFonts w:ascii="Arial" w:hAnsi="Arial" w:cs="Arial"/>
          <w:sz w:val="20"/>
        </w:rPr>
        <w:t xml:space="preserve">Business Auto Liability Insurance covering all owned, non-owned or hired automobiles, with limits of not less than $1,000,000 single limit of liability per accident for Bodily Injury and Property Damage; </w:t>
      </w:r>
    </w:p>
    <w:p w14:paraId="34623B3D" w14:textId="77777777" w:rsidR="009674ED" w:rsidRPr="009674ED" w:rsidRDefault="009674ED" w:rsidP="009674ED">
      <w:pPr>
        <w:ind w:left="2160" w:hanging="720"/>
        <w:jc w:val="both"/>
        <w:rPr>
          <w:rFonts w:ascii="Arial" w:hAnsi="Arial" w:cs="Arial"/>
          <w:sz w:val="20"/>
        </w:rPr>
      </w:pPr>
      <w:r w:rsidRPr="009674ED">
        <w:rPr>
          <w:rFonts w:ascii="Arial" w:hAnsi="Arial" w:cs="Arial"/>
          <w:sz w:val="20"/>
        </w:rPr>
        <w:tab/>
      </w:r>
    </w:p>
    <w:p w14:paraId="378770D2" w14:textId="77777777" w:rsidR="009674ED" w:rsidRPr="009674ED" w:rsidRDefault="009674ED" w:rsidP="002C6AC3">
      <w:pPr>
        <w:ind w:left="2160" w:hanging="720"/>
        <w:jc w:val="both"/>
        <w:rPr>
          <w:rFonts w:ascii="Arial" w:hAnsi="Arial" w:cs="Arial"/>
          <w:sz w:val="20"/>
        </w:rPr>
      </w:pPr>
      <w:r w:rsidRPr="009674ED">
        <w:rPr>
          <w:rFonts w:ascii="Arial" w:hAnsi="Arial" w:cs="Arial"/>
          <w:sz w:val="20"/>
        </w:rPr>
        <w:tab/>
      </w:r>
      <w:r w:rsidRPr="009674ED">
        <w:rPr>
          <w:rFonts w:ascii="Arial" w:hAnsi="Arial" w:cs="Arial"/>
          <w:b/>
          <w:sz w:val="20"/>
          <w:highlight w:val="cyan"/>
        </w:rPr>
        <w:t>[</w:t>
      </w:r>
      <w:r w:rsidRPr="009674ED">
        <w:rPr>
          <w:rFonts w:ascii="Arial" w:hAnsi="Arial" w:cs="Arial"/>
          <w:b/>
          <w:sz w:val="20"/>
          <w:highlight w:val="cyan"/>
          <w:u w:val="single"/>
        </w:rPr>
        <w:t>Option</w:t>
      </w:r>
      <w:r w:rsidRPr="009674ED">
        <w:rPr>
          <w:rFonts w:ascii="Arial" w:hAnsi="Arial" w:cs="Arial"/>
          <w:b/>
          <w:sz w:val="20"/>
          <w:highlight w:val="cyan"/>
        </w:rPr>
        <w:t>:</w:t>
      </w:r>
      <w:r w:rsidRPr="009674ED">
        <w:rPr>
          <w:rFonts w:ascii="Arial" w:hAnsi="Arial" w:cs="Arial"/>
          <w:sz w:val="20"/>
        </w:rPr>
        <w:t xml:space="preserve"> If a separate Business Auto Liability policy is not available, coverage for hired and non-owned auto liability may be endorsed on the Commercial General Liability policy.</w:t>
      </w:r>
      <w:r w:rsidRPr="009674ED">
        <w:rPr>
          <w:rFonts w:ascii="Arial" w:hAnsi="Arial" w:cs="Arial"/>
          <w:b/>
          <w:sz w:val="20"/>
          <w:highlight w:val="cyan"/>
        </w:rPr>
        <w:t>]</w:t>
      </w:r>
      <w:r w:rsidRPr="009674ED">
        <w:rPr>
          <w:rFonts w:ascii="Arial" w:hAnsi="Arial" w:cs="Arial"/>
          <w:sz w:val="20"/>
        </w:rPr>
        <w:t xml:space="preserve"> </w:t>
      </w:r>
    </w:p>
    <w:p w14:paraId="62000413" w14:textId="77777777" w:rsidR="009674ED" w:rsidRPr="009674ED" w:rsidRDefault="009674ED" w:rsidP="009674ED">
      <w:pPr>
        <w:ind w:left="1440" w:hanging="720"/>
        <w:jc w:val="both"/>
        <w:rPr>
          <w:rFonts w:ascii="Arial" w:hAnsi="Arial" w:cs="Arial"/>
          <w:b/>
          <w:sz w:val="20"/>
        </w:rPr>
      </w:pPr>
      <w:r w:rsidRPr="009674ED">
        <w:rPr>
          <w:rFonts w:ascii="Arial" w:hAnsi="Arial" w:cs="Arial"/>
          <w:b/>
          <w:sz w:val="20"/>
        </w:rPr>
        <w:lastRenderedPageBreak/>
        <w:tab/>
      </w:r>
    </w:p>
    <w:p w14:paraId="35A93A4C" w14:textId="77777777" w:rsidR="009674ED" w:rsidRDefault="009674ED" w:rsidP="009674ED">
      <w:pPr>
        <w:ind w:left="2160" w:hanging="720"/>
        <w:jc w:val="both"/>
        <w:rPr>
          <w:rFonts w:ascii="Arial" w:hAnsi="Arial" w:cs="Arial"/>
          <w:b/>
          <w:sz w:val="20"/>
        </w:rPr>
      </w:pPr>
      <w:r w:rsidRPr="009674ED">
        <w:rPr>
          <w:rFonts w:ascii="Arial" w:hAnsi="Arial" w:cs="Arial"/>
          <w:sz w:val="20"/>
        </w:rPr>
        <w:tab/>
      </w:r>
      <w:r w:rsidRPr="009674ED">
        <w:rPr>
          <w:rFonts w:ascii="Arial" w:hAnsi="Arial" w:cs="Arial"/>
          <w:b/>
          <w:sz w:val="20"/>
          <w:highlight w:val="cyan"/>
        </w:rPr>
        <w:t>[</w:t>
      </w:r>
      <w:r w:rsidRPr="009674ED">
        <w:rPr>
          <w:rFonts w:ascii="Arial" w:hAnsi="Arial" w:cs="Arial"/>
          <w:b/>
          <w:sz w:val="20"/>
          <w:highlight w:val="cyan"/>
          <w:u w:val="single"/>
        </w:rPr>
        <w:t>Option</w:t>
      </w:r>
      <w:r w:rsidRPr="009674ED">
        <w:rPr>
          <w:rFonts w:ascii="Arial" w:hAnsi="Arial" w:cs="Arial"/>
          <w:b/>
          <w:sz w:val="20"/>
          <w:highlight w:val="cyan"/>
        </w:rPr>
        <w:t>:</w:t>
      </w:r>
      <w:r w:rsidRPr="009674ED">
        <w:rPr>
          <w:rFonts w:ascii="Arial" w:hAnsi="Arial" w:cs="Arial"/>
          <w:sz w:val="20"/>
        </w:rPr>
        <w:t xml:space="preserve"> Contractors transporting hazardous materials must provide the MCS-90 endorsement and CA9948 Broadened Pollution Liability endorsement on the Business Auto Liability policy. Policy limits must be in line with Federal requirements.</w:t>
      </w:r>
      <w:r w:rsidRPr="009674ED">
        <w:rPr>
          <w:rFonts w:ascii="Arial" w:hAnsi="Arial" w:cs="Arial"/>
          <w:b/>
          <w:sz w:val="20"/>
          <w:highlight w:val="cyan"/>
        </w:rPr>
        <w:t>]</w:t>
      </w:r>
    </w:p>
    <w:p w14:paraId="382E56F1" w14:textId="77777777" w:rsidR="00A02F4F" w:rsidRPr="007A54A3" w:rsidRDefault="00A02F4F" w:rsidP="009674ED">
      <w:pPr>
        <w:ind w:left="2160" w:hanging="720"/>
        <w:jc w:val="both"/>
        <w:rPr>
          <w:rFonts w:ascii="Arial" w:hAnsi="Arial" w:cs="Arial"/>
          <w:sz w:val="20"/>
        </w:rPr>
      </w:pPr>
    </w:p>
    <w:p w14:paraId="64CA3384" w14:textId="77777777" w:rsidR="009674ED" w:rsidRPr="00E17CAA" w:rsidRDefault="009674ED" w:rsidP="002C6AC3">
      <w:pPr>
        <w:ind w:left="2160" w:hanging="720"/>
        <w:jc w:val="both"/>
        <w:rPr>
          <w:rFonts w:ascii="Arial" w:hAnsi="Arial" w:cs="Arial"/>
          <w:b/>
          <w:sz w:val="20"/>
        </w:rPr>
      </w:pPr>
      <w:r w:rsidRPr="00E17CAA">
        <w:rPr>
          <w:rFonts w:ascii="Arial" w:hAnsi="Arial" w:cs="Arial"/>
          <w:b/>
          <w:sz w:val="20"/>
          <w:highlight w:val="cyan"/>
        </w:rPr>
        <w:t>[</w:t>
      </w:r>
      <w:r w:rsidRPr="00E17CAA">
        <w:rPr>
          <w:rFonts w:ascii="Arial" w:hAnsi="Arial" w:cs="Arial"/>
          <w:b/>
          <w:sz w:val="20"/>
          <w:highlight w:val="cyan"/>
          <w:u w:val="single"/>
        </w:rPr>
        <w:t>Option</w:t>
      </w:r>
      <w:r w:rsidRPr="00E17CAA">
        <w:rPr>
          <w:rFonts w:ascii="Arial" w:hAnsi="Arial" w:cs="Arial"/>
          <w:b/>
          <w:sz w:val="20"/>
          <w:highlight w:val="cyan"/>
        </w:rPr>
        <w:t>:</w:t>
      </w:r>
      <w:r w:rsidRPr="007A54A3">
        <w:rPr>
          <w:rFonts w:ascii="Arial" w:hAnsi="Arial" w:cs="Arial"/>
          <w:sz w:val="20"/>
        </w:rPr>
        <w:t>11</w:t>
      </w:r>
      <w:r w:rsidRPr="00E17CAA">
        <w:rPr>
          <w:rFonts w:ascii="Arial" w:hAnsi="Arial" w:cs="Arial"/>
          <w:sz w:val="20"/>
        </w:rPr>
        <w:t>.1.4 Umbrella/Excess Liability Insurance with limits of not less than $2,000,000 per occurrence and aggregate with a deductible of no more than $10,000</w:t>
      </w:r>
      <w:r>
        <w:rPr>
          <w:rFonts w:ascii="Arial" w:hAnsi="Arial" w:cs="Arial"/>
          <w:sz w:val="20"/>
        </w:rPr>
        <w:t>.</w:t>
      </w:r>
      <w:r w:rsidRPr="007A54A3">
        <w:rPr>
          <w:rFonts w:ascii="Arial" w:hAnsi="Arial" w:cs="Arial"/>
          <w:sz w:val="20"/>
        </w:rPr>
        <w:t xml:space="preserve"> </w:t>
      </w:r>
      <w:r>
        <w:rPr>
          <w:rFonts w:ascii="Arial" w:hAnsi="Arial" w:cs="Arial"/>
          <w:sz w:val="20"/>
        </w:rPr>
        <w:t xml:space="preserve">The </w:t>
      </w:r>
      <w:r w:rsidRPr="007A54A3">
        <w:rPr>
          <w:rFonts w:ascii="Arial" w:hAnsi="Arial" w:cs="Arial"/>
          <w:sz w:val="20"/>
        </w:rPr>
        <w:t xml:space="preserve">Umbrella/Excess Liability </w:t>
      </w:r>
      <w:r>
        <w:rPr>
          <w:rFonts w:ascii="Arial" w:hAnsi="Arial" w:cs="Arial"/>
          <w:sz w:val="20"/>
        </w:rPr>
        <w:t>policy</w:t>
      </w:r>
      <w:r w:rsidRPr="00E17CAA">
        <w:rPr>
          <w:rFonts w:ascii="Arial" w:hAnsi="Arial" w:cs="Arial"/>
          <w:sz w:val="20"/>
        </w:rPr>
        <w:t xml:space="preserve"> will be excess over and at least as broad as the underlying coverage as required under sections </w:t>
      </w:r>
      <w:r w:rsidRPr="002C6AC3">
        <w:rPr>
          <w:rFonts w:ascii="Arial" w:hAnsi="Arial" w:cs="Arial"/>
          <w:sz w:val="20"/>
        </w:rPr>
        <w:t>11</w:t>
      </w:r>
      <w:r w:rsidRPr="00E17CAA">
        <w:rPr>
          <w:rFonts w:ascii="Arial" w:hAnsi="Arial" w:cs="Arial"/>
          <w:sz w:val="20"/>
        </w:rPr>
        <w:t xml:space="preserve">.1.1 Employer’s Liability; </w:t>
      </w:r>
      <w:r w:rsidRPr="002C6AC3">
        <w:rPr>
          <w:rFonts w:ascii="Arial" w:hAnsi="Arial" w:cs="Arial"/>
          <w:sz w:val="20"/>
        </w:rPr>
        <w:t>11</w:t>
      </w:r>
      <w:r w:rsidRPr="009674ED">
        <w:rPr>
          <w:rFonts w:ascii="Arial" w:hAnsi="Arial" w:cs="Arial"/>
          <w:sz w:val="20"/>
        </w:rPr>
        <w:t>.</w:t>
      </w:r>
      <w:r w:rsidRPr="00E17CAA">
        <w:rPr>
          <w:rFonts w:ascii="Arial" w:hAnsi="Arial" w:cs="Arial"/>
          <w:sz w:val="20"/>
        </w:rPr>
        <w:t xml:space="preserve">1.2 Commercial General Liability; </w:t>
      </w:r>
      <w:r w:rsidRPr="00E17CAA">
        <w:rPr>
          <w:rFonts w:ascii="Arial" w:hAnsi="Arial" w:cs="Arial"/>
          <w:b/>
          <w:sz w:val="20"/>
          <w:highlight w:val="cyan"/>
        </w:rPr>
        <w:t>[</w:t>
      </w:r>
      <w:r w:rsidRPr="00E17CAA">
        <w:rPr>
          <w:rFonts w:ascii="Arial" w:hAnsi="Arial" w:cs="Arial"/>
          <w:b/>
          <w:sz w:val="20"/>
          <w:highlight w:val="cyan"/>
          <w:u w:val="single"/>
        </w:rPr>
        <w:t>Option</w:t>
      </w:r>
      <w:r w:rsidRPr="00E17CAA">
        <w:rPr>
          <w:rFonts w:ascii="Arial" w:hAnsi="Arial" w:cs="Arial"/>
          <w:b/>
          <w:sz w:val="20"/>
          <w:highlight w:val="cyan"/>
        </w:rPr>
        <w:t>:</w:t>
      </w:r>
      <w:r w:rsidRPr="00E17CAA">
        <w:rPr>
          <w:rFonts w:ascii="Arial" w:hAnsi="Arial" w:cs="Arial"/>
          <w:sz w:val="20"/>
        </w:rPr>
        <w:t xml:space="preserve"> and</w:t>
      </w:r>
      <w:r w:rsidRPr="00E17CAA">
        <w:rPr>
          <w:rFonts w:ascii="Arial" w:hAnsi="Arial" w:cs="Arial"/>
          <w:b/>
          <w:sz w:val="20"/>
          <w:highlight w:val="cyan"/>
        </w:rPr>
        <w:t>]</w:t>
      </w:r>
      <w:r w:rsidRPr="00E17CAA">
        <w:rPr>
          <w:rFonts w:ascii="Arial" w:hAnsi="Arial" w:cs="Arial"/>
          <w:sz w:val="20"/>
        </w:rPr>
        <w:t xml:space="preserve"> </w:t>
      </w:r>
      <w:r w:rsidRPr="002C6AC3">
        <w:rPr>
          <w:rFonts w:ascii="Arial" w:hAnsi="Arial" w:cs="Arial"/>
          <w:sz w:val="20"/>
        </w:rPr>
        <w:t>11</w:t>
      </w:r>
      <w:r w:rsidRPr="00E17CAA">
        <w:rPr>
          <w:rFonts w:ascii="Arial" w:hAnsi="Arial" w:cs="Arial"/>
          <w:sz w:val="20"/>
        </w:rPr>
        <w:t xml:space="preserve">.1.3 Business Auto Liability </w:t>
      </w:r>
      <w:r w:rsidRPr="00E17CAA">
        <w:rPr>
          <w:rFonts w:ascii="Arial" w:hAnsi="Arial" w:cs="Arial"/>
          <w:b/>
          <w:sz w:val="20"/>
          <w:highlight w:val="cyan"/>
        </w:rPr>
        <w:t>[</w:t>
      </w:r>
      <w:r w:rsidRPr="00E17CAA">
        <w:rPr>
          <w:rFonts w:ascii="Arial" w:hAnsi="Arial" w:cs="Arial"/>
          <w:b/>
          <w:sz w:val="20"/>
          <w:highlight w:val="cyan"/>
          <w:u w:val="single"/>
        </w:rPr>
        <w:t>Option</w:t>
      </w:r>
      <w:proofErr w:type="gramStart"/>
      <w:r w:rsidRPr="00E17CAA">
        <w:rPr>
          <w:rFonts w:ascii="Arial" w:hAnsi="Arial" w:cs="Arial"/>
          <w:b/>
          <w:sz w:val="20"/>
          <w:highlight w:val="cyan"/>
        </w:rPr>
        <w:t>:</w:t>
      </w:r>
      <w:r w:rsidRPr="00E17CAA">
        <w:rPr>
          <w:rFonts w:ascii="Arial" w:hAnsi="Arial" w:cs="Arial"/>
          <w:sz w:val="20"/>
        </w:rPr>
        <w:t xml:space="preserve"> ;</w:t>
      </w:r>
      <w:proofErr w:type="gramEnd"/>
      <w:r w:rsidRPr="00E17CAA">
        <w:rPr>
          <w:rFonts w:ascii="Arial" w:hAnsi="Arial" w:cs="Arial"/>
          <w:sz w:val="20"/>
        </w:rPr>
        <w:t xml:space="preserve"> and </w:t>
      </w:r>
      <w:r w:rsidRPr="002C6AC3">
        <w:rPr>
          <w:rFonts w:ascii="Arial" w:hAnsi="Arial" w:cs="Arial"/>
          <w:sz w:val="20"/>
        </w:rPr>
        <w:t>11</w:t>
      </w:r>
      <w:r w:rsidRPr="00E17CAA">
        <w:rPr>
          <w:rFonts w:ascii="Arial" w:hAnsi="Arial" w:cs="Arial"/>
          <w:sz w:val="20"/>
        </w:rPr>
        <w:t>.1.5 Liquor Liability</w:t>
      </w:r>
      <w:r w:rsidRPr="00E17CAA">
        <w:rPr>
          <w:rFonts w:ascii="Arial" w:hAnsi="Arial" w:cs="Arial"/>
          <w:b/>
          <w:sz w:val="20"/>
          <w:highlight w:val="cyan"/>
        </w:rPr>
        <w:t>]</w:t>
      </w:r>
      <w:r w:rsidRPr="00E17CAA">
        <w:rPr>
          <w:rFonts w:ascii="Arial" w:hAnsi="Arial" w:cs="Arial"/>
          <w:sz w:val="20"/>
        </w:rPr>
        <w:t>. Inception and expiration dates will be the same as the underlying policies. Drop down coverage will be provided for reduction or exhaustion of underlying aggregate limits and will provide a duty to defend for any insured.</w:t>
      </w:r>
      <w:r w:rsidRPr="00E17CAA">
        <w:rPr>
          <w:rFonts w:ascii="Arial" w:hAnsi="Arial" w:cs="Arial"/>
          <w:b/>
          <w:sz w:val="20"/>
          <w:highlight w:val="cyan"/>
        </w:rPr>
        <w:t>]</w:t>
      </w:r>
      <w:r w:rsidRPr="00E17CAA">
        <w:rPr>
          <w:rFonts w:ascii="Arial" w:hAnsi="Arial" w:cs="Arial"/>
          <w:sz w:val="20"/>
        </w:rPr>
        <w:t xml:space="preserve"> </w:t>
      </w:r>
      <w:r w:rsidRPr="00E17CAA">
        <w:rPr>
          <w:rFonts w:ascii="Arial" w:hAnsi="Arial" w:cs="Arial"/>
          <w:b/>
          <w:sz w:val="20"/>
          <w:highlight w:val="yellow"/>
        </w:rPr>
        <w:t>[</w:t>
      </w:r>
      <w:r w:rsidRPr="00E17CAA">
        <w:rPr>
          <w:rFonts w:ascii="Arial" w:hAnsi="Arial" w:cs="Arial"/>
          <w:b/>
          <w:sz w:val="20"/>
          <w:highlight w:val="yellow"/>
          <w:u w:val="single"/>
        </w:rPr>
        <w:t>Note</w:t>
      </w:r>
      <w:r w:rsidRPr="00E17CAA">
        <w:rPr>
          <w:rFonts w:ascii="Arial" w:hAnsi="Arial" w:cs="Arial"/>
          <w:b/>
          <w:sz w:val="20"/>
          <w:highlight w:val="yellow"/>
        </w:rPr>
        <w:t>: Limit amount should be adequate to cover University’s exposure. Appropriate limit will depend on the subject matter of this Agreement.]</w:t>
      </w:r>
    </w:p>
    <w:p w14:paraId="3C27323C" w14:textId="77777777" w:rsidR="009674ED" w:rsidRPr="00E17CAA" w:rsidRDefault="009674ED">
      <w:pPr>
        <w:tabs>
          <w:tab w:val="left" w:pos="2160"/>
        </w:tabs>
        <w:ind w:left="1440" w:hanging="720"/>
        <w:jc w:val="both"/>
        <w:rPr>
          <w:rFonts w:ascii="Arial" w:hAnsi="Arial" w:cs="Arial"/>
          <w:b/>
          <w:sz w:val="20"/>
        </w:rPr>
      </w:pPr>
    </w:p>
    <w:p w14:paraId="46BEF51F" w14:textId="77777777" w:rsidR="00A02F4F" w:rsidRPr="007A54A3" w:rsidRDefault="009674ED">
      <w:pPr>
        <w:ind w:left="2160" w:hanging="720"/>
        <w:jc w:val="both"/>
        <w:rPr>
          <w:rFonts w:ascii="Arial" w:hAnsi="Arial" w:cs="Arial"/>
          <w:color w:val="000000"/>
          <w:sz w:val="20"/>
        </w:rPr>
      </w:pPr>
      <w:r w:rsidRPr="00E17CAA">
        <w:rPr>
          <w:rFonts w:ascii="Arial" w:hAnsi="Arial" w:cs="Arial"/>
          <w:b/>
          <w:sz w:val="20"/>
          <w:highlight w:val="cyan"/>
        </w:rPr>
        <w:t>[</w:t>
      </w:r>
      <w:r w:rsidRPr="00E17CAA">
        <w:rPr>
          <w:rFonts w:ascii="Arial" w:hAnsi="Arial" w:cs="Arial"/>
          <w:b/>
          <w:sz w:val="20"/>
          <w:highlight w:val="cyan"/>
          <w:u w:val="single"/>
        </w:rPr>
        <w:t>Option</w:t>
      </w:r>
      <w:r w:rsidRPr="00E17CAA">
        <w:rPr>
          <w:rFonts w:ascii="Arial" w:hAnsi="Arial" w:cs="Arial"/>
          <w:b/>
          <w:sz w:val="20"/>
          <w:highlight w:val="cyan"/>
        </w:rPr>
        <w:t>:</w:t>
      </w:r>
      <w:r w:rsidRPr="007A54A3">
        <w:rPr>
          <w:rFonts w:ascii="Arial" w:hAnsi="Arial" w:cs="Arial"/>
          <w:sz w:val="20"/>
        </w:rPr>
        <w:t>11</w:t>
      </w:r>
      <w:r w:rsidRPr="00E17CAA">
        <w:rPr>
          <w:rFonts w:ascii="Arial" w:hAnsi="Arial" w:cs="Arial"/>
          <w:sz w:val="20"/>
        </w:rPr>
        <w:t xml:space="preserve">.1.5 </w:t>
      </w:r>
      <w:r w:rsidRPr="00E17CAA">
        <w:rPr>
          <w:rFonts w:ascii="Arial" w:hAnsi="Arial" w:cs="Arial"/>
          <w:color w:val="000000"/>
          <w:sz w:val="20"/>
        </w:rPr>
        <w:t>Liquor Liability Insurance, with limits of not less than $1,000,000 per occurrence, $2,000,000 aggregate for bodily injury and property damage arising from selling, serving or furnishing of any alcoholic beverage by Contractor or Contractor’s employees, representatives, agents, or subcontractors in the performance of this Agreement.</w:t>
      </w:r>
      <w:r w:rsidRPr="00E17CAA">
        <w:rPr>
          <w:rFonts w:ascii="Arial" w:hAnsi="Arial" w:cs="Arial"/>
          <w:b/>
          <w:color w:val="000000"/>
          <w:sz w:val="20"/>
          <w:highlight w:val="cyan"/>
        </w:rPr>
        <w:t>]</w:t>
      </w:r>
      <w:r w:rsidRPr="007A54A3" w:rsidDel="009674ED">
        <w:rPr>
          <w:rFonts w:ascii="Arial" w:hAnsi="Arial" w:cs="Arial"/>
          <w:b/>
          <w:sz w:val="20"/>
          <w:highlight w:val="cyan"/>
        </w:rPr>
        <w:t xml:space="preserve"> </w:t>
      </w:r>
    </w:p>
    <w:p w14:paraId="26CE917C" w14:textId="77777777" w:rsidR="00A02F4F" w:rsidRPr="007A54A3" w:rsidRDefault="00A02F4F" w:rsidP="002C6AC3">
      <w:pPr>
        <w:tabs>
          <w:tab w:val="left" w:pos="2160"/>
        </w:tabs>
        <w:ind w:left="1440" w:hanging="720"/>
        <w:jc w:val="both"/>
        <w:rPr>
          <w:rFonts w:ascii="Arial" w:hAnsi="Arial" w:cs="Arial"/>
          <w:sz w:val="20"/>
        </w:rPr>
      </w:pPr>
      <w:r w:rsidRPr="007A54A3">
        <w:rPr>
          <w:rFonts w:ascii="Arial" w:hAnsi="Arial" w:cs="Arial"/>
          <w:sz w:val="20"/>
        </w:rPr>
        <w:tab/>
      </w:r>
    </w:p>
    <w:p w14:paraId="5DB0191D" w14:textId="77777777" w:rsidR="006228BE" w:rsidRPr="00E17CAA" w:rsidRDefault="006228BE" w:rsidP="002C6AC3">
      <w:pPr>
        <w:ind w:left="2160" w:hanging="720"/>
        <w:jc w:val="both"/>
        <w:rPr>
          <w:rFonts w:ascii="Arial" w:hAnsi="Arial" w:cs="Arial"/>
          <w:b/>
          <w:sz w:val="20"/>
        </w:rPr>
      </w:pPr>
      <w:r w:rsidRPr="00E17CAA">
        <w:rPr>
          <w:rFonts w:ascii="Arial" w:hAnsi="Arial" w:cs="Arial"/>
          <w:b/>
          <w:sz w:val="20"/>
          <w:highlight w:val="cyan"/>
        </w:rPr>
        <w:t>[</w:t>
      </w:r>
      <w:r w:rsidRPr="00E17CAA">
        <w:rPr>
          <w:rFonts w:ascii="Arial" w:hAnsi="Arial" w:cs="Arial"/>
          <w:b/>
          <w:sz w:val="20"/>
          <w:highlight w:val="cyan"/>
          <w:u w:val="single"/>
        </w:rPr>
        <w:t>Option</w:t>
      </w:r>
      <w:r w:rsidRPr="00E17CAA">
        <w:rPr>
          <w:rFonts w:ascii="Arial" w:hAnsi="Arial" w:cs="Arial"/>
          <w:b/>
          <w:sz w:val="20"/>
          <w:highlight w:val="cyan"/>
        </w:rPr>
        <w:t>:</w:t>
      </w:r>
      <w:r w:rsidRPr="007A54A3">
        <w:rPr>
          <w:rFonts w:ascii="Arial" w:hAnsi="Arial" w:cs="Arial"/>
          <w:sz w:val="20"/>
        </w:rPr>
        <w:t>11</w:t>
      </w:r>
      <w:r w:rsidRPr="00E17CAA">
        <w:rPr>
          <w:rFonts w:ascii="Arial" w:hAnsi="Arial" w:cs="Arial"/>
          <w:sz w:val="20"/>
        </w:rPr>
        <w:t>.1.6 Professional Liability (Errors &amp; Omissions) Insurance with limits of not less than $1,000,000 each occurrence, $3,000,000 aggregate. Such insurance will cover all Work performed by or on behalf of Contractor and its subcontractors under this Agreement. Renewal policies written on a claims-made basis will maintain the same retroactive date as in effect at the inception of this Agreement. If coverage is written on a claims-made basis, Contractor agrees to purchase an Extended Reporting Period Endorsement, effective twenty-four (24) months after the expiration or cancellation of the policy.</w:t>
      </w:r>
      <w:r w:rsidRPr="00E17CAA">
        <w:rPr>
          <w:rFonts w:ascii="Arial" w:hAnsi="Arial" w:cs="Arial"/>
          <w:b/>
          <w:sz w:val="20"/>
        </w:rPr>
        <w:t xml:space="preserve"> </w:t>
      </w:r>
      <w:r w:rsidRPr="00E17CAA">
        <w:rPr>
          <w:rFonts w:ascii="Arial" w:hAnsi="Arial" w:cs="Arial"/>
          <w:sz w:val="20"/>
        </w:rPr>
        <w:t>No Professional Liability policy written on an occurrence form will include a sunset or similar clause that limits coverage unless such clause provides coverage for at least twenty-four (24) months after the expiration or termination of this Agreement for any reason.</w:t>
      </w:r>
      <w:r w:rsidRPr="00E17CAA">
        <w:rPr>
          <w:rFonts w:ascii="Arial" w:hAnsi="Arial" w:cs="Arial"/>
          <w:b/>
          <w:sz w:val="20"/>
          <w:highlight w:val="cyan"/>
        </w:rPr>
        <w:t>]</w:t>
      </w:r>
    </w:p>
    <w:p w14:paraId="47C049EC" w14:textId="77777777" w:rsidR="006228BE" w:rsidRPr="00E17CAA" w:rsidRDefault="006228BE">
      <w:pPr>
        <w:tabs>
          <w:tab w:val="left" w:pos="2160"/>
        </w:tabs>
        <w:ind w:left="1440"/>
        <w:jc w:val="both"/>
        <w:rPr>
          <w:rFonts w:ascii="Arial" w:hAnsi="Arial" w:cs="Arial"/>
          <w:b/>
          <w:sz w:val="20"/>
        </w:rPr>
      </w:pPr>
    </w:p>
    <w:p w14:paraId="36E0BB27" w14:textId="77777777" w:rsidR="00A02F4F" w:rsidRPr="007A54A3" w:rsidRDefault="006228BE">
      <w:pPr>
        <w:ind w:left="2160" w:hanging="720"/>
        <w:jc w:val="both"/>
        <w:rPr>
          <w:rFonts w:ascii="Arial" w:hAnsi="Arial" w:cs="Arial"/>
          <w:sz w:val="20"/>
        </w:rPr>
      </w:pPr>
      <w:r w:rsidRPr="00E17CAA">
        <w:rPr>
          <w:rFonts w:ascii="Arial" w:hAnsi="Arial" w:cs="Arial"/>
          <w:b/>
          <w:sz w:val="20"/>
          <w:highlight w:val="cyan"/>
        </w:rPr>
        <w:t>[</w:t>
      </w:r>
      <w:r w:rsidRPr="00E17CAA">
        <w:rPr>
          <w:rFonts w:ascii="Arial" w:hAnsi="Arial" w:cs="Arial"/>
          <w:b/>
          <w:sz w:val="20"/>
          <w:highlight w:val="cyan"/>
          <w:u w:val="single"/>
        </w:rPr>
        <w:t>Option</w:t>
      </w:r>
      <w:r w:rsidRPr="00E17CAA">
        <w:rPr>
          <w:rFonts w:ascii="Arial" w:hAnsi="Arial" w:cs="Arial"/>
          <w:b/>
          <w:sz w:val="20"/>
          <w:highlight w:val="cyan"/>
        </w:rPr>
        <w:t>:</w:t>
      </w:r>
      <w:r w:rsidRPr="007A54A3">
        <w:rPr>
          <w:rFonts w:ascii="Arial" w:hAnsi="Arial" w:cs="Arial"/>
          <w:sz w:val="20"/>
        </w:rPr>
        <w:t>11</w:t>
      </w:r>
      <w:r w:rsidRPr="00E17CAA">
        <w:rPr>
          <w:rFonts w:ascii="Arial" w:hAnsi="Arial" w:cs="Arial"/>
          <w:sz w:val="20"/>
        </w:rPr>
        <w:t xml:space="preserve">.1.7 Contractor’s Employee Dishonesty Insurance will be endorsed with a Client’s Property Endorsement (or equivalent) to protect the assets and property of University with limits of not less than </w:t>
      </w:r>
      <w:r w:rsidRPr="00E17CAA">
        <w:rPr>
          <w:rFonts w:ascii="Arial" w:hAnsi="Arial" w:cs="Arial"/>
          <w:b/>
          <w:sz w:val="20"/>
          <w:highlight w:val="cyan"/>
        </w:rPr>
        <w:t>[</w:t>
      </w:r>
      <w:r w:rsidRPr="00E17CAA">
        <w:rPr>
          <w:rFonts w:ascii="Arial" w:hAnsi="Arial" w:cs="Arial"/>
          <w:b/>
          <w:sz w:val="20"/>
          <w:highlight w:val="cyan"/>
          <w:u w:val="single"/>
        </w:rPr>
        <w:t>Option</w:t>
      </w:r>
      <w:r w:rsidRPr="00E17CAA">
        <w:rPr>
          <w:rFonts w:ascii="Arial" w:hAnsi="Arial" w:cs="Arial"/>
          <w:b/>
          <w:sz w:val="20"/>
          <w:highlight w:val="cyan"/>
        </w:rPr>
        <w:t>:</w:t>
      </w:r>
      <w:r w:rsidRPr="00E17CAA">
        <w:rPr>
          <w:rFonts w:ascii="Arial" w:hAnsi="Arial" w:cs="Arial"/>
          <w:sz w:val="20"/>
        </w:rPr>
        <w:t xml:space="preserve"> $500,000</w:t>
      </w:r>
      <w:r w:rsidRPr="00E17CAA">
        <w:rPr>
          <w:rFonts w:ascii="Arial" w:hAnsi="Arial" w:cs="Arial"/>
          <w:b/>
          <w:sz w:val="20"/>
          <w:highlight w:val="cyan"/>
        </w:rPr>
        <w:t>]</w:t>
      </w:r>
      <w:r w:rsidRPr="00E17CAA">
        <w:rPr>
          <w:rFonts w:ascii="Arial" w:hAnsi="Arial" w:cs="Arial"/>
          <w:b/>
          <w:sz w:val="20"/>
        </w:rPr>
        <w:t xml:space="preserve"> </w:t>
      </w:r>
      <w:r w:rsidRPr="00E17CAA">
        <w:rPr>
          <w:rFonts w:ascii="Arial" w:hAnsi="Arial" w:cs="Arial"/>
          <w:b/>
          <w:sz w:val="20"/>
          <w:highlight w:val="cyan"/>
        </w:rPr>
        <w:t>[</w:t>
      </w:r>
      <w:r w:rsidRPr="004F3BC7">
        <w:rPr>
          <w:rFonts w:ascii="Arial" w:hAnsi="Arial" w:cs="Arial"/>
          <w:b/>
          <w:sz w:val="20"/>
          <w:highlight w:val="cyan"/>
        </w:rPr>
        <w:t>Alternate Option</w:t>
      </w:r>
      <w:r w:rsidRPr="00E17CAA">
        <w:rPr>
          <w:rFonts w:ascii="Arial" w:hAnsi="Arial" w:cs="Arial"/>
          <w:b/>
          <w:sz w:val="20"/>
          <w:highlight w:val="cyan"/>
        </w:rPr>
        <w:t>:</w:t>
      </w:r>
      <w:r w:rsidRPr="00E17CAA">
        <w:rPr>
          <w:rFonts w:ascii="Arial" w:hAnsi="Arial" w:cs="Arial"/>
          <w:sz w:val="20"/>
        </w:rPr>
        <w:t xml:space="preserve"> </w:t>
      </w:r>
      <w:r w:rsidRPr="00163AE4">
        <w:rPr>
          <w:rFonts w:ascii="Arial" w:hAnsi="Arial" w:cs="Arial"/>
          <w:sz w:val="20"/>
        </w:rPr>
        <w:t>$1,000,000</w:t>
      </w:r>
      <w:r w:rsidRPr="00E17CAA">
        <w:rPr>
          <w:rFonts w:ascii="Arial" w:hAnsi="Arial" w:cs="Arial"/>
          <w:b/>
          <w:sz w:val="20"/>
          <w:highlight w:val="cyan"/>
        </w:rPr>
        <w:t>]</w:t>
      </w:r>
      <w:r w:rsidRPr="00E17CAA">
        <w:rPr>
          <w:rFonts w:ascii="Arial" w:hAnsi="Arial" w:cs="Arial"/>
          <w:b/>
          <w:sz w:val="20"/>
        </w:rPr>
        <w:t xml:space="preserve"> </w:t>
      </w:r>
      <w:r w:rsidRPr="00E17CAA">
        <w:rPr>
          <w:rFonts w:ascii="Arial" w:hAnsi="Arial" w:cs="Arial"/>
          <w:sz w:val="20"/>
        </w:rPr>
        <w:t>per claim. If Contractor has property of University in its care, custody or control away from University’s premises, Contractor will provide bailee coverage for the replacement cost of the property. Contractor’s Employee Dishonesty policy will name University as Loss Payee</w:t>
      </w:r>
      <w:r w:rsidRPr="007A54A3">
        <w:rPr>
          <w:rFonts w:ascii="Arial" w:hAnsi="Arial" w:cs="Arial"/>
          <w:sz w:val="20"/>
        </w:rPr>
        <w:t>.</w:t>
      </w:r>
      <w:r w:rsidRPr="00E17CAA">
        <w:rPr>
          <w:rFonts w:ascii="Arial" w:hAnsi="Arial" w:cs="Arial"/>
          <w:sz w:val="20"/>
        </w:rPr>
        <w:t xml:space="preserve"> </w:t>
      </w:r>
      <w:r w:rsidRPr="00E17CAA">
        <w:rPr>
          <w:rFonts w:ascii="Arial" w:hAnsi="Arial" w:cs="Arial"/>
          <w:b/>
          <w:sz w:val="20"/>
          <w:highlight w:val="yellow"/>
        </w:rPr>
        <w:t>[</w:t>
      </w:r>
      <w:r w:rsidRPr="00E17CAA">
        <w:rPr>
          <w:rFonts w:ascii="Arial" w:hAnsi="Arial" w:cs="Arial"/>
          <w:b/>
          <w:sz w:val="20"/>
          <w:highlight w:val="yellow"/>
          <w:u w:val="single"/>
        </w:rPr>
        <w:t>Note</w:t>
      </w:r>
      <w:r w:rsidRPr="00E17CAA">
        <w:rPr>
          <w:rFonts w:ascii="Arial" w:hAnsi="Arial" w:cs="Arial"/>
          <w:b/>
          <w:sz w:val="20"/>
          <w:highlight w:val="yellow"/>
        </w:rPr>
        <w:t>: Limit amount should be adequate to cover University’s exposure. Appropriate limit will depend on the subject matter of this Agreement.]</w:t>
      </w:r>
      <w:r w:rsidRPr="007A54A3" w:rsidDel="006228BE">
        <w:rPr>
          <w:rFonts w:ascii="Arial" w:hAnsi="Arial" w:cs="Arial"/>
          <w:b/>
          <w:sz w:val="20"/>
          <w:highlight w:val="cyan"/>
        </w:rPr>
        <w:t xml:space="preserve"> </w:t>
      </w:r>
    </w:p>
    <w:p w14:paraId="66788788" w14:textId="77777777" w:rsidR="00A02F4F" w:rsidRPr="007A54A3" w:rsidRDefault="00A02F4F" w:rsidP="002C6AC3">
      <w:pPr>
        <w:keepNext/>
        <w:keepLines/>
        <w:tabs>
          <w:tab w:val="left" w:pos="-720"/>
        </w:tabs>
        <w:suppressAutoHyphens/>
        <w:ind w:left="1440" w:hanging="720"/>
        <w:jc w:val="both"/>
        <w:rPr>
          <w:rFonts w:ascii="Arial" w:hAnsi="Arial" w:cs="Arial"/>
          <w:b/>
          <w:spacing w:val="-3"/>
          <w:sz w:val="20"/>
        </w:rPr>
      </w:pPr>
      <w:r w:rsidRPr="007A54A3">
        <w:rPr>
          <w:rFonts w:ascii="Arial" w:hAnsi="Arial" w:cs="Arial"/>
          <w:b/>
          <w:spacing w:val="-3"/>
          <w:sz w:val="20"/>
        </w:rPr>
        <w:tab/>
      </w:r>
    </w:p>
    <w:p w14:paraId="38F4475F" w14:textId="77777777" w:rsidR="006228BE" w:rsidRPr="00E17CAA" w:rsidRDefault="006228BE" w:rsidP="002C6AC3">
      <w:pPr>
        <w:keepNext/>
        <w:keepLines/>
        <w:tabs>
          <w:tab w:val="left" w:pos="-720"/>
        </w:tabs>
        <w:suppressAutoHyphens/>
        <w:ind w:left="2160" w:hanging="720"/>
        <w:jc w:val="both"/>
        <w:rPr>
          <w:rFonts w:ascii="Arial" w:hAnsi="Arial" w:cs="Arial"/>
          <w:spacing w:val="-3"/>
          <w:sz w:val="20"/>
        </w:rPr>
      </w:pPr>
      <w:r w:rsidRPr="00E17CAA">
        <w:rPr>
          <w:rFonts w:ascii="Arial" w:hAnsi="Arial" w:cs="Arial"/>
          <w:b/>
          <w:spacing w:val="-3"/>
          <w:sz w:val="20"/>
          <w:highlight w:val="cyan"/>
        </w:rPr>
        <w:t>[</w:t>
      </w:r>
      <w:r w:rsidRPr="00E17CAA">
        <w:rPr>
          <w:rFonts w:ascii="Arial" w:hAnsi="Arial" w:cs="Arial"/>
          <w:b/>
          <w:spacing w:val="-3"/>
          <w:sz w:val="20"/>
          <w:highlight w:val="cyan"/>
          <w:u w:val="single"/>
        </w:rPr>
        <w:t>Option</w:t>
      </w:r>
      <w:r w:rsidRPr="00E17CAA">
        <w:rPr>
          <w:rFonts w:ascii="Arial" w:hAnsi="Arial" w:cs="Arial"/>
          <w:b/>
          <w:spacing w:val="-3"/>
          <w:sz w:val="20"/>
          <w:highlight w:val="cyan"/>
        </w:rPr>
        <w:t>:</w:t>
      </w:r>
      <w:r w:rsidRPr="007A54A3">
        <w:rPr>
          <w:rFonts w:ascii="Arial" w:hAnsi="Arial" w:cs="Arial"/>
          <w:spacing w:val="-3"/>
          <w:sz w:val="20"/>
        </w:rPr>
        <w:t>11</w:t>
      </w:r>
      <w:r w:rsidRPr="00E17CAA">
        <w:rPr>
          <w:rFonts w:ascii="Arial" w:hAnsi="Arial" w:cs="Arial"/>
          <w:spacing w:val="-3"/>
          <w:sz w:val="20"/>
        </w:rPr>
        <w:t xml:space="preserve">.1.8 Directors’ and Officers’ Liability Insurance with </w:t>
      </w:r>
      <w:r w:rsidRPr="00E17CAA">
        <w:rPr>
          <w:rFonts w:ascii="Arial" w:hAnsi="Arial" w:cs="Arial"/>
          <w:sz w:val="20"/>
        </w:rPr>
        <w:t>limits of not less than</w:t>
      </w:r>
      <w:r w:rsidRPr="00E17CAA">
        <w:rPr>
          <w:rFonts w:ascii="Arial" w:hAnsi="Arial" w:cs="Arial"/>
          <w:spacing w:val="-3"/>
          <w:sz w:val="20"/>
        </w:rPr>
        <w:t xml:space="preserve"> $1,000,000 per claim.  The coverage will be continuous for the duration of this Agreement and for not less than twenty-four (24) months following the expiration or termination of this Agreement.</w:t>
      </w:r>
      <w:r w:rsidRPr="00E17CAA">
        <w:rPr>
          <w:rFonts w:ascii="Arial" w:hAnsi="Arial" w:cs="Arial"/>
          <w:b/>
          <w:spacing w:val="-3"/>
          <w:sz w:val="20"/>
          <w:highlight w:val="cyan"/>
        </w:rPr>
        <w:t>]</w:t>
      </w:r>
    </w:p>
    <w:p w14:paraId="0E62CE9F" w14:textId="77777777" w:rsidR="006228BE" w:rsidRPr="00E17CAA" w:rsidRDefault="006228BE">
      <w:pPr>
        <w:keepNext/>
        <w:keepLines/>
        <w:tabs>
          <w:tab w:val="left" w:pos="-720"/>
        </w:tabs>
        <w:suppressAutoHyphens/>
        <w:ind w:left="1440" w:hanging="720"/>
        <w:jc w:val="both"/>
        <w:rPr>
          <w:rFonts w:ascii="Arial" w:hAnsi="Arial" w:cs="Arial"/>
          <w:b/>
          <w:spacing w:val="-3"/>
          <w:sz w:val="20"/>
        </w:rPr>
      </w:pPr>
    </w:p>
    <w:p w14:paraId="7F9D6BB2" w14:textId="77777777" w:rsidR="00A02F4F" w:rsidRPr="006228BE" w:rsidRDefault="006228BE" w:rsidP="002C6AC3">
      <w:pPr>
        <w:keepNext/>
        <w:keepLines/>
        <w:tabs>
          <w:tab w:val="left" w:pos="-720"/>
        </w:tabs>
        <w:suppressAutoHyphens/>
        <w:ind w:left="1440"/>
        <w:jc w:val="both"/>
        <w:rPr>
          <w:rFonts w:ascii="Arial" w:hAnsi="Arial" w:cs="Arial"/>
          <w:b/>
          <w:sz w:val="20"/>
        </w:rPr>
      </w:pPr>
      <w:r w:rsidRPr="006228BE">
        <w:rPr>
          <w:rFonts w:ascii="Arial" w:hAnsi="Arial" w:cs="Arial"/>
          <w:b/>
          <w:sz w:val="20"/>
          <w:highlight w:val="yellow"/>
        </w:rPr>
        <w:t>[</w:t>
      </w:r>
      <w:r w:rsidRPr="006228BE">
        <w:rPr>
          <w:rFonts w:ascii="Arial" w:hAnsi="Arial" w:cs="Arial"/>
          <w:b/>
          <w:sz w:val="20"/>
          <w:highlight w:val="yellow"/>
          <w:u w:val="single"/>
        </w:rPr>
        <w:t>Note</w:t>
      </w:r>
      <w:r w:rsidRPr="006228BE">
        <w:rPr>
          <w:rFonts w:ascii="Arial" w:hAnsi="Arial" w:cs="Arial"/>
          <w:b/>
          <w:sz w:val="20"/>
          <w:highlight w:val="yellow"/>
        </w:rPr>
        <w:t xml:space="preserve">: If this Agreement involves construction on property owned by the Board of Regents of </w:t>
      </w:r>
      <w:r w:rsidRPr="002C6AC3">
        <w:rPr>
          <w:rFonts w:ascii="Arial" w:hAnsi="Arial" w:cs="Arial"/>
          <w:b/>
          <w:sz w:val="20"/>
          <w:highlight w:val="yellow"/>
        </w:rPr>
        <w:t>The University of Texas System, please contact the UT System Office of Risk Management for guidance and relevant insurance requirements.</w:t>
      </w:r>
      <w:r w:rsidRPr="006228BE">
        <w:rPr>
          <w:rFonts w:ascii="Arial" w:hAnsi="Arial" w:cs="Arial"/>
          <w:b/>
          <w:sz w:val="20"/>
          <w:highlight w:val="yellow"/>
        </w:rPr>
        <w:t>]</w:t>
      </w:r>
      <w:r w:rsidRPr="006228BE" w:rsidDel="006228BE">
        <w:rPr>
          <w:rFonts w:ascii="Arial" w:hAnsi="Arial" w:cs="Arial"/>
          <w:b/>
          <w:spacing w:val="-3"/>
          <w:sz w:val="20"/>
          <w:highlight w:val="cyan"/>
        </w:rPr>
        <w:t xml:space="preserve"> </w:t>
      </w:r>
      <w:r w:rsidR="00A02F4F" w:rsidRPr="006228BE">
        <w:rPr>
          <w:rFonts w:ascii="Arial" w:hAnsi="Arial" w:cs="Arial"/>
          <w:b/>
          <w:sz w:val="20"/>
        </w:rPr>
        <w:t xml:space="preserve"> </w:t>
      </w:r>
    </w:p>
    <w:p w14:paraId="553985DF" w14:textId="77777777" w:rsidR="00A02F4F" w:rsidRPr="007A54A3" w:rsidRDefault="00A02F4F" w:rsidP="002C6AC3">
      <w:pPr>
        <w:ind w:left="1440" w:hanging="720"/>
        <w:jc w:val="both"/>
        <w:rPr>
          <w:rFonts w:ascii="Arial" w:hAnsi="Arial" w:cs="Arial"/>
          <w:sz w:val="20"/>
        </w:rPr>
      </w:pPr>
    </w:p>
    <w:p w14:paraId="1AD19FBE" w14:textId="77777777" w:rsidR="00A02F4F" w:rsidRPr="00344DC9" w:rsidRDefault="006228BE" w:rsidP="002C6AC3">
      <w:pPr>
        <w:keepNext/>
        <w:keepLines/>
        <w:ind w:left="1440"/>
        <w:jc w:val="both"/>
        <w:rPr>
          <w:rFonts w:ascii="Arial" w:hAnsi="Arial" w:cs="Arial"/>
          <w:b/>
          <w:sz w:val="20"/>
        </w:rPr>
      </w:pPr>
      <w:r w:rsidRPr="006228BE">
        <w:rPr>
          <w:rFonts w:ascii="Arial" w:hAnsi="Arial" w:cs="Arial"/>
          <w:b/>
          <w:sz w:val="20"/>
          <w:highlight w:val="yellow"/>
        </w:rPr>
        <w:lastRenderedPageBreak/>
        <w:t>[</w:t>
      </w:r>
      <w:r w:rsidRPr="006228BE">
        <w:rPr>
          <w:rFonts w:ascii="Arial" w:hAnsi="Arial" w:cs="Arial"/>
          <w:b/>
          <w:sz w:val="20"/>
          <w:highlight w:val="yellow"/>
          <w:u w:val="single"/>
        </w:rPr>
        <w:t>Note</w:t>
      </w:r>
      <w:r w:rsidRPr="006228BE">
        <w:rPr>
          <w:rFonts w:ascii="Arial" w:hAnsi="Arial" w:cs="Arial"/>
          <w:b/>
          <w:sz w:val="20"/>
          <w:highlight w:val="yellow"/>
        </w:rPr>
        <w:t>: If this Agreement poses potential risks related to data privacy, network or information security, please contact the UT System Office of Risk Management for guidance on relevant insurance requirements and seek review of the contract by the Institution’s Information Security Officer.]</w:t>
      </w:r>
      <w:r w:rsidRPr="006228BE" w:rsidDel="006228BE">
        <w:rPr>
          <w:rFonts w:ascii="Arial" w:hAnsi="Arial" w:cs="Arial"/>
          <w:b/>
          <w:sz w:val="20"/>
          <w:highlight w:val="yellow"/>
        </w:rPr>
        <w:t xml:space="preserve"> </w:t>
      </w:r>
    </w:p>
    <w:p w14:paraId="76EA0CCB" w14:textId="77777777" w:rsidR="00A02F4F" w:rsidRDefault="00A02F4F" w:rsidP="00A02F4F">
      <w:pPr>
        <w:keepNext/>
        <w:keepLines/>
        <w:jc w:val="both"/>
        <w:rPr>
          <w:rFonts w:ascii="Arial" w:hAnsi="Arial" w:cs="Arial"/>
          <w:sz w:val="20"/>
        </w:rPr>
      </w:pPr>
    </w:p>
    <w:p w14:paraId="0BF9C09C" w14:textId="77777777" w:rsidR="006228BE" w:rsidRPr="0081195A" w:rsidRDefault="006228BE" w:rsidP="002C6AC3">
      <w:pPr>
        <w:keepNext/>
        <w:keepLines/>
        <w:ind w:left="2160" w:hanging="720"/>
        <w:jc w:val="both"/>
        <w:rPr>
          <w:rFonts w:ascii="Arial" w:eastAsiaTheme="minorHAnsi" w:hAnsi="Arial" w:cs="Arial"/>
          <w:sz w:val="20"/>
        </w:rPr>
      </w:pPr>
      <w:r w:rsidRPr="0081195A">
        <w:rPr>
          <w:rFonts w:ascii="Arial" w:eastAsiaTheme="minorHAnsi" w:hAnsi="Arial" w:cs="Arial"/>
          <w:b/>
          <w:spacing w:val="-3"/>
          <w:sz w:val="20"/>
          <w:highlight w:val="cyan"/>
        </w:rPr>
        <w:t>[</w:t>
      </w:r>
      <w:r w:rsidRPr="0081195A">
        <w:rPr>
          <w:rFonts w:ascii="Arial" w:eastAsiaTheme="minorHAnsi" w:hAnsi="Arial" w:cs="Arial"/>
          <w:b/>
          <w:spacing w:val="-3"/>
          <w:sz w:val="20"/>
          <w:highlight w:val="cyan"/>
          <w:u w:val="single"/>
        </w:rPr>
        <w:t>Option</w:t>
      </w:r>
      <w:r w:rsidRPr="0081195A">
        <w:rPr>
          <w:rFonts w:ascii="Arial" w:eastAsiaTheme="minorHAnsi" w:hAnsi="Arial" w:cs="Arial"/>
          <w:b/>
          <w:spacing w:val="-3"/>
          <w:sz w:val="20"/>
          <w:highlight w:val="cyan"/>
        </w:rPr>
        <w:t>:</w:t>
      </w:r>
      <w:r w:rsidRPr="0081195A">
        <w:rPr>
          <w:rFonts w:ascii="Arial" w:eastAsiaTheme="minorHAnsi" w:hAnsi="Arial" w:cs="Arial"/>
          <w:sz w:val="20"/>
        </w:rPr>
        <w:t>11.1.9</w:t>
      </w:r>
      <w:r w:rsidRPr="0081195A">
        <w:rPr>
          <w:rFonts w:ascii="Arial" w:eastAsiaTheme="minorHAnsi" w:hAnsi="Arial" w:cs="Arial"/>
          <w:sz w:val="20"/>
        </w:rPr>
        <w:tab/>
        <w:t>Cyber Liability Insurance with limits of not less than $10,000,000 for each wrongful act. This policy must cover:</w:t>
      </w:r>
    </w:p>
    <w:p w14:paraId="075ED3B4" w14:textId="77777777" w:rsidR="006228BE" w:rsidRPr="0081195A" w:rsidRDefault="006228BE" w:rsidP="006228BE">
      <w:pPr>
        <w:keepNext/>
        <w:keepLines/>
        <w:ind w:left="1440"/>
        <w:jc w:val="both"/>
        <w:rPr>
          <w:rFonts w:ascii="Arial" w:eastAsiaTheme="minorHAnsi" w:hAnsi="Arial" w:cs="Arial"/>
          <w:sz w:val="20"/>
        </w:rPr>
      </w:pPr>
      <w:r w:rsidRPr="0081195A">
        <w:rPr>
          <w:rFonts w:ascii="Arial" w:eastAsiaTheme="minorHAnsi" w:hAnsi="Arial" w:cs="Arial"/>
          <w:sz w:val="20"/>
        </w:rPr>
        <w:t> </w:t>
      </w:r>
    </w:p>
    <w:p w14:paraId="5BEC4840" w14:textId="77777777" w:rsidR="006228BE" w:rsidRPr="0081195A" w:rsidRDefault="006228BE" w:rsidP="002C6AC3">
      <w:pPr>
        <w:keepNext/>
        <w:keepLines/>
        <w:numPr>
          <w:ilvl w:val="0"/>
          <w:numId w:val="8"/>
        </w:numPr>
        <w:jc w:val="both"/>
        <w:rPr>
          <w:rFonts w:ascii="Arial" w:eastAsiaTheme="minorHAnsi" w:hAnsi="Arial" w:cs="Arial"/>
          <w:sz w:val="20"/>
        </w:rPr>
      </w:pPr>
      <w:r w:rsidRPr="0081195A">
        <w:rPr>
          <w:rFonts w:ascii="Arial" w:eastAsiaTheme="minorHAnsi" w:hAnsi="Arial" w:cs="Arial"/>
          <w:sz w:val="20"/>
        </w:rPr>
        <w:t xml:space="preserve">Liability for network security failures or privacy breaches, including loss or unauthorized access, use or disclosure of University </w:t>
      </w:r>
      <w:r w:rsidR="00381F35">
        <w:rPr>
          <w:rFonts w:ascii="Arial" w:eastAsiaTheme="minorHAnsi" w:hAnsi="Arial" w:cs="Arial"/>
          <w:sz w:val="20"/>
        </w:rPr>
        <w:t>d</w:t>
      </w:r>
      <w:r w:rsidRPr="0081195A">
        <w:rPr>
          <w:rFonts w:ascii="Arial" w:eastAsiaTheme="minorHAnsi" w:hAnsi="Arial" w:cs="Arial"/>
          <w:sz w:val="20"/>
        </w:rPr>
        <w:t>ata, whether by Contractor or any of subcontractor or cloud service provider used by Contractor;</w:t>
      </w:r>
    </w:p>
    <w:p w14:paraId="129CB15E" w14:textId="77777777" w:rsidR="006228BE" w:rsidRPr="0081195A" w:rsidRDefault="006228BE" w:rsidP="002C6AC3">
      <w:pPr>
        <w:numPr>
          <w:ilvl w:val="0"/>
          <w:numId w:val="8"/>
        </w:numPr>
        <w:jc w:val="both"/>
        <w:rPr>
          <w:rFonts w:ascii="Arial" w:eastAsiaTheme="minorHAnsi" w:hAnsi="Arial" w:cs="Arial"/>
          <w:sz w:val="20"/>
        </w:rPr>
      </w:pPr>
      <w:r w:rsidRPr="0081195A">
        <w:rPr>
          <w:rFonts w:ascii="Arial" w:eastAsiaTheme="minorHAnsi" w:hAnsi="Arial" w:cs="Arial"/>
          <w:sz w:val="20"/>
        </w:rPr>
        <w:t>Costs associated with a privacy breach, including notification of affected individuals, customer support, forensics, crises management / public relations consulting, legal services of a privacy attorney, credit monitoring and identity fraud resolution services for affected individuals;</w:t>
      </w:r>
    </w:p>
    <w:p w14:paraId="204D2F21" w14:textId="77777777" w:rsidR="006228BE" w:rsidRPr="0081195A" w:rsidRDefault="006228BE" w:rsidP="002C6AC3">
      <w:pPr>
        <w:numPr>
          <w:ilvl w:val="0"/>
          <w:numId w:val="8"/>
        </w:numPr>
        <w:jc w:val="both"/>
        <w:rPr>
          <w:rFonts w:ascii="Arial" w:eastAsiaTheme="minorHAnsi" w:hAnsi="Arial" w:cs="Arial"/>
          <w:sz w:val="20"/>
        </w:rPr>
      </w:pPr>
      <w:r w:rsidRPr="0081195A">
        <w:rPr>
          <w:rFonts w:ascii="Arial" w:eastAsiaTheme="minorHAnsi" w:hAnsi="Arial" w:cs="Arial"/>
          <w:sz w:val="20"/>
        </w:rPr>
        <w:t>Expenses related to regulatory compliance, government investigations, fines, fees assessments and penalties;</w:t>
      </w:r>
    </w:p>
    <w:p w14:paraId="4C15BF82" w14:textId="77777777" w:rsidR="006228BE" w:rsidRPr="0081195A" w:rsidRDefault="00E92871" w:rsidP="002C6AC3">
      <w:pPr>
        <w:numPr>
          <w:ilvl w:val="0"/>
          <w:numId w:val="8"/>
        </w:numPr>
        <w:jc w:val="both"/>
        <w:textAlignment w:val="center"/>
        <w:rPr>
          <w:rFonts w:ascii="Arial" w:eastAsiaTheme="minorHAnsi" w:hAnsi="Arial" w:cs="Arial"/>
          <w:sz w:val="20"/>
        </w:rPr>
      </w:pPr>
      <w:r>
        <w:rPr>
          <w:rFonts w:ascii="Arial" w:eastAsiaTheme="minorHAnsi" w:hAnsi="Arial" w:cs="Arial"/>
          <w:sz w:val="20"/>
        </w:rPr>
        <w:t>L</w:t>
      </w:r>
      <w:r w:rsidR="006228BE" w:rsidRPr="0081195A">
        <w:rPr>
          <w:rFonts w:ascii="Arial" w:eastAsiaTheme="minorHAnsi" w:hAnsi="Arial" w:cs="Arial"/>
          <w:sz w:val="20"/>
        </w:rPr>
        <w:t>iability for technological products and services;</w:t>
      </w:r>
    </w:p>
    <w:p w14:paraId="7960B2BE" w14:textId="77777777" w:rsidR="006228BE" w:rsidRPr="0081195A" w:rsidRDefault="006228BE" w:rsidP="002C6AC3">
      <w:pPr>
        <w:numPr>
          <w:ilvl w:val="0"/>
          <w:numId w:val="8"/>
        </w:numPr>
        <w:jc w:val="both"/>
        <w:textAlignment w:val="center"/>
        <w:rPr>
          <w:rFonts w:ascii="Arial" w:eastAsiaTheme="minorHAnsi" w:hAnsi="Arial" w:cs="Arial"/>
          <w:sz w:val="20"/>
        </w:rPr>
      </w:pPr>
      <w:r w:rsidRPr="0081195A">
        <w:rPr>
          <w:rFonts w:ascii="Arial" w:eastAsiaTheme="minorHAnsi" w:hAnsi="Arial" w:cs="Arial"/>
          <w:sz w:val="20"/>
        </w:rPr>
        <w:t>PCI fines, fees, penalties and assessments;</w:t>
      </w:r>
    </w:p>
    <w:p w14:paraId="0DB61F08" w14:textId="77777777" w:rsidR="006228BE" w:rsidRPr="0081195A" w:rsidRDefault="006228BE" w:rsidP="002C6AC3">
      <w:pPr>
        <w:numPr>
          <w:ilvl w:val="0"/>
          <w:numId w:val="8"/>
        </w:numPr>
        <w:jc w:val="both"/>
        <w:textAlignment w:val="center"/>
        <w:rPr>
          <w:rFonts w:ascii="Arial" w:eastAsiaTheme="minorHAnsi" w:hAnsi="Arial" w:cs="Arial"/>
          <w:sz w:val="20"/>
        </w:rPr>
      </w:pPr>
      <w:r w:rsidRPr="0081195A">
        <w:rPr>
          <w:rFonts w:ascii="Arial" w:eastAsiaTheme="minorHAnsi" w:hAnsi="Arial" w:cs="Arial"/>
          <w:sz w:val="20"/>
        </w:rPr>
        <w:t>Cyber extortion payment and response costs;</w:t>
      </w:r>
    </w:p>
    <w:p w14:paraId="1ED14110" w14:textId="77777777" w:rsidR="00E92871" w:rsidRDefault="006228BE" w:rsidP="002C6AC3">
      <w:pPr>
        <w:numPr>
          <w:ilvl w:val="0"/>
          <w:numId w:val="8"/>
        </w:numPr>
        <w:jc w:val="both"/>
        <w:textAlignment w:val="center"/>
        <w:rPr>
          <w:rFonts w:ascii="Arial" w:eastAsiaTheme="minorHAnsi" w:hAnsi="Arial" w:cs="Arial"/>
          <w:sz w:val="20"/>
        </w:rPr>
      </w:pPr>
      <w:r w:rsidRPr="0081195A">
        <w:rPr>
          <w:rFonts w:ascii="Arial" w:eastAsiaTheme="minorHAnsi" w:hAnsi="Arial" w:cs="Arial"/>
          <w:sz w:val="20"/>
        </w:rPr>
        <w:t xml:space="preserve">First and </w:t>
      </w:r>
      <w:proofErr w:type="gramStart"/>
      <w:r w:rsidRPr="0081195A">
        <w:rPr>
          <w:rFonts w:ascii="Arial" w:eastAsiaTheme="minorHAnsi" w:hAnsi="Arial" w:cs="Arial"/>
          <w:sz w:val="20"/>
        </w:rPr>
        <w:t>Third Party</w:t>
      </w:r>
      <w:proofErr w:type="gramEnd"/>
      <w:r w:rsidRPr="0081195A">
        <w:rPr>
          <w:rFonts w:ascii="Arial" w:eastAsiaTheme="minorHAnsi" w:hAnsi="Arial" w:cs="Arial"/>
          <w:sz w:val="20"/>
        </w:rPr>
        <w:t xml:space="preserve"> Business Interruption Loss resulting from a network security failure;</w:t>
      </w:r>
    </w:p>
    <w:p w14:paraId="5CB9BD68" w14:textId="77777777" w:rsidR="006228BE" w:rsidRPr="0081195A" w:rsidRDefault="00E92871" w:rsidP="002C6AC3">
      <w:pPr>
        <w:numPr>
          <w:ilvl w:val="0"/>
          <w:numId w:val="8"/>
        </w:numPr>
        <w:jc w:val="both"/>
        <w:textAlignment w:val="center"/>
        <w:rPr>
          <w:rFonts w:ascii="Arial" w:hAnsi="Arial" w:cs="Arial"/>
          <w:sz w:val="20"/>
        </w:rPr>
      </w:pPr>
      <w:r>
        <w:rPr>
          <w:rFonts w:ascii="Arial" w:eastAsiaTheme="minorHAnsi" w:hAnsi="Arial" w:cs="Arial"/>
          <w:sz w:val="20"/>
        </w:rPr>
        <w:t>L</w:t>
      </w:r>
      <w:r w:rsidR="006228BE" w:rsidRPr="0081195A">
        <w:rPr>
          <w:rFonts w:ascii="Arial" w:hAnsi="Arial" w:cs="Arial"/>
          <w:sz w:val="20"/>
        </w:rPr>
        <w:t>iability for technological products and services;</w:t>
      </w:r>
    </w:p>
    <w:p w14:paraId="5CA41A44" w14:textId="77777777" w:rsidR="006228BE" w:rsidRPr="0081195A" w:rsidRDefault="006228BE" w:rsidP="002C6AC3">
      <w:pPr>
        <w:numPr>
          <w:ilvl w:val="0"/>
          <w:numId w:val="8"/>
        </w:numPr>
        <w:jc w:val="both"/>
        <w:textAlignment w:val="center"/>
        <w:rPr>
          <w:rFonts w:ascii="Arial" w:eastAsiaTheme="minorHAnsi" w:hAnsi="Arial" w:cs="Arial"/>
          <w:sz w:val="20"/>
        </w:rPr>
      </w:pPr>
      <w:r w:rsidRPr="0081195A">
        <w:rPr>
          <w:rFonts w:ascii="Arial" w:eastAsiaTheme="minorHAnsi" w:hAnsi="Arial" w:cs="Arial"/>
          <w:sz w:val="20"/>
        </w:rPr>
        <w:t>Costs of restoring, updating or replacing data; and</w:t>
      </w:r>
    </w:p>
    <w:p w14:paraId="1E909A97" w14:textId="77777777" w:rsidR="006228BE" w:rsidRPr="0081195A" w:rsidRDefault="006228BE" w:rsidP="002C6AC3">
      <w:pPr>
        <w:numPr>
          <w:ilvl w:val="0"/>
          <w:numId w:val="8"/>
        </w:numPr>
        <w:jc w:val="both"/>
        <w:rPr>
          <w:rFonts w:ascii="Arial" w:eastAsiaTheme="minorHAnsi" w:hAnsi="Arial" w:cs="Arial"/>
          <w:sz w:val="20"/>
        </w:rPr>
      </w:pPr>
      <w:r w:rsidRPr="0081195A">
        <w:rPr>
          <w:rFonts w:ascii="Arial" w:eastAsiaTheme="minorHAnsi" w:hAnsi="Arial" w:cs="Arial"/>
          <w:sz w:val="20"/>
        </w:rPr>
        <w:t>Liability losses connected to network security, privacy, and media liability.</w:t>
      </w:r>
    </w:p>
    <w:p w14:paraId="2C875E4F" w14:textId="77777777" w:rsidR="006228BE" w:rsidRPr="0081195A" w:rsidRDefault="006228BE" w:rsidP="006228BE">
      <w:pPr>
        <w:ind w:left="540" w:hanging="90"/>
        <w:jc w:val="both"/>
        <w:rPr>
          <w:rFonts w:ascii="Arial" w:eastAsiaTheme="minorHAnsi" w:hAnsi="Arial" w:cs="Arial"/>
          <w:sz w:val="20"/>
        </w:rPr>
      </w:pPr>
      <w:r w:rsidRPr="0081195A">
        <w:rPr>
          <w:rFonts w:ascii="Arial" w:eastAsiaTheme="minorHAnsi" w:hAnsi="Arial" w:cs="Arial"/>
          <w:sz w:val="20"/>
        </w:rPr>
        <w:t> </w:t>
      </w:r>
    </w:p>
    <w:p w14:paraId="6039D32A" w14:textId="77777777" w:rsidR="006228BE" w:rsidRPr="0081195A" w:rsidRDefault="006228BE" w:rsidP="006228BE">
      <w:pPr>
        <w:ind w:left="1440"/>
        <w:jc w:val="both"/>
        <w:rPr>
          <w:rFonts w:ascii="Arial" w:eastAsiaTheme="minorHAnsi" w:hAnsi="Arial" w:cs="Arial"/>
          <w:sz w:val="20"/>
        </w:rPr>
      </w:pPr>
      <w:r w:rsidRPr="0081195A">
        <w:rPr>
          <w:rFonts w:ascii="Arial" w:eastAsiaTheme="minorHAnsi" w:hAnsi="Arial" w:cs="Arial"/>
          <w:sz w:val="20"/>
        </w:rPr>
        <w:t xml:space="preserve">If this policy is written on a claims-made basis, (a) the “retroactive date” must be prior to the commencement of Work under this Agreement; and (b) if this policy is cancelled, terminated or non-renewed at any time during the Term, Contractor will purchase an “extended reporting period” for at least </w:t>
      </w:r>
      <w:r w:rsidRPr="0081195A">
        <w:rPr>
          <w:rFonts w:ascii="Arial" w:eastAsiaTheme="minorHAnsi" w:hAnsi="Arial" w:cs="Arial"/>
          <w:b/>
          <w:sz w:val="20"/>
          <w:highlight w:val="cyan"/>
        </w:rPr>
        <w:t>[Option:</w:t>
      </w:r>
      <w:r w:rsidRPr="0081195A">
        <w:rPr>
          <w:rFonts w:ascii="Arial" w:eastAsiaTheme="minorHAnsi" w:hAnsi="Arial" w:cs="Arial"/>
          <w:sz w:val="20"/>
        </w:rPr>
        <w:t xml:space="preserve"> _________________________</w:t>
      </w:r>
      <w:r w:rsidRPr="0081195A">
        <w:rPr>
          <w:rFonts w:ascii="Arial" w:eastAsiaTheme="minorHAnsi" w:hAnsi="Arial" w:cs="Arial"/>
          <w:b/>
          <w:sz w:val="20"/>
          <w:highlight w:val="cyan"/>
        </w:rPr>
        <w:t>]</w:t>
      </w:r>
      <w:r w:rsidRPr="0081195A">
        <w:rPr>
          <w:rFonts w:ascii="Arial" w:eastAsiaTheme="minorHAnsi" w:hAnsi="Arial" w:cs="Arial"/>
          <w:sz w:val="20"/>
        </w:rPr>
        <w:t xml:space="preserve"> </w:t>
      </w:r>
      <w:r w:rsidRPr="0081195A">
        <w:rPr>
          <w:rFonts w:ascii="Arial" w:eastAsiaTheme="minorHAnsi" w:hAnsi="Arial" w:cs="Arial"/>
          <w:b/>
          <w:sz w:val="20"/>
          <w:highlight w:val="cyan"/>
        </w:rPr>
        <w:t>[Alternate Option:</w:t>
      </w:r>
      <w:r w:rsidRPr="0081195A">
        <w:rPr>
          <w:rFonts w:ascii="Arial" w:eastAsiaTheme="minorHAnsi" w:hAnsi="Arial" w:cs="Arial"/>
          <w:sz w:val="20"/>
        </w:rPr>
        <w:t xml:space="preserve"> a period of two (2) years beyond the termination or expiration of the Term</w:t>
      </w:r>
      <w:r w:rsidRPr="0081195A">
        <w:rPr>
          <w:rFonts w:ascii="Arial" w:eastAsiaTheme="minorHAnsi" w:hAnsi="Arial" w:cs="Arial"/>
          <w:b/>
          <w:sz w:val="20"/>
          <w:highlight w:val="cyan"/>
        </w:rPr>
        <w:t>]</w:t>
      </w:r>
      <w:r w:rsidRPr="0081195A">
        <w:rPr>
          <w:rFonts w:ascii="Arial" w:eastAsiaTheme="minorHAnsi" w:hAnsi="Arial" w:cs="Arial"/>
          <w:sz w:val="20"/>
        </w:rPr>
        <w:t xml:space="preserve">. </w:t>
      </w:r>
    </w:p>
    <w:p w14:paraId="2566E3A0" w14:textId="77777777" w:rsidR="006228BE" w:rsidRPr="0081195A" w:rsidRDefault="006228BE" w:rsidP="006228BE">
      <w:pPr>
        <w:ind w:left="1440"/>
        <w:jc w:val="both"/>
        <w:rPr>
          <w:rFonts w:ascii="Arial" w:eastAsiaTheme="minorHAnsi" w:hAnsi="Arial" w:cs="Arial"/>
          <w:sz w:val="20"/>
          <w:highlight w:val="lightGray"/>
        </w:rPr>
      </w:pPr>
    </w:p>
    <w:p w14:paraId="77374424" w14:textId="77777777" w:rsidR="006228BE" w:rsidRPr="00E17CAA" w:rsidRDefault="006228BE" w:rsidP="006228BE">
      <w:pPr>
        <w:ind w:left="1440"/>
        <w:jc w:val="both"/>
        <w:rPr>
          <w:rFonts w:ascii="Arial" w:hAnsi="Arial" w:cs="Arial"/>
          <w:sz w:val="20"/>
        </w:rPr>
      </w:pPr>
      <w:r w:rsidRPr="002C6AC3">
        <w:rPr>
          <w:rFonts w:ascii="Arial" w:eastAsiaTheme="minorHAnsi" w:hAnsi="Arial" w:cs="Arial"/>
          <w:sz w:val="20"/>
        </w:rPr>
        <w:t>Contractor’s policy will provide a carve-back to the “Insured versus Insured” exclusion for claims brought by or on behalf of additional insureds.</w:t>
      </w:r>
      <w:r w:rsidRPr="002C6AC3">
        <w:rPr>
          <w:rFonts w:ascii="Arial" w:hAnsi="Arial" w:cs="Arial"/>
          <w:b/>
          <w:sz w:val="20"/>
          <w:highlight w:val="cyan"/>
        </w:rPr>
        <w:t>]</w:t>
      </w:r>
    </w:p>
    <w:p w14:paraId="1E3E232C" w14:textId="77777777" w:rsidR="006228BE" w:rsidRPr="007A54A3" w:rsidRDefault="006228BE" w:rsidP="00A02F4F">
      <w:pPr>
        <w:keepNext/>
        <w:keepLines/>
        <w:jc w:val="both"/>
        <w:rPr>
          <w:rFonts w:ascii="Arial" w:hAnsi="Arial" w:cs="Arial"/>
          <w:sz w:val="20"/>
        </w:rPr>
      </w:pPr>
    </w:p>
    <w:p w14:paraId="50D81FD5" w14:textId="77777777" w:rsidR="00C72138" w:rsidRPr="00E17CAA" w:rsidRDefault="00C72138" w:rsidP="002C6AC3">
      <w:pPr>
        <w:ind w:left="1440" w:hanging="720"/>
        <w:contextualSpacing/>
        <w:rPr>
          <w:rFonts w:ascii="Arial" w:hAnsi="Arial" w:cs="Arial"/>
          <w:sz w:val="20"/>
        </w:rPr>
      </w:pPr>
      <w:r w:rsidRPr="007A54A3">
        <w:rPr>
          <w:rFonts w:ascii="Arial" w:hAnsi="Arial" w:cs="Arial"/>
          <w:sz w:val="20"/>
        </w:rPr>
        <w:t>11</w:t>
      </w:r>
      <w:r w:rsidRPr="00E17CAA">
        <w:rPr>
          <w:rFonts w:ascii="Arial" w:hAnsi="Arial" w:cs="Arial"/>
          <w:sz w:val="20"/>
        </w:rPr>
        <w:t>.2</w:t>
      </w:r>
      <w:r w:rsidRPr="00E17CAA">
        <w:rPr>
          <w:rFonts w:ascii="Arial" w:hAnsi="Arial" w:cs="Arial"/>
          <w:sz w:val="20"/>
        </w:rPr>
        <w:tab/>
        <w:t>Contractor will deliver to University:</w:t>
      </w:r>
    </w:p>
    <w:p w14:paraId="0E4A07D9" w14:textId="77777777" w:rsidR="00C72138" w:rsidRPr="00E17CAA" w:rsidRDefault="00C72138" w:rsidP="002C6AC3">
      <w:pPr>
        <w:ind w:left="1440" w:hanging="720"/>
        <w:contextualSpacing/>
        <w:rPr>
          <w:rFonts w:ascii="Arial" w:hAnsi="Arial" w:cs="Arial"/>
          <w:sz w:val="20"/>
        </w:rPr>
      </w:pPr>
    </w:p>
    <w:p w14:paraId="491BBEA9" w14:textId="77777777" w:rsidR="00C72138" w:rsidRPr="00E17CAA" w:rsidRDefault="00C72138" w:rsidP="002C6AC3">
      <w:pPr>
        <w:ind w:left="2160" w:hanging="720"/>
        <w:contextualSpacing/>
        <w:jc w:val="both"/>
        <w:rPr>
          <w:rFonts w:ascii="Arial" w:hAnsi="Arial" w:cs="Arial"/>
          <w:sz w:val="20"/>
        </w:rPr>
      </w:pPr>
      <w:r w:rsidRPr="007A54A3">
        <w:rPr>
          <w:rFonts w:ascii="Arial" w:hAnsi="Arial" w:cs="Arial"/>
          <w:sz w:val="20"/>
        </w:rPr>
        <w:t>11</w:t>
      </w:r>
      <w:r w:rsidRPr="00E17CAA">
        <w:rPr>
          <w:rFonts w:ascii="Arial" w:hAnsi="Arial" w:cs="Arial"/>
          <w:sz w:val="20"/>
        </w:rPr>
        <w:t>.2.1</w:t>
      </w:r>
      <w:r w:rsidRPr="00E17CAA">
        <w:rPr>
          <w:rFonts w:ascii="Arial" w:hAnsi="Arial" w:cs="Arial"/>
          <w:sz w:val="20"/>
        </w:rPr>
        <w:tab/>
      </w:r>
      <w:r>
        <w:rPr>
          <w:rFonts w:ascii="Arial" w:hAnsi="Arial" w:cs="Arial"/>
          <w:sz w:val="20"/>
        </w:rPr>
        <w:t>A</w:t>
      </w:r>
      <w:r w:rsidRPr="007A54A3">
        <w:rPr>
          <w:rFonts w:ascii="Arial" w:hAnsi="Arial" w:cs="Arial"/>
          <w:sz w:val="20"/>
        </w:rPr>
        <w:t>fter the execution and delivery of this Agreement and prior to the performance of any Work by Contractor</w:t>
      </w:r>
      <w:r>
        <w:rPr>
          <w:rFonts w:ascii="Arial" w:hAnsi="Arial" w:cs="Arial"/>
          <w:sz w:val="20"/>
        </w:rPr>
        <w:t>,</w:t>
      </w:r>
      <w:r w:rsidRPr="007A54A3">
        <w:rPr>
          <w:rFonts w:ascii="Arial" w:hAnsi="Arial" w:cs="Arial"/>
          <w:sz w:val="20"/>
        </w:rPr>
        <w:t xml:space="preserve"> </w:t>
      </w:r>
      <w:r>
        <w:rPr>
          <w:rFonts w:ascii="Arial" w:hAnsi="Arial" w:cs="Arial"/>
          <w:sz w:val="20"/>
        </w:rPr>
        <w:t>e</w:t>
      </w:r>
      <w:r w:rsidRPr="007A54A3">
        <w:rPr>
          <w:rFonts w:ascii="Arial" w:hAnsi="Arial" w:cs="Arial"/>
          <w:sz w:val="20"/>
        </w:rPr>
        <w:t>vidence of insurance on a Texas Department of Insurance</w:t>
      </w:r>
      <w:r>
        <w:rPr>
          <w:rFonts w:ascii="Arial" w:hAnsi="Arial" w:cs="Arial"/>
          <w:sz w:val="20"/>
        </w:rPr>
        <w:t xml:space="preserve"> (</w:t>
      </w:r>
      <w:r w:rsidRPr="00441D51">
        <w:rPr>
          <w:rFonts w:ascii="Arial" w:hAnsi="Arial" w:cs="Arial"/>
          <w:b/>
          <w:sz w:val="20"/>
        </w:rPr>
        <w:t>TDI</w:t>
      </w:r>
      <w:r>
        <w:rPr>
          <w:rFonts w:ascii="Arial" w:hAnsi="Arial" w:cs="Arial"/>
          <w:sz w:val="20"/>
        </w:rPr>
        <w:t>)</w:t>
      </w:r>
      <w:r w:rsidRPr="007A54A3">
        <w:rPr>
          <w:rFonts w:ascii="Arial" w:hAnsi="Arial" w:cs="Arial"/>
          <w:sz w:val="20"/>
        </w:rPr>
        <w:t xml:space="preserve"> approved certificate form </w:t>
      </w:r>
      <w:r w:rsidRPr="00441D51">
        <w:rPr>
          <w:rFonts w:ascii="Arial" w:hAnsi="Arial" w:cs="Arial"/>
          <w:sz w:val="20"/>
        </w:rPr>
        <w:t>(</w:t>
      </w:r>
      <w:r>
        <w:rPr>
          <w:rFonts w:ascii="Arial" w:hAnsi="Arial" w:cs="Arial"/>
          <w:sz w:val="20"/>
        </w:rPr>
        <w:t xml:space="preserve">the </w:t>
      </w:r>
      <w:r w:rsidRPr="00441D51">
        <w:rPr>
          <w:rFonts w:ascii="Arial" w:hAnsi="Arial" w:cs="Arial"/>
          <w:sz w:val="20"/>
        </w:rPr>
        <w:t>Acord form is a T</w:t>
      </w:r>
      <w:r>
        <w:rPr>
          <w:rFonts w:ascii="Arial" w:hAnsi="Arial" w:cs="Arial"/>
          <w:sz w:val="20"/>
        </w:rPr>
        <w:t>DI-</w:t>
      </w:r>
      <w:r w:rsidRPr="00441D51">
        <w:rPr>
          <w:rFonts w:ascii="Arial" w:hAnsi="Arial" w:cs="Arial"/>
          <w:sz w:val="20"/>
        </w:rPr>
        <w:t xml:space="preserve">approved form) </w:t>
      </w:r>
      <w:r w:rsidRPr="007A54A3">
        <w:rPr>
          <w:rFonts w:ascii="Arial" w:hAnsi="Arial" w:cs="Arial"/>
          <w:sz w:val="20"/>
        </w:rPr>
        <w:t>verifying the existence and actual limits of all required insurance policies</w:t>
      </w:r>
      <w:r>
        <w:rPr>
          <w:rFonts w:ascii="Arial" w:hAnsi="Arial" w:cs="Arial"/>
          <w:sz w:val="20"/>
        </w:rPr>
        <w:t xml:space="preserve">; </w:t>
      </w:r>
      <w:r w:rsidRPr="001E5386">
        <w:rPr>
          <w:rFonts w:ascii="Arial" w:hAnsi="Arial" w:cs="Arial"/>
          <w:sz w:val="20"/>
        </w:rPr>
        <w:t>and, if the coverage period shown on the current certificate form ends during the Term, then prior to the end of the coverage period, a new certificate form verifying the continued existence of all required insurance policies.</w:t>
      </w:r>
      <w:r w:rsidRPr="007A54A3">
        <w:rPr>
          <w:rFonts w:ascii="Arial" w:hAnsi="Arial" w:cs="Arial"/>
          <w:sz w:val="20"/>
        </w:rPr>
        <w:t xml:space="preserve"> </w:t>
      </w:r>
    </w:p>
    <w:p w14:paraId="486E4764" w14:textId="77777777" w:rsidR="00A02F4F" w:rsidRPr="007A54A3" w:rsidRDefault="00A02F4F" w:rsidP="00872353">
      <w:pPr>
        <w:keepNext/>
        <w:keepLines/>
        <w:ind w:left="2160" w:hanging="720"/>
        <w:jc w:val="both"/>
        <w:rPr>
          <w:rFonts w:ascii="Arial" w:hAnsi="Arial" w:cs="Arial"/>
          <w:sz w:val="20"/>
        </w:rPr>
      </w:pPr>
      <w:r w:rsidRPr="007A54A3">
        <w:rPr>
          <w:rFonts w:ascii="Arial" w:hAnsi="Arial" w:cs="Arial"/>
          <w:sz w:val="20"/>
        </w:rPr>
        <w:lastRenderedPageBreak/>
        <w:t xml:space="preserve"> </w:t>
      </w:r>
    </w:p>
    <w:p w14:paraId="49B593AE" w14:textId="77777777" w:rsidR="00A02F4F" w:rsidRPr="007A54A3" w:rsidRDefault="00A02F4F" w:rsidP="00B46140">
      <w:pPr>
        <w:keepNext/>
        <w:keepLines/>
        <w:tabs>
          <w:tab w:val="left" w:pos="3060"/>
        </w:tabs>
        <w:ind w:left="3060" w:hanging="900"/>
        <w:contextualSpacing/>
        <w:jc w:val="both"/>
        <w:rPr>
          <w:rFonts w:ascii="Arial" w:hAnsi="Arial" w:cs="Arial"/>
          <w:sz w:val="20"/>
        </w:rPr>
      </w:pPr>
      <w:r w:rsidRPr="007A54A3">
        <w:rPr>
          <w:rFonts w:ascii="Arial" w:hAnsi="Arial" w:cs="Arial"/>
          <w:sz w:val="20"/>
        </w:rPr>
        <w:t>11.2.1.1</w:t>
      </w:r>
      <w:r w:rsidRPr="007A54A3">
        <w:rPr>
          <w:rFonts w:ascii="Arial" w:hAnsi="Arial" w:cs="Arial"/>
          <w:sz w:val="20"/>
        </w:rPr>
        <w:tab/>
      </w:r>
      <w:r w:rsidR="00C72138" w:rsidRPr="00E17CAA">
        <w:rPr>
          <w:rFonts w:ascii="Arial" w:hAnsi="Arial" w:cs="Arial"/>
          <w:b/>
          <w:i/>
          <w:sz w:val="20"/>
          <w:u w:val="single"/>
        </w:rPr>
        <w:t>All insurance policies</w:t>
      </w:r>
      <w:r w:rsidR="00C72138" w:rsidRPr="00E17CAA">
        <w:rPr>
          <w:rFonts w:ascii="Arial" w:hAnsi="Arial" w:cs="Arial"/>
          <w:sz w:val="20"/>
        </w:rPr>
        <w:t xml:space="preserve"> (with the exception of workers’ compensation, employer’s liability and professional liability) will be endorsed and name </w:t>
      </w:r>
      <w:r w:rsidR="00C72138" w:rsidRPr="00E17CAA">
        <w:rPr>
          <w:rFonts w:ascii="Arial" w:hAnsi="Arial" w:cs="Arial"/>
          <w:color w:val="000000"/>
          <w:sz w:val="20"/>
        </w:rPr>
        <w:t xml:space="preserve">the Board of Regents of The University of Texas System </w:t>
      </w:r>
      <w:r w:rsidR="00C72138" w:rsidRPr="00E17CAA">
        <w:rPr>
          <w:rFonts w:ascii="Arial" w:hAnsi="Arial" w:cs="Arial"/>
          <w:b/>
          <w:color w:val="000000"/>
          <w:sz w:val="20"/>
          <w:highlight w:val="cyan"/>
        </w:rPr>
        <w:t>[</w:t>
      </w:r>
      <w:r w:rsidR="00C72138" w:rsidRPr="00E17CAA">
        <w:rPr>
          <w:rFonts w:ascii="Arial" w:hAnsi="Arial" w:cs="Arial"/>
          <w:b/>
          <w:color w:val="000000"/>
          <w:sz w:val="20"/>
          <w:highlight w:val="cyan"/>
          <w:u w:val="single"/>
        </w:rPr>
        <w:t>Option</w:t>
      </w:r>
      <w:r w:rsidR="00C72138" w:rsidRPr="00E17CAA">
        <w:rPr>
          <w:rFonts w:ascii="Arial" w:hAnsi="Arial" w:cs="Arial"/>
          <w:b/>
          <w:color w:val="000000"/>
          <w:sz w:val="20"/>
          <w:highlight w:val="cyan"/>
        </w:rPr>
        <w:t xml:space="preserve"> (Delete only if contracting party is UT System.):</w:t>
      </w:r>
      <w:r w:rsidR="00C72138" w:rsidRPr="00E17CAA">
        <w:rPr>
          <w:rFonts w:ascii="Arial" w:hAnsi="Arial" w:cs="Arial"/>
          <w:color w:val="000000"/>
          <w:sz w:val="20"/>
        </w:rPr>
        <w:t xml:space="preserve"> , </w:t>
      </w:r>
      <w:r w:rsidR="00C72138" w:rsidRPr="00E17CAA">
        <w:rPr>
          <w:rFonts w:ascii="Arial" w:hAnsi="Arial" w:cs="Arial"/>
          <w:sz w:val="20"/>
        </w:rPr>
        <w:t>The University of Texas System</w:t>
      </w:r>
      <w:r w:rsidR="00C72138" w:rsidRPr="00E17CAA">
        <w:rPr>
          <w:rFonts w:ascii="Arial" w:hAnsi="Arial" w:cs="Arial"/>
          <w:b/>
          <w:sz w:val="20"/>
          <w:highlight w:val="cyan"/>
        </w:rPr>
        <w:t>]</w:t>
      </w:r>
      <w:r w:rsidR="00C72138" w:rsidRPr="00E17CAA">
        <w:rPr>
          <w:rFonts w:ascii="Arial" w:hAnsi="Arial" w:cs="Arial"/>
          <w:sz w:val="20"/>
        </w:rPr>
        <w:t xml:space="preserve"> and University as Additional Insureds for liability caused in whole or in part by Contractor’s acts or omissions with respect to its on-going and completed operations up to the actual liability limits of the required insurance policies maintained by Contractor. Commercial General Liability Additional Insured endorsement including ongoing and completed operations coverage will be submitted with the Certificates of Insurance. Commercial General Liability and Business Auto Liability will be endorsed to provide primary and non-contributory coverage. </w:t>
      </w:r>
      <w:r w:rsidRPr="007A54A3">
        <w:rPr>
          <w:rFonts w:ascii="Arial" w:hAnsi="Arial" w:cs="Arial"/>
          <w:sz w:val="20"/>
        </w:rPr>
        <w:t xml:space="preserve">  </w:t>
      </w:r>
    </w:p>
    <w:p w14:paraId="55EF5792" w14:textId="77777777" w:rsidR="00A02F4F" w:rsidRPr="007A54A3" w:rsidRDefault="00A02F4F" w:rsidP="00A02F4F">
      <w:pPr>
        <w:ind w:left="2160"/>
        <w:contextualSpacing/>
        <w:jc w:val="both"/>
        <w:rPr>
          <w:rFonts w:ascii="Arial" w:hAnsi="Arial" w:cs="Arial"/>
          <w:b/>
          <w:i/>
          <w:sz w:val="20"/>
          <w:u w:val="single"/>
        </w:rPr>
      </w:pPr>
    </w:p>
    <w:p w14:paraId="59FF6251" w14:textId="77777777" w:rsidR="00A02F4F" w:rsidRPr="007A54A3" w:rsidRDefault="00A02F4F" w:rsidP="00B46140">
      <w:pPr>
        <w:tabs>
          <w:tab w:val="left" w:pos="3060"/>
        </w:tabs>
        <w:ind w:left="3060" w:hanging="900"/>
        <w:contextualSpacing/>
        <w:jc w:val="both"/>
        <w:rPr>
          <w:rFonts w:ascii="Arial" w:hAnsi="Arial" w:cs="Arial"/>
          <w:spacing w:val="-3"/>
          <w:sz w:val="20"/>
        </w:rPr>
      </w:pPr>
      <w:r w:rsidRPr="007A54A3">
        <w:rPr>
          <w:rFonts w:ascii="Arial" w:hAnsi="Arial" w:cs="Arial"/>
          <w:sz w:val="20"/>
        </w:rPr>
        <w:t>11.2.1.2</w:t>
      </w:r>
      <w:r w:rsidRPr="007A54A3">
        <w:rPr>
          <w:rFonts w:ascii="Arial" w:hAnsi="Arial" w:cs="Arial"/>
          <w:sz w:val="20"/>
        </w:rPr>
        <w:tab/>
      </w:r>
      <w:r w:rsidR="00C72138" w:rsidRPr="00E17CAA">
        <w:rPr>
          <w:rFonts w:ascii="Arial" w:hAnsi="Arial" w:cs="Arial"/>
          <w:sz w:val="20"/>
        </w:rPr>
        <w:t xml:space="preserve">Contractor hereby waives all rights of subrogation against </w:t>
      </w:r>
      <w:r w:rsidR="00C72138" w:rsidRPr="00E17CAA">
        <w:rPr>
          <w:rFonts w:ascii="Arial" w:hAnsi="Arial" w:cs="Arial"/>
          <w:color w:val="000000"/>
          <w:sz w:val="20"/>
        </w:rPr>
        <w:t xml:space="preserve">the Board of Regents of The University of Texas System </w:t>
      </w:r>
      <w:r w:rsidR="00C72138" w:rsidRPr="00E17CAA">
        <w:rPr>
          <w:rFonts w:ascii="Arial" w:hAnsi="Arial" w:cs="Arial"/>
          <w:b/>
          <w:color w:val="000000"/>
          <w:sz w:val="20"/>
          <w:highlight w:val="cyan"/>
        </w:rPr>
        <w:t>[</w:t>
      </w:r>
      <w:r w:rsidR="00C72138" w:rsidRPr="00E17CAA">
        <w:rPr>
          <w:rFonts w:ascii="Arial" w:hAnsi="Arial" w:cs="Arial"/>
          <w:b/>
          <w:color w:val="000000"/>
          <w:sz w:val="20"/>
          <w:highlight w:val="cyan"/>
          <w:u w:val="single"/>
        </w:rPr>
        <w:t>Option</w:t>
      </w:r>
      <w:r w:rsidR="00C72138" w:rsidRPr="00E17CAA">
        <w:rPr>
          <w:rFonts w:ascii="Arial" w:hAnsi="Arial" w:cs="Arial"/>
          <w:b/>
          <w:color w:val="000000"/>
          <w:sz w:val="20"/>
          <w:highlight w:val="cyan"/>
        </w:rPr>
        <w:t xml:space="preserve"> (Delete only if contracting party is UT System.)</w:t>
      </w:r>
      <w:proofErr w:type="gramStart"/>
      <w:r w:rsidR="00C72138" w:rsidRPr="00E17CAA">
        <w:rPr>
          <w:rFonts w:ascii="Arial" w:hAnsi="Arial" w:cs="Arial"/>
          <w:b/>
          <w:color w:val="000000"/>
          <w:sz w:val="20"/>
          <w:highlight w:val="cyan"/>
        </w:rPr>
        <w:t>:</w:t>
      </w:r>
      <w:r w:rsidR="00C72138" w:rsidRPr="00E17CAA">
        <w:rPr>
          <w:rFonts w:ascii="Arial" w:hAnsi="Arial" w:cs="Arial"/>
          <w:b/>
          <w:color w:val="000000"/>
          <w:sz w:val="20"/>
        </w:rPr>
        <w:t xml:space="preserve"> ,</w:t>
      </w:r>
      <w:proofErr w:type="gramEnd"/>
      <w:r w:rsidR="00C72138" w:rsidRPr="00E17CAA">
        <w:rPr>
          <w:rFonts w:ascii="Arial" w:hAnsi="Arial" w:cs="Arial"/>
          <w:b/>
          <w:color w:val="000000"/>
          <w:sz w:val="20"/>
        </w:rPr>
        <w:t xml:space="preserve"> </w:t>
      </w:r>
      <w:r w:rsidR="00C72138" w:rsidRPr="00E17CAA">
        <w:rPr>
          <w:rFonts w:ascii="Arial" w:hAnsi="Arial" w:cs="Arial"/>
          <w:sz w:val="20"/>
        </w:rPr>
        <w:t>The University of Texas System</w:t>
      </w:r>
      <w:r w:rsidR="00C72138" w:rsidRPr="00E17CAA">
        <w:rPr>
          <w:rFonts w:ascii="Arial" w:hAnsi="Arial" w:cs="Arial"/>
          <w:b/>
          <w:sz w:val="20"/>
          <w:highlight w:val="cyan"/>
        </w:rPr>
        <w:t>]</w:t>
      </w:r>
      <w:r w:rsidR="00C72138" w:rsidRPr="00E17CAA">
        <w:rPr>
          <w:rFonts w:ascii="Arial" w:hAnsi="Arial" w:cs="Arial"/>
          <w:sz w:val="20"/>
        </w:rPr>
        <w:t xml:space="preserve"> and University. </w:t>
      </w:r>
      <w:r w:rsidR="00C72138" w:rsidRPr="00E17CAA">
        <w:rPr>
          <w:rFonts w:ascii="Arial" w:hAnsi="Arial" w:cs="Arial"/>
          <w:b/>
          <w:i/>
          <w:sz w:val="20"/>
          <w:u w:val="single"/>
        </w:rPr>
        <w:t>All insurance policies</w:t>
      </w:r>
      <w:r w:rsidR="00C72138" w:rsidRPr="00E17CAA">
        <w:rPr>
          <w:rFonts w:ascii="Arial" w:hAnsi="Arial" w:cs="Arial"/>
          <w:sz w:val="20"/>
        </w:rPr>
        <w:t xml:space="preserve"> will be endorsed to provide a waiver of subrogation in favor of </w:t>
      </w:r>
      <w:r w:rsidR="00C72138" w:rsidRPr="00E17CAA">
        <w:rPr>
          <w:rFonts w:ascii="Arial" w:hAnsi="Arial" w:cs="Arial"/>
          <w:color w:val="000000"/>
          <w:sz w:val="20"/>
        </w:rPr>
        <w:t xml:space="preserve">the Board of Regents of The University of Texas System </w:t>
      </w:r>
      <w:r w:rsidR="00C72138" w:rsidRPr="00E17CAA">
        <w:rPr>
          <w:rFonts w:ascii="Arial" w:hAnsi="Arial" w:cs="Arial"/>
          <w:b/>
          <w:color w:val="000000"/>
          <w:sz w:val="20"/>
          <w:highlight w:val="cyan"/>
        </w:rPr>
        <w:t>[</w:t>
      </w:r>
      <w:r w:rsidR="00C72138" w:rsidRPr="00E17CAA">
        <w:rPr>
          <w:rFonts w:ascii="Arial" w:hAnsi="Arial" w:cs="Arial"/>
          <w:b/>
          <w:color w:val="000000"/>
          <w:sz w:val="20"/>
          <w:highlight w:val="cyan"/>
          <w:u w:val="single"/>
        </w:rPr>
        <w:t>Option</w:t>
      </w:r>
      <w:r w:rsidR="00C72138" w:rsidRPr="00E17CAA">
        <w:rPr>
          <w:rFonts w:ascii="Arial" w:hAnsi="Arial" w:cs="Arial"/>
          <w:b/>
          <w:color w:val="000000"/>
          <w:sz w:val="20"/>
          <w:highlight w:val="cyan"/>
        </w:rPr>
        <w:t xml:space="preserve"> (Delete only if contracting party is UT System.)</w:t>
      </w:r>
      <w:proofErr w:type="gramStart"/>
      <w:r w:rsidR="00C72138" w:rsidRPr="00E17CAA">
        <w:rPr>
          <w:rFonts w:ascii="Arial" w:hAnsi="Arial" w:cs="Arial"/>
          <w:b/>
          <w:color w:val="000000"/>
          <w:sz w:val="20"/>
          <w:highlight w:val="cyan"/>
        </w:rPr>
        <w:t>:</w:t>
      </w:r>
      <w:r w:rsidR="00C72138" w:rsidRPr="00E17CAA">
        <w:rPr>
          <w:rFonts w:ascii="Arial" w:hAnsi="Arial" w:cs="Arial"/>
          <w:b/>
          <w:color w:val="000000"/>
          <w:sz w:val="20"/>
        </w:rPr>
        <w:t xml:space="preserve"> ,</w:t>
      </w:r>
      <w:proofErr w:type="gramEnd"/>
      <w:r w:rsidR="00C72138" w:rsidRPr="00E17CAA">
        <w:rPr>
          <w:rFonts w:ascii="Arial" w:hAnsi="Arial" w:cs="Arial"/>
          <w:b/>
          <w:color w:val="000000"/>
          <w:sz w:val="20"/>
        </w:rPr>
        <w:t xml:space="preserve"> </w:t>
      </w:r>
      <w:r w:rsidR="00C72138" w:rsidRPr="00E17CAA">
        <w:rPr>
          <w:rFonts w:ascii="Arial" w:hAnsi="Arial" w:cs="Arial"/>
          <w:sz w:val="20"/>
        </w:rPr>
        <w:t>The University of Texas System</w:t>
      </w:r>
      <w:r w:rsidR="00C72138" w:rsidRPr="00E17CAA">
        <w:rPr>
          <w:rFonts w:ascii="Arial" w:hAnsi="Arial" w:cs="Arial"/>
          <w:b/>
          <w:sz w:val="20"/>
          <w:highlight w:val="cyan"/>
        </w:rPr>
        <w:t>]</w:t>
      </w:r>
      <w:r w:rsidR="00C72138" w:rsidRPr="00E17CAA">
        <w:rPr>
          <w:rFonts w:ascii="Arial" w:hAnsi="Arial" w:cs="Arial"/>
          <w:sz w:val="20"/>
        </w:rPr>
        <w:t xml:space="preserve"> and University. No policy will be canceled until after thirty (30) days' unconditional written notice to University. </w:t>
      </w:r>
      <w:r w:rsidR="00C72138" w:rsidRPr="00E17CAA">
        <w:rPr>
          <w:rFonts w:ascii="Arial" w:hAnsi="Arial" w:cs="Arial"/>
          <w:b/>
          <w:i/>
          <w:spacing w:val="-3"/>
          <w:sz w:val="20"/>
          <w:u w:val="single"/>
        </w:rPr>
        <w:t>All insurance policies</w:t>
      </w:r>
      <w:r w:rsidR="00C72138" w:rsidRPr="00E17CAA">
        <w:rPr>
          <w:rFonts w:ascii="Arial" w:hAnsi="Arial" w:cs="Arial"/>
          <w:spacing w:val="-3"/>
          <w:sz w:val="20"/>
        </w:rPr>
        <w:t xml:space="preserve"> will be endorsed to require the insurance carrier providing coverage to send notice to University thirty (30) days prior to any cancellation, material change, or non-renewal relating to any insurance policy required in this </w:t>
      </w:r>
      <w:r w:rsidR="00C72138" w:rsidRPr="00E17CAA">
        <w:rPr>
          <w:rFonts w:ascii="Arial" w:hAnsi="Arial" w:cs="Arial"/>
          <w:b/>
          <w:spacing w:val="-3"/>
          <w:sz w:val="20"/>
        </w:rPr>
        <w:t xml:space="preserve">Section </w:t>
      </w:r>
      <w:r w:rsidR="00C72138" w:rsidRPr="007A54A3">
        <w:rPr>
          <w:rFonts w:ascii="Arial" w:hAnsi="Arial" w:cs="Arial"/>
          <w:b/>
          <w:spacing w:val="-3"/>
          <w:sz w:val="20"/>
        </w:rPr>
        <w:t>11</w:t>
      </w:r>
      <w:r w:rsidR="00C72138" w:rsidRPr="00E17CAA">
        <w:rPr>
          <w:rFonts w:ascii="Arial" w:hAnsi="Arial" w:cs="Arial"/>
          <w:spacing w:val="-3"/>
          <w:sz w:val="20"/>
        </w:rPr>
        <w:t>.</w:t>
      </w:r>
      <w:r w:rsidRPr="007A54A3">
        <w:rPr>
          <w:rFonts w:ascii="Arial" w:hAnsi="Arial" w:cs="Arial"/>
          <w:spacing w:val="-3"/>
          <w:sz w:val="20"/>
        </w:rPr>
        <w:t xml:space="preserve"> </w:t>
      </w:r>
    </w:p>
    <w:p w14:paraId="356B94F1" w14:textId="77777777" w:rsidR="00A02F4F" w:rsidRPr="007A54A3" w:rsidRDefault="00A02F4F" w:rsidP="00A02F4F">
      <w:pPr>
        <w:ind w:left="2160"/>
        <w:contextualSpacing/>
        <w:jc w:val="both"/>
        <w:rPr>
          <w:rFonts w:ascii="Arial" w:hAnsi="Arial" w:cs="Arial"/>
          <w:spacing w:val="-3"/>
          <w:sz w:val="20"/>
        </w:rPr>
      </w:pPr>
    </w:p>
    <w:p w14:paraId="7B3DC161" w14:textId="77777777" w:rsidR="00A02F4F" w:rsidRPr="007A54A3" w:rsidRDefault="00A02F4F" w:rsidP="00B46140">
      <w:pPr>
        <w:tabs>
          <w:tab w:val="left" w:pos="3060"/>
        </w:tabs>
        <w:ind w:left="3060" w:hanging="900"/>
        <w:contextualSpacing/>
        <w:jc w:val="both"/>
        <w:rPr>
          <w:rFonts w:ascii="Arial" w:hAnsi="Arial" w:cs="Arial"/>
          <w:spacing w:val="-3"/>
          <w:sz w:val="20"/>
        </w:rPr>
      </w:pPr>
      <w:r w:rsidRPr="007A54A3">
        <w:rPr>
          <w:rFonts w:ascii="Arial" w:hAnsi="Arial" w:cs="Arial"/>
          <w:sz w:val="20"/>
        </w:rPr>
        <w:t>11.2.1.3</w:t>
      </w:r>
      <w:r w:rsidRPr="007A54A3">
        <w:rPr>
          <w:rFonts w:ascii="Arial" w:hAnsi="Arial" w:cs="Arial"/>
          <w:sz w:val="20"/>
        </w:rPr>
        <w:tab/>
      </w:r>
      <w:r w:rsidR="00C72138" w:rsidRPr="00E17CAA">
        <w:rPr>
          <w:rFonts w:ascii="Arial" w:hAnsi="Arial" w:cs="Arial"/>
          <w:sz w:val="20"/>
        </w:rPr>
        <w:t>Contractor will pay any deductible or self-insured retention for any loss. Any self</w:t>
      </w:r>
      <w:r w:rsidR="00C72138">
        <w:rPr>
          <w:rFonts w:ascii="Arial" w:hAnsi="Arial" w:cs="Arial"/>
          <w:sz w:val="20"/>
        </w:rPr>
        <w:noBreakHyphen/>
      </w:r>
      <w:r w:rsidR="00C72138" w:rsidRPr="00E17CAA">
        <w:rPr>
          <w:rFonts w:ascii="Arial" w:hAnsi="Arial" w:cs="Arial"/>
          <w:sz w:val="20"/>
        </w:rPr>
        <w:t>insured retention must be declared to and approved by University prior to the performance of any Work by Contractor under this Agreement. All deductibles and self-insured retentions will be shown on the Certificates of Insurance.</w:t>
      </w:r>
    </w:p>
    <w:p w14:paraId="0B30B2A8" w14:textId="77777777" w:rsidR="00A02F4F" w:rsidRPr="007A54A3" w:rsidRDefault="00A02F4F" w:rsidP="00A02F4F">
      <w:pPr>
        <w:jc w:val="both"/>
        <w:rPr>
          <w:rFonts w:ascii="Arial" w:hAnsi="Arial" w:cs="Arial"/>
          <w:spacing w:val="-3"/>
          <w:sz w:val="20"/>
        </w:rPr>
      </w:pPr>
    </w:p>
    <w:p w14:paraId="664299CA" w14:textId="77777777" w:rsidR="00A02F4F" w:rsidRPr="007A54A3" w:rsidRDefault="00A02F4F" w:rsidP="00B46140">
      <w:pPr>
        <w:tabs>
          <w:tab w:val="left" w:pos="3060"/>
        </w:tabs>
        <w:ind w:left="3060" w:hanging="900"/>
        <w:contextualSpacing/>
        <w:jc w:val="both"/>
        <w:rPr>
          <w:rFonts w:ascii="Arial" w:hAnsi="Arial" w:cs="Arial"/>
          <w:sz w:val="20"/>
        </w:rPr>
      </w:pPr>
      <w:r w:rsidRPr="007A54A3">
        <w:rPr>
          <w:rFonts w:ascii="Arial" w:hAnsi="Arial" w:cs="Arial"/>
          <w:sz w:val="20"/>
        </w:rPr>
        <w:t>11.2.1.4</w:t>
      </w:r>
      <w:r w:rsidRPr="007A54A3">
        <w:rPr>
          <w:rFonts w:ascii="Arial" w:hAnsi="Arial" w:cs="Arial"/>
          <w:sz w:val="20"/>
        </w:rPr>
        <w:tab/>
      </w:r>
      <w:r w:rsidR="00C72138" w:rsidRPr="00E17CAA">
        <w:rPr>
          <w:rFonts w:ascii="Arial" w:hAnsi="Arial" w:cs="Arial"/>
          <w:sz w:val="20"/>
        </w:rPr>
        <w:t>Certificates of Insurance and Additional Insured Endorsements as required by this Agreement will be mailed, faxed, or emailed to the following University contact:</w:t>
      </w:r>
    </w:p>
    <w:p w14:paraId="2412D485" w14:textId="77777777" w:rsidR="00A02F4F" w:rsidRPr="007A54A3" w:rsidRDefault="00A02F4F" w:rsidP="00A02F4F">
      <w:pPr>
        <w:ind w:left="2160"/>
        <w:contextualSpacing/>
        <w:jc w:val="both"/>
        <w:rPr>
          <w:rFonts w:ascii="Arial" w:hAnsi="Arial" w:cs="Arial"/>
          <w:sz w:val="20"/>
        </w:rPr>
      </w:pPr>
    </w:p>
    <w:p w14:paraId="016FA8A5" w14:textId="77777777" w:rsidR="00A02F4F" w:rsidRPr="007A54A3" w:rsidRDefault="00A02F4F" w:rsidP="00B46140">
      <w:pPr>
        <w:ind w:left="3600"/>
        <w:jc w:val="both"/>
        <w:rPr>
          <w:rFonts w:ascii="Arial" w:hAnsi="Arial" w:cs="Arial"/>
          <w:sz w:val="20"/>
        </w:rPr>
      </w:pPr>
      <w:r w:rsidRPr="007A54A3">
        <w:rPr>
          <w:rFonts w:ascii="Arial" w:hAnsi="Arial" w:cs="Arial"/>
          <w:sz w:val="20"/>
        </w:rPr>
        <w:t xml:space="preserve">Name: </w:t>
      </w:r>
    </w:p>
    <w:p w14:paraId="33A56981" w14:textId="77777777" w:rsidR="00A02F4F" w:rsidRPr="007A54A3" w:rsidRDefault="00A02F4F" w:rsidP="00B46140">
      <w:pPr>
        <w:ind w:left="3600"/>
        <w:jc w:val="both"/>
        <w:rPr>
          <w:rFonts w:ascii="Arial" w:hAnsi="Arial" w:cs="Arial"/>
          <w:sz w:val="20"/>
        </w:rPr>
      </w:pPr>
      <w:r w:rsidRPr="007A54A3">
        <w:rPr>
          <w:rFonts w:ascii="Arial" w:hAnsi="Arial" w:cs="Arial"/>
          <w:sz w:val="20"/>
        </w:rPr>
        <w:t>Address:</w:t>
      </w:r>
    </w:p>
    <w:p w14:paraId="6BCD501B" w14:textId="77777777" w:rsidR="00A02F4F" w:rsidRPr="007A54A3" w:rsidRDefault="00A02F4F" w:rsidP="00B46140">
      <w:pPr>
        <w:ind w:left="3600"/>
        <w:jc w:val="both"/>
        <w:rPr>
          <w:rFonts w:ascii="Arial" w:hAnsi="Arial" w:cs="Arial"/>
          <w:sz w:val="20"/>
        </w:rPr>
      </w:pPr>
      <w:r w:rsidRPr="007A54A3">
        <w:rPr>
          <w:rFonts w:ascii="Arial" w:hAnsi="Arial" w:cs="Arial"/>
          <w:sz w:val="20"/>
        </w:rPr>
        <w:t>Facsimile Number:</w:t>
      </w:r>
    </w:p>
    <w:p w14:paraId="3E8703C6" w14:textId="77777777" w:rsidR="00A02F4F" w:rsidRPr="007A54A3" w:rsidRDefault="00A02F4F" w:rsidP="00B46140">
      <w:pPr>
        <w:ind w:left="3600"/>
        <w:jc w:val="both"/>
        <w:rPr>
          <w:rFonts w:ascii="Arial" w:hAnsi="Arial" w:cs="Arial"/>
          <w:sz w:val="20"/>
        </w:rPr>
      </w:pPr>
      <w:r w:rsidRPr="007A54A3">
        <w:rPr>
          <w:rFonts w:ascii="Arial" w:hAnsi="Arial" w:cs="Arial"/>
          <w:sz w:val="20"/>
        </w:rPr>
        <w:t xml:space="preserve">Email Address: </w:t>
      </w:r>
    </w:p>
    <w:p w14:paraId="5CA88AA2" w14:textId="77777777" w:rsidR="00A02F4F" w:rsidRPr="007A54A3" w:rsidRDefault="00A02F4F" w:rsidP="00B46140">
      <w:pPr>
        <w:keepNext/>
        <w:keepLines/>
        <w:ind w:left="1440" w:hanging="720"/>
        <w:contextualSpacing/>
        <w:jc w:val="both"/>
        <w:rPr>
          <w:rFonts w:ascii="Arial" w:hAnsi="Arial" w:cs="Arial"/>
          <w:sz w:val="20"/>
        </w:rPr>
      </w:pPr>
      <w:r w:rsidRPr="007A54A3">
        <w:rPr>
          <w:rFonts w:ascii="Arial" w:hAnsi="Arial" w:cs="Arial"/>
          <w:sz w:val="20"/>
        </w:rPr>
        <w:lastRenderedPageBreak/>
        <w:t>11.3</w:t>
      </w:r>
      <w:r w:rsidRPr="007A54A3">
        <w:rPr>
          <w:rFonts w:ascii="Arial" w:hAnsi="Arial" w:cs="Arial"/>
          <w:sz w:val="20"/>
        </w:rPr>
        <w:tab/>
      </w:r>
      <w:r w:rsidR="00C72138" w:rsidRPr="00E17CAA">
        <w:rPr>
          <w:rFonts w:ascii="Arial" w:hAnsi="Arial" w:cs="Arial"/>
          <w:sz w:val="20"/>
        </w:rPr>
        <w:t xml:space="preserve">Contractor’s or subcontractor’s insurance will be primary to any insurance carried or self-insurance program established by University or </w:t>
      </w:r>
      <w:r w:rsidR="00C72138" w:rsidRPr="007A54A3">
        <w:rPr>
          <w:rFonts w:ascii="Arial" w:hAnsi="Arial" w:cs="Arial"/>
          <w:b/>
          <w:color w:val="000000"/>
          <w:sz w:val="20"/>
          <w:highlight w:val="cyan"/>
        </w:rPr>
        <w:t>[</w:t>
      </w:r>
      <w:r w:rsidR="00C72138" w:rsidRPr="007A54A3">
        <w:rPr>
          <w:rFonts w:ascii="Arial" w:hAnsi="Arial" w:cs="Arial"/>
          <w:b/>
          <w:color w:val="000000"/>
          <w:sz w:val="20"/>
          <w:highlight w:val="cyan"/>
          <w:u w:val="single"/>
        </w:rPr>
        <w:t>Option</w:t>
      </w:r>
      <w:r w:rsidR="00C72138" w:rsidRPr="007A54A3">
        <w:rPr>
          <w:rFonts w:ascii="Arial" w:hAnsi="Arial" w:cs="Arial"/>
          <w:b/>
          <w:color w:val="000000"/>
          <w:sz w:val="20"/>
          <w:highlight w:val="cyan"/>
        </w:rPr>
        <w:t xml:space="preserve"> (Delete only if contracting party is UT System.):</w:t>
      </w:r>
      <w:r w:rsidR="00C72138" w:rsidRPr="00BF3D2B">
        <w:rPr>
          <w:rFonts w:ascii="Arial" w:hAnsi="Arial" w:cs="Arial"/>
          <w:color w:val="000000"/>
          <w:sz w:val="20"/>
        </w:rPr>
        <w:t xml:space="preserve"> </w:t>
      </w:r>
      <w:r w:rsidR="00D651FC">
        <w:rPr>
          <w:rFonts w:ascii="Arial" w:hAnsi="Arial" w:cs="Arial"/>
          <w:color w:val="000000"/>
          <w:sz w:val="20"/>
        </w:rPr>
        <w:t>T</w:t>
      </w:r>
      <w:r w:rsidR="00C72138" w:rsidRPr="00E17CAA">
        <w:rPr>
          <w:rFonts w:ascii="Arial" w:hAnsi="Arial" w:cs="Arial"/>
          <w:sz w:val="20"/>
        </w:rPr>
        <w:t>he University of Texas System</w:t>
      </w:r>
      <w:r w:rsidR="00C72138" w:rsidRPr="007A54A3">
        <w:rPr>
          <w:rFonts w:ascii="Arial" w:hAnsi="Arial" w:cs="Arial"/>
          <w:b/>
          <w:sz w:val="20"/>
          <w:highlight w:val="cyan"/>
        </w:rPr>
        <w:t>]</w:t>
      </w:r>
      <w:r w:rsidR="00C72138" w:rsidRPr="007A54A3">
        <w:rPr>
          <w:rFonts w:ascii="Arial" w:hAnsi="Arial" w:cs="Arial"/>
          <w:sz w:val="20"/>
        </w:rPr>
        <w:t>.</w:t>
      </w:r>
      <w:r w:rsidR="00C72138" w:rsidRPr="00E17CAA">
        <w:rPr>
          <w:rFonts w:ascii="Arial" w:hAnsi="Arial" w:cs="Arial"/>
          <w:sz w:val="20"/>
        </w:rPr>
        <w:t xml:space="preserve"> Contractor’s or subcontractor’s insurance will be kept in force until all Work has been fully performed and accepted by University in writing. </w:t>
      </w:r>
      <w:r w:rsidR="00C72138" w:rsidRPr="00E17CAA">
        <w:rPr>
          <w:rFonts w:ascii="Arial" w:hAnsi="Arial" w:cs="Arial"/>
          <w:b/>
          <w:sz w:val="20"/>
          <w:highlight w:val="cyan"/>
        </w:rPr>
        <w:t>[</w:t>
      </w:r>
      <w:r w:rsidR="00C72138" w:rsidRPr="00E17CAA">
        <w:rPr>
          <w:rFonts w:ascii="Arial" w:hAnsi="Arial" w:cs="Arial"/>
          <w:b/>
          <w:sz w:val="20"/>
          <w:highlight w:val="cyan"/>
          <w:u w:val="single"/>
        </w:rPr>
        <w:t>Option</w:t>
      </w:r>
      <w:proofErr w:type="gramStart"/>
      <w:r w:rsidR="00C72138" w:rsidRPr="00E17CAA">
        <w:rPr>
          <w:rFonts w:ascii="Arial" w:hAnsi="Arial" w:cs="Arial"/>
          <w:b/>
          <w:sz w:val="20"/>
          <w:highlight w:val="cyan"/>
        </w:rPr>
        <w:t>:</w:t>
      </w:r>
      <w:r w:rsidR="00C72138" w:rsidRPr="00E17CAA">
        <w:rPr>
          <w:rFonts w:ascii="Arial" w:hAnsi="Arial" w:cs="Arial"/>
          <w:sz w:val="20"/>
        </w:rPr>
        <w:t xml:space="preserve"> ,</w:t>
      </w:r>
      <w:proofErr w:type="gramEnd"/>
      <w:r w:rsidR="00C72138">
        <w:rPr>
          <w:rFonts w:ascii="Arial" w:hAnsi="Arial" w:cs="Arial"/>
          <w:sz w:val="20"/>
        </w:rPr>
        <w:t xml:space="preserve"> </w:t>
      </w:r>
      <w:r w:rsidR="00C72138" w:rsidRPr="00E17CAA">
        <w:rPr>
          <w:rFonts w:ascii="Arial" w:hAnsi="Arial" w:cs="Arial"/>
          <w:sz w:val="20"/>
        </w:rPr>
        <w:t xml:space="preserve">except as provided in this </w:t>
      </w:r>
      <w:r w:rsidR="00C72138" w:rsidRPr="00E17CAA">
        <w:rPr>
          <w:rFonts w:ascii="Arial" w:hAnsi="Arial" w:cs="Arial"/>
          <w:b/>
          <w:sz w:val="20"/>
        </w:rPr>
        <w:t xml:space="preserve">Section </w:t>
      </w:r>
      <w:r w:rsidR="00C72138" w:rsidRPr="007A54A3">
        <w:rPr>
          <w:rFonts w:ascii="Arial" w:hAnsi="Arial" w:cs="Arial"/>
          <w:b/>
          <w:sz w:val="20"/>
        </w:rPr>
        <w:t>11</w:t>
      </w:r>
      <w:r w:rsidR="00C72138" w:rsidRPr="00E17CAA">
        <w:rPr>
          <w:rFonts w:ascii="Arial" w:hAnsi="Arial" w:cs="Arial"/>
          <w:b/>
          <w:sz w:val="20"/>
        </w:rPr>
        <w:t>.3</w:t>
      </w:r>
      <w:r w:rsidR="00C72138" w:rsidRPr="00E17CAA">
        <w:rPr>
          <w:rFonts w:ascii="Arial" w:hAnsi="Arial" w:cs="Arial"/>
          <w:sz w:val="20"/>
        </w:rPr>
        <w:t>.</w:t>
      </w:r>
      <w:r w:rsidR="00C72138" w:rsidRPr="00E17CAA">
        <w:rPr>
          <w:rFonts w:ascii="Arial" w:hAnsi="Arial" w:cs="Arial"/>
          <w:b/>
          <w:sz w:val="20"/>
          <w:highlight w:val="cyan"/>
        </w:rPr>
        <w:t>]</w:t>
      </w:r>
      <w:r w:rsidRPr="007A54A3">
        <w:rPr>
          <w:rFonts w:ascii="Arial" w:hAnsi="Arial" w:cs="Arial"/>
          <w:sz w:val="20"/>
        </w:rPr>
        <w:t xml:space="preserve"> </w:t>
      </w:r>
    </w:p>
    <w:p w14:paraId="48DB6289" w14:textId="77777777" w:rsidR="00A02F4F" w:rsidRPr="007A54A3" w:rsidRDefault="00A02F4F" w:rsidP="00A02F4F">
      <w:pPr>
        <w:keepNext/>
        <w:keepLines/>
        <w:ind w:left="1440"/>
        <w:contextualSpacing/>
        <w:jc w:val="both"/>
        <w:rPr>
          <w:rFonts w:ascii="Arial" w:hAnsi="Arial" w:cs="Arial"/>
          <w:sz w:val="20"/>
        </w:rPr>
      </w:pPr>
    </w:p>
    <w:p w14:paraId="235FFB03" w14:textId="77777777" w:rsidR="00A02F4F" w:rsidRPr="007A54A3" w:rsidRDefault="00A02F4F" w:rsidP="00A02F4F">
      <w:pPr>
        <w:keepNext/>
        <w:keepLines/>
        <w:ind w:left="1440"/>
        <w:jc w:val="both"/>
        <w:rPr>
          <w:rFonts w:ascii="Arial" w:hAnsi="Arial" w:cs="Arial"/>
          <w:sz w:val="20"/>
        </w:rPr>
      </w:pPr>
      <w:r w:rsidRPr="007A54A3">
        <w:rPr>
          <w:rFonts w:ascii="Arial" w:hAnsi="Arial" w:cs="Arial"/>
          <w:b/>
          <w:sz w:val="20"/>
          <w:highlight w:val="cyan"/>
        </w:rPr>
        <w:t>[</w:t>
      </w:r>
      <w:r w:rsidRPr="007A54A3">
        <w:rPr>
          <w:rFonts w:ascii="Arial" w:hAnsi="Arial" w:cs="Arial"/>
          <w:b/>
          <w:sz w:val="20"/>
          <w:highlight w:val="cyan"/>
          <w:u w:val="single"/>
        </w:rPr>
        <w:t>Option</w:t>
      </w:r>
      <w:r w:rsidRPr="007A54A3">
        <w:rPr>
          <w:rFonts w:ascii="Arial" w:hAnsi="Arial" w:cs="Arial"/>
          <w:b/>
          <w:sz w:val="20"/>
          <w:highlight w:val="cyan"/>
        </w:rPr>
        <w:t>:</w:t>
      </w:r>
      <w:r w:rsidR="00C72138" w:rsidRPr="007A54A3">
        <w:rPr>
          <w:rFonts w:ascii="Arial" w:hAnsi="Arial" w:cs="Arial"/>
          <w:sz w:val="20"/>
        </w:rPr>
        <w:t>11</w:t>
      </w:r>
      <w:r w:rsidR="00C72138" w:rsidRPr="00E17CAA">
        <w:rPr>
          <w:rFonts w:ascii="Arial" w:hAnsi="Arial" w:cs="Arial"/>
          <w:sz w:val="20"/>
        </w:rPr>
        <w:t xml:space="preserve">.3.1 Professional Liability Insurance coverage written on a claims-made basis requires Contractor to purchase an Extended Reporting Period Endorsement, effective for twenty-four (24) months after the expiration or cancellation of </w:t>
      </w:r>
      <w:r w:rsidR="00C72138" w:rsidRPr="007A54A3">
        <w:rPr>
          <w:rFonts w:ascii="Arial" w:hAnsi="Arial" w:cs="Arial"/>
          <w:sz w:val="20"/>
        </w:rPr>
        <w:t>th</w:t>
      </w:r>
      <w:r w:rsidR="00C72138">
        <w:rPr>
          <w:rFonts w:ascii="Arial" w:hAnsi="Arial" w:cs="Arial"/>
          <w:sz w:val="20"/>
        </w:rPr>
        <w:t>e</w:t>
      </w:r>
      <w:r w:rsidR="00C72138" w:rsidRPr="00E17CAA">
        <w:rPr>
          <w:rFonts w:ascii="Arial" w:hAnsi="Arial" w:cs="Arial"/>
          <w:sz w:val="20"/>
        </w:rPr>
        <w:t xml:space="preserve"> policy.</w:t>
      </w:r>
      <w:r w:rsidRPr="007A54A3">
        <w:rPr>
          <w:rFonts w:ascii="Arial" w:hAnsi="Arial" w:cs="Arial"/>
          <w:b/>
          <w:sz w:val="20"/>
          <w:highlight w:val="cyan"/>
        </w:rPr>
        <w:t>]</w:t>
      </w:r>
      <w:r w:rsidRPr="007A54A3">
        <w:rPr>
          <w:rFonts w:ascii="Arial" w:hAnsi="Arial" w:cs="Arial"/>
          <w:b/>
          <w:sz w:val="20"/>
        </w:rPr>
        <w:t xml:space="preserve"> </w:t>
      </w:r>
    </w:p>
    <w:p w14:paraId="342D6261" w14:textId="77777777" w:rsidR="00A02F4F" w:rsidRPr="007A54A3" w:rsidRDefault="00A02F4F" w:rsidP="00A02F4F">
      <w:pPr>
        <w:keepNext/>
        <w:keepLines/>
        <w:ind w:left="2160"/>
        <w:contextualSpacing/>
        <w:jc w:val="both"/>
        <w:rPr>
          <w:rFonts w:ascii="Arial" w:hAnsi="Arial" w:cs="Arial"/>
          <w:sz w:val="20"/>
        </w:rPr>
      </w:pPr>
    </w:p>
    <w:p w14:paraId="4C23F73C" w14:textId="77777777" w:rsidR="00A02F4F" w:rsidRPr="007A54A3" w:rsidRDefault="00A02F4F" w:rsidP="00A02F4F">
      <w:pPr>
        <w:keepNext/>
        <w:keepLines/>
        <w:ind w:left="1440"/>
        <w:jc w:val="both"/>
        <w:rPr>
          <w:rFonts w:ascii="Arial" w:hAnsi="Arial" w:cs="Arial"/>
          <w:sz w:val="20"/>
        </w:rPr>
      </w:pPr>
      <w:r w:rsidRPr="007A54A3">
        <w:rPr>
          <w:rFonts w:ascii="Arial" w:hAnsi="Arial" w:cs="Arial"/>
          <w:b/>
          <w:sz w:val="20"/>
          <w:highlight w:val="cyan"/>
        </w:rPr>
        <w:t>[</w:t>
      </w:r>
      <w:r w:rsidRPr="007A54A3">
        <w:rPr>
          <w:rFonts w:ascii="Arial" w:hAnsi="Arial" w:cs="Arial"/>
          <w:b/>
          <w:sz w:val="20"/>
          <w:highlight w:val="cyan"/>
          <w:u w:val="single"/>
        </w:rPr>
        <w:t>Option</w:t>
      </w:r>
      <w:r w:rsidRPr="007A54A3">
        <w:rPr>
          <w:rFonts w:ascii="Arial" w:hAnsi="Arial" w:cs="Arial"/>
          <w:b/>
          <w:sz w:val="20"/>
          <w:highlight w:val="cyan"/>
        </w:rPr>
        <w:t>:</w:t>
      </w:r>
      <w:r w:rsidR="00C72138" w:rsidRPr="007A54A3">
        <w:rPr>
          <w:rFonts w:ascii="Arial" w:hAnsi="Arial" w:cs="Arial"/>
          <w:sz w:val="20"/>
        </w:rPr>
        <w:t>11</w:t>
      </w:r>
      <w:r w:rsidR="00C72138" w:rsidRPr="00E17CAA">
        <w:rPr>
          <w:rFonts w:ascii="Arial" w:hAnsi="Arial" w:cs="Arial"/>
          <w:sz w:val="20"/>
        </w:rPr>
        <w:t xml:space="preserve">.3.2 Directors and Officers Liability Insurance coverage written on a </w:t>
      </w:r>
      <w:proofErr w:type="gramStart"/>
      <w:r w:rsidR="00C72138" w:rsidRPr="00E17CAA">
        <w:rPr>
          <w:rFonts w:ascii="Arial" w:hAnsi="Arial" w:cs="Arial"/>
          <w:sz w:val="20"/>
        </w:rPr>
        <w:t>claims</w:t>
      </w:r>
      <w:proofErr w:type="gramEnd"/>
      <w:r w:rsidR="00C72138">
        <w:rPr>
          <w:rFonts w:ascii="Arial" w:hAnsi="Arial" w:cs="Arial"/>
          <w:sz w:val="20"/>
        </w:rPr>
        <w:noBreakHyphen/>
      </w:r>
      <w:r w:rsidR="00C72138" w:rsidRPr="00E17CAA">
        <w:rPr>
          <w:rFonts w:ascii="Arial" w:hAnsi="Arial" w:cs="Arial"/>
          <w:sz w:val="20"/>
        </w:rPr>
        <w:t xml:space="preserve">made basis requires Contractor to purchase an Extended Reporting Period Endorsement, effective for twenty-four (24) months after the expiration or cancellation of </w:t>
      </w:r>
      <w:r w:rsidR="00C72138" w:rsidRPr="007A54A3">
        <w:rPr>
          <w:rFonts w:ascii="Arial" w:hAnsi="Arial" w:cs="Arial"/>
          <w:sz w:val="20"/>
        </w:rPr>
        <w:t>th</w:t>
      </w:r>
      <w:r w:rsidR="00C72138">
        <w:rPr>
          <w:rFonts w:ascii="Arial" w:hAnsi="Arial" w:cs="Arial"/>
          <w:sz w:val="20"/>
        </w:rPr>
        <w:t>e</w:t>
      </w:r>
      <w:r w:rsidR="00C72138" w:rsidRPr="00E17CAA">
        <w:rPr>
          <w:rFonts w:ascii="Arial" w:hAnsi="Arial" w:cs="Arial"/>
          <w:sz w:val="20"/>
        </w:rPr>
        <w:t xml:space="preserve"> policy</w:t>
      </w:r>
      <w:r w:rsidR="00C72138" w:rsidRPr="007A54A3">
        <w:rPr>
          <w:rFonts w:ascii="Arial" w:hAnsi="Arial" w:cs="Arial"/>
          <w:sz w:val="20"/>
        </w:rPr>
        <w:t>.</w:t>
      </w:r>
      <w:r w:rsidRPr="007A54A3">
        <w:rPr>
          <w:rFonts w:ascii="Arial" w:hAnsi="Arial" w:cs="Arial"/>
          <w:b/>
          <w:sz w:val="20"/>
          <w:highlight w:val="cyan"/>
        </w:rPr>
        <w:t>]</w:t>
      </w:r>
    </w:p>
    <w:p w14:paraId="1AD08407" w14:textId="77777777" w:rsidR="00F9759F" w:rsidRPr="007A54A3" w:rsidRDefault="00F9759F">
      <w:pPr>
        <w:tabs>
          <w:tab w:val="left" w:pos="-720"/>
          <w:tab w:val="left" w:pos="0"/>
          <w:tab w:val="left" w:pos="720"/>
          <w:tab w:val="left" w:pos="1440"/>
        </w:tabs>
        <w:suppressAutoHyphens/>
        <w:ind w:left="1440"/>
        <w:jc w:val="both"/>
        <w:rPr>
          <w:rFonts w:ascii="Arial" w:hAnsi="Arial" w:cs="Arial"/>
          <w:spacing w:val="-3"/>
          <w:sz w:val="20"/>
        </w:rPr>
      </w:pPr>
    </w:p>
    <w:p w14:paraId="4C65C21B" w14:textId="77777777" w:rsidR="00F9759F" w:rsidRPr="007A54A3" w:rsidRDefault="00207A32" w:rsidP="00207A32">
      <w:pPr>
        <w:keepNext/>
        <w:keepLines/>
        <w:tabs>
          <w:tab w:val="left" w:pos="-720"/>
          <w:tab w:val="left" w:pos="360"/>
          <w:tab w:val="left" w:pos="450"/>
          <w:tab w:val="left" w:pos="720"/>
          <w:tab w:val="left" w:pos="1080"/>
          <w:tab w:val="left" w:pos="1710"/>
          <w:tab w:val="left" w:pos="1800"/>
        </w:tabs>
        <w:suppressAutoHyphens/>
        <w:jc w:val="both"/>
        <w:rPr>
          <w:rFonts w:ascii="Arial" w:hAnsi="Arial" w:cs="Arial"/>
          <w:spacing w:val="-3"/>
          <w:sz w:val="20"/>
        </w:rPr>
      </w:pPr>
      <w:r w:rsidRPr="007A54A3">
        <w:rPr>
          <w:rFonts w:ascii="Arial" w:hAnsi="Arial" w:cs="Arial"/>
          <w:b/>
          <w:spacing w:val="-3"/>
          <w:sz w:val="20"/>
        </w:rPr>
        <w:t>12.</w:t>
      </w:r>
      <w:r w:rsidRPr="007A54A3">
        <w:rPr>
          <w:rFonts w:ascii="Arial" w:hAnsi="Arial" w:cs="Arial"/>
          <w:b/>
          <w:spacing w:val="-3"/>
          <w:sz w:val="20"/>
        </w:rPr>
        <w:tab/>
      </w:r>
      <w:r w:rsidRPr="007A54A3">
        <w:rPr>
          <w:rFonts w:ascii="Arial" w:hAnsi="Arial" w:cs="Arial"/>
          <w:b/>
          <w:spacing w:val="-3"/>
          <w:sz w:val="20"/>
        </w:rPr>
        <w:tab/>
      </w:r>
      <w:r w:rsidR="006C2A61" w:rsidRPr="007A54A3">
        <w:rPr>
          <w:rFonts w:ascii="Arial" w:hAnsi="Arial" w:cs="Arial"/>
          <w:b/>
          <w:spacing w:val="-3"/>
          <w:sz w:val="20"/>
        </w:rPr>
        <w:tab/>
      </w:r>
      <w:r w:rsidR="00F9759F" w:rsidRPr="007A54A3">
        <w:rPr>
          <w:rFonts w:ascii="Arial" w:hAnsi="Arial" w:cs="Arial"/>
          <w:b/>
          <w:spacing w:val="-3"/>
          <w:sz w:val="20"/>
          <w:u w:val="single"/>
        </w:rPr>
        <w:t>Miscellaneous</w:t>
      </w:r>
      <w:r w:rsidR="00F9759F" w:rsidRPr="007A54A3">
        <w:rPr>
          <w:rFonts w:ascii="Arial" w:hAnsi="Arial" w:cs="Arial"/>
          <w:spacing w:val="-3"/>
          <w:sz w:val="20"/>
          <w:u w:val="single"/>
        </w:rPr>
        <w:t>.</w:t>
      </w:r>
    </w:p>
    <w:p w14:paraId="76D45D2C" w14:textId="77777777" w:rsidR="001A2871" w:rsidRPr="007A54A3" w:rsidRDefault="001A2871" w:rsidP="00207A32">
      <w:pPr>
        <w:keepNext/>
        <w:keepLines/>
        <w:tabs>
          <w:tab w:val="left" w:pos="-720"/>
          <w:tab w:val="left" w:pos="0"/>
          <w:tab w:val="left" w:pos="1080"/>
          <w:tab w:val="left" w:pos="1440"/>
          <w:tab w:val="left" w:pos="1800"/>
          <w:tab w:val="left" w:pos="1890"/>
          <w:tab w:val="left" w:pos="2520"/>
          <w:tab w:val="left" w:pos="2880"/>
        </w:tabs>
        <w:suppressAutoHyphens/>
        <w:ind w:left="735"/>
        <w:jc w:val="both"/>
        <w:rPr>
          <w:rFonts w:ascii="Arial" w:hAnsi="Arial" w:cs="Arial"/>
          <w:b/>
          <w:spacing w:val="-3"/>
          <w:sz w:val="20"/>
        </w:rPr>
      </w:pPr>
    </w:p>
    <w:p w14:paraId="4C07593E" w14:textId="77777777" w:rsidR="008D24F7" w:rsidRPr="007A54A3" w:rsidRDefault="0090108A" w:rsidP="00CC4B04">
      <w:pPr>
        <w:ind w:left="1440" w:hanging="720"/>
        <w:jc w:val="both"/>
        <w:rPr>
          <w:rFonts w:ascii="Arial" w:hAnsi="Arial" w:cs="Arial"/>
          <w:spacing w:val="-3"/>
          <w:sz w:val="20"/>
        </w:rPr>
      </w:pPr>
      <w:r w:rsidRPr="007A54A3">
        <w:rPr>
          <w:rFonts w:ascii="Arial" w:hAnsi="Arial" w:cs="Arial"/>
          <w:spacing w:val="-3"/>
          <w:sz w:val="20"/>
        </w:rPr>
        <w:t>1</w:t>
      </w:r>
      <w:r w:rsidR="006C2A61" w:rsidRPr="007A54A3">
        <w:rPr>
          <w:rFonts w:ascii="Arial" w:hAnsi="Arial" w:cs="Arial"/>
          <w:spacing w:val="-3"/>
          <w:sz w:val="20"/>
        </w:rPr>
        <w:t>2.1</w:t>
      </w:r>
      <w:r w:rsidR="00BC2F45" w:rsidRPr="007A54A3">
        <w:rPr>
          <w:rFonts w:ascii="Arial" w:hAnsi="Arial" w:cs="Arial"/>
          <w:b/>
          <w:spacing w:val="-3"/>
          <w:sz w:val="20"/>
        </w:rPr>
        <w:tab/>
        <w:t>A</w:t>
      </w:r>
      <w:r w:rsidR="00F9759F" w:rsidRPr="007A54A3">
        <w:rPr>
          <w:rFonts w:ascii="Arial" w:hAnsi="Arial" w:cs="Arial"/>
          <w:b/>
          <w:spacing w:val="-3"/>
          <w:sz w:val="20"/>
        </w:rPr>
        <w:t>ssignment</w:t>
      </w:r>
      <w:r w:rsidR="00C15B1B" w:rsidRPr="007A54A3">
        <w:rPr>
          <w:rFonts w:ascii="Arial" w:hAnsi="Arial" w:cs="Arial"/>
          <w:b/>
          <w:spacing w:val="-3"/>
          <w:sz w:val="20"/>
        </w:rPr>
        <w:t xml:space="preserve"> and Subcontracting</w:t>
      </w:r>
      <w:r w:rsidR="00F9759F" w:rsidRPr="007A54A3">
        <w:rPr>
          <w:rFonts w:ascii="Arial" w:hAnsi="Arial" w:cs="Arial"/>
          <w:b/>
          <w:spacing w:val="-3"/>
          <w:sz w:val="20"/>
        </w:rPr>
        <w:t>.</w:t>
      </w:r>
      <w:r w:rsidR="00F9759F" w:rsidRPr="007A54A3">
        <w:rPr>
          <w:rFonts w:ascii="Arial" w:hAnsi="Arial" w:cs="Arial"/>
          <w:spacing w:val="-3"/>
          <w:sz w:val="20"/>
        </w:rPr>
        <w:t xml:space="preserve"> </w:t>
      </w:r>
      <w:r w:rsidR="00A33A21" w:rsidRPr="007A54A3">
        <w:rPr>
          <w:rFonts w:ascii="Arial" w:hAnsi="Arial" w:cs="Arial"/>
          <w:b/>
          <w:spacing w:val="-3"/>
          <w:sz w:val="20"/>
          <w:highlight w:val="cyan"/>
        </w:rPr>
        <w:t>[</w:t>
      </w:r>
      <w:r w:rsidR="00A33A21" w:rsidRPr="007A54A3">
        <w:rPr>
          <w:rFonts w:ascii="Arial" w:hAnsi="Arial" w:cs="Arial"/>
          <w:b/>
          <w:spacing w:val="-3"/>
          <w:sz w:val="20"/>
          <w:highlight w:val="cyan"/>
          <w:u w:val="single"/>
        </w:rPr>
        <w:t>Option</w:t>
      </w:r>
      <w:r w:rsidR="0004169F" w:rsidRPr="007A54A3">
        <w:rPr>
          <w:rFonts w:ascii="Arial" w:hAnsi="Arial" w:cs="Arial"/>
          <w:b/>
          <w:spacing w:val="-3"/>
          <w:sz w:val="20"/>
          <w:highlight w:val="cyan"/>
        </w:rPr>
        <w:t xml:space="preserve"> (</w:t>
      </w:r>
      <w:r w:rsidR="00D75CF6" w:rsidRPr="007A54A3">
        <w:rPr>
          <w:rFonts w:ascii="Arial" w:hAnsi="Arial" w:cs="Arial"/>
          <w:b/>
          <w:spacing w:val="-3"/>
          <w:sz w:val="20"/>
          <w:highlight w:val="cyan"/>
        </w:rPr>
        <w:t>I</w:t>
      </w:r>
      <w:r w:rsidR="00D213C5" w:rsidRPr="007A54A3">
        <w:rPr>
          <w:rFonts w:ascii="Arial" w:hAnsi="Arial" w:cs="Arial"/>
          <w:b/>
          <w:spacing w:val="-3"/>
          <w:sz w:val="20"/>
          <w:highlight w:val="cyan"/>
        </w:rPr>
        <w:t>nclude</w:t>
      </w:r>
      <w:r w:rsidR="000B1D88" w:rsidRPr="007A54A3">
        <w:rPr>
          <w:rFonts w:ascii="Arial" w:hAnsi="Arial" w:cs="Arial"/>
          <w:b/>
          <w:spacing w:val="-3"/>
          <w:sz w:val="20"/>
          <w:highlight w:val="cyan"/>
        </w:rPr>
        <w:t xml:space="preserve"> </w:t>
      </w:r>
      <w:r w:rsidR="00CC4B04" w:rsidRPr="007A54A3">
        <w:rPr>
          <w:rFonts w:ascii="Arial" w:hAnsi="Arial" w:cs="Arial"/>
          <w:b/>
          <w:spacing w:val="-3"/>
          <w:sz w:val="20"/>
          <w:highlight w:val="cyan"/>
        </w:rPr>
        <w:t>if</w:t>
      </w:r>
      <w:r w:rsidR="000B1D88" w:rsidRPr="007A54A3">
        <w:rPr>
          <w:rFonts w:ascii="Arial" w:hAnsi="Arial" w:cs="Arial"/>
          <w:b/>
          <w:spacing w:val="-3"/>
          <w:sz w:val="20"/>
          <w:highlight w:val="cyan"/>
        </w:rPr>
        <w:t xml:space="preserve"> </w:t>
      </w:r>
      <w:r w:rsidR="00012380" w:rsidRPr="007A54A3">
        <w:rPr>
          <w:rFonts w:ascii="Arial" w:hAnsi="Arial" w:cs="Arial"/>
          <w:b/>
          <w:spacing w:val="-3"/>
          <w:sz w:val="20"/>
          <w:highlight w:val="cyan"/>
        </w:rPr>
        <w:t xml:space="preserve">the </w:t>
      </w:r>
      <w:r w:rsidR="000B1D88" w:rsidRPr="007A54A3">
        <w:rPr>
          <w:rFonts w:ascii="Arial" w:hAnsi="Arial" w:cs="Arial"/>
          <w:b/>
          <w:spacing w:val="-3"/>
          <w:sz w:val="20"/>
          <w:highlight w:val="cyan"/>
        </w:rPr>
        <w:t xml:space="preserve">value of </w:t>
      </w:r>
      <w:r w:rsidR="00012380" w:rsidRPr="007A54A3">
        <w:rPr>
          <w:rFonts w:ascii="Arial" w:hAnsi="Arial" w:cs="Arial"/>
          <w:b/>
          <w:spacing w:val="-3"/>
          <w:sz w:val="20"/>
          <w:highlight w:val="cyan"/>
        </w:rPr>
        <w:t>this Agreement is</w:t>
      </w:r>
      <w:r w:rsidR="000B1D88" w:rsidRPr="007A54A3">
        <w:rPr>
          <w:rFonts w:ascii="Arial" w:hAnsi="Arial" w:cs="Arial"/>
          <w:b/>
          <w:spacing w:val="-3"/>
          <w:sz w:val="20"/>
          <w:highlight w:val="cyan"/>
        </w:rPr>
        <w:t xml:space="preserve"> expected to </w:t>
      </w:r>
      <w:r w:rsidR="0031493C" w:rsidRPr="007A54A3">
        <w:rPr>
          <w:rFonts w:ascii="Arial" w:hAnsi="Arial" w:cs="Arial"/>
          <w:b/>
          <w:spacing w:val="-3"/>
          <w:sz w:val="20"/>
          <w:highlight w:val="cyan"/>
        </w:rPr>
        <w:t xml:space="preserve">equal or </w:t>
      </w:r>
      <w:r w:rsidR="000B1D88" w:rsidRPr="007A54A3">
        <w:rPr>
          <w:rFonts w:ascii="Arial" w:hAnsi="Arial" w:cs="Arial"/>
          <w:b/>
          <w:spacing w:val="-3"/>
          <w:sz w:val="20"/>
          <w:highlight w:val="cyan"/>
        </w:rPr>
        <w:t xml:space="preserve">exceed $100,000 or </w:t>
      </w:r>
      <w:r w:rsidR="00CC4B04" w:rsidRPr="007A54A3">
        <w:rPr>
          <w:rFonts w:ascii="Arial" w:hAnsi="Arial" w:cs="Arial"/>
          <w:b/>
          <w:spacing w:val="-3"/>
          <w:sz w:val="20"/>
          <w:highlight w:val="cyan"/>
        </w:rPr>
        <w:t>if</w:t>
      </w:r>
      <w:r w:rsidR="000B1D88" w:rsidRPr="007A54A3">
        <w:rPr>
          <w:rFonts w:ascii="Arial" w:hAnsi="Arial" w:cs="Arial"/>
          <w:b/>
          <w:spacing w:val="-3"/>
          <w:sz w:val="20"/>
          <w:highlight w:val="cyan"/>
        </w:rPr>
        <w:t xml:space="preserve"> </w:t>
      </w:r>
      <w:r w:rsidR="00EA4ED5" w:rsidRPr="007A54A3">
        <w:rPr>
          <w:rFonts w:ascii="Arial" w:hAnsi="Arial" w:cs="Arial"/>
          <w:b/>
          <w:spacing w:val="-3"/>
          <w:sz w:val="20"/>
          <w:highlight w:val="cyan"/>
        </w:rPr>
        <w:t>University</w:t>
      </w:r>
      <w:r w:rsidR="00E44B5F" w:rsidRPr="007A54A3">
        <w:rPr>
          <w:rFonts w:ascii="Arial" w:hAnsi="Arial" w:cs="Arial"/>
          <w:b/>
          <w:spacing w:val="-3"/>
          <w:sz w:val="20"/>
          <w:highlight w:val="cyan"/>
        </w:rPr>
        <w:t xml:space="preserve"> </w:t>
      </w:r>
      <w:r w:rsidR="00325C4A" w:rsidRPr="007A54A3">
        <w:rPr>
          <w:rFonts w:ascii="Arial" w:hAnsi="Arial" w:cs="Arial"/>
          <w:b/>
          <w:spacing w:val="-3"/>
          <w:sz w:val="20"/>
          <w:highlight w:val="cyan"/>
        </w:rPr>
        <w:t xml:space="preserve">has </w:t>
      </w:r>
      <w:r w:rsidR="00E44B5F" w:rsidRPr="007A54A3">
        <w:rPr>
          <w:rFonts w:ascii="Arial" w:hAnsi="Arial" w:cs="Arial"/>
          <w:b/>
          <w:spacing w:val="-3"/>
          <w:sz w:val="20"/>
          <w:highlight w:val="cyan"/>
        </w:rPr>
        <w:t>requested a</w:t>
      </w:r>
      <w:r w:rsidR="000B1D88" w:rsidRPr="007A54A3">
        <w:rPr>
          <w:rFonts w:ascii="Arial" w:hAnsi="Arial" w:cs="Arial"/>
          <w:b/>
          <w:spacing w:val="-3"/>
          <w:sz w:val="20"/>
          <w:highlight w:val="cyan"/>
        </w:rPr>
        <w:t xml:space="preserve"> HUB Subcontracting Plan</w:t>
      </w:r>
      <w:r w:rsidR="00D75CF6" w:rsidRPr="007A54A3">
        <w:rPr>
          <w:rFonts w:ascii="Arial" w:hAnsi="Arial" w:cs="Arial"/>
          <w:b/>
          <w:spacing w:val="-3"/>
          <w:sz w:val="20"/>
          <w:highlight w:val="cyan"/>
        </w:rPr>
        <w:t>.</w:t>
      </w:r>
      <w:r w:rsidR="0004169F" w:rsidRPr="007A54A3">
        <w:rPr>
          <w:rFonts w:ascii="Arial" w:hAnsi="Arial" w:cs="Arial"/>
          <w:b/>
          <w:spacing w:val="-3"/>
          <w:sz w:val="20"/>
          <w:highlight w:val="cyan"/>
        </w:rPr>
        <w:t>)</w:t>
      </w:r>
      <w:r w:rsidR="00A33A21" w:rsidRPr="007A54A3">
        <w:rPr>
          <w:rFonts w:ascii="Arial" w:hAnsi="Arial" w:cs="Arial"/>
          <w:b/>
          <w:spacing w:val="-3"/>
          <w:sz w:val="20"/>
          <w:highlight w:val="cyan"/>
        </w:rPr>
        <w:t>:</w:t>
      </w:r>
      <w:r w:rsidR="00A33A21" w:rsidRPr="007A54A3">
        <w:rPr>
          <w:rFonts w:ascii="Arial" w:hAnsi="Arial" w:cs="Arial"/>
          <w:spacing w:val="-3"/>
          <w:sz w:val="20"/>
        </w:rPr>
        <w:t xml:space="preserve"> Except as specifically provided in </w:t>
      </w:r>
      <w:r w:rsidR="00A33A21" w:rsidRPr="007A54A3">
        <w:rPr>
          <w:rFonts w:ascii="Arial" w:hAnsi="Arial" w:cs="Arial"/>
          <w:b/>
          <w:spacing w:val="-3"/>
          <w:sz w:val="20"/>
          <w:u w:val="single"/>
        </w:rPr>
        <w:t xml:space="preserve">Exhibit </w:t>
      </w:r>
      <w:r w:rsidR="00983BB0" w:rsidRPr="007A54A3">
        <w:rPr>
          <w:rFonts w:ascii="Arial" w:hAnsi="Arial" w:cs="Arial"/>
          <w:b/>
          <w:spacing w:val="-3"/>
          <w:sz w:val="20"/>
          <w:u w:val="single"/>
        </w:rPr>
        <w:t>E</w:t>
      </w:r>
      <w:r w:rsidR="00A33A21" w:rsidRPr="007A54A3">
        <w:rPr>
          <w:rFonts w:ascii="Arial" w:hAnsi="Arial" w:cs="Arial"/>
          <w:spacing w:val="-3"/>
          <w:sz w:val="20"/>
        </w:rPr>
        <w:t>, H</w:t>
      </w:r>
      <w:r w:rsidR="00252829" w:rsidRPr="007A54A3">
        <w:rPr>
          <w:rFonts w:ascii="Arial" w:hAnsi="Arial" w:cs="Arial"/>
          <w:spacing w:val="-3"/>
          <w:sz w:val="20"/>
        </w:rPr>
        <w:t>istorically Underutilized Business</w:t>
      </w:r>
      <w:r w:rsidR="006160BB" w:rsidRPr="007A54A3">
        <w:rPr>
          <w:rFonts w:ascii="Arial" w:hAnsi="Arial" w:cs="Arial"/>
          <w:spacing w:val="-3"/>
          <w:sz w:val="20"/>
        </w:rPr>
        <w:t xml:space="preserve"> </w:t>
      </w:r>
      <w:r w:rsidR="00A33A21" w:rsidRPr="007A54A3">
        <w:rPr>
          <w:rFonts w:ascii="Arial" w:hAnsi="Arial" w:cs="Arial"/>
          <w:spacing w:val="-3"/>
          <w:sz w:val="20"/>
        </w:rPr>
        <w:t>Subcontracting Plan,</w:t>
      </w:r>
      <w:r w:rsidR="00A33A21" w:rsidRPr="007A54A3">
        <w:rPr>
          <w:rFonts w:ascii="Arial" w:hAnsi="Arial" w:cs="Arial"/>
          <w:b/>
          <w:spacing w:val="-3"/>
          <w:sz w:val="20"/>
          <w:highlight w:val="cyan"/>
        </w:rPr>
        <w:t>]</w:t>
      </w:r>
      <w:r w:rsidR="00A33A21" w:rsidRPr="007A54A3">
        <w:rPr>
          <w:rFonts w:ascii="Arial" w:hAnsi="Arial" w:cs="Arial"/>
          <w:spacing w:val="-3"/>
          <w:sz w:val="20"/>
        </w:rPr>
        <w:t xml:space="preserve"> </w:t>
      </w:r>
      <w:r w:rsidR="00F9759F" w:rsidRPr="007A54A3">
        <w:rPr>
          <w:rFonts w:ascii="Arial" w:hAnsi="Arial" w:cs="Arial"/>
          <w:spacing w:val="-3"/>
          <w:sz w:val="20"/>
        </w:rPr>
        <w:t>Contractor's interest in</w:t>
      </w:r>
      <w:r w:rsidR="006160BB" w:rsidRPr="007A54A3">
        <w:rPr>
          <w:rFonts w:ascii="Arial" w:hAnsi="Arial" w:cs="Arial"/>
          <w:spacing w:val="-3"/>
          <w:sz w:val="20"/>
        </w:rPr>
        <w:t xml:space="preserve"> </w:t>
      </w:r>
      <w:r w:rsidR="00F9759F" w:rsidRPr="007A54A3">
        <w:rPr>
          <w:rFonts w:ascii="Arial" w:hAnsi="Arial" w:cs="Arial"/>
          <w:spacing w:val="-3"/>
          <w:sz w:val="20"/>
        </w:rPr>
        <w:t>this</w:t>
      </w:r>
      <w:r w:rsidRPr="007A54A3">
        <w:rPr>
          <w:rFonts w:ascii="Arial" w:hAnsi="Arial" w:cs="Arial"/>
          <w:spacing w:val="-3"/>
          <w:sz w:val="20"/>
        </w:rPr>
        <w:t xml:space="preserve"> Ag</w:t>
      </w:r>
      <w:r w:rsidR="00F9759F" w:rsidRPr="007A54A3">
        <w:rPr>
          <w:rFonts w:ascii="Arial" w:hAnsi="Arial" w:cs="Arial"/>
          <w:spacing w:val="-3"/>
          <w:sz w:val="20"/>
        </w:rPr>
        <w:t>reement</w:t>
      </w:r>
      <w:r w:rsidR="00A65722" w:rsidRPr="007A54A3">
        <w:rPr>
          <w:rFonts w:ascii="Arial" w:hAnsi="Arial" w:cs="Arial"/>
          <w:spacing w:val="-3"/>
          <w:sz w:val="20"/>
        </w:rPr>
        <w:t xml:space="preserve"> (including</w:t>
      </w:r>
      <w:r w:rsidR="00F9759F" w:rsidRPr="007A54A3">
        <w:rPr>
          <w:rFonts w:ascii="Arial" w:hAnsi="Arial" w:cs="Arial"/>
          <w:spacing w:val="-3"/>
          <w:sz w:val="20"/>
        </w:rPr>
        <w:t xml:space="preserve"> </w:t>
      </w:r>
      <w:r w:rsidR="004C191A" w:rsidRPr="007A54A3">
        <w:rPr>
          <w:rFonts w:ascii="Arial" w:hAnsi="Arial" w:cs="Arial"/>
          <w:spacing w:val="-3"/>
          <w:sz w:val="20"/>
        </w:rPr>
        <w:t>Contractor</w:t>
      </w:r>
      <w:r w:rsidR="006E03CB" w:rsidRPr="007A54A3">
        <w:rPr>
          <w:rFonts w:ascii="Arial" w:hAnsi="Arial" w:cs="Arial"/>
          <w:spacing w:val="-3"/>
          <w:sz w:val="20"/>
        </w:rPr>
        <w:t>’</w:t>
      </w:r>
      <w:r w:rsidR="00787BB5" w:rsidRPr="007A54A3">
        <w:rPr>
          <w:rFonts w:ascii="Arial" w:hAnsi="Arial" w:cs="Arial"/>
          <w:spacing w:val="-3"/>
          <w:sz w:val="20"/>
        </w:rPr>
        <w:t xml:space="preserve">s </w:t>
      </w:r>
      <w:r w:rsidR="00F9759F" w:rsidRPr="007A54A3">
        <w:rPr>
          <w:rFonts w:ascii="Arial" w:hAnsi="Arial" w:cs="Arial"/>
          <w:spacing w:val="-3"/>
          <w:sz w:val="20"/>
        </w:rPr>
        <w:t xml:space="preserve">duties </w:t>
      </w:r>
      <w:r w:rsidR="001B2F19" w:rsidRPr="007A54A3">
        <w:rPr>
          <w:rFonts w:ascii="Arial" w:hAnsi="Arial" w:cs="Arial"/>
          <w:spacing w:val="-3"/>
          <w:sz w:val="20"/>
        </w:rPr>
        <w:t>and obligations under this Agreement</w:t>
      </w:r>
      <w:r w:rsidR="00A539BA" w:rsidRPr="007A54A3">
        <w:rPr>
          <w:rFonts w:ascii="Arial" w:hAnsi="Arial" w:cs="Arial"/>
          <w:spacing w:val="-3"/>
          <w:sz w:val="20"/>
        </w:rPr>
        <w:t>, and</w:t>
      </w:r>
      <w:r w:rsidR="00F9759F" w:rsidRPr="007A54A3">
        <w:rPr>
          <w:rFonts w:ascii="Arial" w:hAnsi="Arial" w:cs="Arial"/>
          <w:spacing w:val="-3"/>
          <w:sz w:val="20"/>
        </w:rPr>
        <w:t xml:space="preserve"> </w:t>
      </w:r>
      <w:r w:rsidR="00F94275" w:rsidRPr="007A54A3">
        <w:rPr>
          <w:rFonts w:ascii="Arial" w:hAnsi="Arial" w:cs="Arial"/>
          <w:spacing w:val="-3"/>
          <w:sz w:val="20"/>
        </w:rPr>
        <w:t xml:space="preserve">the </w:t>
      </w:r>
      <w:r w:rsidR="00F9759F" w:rsidRPr="007A54A3">
        <w:rPr>
          <w:rFonts w:ascii="Arial" w:hAnsi="Arial" w:cs="Arial"/>
          <w:spacing w:val="-3"/>
          <w:sz w:val="20"/>
        </w:rPr>
        <w:t>fees due</w:t>
      </w:r>
      <w:r w:rsidR="006160BB" w:rsidRPr="007A54A3">
        <w:rPr>
          <w:rFonts w:ascii="Arial" w:hAnsi="Arial" w:cs="Arial"/>
          <w:spacing w:val="-3"/>
          <w:sz w:val="20"/>
        </w:rPr>
        <w:t xml:space="preserve"> </w:t>
      </w:r>
      <w:r w:rsidR="001B2F19" w:rsidRPr="007A54A3">
        <w:rPr>
          <w:rFonts w:ascii="Arial" w:hAnsi="Arial" w:cs="Arial"/>
          <w:spacing w:val="-3"/>
          <w:sz w:val="20"/>
        </w:rPr>
        <w:t>to</w:t>
      </w:r>
      <w:r w:rsidRPr="007A54A3">
        <w:rPr>
          <w:rFonts w:ascii="Arial" w:hAnsi="Arial" w:cs="Arial"/>
          <w:spacing w:val="-3"/>
          <w:sz w:val="20"/>
        </w:rPr>
        <w:t xml:space="preserve"> </w:t>
      </w:r>
      <w:r w:rsidR="001B2F19" w:rsidRPr="007A54A3">
        <w:rPr>
          <w:rFonts w:ascii="Arial" w:hAnsi="Arial" w:cs="Arial"/>
          <w:spacing w:val="-3"/>
          <w:sz w:val="20"/>
        </w:rPr>
        <w:t xml:space="preserve">Contractor </w:t>
      </w:r>
      <w:r w:rsidR="00F9759F" w:rsidRPr="007A54A3">
        <w:rPr>
          <w:rFonts w:ascii="Arial" w:hAnsi="Arial" w:cs="Arial"/>
          <w:spacing w:val="-3"/>
          <w:sz w:val="20"/>
        </w:rPr>
        <w:t>under</w:t>
      </w:r>
      <w:r w:rsidR="001B2F19" w:rsidRPr="007A54A3">
        <w:rPr>
          <w:rFonts w:ascii="Arial" w:hAnsi="Arial" w:cs="Arial"/>
          <w:spacing w:val="-3"/>
          <w:sz w:val="20"/>
        </w:rPr>
        <w:t xml:space="preserve"> this Agreement</w:t>
      </w:r>
      <w:r w:rsidR="00A65722" w:rsidRPr="007A54A3">
        <w:rPr>
          <w:rFonts w:ascii="Arial" w:hAnsi="Arial" w:cs="Arial"/>
          <w:spacing w:val="-3"/>
          <w:sz w:val="20"/>
        </w:rPr>
        <w:t>)</w:t>
      </w:r>
      <w:r w:rsidR="00F9759F" w:rsidRPr="007A54A3">
        <w:rPr>
          <w:rFonts w:ascii="Arial" w:hAnsi="Arial" w:cs="Arial"/>
          <w:spacing w:val="-3"/>
          <w:sz w:val="20"/>
        </w:rPr>
        <w:t xml:space="preserve"> may</w:t>
      </w:r>
      <w:r w:rsidR="00A539BA" w:rsidRPr="007A54A3">
        <w:rPr>
          <w:rFonts w:ascii="Arial" w:hAnsi="Arial" w:cs="Arial"/>
          <w:spacing w:val="-3"/>
          <w:sz w:val="20"/>
        </w:rPr>
        <w:t xml:space="preserve"> not</w:t>
      </w:r>
      <w:r w:rsidR="00F9759F" w:rsidRPr="007A54A3">
        <w:rPr>
          <w:rFonts w:ascii="Arial" w:hAnsi="Arial" w:cs="Arial"/>
          <w:spacing w:val="-3"/>
          <w:sz w:val="20"/>
        </w:rPr>
        <w:t xml:space="preserve"> be subcontracted, assigned</w:t>
      </w:r>
      <w:r w:rsidR="002F70D2" w:rsidRPr="007A54A3">
        <w:rPr>
          <w:rFonts w:ascii="Arial" w:hAnsi="Arial" w:cs="Arial"/>
          <w:spacing w:val="-3"/>
          <w:sz w:val="20"/>
        </w:rPr>
        <w:t>,</w:t>
      </w:r>
      <w:r w:rsidR="006160BB" w:rsidRPr="007A54A3">
        <w:rPr>
          <w:rFonts w:ascii="Arial" w:hAnsi="Arial" w:cs="Arial"/>
          <w:spacing w:val="-3"/>
          <w:sz w:val="20"/>
        </w:rPr>
        <w:t xml:space="preserve"> </w:t>
      </w:r>
      <w:r w:rsidR="00B26803" w:rsidRPr="007A54A3">
        <w:rPr>
          <w:rFonts w:ascii="Arial" w:hAnsi="Arial" w:cs="Arial"/>
          <w:spacing w:val="-3"/>
          <w:sz w:val="20"/>
        </w:rPr>
        <w:t>delegated</w:t>
      </w:r>
      <w:r w:rsidR="002F70D2" w:rsidRPr="007A54A3">
        <w:rPr>
          <w:rFonts w:ascii="Arial" w:hAnsi="Arial" w:cs="Arial"/>
          <w:spacing w:val="-3"/>
          <w:sz w:val="20"/>
        </w:rPr>
        <w:t>, or otherwise transferred</w:t>
      </w:r>
      <w:r w:rsidR="00B26803" w:rsidRPr="007A54A3">
        <w:rPr>
          <w:rFonts w:ascii="Arial" w:hAnsi="Arial" w:cs="Arial"/>
          <w:spacing w:val="-3"/>
          <w:sz w:val="20"/>
        </w:rPr>
        <w:t xml:space="preserve"> to</w:t>
      </w:r>
      <w:r w:rsidR="00F9759F" w:rsidRPr="007A54A3">
        <w:rPr>
          <w:rFonts w:ascii="Arial" w:hAnsi="Arial" w:cs="Arial"/>
          <w:spacing w:val="-3"/>
          <w:sz w:val="20"/>
        </w:rPr>
        <w:t xml:space="preserve"> a third party, in whole or in part, and any attempt to do so </w:t>
      </w:r>
      <w:r w:rsidR="00D84423" w:rsidRPr="007A54A3">
        <w:rPr>
          <w:rFonts w:ascii="Arial" w:hAnsi="Arial" w:cs="Arial"/>
          <w:spacing w:val="-3"/>
          <w:sz w:val="20"/>
        </w:rPr>
        <w:t>will</w:t>
      </w:r>
      <w:r w:rsidR="00F9759F" w:rsidRPr="007A54A3">
        <w:rPr>
          <w:rFonts w:ascii="Arial" w:hAnsi="Arial" w:cs="Arial"/>
          <w:spacing w:val="-3"/>
          <w:sz w:val="20"/>
        </w:rPr>
        <w:t xml:space="preserve"> </w:t>
      </w:r>
      <w:r w:rsidR="002F70D2" w:rsidRPr="007A54A3">
        <w:rPr>
          <w:rFonts w:ascii="Arial" w:hAnsi="Arial" w:cs="Arial"/>
          <w:spacing w:val="-3"/>
          <w:sz w:val="20"/>
        </w:rPr>
        <w:t>(</w:t>
      </w:r>
      <w:r w:rsidR="00667B9A" w:rsidRPr="007A54A3">
        <w:rPr>
          <w:rFonts w:ascii="Arial" w:hAnsi="Arial" w:cs="Arial"/>
          <w:spacing w:val="-3"/>
          <w:sz w:val="20"/>
        </w:rPr>
        <w:t>a</w:t>
      </w:r>
      <w:r w:rsidR="002F70D2" w:rsidRPr="007A54A3">
        <w:rPr>
          <w:rFonts w:ascii="Arial" w:hAnsi="Arial" w:cs="Arial"/>
          <w:spacing w:val="-3"/>
          <w:sz w:val="20"/>
        </w:rPr>
        <w:t>) not be binding on University; and (</w:t>
      </w:r>
      <w:r w:rsidR="00667B9A" w:rsidRPr="007A54A3">
        <w:rPr>
          <w:rFonts w:ascii="Arial" w:hAnsi="Arial" w:cs="Arial"/>
          <w:spacing w:val="-3"/>
          <w:sz w:val="20"/>
        </w:rPr>
        <w:t>b</w:t>
      </w:r>
      <w:r w:rsidR="002F70D2" w:rsidRPr="007A54A3">
        <w:rPr>
          <w:rFonts w:ascii="Arial" w:hAnsi="Arial" w:cs="Arial"/>
          <w:spacing w:val="-3"/>
          <w:sz w:val="20"/>
        </w:rPr>
        <w:t>) be a breach of this Agreement for which Contractor will be subject to a</w:t>
      </w:r>
      <w:r w:rsidR="00AA13CC" w:rsidRPr="007A54A3">
        <w:rPr>
          <w:rFonts w:ascii="Arial" w:hAnsi="Arial" w:cs="Arial"/>
          <w:spacing w:val="-3"/>
          <w:sz w:val="20"/>
        </w:rPr>
        <w:t>ll</w:t>
      </w:r>
      <w:r w:rsidR="002F70D2" w:rsidRPr="007A54A3">
        <w:rPr>
          <w:rFonts w:ascii="Arial" w:hAnsi="Arial" w:cs="Arial"/>
          <w:spacing w:val="-3"/>
          <w:sz w:val="20"/>
        </w:rPr>
        <w:t xml:space="preserve"> remedial actions provided by </w:t>
      </w:r>
      <w:r w:rsidR="00EE6968" w:rsidRPr="007A54A3">
        <w:rPr>
          <w:rFonts w:ascii="Arial" w:hAnsi="Arial" w:cs="Arial"/>
          <w:spacing w:val="-3"/>
          <w:sz w:val="20"/>
        </w:rPr>
        <w:t>Applicable Laws</w:t>
      </w:r>
      <w:r w:rsidR="002F70D2" w:rsidRPr="007A54A3">
        <w:rPr>
          <w:rFonts w:ascii="Arial" w:hAnsi="Arial" w:cs="Arial"/>
          <w:spacing w:val="-3"/>
          <w:sz w:val="20"/>
        </w:rPr>
        <w:t xml:space="preserve">, including </w:t>
      </w:r>
      <w:hyperlink r:id="rId23" w:history="1">
        <w:r w:rsidR="002F70D2" w:rsidRPr="007A54A3">
          <w:rPr>
            <w:rStyle w:val="Hyperlink"/>
            <w:rFonts w:ascii="Arial" w:hAnsi="Arial" w:cs="Arial"/>
            <w:spacing w:val="-3"/>
            <w:sz w:val="20"/>
          </w:rPr>
          <w:t xml:space="preserve">Chapter 2161, </w:t>
        </w:r>
        <w:r w:rsidR="002F70D2" w:rsidRPr="007A54A3">
          <w:rPr>
            <w:rStyle w:val="Hyperlink"/>
            <w:rFonts w:ascii="Arial" w:hAnsi="Arial" w:cs="Arial"/>
            <w:i/>
            <w:spacing w:val="-3"/>
            <w:sz w:val="20"/>
          </w:rPr>
          <w:t xml:space="preserve">Texas </w:t>
        </w:r>
        <w:r w:rsidR="00FB2892" w:rsidRPr="007A54A3">
          <w:rPr>
            <w:rStyle w:val="Hyperlink"/>
            <w:rFonts w:ascii="Arial" w:hAnsi="Arial" w:cs="Arial"/>
            <w:i/>
            <w:spacing w:val="-3"/>
            <w:sz w:val="20"/>
          </w:rPr>
          <w:t>G</w:t>
        </w:r>
        <w:r w:rsidR="002F70D2" w:rsidRPr="007A54A3">
          <w:rPr>
            <w:rStyle w:val="Hyperlink"/>
            <w:rFonts w:ascii="Arial" w:hAnsi="Arial" w:cs="Arial"/>
            <w:i/>
            <w:spacing w:val="-3"/>
            <w:sz w:val="20"/>
          </w:rPr>
          <w:t>overnment Code</w:t>
        </w:r>
      </w:hyperlink>
      <w:r w:rsidR="002F70D2" w:rsidRPr="007A54A3">
        <w:rPr>
          <w:rFonts w:ascii="Arial" w:hAnsi="Arial" w:cs="Arial"/>
          <w:spacing w:val="-3"/>
          <w:sz w:val="20"/>
        </w:rPr>
        <w:t xml:space="preserve">, </w:t>
      </w:r>
      <w:r w:rsidR="001958E0">
        <w:rPr>
          <w:rFonts w:ascii="Arial" w:hAnsi="Arial" w:cs="Arial"/>
          <w:spacing w:val="-3"/>
          <w:sz w:val="20"/>
        </w:rPr>
        <w:t>an</w:t>
      </w:r>
      <w:r w:rsidR="001958E0" w:rsidRPr="00973787">
        <w:rPr>
          <w:rFonts w:ascii="Arial" w:hAnsi="Arial" w:cs="Arial"/>
          <w:spacing w:val="-3"/>
          <w:sz w:val="20"/>
        </w:rPr>
        <w:t xml:space="preserve">d </w:t>
      </w:r>
      <w:r w:rsidR="00D55800" w:rsidRPr="00973787">
        <w:rPr>
          <w:rStyle w:val="Hyperlink"/>
          <w:rFonts w:ascii="Arial" w:hAnsi="Arial" w:cs="Arial"/>
          <w:spacing w:val="-3"/>
          <w:sz w:val="20"/>
        </w:rPr>
        <w:t xml:space="preserve">34 TAC </w:t>
      </w:r>
      <w:hyperlink r:id="rId24" w:history="1">
        <w:r w:rsidR="00D55800" w:rsidRPr="00F32739">
          <w:rPr>
            <w:rStyle w:val="Hyperlink"/>
            <w:rFonts w:ascii="Arial" w:hAnsi="Arial" w:cs="Arial"/>
            <w:spacing w:val="-3"/>
            <w:sz w:val="20"/>
          </w:rPr>
          <w:t>§</w:t>
        </w:r>
        <w:r w:rsidR="009064B9" w:rsidRPr="00F32739">
          <w:rPr>
            <w:rStyle w:val="Hyperlink"/>
            <w:rFonts w:ascii="Arial" w:hAnsi="Arial" w:cs="Arial"/>
            <w:spacing w:val="-3"/>
            <w:sz w:val="20"/>
          </w:rPr>
          <w:t>§</w:t>
        </w:r>
        <w:r w:rsidR="00D55800" w:rsidRPr="00F32739">
          <w:rPr>
            <w:rStyle w:val="Hyperlink"/>
            <w:rFonts w:ascii="Arial" w:hAnsi="Arial" w:cs="Arial"/>
            <w:spacing w:val="-3"/>
            <w:sz w:val="20"/>
          </w:rPr>
          <w:t>20.285(g)(5)</w:t>
        </w:r>
      </w:hyperlink>
      <w:r w:rsidR="00D55800" w:rsidRPr="002739D2">
        <w:rPr>
          <w:rStyle w:val="Hyperlink"/>
          <w:rFonts w:ascii="Arial" w:hAnsi="Arial"/>
          <w:sz w:val="20"/>
        </w:rPr>
        <w:t xml:space="preserve">, </w:t>
      </w:r>
      <w:hyperlink r:id="rId25" w:history="1">
        <w:r w:rsidR="00D55800" w:rsidRPr="00973787">
          <w:rPr>
            <w:rStyle w:val="Hyperlink"/>
            <w:rFonts w:ascii="Arial" w:hAnsi="Arial" w:cs="Arial"/>
            <w:spacing w:val="-3"/>
            <w:sz w:val="20"/>
          </w:rPr>
          <w:t>20.585</w:t>
        </w:r>
      </w:hyperlink>
      <w:r w:rsidR="00D55800" w:rsidRPr="002739D2">
        <w:rPr>
          <w:rStyle w:val="Hyperlink"/>
          <w:rFonts w:ascii="Arial" w:hAnsi="Arial"/>
          <w:sz w:val="20"/>
        </w:rPr>
        <w:t xml:space="preserve"> and </w:t>
      </w:r>
      <w:hyperlink r:id="rId26" w:history="1">
        <w:r w:rsidR="00D55800" w:rsidRPr="00973787">
          <w:rPr>
            <w:rStyle w:val="Hyperlink"/>
            <w:rFonts w:ascii="Arial" w:hAnsi="Arial" w:cs="Arial"/>
            <w:spacing w:val="-3"/>
            <w:sz w:val="20"/>
          </w:rPr>
          <w:t>20.586</w:t>
        </w:r>
      </w:hyperlink>
      <w:r w:rsidR="002F70D2" w:rsidRPr="00973787">
        <w:rPr>
          <w:rFonts w:ascii="Arial" w:hAnsi="Arial" w:cs="Arial"/>
          <w:spacing w:val="-3"/>
          <w:sz w:val="20"/>
        </w:rPr>
        <w:t xml:space="preserve">. </w:t>
      </w:r>
      <w:r w:rsidR="00F9759F" w:rsidRPr="00973787">
        <w:rPr>
          <w:rFonts w:ascii="Arial" w:hAnsi="Arial" w:cs="Arial"/>
          <w:spacing w:val="-3"/>
          <w:sz w:val="20"/>
        </w:rPr>
        <w:t>Th</w:t>
      </w:r>
      <w:r w:rsidR="00F9759F" w:rsidRPr="007A54A3">
        <w:rPr>
          <w:rFonts w:ascii="Arial" w:hAnsi="Arial" w:cs="Arial"/>
          <w:spacing w:val="-3"/>
          <w:sz w:val="20"/>
        </w:rPr>
        <w:t>e benefits and burdens of this Agreement are</w:t>
      </w:r>
      <w:r w:rsidR="00436EED" w:rsidRPr="007A54A3">
        <w:rPr>
          <w:rFonts w:ascii="Arial" w:hAnsi="Arial" w:cs="Arial"/>
          <w:spacing w:val="-3"/>
          <w:sz w:val="20"/>
        </w:rPr>
        <w:t xml:space="preserve"> </w:t>
      </w:r>
      <w:r w:rsidR="00F9759F" w:rsidRPr="007A54A3">
        <w:rPr>
          <w:rFonts w:ascii="Arial" w:hAnsi="Arial" w:cs="Arial"/>
          <w:spacing w:val="-3"/>
          <w:sz w:val="20"/>
        </w:rPr>
        <w:t>assignable by University.</w:t>
      </w:r>
      <w:r w:rsidR="00FE78E7" w:rsidRPr="007A54A3">
        <w:rPr>
          <w:rFonts w:ascii="Arial" w:hAnsi="Arial" w:cs="Arial"/>
          <w:spacing w:val="-3"/>
          <w:sz w:val="20"/>
        </w:rPr>
        <w:t xml:space="preserve"> </w:t>
      </w:r>
    </w:p>
    <w:p w14:paraId="50F78DE4" w14:textId="77777777" w:rsidR="00FE78E7" w:rsidRPr="007A54A3" w:rsidRDefault="00FE78E7" w:rsidP="006C2A61">
      <w:pPr>
        <w:keepNext/>
        <w:keepLines/>
        <w:tabs>
          <w:tab w:val="left" w:pos="-720"/>
          <w:tab w:val="left" w:pos="0"/>
          <w:tab w:val="left" w:pos="1440"/>
        </w:tabs>
        <w:suppressAutoHyphens/>
        <w:ind w:left="735"/>
        <w:jc w:val="both"/>
        <w:rPr>
          <w:rFonts w:ascii="Arial" w:hAnsi="Arial" w:cs="Arial"/>
          <w:spacing w:val="-3"/>
          <w:sz w:val="20"/>
        </w:rPr>
      </w:pPr>
    </w:p>
    <w:p w14:paraId="440B5306" w14:textId="77777777" w:rsidR="00D7662B" w:rsidRPr="002F416C" w:rsidRDefault="007A0D16" w:rsidP="002F416C">
      <w:pPr>
        <w:tabs>
          <w:tab w:val="left" w:pos="-720"/>
          <w:tab w:val="left" w:pos="0"/>
        </w:tabs>
        <w:suppressAutoHyphens/>
        <w:ind w:left="1440" w:hanging="705"/>
        <w:jc w:val="both"/>
        <w:rPr>
          <w:rFonts w:ascii="Arial" w:hAnsi="Arial" w:cs="Arial"/>
          <w:spacing w:val="-3"/>
          <w:sz w:val="20"/>
        </w:rPr>
      </w:pPr>
      <w:r w:rsidRPr="002F416C">
        <w:rPr>
          <w:rFonts w:ascii="Arial" w:hAnsi="Arial" w:cs="Arial"/>
          <w:spacing w:val="-3"/>
          <w:sz w:val="20"/>
        </w:rPr>
        <w:t>1</w:t>
      </w:r>
      <w:r w:rsidR="00FE78E7" w:rsidRPr="002F416C">
        <w:rPr>
          <w:rFonts w:ascii="Arial" w:hAnsi="Arial" w:cs="Arial"/>
          <w:spacing w:val="-3"/>
          <w:sz w:val="20"/>
        </w:rPr>
        <w:t>2.2</w:t>
      </w:r>
      <w:r w:rsidRPr="002F416C">
        <w:rPr>
          <w:rFonts w:ascii="Arial" w:hAnsi="Arial" w:cs="Arial"/>
          <w:spacing w:val="-3"/>
          <w:sz w:val="20"/>
        </w:rPr>
        <w:tab/>
      </w:r>
      <w:r w:rsidR="00D7662B" w:rsidRPr="002F416C">
        <w:rPr>
          <w:rFonts w:ascii="Arial" w:hAnsi="Arial" w:cs="Arial"/>
          <w:b/>
          <w:bCs/>
          <w:i/>
          <w:spacing w:val="-3"/>
          <w:sz w:val="20"/>
        </w:rPr>
        <w:t xml:space="preserve">Texas Family Code </w:t>
      </w:r>
      <w:r w:rsidR="00D7662B" w:rsidRPr="002F416C">
        <w:rPr>
          <w:rFonts w:ascii="Arial" w:hAnsi="Arial" w:cs="Arial"/>
          <w:b/>
          <w:bCs/>
          <w:spacing w:val="-3"/>
          <w:sz w:val="20"/>
        </w:rPr>
        <w:t>Child Support Certification</w:t>
      </w:r>
      <w:r w:rsidR="00D7662B" w:rsidRPr="002F416C">
        <w:rPr>
          <w:rFonts w:ascii="Arial" w:hAnsi="Arial" w:cs="Arial"/>
          <w:bCs/>
          <w:spacing w:val="-3"/>
          <w:sz w:val="20"/>
        </w:rPr>
        <w:t xml:space="preserve">. </w:t>
      </w:r>
      <w:r w:rsidR="00D7662B" w:rsidRPr="002F416C">
        <w:rPr>
          <w:rFonts w:ascii="Arial" w:hAnsi="Arial" w:cs="Arial"/>
          <w:spacing w:val="-3"/>
          <w:sz w:val="20"/>
        </w:rPr>
        <w:t xml:space="preserve">Pursuant to </w:t>
      </w:r>
      <w:hyperlink r:id="rId27" w:anchor="231.006" w:history="1">
        <w:r w:rsidR="00245099" w:rsidRPr="002F416C">
          <w:rPr>
            <w:rStyle w:val="Hyperlink"/>
            <w:rFonts w:ascii="Arial" w:hAnsi="Arial" w:cs="Arial"/>
            <w:i/>
            <w:spacing w:val="-3"/>
            <w:sz w:val="20"/>
          </w:rPr>
          <w:t>§</w:t>
        </w:r>
        <w:r w:rsidR="00D7662B" w:rsidRPr="002F416C">
          <w:rPr>
            <w:rStyle w:val="Hyperlink"/>
            <w:rFonts w:ascii="Arial" w:hAnsi="Arial" w:cs="Arial"/>
            <w:i/>
            <w:spacing w:val="-3"/>
            <w:sz w:val="20"/>
          </w:rPr>
          <w:t xml:space="preserve">231.006, </w:t>
        </w:r>
        <w:r w:rsidR="00D7662B" w:rsidRPr="002F416C">
          <w:rPr>
            <w:rStyle w:val="Hyperlink"/>
            <w:rFonts w:ascii="Arial" w:hAnsi="Arial" w:cs="Arial"/>
            <w:i/>
            <w:iCs/>
            <w:spacing w:val="-3"/>
            <w:sz w:val="20"/>
          </w:rPr>
          <w:t>Texas Family Code</w:t>
        </w:r>
      </w:hyperlink>
      <w:r w:rsidR="00D7662B" w:rsidRPr="002F416C">
        <w:rPr>
          <w:rFonts w:ascii="Arial" w:hAnsi="Arial" w:cs="Arial"/>
          <w:spacing w:val="-3"/>
          <w:sz w:val="20"/>
        </w:rPr>
        <w:t>, Contractor certifies it is not ineligible to receive the award of or payments under this Agreement, and acknowledges this Agreement may be terminated and payment withheld if this certification is inaccurate.</w:t>
      </w:r>
    </w:p>
    <w:p w14:paraId="017CD5F0" w14:textId="77777777" w:rsidR="00D7662B" w:rsidRPr="007A54A3" w:rsidRDefault="00D7662B" w:rsidP="00D7662B">
      <w:pPr>
        <w:keepNext/>
        <w:keepLines/>
        <w:tabs>
          <w:tab w:val="left" w:pos="-720"/>
          <w:tab w:val="left" w:pos="0"/>
        </w:tabs>
        <w:suppressAutoHyphens/>
        <w:ind w:left="1440" w:hanging="705"/>
        <w:jc w:val="both"/>
        <w:rPr>
          <w:rFonts w:ascii="Arial" w:hAnsi="Arial" w:cs="Arial"/>
          <w:b/>
          <w:bCs/>
          <w:i/>
          <w:spacing w:val="-3"/>
          <w:sz w:val="20"/>
        </w:rPr>
      </w:pPr>
    </w:p>
    <w:p w14:paraId="2D2819FA" w14:textId="77777777" w:rsidR="004D52F2" w:rsidRPr="007A54A3" w:rsidRDefault="00321F3B" w:rsidP="002739D2">
      <w:pPr>
        <w:keepNext/>
        <w:keepLines/>
        <w:tabs>
          <w:tab w:val="left" w:pos="-720"/>
          <w:tab w:val="left" w:pos="0"/>
        </w:tabs>
        <w:suppressAutoHyphens/>
        <w:ind w:left="1440" w:hanging="706"/>
        <w:jc w:val="both"/>
        <w:rPr>
          <w:rFonts w:ascii="Arial" w:hAnsi="Arial" w:cs="Arial"/>
          <w:b/>
          <w:bCs/>
          <w:sz w:val="20"/>
        </w:rPr>
      </w:pPr>
      <w:r w:rsidRPr="007A54A3">
        <w:rPr>
          <w:rFonts w:ascii="Arial" w:hAnsi="Arial" w:cs="Arial"/>
          <w:sz w:val="20"/>
        </w:rPr>
        <w:t>12.</w:t>
      </w:r>
      <w:r w:rsidR="007D5930" w:rsidRPr="007A54A3">
        <w:rPr>
          <w:rFonts w:ascii="Arial" w:hAnsi="Arial" w:cs="Arial"/>
          <w:sz w:val="20"/>
        </w:rPr>
        <w:t>3</w:t>
      </w:r>
      <w:r w:rsidR="00ED4A29" w:rsidRPr="007A54A3">
        <w:rPr>
          <w:rFonts w:ascii="Arial" w:hAnsi="Arial" w:cs="Arial"/>
          <w:b/>
          <w:sz w:val="20"/>
        </w:rPr>
        <w:tab/>
      </w:r>
      <w:r w:rsidR="00F9759F" w:rsidRPr="007A54A3">
        <w:rPr>
          <w:rFonts w:ascii="Arial" w:hAnsi="Arial" w:cs="Arial"/>
          <w:b/>
          <w:sz w:val="20"/>
        </w:rPr>
        <w:t>Tax Certification.</w:t>
      </w:r>
      <w:r w:rsidR="004D52F2" w:rsidRPr="007A54A3">
        <w:rPr>
          <w:rFonts w:ascii="Arial" w:hAnsi="Arial" w:cs="Arial"/>
          <w:sz w:val="20"/>
          <w:lang w:val="fr-FR"/>
        </w:rPr>
        <w:t xml:space="preserve"> If </w:t>
      </w:r>
      <w:r w:rsidR="004D52F2" w:rsidRPr="007A54A3">
        <w:rPr>
          <w:rFonts w:ascii="Arial" w:hAnsi="Arial" w:cs="Arial"/>
          <w:sz w:val="20"/>
        </w:rPr>
        <w:t xml:space="preserve">Contractor is </w:t>
      </w:r>
      <w:r w:rsidR="004D52F2" w:rsidRPr="007A54A3">
        <w:rPr>
          <w:rFonts w:ascii="Arial" w:hAnsi="Arial" w:cs="Arial"/>
          <w:sz w:val="20"/>
          <w:lang w:val="fr-FR"/>
        </w:rPr>
        <w:t>a</w:t>
      </w:r>
      <w:r w:rsidR="004D52F2" w:rsidRPr="007A54A3">
        <w:rPr>
          <w:rFonts w:ascii="Arial" w:hAnsi="Arial" w:cs="Arial"/>
          <w:sz w:val="20"/>
        </w:rPr>
        <w:t xml:space="preserve"> taxable entity as defined by </w:t>
      </w:r>
      <w:hyperlink r:id="rId28" w:history="1">
        <w:r w:rsidR="004D52F2" w:rsidRPr="007A54A3">
          <w:rPr>
            <w:rStyle w:val="Hyperlink"/>
            <w:rFonts w:ascii="Arial" w:hAnsi="Arial" w:cs="Arial"/>
            <w:sz w:val="20"/>
          </w:rPr>
          <w:t xml:space="preserve">Chapter 171, </w:t>
        </w:r>
        <w:r w:rsidR="004D52F2" w:rsidRPr="007A54A3">
          <w:rPr>
            <w:rStyle w:val="Hyperlink"/>
            <w:rFonts w:ascii="Arial" w:hAnsi="Arial" w:cs="Arial"/>
            <w:i/>
            <w:sz w:val="20"/>
          </w:rPr>
          <w:t>Texas Tax Code</w:t>
        </w:r>
      </w:hyperlink>
      <w:r w:rsidR="004D52F2" w:rsidRPr="007A54A3">
        <w:rPr>
          <w:rFonts w:ascii="Arial" w:hAnsi="Arial" w:cs="Arial"/>
          <w:sz w:val="20"/>
        </w:rPr>
        <w:t>, then Contractor certifies it is not currently delinquent in the payment of any taxes due under Chapter 171, Contractor is exempt from the payment of those taxes, or Contractor is an out</w:t>
      </w:r>
      <w:r w:rsidR="004D52F2" w:rsidRPr="007A54A3">
        <w:rPr>
          <w:rFonts w:ascii="Arial" w:hAnsi="Arial" w:cs="Arial"/>
          <w:sz w:val="20"/>
        </w:rPr>
        <w:noBreakHyphen/>
        <w:t>of</w:t>
      </w:r>
      <w:r w:rsidR="004D52F2" w:rsidRPr="007A54A3">
        <w:rPr>
          <w:rFonts w:ascii="Arial" w:hAnsi="Arial" w:cs="Arial"/>
          <w:sz w:val="20"/>
        </w:rPr>
        <w:noBreakHyphen/>
        <w:t xml:space="preserve">state taxable entity that is not subject to those taxes, whichever is applicable. </w:t>
      </w:r>
    </w:p>
    <w:p w14:paraId="767951BA" w14:textId="77777777" w:rsidR="00AB6B94" w:rsidRPr="007A54A3" w:rsidRDefault="00AB6B94" w:rsidP="00AB6B94">
      <w:pPr>
        <w:widowControl w:val="0"/>
        <w:tabs>
          <w:tab w:val="left" w:pos="-720"/>
          <w:tab w:val="left" w:pos="0"/>
        </w:tabs>
        <w:suppressAutoHyphens/>
        <w:ind w:left="1440" w:hanging="706"/>
        <w:jc w:val="both"/>
        <w:rPr>
          <w:rFonts w:ascii="Arial" w:hAnsi="Arial" w:cs="Arial"/>
          <w:spacing w:val="-3"/>
          <w:sz w:val="20"/>
        </w:rPr>
      </w:pPr>
    </w:p>
    <w:p w14:paraId="274143F8" w14:textId="77777777" w:rsidR="00663695" w:rsidRPr="007A54A3" w:rsidRDefault="00E76219" w:rsidP="00663695">
      <w:pPr>
        <w:keepNext/>
        <w:keepLines/>
        <w:tabs>
          <w:tab w:val="left" w:pos="-720"/>
        </w:tabs>
        <w:suppressAutoHyphens/>
        <w:ind w:left="1440" w:hanging="720"/>
        <w:jc w:val="both"/>
        <w:rPr>
          <w:rFonts w:ascii="Arial" w:hAnsi="Arial" w:cs="Arial"/>
          <w:spacing w:val="-3"/>
          <w:sz w:val="20"/>
        </w:rPr>
      </w:pPr>
      <w:r w:rsidRPr="007A54A3">
        <w:rPr>
          <w:rFonts w:ascii="Arial" w:hAnsi="Arial" w:cs="Arial"/>
          <w:spacing w:val="-3"/>
          <w:sz w:val="20"/>
        </w:rPr>
        <w:t>12.</w:t>
      </w:r>
      <w:r w:rsidR="007D5930" w:rsidRPr="007A54A3">
        <w:rPr>
          <w:rFonts w:ascii="Arial" w:hAnsi="Arial" w:cs="Arial"/>
          <w:spacing w:val="-3"/>
          <w:sz w:val="20"/>
        </w:rPr>
        <w:t>4</w:t>
      </w:r>
      <w:r w:rsidR="002B5EBC" w:rsidRPr="007A54A3">
        <w:rPr>
          <w:rFonts w:ascii="Arial" w:hAnsi="Arial" w:cs="Arial"/>
          <w:b/>
          <w:spacing w:val="-3"/>
          <w:sz w:val="20"/>
        </w:rPr>
        <w:tab/>
      </w:r>
      <w:r w:rsidR="00F9759F" w:rsidRPr="007A54A3">
        <w:rPr>
          <w:rFonts w:ascii="Arial" w:hAnsi="Arial" w:cs="Arial"/>
          <w:b/>
          <w:sz w:val="20"/>
        </w:rPr>
        <w:t xml:space="preserve">Payment of </w:t>
      </w:r>
      <w:r w:rsidR="00F9759F" w:rsidRPr="007A54A3">
        <w:rPr>
          <w:rFonts w:ascii="Arial" w:hAnsi="Arial" w:cs="Arial"/>
          <w:b/>
          <w:spacing w:val="-3"/>
          <w:sz w:val="20"/>
        </w:rPr>
        <w:t xml:space="preserve">Debt or Delinquency to the State. </w:t>
      </w:r>
      <w:r w:rsidR="00663695" w:rsidRPr="007A54A3">
        <w:rPr>
          <w:rFonts w:ascii="Arial" w:hAnsi="Arial" w:cs="Arial"/>
          <w:spacing w:val="-3"/>
          <w:sz w:val="20"/>
        </w:rPr>
        <w:t xml:space="preserve">Pursuant to </w:t>
      </w:r>
      <w:hyperlink r:id="rId29" w:anchor="2107.008" w:history="1">
        <w:r w:rsidR="00994AC2" w:rsidRPr="007A54A3">
          <w:rPr>
            <w:rStyle w:val="Hyperlink"/>
            <w:rFonts w:ascii="Arial" w:hAnsi="Arial" w:cs="Arial"/>
            <w:spacing w:val="-3"/>
            <w:sz w:val="20"/>
          </w:rPr>
          <w:t>§§21</w:t>
        </w:r>
        <w:r w:rsidR="00663695" w:rsidRPr="007A54A3">
          <w:rPr>
            <w:rStyle w:val="Hyperlink"/>
            <w:rFonts w:ascii="Arial" w:hAnsi="Arial" w:cs="Arial"/>
            <w:spacing w:val="-3"/>
            <w:sz w:val="20"/>
          </w:rPr>
          <w:t>07.008</w:t>
        </w:r>
      </w:hyperlink>
      <w:r w:rsidR="00663695" w:rsidRPr="007A54A3">
        <w:rPr>
          <w:rFonts w:ascii="Arial" w:hAnsi="Arial" w:cs="Arial"/>
          <w:spacing w:val="-3"/>
          <w:sz w:val="20"/>
        </w:rPr>
        <w:t xml:space="preserve"> and </w:t>
      </w:r>
      <w:hyperlink r:id="rId30" w:anchor="2252.903" w:history="1">
        <w:r w:rsidR="00663695" w:rsidRPr="007A54A3">
          <w:rPr>
            <w:rStyle w:val="Hyperlink"/>
            <w:rFonts w:ascii="Arial" w:hAnsi="Arial" w:cs="Arial"/>
            <w:spacing w:val="-3"/>
            <w:sz w:val="20"/>
          </w:rPr>
          <w:t>2252.903</w:t>
        </w:r>
      </w:hyperlink>
      <w:r w:rsidR="00663695" w:rsidRPr="007A54A3">
        <w:rPr>
          <w:rFonts w:ascii="Arial" w:hAnsi="Arial" w:cs="Arial"/>
          <w:spacing w:val="-3"/>
          <w:sz w:val="20"/>
        </w:rPr>
        <w:t xml:space="preserve">, </w:t>
      </w:r>
      <w:r w:rsidR="00663695" w:rsidRPr="007A54A3">
        <w:rPr>
          <w:rFonts w:ascii="Arial" w:hAnsi="Arial" w:cs="Arial"/>
          <w:i/>
          <w:iCs/>
          <w:spacing w:val="-3"/>
          <w:sz w:val="20"/>
        </w:rPr>
        <w:t>Texas Government Code</w:t>
      </w:r>
      <w:r w:rsidR="00663695" w:rsidRPr="007A54A3">
        <w:rPr>
          <w:rFonts w:ascii="Arial" w:hAnsi="Arial" w:cs="Arial"/>
          <w:spacing w:val="-3"/>
          <w:sz w:val="20"/>
        </w:rPr>
        <w:t>, Contractor agrees any payments owing to Contractor under this Agreement may be applied directly toward any debt or delinquency Contractor owes the State of Texas or any agency of the State of Texas, regardless of when it arises, until paid in full.</w:t>
      </w:r>
    </w:p>
    <w:p w14:paraId="0DD958D7" w14:textId="77777777" w:rsidR="002A2143" w:rsidRPr="007A54A3" w:rsidRDefault="006160BB" w:rsidP="00663695">
      <w:pPr>
        <w:keepNext/>
        <w:keepLines/>
        <w:tabs>
          <w:tab w:val="left" w:pos="-720"/>
        </w:tabs>
        <w:suppressAutoHyphens/>
        <w:ind w:left="1440" w:hanging="720"/>
        <w:jc w:val="both"/>
        <w:rPr>
          <w:rFonts w:ascii="Arial" w:hAnsi="Arial" w:cs="Arial"/>
          <w:spacing w:val="-3"/>
          <w:sz w:val="20"/>
        </w:rPr>
      </w:pPr>
      <w:r w:rsidRPr="007A54A3">
        <w:rPr>
          <w:rFonts w:ascii="Arial" w:hAnsi="Arial" w:cs="Arial"/>
          <w:spacing w:val="-3"/>
          <w:sz w:val="20"/>
        </w:rPr>
        <w:t xml:space="preserve"> </w:t>
      </w:r>
    </w:p>
    <w:p w14:paraId="6631D81D" w14:textId="77777777" w:rsidR="00925A46" w:rsidRPr="007A54A3" w:rsidRDefault="002A2143" w:rsidP="00925A46">
      <w:pPr>
        <w:pStyle w:val="NormalWeb"/>
        <w:spacing w:before="0" w:beforeAutospacing="0" w:after="0" w:afterAutospacing="0"/>
        <w:ind w:left="1440" w:hanging="720"/>
        <w:jc w:val="both"/>
        <w:rPr>
          <w:rFonts w:ascii="Arial" w:eastAsia="Arial Unicode MS" w:hAnsi="Arial" w:cs="Arial"/>
          <w:sz w:val="20"/>
          <w:szCs w:val="20"/>
        </w:rPr>
      </w:pPr>
      <w:r w:rsidRPr="007A54A3">
        <w:rPr>
          <w:rFonts w:ascii="Arial" w:hAnsi="Arial" w:cs="Arial"/>
          <w:spacing w:val="-3"/>
          <w:sz w:val="20"/>
          <w:szCs w:val="20"/>
        </w:rPr>
        <w:t>12.</w:t>
      </w:r>
      <w:r w:rsidR="007D5930" w:rsidRPr="007A54A3">
        <w:rPr>
          <w:rFonts w:ascii="Arial" w:hAnsi="Arial" w:cs="Arial"/>
          <w:spacing w:val="-3"/>
          <w:sz w:val="20"/>
          <w:szCs w:val="20"/>
        </w:rPr>
        <w:t>5</w:t>
      </w:r>
      <w:r w:rsidR="00AC7C66" w:rsidRPr="007A54A3">
        <w:rPr>
          <w:rFonts w:ascii="Arial" w:hAnsi="Arial" w:cs="Arial"/>
          <w:b/>
          <w:spacing w:val="-3"/>
          <w:sz w:val="20"/>
          <w:szCs w:val="20"/>
        </w:rPr>
        <w:tab/>
      </w:r>
      <w:r w:rsidR="00925A46" w:rsidRPr="007A54A3">
        <w:rPr>
          <w:rFonts w:ascii="Arial" w:eastAsia="Arial Unicode MS" w:hAnsi="Arial" w:cs="Arial"/>
          <w:b/>
          <w:bCs/>
          <w:sz w:val="20"/>
          <w:szCs w:val="20"/>
        </w:rPr>
        <w:t>Loss of Funding.</w:t>
      </w:r>
      <w:r w:rsidR="00925A46" w:rsidRPr="007A54A3">
        <w:rPr>
          <w:rFonts w:ascii="Arial" w:eastAsia="Arial Unicode MS" w:hAnsi="Arial" w:cs="Arial"/>
          <w:color w:val="CC6633"/>
          <w:sz w:val="20"/>
          <w:szCs w:val="20"/>
        </w:rPr>
        <w:t xml:space="preserve"> </w:t>
      </w:r>
      <w:r w:rsidR="00925A46" w:rsidRPr="007A54A3">
        <w:rPr>
          <w:rFonts w:ascii="Arial" w:eastAsia="Arial Unicode MS" w:hAnsi="Arial" w:cs="Arial"/>
          <w:sz w:val="20"/>
          <w:szCs w:val="20"/>
        </w:rPr>
        <w:t>Performance by University under this Agreement may be dependent upon the appropriation and allotment of funds by the Texas State Legislature (</w:t>
      </w:r>
      <w:r w:rsidR="00925A46" w:rsidRPr="007A54A3">
        <w:rPr>
          <w:rFonts w:ascii="Arial" w:eastAsia="Arial Unicode MS" w:hAnsi="Arial" w:cs="Arial"/>
          <w:b/>
          <w:sz w:val="20"/>
          <w:szCs w:val="20"/>
        </w:rPr>
        <w:t>Legislature</w:t>
      </w:r>
      <w:r w:rsidR="00925A46" w:rsidRPr="007A54A3">
        <w:rPr>
          <w:rFonts w:ascii="Arial" w:eastAsia="Arial Unicode MS" w:hAnsi="Arial" w:cs="Arial"/>
          <w:sz w:val="20"/>
          <w:szCs w:val="20"/>
        </w:rPr>
        <w:t>) and/or allocation of funds by the Board of Regents of The University of Texas System (</w:t>
      </w:r>
      <w:r w:rsidR="00925A46" w:rsidRPr="007A54A3">
        <w:rPr>
          <w:rFonts w:ascii="Arial" w:eastAsia="Arial Unicode MS" w:hAnsi="Arial" w:cs="Arial"/>
          <w:b/>
          <w:sz w:val="20"/>
          <w:szCs w:val="20"/>
        </w:rPr>
        <w:t>Board</w:t>
      </w:r>
      <w:r w:rsidR="00925A46" w:rsidRPr="007A54A3">
        <w:rPr>
          <w:rFonts w:ascii="Arial" w:eastAsia="Arial Unicode MS" w:hAnsi="Arial" w:cs="Arial"/>
          <w:sz w:val="20"/>
          <w:szCs w:val="20"/>
        </w:rPr>
        <w:t>). If Legislature fails to appropriate or allot necessary funds, or Board fails to allocate necessary funds, then University will issue written notice to Contractor and University may terminate this Agreement without further duty or obligation. Contractor acknowledges that appropriation, allotment, and allocation of funds are beyond University’s control.</w:t>
      </w:r>
    </w:p>
    <w:p w14:paraId="213CD097" w14:textId="77777777" w:rsidR="00F9759F" w:rsidRPr="007A54A3" w:rsidRDefault="00F9759F" w:rsidP="00925A46">
      <w:pPr>
        <w:tabs>
          <w:tab w:val="left" w:pos="-720"/>
          <w:tab w:val="left" w:pos="0"/>
        </w:tabs>
        <w:suppressAutoHyphens/>
        <w:ind w:left="1440" w:hanging="720"/>
        <w:jc w:val="both"/>
        <w:rPr>
          <w:rFonts w:ascii="Arial" w:hAnsi="Arial" w:cs="Arial"/>
          <w:spacing w:val="-3"/>
          <w:sz w:val="20"/>
        </w:rPr>
      </w:pPr>
    </w:p>
    <w:p w14:paraId="351AF497" w14:textId="77777777" w:rsidR="00900BA2" w:rsidRPr="007A54A3" w:rsidRDefault="00A6532C" w:rsidP="00900BA2">
      <w:pPr>
        <w:pStyle w:val="NormalWeb"/>
        <w:spacing w:before="0" w:beforeAutospacing="0" w:after="0" w:afterAutospacing="0"/>
        <w:ind w:left="1440" w:hanging="720"/>
        <w:jc w:val="both"/>
        <w:rPr>
          <w:rFonts w:ascii="Arial" w:eastAsia="Arial Unicode MS" w:hAnsi="Arial" w:cs="Arial"/>
          <w:sz w:val="20"/>
          <w:szCs w:val="20"/>
        </w:rPr>
      </w:pPr>
      <w:r w:rsidRPr="007A54A3">
        <w:rPr>
          <w:rFonts w:ascii="Arial" w:hAnsi="Arial" w:cs="Arial"/>
          <w:spacing w:val="-3"/>
          <w:sz w:val="20"/>
          <w:szCs w:val="20"/>
        </w:rPr>
        <w:t>12.</w:t>
      </w:r>
      <w:r w:rsidR="007D5930" w:rsidRPr="007A54A3">
        <w:rPr>
          <w:rFonts w:ascii="Arial" w:hAnsi="Arial" w:cs="Arial"/>
          <w:spacing w:val="-3"/>
          <w:sz w:val="20"/>
          <w:szCs w:val="20"/>
        </w:rPr>
        <w:t>6</w:t>
      </w:r>
      <w:r w:rsidR="00E32078" w:rsidRPr="007A54A3">
        <w:rPr>
          <w:rFonts w:ascii="Arial" w:hAnsi="Arial" w:cs="Arial"/>
          <w:b/>
          <w:spacing w:val="-3"/>
          <w:sz w:val="20"/>
          <w:szCs w:val="20"/>
        </w:rPr>
        <w:tab/>
      </w:r>
      <w:r w:rsidR="00900BA2" w:rsidRPr="007A54A3">
        <w:rPr>
          <w:rFonts w:ascii="Arial" w:eastAsia="Arial Unicode MS" w:hAnsi="Arial" w:cs="Arial"/>
          <w:b/>
          <w:bCs/>
          <w:sz w:val="20"/>
          <w:szCs w:val="20"/>
        </w:rPr>
        <w:t>Entire Agreement; Modifications.</w:t>
      </w:r>
      <w:r w:rsidR="00900BA2" w:rsidRPr="007A54A3">
        <w:rPr>
          <w:rFonts w:ascii="Arial" w:eastAsia="Arial Unicode MS" w:hAnsi="Arial" w:cs="Arial"/>
          <w:sz w:val="20"/>
          <w:szCs w:val="20"/>
        </w:rPr>
        <w:t xml:space="preserve"> This Agreement</w:t>
      </w:r>
      <w:r w:rsidR="007523A7">
        <w:rPr>
          <w:rFonts w:ascii="Arial" w:eastAsia="Arial Unicode MS" w:hAnsi="Arial" w:cs="Arial"/>
          <w:sz w:val="20"/>
          <w:szCs w:val="20"/>
        </w:rPr>
        <w:t xml:space="preserve"> (including all exhibit</w:t>
      </w:r>
      <w:r w:rsidR="003E2532">
        <w:rPr>
          <w:rFonts w:ascii="Arial" w:eastAsia="Arial Unicode MS" w:hAnsi="Arial" w:cs="Arial"/>
          <w:sz w:val="20"/>
          <w:szCs w:val="20"/>
        </w:rPr>
        <w:t>s</w:t>
      </w:r>
      <w:r w:rsidR="007523A7">
        <w:rPr>
          <w:rFonts w:ascii="Arial" w:eastAsia="Arial Unicode MS" w:hAnsi="Arial" w:cs="Arial"/>
          <w:sz w:val="20"/>
          <w:szCs w:val="20"/>
        </w:rPr>
        <w:t xml:space="preserve">, schedules, supplements and other attachments (collectively, </w:t>
      </w:r>
      <w:r w:rsidR="007523A7" w:rsidRPr="007523A7">
        <w:rPr>
          <w:rFonts w:ascii="Arial" w:eastAsia="Arial Unicode MS" w:hAnsi="Arial" w:cs="Arial"/>
          <w:b/>
          <w:sz w:val="20"/>
          <w:szCs w:val="20"/>
        </w:rPr>
        <w:t>Exhibits)</w:t>
      </w:r>
      <w:r w:rsidR="007523A7">
        <w:rPr>
          <w:rFonts w:ascii="Arial" w:eastAsia="Arial Unicode MS" w:hAnsi="Arial" w:cs="Arial"/>
          <w:sz w:val="20"/>
          <w:szCs w:val="20"/>
        </w:rPr>
        <w:t>)</w:t>
      </w:r>
      <w:r w:rsidR="00900BA2" w:rsidRPr="007A54A3">
        <w:rPr>
          <w:rFonts w:ascii="Arial" w:eastAsia="Arial Unicode MS" w:hAnsi="Arial" w:cs="Arial"/>
          <w:sz w:val="20"/>
          <w:szCs w:val="20"/>
        </w:rPr>
        <w:t xml:space="preserve"> supersedes all prior </w:t>
      </w:r>
      <w:r w:rsidR="00900BA2" w:rsidRPr="007A54A3">
        <w:rPr>
          <w:rFonts w:ascii="Arial" w:eastAsia="Arial Unicode MS" w:hAnsi="Arial" w:cs="Arial"/>
          <w:sz w:val="20"/>
          <w:szCs w:val="20"/>
        </w:rPr>
        <w:lastRenderedPageBreak/>
        <w:t xml:space="preserve">agreements, written or oral, between Contractor and University and will constitute the entire </w:t>
      </w:r>
      <w:r w:rsidR="003C2111">
        <w:rPr>
          <w:rFonts w:ascii="Arial" w:eastAsia="Arial Unicode MS" w:hAnsi="Arial" w:cs="Arial"/>
          <w:sz w:val="20"/>
          <w:szCs w:val="20"/>
        </w:rPr>
        <w:t>a</w:t>
      </w:r>
      <w:r w:rsidR="00900BA2" w:rsidRPr="007A54A3">
        <w:rPr>
          <w:rFonts w:ascii="Arial" w:eastAsia="Arial Unicode MS" w:hAnsi="Arial" w:cs="Arial"/>
          <w:sz w:val="20"/>
          <w:szCs w:val="20"/>
        </w:rPr>
        <w:t>greement and understanding between the parties with respect to its subject matter. This Agreement and each of its provisions will be binding upon the parties, and may not be waived, modified, amended or altered, except by a writing signed by University and Contractor.</w:t>
      </w:r>
      <w:r w:rsidR="007523A7">
        <w:rPr>
          <w:rFonts w:ascii="Arial" w:eastAsia="Arial Unicode MS" w:hAnsi="Arial" w:cs="Arial"/>
          <w:sz w:val="20"/>
          <w:szCs w:val="20"/>
        </w:rPr>
        <w:t xml:space="preserve"> All Exhibits are attached to this Agreement and incorporated for all purposes.</w:t>
      </w:r>
    </w:p>
    <w:p w14:paraId="6626267C" w14:textId="77777777" w:rsidR="001A2871" w:rsidRPr="007A54A3" w:rsidRDefault="006160BB" w:rsidP="00900BA2">
      <w:pPr>
        <w:tabs>
          <w:tab w:val="left" w:pos="-720"/>
          <w:tab w:val="left" w:pos="0"/>
        </w:tabs>
        <w:suppressAutoHyphens/>
        <w:ind w:left="1440" w:hanging="720"/>
        <w:jc w:val="both"/>
        <w:rPr>
          <w:rFonts w:ascii="Arial" w:hAnsi="Arial" w:cs="Arial"/>
          <w:b/>
          <w:spacing w:val="-3"/>
          <w:sz w:val="20"/>
        </w:rPr>
      </w:pPr>
      <w:r w:rsidRPr="007A54A3">
        <w:rPr>
          <w:rFonts w:ascii="Arial" w:hAnsi="Arial" w:cs="Arial"/>
          <w:b/>
          <w:spacing w:val="-3"/>
          <w:sz w:val="20"/>
        </w:rPr>
        <w:t xml:space="preserve"> </w:t>
      </w:r>
    </w:p>
    <w:p w14:paraId="609F56E2" w14:textId="1F0FD0B8" w:rsidR="00F9759F" w:rsidRPr="007A54A3" w:rsidRDefault="00A6532C" w:rsidP="0097008C">
      <w:pPr>
        <w:tabs>
          <w:tab w:val="left" w:pos="-720"/>
        </w:tabs>
        <w:suppressAutoHyphens/>
        <w:ind w:left="1440" w:hanging="720"/>
        <w:jc w:val="both"/>
        <w:rPr>
          <w:rFonts w:ascii="Arial" w:hAnsi="Arial" w:cs="Arial"/>
          <w:spacing w:val="-3"/>
          <w:sz w:val="20"/>
        </w:rPr>
      </w:pPr>
      <w:r w:rsidRPr="007A54A3">
        <w:rPr>
          <w:rFonts w:ascii="Arial" w:hAnsi="Arial" w:cs="Arial"/>
          <w:spacing w:val="-3"/>
          <w:sz w:val="20"/>
        </w:rPr>
        <w:t>12.</w:t>
      </w:r>
      <w:r w:rsidR="007D5930" w:rsidRPr="007A54A3">
        <w:rPr>
          <w:rFonts w:ascii="Arial" w:hAnsi="Arial" w:cs="Arial"/>
          <w:spacing w:val="-3"/>
          <w:sz w:val="20"/>
        </w:rPr>
        <w:t>7</w:t>
      </w:r>
      <w:r w:rsidR="00AC7C66" w:rsidRPr="007A54A3">
        <w:rPr>
          <w:rFonts w:ascii="Arial" w:hAnsi="Arial" w:cs="Arial"/>
          <w:b/>
          <w:spacing w:val="-3"/>
          <w:sz w:val="20"/>
        </w:rPr>
        <w:tab/>
      </w:r>
      <w:r w:rsidR="00F9759F" w:rsidRPr="007A54A3">
        <w:rPr>
          <w:rFonts w:ascii="Arial" w:hAnsi="Arial" w:cs="Arial"/>
          <w:b/>
          <w:spacing w:val="-3"/>
          <w:sz w:val="20"/>
        </w:rPr>
        <w:t xml:space="preserve">Force Majeure. </w:t>
      </w:r>
      <w:r w:rsidR="00F9759F" w:rsidRPr="007A54A3">
        <w:rPr>
          <w:rFonts w:ascii="Arial" w:hAnsi="Arial" w:cs="Arial"/>
          <w:spacing w:val="-3"/>
          <w:sz w:val="20"/>
        </w:rPr>
        <w:t xml:space="preserve">Neither party hereto </w:t>
      </w:r>
      <w:r w:rsidR="00D84423" w:rsidRPr="007A54A3">
        <w:rPr>
          <w:rFonts w:ascii="Arial" w:hAnsi="Arial" w:cs="Arial"/>
          <w:spacing w:val="-3"/>
          <w:sz w:val="20"/>
        </w:rPr>
        <w:t>will</w:t>
      </w:r>
      <w:r w:rsidR="00F9759F" w:rsidRPr="007A54A3">
        <w:rPr>
          <w:rFonts w:ascii="Arial" w:hAnsi="Arial" w:cs="Arial"/>
          <w:spacing w:val="-3"/>
          <w:sz w:val="20"/>
        </w:rPr>
        <w:t xml:space="preserve"> be liable or responsible to the other for</w:t>
      </w:r>
      <w:r w:rsidR="00FC5B06" w:rsidRPr="007A54A3">
        <w:rPr>
          <w:rFonts w:ascii="Arial" w:hAnsi="Arial" w:cs="Arial"/>
          <w:spacing w:val="-3"/>
          <w:sz w:val="20"/>
        </w:rPr>
        <w:t xml:space="preserve"> </w:t>
      </w:r>
      <w:r w:rsidR="00F9759F" w:rsidRPr="007A54A3">
        <w:rPr>
          <w:rFonts w:ascii="Arial" w:hAnsi="Arial" w:cs="Arial"/>
          <w:spacing w:val="-3"/>
          <w:sz w:val="20"/>
        </w:rPr>
        <w:t>any loss or damage or for any delays or failure to perform due to causes</w:t>
      </w:r>
      <w:r w:rsidR="0097008C" w:rsidRPr="007A54A3">
        <w:rPr>
          <w:rFonts w:ascii="Arial" w:hAnsi="Arial" w:cs="Arial"/>
          <w:spacing w:val="-3"/>
          <w:sz w:val="20"/>
        </w:rPr>
        <w:t xml:space="preserve"> </w:t>
      </w:r>
      <w:r w:rsidR="00B26803" w:rsidRPr="007A54A3">
        <w:rPr>
          <w:rFonts w:ascii="Arial" w:hAnsi="Arial" w:cs="Arial"/>
          <w:spacing w:val="-3"/>
          <w:sz w:val="20"/>
        </w:rPr>
        <w:t>beyond its</w:t>
      </w:r>
      <w:r w:rsidR="00F9759F" w:rsidRPr="007A54A3">
        <w:rPr>
          <w:rFonts w:ascii="Arial" w:hAnsi="Arial" w:cs="Arial"/>
          <w:spacing w:val="-3"/>
          <w:sz w:val="20"/>
        </w:rPr>
        <w:t xml:space="preserve"> reasonable control including acts of God, strikes, epidemics,</w:t>
      </w:r>
      <w:r w:rsidRPr="007A54A3">
        <w:rPr>
          <w:rFonts w:ascii="Arial" w:hAnsi="Arial" w:cs="Arial"/>
          <w:spacing w:val="-3"/>
          <w:sz w:val="20"/>
        </w:rPr>
        <w:t xml:space="preserve"> </w:t>
      </w:r>
      <w:r w:rsidR="00F9759F" w:rsidRPr="007A54A3">
        <w:rPr>
          <w:rFonts w:ascii="Arial" w:hAnsi="Arial" w:cs="Arial"/>
          <w:spacing w:val="-3"/>
          <w:sz w:val="20"/>
        </w:rPr>
        <w:t xml:space="preserve">war, riots, flood, fire, sabotage, or any other circumstances of </w:t>
      </w:r>
      <w:r w:rsidR="000B5BC9" w:rsidRPr="007A54A3">
        <w:rPr>
          <w:rFonts w:ascii="Arial" w:hAnsi="Arial" w:cs="Arial"/>
          <w:spacing w:val="-3"/>
          <w:sz w:val="20"/>
        </w:rPr>
        <w:t>like</w:t>
      </w:r>
      <w:r w:rsidR="0097008C" w:rsidRPr="007A54A3">
        <w:rPr>
          <w:rFonts w:ascii="Arial" w:hAnsi="Arial" w:cs="Arial"/>
          <w:spacing w:val="-3"/>
          <w:sz w:val="20"/>
        </w:rPr>
        <w:t xml:space="preserve"> </w:t>
      </w:r>
      <w:r w:rsidR="00F9759F" w:rsidRPr="007A54A3">
        <w:rPr>
          <w:rFonts w:ascii="Arial" w:hAnsi="Arial" w:cs="Arial"/>
          <w:spacing w:val="-3"/>
          <w:sz w:val="20"/>
        </w:rPr>
        <w:t>character</w:t>
      </w:r>
      <w:r w:rsidRPr="007A54A3">
        <w:rPr>
          <w:rFonts w:ascii="Arial" w:hAnsi="Arial" w:cs="Arial"/>
          <w:spacing w:val="-3"/>
          <w:sz w:val="20"/>
        </w:rPr>
        <w:t xml:space="preserve"> </w:t>
      </w:r>
      <w:r w:rsidR="00646C32" w:rsidRPr="007A54A3">
        <w:rPr>
          <w:rFonts w:ascii="Arial" w:hAnsi="Arial" w:cs="Arial"/>
          <w:spacing w:val="-3"/>
          <w:sz w:val="20"/>
        </w:rPr>
        <w:t>(</w:t>
      </w:r>
      <w:r w:rsidR="00646C32" w:rsidRPr="007A54A3">
        <w:rPr>
          <w:rFonts w:ascii="Arial" w:hAnsi="Arial" w:cs="Arial"/>
          <w:b/>
          <w:spacing w:val="-3"/>
          <w:sz w:val="20"/>
        </w:rPr>
        <w:t>force majeure occurrence</w:t>
      </w:r>
      <w:r w:rsidR="00646C32" w:rsidRPr="007A54A3">
        <w:rPr>
          <w:rFonts w:ascii="Arial" w:hAnsi="Arial" w:cs="Arial"/>
          <w:spacing w:val="-3"/>
          <w:sz w:val="20"/>
        </w:rPr>
        <w:t>)</w:t>
      </w:r>
      <w:r w:rsidR="00F9759F" w:rsidRPr="007A54A3">
        <w:rPr>
          <w:rFonts w:ascii="Arial" w:hAnsi="Arial" w:cs="Arial"/>
          <w:spacing w:val="-3"/>
          <w:sz w:val="20"/>
        </w:rPr>
        <w:t xml:space="preserve">. </w:t>
      </w:r>
      <w:r w:rsidR="00646C32" w:rsidRPr="007A54A3">
        <w:rPr>
          <w:rFonts w:ascii="Arial" w:hAnsi="Arial" w:cs="Arial"/>
          <w:spacing w:val="-3"/>
          <w:sz w:val="20"/>
          <w:u w:val="single"/>
        </w:rPr>
        <w:t>Provided</w:t>
      </w:r>
      <w:r w:rsidR="00646C32" w:rsidRPr="007A54A3">
        <w:rPr>
          <w:rFonts w:ascii="Arial" w:hAnsi="Arial" w:cs="Arial"/>
          <w:spacing w:val="-3"/>
          <w:sz w:val="20"/>
        </w:rPr>
        <w:t xml:space="preserve">, </w:t>
      </w:r>
      <w:r w:rsidR="00646C32" w:rsidRPr="007A54A3">
        <w:rPr>
          <w:rFonts w:ascii="Arial" w:hAnsi="Arial" w:cs="Arial"/>
          <w:spacing w:val="-3"/>
          <w:sz w:val="20"/>
          <w:u w:val="single"/>
        </w:rPr>
        <w:t>however</w:t>
      </w:r>
      <w:r w:rsidR="00646C32" w:rsidRPr="007A54A3">
        <w:rPr>
          <w:rFonts w:ascii="Arial" w:hAnsi="Arial" w:cs="Arial"/>
          <w:spacing w:val="-3"/>
          <w:sz w:val="20"/>
        </w:rPr>
        <w:t>, in the event of a force majeure</w:t>
      </w:r>
      <w:r w:rsidR="00F431A5" w:rsidRPr="007A54A3">
        <w:rPr>
          <w:rFonts w:ascii="Arial" w:hAnsi="Arial" w:cs="Arial"/>
          <w:spacing w:val="-3"/>
          <w:sz w:val="20"/>
        </w:rPr>
        <w:t xml:space="preserve"> </w:t>
      </w:r>
      <w:r w:rsidR="00646C32" w:rsidRPr="007A54A3">
        <w:rPr>
          <w:rFonts w:ascii="Arial" w:hAnsi="Arial" w:cs="Arial"/>
          <w:spacing w:val="-3"/>
          <w:sz w:val="20"/>
        </w:rPr>
        <w:t xml:space="preserve">occurrence, </w:t>
      </w:r>
      <w:r w:rsidR="002E165D" w:rsidRPr="007A54A3">
        <w:rPr>
          <w:rFonts w:ascii="Arial" w:hAnsi="Arial" w:cs="Arial"/>
          <w:spacing w:val="-3"/>
          <w:sz w:val="20"/>
        </w:rPr>
        <w:t>Contractor</w:t>
      </w:r>
      <w:r w:rsidR="00646C32" w:rsidRPr="007A54A3">
        <w:rPr>
          <w:rFonts w:ascii="Arial" w:hAnsi="Arial" w:cs="Arial"/>
          <w:spacing w:val="-3"/>
          <w:sz w:val="20"/>
        </w:rPr>
        <w:t xml:space="preserve"> agree</w:t>
      </w:r>
      <w:r w:rsidR="002E165D" w:rsidRPr="007A54A3">
        <w:rPr>
          <w:rFonts w:ascii="Arial" w:hAnsi="Arial" w:cs="Arial"/>
          <w:spacing w:val="-3"/>
          <w:sz w:val="20"/>
        </w:rPr>
        <w:t>s</w:t>
      </w:r>
      <w:r w:rsidR="00646C32" w:rsidRPr="007A54A3">
        <w:rPr>
          <w:rFonts w:ascii="Arial" w:hAnsi="Arial" w:cs="Arial"/>
          <w:spacing w:val="-3"/>
          <w:sz w:val="20"/>
        </w:rPr>
        <w:t xml:space="preserve"> to use </w:t>
      </w:r>
      <w:r w:rsidR="002E165D" w:rsidRPr="007A54A3">
        <w:rPr>
          <w:rFonts w:ascii="Arial" w:hAnsi="Arial" w:cs="Arial"/>
          <w:spacing w:val="-3"/>
          <w:sz w:val="20"/>
        </w:rPr>
        <w:t>its</w:t>
      </w:r>
      <w:r w:rsidR="00646C32" w:rsidRPr="007A54A3">
        <w:rPr>
          <w:rFonts w:ascii="Arial" w:hAnsi="Arial" w:cs="Arial"/>
          <w:spacing w:val="-3"/>
          <w:sz w:val="20"/>
        </w:rPr>
        <w:t xml:space="preserve"> best efforts to mitigate the impact of</w:t>
      </w:r>
      <w:r w:rsidR="00F30A83" w:rsidRPr="007A54A3">
        <w:rPr>
          <w:rFonts w:ascii="Arial" w:hAnsi="Arial" w:cs="Arial"/>
          <w:spacing w:val="-3"/>
          <w:sz w:val="20"/>
        </w:rPr>
        <w:t xml:space="preserve"> </w:t>
      </w:r>
      <w:r w:rsidR="002E165D" w:rsidRPr="007A54A3">
        <w:rPr>
          <w:rFonts w:ascii="Arial" w:hAnsi="Arial" w:cs="Arial"/>
          <w:spacing w:val="-3"/>
          <w:sz w:val="20"/>
        </w:rPr>
        <w:t>the</w:t>
      </w:r>
      <w:r w:rsidR="00646C32" w:rsidRPr="007A54A3">
        <w:rPr>
          <w:rFonts w:ascii="Arial" w:hAnsi="Arial" w:cs="Arial"/>
          <w:spacing w:val="-3"/>
          <w:sz w:val="20"/>
        </w:rPr>
        <w:t xml:space="preserve"> occurrence so that</w:t>
      </w:r>
      <w:r w:rsidRPr="007A54A3">
        <w:rPr>
          <w:rFonts w:ascii="Arial" w:hAnsi="Arial" w:cs="Arial"/>
          <w:spacing w:val="-3"/>
          <w:sz w:val="20"/>
        </w:rPr>
        <w:t xml:space="preserve"> </w:t>
      </w:r>
      <w:r w:rsidR="00E471DE" w:rsidRPr="007A54A3">
        <w:rPr>
          <w:rFonts w:ascii="Arial" w:hAnsi="Arial" w:cs="Arial"/>
          <w:spacing w:val="-3"/>
          <w:sz w:val="20"/>
        </w:rPr>
        <w:t>University</w:t>
      </w:r>
      <w:r w:rsidR="00646C32" w:rsidRPr="007A54A3">
        <w:rPr>
          <w:rFonts w:ascii="Arial" w:hAnsi="Arial" w:cs="Arial"/>
          <w:spacing w:val="-3"/>
          <w:sz w:val="20"/>
        </w:rPr>
        <w:t xml:space="preserve"> may continue to provide </w:t>
      </w:r>
      <w:r w:rsidR="00B576A0">
        <w:rPr>
          <w:rFonts w:ascii="Arial" w:hAnsi="Arial" w:cs="Arial"/>
          <w:spacing w:val="-3"/>
          <w:sz w:val="20"/>
        </w:rPr>
        <w:t>mission critical</w:t>
      </w:r>
      <w:r w:rsidR="00646C32" w:rsidRPr="007A54A3">
        <w:rPr>
          <w:rFonts w:ascii="Arial" w:hAnsi="Arial" w:cs="Arial"/>
          <w:spacing w:val="-3"/>
          <w:sz w:val="20"/>
        </w:rPr>
        <w:t xml:space="preserve"> services</w:t>
      </w:r>
      <w:r w:rsidR="00EE3350">
        <w:rPr>
          <w:rFonts w:ascii="Arial" w:hAnsi="Arial" w:cs="Arial"/>
          <w:b/>
          <w:spacing w:val="-3"/>
          <w:sz w:val="20"/>
        </w:rPr>
        <w:t xml:space="preserve"> </w:t>
      </w:r>
      <w:r w:rsidR="00646C32" w:rsidRPr="007A54A3">
        <w:rPr>
          <w:rFonts w:ascii="Arial" w:hAnsi="Arial" w:cs="Arial"/>
          <w:spacing w:val="-3"/>
          <w:sz w:val="20"/>
        </w:rPr>
        <w:t>during</w:t>
      </w:r>
      <w:r w:rsidRPr="007A54A3">
        <w:rPr>
          <w:rFonts w:ascii="Arial" w:hAnsi="Arial" w:cs="Arial"/>
          <w:spacing w:val="-3"/>
          <w:sz w:val="20"/>
        </w:rPr>
        <w:t xml:space="preserve"> </w:t>
      </w:r>
      <w:r w:rsidR="00E471DE" w:rsidRPr="007A54A3">
        <w:rPr>
          <w:rFonts w:ascii="Arial" w:hAnsi="Arial" w:cs="Arial"/>
          <w:spacing w:val="-3"/>
          <w:sz w:val="20"/>
        </w:rPr>
        <w:t>the</w:t>
      </w:r>
      <w:r w:rsidR="00646C32" w:rsidRPr="007A54A3">
        <w:rPr>
          <w:rFonts w:ascii="Arial" w:hAnsi="Arial" w:cs="Arial"/>
          <w:spacing w:val="-3"/>
          <w:sz w:val="20"/>
        </w:rPr>
        <w:t xml:space="preserve"> occurrence</w:t>
      </w:r>
      <w:r w:rsidR="00750453" w:rsidRPr="007A54A3">
        <w:rPr>
          <w:rFonts w:ascii="Arial" w:hAnsi="Arial" w:cs="Arial"/>
          <w:spacing w:val="-3"/>
          <w:sz w:val="20"/>
        </w:rPr>
        <w:t>.</w:t>
      </w:r>
    </w:p>
    <w:p w14:paraId="5BD51542" w14:textId="77777777" w:rsidR="00BC5F58" w:rsidRPr="007A54A3" w:rsidRDefault="00BC5F58" w:rsidP="00BC5F58">
      <w:pPr>
        <w:tabs>
          <w:tab w:val="left" w:pos="-720"/>
          <w:tab w:val="left" w:pos="720"/>
        </w:tabs>
        <w:suppressAutoHyphens/>
        <w:ind w:left="1440" w:hanging="720"/>
        <w:jc w:val="both"/>
        <w:rPr>
          <w:rFonts w:ascii="Arial" w:hAnsi="Arial" w:cs="Arial"/>
          <w:spacing w:val="-3"/>
          <w:sz w:val="20"/>
        </w:rPr>
      </w:pPr>
    </w:p>
    <w:p w14:paraId="189D7A2B" w14:textId="77777777" w:rsidR="00F9759F" w:rsidRPr="007A54A3" w:rsidRDefault="00AF0A67" w:rsidP="009A31E1">
      <w:pPr>
        <w:tabs>
          <w:tab w:val="left" w:pos="-720"/>
        </w:tabs>
        <w:suppressAutoHyphens/>
        <w:ind w:left="1440" w:hanging="720"/>
        <w:jc w:val="both"/>
        <w:rPr>
          <w:rFonts w:ascii="Arial" w:hAnsi="Arial" w:cs="Arial"/>
          <w:spacing w:val="-3"/>
          <w:sz w:val="20"/>
        </w:rPr>
      </w:pPr>
      <w:r w:rsidRPr="007A54A3">
        <w:rPr>
          <w:rFonts w:ascii="Arial" w:hAnsi="Arial" w:cs="Arial"/>
          <w:spacing w:val="-3"/>
          <w:sz w:val="20"/>
        </w:rPr>
        <w:t>12.</w:t>
      </w:r>
      <w:r w:rsidR="007D5930" w:rsidRPr="007A54A3">
        <w:rPr>
          <w:rFonts w:ascii="Arial" w:hAnsi="Arial" w:cs="Arial"/>
          <w:spacing w:val="-3"/>
          <w:sz w:val="20"/>
        </w:rPr>
        <w:t>8</w:t>
      </w:r>
      <w:r w:rsidR="006145D9" w:rsidRPr="007A54A3">
        <w:rPr>
          <w:rFonts w:ascii="Arial" w:hAnsi="Arial" w:cs="Arial"/>
          <w:b/>
          <w:spacing w:val="-3"/>
          <w:sz w:val="20"/>
        </w:rPr>
        <w:t xml:space="preserve"> </w:t>
      </w:r>
      <w:r w:rsidR="00D22D34" w:rsidRPr="007A54A3">
        <w:rPr>
          <w:rFonts w:ascii="Arial" w:hAnsi="Arial" w:cs="Arial"/>
          <w:b/>
          <w:spacing w:val="-3"/>
          <w:sz w:val="20"/>
        </w:rPr>
        <w:tab/>
      </w:r>
      <w:r w:rsidR="00F9759F" w:rsidRPr="007A54A3">
        <w:rPr>
          <w:rFonts w:ascii="Arial" w:hAnsi="Arial" w:cs="Arial"/>
          <w:b/>
          <w:spacing w:val="-3"/>
          <w:sz w:val="20"/>
        </w:rPr>
        <w:t>Captions.</w:t>
      </w:r>
      <w:r w:rsidR="00F9759F" w:rsidRPr="007A54A3">
        <w:rPr>
          <w:rFonts w:ascii="Arial" w:hAnsi="Arial" w:cs="Arial"/>
          <w:spacing w:val="-3"/>
          <w:sz w:val="20"/>
        </w:rPr>
        <w:t xml:space="preserve"> The captions of sections and subsections in this Agreement are for</w:t>
      </w:r>
      <w:r w:rsidR="006160BB" w:rsidRPr="007A54A3">
        <w:rPr>
          <w:rFonts w:ascii="Arial" w:hAnsi="Arial" w:cs="Arial"/>
          <w:spacing w:val="-3"/>
          <w:sz w:val="20"/>
        </w:rPr>
        <w:t xml:space="preserve"> </w:t>
      </w:r>
      <w:r w:rsidR="00F9759F" w:rsidRPr="007A54A3">
        <w:rPr>
          <w:rFonts w:ascii="Arial" w:hAnsi="Arial" w:cs="Arial"/>
          <w:spacing w:val="-3"/>
          <w:sz w:val="20"/>
        </w:rPr>
        <w:t xml:space="preserve">convenience only and </w:t>
      </w:r>
      <w:r w:rsidR="00D84423" w:rsidRPr="007A54A3">
        <w:rPr>
          <w:rFonts w:ascii="Arial" w:hAnsi="Arial" w:cs="Arial"/>
          <w:spacing w:val="-3"/>
          <w:sz w:val="20"/>
        </w:rPr>
        <w:t>will</w:t>
      </w:r>
      <w:r w:rsidR="00F9759F" w:rsidRPr="007A54A3">
        <w:rPr>
          <w:rFonts w:ascii="Arial" w:hAnsi="Arial" w:cs="Arial"/>
          <w:spacing w:val="-3"/>
          <w:sz w:val="20"/>
        </w:rPr>
        <w:t xml:space="preserve"> not be considered or referred to in resolving</w:t>
      </w:r>
      <w:r w:rsidR="006160BB" w:rsidRPr="007A54A3">
        <w:rPr>
          <w:rFonts w:ascii="Arial" w:hAnsi="Arial" w:cs="Arial"/>
          <w:spacing w:val="-3"/>
          <w:sz w:val="20"/>
        </w:rPr>
        <w:t xml:space="preserve"> </w:t>
      </w:r>
      <w:r w:rsidR="00F9759F" w:rsidRPr="007A54A3">
        <w:rPr>
          <w:rFonts w:ascii="Arial" w:hAnsi="Arial" w:cs="Arial"/>
          <w:spacing w:val="-3"/>
          <w:sz w:val="20"/>
        </w:rPr>
        <w:t>questions of interpretation or construction.</w:t>
      </w:r>
      <w:r w:rsidR="00570EE2">
        <w:rPr>
          <w:rFonts w:ascii="Arial" w:hAnsi="Arial" w:cs="Arial"/>
          <w:spacing w:val="-3"/>
          <w:sz w:val="20"/>
        </w:rPr>
        <w:t xml:space="preserve"> </w:t>
      </w:r>
    </w:p>
    <w:p w14:paraId="6C647A64" w14:textId="77777777" w:rsidR="00AF0A67" w:rsidRPr="007A54A3" w:rsidRDefault="006160BB" w:rsidP="00AF0A67">
      <w:pPr>
        <w:tabs>
          <w:tab w:val="left" w:pos="-720"/>
          <w:tab w:val="left" w:pos="0"/>
          <w:tab w:val="left" w:pos="720"/>
          <w:tab w:val="left" w:pos="1080"/>
          <w:tab w:val="left" w:pos="1170"/>
          <w:tab w:val="left" w:pos="1620"/>
          <w:tab w:val="left" w:pos="1710"/>
          <w:tab w:val="left" w:pos="1800"/>
        </w:tabs>
        <w:suppressAutoHyphens/>
        <w:jc w:val="both"/>
        <w:rPr>
          <w:rFonts w:ascii="Arial" w:hAnsi="Arial" w:cs="Arial"/>
          <w:b/>
          <w:spacing w:val="-3"/>
          <w:sz w:val="20"/>
        </w:rPr>
      </w:pPr>
      <w:r w:rsidRPr="007A54A3">
        <w:rPr>
          <w:rFonts w:ascii="Arial" w:hAnsi="Arial" w:cs="Arial"/>
          <w:b/>
          <w:spacing w:val="-3"/>
          <w:sz w:val="20"/>
        </w:rPr>
        <w:t xml:space="preserve"> </w:t>
      </w:r>
    </w:p>
    <w:p w14:paraId="65B84610" w14:textId="4E442D39" w:rsidR="003A440A" w:rsidRDefault="00FC5B06" w:rsidP="003A440A">
      <w:pPr>
        <w:ind w:left="1440" w:hanging="720"/>
        <w:jc w:val="both"/>
        <w:rPr>
          <w:rFonts w:ascii="Arial" w:hAnsi="Arial" w:cs="Arial"/>
          <w:spacing w:val="-3"/>
          <w:sz w:val="20"/>
        </w:rPr>
      </w:pPr>
      <w:r w:rsidRPr="007A54A3">
        <w:rPr>
          <w:rFonts w:ascii="Arial" w:hAnsi="Arial" w:cs="Arial"/>
          <w:spacing w:val="-3"/>
          <w:sz w:val="20"/>
        </w:rPr>
        <w:t>12.</w:t>
      </w:r>
      <w:r w:rsidR="007D5930" w:rsidRPr="007A54A3">
        <w:rPr>
          <w:rFonts w:ascii="Arial" w:hAnsi="Arial" w:cs="Arial"/>
          <w:spacing w:val="-3"/>
          <w:sz w:val="20"/>
        </w:rPr>
        <w:t>9</w:t>
      </w:r>
      <w:r w:rsidR="00265290" w:rsidRPr="007A54A3">
        <w:rPr>
          <w:rFonts w:ascii="Arial" w:hAnsi="Arial" w:cs="Arial"/>
          <w:b/>
          <w:spacing w:val="-3"/>
          <w:sz w:val="20"/>
        </w:rPr>
        <w:tab/>
      </w:r>
      <w:r w:rsidR="003A440A">
        <w:rPr>
          <w:rFonts w:ascii="Arial" w:hAnsi="Arial" w:cs="Arial"/>
          <w:b/>
          <w:bCs/>
          <w:spacing w:val="-3"/>
          <w:sz w:val="20"/>
        </w:rPr>
        <w:t>Venue; Governing Law.</w:t>
      </w:r>
      <w:r w:rsidR="003A440A">
        <w:rPr>
          <w:rFonts w:ascii="Arial" w:hAnsi="Arial" w:cs="Arial"/>
          <w:spacing w:val="-3"/>
          <w:sz w:val="20"/>
        </w:rPr>
        <w:t xml:space="preserve"> </w:t>
      </w:r>
      <w:r w:rsidR="00EE3350">
        <w:rPr>
          <w:rFonts w:ascii="Arial" w:hAnsi="Arial" w:cs="Arial"/>
          <w:spacing w:val="-3"/>
          <w:sz w:val="20"/>
        </w:rPr>
        <w:t>Smith</w:t>
      </w:r>
      <w:r w:rsidR="003A440A">
        <w:rPr>
          <w:rFonts w:ascii="Arial" w:hAnsi="Arial" w:cs="Arial"/>
          <w:spacing w:val="-3"/>
          <w:sz w:val="20"/>
        </w:rPr>
        <w:t xml:space="preserve"> County</w:t>
      </w:r>
      <w:r w:rsidR="00EE3350">
        <w:rPr>
          <w:rFonts w:ascii="Arial" w:hAnsi="Arial" w:cs="Arial"/>
          <w:spacing w:val="-3"/>
          <w:sz w:val="20"/>
        </w:rPr>
        <w:t>,</w:t>
      </w:r>
      <w:r w:rsidR="003A440A">
        <w:rPr>
          <w:rFonts w:ascii="Arial" w:hAnsi="Arial" w:cs="Arial"/>
          <w:spacing w:val="-3"/>
          <w:sz w:val="20"/>
        </w:rPr>
        <w:t xml:space="preserve"> Texas, will be the proper place of venue for suit on or in respect of this Agreement. This Agreement, all of its terms and conditions, all rights and obligations of </w:t>
      </w:r>
      <w:r w:rsidR="003C2111">
        <w:rPr>
          <w:rFonts w:ascii="Arial" w:hAnsi="Arial" w:cs="Arial"/>
          <w:spacing w:val="-3"/>
          <w:sz w:val="20"/>
        </w:rPr>
        <w:t>the</w:t>
      </w:r>
      <w:r w:rsidR="003A440A">
        <w:rPr>
          <w:rFonts w:ascii="Arial" w:hAnsi="Arial" w:cs="Arial"/>
          <w:spacing w:val="-3"/>
          <w:sz w:val="20"/>
        </w:rPr>
        <w:t xml:space="preserve"> parties, and all claims a</w:t>
      </w:r>
      <w:r w:rsidR="003C2111">
        <w:rPr>
          <w:rFonts w:ascii="Arial" w:hAnsi="Arial" w:cs="Arial"/>
          <w:spacing w:val="-3"/>
          <w:sz w:val="20"/>
        </w:rPr>
        <w:t>rising out of or relating to this</w:t>
      </w:r>
      <w:r w:rsidR="003A440A">
        <w:rPr>
          <w:rFonts w:ascii="Arial" w:hAnsi="Arial" w:cs="Arial"/>
          <w:spacing w:val="-3"/>
          <w:sz w:val="20"/>
        </w:rPr>
        <w:t xml:space="preserve"> Agreement, will be construed, interpreted and applied in accordance with, governed by and enforced under, the laws of the State of Texas. </w:t>
      </w:r>
    </w:p>
    <w:p w14:paraId="6964B7D7" w14:textId="77777777" w:rsidR="00816F32" w:rsidRPr="007A54A3" w:rsidRDefault="00816F32" w:rsidP="00C00135">
      <w:pPr>
        <w:tabs>
          <w:tab w:val="left" w:pos="-720"/>
        </w:tabs>
        <w:suppressAutoHyphens/>
        <w:ind w:left="1440" w:hanging="720"/>
        <w:jc w:val="both"/>
        <w:rPr>
          <w:rFonts w:ascii="Arial" w:hAnsi="Arial" w:cs="Arial"/>
          <w:spacing w:val="-3"/>
          <w:sz w:val="20"/>
        </w:rPr>
      </w:pPr>
    </w:p>
    <w:p w14:paraId="57ED9FC0" w14:textId="77777777" w:rsidR="00F9759F" w:rsidRPr="007A54A3" w:rsidRDefault="006145D9" w:rsidP="009A31E1">
      <w:pPr>
        <w:tabs>
          <w:tab w:val="left" w:pos="-720"/>
          <w:tab w:val="left" w:pos="0"/>
        </w:tabs>
        <w:suppressAutoHyphens/>
        <w:ind w:left="1440" w:hanging="705"/>
        <w:jc w:val="both"/>
        <w:rPr>
          <w:rFonts w:ascii="Arial" w:hAnsi="Arial" w:cs="Arial"/>
          <w:spacing w:val="-3"/>
          <w:sz w:val="20"/>
        </w:rPr>
      </w:pPr>
      <w:r w:rsidRPr="007A54A3">
        <w:rPr>
          <w:rFonts w:ascii="Arial" w:hAnsi="Arial" w:cs="Arial"/>
          <w:spacing w:val="-3"/>
          <w:sz w:val="20"/>
        </w:rPr>
        <w:t>12.1</w:t>
      </w:r>
      <w:r w:rsidR="007D5930" w:rsidRPr="007A54A3">
        <w:rPr>
          <w:rFonts w:ascii="Arial" w:hAnsi="Arial" w:cs="Arial"/>
          <w:spacing w:val="-3"/>
          <w:sz w:val="20"/>
        </w:rPr>
        <w:t>0</w:t>
      </w:r>
      <w:r w:rsidR="00BF4026" w:rsidRPr="007A54A3">
        <w:rPr>
          <w:rFonts w:ascii="Arial" w:hAnsi="Arial" w:cs="Arial"/>
          <w:b/>
          <w:spacing w:val="-3"/>
          <w:sz w:val="20"/>
        </w:rPr>
        <w:tab/>
      </w:r>
      <w:r w:rsidR="00F9759F" w:rsidRPr="007A54A3">
        <w:rPr>
          <w:rFonts w:ascii="Arial" w:hAnsi="Arial" w:cs="Arial"/>
          <w:b/>
          <w:spacing w:val="-3"/>
          <w:sz w:val="20"/>
        </w:rPr>
        <w:t>Waivers.</w:t>
      </w:r>
      <w:r w:rsidR="00F9759F" w:rsidRPr="007A54A3">
        <w:rPr>
          <w:rFonts w:ascii="Arial" w:hAnsi="Arial" w:cs="Arial"/>
          <w:spacing w:val="-3"/>
          <w:sz w:val="20"/>
        </w:rPr>
        <w:t xml:space="preserve"> No delay or omission in exercising any right accruing upon </w:t>
      </w:r>
      <w:r w:rsidR="00E727DE" w:rsidRPr="007A54A3">
        <w:rPr>
          <w:rFonts w:ascii="Arial" w:hAnsi="Arial" w:cs="Arial"/>
          <w:spacing w:val="-3"/>
          <w:sz w:val="20"/>
        </w:rPr>
        <w:t>a</w:t>
      </w:r>
      <w:r w:rsidR="009A31E1" w:rsidRPr="007A54A3">
        <w:rPr>
          <w:rFonts w:ascii="Arial" w:hAnsi="Arial" w:cs="Arial"/>
          <w:spacing w:val="-3"/>
          <w:sz w:val="20"/>
        </w:rPr>
        <w:t xml:space="preserve"> </w:t>
      </w:r>
      <w:r w:rsidR="001429F2" w:rsidRPr="007A54A3">
        <w:rPr>
          <w:rFonts w:ascii="Arial" w:hAnsi="Arial" w:cs="Arial"/>
          <w:spacing w:val="-3"/>
          <w:sz w:val="20"/>
        </w:rPr>
        <w:t>default</w:t>
      </w:r>
      <w:r w:rsidR="00F9759F" w:rsidRPr="007A54A3">
        <w:rPr>
          <w:rFonts w:ascii="Arial" w:hAnsi="Arial" w:cs="Arial"/>
          <w:spacing w:val="-3"/>
          <w:sz w:val="20"/>
        </w:rPr>
        <w:t xml:space="preserve"> </w:t>
      </w:r>
      <w:r w:rsidR="00FC5B06" w:rsidRPr="007A54A3">
        <w:rPr>
          <w:rFonts w:ascii="Arial" w:hAnsi="Arial" w:cs="Arial"/>
          <w:spacing w:val="-3"/>
          <w:sz w:val="20"/>
        </w:rPr>
        <w:t>in</w:t>
      </w:r>
      <w:r w:rsidR="00F9759F" w:rsidRPr="007A54A3">
        <w:rPr>
          <w:rFonts w:ascii="Arial" w:hAnsi="Arial" w:cs="Arial"/>
          <w:spacing w:val="-3"/>
          <w:sz w:val="20"/>
        </w:rPr>
        <w:t xml:space="preserve"> performance of this Agreement </w:t>
      </w:r>
      <w:r w:rsidR="00D84423" w:rsidRPr="007A54A3">
        <w:rPr>
          <w:rFonts w:ascii="Arial" w:hAnsi="Arial" w:cs="Arial"/>
          <w:spacing w:val="-3"/>
          <w:sz w:val="20"/>
        </w:rPr>
        <w:t>will</w:t>
      </w:r>
      <w:r w:rsidR="00F9759F" w:rsidRPr="007A54A3">
        <w:rPr>
          <w:rFonts w:ascii="Arial" w:hAnsi="Arial" w:cs="Arial"/>
          <w:spacing w:val="-3"/>
          <w:sz w:val="20"/>
        </w:rPr>
        <w:t xml:space="preserve"> impair any right or be construed to be </w:t>
      </w:r>
      <w:r w:rsidR="00B26803" w:rsidRPr="007A54A3">
        <w:rPr>
          <w:rFonts w:ascii="Arial" w:hAnsi="Arial" w:cs="Arial"/>
          <w:spacing w:val="-3"/>
          <w:sz w:val="20"/>
        </w:rPr>
        <w:t>a waiver</w:t>
      </w:r>
      <w:r w:rsidR="00F9759F" w:rsidRPr="007A54A3">
        <w:rPr>
          <w:rFonts w:ascii="Arial" w:hAnsi="Arial" w:cs="Arial"/>
          <w:spacing w:val="-3"/>
          <w:sz w:val="20"/>
        </w:rPr>
        <w:t xml:space="preserve"> of</w:t>
      </w:r>
      <w:r w:rsidR="00015FED" w:rsidRPr="007A54A3">
        <w:rPr>
          <w:rFonts w:ascii="Arial" w:hAnsi="Arial" w:cs="Arial"/>
          <w:spacing w:val="-3"/>
          <w:sz w:val="20"/>
        </w:rPr>
        <w:t xml:space="preserve"> any right</w:t>
      </w:r>
      <w:r w:rsidR="00F9759F" w:rsidRPr="007A54A3">
        <w:rPr>
          <w:rFonts w:ascii="Arial" w:hAnsi="Arial" w:cs="Arial"/>
          <w:spacing w:val="-3"/>
          <w:sz w:val="20"/>
        </w:rPr>
        <w:t xml:space="preserve">. A waiver of any </w:t>
      </w:r>
      <w:r w:rsidR="001429F2" w:rsidRPr="007A54A3">
        <w:rPr>
          <w:rFonts w:ascii="Arial" w:hAnsi="Arial" w:cs="Arial"/>
          <w:spacing w:val="-3"/>
          <w:sz w:val="20"/>
        </w:rPr>
        <w:t>default under this Agreement</w:t>
      </w:r>
      <w:r w:rsidR="00F9759F" w:rsidRPr="007A54A3">
        <w:rPr>
          <w:rFonts w:ascii="Arial" w:hAnsi="Arial" w:cs="Arial"/>
          <w:spacing w:val="-3"/>
          <w:sz w:val="20"/>
        </w:rPr>
        <w:t xml:space="preserve"> </w:t>
      </w:r>
      <w:r w:rsidR="00D84423" w:rsidRPr="007A54A3">
        <w:rPr>
          <w:rFonts w:ascii="Arial" w:hAnsi="Arial" w:cs="Arial"/>
          <w:spacing w:val="-3"/>
          <w:sz w:val="20"/>
        </w:rPr>
        <w:t>will</w:t>
      </w:r>
      <w:r w:rsidR="00FC5B06" w:rsidRPr="007A54A3">
        <w:rPr>
          <w:rFonts w:ascii="Arial" w:hAnsi="Arial" w:cs="Arial"/>
          <w:spacing w:val="-3"/>
          <w:sz w:val="20"/>
        </w:rPr>
        <w:t xml:space="preserve"> </w:t>
      </w:r>
      <w:r w:rsidR="00F9759F" w:rsidRPr="007A54A3">
        <w:rPr>
          <w:rFonts w:ascii="Arial" w:hAnsi="Arial" w:cs="Arial"/>
          <w:spacing w:val="-3"/>
          <w:sz w:val="20"/>
        </w:rPr>
        <w:t>not be</w:t>
      </w:r>
      <w:r w:rsidR="00FC5B06" w:rsidRPr="007A54A3">
        <w:rPr>
          <w:rFonts w:ascii="Arial" w:hAnsi="Arial" w:cs="Arial"/>
          <w:spacing w:val="-3"/>
          <w:sz w:val="20"/>
        </w:rPr>
        <w:t xml:space="preserve"> </w:t>
      </w:r>
      <w:r w:rsidR="00F9759F" w:rsidRPr="007A54A3">
        <w:rPr>
          <w:rFonts w:ascii="Arial" w:hAnsi="Arial" w:cs="Arial"/>
          <w:spacing w:val="-3"/>
          <w:sz w:val="20"/>
        </w:rPr>
        <w:t>construed to</w:t>
      </w:r>
      <w:r w:rsidR="009A31E1" w:rsidRPr="007A54A3">
        <w:rPr>
          <w:rFonts w:ascii="Arial" w:hAnsi="Arial" w:cs="Arial"/>
          <w:spacing w:val="-3"/>
          <w:sz w:val="20"/>
        </w:rPr>
        <w:t xml:space="preserve"> </w:t>
      </w:r>
      <w:r w:rsidR="00F9759F" w:rsidRPr="007A54A3">
        <w:rPr>
          <w:rFonts w:ascii="Arial" w:hAnsi="Arial" w:cs="Arial"/>
          <w:spacing w:val="-3"/>
          <w:sz w:val="20"/>
        </w:rPr>
        <w:t xml:space="preserve">be a waiver of any subsequent </w:t>
      </w:r>
      <w:r w:rsidR="001429F2" w:rsidRPr="007A54A3">
        <w:rPr>
          <w:rFonts w:ascii="Arial" w:hAnsi="Arial" w:cs="Arial"/>
          <w:spacing w:val="-3"/>
          <w:sz w:val="20"/>
        </w:rPr>
        <w:t>default under</w:t>
      </w:r>
      <w:r w:rsidR="00025EFC" w:rsidRPr="007A54A3">
        <w:rPr>
          <w:rFonts w:ascii="Arial" w:hAnsi="Arial" w:cs="Arial"/>
          <w:spacing w:val="-3"/>
          <w:sz w:val="20"/>
        </w:rPr>
        <w:t xml:space="preserve"> this</w:t>
      </w:r>
      <w:r w:rsidR="00FC5B06" w:rsidRPr="007A54A3">
        <w:rPr>
          <w:rFonts w:ascii="Arial" w:hAnsi="Arial" w:cs="Arial"/>
          <w:spacing w:val="-3"/>
          <w:sz w:val="20"/>
        </w:rPr>
        <w:t xml:space="preserve"> </w:t>
      </w:r>
      <w:r w:rsidR="00025EFC" w:rsidRPr="007A54A3">
        <w:rPr>
          <w:rFonts w:ascii="Arial" w:hAnsi="Arial" w:cs="Arial"/>
          <w:spacing w:val="-3"/>
          <w:sz w:val="20"/>
        </w:rPr>
        <w:t>Agreement</w:t>
      </w:r>
      <w:r w:rsidR="00F9759F" w:rsidRPr="007A54A3">
        <w:rPr>
          <w:rFonts w:ascii="Arial" w:hAnsi="Arial" w:cs="Arial"/>
          <w:spacing w:val="-3"/>
          <w:sz w:val="20"/>
        </w:rPr>
        <w:t>.</w:t>
      </w:r>
    </w:p>
    <w:p w14:paraId="52167120" w14:textId="77777777" w:rsidR="00AF0A67" w:rsidRPr="007A54A3" w:rsidRDefault="00AF0A67">
      <w:pPr>
        <w:numPr>
          <w:ilvl w:val="12"/>
          <w:numId w:val="0"/>
        </w:numPr>
        <w:tabs>
          <w:tab w:val="left" w:pos="-720"/>
        </w:tabs>
        <w:suppressAutoHyphens/>
        <w:ind w:left="720" w:hanging="720"/>
        <w:jc w:val="both"/>
        <w:rPr>
          <w:rFonts w:ascii="Arial" w:hAnsi="Arial" w:cs="Arial"/>
          <w:spacing w:val="-3"/>
          <w:sz w:val="20"/>
        </w:rPr>
      </w:pPr>
    </w:p>
    <w:p w14:paraId="41FEB370" w14:textId="2322395C" w:rsidR="00207813" w:rsidRPr="007A54A3" w:rsidRDefault="006B3EF4" w:rsidP="00207813">
      <w:pPr>
        <w:ind w:left="720"/>
        <w:jc w:val="both"/>
        <w:rPr>
          <w:rFonts w:ascii="Arial" w:hAnsi="Arial" w:cs="Arial"/>
          <w:sz w:val="20"/>
        </w:rPr>
      </w:pPr>
      <w:r w:rsidRPr="007A54A3">
        <w:rPr>
          <w:rFonts w:ascii="Arial" w:hAnsi="Arial" w:cs="Arial"/>
          <w:b/>
          <w:sz w:val="20"/>
          <w:highlight w:val="yellow"/>
        </w:rPr>
        <w:t>[</w:t>
      </w:r>
      <w:r w:rsidRPr="00A223AF">
        <w:rPr>
          <w:rFonts w:ascii="Arial" w:hAnsi="Arial" w:cs="Arial"/>
          <w:b/>
          <w:sz w:val="20"/>
          <w:highlight w:val="yellow"/>
          <w:u w:val="single"/>
        </w:rPr>
        <w:t>N</w:t>
      </w:r>
      <w:r w:rsidR="00A223AF" w:rsidRPr="00A223AF">
        <w:rPr>
          <w:rFonts w:ascii="Arial" w:hAnsi="Arial" w:cs="Arial"/>
          <w:b/>
          <w:sz w:val="20"/>
          <w:highlight w:val="yellow"/>
          <w:u w:val="single"/>
        </w:rPr>
        <w:t>ote</w:t>
      </w:r>
      <w:r w:rsidRPr="007A54A3">
        <w:rPr>
          <w:rFonts w:ascii="Arial" w:hAnsi="Arial" w:cs="Arial"/>
          <w:b/>
          <w:sz w:val="20"/>
          <w:highlight w:val="yellow"/>
        </w:rPr>
        <w:t>:</w:t>
      </w:r>
      <w:r w:rsidRPr="007A54A3">
        <w:rPr>
          <w:rFonts w:ascii="Arial" w:hAnsi="Arial" w:cs="Arial"/>
          <w:sz w:val="20"/>
          <w:highlight w:val="yellow"/>
        </w:rPr>
        <w:t xml:space="preserve">  </w:t>
      </w:r>
      <w:r w:rsidRPr="007A54A3">
        <w:rPr>
          <w:rFonts w:ascii="Arial" w:hAnsi="Arial" w:cs="Arial"/>
          <w:b/>
          <w:sz w:val="20"/>
          <w:highlight w:val="yellow"/>
        </w:rPr>
        <w:t xml:space="preserve">BEFORE A UT INSTITUTION EXECUTES THIS AGREEMENT, it is the UT Institution’s sole responsibility to (1) identify what categories and or sources of FERPA </w:t>
      </w:r>
      <w:r w:rsidR="00997645" w:rsidRPr="007A54A3">
        <w:rPr>
          <w:rFonts w:ascii="Arial" w:hAnsi="Arial" w:cs="Arial"/>
          <w:b/>
          <w:sz w:val="20"/>
          <w:highlight w:val="yellow"/>
        </w:rPr>
        <w:t>d</w:t>
      </w:r>
      <w:r w:rsidRPr="007A54A3">
        <w:rPr>
          <w:rFonts w:ascii="Arial" w:hAnsi="Arial" w:cs="Arial"/>
          <w:b/>
          <w:sz w:val="20"/>
          <w:highlight w:val="yellow"/>
        </w:rPr>
        <w:t>ata, if any, Contractor will access, create or maintain on behalf of University pursuant to this Agreement, (2) ensure that</w:t>
      </w:r>
      <w:r w:rsidR="00002348" w:rsidRPr="007A54A3">
        <w:rPr>
          <w:rFonts w:ascii="Arial" w:hAnsi="Arial" w:cs="Arial"/>
          <w:b/>
          <w:sz w:val="20"/>
          <w:highlight w:val="yellow"/>
        </w:rPr>
        <w:t xml:space="preserve"> the</w:t>
      </w:r>
      <w:r w:rsidRPr="007A54A3">
        <w:rPr>
          <w:rFonts w:ascii="Arial" w:hAnsi="Arial" w:cs="Arial"/>
          <w:b/>
          <w:sz w:val="20"/>
          <w:highlight w:val="yellow"/>
        </w:rPr>
        <w:t xml:space="preserve"> </w:t>
      </w:r>
      <w:r w:rsidR="00053E6D" w:rsidRPr="007A54A3">
        <w:rPr>
          <w:rFonts w:ascii="Arial" w:hAnsi="Arial" w:cs="Arial"/>
          <w:b/>
          <w:sz w:val="20"/>
          <w:highlight w:val="yellow"/>
        </w:rPr>
        <w:t xml:space="preserve">FERPA Confidentiality </w:t>
      </w:r>
      <w:r w:rsidR="00657D2D" w:rsidRPr="007A54A3">
        <w:rPr>
          <w:rFonts w:ascii="Arial" w:hAnsi="Arial" w:cs="Arial"/>
          <w:b/>
          <w:sz w:val="20"/>
          <w:highlight w:val="yellow"/>
        </w:rPr>
        <w:t>a</w:t>
      </w:r>
      <w:r w:rsidR="00053E6D" w:rsidRPr="007A54A3">
        <w:rPr>
          <w:rFonts w:ascii="Arial" w:hAnsi="Arial" w:cs="Arial"/>
          <w:b/>
          <w:sz w:val="20"/>
          <w:highlight w:val="yellow"/>
        </w:rPr>
        <w:t>nd Security Addendum</w:t>
      </w:r>
      <w:r w:rsidRPr="007A54A3">
        <w:rPr>
          <w:rFonts w:ascii="Arial" w:hAnsi="Arial" w:cs="Arial"/>
          <w:b/>
          <w:sz w:val="20"/>
          <w:highlight w:val="yellow"/>
        </w:rPr>
        <w:t xml:space="preserve"> </w:t>
      </w:r>
      <w:r w:rsidR="00002348" w:rsidRPr="007A54A3">
        <w:rPr>
          <w:rFonts w:ascii="Arial" w:hAnsi="Arial" w:cs="Arial"/>
          <w:b/>
          <w:sz w:val="20"/>
          <w:highlight w:val="yellow"/>
        </w:rPr>
        <w:t xml:space="preserve">made a part of this Agreement </w:t>
      </w:r>
      <w:r w:rsidRPr="007A54A3">
        <w:rPr>
          <w:rFonts w:ascii="Arial" w:hAnsi="Arial" w:cs="Arial"/>
          <w:b/>
          <w:sz w:val="20"/>
          <w:highlight w:val="yellow"/>
        </w:rPr>
        <w:t>is accurate as of the Effective Date a</w:t>
      </w:r>
      <w:r w:rsidR="00002348" w:rsidRPr="007A54A3">
        <w:rPr>
          <w:rFonts w:ascii="Arial" w:hAnsi="Arial" w:cs="Arial"/>
          <w:b/>
          <w:sz w:val="20"/>
          <w:highlight w:val="yellow"/>
        </w:rPr>
        <w:t xml:space="preserve">s well as </w:t>
      </w:r>
      <w:r w:rsidRPr="007A54A3">
        <w:rPr>
          <w:rFonts w:ascii="Arial" w:hAnsi="Arial" w:cs="Arial"/>
          <w:b/>
          <w:sz w:val="20"/>
          <w:highlight w:val="yellow"/>
        </w:rPr>
        <w:t xml:space="preserve">the date this Agreement is signed by the UT Institution; (3) confirm the </w:t>
      </w:r>
      <w:r w:rsidR="00053E6D" w:rsidRPr="007A54A3">
        <w:rPr>
          <w:rFonts w:ascii="Arial" w:hAnsi="Arial" w:cs="Arial"/>
          <w:b/>
          <w:sz w:val="20"/>
          <w:highlight w:val="yellow"/>
        </w:rPr>
        <w:t xml:space="preserve">FERPA Confidentiality </w:t>
      </w:r>
      <w:r w:rsidR="00657D2D" w:rsidRPr="007A54A3">
        <w:rPr>
          <w:rFonts w:ascii="Arial" w:hAnsi="Arial" w:cs="Arial"/>
          <w:b/>
          <w:sz w:val="20"/>
          <w:highlight w:val="yellow"/>
        </w:rPr>
        <w:t>a</w:t>
      </w:r>
      <w:r w:rsidR="00053E6D" w:rsidRPr="007A54A3">
        <w:rPr>
          <w:rFonts w:ascii="Arial" w:hAnsi="Arial" w:cs="Arial"/>
          <w:b/>
          <w:sz w:val="20"/>
          <w:highlight w:val="yellow"/>
        </w:rPr>
        <w:t>nd Security Addendum</w:t>
      </w:r>
      <w:r w:rsidRPr="007A54A3">
        <w:rPr>
          <w:rFonts w:ascii="Arial" w:hAnsi="Arial" w:cs="Arial"/>
          <w:b/>
          <w:sz w:val="20"/>
          <w:highlight w:val="yellow"/>
        </w:rPr>
        <w:t xml:space="preserve"> is suitable given the terms of the contract to which it is attached; and (4) ensure that any modifications to the model </w:t>
      </w:r>
      <w:r w:rsidR="00053E6D" w:rsidRPr="007A54A3">
        <w:rPr>
          <w:rFonts w:ascii="Arial" w:hAnsi="Arial" w:cs="Arial"/>
          <w:b/>
          <w:sz w:val="20"/>
          <w:highlight w:val="yellow"/>
        </w:rPr>
        <w:t xml:space="preserve">FERPA Confidentiality </w:t>
      </w:r>
      <w:r w:rsidR="00657D2D" w:rsidRPr="007A54A3">
        <w:rPr>
          <w:rFonts w:ascii="Arial" w:hAnsi="Arial" w:cs="Arial"/>
          <w:b/>
          <w:sz w:val="20"/>
          <w:highlight w:val="yellow"/>
        </w:rPr>
        <w:t>a</w:t>
      </w:r>
      <w:r w:rsidR="00053E6D" w:rsidRPr="007A54A3">
        <w:rPr>
          <w:rFonts w:ascii="Arial" w:hAnsi="Arial" w:cs="Arial"/>
          <w:b/>
          <w:sz w:val="20"/>
          <w:highlight w:val="yellow"/>
        </w:rPr>
        <w:t>nd Security Addendum</w:t>
      </w:r>
      <w:r w:rsidRPr="007A54A3">
        <w:rPr>
          <w:rFonts w:ascii="Arial" w:hAnsi="Arial" w:cs="Arial"/>
          <w:b/>
          <w:sz w:val="20"/>
          <w:highlight w:val="yellow"/>
        </w:rPr>
        <w:t xml:space="preserve"> have been reviewed and approved for FERPA compliance by the UT  Institution</w:t>
      </w:r>
      <w:r w:rsidR="0084660D" w:rsidRPr="007A54A3">
        <w:rPr>
          <w:rFonts w:ascii="Arial" w:hAnsi="Arial" w:cs="Arial"/>
          <w:b/>
          <w:sz w:val="20"/>
          <w:highlight w:val="yellow"/>
        </w:rPr>
        <w:t>,</w:t>
      </w:r>
      <w:r w:rsidR="003F3322" w:rsidRPr="007A54A3">
        <w:rPr>
          <w:rFonts w:ascii="Arial" w:hAnsi="Arial" w:cs="Arial"/>
          <w:b/>
          <w:sz w:val="20"/>
          <w:highlight w:val="yellow"/>
        </w:rPr>
        <w:t xml:space="preserve"> as applicable.</w:t>
      </w:r>
    </w:p>
    <w:p w14:paraId="6336AF38" w14:textId="77777777" w:rsidR="00207813" w:rsidRPr="007A54A3" w:rsidRDefault="00207813" w:rsidP="00207813">
      <w:pPr>
        <w:ind w:left="720"/>
        <w:jc w:val="both"/>
        <w:rPr>
          <w:rFonts w:ascii="Arial" w:hAnsi="Arial" w:cs="Arial"/>
          <w:sz w:val="20"/>
        </w:rPr>
      </w:pPr>
    </w:p>
    <w:p w14:paraId="039CD2A7" w14:textId="494D538B" w:rsidR="001B571C" w:rsidRDefault="00C14819" w:rsidP="00195817">
      <w:pPr>
        <w:ind w:left="1440" w:hanging="720"/>
        <w:jc w:val="both"/>
        <w:rPr>
          <w:rFonts w:ascii="Arial" w:eastAsia="Arial Unicode MS" w:hAnsi="Arial" w:cs="Arial"/>
          <w:sz w:val="20"/>
        </w:rPr>
      </w:pPr>
      <w:r w:rsidRPr="007A54A3">
        <w:rPr>
          <w:rFonts w:ascii="Arial" w:hAnsi="Arial" w:cs="Arial"/>
          <w:spacing w:val="-3"/>
          <w:sz w:val="20"/>
        </w:rPr>
        <w:t>12.1</w:t>
      </w:r>
      <w:r w:rsidR="007D5930" w:rsidRPr="007A54A3">
        <w:rPr>
          <w:rFonts w:ascii="Arial" w:hAnsi="Arial" w:cs="Arial"/>
          <w:spacing w:val="-3"/>
          <w:sz w:val="20"/>
        </w:rPr>
        <w:t>1</w:t>
      </w:r>
      <w:r w:rsidRPr="007A54A3">
        <w:rPr>
          <w:rFonts w:ascii="Arial" w:hAnsi="Arial" w:cs="Arial"/>
          <w:spacing w:val="-3"/>
          <w:sz w:val="20"/>
        </w:rPr>
        <w:tab/>
      </w:r>
      <w:r w:rsidRPr="007A54A3">
        <w:rPr>
          <w:rFonts w:ascii="Arial" w:eastAsia="Arial Unicode MS" w:hAnsi="Arial" w:cs="Arial"/>
          <w:b/>
          <w:sz w:val="20"/>
        </w:rPr>
        <w:t xml:space="preserve">Confidentiality and Safeguarding of University Records; Press Releases; Public Information. </w:t>
      </w:r>
      <w:r w:rsidRPr="007A54A3">
        <w:rPr>
          <w:rFonts w:ascii="Arial" w:eastAsia="Arial Unicode MS" w:hAnsi="Arial" w:cs="Arial"/>
          <w:sz w:val="20"/>
        </w:rPr>
        <w:t xml:space="preserve"> Under this Agreement, Contractor may (1) create, (2)</w:t>
      </w:r>
      <w:r w:rsidR="002426B8" w:rsidRPr="007A54A3">
        <w:rPr>
          <w:rFonts w:ascii="Arial" w:eastAsia="Arial Unicode MS" w:hAnsi="Arial" w:cs="Arial"/>
          <w:sz w:val="20"/>
        </w:rPr>
        <w:t> </w:t>
      </w:r>
      <w:r w:rsidRPr="007A54A3">
        <w:rPr>
          <w:rFonts w:ascii="Arial" w:eastAsia="Arial Unicode MS" w:hAnsi="Arial" w:cs="Arial"/>
          <w:sz w:val="20"/>
        </w:rPr>
        <w:t xml:space="preserve">receive from or on behalf of University, or (3) have access to, records or record systems (collectively, </w:t>
      </w:r>
      <w:r w:rsidRPr="007A54A3">
        <w:rPr>
          <w:rFonts w:ascii="Arial" w:eastAsia="Arial Unicode MS" w:hAnsi="Arial" w:cs="Arial"/>
          <w:b/>
          <w:sz w:val="20"/>
        </w:rPr>
        <w:t>University Records</w:t>
      </w:r>
      <w:r w:rsidRPr="007A54A3">
        <w:rPr>
          <w:rFonts w:ascii="Arial" w:eastAsia="Arial Unicode MS" w:hAnsi="Arial" w:cs="Arial"/>
          <w:sz w:val="20"/>
        </w:rPr>
        <w:t xml:space="preserve">). Among other things, University Records may contain social security numbers, </w:t>
      </w:r>
      <w:r w:rsidRPr="007A54A3">
        <w:rPr>
          <w:rFonts w:ascii="Arial" w:hAnsi="Arial" w:cs="Arial"/>
          <w:sz w:val="20"/>
        </w:rPr>
        <w:t xml:space="preserve">credit card numbers, or data protected or made confidential or sensitive by </w:t>
      </w:r>
      <w:r w:rsidR="00EE6968" w:rsidRPr="007A54A3">
        <w:rPr>
          <w:rFonts w:ascii="Arial" w:hAnsi="Arial" w:cs="Arial"/>
          <w:sz w:val="20"/>
        </w:rPr>
        <w:t>A</w:t>
      </w:r>
      <w:r w:rsidRPr="007A54A3">
        <w:rPr>
          <w:rFonts w:ascii="Arial" w:hAnsi="Arial" w:cs="Arial"/>
          <w:sz w:val="20"/>
        </w:rPr>
        <w:t xml:space="preserve">pplicable </w:t>
      </w:r>
      <w:r w:rsidR="00EE6968" w:rsidRPr="007A54A3">
        <w:rPr>
          <w:rFonts w:ascii="Arial" w:hAnsi="Arial" w:cs="Arial"/>
          <w:spacing w:val="-3"/>
          <w:sz w:val="20"/>
        </w:rPr>
        <w:t>L</w:t>
      </w:r>
      <w:r w:rsidRPr="007A54A3">
        <w:rPr>
          <w:rFonts w:ascii="Arial" w:hAnsi="Arial" w:cs="Arial"/>
          <w:spacing w:val="-3"/>
          <w:sz w:val="20"/>
        </w:rPr>
        <w:t>aws</w:t>
      </w:r>
      <w:r w:rsidR="00354F42" w:rsidRPr="007A54A3">
        <w:rPr>
          <w:rFonts w:ascii="Arial" w:hAnsi="Arial" w:cs="Arial"/>
          <w:spacing w:val="-3"/>
          <w:sz w:val="20"/>
        </w:rPr>
        <w:t xml:space="preserve">. </w:t>
      </w:r>
      <w:r w:rsidR="00354F42" w:rsidRPr="007A54A3">
        <w:rPr>
          <w:rFonts w:ascii="Arial" w:hAnsi="Arial" w:cs="Arial"/>
          <w:b/>
          <w:spacing w:val="-3"/>
          <w:sz w:val="20"/>
          <w:highlight w:val="cyan"/>
        </w:rPr>
        <w:t>[</w:t>
      </w:r>
      <w:r w:rsidR="00354F42" w:rsidRPr="007A54A3">
        <w:rPr>
          <w:rFonts w:ascii="Arial" w:hAnsi="Arial" w:cs="Arial"/>
          <w:b/>
          <w:spacing w:val="-3"/>
          <w:sz w:val="20"/>
          <w:highlight w:val="cyan"/>
          <w:u w:val="single"/>
        </w:rPr>
        <w:t>Option</w:t>
      </w:r>
      <w:r w:rsidR="00354F42" w:rsidRPr="007A54A3">
        <w:rPr>
          <w:rFonts w:ascii="Arial" w:hAnsi="Arial" w:cs="Arial"/>
          <w:b/>
          <w:spacing w:val="-3"/>
          <w:sz w:val="20"/>
          <w:highlight w:val="cyan"/>
        </w:rPr>
        <w:t xml:space="preserve"> (Include if University Records are subject to FERPA.):</w:t>
      </w:r>
      <w:r w:rsidR="00FD5385" w:rsidRPr="007A54A3">
        <w:rPr>
          <w:rFonts w:ascii="Arial" w:hAnsi="Arial" w:cs="Arial"/>
          <w:b/>
          <w:spacing w:val="-3"/>
          <w:sz w:val="20"/>
        </w:rPr>
        <w:t xml:space="preserve"> </w:t>
      </w:r>
      <w:r w:rsidR="00FD5385" w:rsidRPr="007A54A3">
        <w:rPr>
          <w:rFonts w:ascii="Arial" w:hAnsi="Arial" w:cs="Arial"/>
          <w:sz w:val="20"/>
        </w:rPr>
        <w:t>Additional mandatory confidentiality and security compliance requirements with respect to University Records subject to the Family Educational Rights and Privacy Act</w:t>
      </w:r>
      <w:r w:rsidR="00FD5385" w:rsidRPr="00071C60">
        <w:rPr>
          <w:rFonts w:ascii="Arial" w:hAnsi="Arial" w:cs="Arial"/>
          <w:sz w:val="20"/>
        </w:rPr>
        <w:t xml:space="preserve">, </w:t>
      </w:r>
      <w:hyperlink r:id="rId31" w:history="1">
        <w:r w:rsidR="00FD5385" w:rsidRPr="00071C60">
          <w:rPr>
            <w:rStyle w:val="Hyperlink"/>
            <w:rFonts w:ascii="Arial" w:hAnsi="Arial" w:cs="Arial"/>
            <w:sz w:val="20"/>
          </w:rPr>
          <w:t xml:space="preserve">20 </w:t>
        </w:r>
        <w:r w:rsidR="00E131EE" w:rsidRPr="00071C60">
          <w:rPr>
            <w:rStyle w:val="Hyperlink"/>
            <w:rFonts w:ascii="Arial" w:hAnsi="Arial" w:cs="Arial"/>
            <w:sz w:val="20"/>
          </w:rPr>
          <w:t>United States Code (</w:t>
        </w:r>
        <w:r w:rsidR="008106A2" w:rsidRPr="00071C60">
          <w:rPr>
            <w:rStyle w:val="Hyperlink"/>
            <w:rFonts w:ascii="Arial" w:hAnsi="Arial" w:cs="Arial"/>
            <w:b/>
            <w:sz w:val="20"/>
          </w:rPr>
          <w:t>USC</w:t>
        </w:r>
        <w:r w:rsidR="00E131EE" w:rsidRPr="00071C60">
          <w:rPr>
            <w:rStyle w:val="Hyperlink"/>
            <w:rFonts w:ascii="Arial" w:hAnsi="Arial" w:cs="Arial"/>
            <w:b/>
            <w:sz w:val="20"/>
          </w:rPr>
          <w:t>)</w:t>
        </w:r>
        <w:r w:rsidR="00FD5385" w:rsidRPr="00071C60">
          <w:rPr>
            <w:rStyle w:val="Hyperlink"/>
            <w:rFonts w:ascii="Arial" w:hAnsi="Arial" w:cs="Arial"/>
            <w:sz w:val="20"/>
          </w:rPr>
          <w:t xml:space="preserve"> §1232g</w:t>
        </w:r>
      </w:hyperlink>
      <w:r w:rsidR="00FD5385" w:rsidRPr="00071C60">
        <w:rPr>
          <w:rFonts w:ascii="Arial" w:eastAsia="Arial Unicode MS" w:hAnsi="Arial" w:cs="Arial"/>
          <w:sz w:val="20"/>
        </w:rPr>
        <w:t xml:space="preserve"> (</w:t>
      </w:r>
      <w:r w:rsidR="00FD5385" w:rsidRPr="00071C60">
        <w:rPr>
          <w:rFonts w:ascii="Arial" w:eastAsia="Arial Unicode MS" w:hAnsi="Arial" w:cs="Arial"/>
          <w:b/>
          <w:sz w:val="20"/>
        </w:rPr>
        <w:t>F</w:t>
      </w:r>
      <w:r w:rsidR="00FD5385" w:rsidRPr="007A54A3">
        <w:rPr>
          <w:rFonts w:ascii="Arial" w:eastAsia="Arial Unicode MS" w:hAnsi="Arial" w:cs="Arial"/>
          <w:b/>
          <w:sz w:val="20"/>
        </w:rPr>
        <w:t>ERPA</w:t>
      </w:r>
      <w:r w:rsidR="00FD5385" w:rsidRPr="007A54A3">
        <w:rPr>
          <w:rFonts w:ascii="Arial" w:eastAsia="Arial Unicode MS" w:hAnsi="Arial" w:cs="Arial"/>
          <w:sz w:val="20"/>
        </w:rPr>
        <w:t>)</w:t>
      </w:r>
      <w:r w:rsidR="00FD5385" w:rsidRPr="007A54A3">
        <w:rPr>
          <w:rFonts w:ascii="Arial" w:hAnsi="Arial" w:cs="Arial"/>
          <w:sz w:val="20"/>
        </w:rPr>
        <w:t xml:space="preserve"> are addressed in </w:t>
      </w:r>
      <w:r w:rsidR="00FD5385" w:rsidRPr="007A54A3">
        <w:rPr>
          <w:rFonts w:ascii="Arial" w:hAnsi="Arial" w:cs="Arial"/>
          <w:b/>
          <w:sz w:val="20"/>
        </w:rPr>
        <w:t xml:space="preserve">Section </w:t>
      </w:r>
      <w:r w:rsidR="00A07CE1" w:rsidRPr="007A54A3">
        <w:rPr>
          <w:rFonts w:ascii="Arial" w:hAnsi="Arial" w:cs="Arial"/>
          <w:b/>
          <w:sz w:val="20"/>
        </w:rPr>
        <w:t>12.4</w:t>
      </w:r>
      <w:r w:rsidR="00AC1CA6">
        <w:rPr>
          <w:rFonts w:ascii="Arial" w:hAnsi="Arial" w:cs="Arial"/>
          <w:b/>
          <w:sz w:val="20"/>
        </w:rPr>
        <w:t>2</w:t>
      </w:r>
      <w:r w:rsidR="00A07CE1" w:rsidRPr="007A54A3">
        <w:rPr>
          <w:rFonts w:ascii="Arial" w:hAnsi="Arial" w:cs="Arial"/>
          <w:sz w:val="20"/>
        </w:rPr>
        <w:t>.</w:t>
      </w:r>
      <w:r w:rsidR="00D02626" w:rsidRPr="007A54A3">
        <w:rPr>
          <w:rFonts w:ascii="Arial" w:hAnsi="Arial" w:cs="Arial"/>
          <w:b/>
          <w:sz w:val="20"/>
          <w:highlight w:val="cyan"/>
        </w:rPr>
        <w:t>]</w:t>
      </w:r>
      <w:r w:rsidR="00DD1828" w:rsidRPr="007A54A3">
        <w:rPr>
          <w:rFonts w:ascii="Arial" w:hAnsi="Arial" w:cs="Arial"/>
          <w:b/>
          <w:sz w:val="20"/>
        </w:rPr>
        <w:t xml:space="preserve"> </w:t>
      </w:r>
      <w:r w:rsidR="005D17F7" w:rsidRPr="007A54A3">
        <w:rPr>
          <w:rFonts w:ascii="Arial" w:hAnsi="Arial" w:cs="Arial"/>
          <w:b/>
          <w:spacing w:val="-3"/>
          <w:sz w:val="20"/>
          <w:highlight w:val="cyan"/>
        </w:rPr>
        <w:t>[</w:t>
      </w:r>
      <w:r w:rsidR="005D17F7" w:rsidRPr="007A54A3">
        <w:rPr>
          <w:rFonts w:ascii="Arial" w:hAnsi="Arial" w:cs="Arial"/>
          <w:b/>
          <w:spacing w:val="-3"/>
          <w:sz w:val="20"/>
          <w:highlight w:val="cyan"/>
          <w:u w:val="single"/>
        </w:rPr>
        <w:t>Option</w:t>
      </w:r>
      <w:r w:rsidR="005D17F7" w:rsidRPr="007A54A3">
        <w:rPr>
          <w:rFonts w:ascii="Arial" w:hAnsi="Arial" w:cs="Arial"/>
          <w:b/>
          <w:spacing w:val="-3"/>
          <w:sz w:val="20"/>
          <w:highlight w:val="cyan"/>
        </w:rPr>
        <w:t xml:space="preserve"> (Include if </w:t>
      </w:r>
      <w:r w:rsidR="005D17F7" w:rsidRPr="007A54A3">
        <w:rPr>
          <w:rFonts w:ascii="Arial" w:hAnsi="Arial" w:cs="Arial"/>
          <w:b/>
          <w:spacing w:val="-3"/>
          <w:sz w:val="20"/>
          <w:highlight w:val="cyan"/>
          <w:u w:val="single"/>
        </w:rPr>
        <w:t>Section 12.</w:t>
      </w:r>
      <w:r w:rsidR="00AC1CA6">
        <w:rPr>
          <w:rFonts w:ascii="Arial" w:hAnsi="Arial" w:cs="Arial"/>
          <w:b/>
          <w:spacing w:val="-3"/>
          <w:sz w:val="20"/>
          <w:highlight w:val="cyan"/>
          <w:u w:val="single"/>
        </w:rPr>
        <w:t>40</w:t>
      </w:r>
      <w:r w:rsidR="005D17F7" w:rsidRPr="007A54A3">
        <w:rPr>
          <w:rFonts w:ascii="Arial" w:hAnsi="Arial" w:cs="Arial"/>
          <w:b/>
          <w:spacing w:val="-3"/>
          <w:sz w:val="20"/>
          <w:highlight w:val="cyan"/>
        </w:rPr>
        <w:t xml:space="preserve"> related to Payment Card Industry Data Security Standards is not include</w:t>
      </w:r>
      <w:r w:rsidR="004B4CAA">
        <w:rPr>
          <w:rFonts w:ascii="Arial" w:hAnsi="Arial" w:cs="Arial"/>
          <w:b/>
          <w:spacing w:val="-3"/>
          <w:sz w:val="20"/>
          <w:highlight w:val="cyan"/>
        </w:rPr>
        <w:t>d</w:t>
      </w:r>
      <w:r w:rsidR="005D17F7" w:rsidRPr="007A54A3">
        <w:rPr>
          <w:rFonts w:ascii="Arial" w:hAnsi="Arial" w:cs="Arial"/>
          <w:b/>
          <w:spacing w:val="-3"/>
          <w:sz w:val="20"/>
          <w:highlight w:val="cyan"/>
        </w:rPr>
        <w:t xml:space="preserve"> in this Agreement.):</w:t>
      </w:r>
      <w:r w:rsidR="005D17F7" w:rsidRPr="007A54A3">
        <w:rPr>
          <w:rFonts w:ascii="Arial" w:hAnsi="Arial" w:cs="Arial"/>
          <w:sz w:val="20"/>
        </w:rPr>
        <w:t>, as well as the Payment Card Industry Data Security Standards</w:t>
      </w:r>
      <w:r w:rsidR="005D17F7" w:rsidRPr="007A54A3">
        <w:rPr>
          <w:rFonts w:ascii="Arial" w:hAnsi="Arial" w:cs="Arial"/>
          <w:b/>
          <w:sz w:val="20"/>
          <w:highlight w:val="cyan"/>
        </w:rPr>
        <w:t>]</w:t>
      </w:r>
      <w:r w:rsidRPr="007A54A3">
        <w:rPr>
          <w:rFonts w:ascii="Arial" w:hAnsi="Arial" w:cs="Arial"/>
          <w:sz w:val="20"/>
        </w:rPr>
        <w:t>)</w:t>
      </w:r>
      <w:r w:rsidRPr="007A54A3">
        <w:rPr>
          <w:rFonts w:ascii="Arial" w:eastAsia="Arial Unicode MS" w:hAnsi="Arial" w:cs="Arial"/>
          <w:sz w:val="20"/>
        </w:rPr>
        <w:t xml:space="preserve"> that are </w:t>
      </w:r>
      <w:r w:rsidR="00E21EFD" w:rsidRPr="00E21EFD">
        <w:rPr>
          <w:rFonts w:ascii="Arial" w:eastAsia="Arial Unicode MS" w:hAnsi="Arial" w:cs="Arial"/>
          <w:sz w:val="20"/>
        </w:rPr>
        <w:t xml:space="preserve">proportionate to the University’s risk under the Agreement based on the sensitivity of University’s Records, and </w:t>
      </w:r>
      <w:r w:rsidRPr="007A54A3">
        <w:rPr>
          <w:rFonts w:ascii="Arial" w:eastAsia="Arial Unicode MS" w:hAnsi="Arial" w:cs="Arial"/>
          <w:sz w:val="20"/>
        </w:rPr>
        <w:t>no less rigorous than the standards by which Contractor protects its own confidential information</w:t>
      </w:r>
      <w:r w:rsidR="00E21EFD" w:rsidRPr="00E21EFD">
        <w:rPr>
          <w:rFonts w:ascii="Arial" w:eastAsia="Arial Unicode MS" w:hAnsi="Arial" w:cs="Arial"/>
          <w:sz w:val="20"/>
        </w:rPr>
        <w:t>, and periodically provide to University evidence that Contractor meets the security controls required under the Agreement</w:t>
      </w:r>
      <w:r w:rsidRPr="007A54A3">
        <w:rPr>
          <w:rFonts w:ascii="Arial" w:eastAsia="Arial Unicode MS" w:hAnsi="Arial" w:cs="Arial"/>
          <w:sz w:val="20"/>
        </w:rPr>
        <w:t xml:space="preserve">; (3) continually monitor its operations and take any action necessary to assure that University </w:t>
      </w:r>
      <w:r w:rsidRPr="007A54A3">
        <w:rPr>
          <w:rFonts w:ascii="Arial" w:eastAsia="Arial Unicode MS" w:hAnsi="Arial" w:cs="Arial"/>
          <w:sz w:val="20"/>
        </w:rPr>
        <w:lastRenderedPageBreak/>
        <w:t xml:space="preserve">Records are safeguarded and the confidentiality of University Records is maintained in accordance with </w:t>
      </w:r>
      <w:r w:rsidRPr="007A54A3">
        <w:rPr>
          <w:rFonts w:ascii="Arial" w:hAnsi="Arial" w:cs="Arial"/>
          <w:spacing w:val="-3"/>
          <w:sz w:val="20"/>
        </w:rPr>
        <w:t xml:space="preserve">all </w:t>
      </w:r>
      <w:r w:rsidR="00EE6968" w:rsidRPr="007A54A3">
        <w:rPr>
          <w:rFonts w:ascii="Arial" w:hAnsi="Arial" w:cs="Arial"/>
          <w:spacing w:val="-3"/>
          <w:sz w:val="20"/>
        </w:rPr>
        <w:t>A</w:t>
      </w:r>
      <w:r w:rsidRPr="007A54A3">
        <w:rPr>
          <w:rFonts w:ascii="Arial" w:hAnsi="Arial" w:cs="Arial"/>
          <w:spacing w:val="-3"/>
          <w:sz w:val="20"/>
        </w:rPr>
        <w:t xml:space="preserve">pplicable </w:t>
      </w:r>
      <w:r w:rsidR="00EE6968" w:rsidRPr="007A54A3">
        <w:rPr>
          <w:rFonts w:ascii="Arial" w:hAnsi="Arial" w:cs="Arial"/>
          <w:spacing w:val="-3"/>
          <w:sz w:val="20"/>
        </w:rPr>
        <w:t>L</w:t>
      </w:r>
      <w:r w:rsidRPr="007A54A3">
        <w:rPr>
          <w:rFonts w:ascii="Arial" w:hAnsi="Arial" w:cs="Arial"/>
          <w:spacing w:val="-3"/>
          <w:sz w:val="20"/>
        </w:rPr>
        <w:t>aws</w:t>
      </w:r>
      <w:r w:rsidRPr="007A54A3">
        <w:rPr>
          <w:rFonts w:ascii="Arial" w:eastAsia="Arial Unicode MS" w:hAnsi="Arial" w:cs="Arial"/>
          <w:sz w:val="20"/>
        </w:rPr>
        <w:t xml:space="preserve"> and the terms of this Agreement; and (4) </w:t>
      </w:r>
      <w:r w:rsidRPr="007A54A3">
        <w:rPr>
          <w:rFonts w:ascii="Arial" w:hAnsi="Arial" w:cs="Arial"/>
          <w:sz w:val="20"/>
        </w:rPr>
        <w:t xml:space="preserve">comply with University </w:t>
      </w:r>
      <w:r w:rsidR="00D81B36" w:rsidRPr="007A54A3">
        <w:rPr>
          <w:rFonts w:ascii="Arial" w:hAnsi="Arial" w:cs="Arial"/>
          <w:sz w:val="20"/>
        </w:rPr>
        <w:t>R</w:t>
      </w:r>
      <w:r w:rsidRPr="007A54A3">
        <w:rPr>
          <w:rFonts w:ascii="Arial" w:hAnsi="Arial" w:cs="Arial"/>
          <w:sz w:val="20"/>
        </w:rPr>
        <w:t xml:space="preserve">ules regarding access to </w:t>
      </w:r>
      <w:r w:rsidR="001D0C0A" w:rsidRPr="007A54A3">
        <w:rPr>
          <w:rFonts w:ascii="Arial" w:hAnsi="Arial" w:cs="Arial"/>
          <w:sz w:val="20"/>
        </w:rPr>
        <w:t>and use of</w:t>
      </w:r>
      <w:r w:rsidRPr="007A54A3">
        <w:rPr>
          <w:rFonts w:ascii="Arial" w:hAnsi="Arial" w:cs="Arial"/>
          <w:sz w:val="20"/>
        </w:rPr>
        <w:t xml:space="preserve"> University’s computer systems</w:t>
      </w:r>
      <w:r w:rsidR="00842EA6" w:rsidRPr="007A54A3">
        <w:rPr>
          <w:rFonts w:ascii="Arial" w:hAnsi="Arial" w:cs="Arial"/>
          <w:sz w:val="20"/>
        </w:rPr>
        <w:t>, includ</w:t>
      </w:r>
      <w:r w:rsidR="00D81B36" w:rsidRPr="007A54A3">
        <w:rPr>
          <w:rFonts w:ascii="Arial" w:hAnsi="Arial" w:cs="Arial"/>
          <w:sz w:val="20"/>
        </w:rPr>
        <w:t>ing</w:t>
      </w:r>
      <w:r w:rsidR="00842EA6" w:rsidRPr="007A54A3">
        <w:rPr>
          <w:rFonts w:ascii="Arial" w:hAnsi="Arial" w:cs="Arial"/>
          <w:sz w:val="20"/>
        </w:rPr>
        <w:t xml:space="preserve"> </w:t>
      </w:r>
      <w:r w:rsidR="00D81B36" w:rsidRPr="007A54A3">
        <w:rPr>
          <w:rFonts w:ascii="Arial" w:hAnsi="Arial" w:cs="Arial"/>
          <w:sz w:val="20"/>
        </w:rPr>
        <w:t>UTS</w:t>
      </w:r>
      <w:r w:rsidR="00842EA6" w:rsidRPr="007A54A3">
        <w:rPr>
          <w:rFonts w:ascii="Arial" w:hAnsi="Arial" w:cs="Arial"/>
          <w:sz w:val="20"/>
        </w:rPr>
        <w:t>165</w:t>
      </w:r>
      <w:r w:rsidR="00D81B36" w:rsidRPr="007A54A3">
        <w:rPr>
          <w:rFonts w:ascii="Arial" w:hAnsi="Arial" w:cs="Arial"/>
          <w:sz w:val="20"/>
        </w:rPr>
        <w:t xml:space="preserve"> at</w:t>
      </w:r>
      <w:r w:rsidR="00A80FAB">
        <w:rPr>
          <w:rFonts w:ascii="Arial" w:hAnsi="Arial" w:cs="Arial"/>
          <w:sz w:val="20"/>
        </w:rPr>
        <w:t xml:space="preserve"> </w:t>
      </w:r>
      <w:hyperlink r:id="rId32" w:history="1">
        <w:r w:rsidR="00A80FAB" w:rsidRPr="00E85857">
          <w:rPr>
            <w:rStyle w:val="Hyperlink"/>
            <w:rFonts w:ascii="Arial" w:hAnsi="Arial" w:cs="Arial"/>
            <w:sz w:val="20"/>
          </w:rPr>
          <w:t>http://www.utsystem.edu/board-of-regents/policy-library/policies/uts165-information-resources-use-and-security-policy</w:t>
        </w:r>
      </w:hyperlink>
      <w:r w:rsidRPr="007A54A3">
        <w:rPr>
          <w:rFonts w:ascii="Arial" w:eastAsia="Arial Unicode MS" w:hAnsi="Arial" w:cs="Arial"/>
          <w:sz w:val="20"/>
        </w:rPr>
        <w:t>. At the request of University, Contractor agrees to provide University with a written summary of the procedures Contractor uses to safeguard and maintain the confidentiality of University Records.</w:t>
      </w:r>
      <w:r w:rsidR="00195817" w:rsidRPr="007A54A3">
        <w:rPr>
          <w:rFonts w:ascii="Arial" w:eastAsia="Arial Unicode MS" w:hAnsi="Arial" w:cs="Arial"/>
          <w:sz w:val="20"/>
        </w:rPr>
        <w:t xml:space="preserve"> </w:t>
      </w:r>
    </w:p>
    <w:p w14:paraId="6AB098EA" w14:textId="77777777" w:rsidR="00F2072F" w:rsidRDefault="00F2072F" w:rsidP="00195817">
      <w:pPr>
        <w:ind w:left="1440" w:hanging="720"/>
        <w:jc w:val="both"/>
        <w:rPr>
          <w:rFonts w:ascii="Arial" w:eastAsia="Arial Unicode MS" w:hAnsi="Arial" w:cs="Arial"/>
          <w:sz w:val="20"/>
        </w:rPr>
      </w:pPr>
    </w:p>
    <w:p w14:paraId="44864636" w14:textId="77777777" w:rsidR="00F2072F" w:rsidRDefault="00195817" w:rsidP="001B571C">
      <w:pPr>
        <w:ind w:left="1440"/>
        <w:jc w:val="both"/>
        <w:rPr>
          <w:rFonts w:ascii="Arial" w:hAnsi="Arial" w:cs="Arial"/>
          <w:color w:val="000000"/>
          <w:sz w:val="20"/>
        </w:rPr>
      </w:pPr>
      <w:r w:rsidRPr="007A54A3">
        <w:rPr>
          <w:rFonts w:ascii="Arial" w:hAnsi="Arial" w:cs="Arial"/>
          <w:b/>
          <w:color w:val="000000"/>
          <w:sz w:val="20"/>
          <w:highlight w:val="cyan"/>
        </w:rPr>
        <w:t>[</w:t>
      </w:r>
      <w:r w:rsidRPr="001B571C">
        <w:rPr>
          <w:rFonts w:ascii="Arial" w:hAnsi="Arial" w:cs="Arial"/>
          <w:b/>
          <w:color w:val="000000"/>
          <w:sz w:val="20"/>
          <w:highlight w:val="cyan"/>
          <w:u w:val="single"/>
        </w:rPr>
        <w:t>Alternate</w:t>
      </w:r>
      <w:r w:rsidR="001B571C" w:rsidRPr="001B571C">
        <w:rPr>
          <w:rFonts w:ascii="Arial" w:hAnsi="Arial" w:cs="Arial"/>
          <w:b/>
          <w:color w:val="000000"/>
          <w:sz w:val="20"/>
          <w:highlight w:val="cyan"/>
          <w:u w:val="single"/>
        </w:rPr>
        <w:t xml:space="preserve"> Option</w:t>
      </w:r>
      <w:r w:rsidR="00B531E5" w:rsidRPr="007A54A3">
        <w:rPr>
          <w:rFonts w:ascii="Arial" w:hAnsi="Arial" w:cs="Arial"/>
          <w:b/>
          <w:color w:val="000000"/>
          <w:sz w:val="20"/>
          <w:highlight w:val="cyan"/>
        </w:rPr>
        <w:t xml:space="preserve"> (</w:t>
      </w:r>
      <w:r w:rsidRPr="007A54A3">
        <w:rPr>
          <w:rFonts w:ascii="Arial" w:hAnsi="Arial" w:cs="Arial"/>
          <w:b/>
          <w:color w:val="000000"/>
          <w:sz w:val="20"/>
          <w:highlight w:val="cyan"/>
        </w:rPr>
        <w:t>Use if University</w:t>
      </w:r>
      <w:r w:rsidR="00FE59B9" w:rsidRPr="007A54A3">
        <w:rPr>
          <w:rFonts w:ascii="Arial" w:hAnsi="Arial" w:cs="Arial"/>
          <w:b/>
          <w:color w:val="000000"/>
          <w:sz w:val="20"/>
          <w:highlight w:val="cyan"/>
        </w:rPr>
        <w:t xml:space="preserve"> has </w:t>
      </w:r>
      <w:r w:rsidR="003F3322" w:rsidRPr="007A54A3">
        <w:rPr>
          <w:rFonts w:ascii="Arial" w:hAnsi="Arial" w:cs="Arial"/>
          <w:b/>
          <w:color w:val="000000"/>
          <w:sz w:val="20"/>
          <w:highlight w:val="cyan"/>
        </w:rPr>
        <w:t>confir</w:t>
      </w:r>
      <w:r w:rsidR="00045E1A" w:rsidRPr="007A54A3">
        <w:rPr>
          <w:rFonts w:ascii="Arial" w:hAnsi="Arial" w:cs="Arial"/>
          <w:b/>
          <w:color w:val="000000"/>
          <w:sz w:val="20"/>
          <w:highlight w:val="cyan"/>
        </w:rPr>
        <w:t>m</w:t>
      </w:r>
      <w:r w:rsidR="003F3322" w:rsidRPr="007A54A3">
        <w:rPr>
          <w:rFonts w:ascii="Arial" w:hAnsi="Arial" w:cs="Arial"/>
          <w:b/>
          <w:color w:val="000000"/>
          <w:sz w:val="20"/>
          <w:highlight w:val="cyan"/>
        </w:rPr>
        <w:t xml:space="preserve">ed </w:t>
      </w:r>
      <w:r w:rsidR="00FE59B9" w:rsidRPr="007A54A3">
        <w:rPr>
          <w:rFonts w:ascii="Arial" w:hAnsi="Arial" w:cs="Arial"/>
          <w:b/>
          <w:color w:val="000000"/>
          <w:sz w:val="20"/>
          <w:highlight w:val="cyan"/>
        </w:rPr>
        <w:t>that University</w:t>
      </w:r>
      <w:r w:rsidRPr="007A54A3">
        <w:rPr>
          <w:rFonts w:ascii="Arial" w:hAnsi="Arial" w:cs="Arial"/>
          <w:b/>
          <w:color w:val="000000"/>
          <w:sz w:val="20"/>
          <w:highlight w:val="cyan"/>
        </w:rPr>
        <w:t xml:space="preserve"> will not provide Contractor any University Records that contain personally identifiable information regarding any individual that is not available to any requestor under the Texas Public Information Act.</w:t>
      </w:r>
      <w:r w:rsidR="00B531E5" w:rsidRPr="007A54A3">
        <w:rPr>
          <w:rFonts w:ascii="Arial" w:hAnsi="Arial" w:cs="Arial"/>
          <w:b/>
          <w:color w:val="000000"/>
          <w:sz w:val="20"/>
          <w:highlight w:val="cyan"/>
        </w:rPr>
        <w:t>)</w:t>
      </w:r>
      <w:r w:rsidRPr="007A54A3">
        <w:rPr>
          <w:rFonts w:ascii="Arial" w:hAnsi="Arial" w:cs="Arial"/>
          <w:b/>
          <w:color w:val="000000"/>
          <w:sz w:val="20"/>
          <w:highlight w:val="cyan"/>
        </w:rPr>
        <w:t>:</w:t>
      </w:r>
      <w:r w:rsidRPr="007A54A3">
        <w:rPr>
          <w:rFonts w:ascii="Arial" w:hAnsi="Arial" w:cs="Arial"/>
          <w:b/>
          <w:color w:val="000000"/>
          <w:sz w:val="20"/>
        </w:rPr>
        <w:t xml:space="preserve"> Confidentiality </w:t>
      </w:r>
      <w:r w:rsidRPr="007A54A3">
        <w:rPr>
          <w:rFonts w:ascii="Arial" w:hAnsi="Arial" w:cs="Arial"/>
          <w:b/>
          <w:sz w:val="20"/>
        </w:rPr>
        <w:t xml:space="preserve">and Safeguarding </w:t>
      </w:r>
      <w:r w:rsidRPr="007A54A3">
        <w:rPr>
          <w:rFonts w:ascii="Arial" w:eastAsia="Arial Unicode MS" w:hAnsi="Arial" w:cs="Arial"/>
          <w:b/>
          <w:sz w:val="20"/>
        </w:rPr>
        <w:t xml:space="preserve">of </w:t>
      </w:r>
      <w:r w:rsidRPr="007A54A3">
        <w:rPr>
          <w:rFonts w:ascii="Arial" w:hAnsi="Arial" w:cs="Arial"/>
          <w:b/>
          <w:sz w:val="20"/>
        </w:rPr>
        <w:t>University Records; Press Releases</w:t>
      </w:r>
      <w:r w:rsidRPr="007A54A3">
        <w:rPr>
          <w:rFonts w:ascii="Arial" w:eastAsia="Arial Unicode MS" w:hAnsi="Arial" w:cs="Arial"/>
          <w:b/>
          <w:sz w:val="20"/>
        </w:rPr>
        <w:t>;</w:t>
      </w:r>
      <w:r w:rsidRPr="007A54A3">
        <w:rPr>
          <w:rFonts w:ascii="Arial" w:hAnsi="Arial" w:cs="Arial"/>
          <w:b/>
          <w:sz w:val="20"/>
        </w:rPr>
        <w:t xml:space="preserve"> Public Information.</w:t>
      </w:r>
      <w:r w:rsidRPr="007A54A3">
        <w:rPr>
          <w:rFonts w:ascii="Arial" w:eastAsia="Arial Unicode MS" w:hAnsi="Arial" w:cs="Arial"/>
          <w:b/>
          <w:sz w:val="20"/>
        </w:rPr>
        <w:t xml:space="preserve"> </w:t>
      </w:r>
      <w:r w:rsidRPr="007A54A3">
        <w:rPr>
          <w:rFonts w:ascii="Arial" w:hAnsi="Arial" w:cs="Arial"/>
          <w:sz w:val="20"/>
        </w:rPr>
        <w:t xml:space="preserve"> </w:t>
      </w:r>
      <w:r w:rsidRPr="007A54A3">
        <w:rPr>
          <w:rFonts w:ascii="Arial" w:hAnsi="Arial" w:cs="Arial"/>
          <w:color w:val="000000"/>
          <w:sz w:val="20"/>
        </w:rPr>
        <w:t xml:space="preserve">Under this Agreement, Contractor may (1) create, (2) receive from or on behalf of University, or (3) have access to, records or record systems (collectively, </w:t>
      </w:r>
      <w:r w:rsidRPr="007A54A3">
        <w:rPr>
          <w:rFonts w:ascii="Arial" w:hAnsi="Arial" w:cs="Arial"/>
          <w:b/>
          <w:color w:val="000000"/>
          <w:sz w:val="20"/>
        </w:rPr>
        <w:t>University Records</w:t>
      </w:r>
      <w:r w:rsidRPr="007A54A3">
        <w:rPr>
          <w:rFonts w:ascii="Arial" w:hAnsi="Arial" w:cs="Arial"/>
          <w:color w:val="000000"/>
          <w:sz w:val="20"/>
        </w:rPr>
        <w:t xml:space="preserve">). However, it is expressly agreed that University will not provide to Contractor, and Contractor will never seek to access, any University Records that contain personally identifiable information regarding any individual that is not available to any requestor under the </w:t>
      </w:r>
      <w:r w:rsidRPr="007A54A3">
        <w:rPr>
          <w:rFonts w:ascii="Arial" w:hAnsi="Arial" w:cs="Arial"/>
          <w:i/>
          <w:color w:val="000000"/>
          <w:sz w:val="20"/>
        </w:rPr>
        <w:t>Texas Public Information Act</w:t>
      </w:r>
      <w:r w:rsidRPr="007A54A3">
        <w:rPr>
          <w:rFonts w:ascii="Arial" w:hAnsi="Arial" w:cs="Arial"/>
          <w:color w:val="000000"/>
          <w:sz w:val="20"/>
        </w:rPr>
        <w:t xml:space="preserve">, </w:t>
      </w:r>
      <w:hyperlink r:id="rId33" w:history="1">
        <w:r w:rsidRPr="002739D2">
          <w:rPr>
            <w:rStyle w:val="Hyperlink"/>
            <w:rFonts w:ascii="Arial" w:hAnsi="Arial"/>
            <w:i/>
            <w:sz w:val="20"/>
          </w:rPr>
          <w:t>Chapter</w:t>
        </w:r>
        <w:r w:rsidR="00307403">
          <w:rPr>
            <w:rStyle w:val="Hyperlink"/>
            <w:rFonts w:ascii="Arial" w:hAnsi="Arial"/>
            <w:i/>
            <w:sz w:val="20"/>
          </w:rPr>
          <w:t> </w:t>
        </w:r>
        <w:r w:rsidRPr="002739D2">
          <w:rPr>
            <w:rStyle w:val="Hyperlink"/>
            <w:rFonts w:ascii="Arial" w:hAnsi="Arial"/>
            <w:i/>
            <w:sz w:val="20"/>
          </w:rPr>
          <w:t>552, Texas Government Code</w:t>
        </w:r>
      </w:hyperlink>
      <w:r w:rsidRPr="007A54A3">
        <w:rPr>
          <w:rFonts w:ascii="Arial" w:hAnsi="Arial" w:cs="Arial"/>
          <w:color w:val="000000"/>
          <w:sz w:val="20"/>
        </w:rPr>
        <w:t xml:space="preserve">, including “directory information” of any student who has opted to prohibit the release of their “directory information” as that term is defined under the </w:t>
      </w:r>
      <w:r w:rsidRPr="007A54A3">
        <w:rPr>
          <w:rFonts w:ascii="Arial" w:hAnsi="Arial" w:cs="Arial"/>
          <w:i/>
          <w:color w:val="000000"/>
          <w:sz w:val="20"/>
        </w:rPr>
        <w:t>Family Educational Rights and Privacy Act</w:t>
      </w:r>
      <w:r w:rsidRPr="00071C60">
        <w:rPr>
          <w:rFonts w:ascii="Arial" w:hAnsi="Arial" w:cs="Arial"/>
          <w:color w:val="000000"/>
          <w:sz w:val="20"/>
        </w:rPr>
        <w:t xml:space="preserve">, </w:t>
      </w:r>
      <w:hyperlink r:id="rId34" w:history="1">
        <w:r w:rsidRPr="00071C60">
          <w:rPr>
            <w:rStyle w:val="Hyperlink"/>
            <w:rFonts w:ascii="Arial" w:hAnsi="Arial" w:cs="Arial"/>
            <w:sz w:val="20"/>
          </w:rPr>
          <w:t xml:space="preserve">20 </w:t>
        </w:r>
        <w:r w:rsidR="008106A2" w:rsidRPr="00071C60">
          <w:rPr>
            <w:rStyle w:val="Hyperlink"/>
            <w:rFonts w:ascii="Arial" w:hAnsi="Arial" w:cs="Arial"/>
            <w:sz w:val="20"/>
          </w:rPr>
          <w:t>USC</w:t>
        </w:r>
        <w:r w:rsidRPr="00071C60">
          <w:rPr>
            <w:rStyle w:val="Hyperlink"/>
            <w:rFonts w:ascii="Arial" w:hAnsi="Arial" w:cs="Arial"/>
            <w:sz w:val="20"/>
          </w:rPr>
          <w:t xml:space="preserve"> §1232g</w:t>
        </w:r>
      </w:hyperlink>
      <w:r w:rsidRPr="007A54A3">
        <w:rPr>
          <w:rFonts w:ascii="Arial" w:hAnsi="Arial" w:cs="Arial"/>
          <w:color w:val="000000"/>
          <w:sz w:val="20"/>
        </w:rPr>
        <w:t xml:space="preserve"> (</w:t>
      </w:r>
      <w:r w:rsidRPr="007A54A3">
        <w:rPr>
          <w:rFonts w:ascii="Arial" w:hAnsi="Arial" w:cs="Arial"/>
          <w:b/>
          <w:color w:val="000000"/>
          <w:sz w:val="20"/>
        </w:rPr>
        <w:t>FERPA</w:t>
      </w:r>
      <w:r w:rsidRPr="007A54A3">
        <w:rPr>
          <w:rFonts w:ascii="Arial" w:hAnsi="Arial" w:cs="Arial"/>
          <w:color w:val="000000"/>
          <w:sz w:val="20"/>
        </w:rPr>
        <w:t xml:space="preserve">) and its implementing regulations. </w:t>
      </w:r>
    </w:p>
    <w:p w14:paraId="453A42B1" w14:textId="77777777" w:rsidR="00F2072F" w:rsidRDefault="00F2072F" w:rsidP="001B571C">
      <w:pPr>
        <w:ind w:left="1440"/>
        <w:jc w:val="both"/>
        <w:rPr>
          <w:rFonts w:ascii="Arial" w:hAnsi="Arial" w:cs="Arial"/>
          <w:b/>
          <w:spacing w:val="-3"/>
          <w:sz w:val="20"/>
          <w:highlight w:val="cyan"/>
        </w:rPr>
      </w:pPr>
    </w:p>
    <w:p w14:paraId="3249F6F5" w14:textId="33F47BB3" w:rsidR="00195817" w:rsidRPr="007A54A3" w:rsidRDefault="00AF095B" w:rsidP="001B571C">
      <w:pPr>
        <w:ind w:left="1440"/>
        <w:jc w:val="both"/>
        <w:rPr>
          <w:rFonts w:ascii="Arial" w:hAnsi="Arial" w:cs="Arial"/>
          <w:color w:val="000000"/>
          <w:sz w:val="20"/>
        </w:rPr>
      </w:pPr>
      <w:r w:rsidRPr="007A54A3">
        <w:rPr>
          <w:rFonts w:ascii="Arial" w:hAnsi="Arial" w:cs="Arial"/>
          <w:b/>
          <w:spacing w:val="-3"/>
          <w:sz w:val="20"/>
          <w:highlight w:val="cyan"/>
        </w:rPr>
        <w:t>[</w:t>
      </w:r>
      <w:r w:rsidRPr="007A54A3">
        <w:rPr>
          <w:rFonts w:ascii="Arial" w:hAnsi="Arial" w:cs="Arial"/>
          <w:b/>
          <w:spacing w:val="-3"/>
          <w:sz w:val="20"/>
          <w:highlight w:val="cyan"/>
          <w:u w:val="single"/>
        </w:rPr>
        <w:t>Option</w:t>
      </w:r>
      <w:r w:rsidRPr="007A54A3">
        <w:rPr>
          <w:rFonts w:ascii="Arial" w:hAnsi="Arial" w:cs="Arial"/>
          <w:b/>
          <w:spacing w:val="-3"/>
          <w:sz w:val="20"/>
          <w:highlight w:val="cyan"/>
        </w:rPr>
        <w:t xml:space="preserve"> (Include if </w:t>
      </w:r>
      <w:r w:rsidRPr="007A54A3">
        <w:rPr>
          <w:rFonts w:ascii="Arial" w:hAnsi="Arial" w:cs="Arial"/>
          <w:b/>
          <w:spacing w:val="-3"/>
          <w:sz w:val="20"/>
          <w:highlight w:val="cyan"/>
          <w:u w:val="single"/>
        </w:rPr>
        <w:t>Section 12.</w:t>
      </w:r>
      <w:r w:rsidR="00AC1CA6">
        <w:rPr>
          <w:rFonts w:ascii="Arial" w:hAnsi="Arial" w:cs="Arial"/>
          <w:b/>
          <w:spacing w:val="-3"/>
          <w:sz w:val="20"/>
          <w:highlight w:val="cyan"/>
          <w:u w:val="single"/>
        </w:rPr>
        <w:t>40</w:t>
      </w:r>
      <w:r w:rsidRPr="007A54A3">
        <w:rPr>
          <w:rFonts w:ascii="Arial" w:hAnsi="Arial" w:cs="Arial"/>
          <w:b/>
          <w:spacing w:val="-3"/>
          <w:sz w:val="20"/>
          <w:highlight w:val="cyan"/>
        </w:rPr>
        <w:t xml:space="preserve"> related to Payment Card Industry Data Security Standards is not include</w:t>
      </w:r>
      <w:r w:rsidR="004B4CAA">
        <w:rPr>
          <w:rFonts w:ascii="Arial" w:hAnsi="Arial" w:cs="Arial"/>
          <w:b/>
          <w:spacing w:val="-3"/>
          <w:sz w:val="20"/>
          <w:highlight w:val="cyan"/>
        </w:rPr>
        <w:t>d</w:t>
      </w:r>
      <w:r w:rsidRPr="007A54A3">
        <w:rPr>
          <w:rFonts w:ascii="Arial" w:hAnsi="Arial" w:cs="Arial"/>
          <w:b/>
          <w:spacing w:val="-3"/>
          <w:sz w:val="20"/>
          <w:highlight w:val="cyan"/>
        </w:rPr>
        <w:t xml:space="preserve"> in this Agreement.):</w:t>
      </w:r>
      <w:r w:rsidR="00237315" w:rsidRPr="007A54A3">
        <w:rPr>
          <w:rFonts w:ascii="Arial" w:hAnsi="Arial" w:cs="Arial"/>
          <w:sz w:val="20"/>
        </w:rPr>
        <w:t>, as well as the Payment Card Industry Data Security Standards</w:t>
      </w:r>
      <w:r w:rsidRPr="007A54A3">
        <w:rPr>
          <w:rFonts w:ascii="Arial" w:hAnsi="Arial" w:cs="Arial"/>
          <w:b/>
          <w:sz w:val="20"/>
          <w:highlight w:val="cyan"/>
        </w:rPr>
        <w:t>]</w:t>
      </w:r>
      <w:r w:rsidR="00237315" w:rsidRPr="007A54A3">
        <w:rPr>
          <w:rFonts w:ascii="Arial" w:hAnsi="Arial" w:cs="Arial"/>
          <w:sz w:val="20"/>
        </w:rPr>
        <w:t>)</w:t>
      </w:r>
      <w:r w:rsidR="00237315" w:rsidRPr="007A54A3">
        <w:rPr>
          <w:rFonts w:ascii="Arial" w:eastAsia="Arial Unicode MS" w:hAnsi="Arial" w:cs="Arial"/>
          <w:sz w:val="20"/>
        </w:rPr>
        <w:t xml:space="preserve"> that are </w:t>
      </w:r>
      <w:r w:rsidR="00C41683" w:rsidRPr="00E21EFD">
        <w:rPr>
          <w:rFonts w:ascii="Arial" w:eastAsia="Arial Unicode MS" w:hAnsi="Arial" w:cs="Arial"/>
          <w:sz w:val="20"/>
        </w:rPr>
        <w:t xml:space="preserve">proportionate to the University’s risk under the Agreement based on the sensitivity of University’s Records, and </w:t>
      </w:r>
      <w:r w:rsidR="00237315" w:rsidRPr="007A54A3">
        <w:rPr>
          <w:rFonts w:ascii="Arial" w:eastAsia="Arial Unicode MS" w:hAnsi="Arial" w:cs="Arial"/>
          <w:sz w:val="20"/>
        </w:rPr>
        <w:t>no less rigorous than the standards by which Contractor protects its own confidential information</w:t>
      </w:r>
      <w:r w:rsidR="0047658D" w:rsidRPr="00E21EFD">
        <w:rPr>
          <w:rFonts w:ascii="Arial" w:eastAsia="Arial Unicode MS" w:hAnsi="Arial" w:cs="Arial"/>
          <w:sz w:val="20"/>
        </w:rPr>
        <w:t xml:space="preserve">, and periodically provide to University evidence that Contractor meets the security controls required under the </w:t>
      </w:r>
      <w:r w:rsidR="0047658D" w:rsidRPr="00307A56">
        <w:rPr>
          <w:rFonts w:ascii="Arial" w:eastAsia="Arial Unicode MS" w:hAnsi="Arial" w:cs="Arial"/>
          <w:sz w:val="20"/>
        </w:rPr>
        <w:t>Agreement</w:t>
      </w:r>
      <w:r w:rsidR="00237315" w:rsidRPr="00307A56">
        <w:rPr>
          <w:rFonts w:ascii="Arial" w:eastAsia="Arial Unicode MS" w:hAnsi="Arial" w:cs="Arial"/>
          <w:sz w:val="20"/>
        </w:rPr>
        <w:t>;</w:t>
      </w:r>
      <w:r w:rsidR="00307A56">
        <w:rPr>
          <w:rFonts w:ascii="Arial" w:eastAsia="Arial Unicode MS" w:hAnsi="Arial" w:cs="Arial"/>
          <w:sz w:val="20"/>
        </w:rPr>
        <w:t xml:space="preserve"> </w:t>
      </w:r>
      <w:r w:rsidR="00237315" w:rsidRPr="00307A56">
        <w:rPr>
          <w:rFonts w:ascii="Arial" w:eastAsia="Arial Unicode MS" w:hAnsi="Arial" w:cs="Arial"/>
          <w:sz w:val="20"/>
        </w:rPr>
        <w:t>(</w:t>
      </w:r>
      <w:r w:rsidR="00237315" w:rsidRPr="007A54A3">
        <w:rPr>
          <w:rFonts w:ascii="Arial" w:eastAsia="Arial Unicode MS" w:hAnsi="Arial" w:cs="Arial"/>
          <w:sz w:val="20"/>
        </w:rPr>
        <w:t xml:space="preserve">3) continually monitor its operations and take any action necessary to assure that University Records are safeguarded and the confidentiality of University Records is maintained in accordance with </w:t>
      </w:r>
      <w:r w:rsidR="00237315" w:rsidRPr="007A54A3">
        <w:rPr>
          <w:rFonts w:ascii="Arial" w:hAnsi="Arial" w:cs="Arial"/>
          <w:spacing w:val="-3"/>
          <w:sz w:val="20"/>
        </w:rPr>
        <w:t>all Applicable Laws</w:t>
      </w:r>
      <w:r w:rsidR="00237315" w:rsidRPr="007A54A3">
        <w:rPr>
          <w:rFonts w:ascii="Arial" w:eastAsia="Arial Unicode MS" w:hAnsi="Arial" w:cs="Arial"/>
          <w:sz w:val="20"/>
        </w:rPr>
        <w:t xml:space="preserve"> and the terms of this Agreement; and (4) </w:t>
      </w:r>
      <w:r w:rsidR="00237315" w:rsidRPr="007A54A3">
        <w:rPr>
          <w:rFonts w:ascii="Arial" w:hAnsi="Arial" w:cs="Arial"/>
          <w:sz w:val="20"/>
        </w:rPr>
        <w:t>comply with University Rules regarding access to and use of University’s computer systems, including UTS 165 at</w:t>
      </w:r>
      <w:r w:rsidR="00A80FAB">
        <w:rPr>
          <w:rFonts w:ascii="Arial" w:hAnsi="Arial" w:cs="Arial"/>
          <w:sz w:val="20"/>
        </w:rPr>
        <w:t xml:space="preserve"> </w:t>
      </w:r>
      <w:hyperlink r:id="rId35" w:history="1">
        <w:r w:rsidR="00A80FAB" w:rsidRPr="00E85857">
          <w:rPr>
            <w:rStyle w:val="Hyperlink"/>
            <w:rFonts w:ascii="Arial" w:hAnsi="Arial" w:cs="Arial"/>
            <w:sz w:val="20"/>
          </w:rPr>
          <w:t>http://www.utsystem.edu/board-of-regents/policy-library/policies/uts165-information-resources-use-and-security-policy</w:t>
        </w:r>
      </w:hyperlink>
      <w:r w:rsidR="00237315" w:rsidRPr="007A54A3">
        <w:rPr>
          <w:rFonts w:ascii="Arial" w:eastAsia="Arial Unicode MS" w:hAnsi="Arial" w:cs="Arial"/>
          <w:sz w:val="20"/>
        </w:rPr>
        <w:t>.</w:t>
      </w:r>
      <w:r w:rsidR="00195817" w:rsidRPr="007A54A3">
        <w:rPr>
          <w:rFonts w:ascii="Arial" w:hAnsi="Arial" w:cs="Arial"/>
          <w:color w:val="000000"/>
          <w:sz w:val="20"/>
        </w:rPr>
        <w:t xml:space="preserve"> At the request of University, Contractor agrees to provide University with a written summary of the procedures Contractor uses to safeguard and maintain the confidentiality of University Records.</w:t>
      </w:r>
      <w:r w:rsidR="00195817" w:rsidRPr="007A54A3">
        <w:rPr>
          <w:rFonts w:ascii="Arial" w:hAnsi="Arial" w:cs="Arial"/>
          <w:b/>
          <w:color w:val="000000"/>
          <w:sz w:val="20"/>
          <w:highlight w:val="cyan"/>
        </w:rPr>
        <w:t>]</w:t>
      </w:r>
    </w:p>
    <w:p w14:paraId="5A93E7E0" w14:textId="77777777" w:rsidR="00C14819" w:rsidRPr="007A54A3" w:rsidRDefault="00C14819" w:rsidP="00C14819">
      <w:pPr>
        <w:jc w:val="both"/>
        <w:rPr>
          <w:rFonts w:ascii="Arial" w:eastAsia="Arial Unicode MS" w:hAnsi="Arial" w:cs="Arial"/>
          <w:sz w:val="20"/>
        </w:rPr>
      </w:pPr>
      <w:r w:rsidRPr="007A54A3">
        <w:rPr>
          <w:rFonts w:ascii="Arial" w:eastAsia="Arial Unicode MS" w:hAnsi="Arial" w:cs="Arial"/>
          <w:sz w:val="20"/>
        </w:rPr>
        <w:t xml:space="preserve">                                                                                                                </w:t>
      </w:r>
    </w:p>
    <w:p w14:paraId="7733522A" w14:textId="77777777" w:rsidR="00C14819" w:rsidRPr="00E07694" w:rsidRDefault="00C14819" w:rsidP="002739D2">
      <w:pPr>
        <w:ind w:left="2160" w:hanging="720"/>
        <w:jc w:val="both"/>
        <w:rPr>
          <w:rFonts w:ascii="Arial" w:eastAsia="Arial Unicode MS" w:hAnsi="Arial" w:cs="Arial"/>
          <w:sz w:val="20"/>
        </w:rPr>
      </w:pPr>
      <w:r w:rsidRPr="00E07694">
        <w:rPr>
          <w:rFonts w:ascii="Arial" w:eastAsia="Arial Unicode MS" w:hAnsi="Arial" w:cs="Arial"/>
          <w:sz w:val="20"/>
        </w:rPr>
        <w:t>12.1</w:t>
      </w:r>
      <w:r w:rsidR="007D5930" w:rsidRPr="00E07694">
        <w:rPr>
          <w:rFonts w:ascii="Arial" w:eastAsia="Arial Unicode MS" w:hAnsi="Arial" w:cs="Arial"/>
          <w:sz w:val="20"/>
        </w:rPr>
        <w:t>1</w:t>
      </w:r>
      <w:r w:rsidRPr="00E07694">
        <w:rPr>
          <w:rFonts w:ascii="Arial" w:eastAsia="Arial Unicode MS" w:hAnsi="Arial" w:cs="Arial"/>
          <w:sz w:val="20"/>
        </w:rPr>
        <w:t>.1</w:t>
      </w:r>
      <w:r w:rsidR="00E07694" w:rsidRPr="00E07694">
        <w:rPr>
          <w:rFonts w:ascii="Arial" w:eastAsia="Arial Unicode MS" w:hAnsi="Arial" w:cs="Arial"/>
          <w:sz w:val="20"/>
        </w:rPr>
        <w:tab/>
      </w:r>
      <w:r w:rsidRPr="00E07694">
        <w:rPr>
          <w:rFonts w:ascii="Arial" w:eastAsia="Arial Unicode MS" w:hAnsi="Arial" w:cs="Arial"/>
          <w:b/>
          <w:sz w:val="20"/>
        </w:rPr>
        <w:t xml:space="preserve">Notice of Impermissible Use.  </w:t>
      </w:r>
      <w:r w:rsidRPr="00E07694">
        <w:rPr>
          <w:rFonts w:ascii="Arial" w:eastAsia="Arial Unicode MS" w:hAnsi="Arial" w:cs="Arial"/>
          <w:sz w:val="20"/>
        </w:rPr>
        <w:t>If an impermi</w:t>
      </w:r>
      <w:r w:rsidR="00E07694" w:rsidRPr="00E07694">
        <w:rPr>
          <w:rFonts w:ascii="Arial" w:eastAsia="Arial Unicode MS" w:hAnsi="Arial" w:cs="Arial"/>
          <w:sz w:val="20"/>
        </w:rPr>
        <w:t xml:space="preserve">ssible use or disclosure of any </w:t>
      </w:r>
      <w:r w:rsidRPr="00E07694">
        <w:rPr>
          <w:rFonts w:ascii="Arial" w:eastAsia="Arial Unicode MS" w:hAnsi="Arial" w:cs="Arial"/>
          <w:sz w:val="20"/>
        </w:rPr>
        <w:t xml:space="preserve">University Records occurs, Contractor will provide written notice to University within one (1) business day after Contractor’s discovery of that use or disclosure. Contractor will promptly provide University with all information requested by University regarding the impermissible use or disclosure. </w:t>
      </w:r>
    </w:p>
    <w:p w14:paraId="06E414A4" w14:textId="77777777" w:rsidR="00C14819" w:rsidRPr="00E07694" w:rsidRDefault="00C14819" w:rsidP="00C14819">
      <w:pPr>
        <w:tabs>
          <w:tab w:val="left" w:pos="720"/>
          <w:tab w:val="num" w:pos="2880"/>
        </w:tabs>
        <w:ind w:left="2160" w:hanging="720"/>
        <w:jc w:val="both"/>
        <w:rPr>
          <w:rFonts w:ascii="Arial" w:eastAsia="Arial Unicode MS" w:hAnsi="Arial" w:cs="Arial"/>
          <w:sz w:val="20"/>
        </w:rPr>
      </w:pPr>
      <w:r w:rsidRPr="00E07694">
        <w:rPr>
          <w:rFonts w:ascii="Arial" w:eastAsia="Arial Unicode MS" w:hAnsi="Arial" w:cs="Arial"/>
          <w:sz w:val="20"/>
        </w:rPr>
        <w:t xml:space="preserve">  </w:t>
      </w:r>
      <w:r w:rsidRPr="00E07694">
        <w:rPr>
          <w:rFonts w:ascii="Arial" w:hAnsi="Arial" w:cs="Arial"/>
          <w:b/>
          <w:sz w:val="20"/>
        </w:rPr>
        <w:t xml:space="preserve"> </w:t>
      </w:r>
    </w:p>
    <w:p w14:paraId="76F882F5" w14:textId="77777777" w:rsidR="00E07694" w:rsidRPr="00E07694" w:rsidRDefault="00C14819" w:rsidP="002739D2">
      <w:pPr>
        <w:ind w:left="2160" w:hanging="720"/>
        <w:jc w:val="both"/>
        <w:rPr>
          <w:rFonts w:ascii="Arial" w:eastAsia="Arial Unicode MS" w:hAnsi="Arial" w:cs="Arial"/>
          <w:sz w:val="20"/>
        </w:rPr>
      </w:pPr>
      <w:r w:rsidRPr="00E07694">
        <w:rPr>
          <w:rFonts w:ascii="Arial" w:eastAsia="Arial Unicode MS" w:hAnsi="Arial" w:cs="Arial"/>
          <w:sz w:val="20"/>
        </w:rPr>
        <w:t>12.1</w:t>
      </w:r>
      <w:r w:rsidR="007D5930" w:rsidRPr="00E07694">
        <w:rPr>
          <w:rFonts w:ascii="Arial" w:eastAsia="Arial Unicode MS" w:hAnsi="Arial" w:cs="Arial"/>
          <w:sz w:val="20"/>
        </w:rPr>
        <w:t>1</w:t>
      </w:r>
      <w:r w:rsidRPr="00E07694">
        <w:rPr>
          <w:rFonts w:ascii="Arial" w:eastAsia="Arial Unicode MS" w:hAnsi="Arial" w:cs="Arial"/>
          <w:sz w:val="20"/>
        </w:rPr>
        <w:t>.2</w:t>
      </w:r>
      <w:r w:rsidR="00E07694" w:rsidRPr="00E07694">
        <w:rPr>
          <w:rFonts w:ascii="Arial" w:eastAsia="Arial Unicode MS" w:hAnsi="Arial" w:cs="Arial"/>
          <w:sz w:val="20"/>
        </w:rPr>
        <w:tab/>
      </w:r>
      <w:r w:rsidRPr="00E07694">
        <w:rPr>
          <w:rFonts w:ascii="Arial" w:eastAsia="Arial Unicode MS" w:hAnsi="Arial" w:cs="Arial"/>
          <w:b/>
          <w:sz w:val="20"/>
        </w:rPr>
        <w:t>Return of University Records.</w:t>
      </w:r>
      <w:r w:rsidRPr="00E07694">
        <w:rPr>
          <w:rFonts w:ascii="Arial" w:eastAsia="Arial Unicode MS" w:hAnsi="Arial" w:cs="Arial"/>
          <w:sz w:val="20"/>
        </w:rPr>
        <w:t xml:space="preserve"> Contractor agrees that within thirty (30) days after the expiration or termination of this Agreement, for any reason, all University Records created or received from or on behalf of University will be (1) returned to University, with no copies retained by Contractor; or (2) if return is not feasible, destroyed. Twenty (20) days before destruction of any University Records, Contractor will provide University with written notice of Contractor’s intent to destroy University Records. Within five (5) days after destruction, Contractor will confirm to University in writing the destruction of University Records.     </w:t>
      </w:r>
    </w:p>
    <w:p w14:paraId="36C4F7BA" w14:textId="77777777" w:rsidR="00C14819" w:rsidRPr="00E07694" w:rsidRDefault="00C14819" w:rsidP="00E07694">
      <w:pPr>
        <w:ind w:left="2160" w:hanging="720"/>
        <w:jc w:val="both"/>
        <w:rPr>
          <w:rFonts w:ascii="Arial" w:eastAsia="Arial Unicode MS" w:hAnsi="Arial" w:cs="Arial"/>
          <w:sz w:val="20"/>
        </w:rPr>
      </w:pPr>
      <w:r w:rsidRPr="00E07694">
        <w:rPr>
          <w:rFonts w:ascii="Arial" w:eastAsia="Arial Unicode MS" w:hAnsi="Arial" w:cs="Arial"/>
          <w:sz w:val="20"/>
        </w:rPr>
        <w:t xml:space="preserve">               </w:t>
      </w:r>
    </w:p>
    <w:p w14:paraId="3D6064D3" w14:textId="77777777" w:rsidR="00C14819" w:rsidRPr="00E07694" w:rsidRDefault="00C14819" w:rsidP="0030131C">
      <w:pPr>
        <w:keepNext/>
        <w:keepLines/>
        <w:tabs>
          <w:tab w:val="left" w:pos="1440"/>
        </w:tabs>
        <w:ind w:left="2160" w:hanging="720"/>
        <w:jc w:val="both"/>
        <w:rPr>
          <w:rFonts w:ascii="Arial" w:eastAsia="Arial Unicode MS" w:hAnsi="Arial" w:cs="Arial"/>
          <w:sz w:val="20"/>
        </w:rPr>
      </w:pPr>
      <w:r w:rsidRPr="00E07694">
        <w:rPr>
          <w:rFonts w:ascii="Arial" w:eastAsia="Arial Unicode MS" w:hAnsi="Arial" w:cs="Arial"/>
          <w:sz w:val="20"/>
        </w:rPr>
        <w:lastRenderedPageBreak/>
        <w:t>12.1</w:t>
      </w:r>
      <w:r w:rsidR="007D5930" w:rsidRPr="00E07694">
        <w:rPr>
          <w:rFonts w:ascii="Arial" w:eastAsia="Arial Unicode MS" w:hAnsi="Arial" w:cs="Arial"/>
          <w:sz w:val="20"/>
        </w:rPr>
        <w:t>1</w:t>
      </w:r>
      <w:r w:rsidRPr="00E07694">
        <w:rPr>
          <w:rFonts w:ascii="Arial" w:eastAsia="Arial Unicode MS" w:hAnsi="Arial" w:cs="Arial"/>
          <w:sz w:val="20"/>
        </w:rPr>
        <w:t>.3</w:t>
      </w:r>
      <w:r w:rsidR="00E07694" w:rsidRPr="00E07694">
        <w:rPr>
          <w:rFonts w:ascii="Arial" w:eastAsia="Arial Unicode MS" w:hAnsi="Arial" w:cs="Arial"/>
          <w:sz w:val="20"/>
        </w:rPr>
        <w:tab/>
      </w:r>
      <w:r w:rsidRPr="00E07694">
        <w:rPr>
          <w:rFonts w:ascii="Arial" w:eastAsia="Arial Unicode MS" w:hAnsi="Arial" w:cs="Arial"/>
          <w:b/>
          <w:sz w:val="20"/>
        </w:rPr>
        <w:t>Disclosure.</w:t>
      </w:r>
      <w:r w:rsidRPr="00E07694">
        <w:rPr>
          <w:rFonts w:ascii="Arial" w:eastAsia="Arial Unicode MS" w:hAnsi="Arial" w:cs="Arial"/>
          <w:sz w:val="20"/>
        </w:rPr>
        <w:t xml:space="preserve"> If Contractor discloses any University Records to a subcontractor or agent, Contractor will require the subcontractor or agent to comply with the same restrictions and obligations as are imposed on Contractor by this </w:t>
      </w:r>
      <w:r w:rsidRPr="00E07694">
        <w:rPr>
          <w:rFonts w:ascii="Arial" w:eastAsia="Arial Unicode MS" w:hAnsi="Arial" w:cs="Arial"/>
          <w:b/>
          <w:sz w:val="20"/>
        </w:rPr>
        <w:t>Section</w:t>
      </w:r>
      <w:r w:rsidR="00BF7F19" w:rsidRPr="00E07694">
        <w:rPr>
          <w:rFonts w:ascii="Arial" w:eastAsia="Arial Unicode MS" w:hAnsi="Arial" w:cs="Arial"/>
          <w:b/>
          <w:sz w:val="20"/>
        </w:rPr>
        <w:t> </w:t>
      </w:r>
      <w:r w:rsidR="00AD512A" w:rsidRPr="00E07694">
        <w:rPr>
          <w:rFonts w:ascii="Arial" w:eastAsia="Arial Unicode MS" w:hAnsi="Arial" w:cs="Arial"/>
          <w:b/>
          <w:sz w:val="20"/>
        </w:rPr>
        <w:t>12.11</w:t>
      </w:r>
      <w:r w:rsidRPr="00E07694">
        <w:rPr>
          <w:rFonts w:ascii="Arial" w:eastAsia="Arial Unicode MS" w:hAnsi="Arial" w:cs="Arial"/>
          <w:sz w:val="20"/>
        </w:rPr>
        <w:t xml:space="preserve">.  </w:t>
      </w:r>
    </w:p>
    <w:p w14:paraId="3608CCB8" w14:textId="77777777" w:rsidR="00C14819" w:rsidRPr="00E07694" w:rsidRDefault="00C14819" w:rsidP="002739D2">
      <w:pPr>
        <w:tabs>
          <w:tab w:val="left" w:pos="1440"/>
        </w:tabs>
        <w:ind w:left="2160" w:hanging="720"/>
        <w:jc w:val="both"/>
        <w:rPr>
          <w:rFonts w:ascii="Arial" w:eastAsia="Arial Unicode MS" w:hAnsi="Arial" w:cs="Arial"/>
          <w:sz w:val="20"/>
        </w:rPr>
      </w:pPr>
    </w:p>
    <w:p w14:paraId="0AA26F10" w14:textId="77777777" w:rsidR="00C14819" w:rsidRPr="00E07694" w:rsidRDefault="00C14819" w:rsidP="002739D2">
      <w:pPr>
        <w:ind w:left="2160" w:hanging="720"/>
        <w:jc w:val="both"/>
        <w:rPr>
          <w:rFonts w:ascii="Arial" w:eastAsia="Arial Unicode MS" w:hAnsi="Arial" w:cs="Arial"/>
          <w:sz w:val="20"/>
        </w:rPr>
      </w:pPr>
      <w:r w:rsidRPr="00E07694">
        <w:rPr>
          <w:rFonts w:ascii="Arial" w:eastAsia="Arial Unicode MS" w:hAnsi="Arial" w:cs="Arial"/>
          <w:sz w:val="20"/>
        </w:rPr>
        <w:t>12.1</w:t>
      </w:r>
      <w:r w:rsidR="007D5930" w:rsidRPr="00E07694">
        <w:rPr>
          <w:rFonts w:ascii="Arial" w:eastAsia="Arial Unicode MS" w:hAnsi="Arial" w:cs="Arial"/>
          <w:sz w:val="20"/>
        </w:rPr>
        <w:t>1</w:t>
      </w:r>
      <w:r w:rsidRPr="00E07694">
        <w:rPr>
          <w:rFonts w:ascii="Arial" w:eastAsia="Arial Unicode MS" w:hAnsi="Arial" w:cs="Arial"/>
          <w:sz w:val="20"/>
        </w:rPr>
        <w:t>.4</w:t>
      </w:r>
      <w:r w:rsidR="00E07694" w:rsidRPr="00E07694">
        <w:rPr>
          <w:rFonts w:ascii="Arial" w:eastAsia="Arial Unicode MS" w:hAnsi="Arial" w:cs="Arial"/>
          <w:sz w:val="20"/>
        </w:rPr>
        <w:tab/>
      </w:r>
      <w:r w:rsidRPr="00E07694">
        <w:rPr>
          <w:rFonts w:ascii="Arial" w:eastAsia="Arial Unicode MS" w:hAnsi="Arial" w:cs="Arial"/>
          <w:b/>
          <w:sz w:val="20"/>
        </w:rPr>
        <w:t>Press Releases.</w:t>
      </w:r>
      <w:r w:rsidRPr="00E07694">
        <w:rPr>
          <w:rFonts w:ascii="Arial" w:eastAsia="Arial Unicode MS" w:hAnsi="Arial" w:cs="Arial"/>
          <w:sz w:val="20"/>
        </w:rPr>
        <w:t xml:space="preserve"> Except when defined as part of </w:t>
      </w:r>
      <w:r w:rsidR="00F45DEB" w:rsidRPr="00E07694">
        <w:rPr>
          <w:rFonts w:ascii="Arial" w:eastAsia="Arial Unicode MS" w:hAnsi="Arial" w:cs="Arial"/>
          <w:sz w:val="20"/>
        </w:rPr>
        <w:t>Work</w:t>
      </w:r>
      <w:r w:rsidRPr="00E07694">
        <w:rPr>
          <w:rFonts w:ascii="Arial" w:eastAsia="Arial Unicode MS" w:hAnsi="Arial" w:cs="Arial"/>
          <w:sz w:val="20"/>
        </w:rPr>
        <w:t xml:space="preserve">, Contractor will not make any press releases, public statements, or advertisement referring to the Project or the engagement of Contractor as an independent contractor of University in connection with the Project, or release any information relative to the Project for publication, advertisement or any other purpose without the prior written approval of University. </w:t>
      </w:r>
    </w:p>
    <w:p w14:paraId="148B5F7A" w14:textId="77777777" w:rsidR="00C14819" w:rsidRPr="00E07694" w:rsidRDefault="00C14819" w:rsidP="002739D2">
      <w:pPr>
        <w:numPr>
          <w:ilvl w:val="12"/>
          <w:numId w:val="0"/>
        </w:numPr>
        <w:tabs>
          <w:tab w:val="left" w:pos="-720"/>
          <w:tab w:val="left" w:pos="1440"/>
        </w:tabs>
        <w:suppressAutoHyphens/>
        <w:ind w:left="2160" w:hanging="720"/>
        <w:jc w:val="both"/>
        <w:rPr>
          <w:rFonts w:ascii="Arial" w:hAnsi="Arial" w:cs="Arial"/>
          <w:sz w:val="20"/>
        </w:rPr>
      </w:pPr>
    </w:p>
    <w:p w14:paraId="41DA9AAB" w14:textId="77777777" w:rsidR="00CB1B01" w:rsidRPr="00E07694" w:rsidRDefault="00E73031" w:rsidP="002739D2">
      <w:pPr>
        <w:ind w:left="2160" w:hanging="720"/>
        <w:jc w:val="both"/>
        <w:rPr>
          <w:rFonts w:ascii="Arial" w:hAnsi="Arial" w:cs="Arial"/>
          <w:sz w:val="20"/>
        </w:rPr>
      </w:pPr>
      <w:bookmarkStart w:id="7" w:name="_Hlk29550562"/>
      <w:r w:rsidRPr="00E07694">
        <w:rPr>
          <w:rFonts w:ascii="Arial" w:eastAsia="Arial Unicode MS" w:hAnsi="Arial" w:cs="Arial"/>
          <w:sz w:val="20"/>
        </w:rPr>
        <w:t>12.11.5</w:t>
      </w:r>
      <w:r w:rsidR="00E07694" w:rsidRPr="00E07694">
        <w:rPr>
          <w:rFonts w:ascii="Arial" w:eastAsia="Arial Unicode MS" w:hAnsi="Arial" w:cs="Arial"/>
          <w:sz w:val="20"/>
        </w:rPr>
        <w:tab/>
      </w:r>
      <w:r w:rsidRPr="00E07694">
        <w:rPr>
          <w:rFonts w:ascii="Arial" w:eastAsia="Arial Unicode MS" w:hAnsi="Arial" w:cs="Arial"/>
          <w:b/>
          <w:sz w:val="20"/>
        </w:rPr>
        <w:t>Public Information.</w:t>
      </w:r>
      <w:r w:rsidRPr="00E07694">
        <w:rPr>
          <w:rFonts w:ascii="Arial" w:eastAsia="Arial Unicode MS" w:hAnsi="Arial" w:cs="Arial"/>
          <w:sz w:val="20"/>
        </w:rPr>
        <w:t xml:space="preserve"> </w:t>
      </w:r>
      <w:r w:rsidR="00CB1B01" w:rsidRPr="00E07694">
        <w:rPr>
          <w:rFonts w:ascii="Arial" w:hAnsi="Arial" w:cs="Arial"/>
          <w:sz w:val="20"/>
        </w:rPr>
        <w:t xml:space="preserve">University strictly adheres to all statutes, court decisions and the opinions of the Texas Attorney General with respect to disclosure of public information under the </w:t>
      </w:r>
      <w:r w:rsidR="00CB1B01" w:rsidRPr="00E07694">
        <w:rPr>
          <w:rFonts w:ascii="Arial" w:hAnsi="Arial" w:cs="Arial"/>
          <w:i/>
          <w:sz w:val="20"/>
        </w:rPr>
        <w:t xml:space="preserve">Texas Public Information Act </w:t>
      </w:r>
      <w:r w:rsidR="00CB1B01" w:rsidRPr="00E07694">
        <w:rPr>
          <w:rFonts w:ascii="Arial" w:hAnsi="Arial" w:cs="Arial"/>
          <w:sz w:val="20"/>
        </w:rPr>
        <w:t>(</w:t>
      </w:r>
      <w:r w:rsidR="00CB1B01" w:rsidRPr="00E07694">
        <w:rPr>
          <w:rFonts w:ascii="Arial" w:hAnsi="Arial" w:cs="Arial"/>
          <w:b/>
          <w:sz w:val="20"/>
        </w:rPr>
        <w:t>TPIA</w:t>
      </w:r>
      <w:r w:rsidR="00CB1B01" w:rsidRPr="00E07694">
        <w:rPr>
          <w:rFonts w:ascii="Arial" w:hAnsi="Arial" w:cs="Arial"/>
          <w:sz w:val="20"/>
        </w:rPr>
        <w:t xml:space="preserve">), </w:t>
      </w:r>
      <w:hyperlink r:id="rId36" w:history="1">
        <w:r w:rsidR="00CB1B01" w:rsidRPr="00E07694">
          <w:rPr>
            <w:rStyle w:val="Hyperlink"/>
            <w:rFonts w:ascii="Arial" w:hAnsi="Arial" w:cs="Arial"/>
            <w:sz w:val="20"/>
          </w:rPr>
          <w:t xml:space="preserve">Chapter 552, </w:t>
        </w:r>
        <w:r w:rsidR="00CB1B01" w:rsidRPr="00E07694">
          <w:rPr>
            <w:rStyle w:val="Hyperlink"/>
            <w:rFonts w:ascii="Arial" w:hAnsi="Arial" w:cs="Arial"/>
            <w:i/>
            <w:sz w:val="20"/>
          </w:rPr>
          <w:t>Texas Government Code</w:t>
        </w:r>
      </w:hyperlink>
      <w:r w:rsidR="00CB1B01" w:rsidRPr="00E07694">
        <w:rPr>
          <w:rFonts w:ascii="Arial" w:hAnsi="Arial" w:cs="Arial"/>
          <w:sz w:val="20"/>
        </w:rPr>
        <w:t xml:space="preserve">. In accordance with </w:t>
      </w:r>
      <w:r w:rsidR="00BF7F19" w:rsidRPr="00E07694">
        <w:rPr>
          <w:rFonts w:ascii="Arial" w:hAnsi="Arial" w:cs="Arial"/>
          <w:sz w:val="20"/>
        </w:rPr>
        <w:t>§§</w:t>
      </w:r>
      <w:hyperlink r:id="rId37" w:anchor="552.002" w:history="1">
        <w:r w:rsidR="00CB1B01" w:rsidRPr="00E07694">
          <w:rPr>
            <w:rStyle w:val="Hyperlink"/>
            <w:rFonts w:ascii="Arial" w:hAnsi="Arial" w:cs="Arial"/>
            <w:sz w:val="20"/>
          </w:rPr>
          <w:t>552.002</w:t>
        </w:r>
      </w:hyperlink>
      <w:r w:rsidR="00CB1B01" w:rsidRPr="00E07694">
        <w:rPr>
          <w:rFonts w:ascii="Arial" w:hAnsi="Arial" w:cs="Arial"/>
          <w:sz w:val="20"/>
        </w:rPr>
        <w:t xml:space="preserve"> and </w:t>
      </w:r>
      <w:hyperlink r:id="rId38" w:anchor="2252.907" w:history="1">
        <w:r w:rsidR="00CB1B01" w:rsidRPr="00E07694">
          <w:rPr>
            <w:rStyle w:val="Hyperlink"/>
            <w:rFonts w:ascii="Arial" w:hAnsi="Arial" w:cs="Arial"/>
            <w:sz w:val="20"/>
          </w:rPr>
          <w:t>2252.907</w:t>
        </w:r>
      </w:hyperlink>
      <w:r w:rsidR="00CB1B01" w:rsidRPr="00E07694">
        <w:rPr>
          <w:rFonts w:ascii="Arial" w:hAnsi="Arial" w:cs="Arial"/>
          <w:sz w:val="20"/>
        </w:rPr>
        <w:t xml:space="preserve">, </w:t>
      </w:r>
      <w:r w:rsidR="00CB1B01" w:rsidRPr="00E07694">
        <w:rPr>
          <w:rFonts w:ascii="Arial" w:hAnsi="Arial" w:cs="Arial"/>
          <w:i/>
          <w:sz w:val="20"/>
        </w:rPr>
        <w:t>Texas Government Code</w:t>
      </w:r>
      <w:r w:rsidR="00CB1B01" w:rsidRPr="00E07694">
        <w:rPr>
          <w:rFonts w:ascii="Arial" w:hAnsi="Arial" w:cs="Arial"/>
          <w:sz w:val="20"/>
        </w:rPr>
        <w:t xml:space="preserve">, and </w:t>
      </w:r>
      <w:r w:rsidR="00CB1B01" w:rsidRPr="00E07694">
        <w:rPr>
          <w:rFonts w:ascii="Arial" w:hAnsi="Arial" w:cs="Arial"/>
          <w:bCs/>
          <w:sz w:val="20"/>
          <w:lang w:val="en"/>
        </w:rPr>
        <w:t>at no additional charge to University,</w:t>
      </w:r>
      <w:r w:rsidR="00CB1B01" w:rsidRPr="00E07694">
        <w:rPr>
          <w:rFonts w:ascii="Arial" w:hAnsi="Arial" w:cs="Arial"/>
          <w:sz w:val="20"/>
        </w:rPr>
        <w:t xml:space="preserve"> </w:t>
      </w:r>
      <w:r w:rsidR="00CB1B01" w:rsidRPr="00E07694">
        <w:rPr>
          <w:rFonts w:ascii="Arial" w:hAnsi="Arial" w:cs="Arial"/>
          <w:bCs/>
          <w:sz w:val="20"/>
          <w:lang w:val="en"/>
        </w:rPr>
        <w:t>Contractor will make any information created or exchanged with University pursuant to this Agreement (and not otherwise exempt from disclosure under TPIA) available in a format reasonably requested by University that is accessible by the public</w:t>
      </w:r>
      <w:r w:rsidR="00CB1B01" w:rsidRPr="00E07694">
        <w:rPr>
          <w:rFonts w:ascii="Arial" w:hAnsi="Arial" w:cs="Arial"/>
          <w:b/>
          <w:sz w:val="20"/>
          <w:lang w:val="en"/>
        </w:rPr>
        <w:t>.</w:t>
      </w:r>
    </w:p>
    <w:bookmarkEnd w:id="7"/>
    <w:p w14:paraId="7A6C79AB" w14:textId="77777777" w:rsidR="00C14819" w:rsidRPr="00E07694" w:rsidRDefault="00C14819" w:rsidP="002739D2">
      <w:pPr>
        <w:tabs>
          <w:tab w:val="left" w:pos="1440"/>
        </w:tabs>
        <w:ind w:left="2160" w:hanging="720"/>
        <w:jc w:val="both"/>
        <w:rPr>
          <w:rFonts w:ascii="Arial" w:hAnsi="Arial" w:cs="Arial"/>
          <w:spacing w:val="-3"/>
          <w:sz w:val="20"/>
        </w:rPr>
      </w:pPr>
    </w:p>
    <w:p w14:paraId="2E849660" w14:textId="77777777" w:rsidR="00C14819" w:rsidRPr="007A54A3" w:rsidRDefault="00C14819" w:rsidP="002739D2">
      <w:pPr>
        <w:keepNext/>
        <w:keepLines/>
        <w:ind w:left="2160" w:hanging="720"/>
        <w:jc w:val="both"/>
        <w:rPr>
          <w:rFonts w:ascii="Arial" w:hAnsi="Arial" w:cs="Arial"/>
          <w:spacing w:val="-3"/>
          <w:sz w:val="20"/>
        </w:rPr>
      </w:pPr>
      <w:r w:rsidRPr="00E07694">
        <w:rPr>
          <w:rFonts w:ascii="Arial" w:eastAsia="Arial Unicode MS" w:hAnsi="Arial" w:cs="Arial"/>
          <w:sz w:val="20"/>
        </w:rPr>
        <w:t>12.1</w:t>
      </w:r>
      <w:r w:rsidR="007D5930" w:rsidRPr="00E07694">
        <w:rPr>
          <w:rFonts w:ascii="Arial" w:eastAsia="Arial Unicode MS" w:hAnsi="Arial" w:cs="Arial"/>
          <w:sz w:val="20"/>
        </w:rPr>
        <w:t>1</w:t>
      </w:r>
      <w:r w:rsidRPr="00E07694">
        <w:rPr>
          <w:rFonts w:ascii="Arial" w:eastAsia="Arial Unicode MS" w:hAnsi="Arial" w:cs="Arial"/>
          <w:sz w:val="20"/>
        </w:rPr>
        <w:t>.6</w:t>
      </w:r>
      <w:r w:rsidR="00E07694" w:rsidRPr="00E07694">
        <w:rPr>
          <w:rFonts w:ascii="Arial" w:eastAsia="Arial Unicode MS" w:hAnsi="Arial" w:cs="Arial"/>
          <w:sz w:val="20"/>
        </w:rPr>
        <w:tab/>
      </w:r>
      <w:r w:rsidRPr="00E07694">
        <w:rPr>
          <w:rFonts w:ascii="Arial" w:eastAsia="Arial Unicode MS" w:hAnsi="Arial" w:cs="Arial"/>
          <w:b/>
          <w:sz w:val="20"/>
        </w:rPr>
        <w:t>Termination.</w:t>
      </w:r>
      <w:r w:rsidRPr="00E07694">
        <w:rPr>
          <w:rFonts w:ascii="Arial" w:eastAsia="Arial Unicode MS" w:hAnsi="Arial" w:cs="Arial"/>
          <w:sz w:val="20"/>
        </w:rPr>
        <w:t xml:space="preserve">  In addition to any other termination rights in this Agreement and any other rights at law or equity, if University reasonably determines that Contractor has breached any of the restrictions or obligations in this Section, University may immediately terminate this Agreement without notice or opportunity to cure.</w:t>
      </w:r>
      <w:r w:rsidRPr="007A54A3">
        <w:rPr>
          <w:rFonts w:ascii="Arial" w:eastAsia="Arial Unicode MS" w:hAnsi="Arial" w:cs="Arial"/>
          <w:sz w:val="20"/>
        </w:rPr>
        <w:t xml:space="preserve"> </w:t>
      </w:r>
    </w:p>
    <w:p w14:paraId="2F89A117" w14:textId="77777777" w:rsidR="00C14819" w:rsidRPr="007A54A3" w:rsidRDefault="00C14819" w:rsidP="002739D2">
      <w:pPr>
        <w:tabs>
          <w:tab w:val="left" w:pos="-720"/>
          <w:tab w:val="left" w:pos="0"/>
          <w:tab w:val="left" w:pos="1440"/>
        </w:tabs>
        <w:suppressAutoHyphens/>
        <w:ind w:left="2160" w:hanging="720"/>
        <w:jc w:val="both"/>
        <w:rPr>
          <w:rFonts w:ascii="Arial" w:hAnsi="Arial" w:cs="Arial"/>
          <w:spacing w:val="-3"/>
          <w:sz w:val="20"/>
        </w:rPr>
      </w:pPr>
    </w:p>
    <w:p w14:paraId="4DF5BC62" w14:textId="77777777" w:rsidR="00C14819" w:rsidRPr="007A54A3" w:rsidRDefault="00C14819" w:rsidP="002739D2">
      <w:pPr>
        <w:ind w:left="2160" w:hanging="720"/>
        <w:jc w:val="both"/>
        <w:rPr>
          <w:rFonts w:ascii="Arial" w:eastAsia="Arial Unicode MS" w:hAnsi="Arial" w:cs="Arial"/>
          <w:sz w:val="20"/>
        </w:rPr>
      </w:pPr>
      <w:r w:rsidRPr="007A54A3">
        <w:rPr>
          <w:rFonts w:ascii="Arial" w:eastAsia="Arial Unicode MS" w:hAnsi="Arial" w:cs="Arial"/>
          <w:sz w:val="20"/>
        </w:rPr>
        <w:t>12.1</w:t>
      </w:r>
      <w:r w:rsidR="007D5930" w:rsidRPr="007A54A3">
        <w:rPr>
          <w:rFonts w:ascii="Arial" w:eastAsia="Arial Unicode MS" w:hAnsi="Arial" w:cs="Arial"/>
          <w:sz w:val="20"/>
        </w:rPr>
        <w:t>1</w:t>
      </w:r>
      <w:r w:rsidRPr="007A54A3">
        <w:rPr>
          <w:rFonts w:ascii="Arial" w:eastAsia="Arial Unicode MS" w:hAnsi="Arial" w:cs="Arial"/>
          <w:sz w:val="20"/>
        </w:rPr>
        <w:t>.7</w:t>
      </w:r>
      <w:r w:rsidR="00E07694">
        <w:rPr>
          <w:rFonts w:ascii="Arial" w:eastAsia="Arial Unicode MS" w:hAnsi="Arial" w:cs="Arial"/>
          <w:sz w:val="20"/>
        </w:rPr>
        <w:tab/>
      </w:r>
      <w:r w:rsidRPr="007A54A3">
        <w:rPr>
          <w:rFonts w:ascii="Arial" w:eastAsia="Arial Unicode MS" w:hAnsi="Arial" w:cs="Arial"/>
          <w:b/>
          <w:sz w:val="20"/>
        </w:rPr>
        <w:t>Duration.</w:t>
      </w:r>
      <w:r w:rsidRPr="007A54A3">
        <w:rPr>
          <w:rFonts w:ascii="Arial" w:eastAsia="Arial Unicode MS" w:hAnsi="Arial" w:cs="Arial"/>
          <w:sz w:val="20"/>
        </w:rPr>
        <w:t xml:space="preserve"> The restrictions and obligations under this Section will survive expiration or termination of this Agreement for any reason. </w:t>
      </w:r>
    </w:p>
    <w:p w14:paraId="6748CAF3" w14:textId="77777777" w:rsidR="00BC5EF5" w:rsidRPr="007A54A3" w:rsidRDefault="00BC5EF5" w:rsidP="00BC5EF5">
      <w:pPr>
        <w:tabs>
          <w:tab w:val="left" w:pos="-720"/>
          <w:tab w:val="left" w:pos="0"/>
          <w:tab w:val="left" w:pos="720"/>
        </w:tabs>
        <w:suppressAutoHyphens/>
        <w:ind w:left="720"/>
        <w:jc w:val="both"/>
        <w:rPr>
          <w:rFonts w:ascii="Arial" w:hAnsi="Arial" w:cs="Arial"/>
          <w:spacing w:val="-3"/>
          <w:sz w:val="20"/>
        </w:rPr>
      </w:pPr>
    </w:p>
    <w:p w14:paraId="6E9EB3D3" w14:textId="77777777" w:rsidR="00F9759F" w:rsidRPr="007A54A3" w:rsidRDefault="00B26803" w:rsidP="00ED5198">
      <w:pPr>
        <w:tabs>
          <w:tab w:val="left" w:pos="-720"/>
          <w:tab w:val="left" w:pos="0"/>
        </w:tabs>
        <w:suppressAutoHyphens/>
        <w:ind w:left="1440" w:hanging="720"/>
        <w:jc w:val="both"/>
        <w:rPr>
          <w:rFonts w:ascii="Arial" w:hAnsi="Arial" w:cs="Arial"/>
          <w:spacing w:val="-3"/>
          <w:sz w:val="20"/>
        </w:rPr>
      </w:pPr>
      <w:r w:rsidRPr="007A54A3">
        <w:rPr>
          <w:rFonts w:ascii="Arial" w:hAnsi="Arial" w:cs="Arial"/>
          <w:spacing w:val="-3"/>
          <w:sz w:val="20"/>
        </w:rPr>
        <w:t>12.1</w:t>
      </w:r>
      <w:r w:rsidR="007D5930" w:rsidRPr="007A54A3">
        <w:rPr>
          <w:rFonts w:ascii="Arial" w:hAnsi="Arial" w:cs="Arial"/>
          <w:spacing w:val="-3"/>
          <w:sz w:val="20"/>
        </w:rPr>
        <w:t>2</w:t>
      </w:r>
      <w:r w:rsidR="005B4A67" w:rsidRPr="007A54A3">
        <w:rPr>
          <w:rFonts w:ascii="Arial" w:hAnsi="Arial" w:cs="Arial"/>
          <w:b/>
          <w:spacing w:val="-3"/>
          <w:sz w:val="20"/>
        </w:rPr>
        <w:tab/>
      </w:r>
      <w:r w:rsidRPr="007A54A3">
        <w:rPr>
          <w:rFonts w:ascii="Arial" w:hAnsi="Arial" w:cs="Arial"/>
          <w:b/>
          <w:spacing w:val="-3"/>
          <w:sz w:val="20"/>
        </w:rPr>
        <w:t>Binding</w:t>
      </w:r>
      <w:r w:rsidR="00F9759F" w:rsidRPr="007A54A3">
        <w:rPr>
          <w:rFonts w:ascii="Arial" w:hAnsi="Arial" w:cs="Arial"/>
          <w:b/>
          <w:spacing w:val="-3"/>
          <w:sz w:val="20"/>
        </w:rPr>
        <w:t xml:space="preserve"> Effect.</w:t>
      </w:r>
      <w:r w:rsidR="00F9759F" w:rsidRPr="007A54A3">
        <w:rPr>
          <w:rFonts w:ascii="Arial" w:hAnsi="Arial" w:cs="Arial"/>
          <w:spacing w:val="-3"/>
          <w:sz w:val="20"/>
        </w:rPr>
        <w:t xml:space="preserve"> This Agreement </w:t>
      </w:r>
      <w:r w:rsidR="00D84423" w:rsidRPr="007A54A3">
        <w:rPr>
          <w:rFonts w:ascii="Arial" w:hAnsi="Arial" w:cs="Arial"/>
          <w:spacing w:val="-3"/>
          <w:sz w:val="20"/>
        </w:rPr>
        <w:t>will</w:t>
      </w:r>
      <w:r w:rsidR="00F9759F" w:rsidRPr="007A54A3">
        <w:rPr>
          <w:rFonts w:ascii="Arial" w:hAnsi="Arial" w:cs="Arial"/>
          <w:spacing w:val="-3"/>
          <w:sz w:val="20"/>
        </w:rPr>
        <w:t xml:space="preserve"> be binding upon and inure to the benefit </w:t>
      </w:r>
      <w:r w:rsidRPr="007A54A3">
        <w:rPr>
          <w:rFonts w:ascii="Arial" w:hAnsi="Arial" w:cs="Arial"/>
          <w:spacing w:val="-3"/>
          <w:sz w:val="20"/>
        </w:rPr>
        <w:t>of the</w:t>
      </w:r>
      <w:r w:rsidR="00F9759F" w:rsidRPr="007A54A3">
        <w:rPr>
          <w:rFonts w:ascii="Arial" w:hAnsi="Arial" w:cs="Arial"/>
          <w:spacing w:val="-3"/>
          <w:sz w:val="20"/>
        </w:rPr>
        <w:t xml:space="preserve"> parties hereto and their respective permitted assigns and successors.</w:t>
      </w:r>
    </w:p>
    <w:p w14:paraId="5965A6E7" w14:textId="77777777" w:rsidR="00F9759F" w:rsidRPr="007A54A3" w:rsidRDefault="00904612">
      <w:pPr>
        <w:numPr>
          <w:ilvl w:val="12"/>
          <w:numId w:val="0"/>
        </w:numPr>
        <w:tabs>
          <w:tab w:val="left" w:pos="-720"/>
        </w:tabs>
        <w:suppressAutoHyphens/>
        <w:ind w:left="1440" w:hanging="720"/>
        <w:jc w:val="both"/>
        <w:rPr>
          <w:rFonts w:ascii="Arial" w:hAnsi="Arial" w:cs="Arial"/>
          <w:spacing w:val="-3"/>
          <w:sz w:val="20"/>
        </w:rPr>
      </w:pPr>
      <w:r w:rsidRPr="007A54A3">
        <w:rPr>
          <w:rFonts w:ascii="Arial" w:hAnsi="Arial" w:cs="Arial"/>
          <w:spacing w:val="-3"/>
          <w:sz w:val="20"/>
        </w:rPr>
        <w:t xml:space="preserve"> </w:t>
      </w:r>
    </w:p>
    <w:p w14:paraId="2BC0D27F" w14:textId="2E62C479" w:rsidR="00F9759F" w:rsidRPr="007A54A3" w:rsidRDefault="00190982" w:rsidP="00E46E18">
      <w:pPr>
        <w:tabs>
          <w:tab w:val="left" w:pos="-720"/>
        </w:tabs>
        <w:suppressAutoHyphens/>
        <w:ind w:left="1440" w:hanging="720"/>
        <w:jc w:val="both"/>
        <w:rPr>
          <w:rFonts w:ascii="Arial" w:hAnsi="Arial" w:cs="Arial"/>
          <w:spacing w:val="-3"/>
          <w:sz w:val="20"/>
        </w:rPr>
      </w:pPr>
      <w:r w:rsidRPr="007A54A3">
        <w:rPr>
          <w:rFonts w:ascii="Arial" w:hAnsi="Arial" w:cs="Arial"/>
          <w:spacing w:val="-3"/>
          <w:sz w:val="20"/>
        </w:rPr>
        <w:t>12.1</w:t>
      </w:r>
      <w:r w:rsidR="007D5930" w:rsidRPr="007A54A3">
        <w:rPr>
          <w:rFonts w:ascii="Arial" w:hAnsi="Arial" w:cs="Arial"/>
          <w:spacing w:val="-3"/>
          <w:sz w:val="20"/>
        </w:rPr>
        <w:t>3</w:t>
      </w:r>
      <w:r w:rsidR="005B4A67" w:rsidRPr="007A54A3">
        <w:rPr>
          <w:rFonts w:ascii="Arial" w:hAnsi="Arial" w:cs="Arial"/>
          <w:b/>
          <w:spacing w:val="-3"/>
          <w:sz w:val="20"/>
        </w:rPr>
        <w:tab/>
      </w:r>
      <w:r w:rsidR="00904612" w:rsidRPr="007A54A3">
        <w:rPr>
          <w:rFonts w:ascii="Arial" w:hAnsi="Arial" w:cs="Arial"/>
          <w:b/>
          <w:spacing w:val="-3"/>
          <w:sz w:val="20"/>
        </w:rPr>
        <w:t>R</w:t>
      </w:r>
      <w:r w:rsidR="00F9759F" w:rsidRPr="007A54A3">
        <w:rPr>
          <w:rFonts w:ascii="Arial" w:hAnsi="Arial" w:cs="Arial"/>
          <w:b/>
          <w:spacing w:val="-3"/>
          <w:sz w:val="20"/>
        </w:rPr>
        <w:t>ecords.</w:t>
      </w:r>
      <w:r w:rsidR="00F9759F" w:rsidRPr="007A54A3">
        <w:rPr>
          <w:rFonts w:ascii="Arial" w:hAnsi="Arial" w:cs="Arial"/>
          <w:spacing w:val="-3"/>
          <w:sz w:val="20"/>
        </w:rPr>
        <w:t xml:space="preserve"> Records of Contractor's costs, reimbursable expenses pertaining to</w:t>
      </w:r>
      <w:r w:rsidR="00E46E18" w:rsidRPr="007A54A3">
        <w:rPr>
          <w:rFonts w:ascii="Arial" w:hAnsi="Arial" w:cs="Arial"/>
          <w:spacing w:val="-3"/>
          <w:sz w:val="20"/>
        </w:rPr>
        <w:t xml:space="preserve"> </w:t>
      </w:r>
      <w:r w:rsidR="00F9759F" w:rsidRPr="007A54A3">
        <w:rPr>
          <w:rFonts w:ascii="Arial" w:hAnsi="Arial" w:cs="Arial"/>
          <w:spacing w:val="-3"/>
          <w:sz w:val="20"/>
        </w:rPr>
        <w:t xml:space="preserve">the Project and payments </w:t>
      </w:r>
      <w:r w:rsidR="00D84423" w:rsidRPr="007A54A3">
        <w:rPr>
          <w:rFonts w:ascii="Arial" w:hAnsi="Arial" w:cs="Arial"/>
          <w:spacing w:val="-3"/>
          <w:sz w:val="20"/>
        </w:rPr>
        <w:t>will</w:t>
      </w:r>
      <w:r w:rsidR="00F9759F" w:rsidRPr="007A54A3">
        <w:rPr>
          <w:rFonts w:ascii="Arial" w:hAnsi="Arial" w:cs="Arial"/>
          <w:spacing w:val="-3"/>
          <w:sz w:val="20"/>
        </w:rPr>
        <w:t xml:space="preserve"> be available to University or its authorized</w:t>
      </w:r>
      <w:r w:rsidR="006160BB" w:rsidRPr="007A54A3">
        <w:rPr>
          <w:rFonts w:ascii="Arial" w:hAnsi="Arial" w:cs="Arial"/>
          <w:spacing w:val="-3"/>
          <w:sz w:val="20"/>
        </w:rPr>
        <w:t xml:space="preserve"> </w:t>
      </w:r>
      <w:r w:rsidR="00F9759F" w:rsidRPr="007A54A3">
        <w:rPr>
          <w:rFonts w:ascii="Arial" w:hAnsi="Arial" w:cs="Arial"/>
          <w:spacing w:val="-3"/>
          <w:sz w:val="20"/>
        </w:rPr>
        <w:t xml:space="preserve">representative during business hours and </w:t>
      </w:r>
      <w:r w:rsidR="00D84423" w:rsidRPr="007A54A3">
        <w:rPr>
          <w:rFonts w:ascii="Arial" w:hAnsi="Arial" w:cs="Arial"/>
          <w:spacing w:val="-3"/>
          <w:sz w:val="20"/>
        </w:rPr>
        <w:t>will</w:t>
      </w:r>
      <w:r w:rsidR="00F9759F" w:rsidRPr="007A54A3">
        <w:rPr>
          <w:rFonts w:ascii="Arial" w:hAnsi="Arial" w:cs="Arial"/>
          <w:spacing w:val="-3"/>
          <w:sz w:val="20"/>
        </w:rPr>
        <w:t xml:space="preserve"> be retained for </w:t>
      </w:r>
      <w:r w:rsidR="000F0BEE">
        <w:rPr>
          <w:rFonts w:ascii="Arial" w:hAnsi="Arial" w:cs="Arial"/>
          <w:spacing w:val="-3"/>
          <w:sz w:val="20"/>
        </w:rPr>
        <w:t>seven</w:t>
      </w:r>
      <w:r w:rsidR="00F9759F" w:rsidRPr="007A54A3">
        <w:rPr>
          <w:rFonts w:ascii="Arial" w:hAnsi="Arial" w:cs="Arial"/>
          <w:spacing w:val="-3"/>
          <w:sz w:val="20"/>
        </w:rPr>
        <w:t xml:space="preserve"> (</w:t>
      </w:r>
      <w:r w:rsidR="000F0BEE">
        <w:rPr>
          <w:rFonts w:ascii="Arial" w:hAnsi="Arial" w:cs="Arial"/>
          <w:spacing w:val="-3"/>
          <w:sz w:val="20"/>
        </w:rPr>
        <w:t>7</w:t>
      </w:r>
      <w:r w:rsidR="00F9759F" w:rsidRPr="007A54A3">
        <w:rPr>
          <w:rFonts w:ascii="Arial" w:hAnsi="Arial" w:cs="Arial"/>
          <w:spacing w:val="-3"/>
          <w:sz w:val="20"/>
        </w:rPr>
        <w:t>) years</w:t>
      </w:r>
      <w:r w:rsidR="006160BB" w:rsidRPr="007A54A3">
        <w:rPr>
          <w:rFonts w:ascii="Arial" w:hAnsi="Arial" w:cs="Arial"/>
          <w:spacing w:val="-3"/>
          <w:sz w:val="20"/>
        </w:rPr>
        <w:t xml:space="preserve"> </w:t>
      </w:r>
      <w:r w:rsidR="002D324F" w:rsidRPr="002D324F">
        <w:rPr>
          <w:rFonts w:ascii="Arial" w:hAnsi="Arial" w:cs="Arial"/>
          <w:spacing w:val="-3"/>
          <w:sz w:val="20"/>
        </w:rPr>
        <w:t>after the expiration or termination of this Agreement or until all audit, claim, and litigation matters a</w:t>
      </w:r>
      <w:r w:rsidR="002D324F">
        <w:rPr>
          <w:rFonts w:ascii="Arial" w:hAnsi="Arial" w:cs="Arial"/>
          <w:spacing w:val="-3"/>
          <w:sz w:val="20"/>
        </w:rPr>
        <w:t>re resolved, whichever is later</w:t>
      </w:r>
      <w:r w:rsidR="00F9759F" w:rsidRPr="007A54A3">
        <w:rPr>
          <w:rFonts w:ascii="Arial" w:hAnsi="Arial" w:cs="Arial"/>
          <w:spacing w:val="-3"/>
          <w:sz w:val="20"/>
        </w:rPr>
        <w:t>, unless University otherwise</w:t>
      </w:r>
      <w:r w:rsidR="006160BB" w:rsidRPr="007A54A3">
        <w:rPr>
          <w:rFonts w:ascii="Arial" w:hAnsi="Arial" w:cs="Arial"/>
          <w:spacing w:val="-3"/>
          <w:sz w:val="20"/>
        </w:rPr>
        <w:t xml:space="preserve"> </w:t>
      </w:r>
      <w:r w:rsidR="00F9759F" w:rsidRPr="007A54A3">
        <w:rPr>
          <w:rFonts w:ascii="Arial" w:hAnsi="Arial" w:cs="Arial"/>
          <w:spacing w:val="-3"/>
          <w:sz w:val="20"/>
        </w:rPr>
        <w:t>instructs Contractor in writing.</w:t>
      </w:r>
      <w:r w:rsidR="00C94BF5">
        <w:rPr>
          <w:rFonts w:ascii="Arial" w:hAnsi="Arial" w:cs="Arial"/>
          <w:spacing w:val="-3"/>
          <w:sz w:val="20"/>
        </w:rPr>
        <w:t xml:space="preserve">  </w:t>
      </w:r>
    </w:p>
    <w:p w14:paraId="1F581F2A" w14:textId="77777777" w:rsidR="00371A6A" w:rsidRPr="007A54A3" w:rsidRDefault="00371A6A" w:rsidP="00371A6A">
      <w:pPr>
        <w:pStyle w:val="OmniPage3077"/>
        <w:widowControl w:val="0"/>
        <w:tabs>
          <w:tab w:val="left" w:pos="810"/>
        </w:tabs>
        <w:ind w:left="1440"/>
        <w:jc w:val="both"/>
        <w:rPr>
          <w:rFonts w:cs="Arial"/>
          <w:spacing w:val="-3"/>
          <w:sz w:val="20"/>
        </w:rPr>
      </w:pPr>
    </w:p>
    <w:p w14:paraId="12B05D9C" w14:textId="77777777" w:rsidR="00371A6A" w:rsidRPr="007A54A3" w:rsidRDefault="00190982" w:rsidP="005C659B">
      <w:pPr>
        <w:pStyle w:val="OmniPage3077"/>
        <w:widowControl w:val="0"/>
        <w:tabs>
          <w:tab w:val="left" w:pos="810"/>
        </w:tabs>
        <w:ind w:left="1440" w:right="0" w:hanging="720"/>
        <w:jc w:val="both"/>
        <w:rPr>
          <w:rStyle w:val="DeltaViewInsertion"/>
          <w:rFonts w:cs="Arial"/>
          <w:color w:val="000000" w:themeColor="text1"/>
          <w:sz w:val="20"/>
          <w:u w:val="none"/>
        </w:rPr>
      </w:pPr>
      <w:r w:rsidRPr="007A54A3">
        <w:rPr>
          <w:rFonts w:cs="Arial"/>
          <w:spacing w:val="-3"/>
          <w:sz w:val="20"/>
        </w:rPr>
        <w:t>12.1</w:t>
      </w:r>
      <w:r w:rsidR="007D5930" w:rsidRPr="007A54A3">
        <w:rPr>
          <w:rFonts w:cs="Arial"/>
          <w:spacing w:val="-3"/>
          <w:sz w:val="20"/>
        </w:rPr>
        <w:t>4</w:t>
      </w:r>
      <w:r w:rsidR="00E35667" w:rsidRPr="007A54A3">
        <w:rPr>
          <w:rFonts w:cs="Arial"/>
          <w:b/>
          <w:spacing w:val="-3"/>
          <w:sz w:val="20"/>
        </w:rPr>
        <w:tab/>
      </w:r>
      <w:r w:rsidR="00371A6A" w:rsidRPr="007A54A3">
        <w:rPr>
          <w:rFonts w:cs="Arial"/>
          <w:b/>
          <w:spacing w:val="-3"/>
          <w:sz w:val="20"/>
        </w:rPr>
        <w:t>Notices.</w:t>
      </w:r>
      <w:r w:rsidR="00371A6A" w:rsidRPr="007A54A3">
        <w:rPr>
          <w:rFonts w:cs="Arial"/>
          <w:spacing w:val="-3"/>
          <w:sz w:val="20"/>
        </w:rPr>
        <w:t xml:space="preserve"> </w:t>
      </w:r>
      <w:r w:rsidR="00371A6A" w:rsidRPr="007A54A3">
        <w:rPr>
          <w:rFonts w:cs="Arial"/>
          <w:color w:val="000000"/>
          <w:sz w:val="20"/>
        </w:rPr>
        <w:t xml:space="preserve"> </w:t>
      </w:r>
      <w:r w:rsidR="00773EF8" w:rsidRPr="007A54A3">
        <w:rPr>
          <w:rStyle w:val="DeltaViewInsertion"/>
          <w:rFonts w:cs="Arial"/>
          <w:color w:val="000000" w:themeColor="text1"/>
          <w:sz w:val="20"/>
          <w:u w:val="none"/>
        </w:rPr>
        <w:t xml:space="preserve">Except as otherwise provided by this Section, notices, consents, approvals, demands, requests or other communications </w:t>
      </w:r>
      <w:r w:rsidR="001119CD">
        <w:rPr>
          <w:rStyle w:val="DeltaViewInsertion"/>
          <w:rFonts w:cs="Arial"/>
          <w:color w:val="000000" w:themeColor="text1"/>
          <w:sz w:val="20"/>
          <w:u w:val="none"/>
        </w:rPr>
        <w:t>required</w:t>
      </w:r>
      <w:r w:rsidR="00773EF8" w:rsidRPr="007A54A3">
        <w:rPr>
          <w:rStyle w:val="DeltaViewInsertion"/>
          <w:rFonts w:cs="Arial"/>
          <w:color w:val="000000" w:themeColor="text1"/>
          <w:sz w:val="20"/>
          <w:u w:val="none"/>
        </w:rPr>
        <w:t xml:space="preserve"> or permitted under this Agreement, will be in writing and sent via certified mail, hand delivery, overnight courier, facsimile transmission (to the extent a facsimile number is </w:t>
      </w:r>
      <w:r w:rsidR="001119CD">
        <w:rPr>
          <w:rStyle w:val="DeltaViewInsertion"/>
          <w:rFonts w:cs="Arial"/>
          <w:color w:val="000000" w:themeColor="text1"/>
          <w:sz w:val="20"/>
          <w:u w:val="none"/>
        </w:rPr>
        <w:t>provided</w:t>
      </w:r>
      <w:r w:rsidR="00773EF8" w:rsidRPr="007A54A3">
        <w:rPr>
          <w:rStyle w:val="DeltaViewInsertion"/>
          <w:rFonts w:cs="Arial"/>
          <w:color w:val="000000" w:themeColor="text1"/>
          <w:sz w:val="20"/>
          <w:u w:val="none"/>
        </w:rPr>
        <w:t xml:space="preserve"> below), or email (to the extent an email address is </w:t>
      </w:r>
      <w:r w:rsidR="001119CD">
        <w:rPr>
          <w:rStyle w:val="DeltaViewInsertion"/>
          <w:rFonts w:cs="Arial"/>
          <w:color w:val="000000" w:themeColor="text1"/>
          <w:sz w:val="20"/>
          <w:u w:val="none"/>
        </w:rPr>
        <w:t>provided</w:t>
      </w:r>
      <w:r w:rsidR="00773EF8" w:rsidRPr="007A54A3">
        <w:rPr>
          <w:rStyle w:val="DeltaViewInsertion"/>
          <w:rFonts w:cs="Arial"/>
          <w:color w:val="000000" w:themeColor="text1"/>
          <w:sz w:val="20"/>
          <w:u w:val="none"/>
        </w:rPr>
        <w:t xml:space="preserve"> below) as </w:t>
      </w:r>
      <w:r w:rsidR="005C2B4A">
        <w:rPr>
          <w:rStyle w:val="DeltaViewInsertion"/>
          <w:rFonts w:cs="Arial"/>
          <w:color w:val="000000" w:themeColor="text1"/>
          <w:sz w:val="20"/>
          <w:u w:val="none"/>
        </w:rPr>
        <w:t>indicated</w:t>
      </w:r>
      <w:r w:rsidR="00773EF8" w:rsidRPr="007A54A3">
        <w:rPr>
          <w:rStyle w:val="DeltaViewInsertion"/>
          <w:rFonts w:cs="Arial"/>
          <w:color w:val="000000" w:themeColor="text1"/>
          <w:sz w:val="20"/>
          <w:u w:val="none"/>
        </w:rPr>
        <w:t xml:space="preserve"> below, and notice will be deemed given (</w:t>
      </w:r>
      <w:proofErr w:type="spellStart"/>
      <w:r w:rsidR="00773EF8" w:rsidRPr="007A54A3">
        <w:rPr>
          <w:rStyle w:val="DeltaViewInsertion"/>
          <w:rFonts w:cs="Arial"/>
          <w:color w:val="000000" w:themeColor="text1"/>
          <w:sz w:val="20"/>
          <w:u w:val="none"/>
        </w:rPr>
        <w:t>i</w:t>
      </w:r>
      <w:proofErr w:type="spellEnd"/>
      <w:r w:rsidR="00773EF8" w:rsidRPr="007A54A3">
        <w:rPr>
          <w:rStyle w:val="DeltaViewInsertion"/>
          <w:rFonts w:cs="Arial"/>
          <w:color w:val="000000" w:themeColor="text1"/>
          <w:sz w:val="20"/>
          <w:u w:val="none"/>
        </w:rPr>
        <w:t xml:space="preserve">) if delivered by certified mail, when deposited, postage prepaid, in the United States mail, or (ii) if delivered by hand, overnight courier, facsimile (to the extent a facsimile number is </w:t>
      </w:r>
      <w:r w:rsidR="00AD588D">
        <w:rPr>
          <w:rStyle w:val="DeltaViewInsertion"/>
          <w:rFonts w:cs="Arial"/>
          <w:color w:val="000000" w:themeColor="text1"/>
          <w:sz w:val="20"/>
          <w:u w:val="none"/>
        </w:rPr>
        <w:t>provided</w:t>
      </w:r>
      <w:r w:rsidR="00773EF8" w:rsidRPr="007A54A3">
        <w:rPr>
          <w:rStyle w:val="DeltaViewInsertion"/>
          <w:rFonts w:cs="Arial"/>
          <w:color w:val="000000" w:themeColor="text1"/>
          <w:sz w:val="20"/>
          <w:u w:val="none"/>
        </w:rPr>
        <w:t xml:space="preserve"> below) or email (to the extent an email address is </w:t>
      </w:r>
      <w:r w:rsidR="00AD588D">
        <w:rPr>
          <w:rStyle w:val="DeltaViewInsertion"/>
          <w:rFonts w:cs="Arial"/>
          <w:color w:val="000000" w:themeColor="text1"/>
          <w:sz w:val="20"/>
          <w:u w:val="none"/>
        </w:rPr>
        <w:t>provided</w:t>
      </w:r>
      <w:r w:rsidR="00773EF8" w:rsidRPr="007A54A3">
        <w:rPr>
          <w:rStyle w:val="DeltaViewInsertion"/>
          <w:rFonts w:cs="Arial"/>
          <w:color w:val="000000" w:themeColor="text1"/>
          <w:sz w:val="20"/>
          <w:u w:val="none"/>
        </w:rPr>
        <w:t xml:space="preserve"> below), when received:</w:t>
      </w:r>
    </w:p>
    <w:p w14:paraId="1303EADD" w14:textId="77777777" w:rsidR="00773EF8" w:rsidRPr="007A54A3" w:rsidRDefault="00773EF8" w:rsidP="005C659B">
      <w:pPr>
        <w:pStyle w:val="OmniPage3077"/>
        <w:widowControl w:val="0"/>
        <w:tabs>
          <w:tab w:val="left" w:pos="810"/>
        </w:tabs>
        <w:ind w:left="1440" w:right="0" w:hanging="720"/>
        <w:jc w:val="both"/>
        <w:rPr>
          <w:rFonts w:cs="Arial"/>
          <w:spacing w:val="-3"/>
          <w:sz w:val="20"/>
        </w:rPr>
      </w:pPr>
    </w:p>
    <w:p w14:paraId="1855D4D0" w14:textId="77777777" w:rsidR="00371A6A" w:rsidRPr="007A54A3" w:rsidRDefault="00371A6A" w:rsidP="005C659B">
      <w:pPr>
        <w:widowControl w:val="0"/>
        <w:numPr>
          <w:ilvl w:val="12"/>
          <w:numId w:val="0"/>
        </w:numPr>
        <w:tabs>
          <w:tab w:val="left" w:pos="-720"/>
          <w:tab w:val="left" w:pos="1080"/>
          <w:tab w:val="left" w:pos="1800"/>
        </w:tabs>
        <w:suppressAutoHyphens/>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t>If to University:</w:t>
      </w:r>
      <w:r w:rsidRPr="007A54A3">
        <w:rPr>
          <w:rFonts w:ascii="Arial" w:hAnsi="Arial" w:cs="Arial"/>
          <w:spacing w:val="-3"/>
          <w:sz w:val="20"/>
        </w:rPr>
        <w:tab/>
        <w:t>__________________________</w:t>
      </w:r>
    </w:p>
    <w:p w14:paraId="2FD1EFB4" w14:textId="77777777" w:rsidR="00371A6A" w:rsidRPr="007A54A3" w:rsidRDefault="00371A6A" w:rsidP="005C659B">
      <w:pPr>
        <w:widowControl w:val="0"/>
        <w:numPr>
          <w:ilvl w:val="12"/>
          <w:numId w:val="0"/>
        </w:numPr>
        <w:tabs>
          <w:tab w:val="left" w:pos="-720"/>
        </w:tabs>
        <w:suppressAutoHyphens/>
        <w:ind w:left="2160" w:hanging="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__________________________</w:t>
      </w:r>
    </w:p>
    <w:p w14:paraId="23E59273" w14:textId="77777777" w:rsidR="00371A6A" w:rsidRPr="007A54A3" w:rsidRDefault="00371A6A" w:rsidP="005C659B">
      <w:pPr>
        <w:widowControl w:val="0"/>
        <w:numPr>
          <w:ilvl w:val="12"/>
          <w:numId w:val="0"/>
        </w:numPr>
        <w:tabs>
          <w:tab w:val="left" w:pos="-720"/>
        </w:tabs>
        <w:suppressAutoHyphens/>
        <w:ind w:left="2160" w:hanging="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__________________________</w:t>
      </w:r>
    </w:p>
    <w:p w14:paraId="39301940" w14:textId="77777777" w:rsidR="00371A6A" w:rsidRPr="007A54A3" w:rsidRDefault="00371A6A" w:rsidP="005C659B">
      <w:pPr>
        <w:widowControl w:val="0"/>
        <w:numPr>
          <w:ilvl w:val="12"/>
          <w:numId w:val="0"/>
        </w:numPr>
        <w:tabs>
          <w:tab w:val="left" w:pos="-720"/>
        </w:tabs>
        <w:suppressAutoHyphens/>
        <w:ind w:left="2160" w:hanging="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__________________________</w:t>
      </w:r>
    </w:p>
    <w:p w14:paraId="05456D11" w14:textId="77777777" w:rsidR="00910761" w:rsidRPr="007A54A3" w:rsidRDefault="00910761" w:rsidP="005C659B">
      <w:pPr>
        <w:widowControl w:val="0"/>
        <w:suppressAutoHyphens/>
        <w:autoSpaceDE w:val="0"/>
        <w:autoSpaceDN w:val="0"/>
        <w:adjustRightInd w:val="0"/>
        <w:ind w:left="2880" w:firstLine="720"/>
        <w:jc w:val="both"/>
        <w:rPr>
          <w:rFonts w:ascii="Arial" w:hAnsi="Arial" w:cs="Arial"/>
          <w:spacing w:val="-3"/>
          <w:sz w:val="20"/>
        </w:rPr>
      </w:pPr>
      <w:r w:rsidRPr="007A54A3">
        <w:rPr>
          <w:rFonts w:ascii="Arial" w:hAnsi="Arial" w:cs="Arial"/>
          <w:spacing w:val="-3"/>
          <w:sz w:val="20"/>
        </w:rPr>
        <w:t>Fax: ______________________</w:t>
      </w:r>
    </w:p>
    <w:p w14:paraId="5375DD39" w14:textId="77777777" w:rsidR="00910761" w:rsidRPr="007A54A3" w:rsidRDefault="00910761" w:rsidP="005C659B">
      <w:pPr>
        <w:widowControl w:val="0"/>
        <w:suppressAutoHyphens/>
        <w:autoSpaceDE w:val="0"/>
        <w:autoSpaceDN w:val="0"/>
        <w:adjustRightInd w:val="0"/>
        <w:ind w:left="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Email: _____________________</w:t>
      </w:r>
    </w:p>
    <w:p w14:paraId="6BB4A873" w14:textId="77777777" w:rsidR="00371A6A" w:rsidRPr="007A54A3" w:rsidRDefault="00371A6A" w:rsidP="005C659B">
      <w:pPr>
        <w:widowControl w:val="0"/>
        <w:numPr>
          <w:ilvl w:val="12"/>
          <w:numId w:val="0"/>
        </w:numPr>
        <w:tabs>
          <w:tab w:val="left" w:pos="-720"/>
        </w:tabs>
        <w:suppressAutoHyphens/>
        <w:ind w:left="2160" w:hanging="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Attention: __________________</w:t>
      </w:r>
    </w:p>
    <w:p w14:paraId="0CAF2E54" w14:textId="77777777" w:rsidR="00371A6A" w:rsidRPr="007A54A3" w:rsidRDefault="00371A6A" w:rsidP="005C659B">
      <w:pPr>
        <w:widowControl w:val="0"/>
        <w:numPr>
          <w:ilvl w:val="12"/>
          <w:numId w:val="0"/>
        </w:numPr>
        <w:tabs>
          <w:tab w:val="left" w:pos="-720"/>
        </w:tabs>
        <w:suppressAutoHyphens/>
        <w:ind w:left="1440"/>
        <w:jc w:val="both"/>
        <w:rPr>
          <w:rFonts w:ascii="Arial" w:hAnsi="Arial" w:cs="Arial"/>
          <w:spacing w:val="-3"/>
          <w:sz w:val="20"/>
        </w:rPr>
      </w:pPr>
    </w:p>
    <w:p w14:paraId="037EC478" w14:textId="77777777" w:rsidR="00F2072F" w:rsidRPr="007A54A3" w:rsidRDefault="00371A6A" w:rsidP="00F2072F">
      <w:pPr>
        <w:keepNext/>
        <w:keepLines/>
        <w:tabs>
          <w:tab w:val="left" w:pos="1440"/>
        </w:tabs>
        <w:suppressAutoHyphens/>
        <w:autoSpaceDE w:val="0"/>
        <w:autoSpaceDN w:val="0"/>
        <w:adjustRightInd w:val="0"/>
        <w:ind w:firstLine="720"/>
        <w:jc w:val="both"/>
        <w:rPr>
          <w:rFonts w:ascii="Arial" w:hAnsi="Arial" w:cs="Arial"/>
          <w:spacing w:val="-3"/>
          <w:sz w:val="20"/>
        </w:rPr>
      </w:pPr>
      <w:r w:rsidRPr="007A54A3">
        <w:rPr>
          <w:rFonts w:ascii="Arial" w:hAnsi="Arial" w:cs="Arial"/>
          <w:i/>
          <w:spacing w:val="-3"/>
          <w:sz w:val="20"/>
        </w:rPr>
        <w:lastRenderedPageBreak/>
        <w:t xml:space="preserve"> </w:t>
      </w:r>
      <w:r w:rsidRPr="007A54A3">
        <w:rPr>
          <w:rFonts w:ascii="Arial" w:hAnsi="Arial" w:cs="Arial"/>
          <w:i/>
          <w:spacing w:val="-3"/>
          <w:sz w:val="20"/>
        </w:rPr>
        <w:tab/>
        <w:t>with copy to:</w:t>
      </w:r>
      <w:r w:rsidRPr="007A54A3">
        <w:rPr>
          <w:rFonts w:ascii="Arial" w:hAnsi="Arial" w:cs="Arial"/>
          <w:i/>
          <w:spacing w:val="-3"/>
          <w:sz w:val="20"/>
        </w:rPr>
        <w:tab/>
      </w:r>
      <w:r w:rsidR="00B46439">
        <w:rPr>
          <w:rFonts w:ascii="Arial" w:hAnsi="Arial" w:cs="Arial"/>
          <w:i/>
          <w:spacing w:val="-3"/>
          <w:sz w:val="20"/>
        </w:rPr>
        <w:tab/>
      </w:r>
      <w:r w:rsidR="00F2072F">
        <w:rPr>
          <w:rFonts w:ascii="Arial" w:hAnsi="Arial" w:cs="Arial"/>
          <w:spacing w:val="-3"/>
          <w:sz w:val="20"/>
        </w:rPr>
        <w:t>The University of Texas at Tyler</w:t>
      </w:r>
    </w:p>
    <w:p w14:paraId="3143E039" w14:textId="5868D33F" w:rsidR="00F2072F" w:rsidRPr="007A54A3" w:rsidRDefault="00F2072F" w:rsidP="00F2072F">
      <w:pPr>
        <w:keepNext/>
        <w:keepLines/>
        <w:suppressAutoHyphens/>
        <w:autoSpaceDE w:val="0"/>
        <w:autoSpaceDN w:val="0"/>
        <w:adjustRightInd w:val="0"/>
        <w:ind w:left="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r>
      <w:r>
        <w:rPr>
          <w:rFonts w:ascii="Arial" w:hAnsi="Arial" w:cs="Arial"/>
          <w:spacing w:val="-3"/>
          <w:sz w:val="20"/>
        </w:rPr>
        <w:tab/>
      </w:r>
      <w:r>
        <w:rPr>
          <w:rFonts w:ascii="Arial" w:hAnsi="Arial" w:cs="Arial"/>
          <w:spacing w:val="-3"/>
          <w:sz w:val="20"/>
        </w:rPr>
        <w:t>3900 University Blvd.</w:t>
      </w:r>
    </w:p>
    <w:p w14:paraId="13FDC021" w14:textId="487CF65F" w:rsidR="00F2072F" w:rsidRPr="007A54A3" w:rsidRDefault="00F2072F" w:rsidP="00F2072F">
      <w:pPr>
        <w:keepNext/>
        <w:keepLines/>
        <w:suppressAutoHyphens/>
        <w:autoSpaceDE w:val="0"/>
        <w:autoSpaceDN w:val="0"/>
        <w:adjustRightInd w:val="0"/>
        <w:ind w:left="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r>
      <w:r>
        <w:rPr>
          <w:rFonts w:ascii="Arial" w:hAnsi="Arial" w:cs="Arial"/>
          <w:spacing w:val="-3"/>
          <w:sz w:val="20"/>
        </w:rPr>
        <w:tab/>
      </w:r>
      <w:r>
        <w:rPr>
          <w:rFonts w:ascii="Arial" w:hAnsi="Arial" w:cs="Arial"/>
          <w:spacing w:val="-3"/>
          <w:sz w:val="20"/>
        </w:rPr>
        <w:t>Tyler, TX  75799</w:t>
      </w:r>
    </w:p>
    <w:p w14:paraId="08C0682A" w14:textId="7D047638" w:rsidR="00F2072F" w:rsidRPr="007A54A3" w:rsidRDefault="00F2072F" w:rsidP="00F2072F">
      <w:pPr>
        <w:keepNext/>
        <w:keepLines/>
        <w:suppressAutoHyphens/>
        <w:autoSpaceDE w:val="0"/>
        <w:autoSpaceDN w:val="0"/>
        <w:adjustRightInd w:val="0"/>
        <w:ind w:left="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r>
      <w:r>
        <w:rPr>
          <w:rFonts w:ascii="Arial" w:hAnsi="Arial" w:cs="Arial"/>
          <w:spacing w:val="-3"/>
          <w:sz w:val="20"/>
        </w:rPr>
        <w:tab/>
      </w:r>
      <w:r w:rsidRPr="007A54A3">
        <w:rPr>
          <w:rFonts w:ascii="Arial" w:hAnsi="Arial" w:cs="Arial"/>
          <w:spacing w:val="-3"/>
          <w:sz w:val="20"/>
        </w:rPr>
        <w:t xml:space="preserve">Attention: </w:t>
      </w:r>
      <w:r>
        <w:rPr>
          <w:rFonts w:ascii="Arial" w:hAnsi="Arial" w:cs="Arial"/>
          <w:spacing w:val="-3"/>
          <w:sz w:val="20"/>
        </w:rPr>
        <w:t>University Counsel</w:t>
      </w:r>
    </w:p>
    <w:p w14:paraId="64427F87" w14:textId="23D37D68" w:rsidR="00371A6A" w:rsidRPr="007A54A3" w:rsidRDefault="00371A6A" w:rsidP="00F2072F">
      <w:pPr>
        <w:keepNext/>
        <w:keepLines/>
        <w:numPr>
          <w:ilvl w:val="12"/>
          <w:numId w:val="0"/>
        </w:numPr>
        <w:tabs>
          <w:tab w:val="left" w:pos="-720"/>
          <w:tab w:val="left" w:pos="1800"/>
        </w:tabs>
        <w:suppressAutoHyphens/>
        <w:ind w:left="1440" w:hanging="720"/>
        <w:jc w:val="both"/>
        <w:rPr>
          <w:rFonts w:ascii="Arial" w:hAnsi="Arial" w:cs="Arial"/>
          <w:spacing w:val="-3"/>
          <w:sz w:val="20"/>
        </w:rPr>
      </w:pPr>
    </w:p>
    <w:p w14:paraId="66233B8D" w14:textId="77777777" w:rsidR="00371A6A" w:rsidRPr="007A54A3" w:rsidRDefault="00371A6A" w:rsidP="005C659B">
      <w:pPr>
        <w:widowControl w:val="0"/>
        <w:numPr>
          <w:ilvl w:val="12"/>
          <w:numId w:val="0"/>
        </w:numPr>
        <w:tabs>
          <w:tab w:val="left" w:pos="-720"/>
          <w:tab w:val="left" w:pos="1800"/>
        </w:tabs>
        <w:suppressAutoHyphens/>
        <w:ind w:left="720"/>
        <w:jc w:val="both"/>
        <w:rPr>
          <w:rFonts w:ascii="Arial" w:hAnsi="Arial" w:cs="Arial"/>
          <w:spacing w:val="-3"/>
          <w:sz w:val="20"/>
        </w:rPr>
      </w:pPr>
      <w:r w:rsidRPr="007A54A3">
        <w:rPr>
          <w:rFonts w:ascii="Arial" w:hAnsi="Arial" w:cs="Arial"/>
          <w:spacing w:val="-3"/>
          <w:sz w:val="20"/>
        </w:rPr>
        <w:tab/>
        <w:t>If to Contractor:</w:t>
      </w:r>
      <w:r w:rsidRPr="007A54A3">
        <w:rPr>
          <w:rFonts w:ascii="Arial" w:hAnsi="Arial" w:cs="Arial"/>
          <w:spacing w:val="-3"/>
          <w:sz w:val="20"/>
        </w:rPr>
        <w:tab/>
        <w:t>_________________________</w:t>
      </w:r>
    </w:p>
    <w:p w14:paraId="70B0846F" w14:textId="77777777" w:rsidR="00371A6A" w:rsidRPr="007A54A3" w:rsidRDefault="00371A6A" w:rsidP="005C659B">
      <w:pPr>
        <w:widowControl w:val="0"/>
        <w:numPr>
          <w:ilvl w:val="12"/>
          <w:numId w:val="0"/>
        </w:numPr>
        <w:tabs>
          <w:tab w:val="left" w:pos="-720"/>
        </w:tabs>
        <w:suppressAutoHyphens/>
        <w:ind w:left="144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_________________________</w:t>
      </w:r>
    </w:p>
    <w:p w14:paraId="3ED58BF6" w14:textId="77777777" w:rsidR="00371A6A" w:rsidRPr="007A54A3" w:rsidRDefault="00371A6A" w:rsidP="005C659B">
      <w:pPr>
        <w:widowControl w:val="0"/>
        <w:numPr>
          <w:ilvl w:val="12"/>
          <w:numId w:val="0"/>
        </w:numPr>
        <w:tabs>
          <w:tab w:val="left" w:pos="-720"/>
        </w:tabs>
        <w:suppressAutoHyphens/>
        <w:ind w:left="144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_________________________</w:t>
      </w:r>
    </w:p>
    <w:p w14:paraId="21673D1A" w14:textId="77777777" w:rsidR="00910761" w:rsidRPr="007A54A3" w:rsidRDefault="00371A6A" w:rsidP="005C659B">
      <w:pPr>
        <w:widowControl w:val="0"/>
        <w:suppressAutoHyphens/>
        <w:autoSpaceDE w:val="0"/>
        <w:autoSpaceDN w:val="0"/>
        <w:adjustRightInd w:val="0"/>
        <w:ind w:left="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r>
      <w:r w:rsidR="00910761" w:rsidRPr="007A54A3">
        <w:rPr>
          <w:rFonts w:ascii="Arial" w:hAnsi="Arial" w:cs="Arial"/>
          <w:spacing w:val="-3"/>
          <w:sz w:val="20"/>
        </w:rPr>
        <w:tab/>
        <w:t>Fax: ______________________</w:t>
      </w:r>
    </w:p>
    <w:p w14:paraId="109FD508" w14:textId="77777777" w:rsidR="00910761" w:rsidRPr="007A54A3" w:rsidRDefault="00910761" w:rsidP="005C659B">
      <w:pPr>
        <w:widowControl w:val="0"/>
        <w:suppressAutoHyphens/>
        <w:autoSpaceDE w:val="0"/>
        <w:autoSpaceDN w:val="0"/>
        <w:adjustRightInd w:val="0"/>
        <w:ind w:left="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Email: _____________________</w:t>
      </w:r>
    </w:p>
    <w:p w14:paraId="5EBC4B6D" w14:textId="77777777" w:rsidR="00371A6A" w:rsidRPr="007A54A3" w:rsidRDefault="00910761" w:rsidP="005C659B">
      <w:pPr>
        <w:widowControl w:val="0"/>
        <w:numPr>
          <w:ilvl w:val="12"/>
          <w:numId w:val="0"/>
        </w:numPr>
        <w:tabs>
          <w:tab w:val="left" w:pos="-720"/>
        </w:tabs>
        <w:suppressAutoHyphens/>
        <w:ind w:left="144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r>
      <w:r w:rsidR="00371A6A" w:rsidRPr="007A54A3">
        <w:rPr>
          <w:rFonts w:ascii="Arial" w:hAnsi="Arial" w:cs="Arial"/>
          <w:spacing w:val="-3"/>
          <w:sz w:val="20"/>
        </w:rPr>
        <w:t>Attention: _________________</w:t>
      </w:r>
    </w:p>
    <w:p w14:paraId="78A68549" w14:textId="77777777" w:rsidR="00371A6A" w:rsidRPr="007A54A3" w:rsidRDefault="00371A6A" w:rsidP="005C659B">
      <w:pPr>
        <w:widowControl w:val="0"/>
        <w:numPr>
          <w:ilvl w:val="12"/>
          <w:numId w:val="0"/>
        </w:numPr>
        <w:tabs>
          <w:tab w:val="left" w:pos="-720"/>
          <w:tab w:val="left" w:pos="0"/>
          <w:tab w:val="left" w:pos="720"/>
        </w:tabs>
        <w:suppressAutoHyphens/>
        <w:ind w:left="720" w:hanging="720"/>
        <w:jc w:val="both"/>
        <w:rPr>
          <w:rFonts w:ascii="Arial" w:hAnsi="Arial" w:cs="Arial"/>
          <w:spacing w:val="-3"/>
          <w:sz w:val="20"/>
        </w:rPr>
      </w:pPr>
    </w:p>
    <w:p w14:paraId="275448EB" w14:textId="77777777" w:rsidR="00371A6A" w:rsidRPr="007A54A3" w:rsidRDefault="00371A6A" w:rsidP="005C659B">
      <w:pPr>
        <w:widowControl w:val="0"/>
        <w:numPr>
          <w:ilvl w:val="12"/>
          <w:numId w:val="0"/>
        </w:numPr>
        <w:tabs>
          <w:tab w:val="left" w:pos="-720"/>
          <w:tab w:val="left" w:pos="0"/>
        </w:tabs>
        <w:suppressAutoHyphens/>
        <w:ind w:left="1440" w:hanging="720"/>
        <w:jc w:val="both"/>
        <w:rPr>
          <w:rFonts w:ascii="Arial" w:hAnsi="Arial" w:cs="Arial"/>
          <w:spacing w:val="-3"/>
          <w:sz w:val="20"/>
        </w:rPr>
      </w:pPr>
      <w:r w:rsidRPr="007A54A3">
        <w:rPr>
          <w:rFonts w:ascii="Arial" w:hAnsi="Arial" w:cs="Arial"/>
          <w:spacing w:val="-3"/>
          <w:sz w:val="20"/>
        </w:rPr>
        <w:tab/>
        <w:t>or other person or address as may be given in writing by either party to the other in accordance with this Section.</w:t>
      </w:r>
    </w:p>
    <w:p w14:paraId="490ADC78" w14:textId="3E34663D" w:rsidR="00F9759F" w:rsidRPr="007A54A3" w:rsidRDefault="00371A6A" w:rsidP="00F2072F">
      <w:pPr>
        <w:keepNext/>
        <w:keepLines/>
        <w:tabs>
          <w:tab w:val="left" w:pos="1440"/>
        </w:tabs>
        <w:suppressAutoHyphens/>
        <w:autoSpaceDE w:val="0"/>
        <w:autoSpaceDN w:val="0"/>
        <w:adjustRightInd w:val="0"/>
        <w:ind w:firstLine="720"/>
        <w:jc w:val="both"/>
        <w:rPr>
          <w:rFonts w:ascii="Arial" w:hAnsi="Arial" w:cs="Arial"/>
          <w:spacing w:val="-3"/>
          <w:sz w:val="20"/>
        </w:rPr>
      </w:pPr>
      <w:r w:rsidRPr="007A54A3">
        <w:rPr>
          <w:rFonts w:ascii="Arial" w:hAnsi="Arial" w:cs="Arial"/>
          <w:i/>
          <w:iCs/>
          <w:spacing w:val="-3"/>
          <w:sz w:val="20"/>
        </w:rPr>
        <w:tab/>
        <w:t xml:space="preserve"> </w:t>
      </w:r>
    </w:p>
    <w:p w14:paraId="40B8C807" w14:textId="77777777" w:rsidR="00F9759F" w:rsidRPr="007A54A3" w:rsidRDefault="00E91DF1" w:rsidP="00AA6CEC">
      <w:pPr>
        <w:keepNext/>
        <w:keepLines/>
        <w:tabs>
          <w:tab w:val="left" w:pos="-720"/>
          <w:tab w:val="left" w:pos="0"/>
        </w:tabs>
        <w:suppressAutoHyphens/>
        <w:ind w:left="1440" w:hanging="720"/>
        <w:jc w:val="both"/>
        <w:rPr>
          <w:rFonts w:ascii="Arial" w:hAnsi="Arial" w:cs="Arial"/>
          <w:bCs/>
          <w:spacing w:val="-3"/>
          <w:sz w:val="20"/>
        </w:rPr>
      </w:pPr>
      <w:r w:rsidRPr="007A54A3">
        <w:rPr>
          <w:rFonts w:ascii="Arial" w:hAnsi="Arial" w:cs="Arial"/>
          <w:spacing w:val="-3"/>
          <w:sz w:val="20"/>
        </w:rPr>
        <w:t>12.1</w:t>
      </w:r>
      <w:r w:rsidR="007D5930" w:rsidRPr="007A54A3">
        <w:rPr>
          <w:rFonts w:ascii="Arial" w:hAnsi="Arial" w:cs="Arial"/>
          <w:spacing w:val="-3"/>
          <w:sz w:val="20"/>
        </w:rPr>
        <w:t>5</w:t>
      </w:r>
      <w:r w:rsidR="00B60D93" w:rsidRPr="007A54A3">
        <w:rPr>
          <w:rFonts w:ascii="Arial" w:hAnsi="Arial" w:cs="Arial"/>
          <w:b/>
          <w:spacing w:val="-3"/>
          <w:sz w:val="20"/>
        </w:rPr>
        <w:tab/>
      </w:r>
      <w:r w:rsidR="00F9759F" w:rsidRPr="007A54A3">
        <w:rPr>
          <w:rFonts w:ascii="Arial" w:hAnsi="Arial" w:cs="Arial"/>
          <w:b/>
          <w:spacing w:val="-3"/>
          <w:sz w:val="20"/>
        </w:rPr>
        <w:t>Severability.</w:t>
      </w:r>
      <w:r w:rsidR="00F9759F" w:rsidRPr="007A54A3">
        <w:rPr>
          <w:rFonts w:ascii="Arial" w:hAnsi="Arial" w:cs="Arial"/>
          <w:bCs/>
          <w:spacing w:val="-3"/>
          <w:sz w:val="20"/>
        </w:rPr>
        <w:t xml:space="preserve"> In case any provision of</w:t>
      </w:r>
      <w:r w:rsidR="00C34858" w:rsidRPr="007A54A3">
        <w:rPr>
          <w:rFonts w:ascii="Arial" w:hAnsi="Arial" w:cs="Arial"/>
          <w:bCs/>
          <w:spacing w:val="-3"/>
          <w:sz w:val="20"/>
        </w:rPr>
        <w:t xml:space="preserve"> this Agreement</w:t>
      </w:r>
      <w:r w:rsidR="00F9759F" w:rsidRPr="007A54A3">
        <w:rPr>
          <w:rFonts w:ascii="Arial" w:hAnsi="Arial" w:cs="Arial"/>
          <w:bCs/>
          <w:spacing w:val="-3"/>
          <w:sz w:val="20"/>
        </w:rPr>
        <w:t xml:space="preserve"> </w:t>
      </w:r>
      <w:r w:rsidR="00D84423" w:rsidRPr="007A54A3">
        <w:rPr>
          <w:rFonts w:ascii="Arial" w:hAnsi="Arial" w:cs="Arial"/>
          <w:bCs/>
          <w:spacing w:val="-3"/>
          <w:sz w:val="20"/>
        </w:rPr>
        <w:t>will</w:t>
      </w:r>
      <w:r w:rsidR="00F9759F" w:rsidRPr="007A54A3">
        <w:rPr>
          <w:rFonts w:ascii="Arial" w:hAnsi="Arial" w:cs="Arial"/>
          <w:bCs/>
          <w:spacing w:val="-3"/>
          <w:sz w:val="20"/>
        </w:rPr>
        <w:t>, for any reason, be</w:t>
      </w:r>
      <w:r w:rsidR="006160BB" w:rsidRPr="007A54A3">
        <w:rPr>
          <w:rFonts w:ascii="Arial" w:hAnsi="Arial" w:cs="Arial"/>
          <w:bCs/>
          <w:spacing w:val="-3"/>
          <w:sz w:val="20"/>
        </w:rPr>
        <w:t xml:space="preserve"> </w:t>
      </w:r>
      <w:r w:rsidR="00F9759F" w:rsidRPr="007A54A3">
        <w:rPr>
          <w:rFonts w:ascii="Arial" w:hAnsi="Arial" w:cs="Arial"/>
          <w:bCs/>
          <w:spacing w:val="-3"/>
          <w:sz w:val="20"/>
        </w:rPr>
        <w:t xml:space="preserve">held invalid or unenforceable in any respect, </w:t>
      </w:r>
      <w:r w:rsidR="00BF2AEA" w:rsidRPr="007A54A3">
        <w:rPr>
          <w:rFonts w:ascii="Arial" w:hAnsi="Arial" w:cs="Arial"/>
          <w:bCs/>
          <w:spacing w:val="-3"/>
          <w:sz w:val="20"/>
        </w:rPr>
        <w:t>the</w:t>
      </w:r>
      <w:r w:rsidR="00F9759F" w:rsidRPr="007A54A3">
        <w:rPr>
          <w:rFonts w:ascii="Arial" w:hAnsi="Arial" w:cs="Arial"/>
          <w:bCs/>
          <w:spacing w:val="-3"/>
          <w:sz w:val="20"/>
        </w:rPr>
        <w:t xml:space="preserve"> invalidity or unenforceability</w:t>
      </w:r>
      <w:r w:rsidR="006160BB" w:rsidRPr="007A54A3">
        <w:rPr>
          <w:rFonts w:ascii="Arial" w:hAnsi="Arial" w:cs="Arial"/>
          <w:bCs/>
          <w:spacing w:val="-3"/>
          <w:sz w:val="20"/>
        </w:rPr>
        <w:t xml:space="preserve"> </w:t>
      </w:r>
      <w:r w:rsidR="00D84423" w:rsidRPr="007A54A3">
        <w:rPr>
          <w:rFonts w:ascii="Arial" w:hAnsi="Arial" w:cs="Arial"/>
          <w:bCs/>
          <w:spacing w:val="-3"/>
          <w:sz w:val="20"/>
        </w:rPr>
        <w:t>will</w:t>
      </w:r>
      <w:r w:rsidR="00F9759F" w:rsidRPr="007A54A3">
        <w:rPr>
          <w:rFonts w:ascii="Arial" w:hAnsi="Arial" w:cs="Arial"/>
          <w:bCs/>
          <w:spacing w:val="-3"/>
          <w:sz w:val="20"/>
        </w:rPr>
        <w:t xml:space="preserve"> not affect any other provision </w:t>
      </w:r>
      <w:r w:rsidR="00D62D6D" w:rsidRPr="007A54A3">
        <w:rPr>
          <w:rFonts w:ascii="Arial" w:hAnsi="Arial" w:cs="Arial"/>
          <w:bCs/>
          <w:spacing w:val="-3"/>
          <w:sz w:val="20"/>
        </w:rPr>
        <w:t>of this Agreement</w:t>
      </w:r>
      <w:r w:rsidR="00F9759F" w:rsidRPr="007A54A3">
        <w:rPr>
          <w:rFonts w:ascii="Arial" w:hAnsi="Arial" w:cs="Arial"/>
          <w:bCs/>
          <w:spacing w:val="-3"/>
          <w:sz w:val="20"/>
        </w:rPr>
        <w:t xml:space="preserve">, and this Agreement </w:t>
      </w:r>
      <w:r w:rsidR="00D84423" w:rsidRPr="007A54A3">
        <w:rPr>
          <w:rFonts w:ascii="Arial" w:hAnsi="Arial" w:cs="Arial"/>
          <w:bCs/>
          <w:spacing w:val="-3"/>
          <w:sz w:val="20"/>
        </w:rPr>
        <w:t>will</w:t>
      </w:r>
      <w:r w:rsidR="006160BB" w:rsidRPr="007A54A3">
        <w:rPr>
          <w:rFonts w:ascii="Arial" w:hAnsi="Arial" w:cs="Arial"/>
          <w:bCs/>
          <w:spacing w:val="-3"/>
          <w:sz w:val="20"/>
        </w:rPr>
        <w:t xml:space="preserve"> </w:t>
      </w:r>
      <w:r w:rsidR="00F9759F" w:rsidRPr="007A54A3">
        <w:rPr>
          <w:rFonts w:ascii="Arial" w:hAnsi="Arial" w:cs="Arial"/>
          <w:bCs/>
          <w:spacing w:val="-3"/>
          <w:sz w:val="20"/>
        </w:rPr>
        <w:t xml:space="preserve">be construed as if </w:t>
      </w:r>
      <w:r w:rsidR="00BF2AEA" w:rsidRPr="007A54A3">
        <w:rPr>
          <w:rFonts w:ascii="Arial" w:hAnsi="Arial" w:cs="Arial"/>
          <w:bCs/>
          <w:spacing w:val="-3"/>
          <w:sz w:val="20"/>
        </w:rPr>
        <w:t>the</w:t>
      </w:r>
      <w:r w:rsidR="00F9759F" w:rsidRPr="007A54A3">
        <w:rPr>
          <w:rFonts w:ascii="Arial" w:hAnsi="Arial" w:cs="Arial"/>
          <w:bCs/>
          <w:spacing w:val="-3"/>
          <w:sz w:val="20"/>
        </w:rPr>
        <w:t xml:space="preserve"> invalid or unenforceable provision had not been</w:t>
      </w:r>
      <w:r w:rsidR="006160BB" w:rsidRPr="007A54A3">
        <w:rPr>
          <w:rFonts w:ascii="Arial" w:hAnsi="Arial" w:cs="Arial"/>
          <w:bCs/>
          <w:spacing w:val="-3"/>
          <w:sz w:val="20"/>
        </w:rPr>
        <w:t xml:space="preserve"> </w:t>
      </w:r>
      <w:r w:rsidR="00F9759F" w:rsidRPr="007A54A3">
        <w:rPr>
          <w:rFonts w:ascii="Arial" w:hAnsi="Arial" w:cs="Arial"/>
          <w:bCs/>
          <w:spacing w:val="-3"/>
          <w:sz w:val="20"/>
        </w:rPr>
        <w:t>included</w:t>
      </w:r>
      <w:r w:rsidR="00D62D6D" w:rsidRPr="007A54A3">
        <w:rPr>
          <w:rFonts w:ascii="Arial" w:hAnsi="Arial" w:cs="Arial"/>
          <w:bCs/>
          <w:spacing w:val="-3"/>
          <w:sz w:val="20"/>
        </w:rPr>
        <w:t>.</w:t>
      </w:r>
    </w:p>
    <w:p w14:paraId="0BDE859E" w14:textId="77777777" w:rsidR="00B34B69" w:rsidRPr="007A54A3" w:rsidRDefault="00B34B69" w:rsidP="00B34B69">
      <w:pPr>
        <w:tabs>
          <w:tab w:val="left" w:pos="-720"/>
          <w:tab w:val="left" w:pos="0"/>
          <w:tab w:val="left" w:pos="720"/>
        </w:tabs>
        <w:suppressAutoHyphens/>
        <w:ind w:left="720"/>
        <w:jc w:val="both"/>
        <w:rPr>
          <w:rFonts w:ascii="Arial" w:hAnsi="Arial" w:cs="Arial"/>
          <w:bCs/>
          <w:sz w:val="20"/>
        </w:rPr>
      </w:pPr>
    </w:p>
    <w:p w14:paraId="72B8C667" w14:textId="5CEA5861" w:rsidR="00816F32" w:rsidRPr="007A54A3" w:rsidRDefault="001A0078" w:rsidP="00816F32">
      <w:pPr>
        <w:ind w:left="1440" w:hanging="720"/>
        <w:jc w:val="both"/>
        <w:rPr>
          <w:rFonts w:ascii="Arial" w:hAnsi="Arial" w:cs="Arial"/>
          <w:sz w:val="20"/>
        </w:rPr>
      </w:pPr>
      <w:r w:rsidRPr="007A54A3">
        <w:rPr>
          <w:rFonts w:ascii="Arial" w:hAnsi="Arial" w:cs="Arial"/>
          <w:bCs/>
          <w:sz w:val="20"/>
        </w:rPr>
        <w:t>12.1</w:t>
      </w:r>
      <w:r w:rsidR="007D5930" w:rsidRPr="007A54A3">
        <w:rPr>
          <w:rFonts w:ascii="Arial" w:hAnsi="Arial" w:cs="Arial"/>
          <w:bCs/>
          <w:sz w:val="20"/>
        </w:rPr>
        <w:t>6</w:t>
      </w:r>
      <w:r w:rsidR="00077600" w:rsidRPr="007A54A3">
        <w:rPr>
          <w:rFonts w:ascii="Arial" w:hAnsi="Arial" w:cs="Arial"/>
          <w:b/>
          <w:bCs/>
          <w:sz w:val="20"/>
        </w:rPr>
        <w:tab/>
      </w:r>
      <w:r w:rsidR="00816F32" w:rsidRPr="007A54A3">
        <w:rPr>
          <w:rFonts w:ascii="Arial" w:hAnsi="Arial" w:cs="Arial"/>
          <w:b/>
          <w:bCs/>
          <w:sz w:val="20"/>
        </w:rPr>
        <w:t>State Auditor’s Office.</w:t>
      </w:r>
      <w:r w:rsidR="00816F32" w:rsidRPr="007A54A3">
        <w:rPr>
          <w:rFonts w:ascii="Arial" w:hAnsi="Arial" w:cs="Arial"/>
          <w:sz w:val="20"/>
        </w:rPr>
        <w:t xml:space="preserve"> Contractor understands acceptance of funds under this Agreement constitutes acceptance of authority of the Texas State Auditor's Office or any successor agency (</w:t>
      </w:r>
      <w:r w:rsidR="00816F32" w:rsidRPr="007A54A3">
        <w:rPr>
          <w:rFonts w:ascii="Arial" w:hAnsi="Arial" w:cs="Arial"/>
          <w:b/>
          <w:sz w:val="20"/>
        </w:rPr>
        <w:t>Auditor</w:t>
      </w:r>
      <w:r w:rsidR="00816F32" w:rsidRPr="007A54A3">
        <w:rPr>
          <w:rFonts w:ascii="Arial" w:hAnsi="Arial" w:cs="Arial"/>
          <w:sz w:val="20"/>
        </w:rPr>
        <w:t xml:space="preserve">), to conduct an audit or investigation in connection with those funds (ref. </w:t>
      </w:r>
      <w:r w:rsidR="002401D0" w:rsidRPr="007A54A3">
        <w:rPr>
          <w:rFonts w:ascii="Arial" w:hAnsi="Arial" w:cs="Arial"/>
          <w:spacing w:val="-3"/>
          <w:sz w:val="20"/>
        </w:rPr>
        <w:t>§§</w:t>
      </w:r>
      <w:hyperlink r:id="rId39" w:anchor="51.9335" w:history="1">
        <w:r w:rsidR="00816F32" w:rsidRPr="007A54A3">
          <w:rPr>
            <w:rFonts w:ascii="Arial" w:hAnsi="Arial" w:cs="Arial"/>
            <w:color w:val="0000FF"/>
            <w:sz w:val="20"/>
            <w:u w:val="single"/>
          </w:rPr>
          <w:t>51.9335(c)</w:t>
        </w:r>
      </w:hyperlink>
      <w:r w:rsidR="00816F32" w:rsidRPr="007A54A3">
        <w:rPr>
          <w:rFonts w:ascii="Arial" w:hAnsi="Arial" w:cs="Arial"/>
          <w:sz w:val="20"/>
        </w:rPr>
        <w:t xml:space="preserve">, </w:t>
      </w:r>
      <w:hyperlink r:id="rId40" w:anchor="73.115" w:history="1">
        <w:r w:rsidR="00816F32" w:rsidRPr="007A54A3">
          <w:rPr>
            <w:rFonts w:ascii="Arial" w:hAnsi="Arial" w:cs="Arial"/>
            <w:color w:val="0000FF"/>
            <w:sz w:val="20"/>
            <w:u w:val="single"/>
          </w:rPr>
          <w:t>73.115(c)</w:t>
        </w:r>
      </w:hyperlink>
      <w:r w:rsidR="00816F32" w:rsidRPr="007A54A3">
        <w:rPr>
          <w:rFonts w:ascii="Arial" w:hAnsi="Arial" w:cs="Arial"/>
          <w:sz w:val="20"/>
        </w:rPr>
        <w:t xml:space="preserve"> and </w:t>
      </w:r>
      <w:hyperlink r:id="rId41" w:anchor="74.008" w:history="1">
        <w:r w:rsidR="00816F32" w:rsidRPr="007A54A3">
          <w:rPr>
            <w:rFonts w:ascii="Arial" w:hAnsi="Arial" w:cs="Arial"/>
            <w:color w:val="0000FF"/>
            <w:sz w:val="20"/>
            <w:u w:val="single"/>
          </w:rPr>
          <w:t>74.008(c)</w:t>
        </w:r>
      </w:hyperlink>
      <w:r w:rsidR="00816F32" w:rsidRPr="007A54A3">
        <w:rPr>
          <w:rFonts w:ascii="Arial" w:hAnsi="Arial" w:cs="Arial"/>
          <w:sz w:val="20"/>
        </w:rPr>
        <w:t xml:space="preserve">, </w:t>
      </w:r>
      <w:r w:rsidR="00816F32" w:rsidRPr="007A54A3">
        <w:rPr>
          <w:rFonts w:ascii="Arial" w:hAnsi="Arial" w:cs="Arial"/>
          <w:i/>
          <w:iCs/>
          <w:sz w:val="20"/>
        </w:rPr>
        <w:t>Texas Education Code</w:t>
      </w:r>
      <w:r w:rsidR="00816F32" w:rsidRPr="007A54A3">
        <w:rPr>
          <w:rFonts w:ascii="Arial" w:hAnsi="Arial" w:cs="Arial"/>
          <w:iCs/>
          <w:sz w:val="20"/>
        </w:rPr>
        <w:t>)</w:t>
      </w:r>
      <w:r w:rsidR="00816F32" w:rsidRPr="007A54A3">
        <w:rPr>
          <w:rFonts w:ascii="Arial" w:hAnsi="Arial" w:cs="Arial"/>
          <w:sz w:val="20"/>
        </w:rPr>
        <w:t xml:space="preserve">. Contractor agrees to cooperate with Auditor in the conduct of the audit or investigation, including providing </w:t>
      </w:r>
      <w:r w:rsidR="002F475E">
        <w:rPr>
          <w:rFonts w:ascii="Arial" w:hAnsi="Arial" w:cs="Arial"/>
          <w:sz w:val="20"/>
        </w:rPr>
        <w:t xml:space="preserve">Auditor </w:t>
      </w:r>
      <w:r w:rsidR="002F475E" w:rsidRPr="002F475E">
        <w:rPr>
          <w:rFonts w:ascii="Arial" w:hAnsi="Arial" w:cs="Arial"/>
          <w:sz w:val="20"/>
        </w:rPr>
        <w:t xml:space="preserve">any information </w:t>
      </w:r>
      <w:r w:rsidR="002F475E">
        <w:rPr>
          <w:rFonts w:ascii="Arial" w:hAnsi="Arial" w:cs="Arial"/>
          <w:sz w:val="20"/>
        </w:rPr>
        <w:t>A</w:t>
      </w:r>
      <w:r w:rsidR="002F475E" w:rsidRPr="002F475E">
        <w:rPr>
          <w:rFonts w:ascii="Arial" w:hAnsi="Arial" w:cs="Arial"/>
          <w:sz w:val="20"/>
        </w:rPr>
        <w:t>uditor considers relevant to the investigation or audit</w:t>
      </w:r>
      <w:r w:rsidR="00816F32" w:rsidRPr="007A54A3">
        <w:rPr>
          <w:rFonts w:ascii="Arial" w:hAnsi="Arial" w:cs="Arial"/>
          <w:sz w:val="20"/>
        </w:rPr>
        <w:t>. Contractor will include this provision in all contracts with permitted subcontractors.</w:t>
      </w:r>
      <w:r w:rsidR="00B83C13">
        <w:rPr>
          <w:rFonts w:ascii="Arial" w:hAnsi="Arial" w:cs="Arial"/>
          <w:sz w:val="20"/>
        </w:rPr>
        <w:t xml:space="preserve">  This provision is included pursuant to </w:t>
      </w:r>
      <w:hyperlink r:id="rId42" w:anchor="2262.154" w:history="1">
        <w:r w:rsidR="00B83C13" w:rsidRPr="00B83C13">
          <w:rPr>
            <w:rStyle w:val="Hyperlink"/>
            <w:rFonts w:ascii="Arial" w:hAnsi="Arial" w:cs="Arial"/>
            <w:sz w:val="20"/>
          </w:rPr>
          <w:t xml:space="preserve">Section 2262.154 of the </w:t>
        </w:r>
        <w:r w:rsidR="00B83C13" w:rsidRPr="00B83C13">
          <w:rPr>
            <w:rStyle w:val="Hyperlink"/>
            <w:rFonts w:ascii="Arial" w:hAnsi="Arial" w:cs="Arial"/>
            <w:i/>
            <w:sz w:val="20"/>
          </w:rPr>
          <w:t>Texas Government Code</w:t>
        </w:r>
      </w:hyperlink>
      <w:r w:rsidR="00B83C13">
        <w:rPr>
          <w:rFonts w:ascii="Arial" w:hAnsi="Arial" w:cs="Arial"/>
          <w:sz w:val="20"/>
        </w:rPr>
        <w:t xml:space="preserve">. </w:t>
      </w:r>
    </w:p>
    <w:p w14:paraId="35A04C9D" w14:textId="77777777" w:rsidR="009A4E3B" w:rsidRPr="007A54A3" w:rsidRDefault="008865AB" w:rsidP="00816F32">
      <w:pPr>
        <w:tabs>
          <w:tab w:val="left" w:pos="-720"/>
          <w:tab w:val="left" w:pos="0"/>
        </w:tabs>
        <w:suppressAutoHyphens/>
        <w:ind w:left="1440" w:hanging="720"/>
        <w:jc w:val="both"/>
        <w:rPr>
          <w:rFonts w:ascii="Arial" w:hAnsi="Arial" w:cs="Arial"/>
          <w:b/>
          <w:sz w:val="20"/>
        </w:rPr>
      </w:pPr>
      <w:r w:rsidRPr="007A54A3">
        <w:rPr>
          <w:rFonts w:ascii="Arial" w:hAnsi="Arial" w:cs="Arial"/>
          <w:b/>
          <w:sz w:val="20"/>
        </w:rPr>
        <w:t xml:space="preserve"> </w:t>
      </w:r>
    </w:p>
    <w:p w14:paraId="61A7EBCA" w14:textId="77777777" w:rsidR="009A4E3B" w:rsidRPr="007A54A3" w:rsidRDefault="008865AB" w:rsidP="00077600">
      <w:pPr>
        <w:tabs>
          <w:tab w:val="left" w:pos="-720"/>
        </w:tabs>
        <w:suppressAutoHyphens/>
        <w:ind w:left="1440" w:hanging="720"/>
        <w:jc w:val="both"/>
        <w:rPr>
          <w:rFonts w:ascii="Arial" w:hAnsi="Arial" w:cs="Arial"/>
          <w:smallCaps/>
          <w:spacing w:val="-3"/>
          <w:sz w:val="20"/>
        </w:rPr>
      </w:pPr>
      <w:r w:rsidRPr="007A54A3">
        <w:rPr>
          <w:rFonts w:ascii="Arial" w:hAnsi="Arial" w:cs="Arial"/>
          <w:sz w:val="20"/>
        </w:rPr>
        <w:t>12.1</w:t>
      </w:r>
      <w:r w:rsidR="007D5930" w:rsidRPr="007A54A3">
        <w:rPr>
          <w:rFonts w:ascii="Arial" w:hAnsi="Arial" w:cs="Arial"/>
          <w:sz w:val="20"/>
        </w:rPr>
        <w:t>7</w:t>
      </w:r>
      <w:r w:rsidR="00215E18" w:rsidRPr="007A54A3">
        <w:rPr>
          <w:rFonts w:ascii="Arial" w:hAnsi="Arial" w:cs="Arial"/>
          <w:b/>
          <w:spacing w:val="-3"/>
          <w:sz w:val="20"/>
        </w:rPr>
        <w:t xml:space="preserve"> </w:t>
      </w:r>
      <w:r w:rsidR="00A94143" w:rsidRPr="007A54A3">
        <w:rPr>
          <w:rFonts w:ascii="Arial" w:hAnsi="Arial" w:cs="Arial"/>
          <w:b/>
          <w:spacing w:val="-3"/>
          <w:sz w:val="20"/>
        </w:rPr>
        <w:tab/>
      </w:r>
      <w:r w:rsidR="00E91DF1" w:rsidRPr="007A54A3">
        <w:rPr>
          <w:rFonts w:ascii="Arial" w:hAnsi="Arial" w:cs="Arial"/>
          <w:b/>
          <w:spacing w:val="-3"/>
          <w:sz w:val="20"/>
        </w:rPr>
        <w:t>Limi</w:t>
      </w:r>
      <w:r w:rsidR="00840CFD" w:rsidRPr="007A54A3">
        <w:rPr>
          <w:rFonts w:ascii="Arial" w:hAnsi="Arial" w:cs="Arial"/>
          <w:b/>
          <w:spacing w:val="-3"/>
          <w:sz w:val="20"/>
        </w:rPr>
        <w:t>tation of Liability.</w:t>
      </w:r>
      <w:r w:rsidR="00840CFD" w:rsidRPr="007A54A3">
        <w:rPr>
          <w:rFonts w:ascii="Arial" w:hAnsi="Arial" w:cs="Arial"/>
          <w:spacing w:val="-3"/>
          <w:sz w:val="20"/>
        </w:rPr>
        <w:t xml:space="preserve"> </w:t>
      </w:r>
      <w:r w:rsidR="009A4E3B" w:rsidRPr="007A54A3">
        <w:rPr>
          <w:rFonts w:ascii="Arial" w:hAnsi="Arial" w:cs="Arial"/>
          <w:smallCaps/>
          <w:spacing w:val="-3"/>
          <w:sz w:val="20"/>
        </w:rPr>
        <w:t>Except for University’s obligation (if any) to pay</w:t>
      </w:r>
      <w:r w:rsidR="006160BB" w:rsidRPr="007A54A3">
        <w:rPr>
          <w:rFonts w:ascii="Arial" w:hAnsi="Arial" w:cs="Arial"/>
          <w:smallCaps/>
          <w:spacing w:val="-3"/>
          <w:sz w:val="20"/>
        </w:rPr>
        <w:t xml:space="preserve"> </w:t>
      </w:r>
      <w:r w:rsidR="009A4E3B" w:rsidRPr="007A54A3">
        <w:rPr>
          <w:rFonts w:ascii="Arial" w:hAnsi="Arial" w:cs="Arial"/>
          <w:smallCaps/>
          <w:spacing w:val="-3"/>
          <w:sz w:val="20"/>
        </w:rPr>
        <w:t>Contractor certain fees and expenses University will have no liability to</w:t>
      </w:r>
      <w:r w:rsidR="006160BB" w:rsidRPr="007A54A3">
        <w:rPr>
          <w:rFonts w:ascii="Arial" w:hAnsi="Arial" w:cs="Arial"/>
          <w:smallCaps/>
          <w:spacing w:val="-3"/>
          <w:sz w:val="20"/>
        </w:rPr>
        <w:t xml:space="preserve"> </w:t>
      </w:r>
      <w:r w:rsidR="009A4E3B" w:rsidRPr="007A54A3">
        <w:rPr>
          <w:rFonts w:ascii="Arial" w:hAnsi="Arial" w:cs="Arial"/>
          <w:smallCaps/>
          <w:spacing w:val="-3"/>
          <w:sz w:val="20"/>
        </w:rPr>
        <w:t>Contractor or to anyone claiming through or under Contractor by reason of the</w:t>
      </w:r>
      <w:r w:rsidR="006160BB" w:rsidRPr="007A54A3">
        <w:rPr>
          <w:rFonts w:ascii="Arial" w:hAnsi="Arial" w:cs="Arial"/>
          <w:smallCaps/>
          <w:spacing w:val="-3"/>
          <w:sz w:val="20"/>
        </w:rPr>
        <w:t xml:space="preserve"> </w:t>
      </w:r>
      <w:r w:rsidR="009A4E3B" w:rsidRPr="007A54A3">
        <w:rPr>
          <w:rFonts w:ascii="Arial" w:hAnsi="Arial" w:cs="Arial"/>
          <w:smallCaps/>
          <w:spacing w:val="-3"/>
          <w:sz w:val="20"/>
        </w:rPr>
        <w:t>execution or performance of this Agreement. Notwithstanding any duty or</w:t>
      </w:r>
      <w:r w:rsidR="006160BB" w:rsidRPr="007A54A3">
        <w:rPr>
          <w:rFonts w:ascii="Arial" w:hAnsi="Arial" w:cs="Arial"/>
          <w:smallCaps/>
          <w:spacing w:val="-3"/>
          <w:sz w:val="20"/>
        </w:rPr>
        <w:t xml:space="preserve"> </w:t>
      </w:r>
      <w:r w:rsidR="009A4E3B" w:rsidRPr="007A54A3">
        <w:rPr>
          <w:rFonts w:ascii="Arial" w:hAnsi="Arial" w:cs="Arial"/>
          <w:smallCaps/>
          <w:spacing w:val="-3"/>
          <w:sz w:val="20"/>
        </w:rPr>
        <w:t>obligation of University to Contractor or to anyone claiming through or under</w:t>
      </w:r>
      <w:r w:rsidR="006160BB" w:rsidRPr="007A54A3">
        <w:rPr>
          <w:rFonts w:ascii="Arial" w:hAnsi="Arial" w:cs="Arial"/>
          <w:smallCaps/>
          <w:spacing w:val="-3"/>
          <w:sz w:val="20"/>
        </w:rPr>
        <w:t xml:space="preserve"> </w:t>
      </w:r>
      <w:r w:rsidR="009A4E3B" w:rsidRPr="007A54A3">
        <w:rPr>
          <w:rFonts w:ascii="Arial" w:hAnsi="Arial" w:cs="Arial"/>
          <w:smallCaps/>
          <w:spacing w:val="-3"/>
          <w:sz w:val="20"/>
        </w:rPr>
        <w:t>Contractor, no present or future affiliated enterprise, subcontractor, agent,</w:t>
      </w:r>
      <w:r w:rsidR="006160BB" w:rsidRPr="007A54A3">
        <w:rPr>
          <w:rFonts w:ascii="Arial" w:hAnsi="Arial" w:cs="Arial"/>
          <w:smallCaps/>
          <w:spacing w:val="-3"/>
          <w:sz w:val="20"/>
        </w:rPr>
        <w:t xml:space="preserve"> </w:t>
      </w:r>
      <w:r w:rsidR="009A4E3B" w:rsidRPr="007A54A3">
        <w:rPr>
          <w:rFonts w:ascii="Arial" w:hAnsi="Arial" w:cs="Arial"/>
          <w:smallCaps/>
          <w:spacing w:val="-3"/>
          <w:sz w:val="20"/>
        </w:rPr>
        <w:t>officer, director, employee, representative, attorney or regent of University, or</w:t>
      </w:r>
      <w:r w:rsidR="006160BB" w:rsidRPr="007A54A3">
        <w:rPr>
          <w:rFonts w:ascii="Arial" w:hAnsi="Arial" w:cs="Arial"/>
          <w:smallCaps/>
          <w:spacing w:val="-3"/>
          <w:sz w:val="20"/>
        </w:rPr>
        <w:t xml:space="preserve"> </w:t>
      </w:r>
      <w:r w:rsidR="009A4E3B" w:rsidRPr="007A54A3">
        <w:rPr>
          <w:rFonts w:ascii="Arial" w:hAnsi="Arial" w:cs="Arial"/>
          <w:smallCaps/>
          <w:spacing w:val="-3"/>
          <w:sz w:val="20"/>
        </w:rPr>
        <w:t>The University of Texas System, or anyone claiming under University has or</w:t>
      </w:r>
      <w:r w:rsidR="006160BB" w:rsidRPr="007A54A3">
        <w:rPr>
          <w:rFonts w:ascii="Arial" w:hAnsi="Arial" w:cs="Arial"/>
          <w:smallCaps/>
          <w:spacing w:val="-3"/>
          <w:sz w:val="20"/>
        </w:rPr>
        <w:t xml:space="preserve"> </w:t>
      </w:r>
      <w:r w:rsidR="009A4E3B" w:rsidRPr="007A54A3">
        <w:rPr>
          <w:rFonts w:ascii="Arial" w:hAnsi="Arial" w:cs="Arial"/>
          <w:smallCaps/>
          <w:spacing w:val="-3"/>
          <w:sz w:val="20"/>
        </w:rPr>
        <w:t>will have any personal liability to Contractor or to anyone claiming through or</w:t>
      </w:r>
      <w:r w:rsidR="006160BB" w:rsidRPr="007A54A3">
        <w:rPr>
          <w:rFonts w:ascii="Arial" w:hAnsi="Arial" w:cs="Arial"/>
          <w:smallCaps/>
          <w:spacing w:val="-3"/>
          <w:sz w:val="20"/>
        </w:rPr>
        <w:t xml:space="preserve"> </w:t>
      </w:r>
      <w:r w:rsidR="009A4E3B" w:rsidRPr="007A54A3">
        <w:rPr>
          <w:rFonts w:ascii="Arial" w:hAnsi="Arial" w:cs="Arial"/>
          <w:smallCaps/>
          <w:spacing w:val="-3"/>
          <w:sz w:val="20"/>
        </w:rPr>
        <w:t xml:space="preserve">under Contractor by reason of the execution or performance of this Agreement. </w:t>
      </w:r>
    </w:p>
    <w:p w14:paraId="020D8C8A" w14:textId="77777777" w:rsidR="00BF1691" w:rsidRPr="007A54A3" w:rsidRDefault="00BF1691" w:rsidP="00E2753E">
      <w:pPr>
        <w:tabs>
          <w:tab w:val="left" w:pos="-720"/>
        </w:tabs>
        <w:suppressAutoHyphens/>
        <w:ind w:left="1440" w:hanging="720"/>
        <w:jc w:val="both"/>
        <w:rPr>
          <w:rFonts w:ascii="Arial" w:hAnsi="Arial" w:cs="Arial"/>
          <w:smallCaps/>
          <w:spacing w:val="-3"/>
          <w:sz w:val="20"/>
        </w:rPr>
      </w:pPr>
    </w:p>
    <w:p w14:paraId="5CD529AD" w14:textId="77777777" w:rsidR="006A3E5E" w:rsidRPr="007A54A3" w:rsidRDefault="00BF1691" w:rsidP="008D35A2">
      <w:pPr>
        <w:ind w:left="1440"/>
        <w:jc w:val="both"/>
        <w:rPr>
          <w:rFonts w:ascii="Arial" w:hAnsi="Arial" w:cs="Arial"/>
          <w:sz w:val="20"/>
        </w:rPr>
      </w:pPr>
      <w:r w:rsidRPr="007A54A3">
        <w:rPr>
          <w:rFonts w:ascii="Arial" w:hAnsi="Arial" w:cs="Arial"/>
          <w:b/>
          <w:spacing w:val="-3"/>
          <w:sz w:val="20"/>
          <w:highlight w:val="cyan"/>
        </w:rPr>
        <w:t>[</w:t>
      </w:r>
      <w:r w:rsidRPr="007A54A3">
        <w:rPr>
          <w:rFonts w:ascii="Arial" w:hAnsi="Arial" w:cs="Arial"/>
          <w:b/>
          <w:spacing w:val="-3"/>
          <w:sz w:val="20"/>
          <w:highlight w:val="cyan"/>
          <w:u w:val="single"/>
        </w:rPr>
        <w:t>Option</w:t>
      </w:r>
      <w:r w:rsidRPr="007A54A3">
        <w:rPr>
          <w:rFonts w:ascii="Arial" w:hAnsi="Arial" w:cs="Arial"/>
          <w:b/>
          <w:spacing w:val="-3"/>
          <w:sz w:val="20"/>
          <w:highlight w:val="cyan"/>
        </w:rPr>
        <w:t xml:space="preserve"> (Include </w:t>
      </w:r>
      <w:r w:rsidR="00D72692" w:rsidRPr="007A54A3">
        <w:rPr>
          <w:rFonts w:ascii="Arial" w:hAnsi="Arial" w:cs="Arial"/>
          <w:b/>
          <w:spacing w:val="-3"/>
          <w:sz w:val="20"/>
          <w:highlight w:val="cyan"/>
        </w:rPr>
        <w:t>when</w:t>
      </w:r>
      <w:r w:rsidRPr="007A54A3">
        <w:rPr>
          <w:rFonts w:ascii="Arial" w:hAnsi="Arial" w:cs="Arial"/>
          <w:b/>
          <w:sz w:val="20"/>
          <w:highlight w:val="cyan"/>
        </w:rPr>
        <w:t xml:space="preserve"> </w:t>
      </w:r>
      <w:r w:rsidR="00F45DEB" w:rsidRPr="007A54A3">
        <w:rPr>
          <w:rFonts w:ascii="Arial" w:hAnsi="Arial" w:cs="Arial"/>
          <w:b/>
          <w:sz w:val="20"/>
          <w:highlight w:val="cyan"/>
        </w:rPr>
        <w:t>Work</w:t>
      </w:r>
      <w:r w:rsidRPr="007A54A3">
        <w:rPr>
          <w:rFonts w:ascii="Arial" w:hAnsi="Arial" w:cs="Arial"/>
          <w:b/>
          <w:sz w:val="20"/>
          <w:highlight w:val="cyan"/>
        </w:rPr>
        <w:t xml:space="preserve"> is capable of being re-characterized as “construction” even if University does not believe </w:t>
      </w:r>
      <w:r w:rsidR="00F45DEB" w:rsidRPr="007A54A3">
        <w:rPr>
          <w:rFonts w:ascii="Arial" w:hAnsi="Arial" w:cs="Arial"/>
          <w:b/>
          <w:sz w:val="20"/>
          <w:highlight w:val="cyan"/>
        </w:rPr>
        <w:t>Work</w:t>
      </w:r>
      <w:r w:rsidRPr="007A54A3">
        <w:rPr>
          <w:rFonts w:ascii="Arial" w:hAnsi="Arial" w:cs="Arial"/>
          <w:b/>
          <w:sz w:val="20"/>
          <w:highlight w:val="cyan"/>
        </w:rPr>
        <w:t xml:space="preserve"> is a “public work</w:t>
      </w:r>
      <w:r w:rsidR="00B531E5" w:rsidRPr="007A54A3">
        <w:rPr>
          <w:rFonts w:ascii="Arial" w:hAnsi="Arial" w:cs="Arial"/>
          <w:b/>
          <w:sz w:val="20"/>
          <w:highlight w:val="cyan"/>
        </w:rPr>
        <w:t>.</w:t>
      </w:r>
      <w:r w:rsidRPr="007A54A3">
        <w:rPr>
          <w:rFonts w:ascii="Arial" w:hAnsi="Arial" w:cs="Arial"/>
          <w:b/>
          <w:sz w:val="20"/>
          <w:highlight w:val="cyan"/>
        </w:rPr>
        <w:t>”):</w:t>
      </w:r>
      <w:r w:rsidRPr="007A54A3">
        <w:rPr>
          <w:rFonts w:ascii="Arial" w:hAnsi="Arial" w:cs="Arial"/>
          <w:sz w:val="20"/>
        </w:rPr>
        <w:t xml:space="preserve"> </w:t>
      </w:r>
      <w:r w:rsidR="006A3E5E" w:rsidRPr="007A54A3">
        <w:rPr>
          <w:rFonts w:ascii="Arial" w:hAnsi="Arial" w:cs="Arial"/>
          <w:sz w:val="20"/>
        </w:rPr>
        <w:t xml:space="preserve">Contractor will receive no financial compensation for delay or hindrance to </w:t>
      </w:r>
      <w:r w:rsidR="00F45DEB" w:rsidRPr="007A54A3">
        <w:rPr>
          <w:rFonts w:ascii="Arial" w:hAnsi="Arial" w:cs="Arial"/>
          <w:sz w:val="20"/>
        </w:rPr>
        <w:t>Work</w:t>
      </w:r>
      <w:r w:rsidR="006A3E5E" w:rsidRPr="007A54A3">
        <w:rPr>
          <w:rFonts w:ascii="Arial" w:hAnsi="Arial" w:cs="Arial"/>
          <w:sz w:val="20"/>
        </w:rPr>
        <w:t xml:space="preserve">. In no event will University be liable to Contractor or </w:t>
      </w:r>
      <w:r w:rsidR="00B948B8" w:rsidRPr="007A54A3">
        <w:rPr>
          <w:rFonts w:ascii="Arial" w:hAnsi="Arial" w:cs="Arial"/>
          <w:sz w:val="20"/>
        </w:rPr>
        <w:t>its employees, agents, representatives or subcontractors</w:t>
      </w:r>
      <w:r w:rsidR="006A3E5E" w:rsidRPr="007A54A3">
        <w:rPr>
          <w:rFonts w:ascii="Arial" w:hAnsi="Arial" w:cs="Arial"/>
          <w:sz w:val="20"/>
        </w:rPr>
        <w:t xml:space="preserve">, for any damages arising out of or associated with any delay or hindrance to </w:t>
      </w:r>
      <w:r w:rsidR="00F45DEB" w:rsidRPr="007A54A3">
        <w:rPr>
          <w:rFonts w:ascii="Arial" w:hAnsi="Arial" w:cs="Arial"/>
          <w:sz w:val="20"/>
        </w:rPr>
        <w:t>Work</w:t>
      </w:r>
      <w:r w:rsidR="006A3E5E" w:rsidRPr="007A54A3">
        <w:rPr>
          <w:rFonts w:ascii="Arial" w:hAnsi="Arial" w:cs="Arial"/>
          <w:sz w:val="20"/>
        </w:rPr>
        <w:t>, regardless of the source of the delay or hindrance, including</w:t>
      </w:r>
      <w:r w:rsidR="007E64E8" w:rsidRPr="007A54A3">
        <w:rPr>
          <w:rFonts w:ascii="Arial" w:hAnsi="Arial" w:cs="Arial"/>
          <w:sz w:val="20"/>
        </w:rPr>
        <w:t xml:space="preserve"> a </w:t>
      </w:r>
      <w:r w:rsidR="007E64E8" w:rsidRPr="007A54A3">
        <w:rPr>
          <w:rFonts w:ascii="Arial" w:hAnsi="Arial" w:cs="Arial"/>
          <w:spacing w:val="-3"/>
          <w:sz w:val="20"/>
        </w:rPr>
        <w:t>force majeure occurrence</w:t>
      </w:r>
      <w:r w:rsidR="006A3E5E" w:rsidRPr="007A54A3">
        <w:rPr>
          <w:rFonts w:ascii="Arial" w:hAnsi="Arial" w:cs="Arial"/>
          <w:sz w:val="20"/>
        </w:rPr>
        <w:t>, and even if such delay or hindrance results from, arises out of</w:t>
      </w:r>
      <w:r w:rsidR="0099736B" w:rsidRPr="007A54A3">
        <w:rPr>
          <w:rFonts w:ascii="Arial" w:hAnsi="Arial" w:cs="Arial"/>
          <w:sz w:val="20"/>
        </w:rPr>
        <w:t>,</w:t>
      </w:r>
      <w:r w:rsidR="006A3E5E" w:rsidRPr="007A54A3">
        <w:rPr>
          <w:rFonts w:ascii="Arial" w:hAnsi="Arial" w:cs="Arial"/>
          <w:sz w:val="20"/>
        </w:rPr>
        <w:t xml:space="preserve"> or is due, in whole or in part, to the negligence, breach of contract or other fault of University. Contractor’s sole remedy in any such case </w:t>
      </w:r>
      <w:r w:rsidR="008D35A2" w:rsidRPr="007A54A3">
        <w:rPr>
          <w:rFonts w:ascii="Arial" w:hAnsi="Arial" w:cs="Arial"/>
          <w:sz w:val="20"/>
        </w:rPr>
        <w:t>will</w:t>
      </w:r>
      <w:r w:rsidR="006A3E5E" w:rsidRPr="007A54A3">
        <w:rPr>
          <w:rFonts w:ascii="Arial" w:hAnsi="Arial" w:cs="Arial"/>
          <w:sz w:val="20"/>
        </w:rPr>
        <w:t xml:space="preserve"> be an extension of time.</w:t>
      </w:r>
    </w:p>
    <w:p w14:paraId="78ACBDBE" w14:textId="77777777" w:rsidR="00F9759F" w:rsidRPr="007A54A3" w:rsidRDefault="009A096E" w:rsidP="008D35A2">
      <w:pPr>
        <w:tabs>
          <w:tab w:val="left" w:pos="-720"/>
          <w:tab w:val="left" w:pos="0"/>
          <w:tab w:val="left" w:pos="720"/>
        </w:tabs>
        <w:suppressAutoHyphens/>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p>
    <w:p w14:paraId="15F82873" w14:textId="77777777" w:rsidR="009A096E" w:rsidRPr="007A54A3" w:rsidRDefault="009A096E" w:rsidP="008D35A2">
      <w:pPr>
        <w:tabs>
          <w:tab w:val="left" w:pos="-720"/>
          <w:tab w:val="left" w:pos="0"/>
          <w:tab w:val="left" w:pos="720"/>
        </w:tabs>
        <w:suppressAutoHyphens/>
        <w:ind w:left="1440"/>
        <w:jc w:val="both"/>
        <w:rPr>
          <w:rFonts w:ascii="Arial" w:hAnsi="Arial" w:cs="Arial"/>
          <w:spacing w:val="-3"/>
          <w:sz w:val="20"/>
        </w:rPr>
      </w:pPr>
      <w:r w:rsidRPr="007A54A3">
        <w:rPr>
          <w:rFonts w:ascii="Arial" w:hAnsi="Arial" w:cs="Arial"/>
          <w:spacing w:val="-3"/>
          <w:sz w:val="20"/>
        </w:rPr>
        <w:t>In any action</w:t>
      </w:r>
      <w:r w:rsidR="00B831ED" w:rsidRPr="007A54A3">
        <w:rPr>
          <w:rFonts w:ascii="Arial" w:hAnsi="Arial" w:cs="Arial"/>
          <w:spacing w:val="-3"/>
          <w:sz w:val="20"/>
        </w:rPr>
        <w:t xml:space="preserve"> </w:t>
      </w:r>
      <w:r w:rsidRPr="007A54A3">
        <w:rPr>
          <w:rFonts w:ascii="Arial" w:hAnsi="Arial" w:cs="Arial"/>
          <w:spacing w:val="-3"/>
          <w:sz w:val="20"/>
        </w:rPr>
        <w:t>or suit to enforce any right or remedy under this Agreement or to interpret any provision of this Agreement, neither party will be entitled to recover attorneys</w:t>
      </w:r>
      <w:r w:rsidR="00D85851" w:rsidRPr="007A54A3">
        <w:rPr>
          <w:rFonts w:ascii="Arial" w:hAnsi="Arial" w:cs="Arial"/>
          <w:spacing w:val="-3"/>
          <w:sz w:val="20"/>
        </w:rPr>
        <w:t>’</w:t>
      </w:r>
      <w:r w:rsidRPr="007A54A3">
        <w:rPr>
          <w:rFonts w:ascii="Arial" w:hAnsi="Arial" w:cs="Arial"/>
          <w:spacing w:val="-3"/>
          <w:sz w:val="20"/>
        </w:rPr>
        <w:t xml:space="preserve"> fees, costs or other related expenses</w:t>
      </w:r>
      <w:r w:rsidR="00BC58AD" w:rsidRPr="007A54A3">
        <w:rPr>
          <w:rFonts w:ascii="Arial" w:hAnsi="Arial" w:cs="Arial"/>
          <w:spacing w:val="-3"/>
          <w:sz w:val="20"/>
        </w:rPr>
        <w:t xml:space="preserve"> from the other party</w:t>
      </w:r>
      <w:r w:rsidRPr="007A54A3">
        <w:rPr>
          <w:rFonts w:ascii="Arial" w:hAnsi="Arial" w:cs="Arial"/>
          <w:spacing w:val="-3"/>
          <w:sz w:val="20"/>
        </w:rPr>
        <w:t>.</w:t>
      </w:r>
      <w:r w:rsidR="007E1AC0" w:rsidRPr="007A54A3">
        <w:rPr>
          <w:rFonts w:ascii="Arial" w:hAnsi="Arial" w:cs="Arial"/>
          <w:b/>
          <w:spacing w:val="-3"/>
          <w:sz w:val="20"/>
          <w:highlight w:val="cyan"/>
        </w:rPr>
        <w:t>]</w:t>
      </w:r>
    </w:p>
    <w:p w14:paraId="6C347228" w14:textId="77777777" w:rsidR="009A096E" w:rsidRPr="007A54A3" w:rsidRDefault="009A096E" w:rsidP="008D35A2">
      <w:pPr>
        <w:tabs>
          <w:tab w:val="left" w:pos="-720"/>
          <w:tab w:val="left" w:pos="0"/>
          <w:tab w:val="left" w:pos="720"/>
        </w:tabs>
        <w:suppressAutoHyphens/>
        <w:ind w:left="1440"/>
        <w:jc w:val="both"/>
        <w:rPr>
          <w:rFonts w:ascii="Arial" w:hAnsi="Arial" w:cs="Arial"/>
          <w:spacing w:val="-3"/>
          <w:sz w:val="20"/>
        </w:rPr>
      </w:pPr>
    </w:p>
    <w:p w14:paraId="330C5315" w14:textId="77777777" w:rsidR="002A2C50" w:rsidRPr="007A54A3" w:rsidRDefault="000F55E8" w:rsidP="009F33D6">
      <w:pPr>
        <w:tabs>
          <w:tab w:val="left" w:pos="-720"/>
        </w:tabs>
        <w:suppressAutoHyphens/>
        <w:ind w:left="1440" w:hanging="720"/>
        <w:jc w:val="both"/>
        <w:rPr>
          <w:rFonts w:ascii="Arial" w:hAnsi="Arial" w:cs="Arial"/>
          <w:sz w:val="20"/>
        </w:rPr>
      </w:pPr>
      <w:r w:rsidRPr="007A54A3">
        <w:rPr>
          <w:rFonts w:ascii="Arial" w:hAnsi="Arial" w:cs="Arial"/>
          <w:sz w:val="20"/>
        </w:rPr>
        <w:lastRenderedPageBreak/>
        <w:t>12.</w:t>
      </w:r>
      <w:r w:rsidR="007D5930" w:rsidRPr="007A54A3">
        <w:rPr>
          <w:rFonts w:ascii="Arial" w:hAnsi="Arial" w:cs="Arial"/>
          <w:sz w:val="20"/>
        </w:rPr>
        <w:t>18</w:t>
      </w:r>
      <w:r w:rsidR="00757D6D" w:rsidRPr="007A54A3">
        <w:rPr>
          <w:rFonts w:ascii="Arial" w:hAnsi="Arial" w:cs="Arial"/>
          <w:sz w:val="20"/>
        </w:rPr>
        <w:tab/>
      </w:r>
      <w:r w:rsidR="00D87EF1" w:rsidRPr="007A54A3">
        <w:rPr>
          <w:rFonts w:ascii="Arial" w:hAnsi="Arial" w:cs="Arial"/>
          <w:b/>
          <w:sz w:val="20"/>
        </w:rPr>
        <w:t>Survival of Provisions.</w:t>
      </w:r>
      <w:r w:rsidR="00D87EF1" w:rsidRPr="007A54A3">
        <w:rPr>
          <w:rFonts w:ascii="Arial" w:hAnsi="Arial" w:cs="Arial"/>
          <w:sz w:val="20"/>
        </w:rPr>
        <w:t xml:space="preserve"> </w:t>
      </w:r>
      <w:r w:rsidR="002A2C50" w:rsidRPr="007A54A3">
        <w:rPr>
          <w:rFonts w:ascii="Arial" w:hAnsi="Arial" w:cs="Arial"/>
          <w:sz w:val="20"/>
        </w:rPr>
        <w:t xml:space="preserve">No expiration or termination of this Agreement will relieve either party of any obligations under this Agreement that by their nature survive expiration or termination, including </w:t>
      </w:r>
      <w:r w:rsidR="00D157FE" w:rsidRPr="007A54A3">
        <w:rPr>
          <w:rFonts w:ascii="Arial" w:hAnsi="Arial" w:cs="Arial"/>
          <w:b/>
          <w:sz w:val="20"/>
        </w:rPr>
        <w:t xml:space="preserve">Sections </w:t>
      </w:r>
      <w:r w:rsidR="00D87EF1" w:rsidRPr="007A54A3">
        <w:rPr>
          <w:rFonts w:ascii="Arial" w:hAnsi="Arial" w:cs="Arial"/>
          <w:b/>
          <w:sz w:val="20"/>
        </w:rPr>
        <w:t>6.</w:t>
      </w:r>
      <w:r w:rsidR="00724C76" w:rsidRPr="007A54A3">
        <w:rPr>
          <w:rFonts w:ascii="Arial" w:hAnsi="Arial" w:cs="Arial"/>
          <w:b/>
          <w:sz w:val="20"/>
        </w:rPr>
        <w:t>7</w:t>
      </w:r>
      <w:r w:rsidR="00D87EF1" w:rsidRPr="007A54A3">
        <w:rPr>
          <w:rFonts w:ascii="Arial" w:hAnsi="Arial" w:cs="Arial"/>
          <w:sz w:val="20"/>
        </w:rPr>
        <w:t xml:space="preserve">, </w:t>
      </w:r>
      <w:r w:rsidR="00D87EF1" w:rsidRPr="007A54A3">
        <w:rPr>
          <w:rFonts w:ascii="Arial" w:hAnsi="Arial" w:cs="Arial"/>
          <w:b/>
          <w:sz w:val="20"/>
        </w:rPr>
        <w:t>9</w:t>
      </w:r>
      <w:r w:rsidR="00D87EF1" w:rsidRPr="007A54A3">
        <w:rPr>
          <w:rFonts w:ascii="Arial" w:hAnsi="Arial" w:cs="Arial"/>
          <w:sz w:val="20"/>
        </w:rPr>
        <w:t xml:space="preserve">, </w:t>
      </w:r>
      <w:r w:rsidR="00692A47" w:rsidRPr="007A54A3">
        <w:rPr>
          <w:rFonts w:ascii="Arial" w:hAnsi="Arial" w:cs="Arial"/>
          <w:b/>
          <w:sz w:val="20"/>
        </w:rPr>
        <w:t>12.</w:t>
      </w:r>
      <w:r w:rsidR="000C0141" w:rsidRPr="007A54A3">
        <w:rPr>
          <w:rFonts w:ascii="Arial" w:hAnsi="Arial" w:cs="Arial"/>
          <w:b/>
          <w:sz w:val="20"/>
        </w:rPr>
        <w:t>5</w:t>
      </w:r>
      <w:r w:rsidR="00692A47" w:rsidRPr="007A54A3">
        <w:rPr>
          <w:rFonts w:ascii="Arial" w:hAnsi="Arial" w:cs="Arial"/>
          <w:sz w:val="20"/>
        </w:rPr>
        <w:t xml:space="preserve">, </w:t>
      </w:r>
      <w:r w:rsidR="000C0141" w:rsidRPr="007A54A3">
        <w:rPr>
          <w:rFonts w:ascii="Arial" w:hAnsi="Arial" w:cs="Arial"/>
          <w:b/>
          <w:sz w:val="20"/>
        </w:rPr>
        <w:t>12.9</w:t>
      </w:r>
      <w:r w:rsidR="00692A47" w:rsidRPr="007A54A3">
        <w:rPr>
          <w:rFonts w:ascii="Arial" w:hAnsi="Arial" w:cs="Arial"/>
          <w:sz w:val="20"/>
        </w:rPr>
        <w:t xml:space="preserve">, </w:t>
      </w:r>
      <w:r w:rsidR="003835B6" w:rsidRPr="007A54A3">
        <w:rPr>
          <w:rFonts w:ascii="Arial" w:hAnsi="Arial" w:cs="Arial"/>
          <w:b/>
          <w:sz w:val="20"/>
        </w:rPr>
        <w:t>12.</w:t>
      </w:r>
      <w:r w:rsidR="000C0141" w:rsidRPr="007A54A3">
        <w:rPr>
          <w:rFonts w:ascii="Arial" w:hAnsi="Arial" w:cs="Arial"/>
          <w:b/>
          <w:sz w:val="20"/>
        </w:rPr>
        <w:t>10</w:t>
      </w:r>
      <w:r w:rsidR="003835B6" w:rsidRPr="007A54A3">
        <w:rPr>
          <w:rFonts w:ascii="Arial" w:hAnsi="Arial" w:cs="Arial"/>
          <w:sz w:val="20"/>
        </w:rPr>
        <w:t xml:space="preserve">, </w:t>
      </w:r>
      <w:r w:rsidR="00D87EF1" w:rsidRPr="007A54A3">
        <w:rPr>
          <w:rFonts w:ascii="Arial" w:hAnsi="Arial" w:cs="Arial"/>
          <w:b/>
          <w:sz w:val="20"/>
        </w:rPr>
        <w:t>12.</w:t>
      </w:r>
      <w:r w:rsidR="000C0141" w:rsidRPr="007A54A3">
        <w:rPr>
          <w:rFonts w:ascii="Arial" w:hAnsi="Arial" w:cs="Arial"/>
          <w:b/>
          <w:sz w:val="20"/>
        </w:rPr>
        <w:t>11</w:t>
      </w:r>
      <w:r w:rsidR="00D87EF1" w:rsidRPr="007A54A3">
        <w:rPr>
          <w:rFonts w:ascii="Arial" w:hAnsi="Arial" w:cs="Arial"/>
          <w:sz w:val="20"/>
        </w:rPr>
        <w:t xml:space="preserve">, </w:t>
      </w:r>
      <w:r w:rsidR="00D87EF1" w:rsidRPr="007A54A3">
        <w:rPr>
          <w:rFonts w:ascii="Arial" w:hAnsi="Arial" w:cs="Arial"/>
          <w:b/>
          <w:sz w:val="20"/>
        </w:rPr>
        <w:t>12.</w:t>
      </w:r>
      <w:r w:rsidR="000C0141" w:rsidRPr="007A54A3">
        <w:rPr>
          <w:rFonts w:ascii="Arial" w:hAnsi="Arial" w:cs="Arial"/>
          <w:b/>
          <w:sz w:val="20"/>
        </w:rPr>
        <w:t>13</w:t>
      </w:r>
      <w:r w:rsidR="004C6C55" w:rsidRPr="007A54A3">
        <w:rPr>
          <w:rFonts w:ascii="Arial" w:hAnsi="Arial" w:cs="Arial"/>
          <w:sz w:val="20"/>
        </w:rPr>
        <w:t>,</w:t>
      </w:r>
      <w:r w:rsidR="006160BB" w:rsidRPr="007A54A3">
        <w:rPr>
          <w:rFonts w:ascii="Arial" w:hAnsi="Arial" w:cs="Arial"/>
          <w:sz w:val="20"/>
        </w:rPr>
        <w:t xml:space="preserve"> </w:t>
      </w:r>
      <w:r w:rsidR="00D87EF1" w:rsidRPr="007A54A3">
        <w:rPr>
          <w:rFonts w:ascii="Arial" w:hAnsi="Arial" w:cs="Arial"/>
          <w:b/>
          <w:sz w:val="20"/>
        </w:rPr>
        <w:t>12.</w:t>
      </w:r>
      <w:r w:rsidR="000C0141" w:rsidRPr="007A54A3">
        <w:rPr>
          <w:rFonts w:ascii="Arial" w:hAnsi="Arial" w:cs="Arial"/>
          <w:b/>
          <w:sz w:val="20"/>
        </w:rPr>
        <w:t>16</w:t>
      </w:r>
      <w:r w:rsidR="00473D2D" w:rsidRPr="007A54A3">
        <w:rPr>
          <w:rFonts w:ascii="Arial" w:hAnsi="Arial" w:cs="Arial"/>
          <w:sz w:val="20"/>
        </w:rPr>
        <w:t>,</w:t>
      </w:r>
      <w:r w:rsidR="004C6C55" w:rsidRPr="007A54A3">
        <w:rPr>
          <w:rFonts w:ascii="Arial" w:hAnsi="Arial" w:cs="Arial"/>
          <w:sz w:val="20"/>
        </w:rPr>
        <w:t xml:space="preserve"> </w:t>
      </w:r>
      <w:r w:rsidR="00473D2D" w:rsidRPr="007A54A3">
        <w:rPr>
          <w:rFonts w:ascii="Arial" w:hAnsi="Arial" w:cs="Arial"/>
          <w:b/>
          <w:sz w:val="20"/>
        </w:rPr>
        <w:t>1</w:t>
      </w:r>
      <w:r w:rsidR="004C6C55" w:rsidRPr="007A54A3">
        <w:rPr>
          <w:rFonts w:ascii="Arial" w:hAnsi="Arial" w:cs="Arial"/>
          <w:b/>
          <w:sz w:val="20"/>
        </w:rPr>
        <w:t>2.</w:t>
      </w:r>
      <w:r w:rsidR="000C0141" w:rsidRPr="007A54A3">
        <w:rPr>
          <w:rFonts w:ascii="Arial" w:hAnsi="Arial" w:cs="Arial"/>
          <w:b/>
          <w:sz w:val="20"/>
        </w:rPr>
        <w:t>17</w:t>
      </w:r>
      <w:r w:rsidR="00473D2D" w:rsidRPr="007A54A3">
        <w:rPr>
          <w:rFonts w:ascii="Arial" w:hAnsi="Arial" w:cs="Arial"/>
          <w:sz w:val="20"/>
        </w:rPr>
        <w:t xml:space="preserve">, </w:t>
      </w:r>
      <w:r w:rsidR="00834393" w:rsidRPr="007A54A3">
        <w:rPr>
          <w:rFonts w:ascii="Arial" w:hAnsi="Arial" w:cs="Arial"/>
          <w:b/>
          <w:sz w:val="20"/>
        </w:rPr>
        <w:t>12.</w:t>
      </w:r>
      <w:r w:rsidR="000C0141" w:rsidRPr="007A54A3">
        <w:rPr>
          <w:rFonts w:ascii="Arial" w:hAnsi="Arial" w:cs="Arial"/>
          <w:b/>
          <w:sz w:val="20"/>
        </w:rPr>
        <w:t>19</w:t>
      </w:r>
      <w:r w:rsidR="004E3053" w:rsidRPr="007A54A3">
        <w:rPr>
          <w:rFonts w:ascii="Arial" w:hAnsi="Arial" w:cs="Arial"/>
          <w:b/>
          <w:sz w:val="20"/>
        </w:rPr>
        <w:t xml:space="preserve"> </w:t>
      </w:r>
      <w:r w:rsidR="004E3053" w:rsidRPr="007A54A3">
        <w:rPr>
          <w:rFonts w:ascii="Arial" w:hAnsi="Arial" w:cs="Arial"/>
          <w:sz w:val="20"/>
        </w:rPr>
        <w:t xml:space="preserve">and </w:t>
      </w:r>
      <w:r w:rsidR="004E3053" w:rsidRPr="007A54A3">
        <w:rPr>
          <w:rFonts w:ascii="Arial" w:hAnsi="Arial" w:cs="Arial"/>
          <w:b/>
          <w:sz w:val="20"/>
        </w:rPr>
        <w:t>12.</w:t>
      </w:r>
      <w:r w:rsidR="000C0141" w:rsidRPr="007A54A3">
        <w:rPr>
          <w:rFonts w:ascii="Arial" w:hAnsi="Arial" w:cs="Arial"/>
          <w:b/>
          <w:sz w:val="20"/>
        </w:rPr>
        <w:t>21</w:t>
      </w:r>
      <w:r w:rsidR="002A2C50" w:rsidRPr="007A54A3">
        <w:rPr>
          <w:rFonts w:ascii="Arial" w:hAnsi="Arial" w:cs="Arial"/>
          <w:sz w:val="20"/>
        </w:rPr>
        <w:t xml:space="preserve">. </w:t>
      </w:r>
    </w:p>
    <w:p w14:paraId="7ADC0B7E" w14:textId="77777777" w:rsidR="008865AB" w:rsidRPr="007A54A3" w:rsidRDefault="008865AB" w:rsidP="000F55E8">
      <w:pPr>
        <w:tabs>
          <w:tab w:val="left" w:pos="-720"/>
          <w:tab w:val="left" w:pos="0"/>
          <w:tab w:val="left" w:pos="720"/>
          <w:tab w:val="left" w:pos="1080"/>
          <w:tab w:val="left" w:pos="1710"/>
          <w:tab w:val="left" w:pos="1800"/>
        </w:tabs>
        <w:suppressAutoHyphens/>
        <w:ind w:left="915"/>
        <w:jc w:val="both"/>
        <w:rPr>
          <w:rFonts w:ascii="Arial" w:hAnsi="Arial" w:cs="Arial"/>
          <w:b/>
          <w:color w:val="000000"/>
          <w:sz w:val="20"/>
        </w:rPr>
      </w:pPr>
    </w:p>
    <w:p w14:paraId="66B1C9D2" w14:textId="67B202BD" w:rsidR="0064661D" w:rsidRPr="007A54A3" w:rsidRDefault="000F55E8" w:rsidP="00B13098">
      <w:pPr>
        <w:tabs>
          <w:tab w:val="left" w:pos="-720"/>
        </w:tabs>
        <w:suppressAutoHyphens/>
        <w:ind w:left="1440" w:hanging="720"/>
        <w:jc w:val="both"/>
        <w:rPr>
          <w:rFonts w:ascii="Arial" w:hAnsi="Arial" w:cs="Arial"/>
          <w:color w:val="000000"/>
          <w:sz w:val="20"/>
        </w:rPr>
      </w:pPr>
      <w:r w:rsidRPr="007A54A3">
        <w:rPr>
          <w:rFonts w:ascii="Arial" w:hAnsi="Arial" w:cs="Arial"/>
          <w:color w:val="000000"/>
          <w:sz w:val="20"/>
        </w:rPr>
        <w:t>12.</w:t>
      </w:r>
      <w:r w:rsidR="007D5930" w:rsidRPr="007A54A3">
        <w:rPr>
          <w:rFonts w:ascii="Arial" w:hAnsi="Arial" w:cs="Arial"/>
          <w:color w:val="000000"/>
          <w:sz w:val="20"/>
        </w:rPr>
        <w:t>19</w:t>
      </w:r>
      <w:r w:rsidR="008865AB" w:rsidRPr="007A54A3">
        <w:rPr>
          <w:rFonts w:ascii="Arial" w:hAnsi="Arial" w:cs="Arial"/>
          <w:b/>
          <w:color w:val="000000"/>
          <w:sz w:val="20"/>
        </w:rPr>
        <w:t xml:space="preserve"> </w:t>
      </w:r>
      <w:r w:rsidR="003263F6" w:rsidRPr="007A54A3">
        <w:rPr>
          <w:rFonts w:ascii="Arial" w:hAnsi="Arial" w:cs="Arial"/>
          <w:b/>
          <w:color w:val="000000"/>
          <w:sz w:val="20"/>
        </w:rPr>
        <w:tab/>
      </w:r>
      <w:r w:rsidR="008C4176" w:rsidRPr="007A54A3">
        <w:rPr>
          <w:rFonts w:ascii="Arial" w:hAnsi="Arial" w:cs="Arial"/>
          <w:b/>
          <w:color w:val="000000"/>
          <w:sz w:val="20"/>
        </w:rPr>
        <w:t>Breach of Contract Claims</w:t>
      </w:r>
      <w:r w:rsidR="00F9759F" w:rsidRPr="007A54A3">
        <w:rPr>
          <w:rFonts w:ascii="Arial" w:hAnsi="Arial" w:cs="Arial"/>
          <w:b/>
          <w:color w:val="000000"/>
          <w:sz w:val="20"/>
        </w:rPr>
        <w:t xml:space="preserve">. </w:t>
      </w:r>
      <w:r w:rsidR="00B13098" w:rsidRPr="007A54A3">
        <w:rPr>
          <w:rFonts w:ascii="Arial" w:hAnsi="Arial" w:cs="Arial"/>
          <w:color w:val="000000"/>
          <w:sz w:val="20"/>
        </w:rPr>
        <w:t xml:space="preserve">To the extent that </w:t>
      </w:r>
      <w:hyperlink r:id="rId43" w:history="1">
        <w:r w:rsidR="00317063" w:rsidRPr="007A54A3">
          <w:rPr>
            <w:rStyle w:val="Hyperlink"/>
            <w:rFonts w:ascii="Arial" w:hAnsi="Arial" w:cs="Arial"/>
            <w:spacing w:val="-3"/>
            <w:sz w:val="20"/>
          </w:rPr>
          <w:t xml:space="preserve">Chapter 2260, </w:t>
        </w:r>
        <w:r w:rsidR="00317063" w:rsidRPr="007A54A3">
          <w:rPr>
            <w:rStyle w:val="Hyperlink"/>
            <w:rFonts w:ascii="Arial" w:hAnsi="Arial" w:cs="Arial"/>
            <w:i/>
            <w:iCs/>
            <w:spacing w:val="-3"/>
            <w:sz w:val="20"/>
          </w:rPr>
          <w:t>Texas Government Code</w:t>
        </w:r>
      </w:hyperlink>
      <w:r w:rsidR="00317063" w:rsidRPr="007A54A3">
        <w:rPr>
          <w:rFonts w:ascii="Arial" w:hAnsi="Arial" w:cs="Arial"/>
          <w:spacing w:val="-3"/>
          <w:sz w:val="20"/>
        </w:rPr>
        <w:t>,</w:t>
      </w:r>
      <w:r w:rsidR="00B13098" w:rsidRPr="007A54A3">
        <w:rPr>
          <w:rFonts w:ascii="Arial" w:hAnsi="Arial" w:cs="Arial"/>
          <w:color w:val="000000"/>
          <w:sz w:val="20"/>
        </w:rPr>
        <w:t xml:space="preserve"> is applicable to this Agreement and is not preempted by other applicable law, the dispute resolution process provided for in Chapter 2260 and the related rules adopted by the Texas Attorney General pursuant to Chapter 2260, will be used by University and Contractor to attempt to resolve any claim for breach of contract made by Contractor that cannot be resolved in the ordinary course of business. The chief business officer of University will examine Contractor's claim and any counterclaim and negotiate with Contractor </w:t>
      </w:r>
      <w:proofErr w:type="gramStart"/>
      <w:r w:rsidR="00B13098" w:rsidRPr="007A54A3">
        <w:rPr>
          <w:rFonts w:ascii="Arial" w:hAnsi="Arial" w:cs="Arial"/>
          <w:color w:val="000000"/>
          <w:sz w:val="20"/>
        </w:rPr>
        <w:t>in an effort to</w:t>
      </w:r>
      <w:proofErr w:type="gramEnd"/>
      <w:r w:rsidR="00B13098" w:rsidRPr="007A54A3">
        <w:rPr>
          <w:rFonts w:ascii="Arial" w:hAnsi="Arial" w:cs="Arial"/>
          <w:color w:val="000000"/>
          <w:sz w:val="20"/>
        </w:rPr>
        <w:t xml:space="preserve"> resolve the claims. The parties specifically agree (</w:t>
      </w:r>
      <w:proofErr w:type="spellStart"/>
      <w:r w:rsidR="00B13098" w:rsidRPr="007A54A3">
        <w:rPr>
          <w:rFonts w:ascii="Arial" w:hAnsi="Arial" w:cs="Arial"/>
          <w:color w:val="000000"/>
          <w:sz w:val="20"/>
        </w:rPr>
        <w:t>i</w:t>
      </w:r>
      <w:proofErr w:type="spellEnd"/>
      <w:r w:rsidR="00B13098" w:rsidRPr="007A54A3">
        <w:rPr>
          <w:rFonts w:ascii="Arial" w:hAnsi="Arial" w:cs="Arial"/>
          <w:color w:val="000000"/>
          <w:sz w:val="20"/>
        </w:rPr>
        <w:t>) neither execution of this Agreement by University nor any other conduct, action or inaction of any representative of University relating to this Agreement constitutes or is intended to constitute a waiver of University’s or the state's sovereign immunity to suit; and (ii) University has not waived its right to seek redress in the courts.</w:t>
      </w:r>
    </w:p>
    <w:p w14:paraId="4D98709A" w14:textId="77777777" w:rsidR="0064661D" w:rsidRPr="007A54A3" w:rsidRDefault="0064661D" w:rsidP="00C014B4">
      <w:pPr>
        <w:tabs>
          <w:tab w:val="left" w:pos="-720"/>
          <w:tab w:val="left" w:pos="0"/>
          <w:tab w:val="left" w:pos="720"/>
          <w:tab w:val="left" w:pos="1080"/>
          <w:tab w:val="left" w:pos="1350"/>
          <w:tab w:val="left" w:pos="1440"/>
          <w:tab w:val="left" w:pos="1710"/>
          <w:tab w:val="left" w:pos="1800"/>
        </w:tabs>
        <w:suppressAutoHyphens/>
        <w:jc w:val="both"/>
        <w:rPr>
          <w:rFonts w:ascii="Arial" w:hAnsi="Arial" w:cs="Arial"/>
          <w:b/>
          <w:color w:val="000000"/>
          <w:sz w:val="20"/>
        </w:rPr>
      </w:pPr>
    </w:p>
    <w:p w14:paraId="6E3B667F" w14:textId="77777777" w:rsidR="00E673AD" w:rsidRPr="007A54A3" w:rsidRDefault="00E673AD" w:rsidP="00E673AD">
      <w:pPr>
        <w:tabs>
          <w:tab w:val="left" w:pos="-720"/>
          <w:tab w:val="left" w:pos="0"/>
          <w:tab w:val="left" w:pos="720"/>
        </w:tabs>
        <w:suppressAutoHyphens/>
        <w:ind w:left="1440" w:hanging="720"/>
        <w:jc w:val="both"/>
        <w:rPr>
          <w:rFonts w:ascii="Arial" w:hAnsi="Arial" w:cs="Arial"/>
          <w:bCs/>
          <w:spacing w:val="-3"/>
          <w:sz w:val="20"/>
        </w:rPr>
      </w:pPr>
      <w:r w:rsidRPr="007A54A3">
        <w:rPr>
          <w:rFonts w:ascii="Arial" w:hAnsi="Arial" w:cs="Arial"/>
          <w:spacing w:val="-3"/>
          <w:sz w:val="20"/>
        </w:rPr>
        <w:t>12.2</w:t>
      </w:r>
      <w:r w:rsidR="007D5930" w:rsidRPr="007A54A3">
        <w:rPr>
          <w:rFonts w:ascii="Arial" w:hAnsi="Arial" w:cs="Arial"/>
          <w:spacing w:val="-3"/>
          <w:sz w:val="20"/>
        </w:rPr>
        <w:t>0</w:t>
      </w:r>
      <w:r w:rsidRPr="007A54A3">
        <w:rPr>
          <w:rFonts w:ascii="Arial" w:hAnsi="Arial" w:cs="Arial"/>
          <w:spacing w:val="-3"/>
          <w:sz w:val="20"/>
        </w:rPr>
        <w:tab/>
      </w:r>
      <w:r w:rsidRPr="007A54A3">
        <w:rPr>
          <w:rFonts w:ascii="Arial" w:hAnsi="Arial" w:cs="Arial"/>
          <w:b/>
          <w:sz w:val="20"/>
        </w:rPr>
        <w:t>Undocumented Workers.</w:t>
      </w:r>
      <w:r w:rsidRPr="007A54A3">
        <w:rPr>
          <w:rFonts w:ascii="Arial" w:hAnsi="Arial" w:cs="Arial"/>
          <w:sz w:val="20"/>
        </w:rPr>
        <w:t xml:space="preserve">  The </w:t>
      </w:r>
      <w:r w:rsidRPr="007A54A3">
        <w:rPr>
          <w:rFonts w:ascii="Arial" w:hAnsi="Arial" w:cs="Arial"/>
          <w:i/>
          <w:sz w:val="20"/>
        </w:rPr>
        <w:t>Immigration and Nationality Act</w:t>
      </w:r>
      <w:r w:rsidRPr="007A54A3">
        <w:rPr>
          <w:rFonts w:ascii="Arial" w:hAnsi="Arial" w:cs="Arial"/>
          <w:sz w:val="20"/>
        </w:rPr>
        <w:t xml:space="preserve"> (</w:t>
      </w:r>
      <w:hyperlink r:id="rId44" w:history="1">
        <w:r w:rsidRPr="007A54A3">
          <w:rPr>
            <w:rStyle w:val="Hyperlink"/>
            <w:rFonts w:ascii="Arial" w:hAnsi="Arial" w:cs="Arial"/>
            <w:sz w:val="20"/>
          </w:rPr>
          <w:t xml:space="preserve">8 </w:t>
        </w:r>
        <w:r w:rsidRPr="007A54A3">
          <w:rPr>
            <w:rStyle w:val="Hyperlink"/>
            <w:rFonts w:ascii="Arial" w:hAnsi="Arial" w:cs="Arial"/>
            <w:i/>
            <w:sz w:val="20"/>
          </w:rPr>
          <w:t xml:space="preserve">USC </w:t>
        </w:r>
        <w:r w:rsidR="000757D2" w:rsidRPr="007A54A3">
          <w:rPr>
            <w:rStyle w:val="Hyperlink"/>
            <w:rFonts w:ascii="Arial" w:hAnsi="Arial" w:cs="Arial"/>
            <w:i/>
            <w:sz w:val="20"/>
          </w:rPr>
          <w:t>§</w:t>
        </w:r>
        <w:r w:rsidRPr="007A54A3">
          <w:rPr>
            <w:rStyle w:val="Hyperlink"/>
            <w:rFonts w:ascii="Arial" w:hAnsi="Arial" w:cs="Arial"/>
            <w:sz w:val="20"/>
          </w:rPr>
          <w:t>1324a</w:t>
        </w:r>
      </w:hyperlink>
      <w:r w:rsidRPr="007A54A3">
        <w:rPr>
          <w:rFonts w:ascii="Arial" w:hAnsi="Arial" w:cs="Arial"/>
          <w:sz w:val="20"/>
        </w:rPr>
        <w:t>) (</w:t>
      </w:r>
      <w:r w:rsidRPr="007A54A3">
        <w:rPr>
          <w:rFonts w:ascii="Arial" w:hAnsi="Arial" w:cs="Arial"/>
          <w:b/>
          <w:sz w:val="20"/>
        </w:rPr>
        <w:t>Immigration Act</w:t>
      </w:r>
      <w:r w:rsidRPr="007A54A3">
        <w:rPr>
          <w:rFonts w:ascii="Arial" w:hAnsi="Arial" w:cs="Arial"/>
          <w:sz w:val="20"/>
        </w:rPr>
        <w:t xml:space="preserve">) makes it unlawful for an employer to hire or continue employment of undocumented workers. The United States Immigration and Customs Enforcement Service has established the </w:t>
      </w:r>
      <w:hyperlink r:id="rId45" w:history="1">
        <w:r w:rsidRPr="007A54A3">
          <w:rPr>
            <w:rStyle w:val="Hyperlink"/>
            <w:rFonts w:ascii="Arial" w:hAnsi="Arial" w:cs="Arial"/>
            <w:sz w:val="20"/>
          </w:rPr>
          <w:t>Form I-9 Employment Eligibility Verification Form</w:t>
        </w:r>
      </w:hyperlink>
      <w:r w:rsidRPr="007A54A3">
        <w:rPr>
          <w:rFonts w:ascii="Arial" w:hAnsi="Arial" w:cs="Arial"/>
          <w:sz w:val="20"/>
        </w:rPr>
        <w:t xml:space="preserve"> (</w:t>
      </w:r>
      <w:r w:rsidRPr="007A54A3">
        <w:rPr>
          <w:rFonts w:ascii="Arial" w:hAnsi="Arial" w:cs="Arial"/>
          <w:b/>
          <w:sz w:val="20"/>
        </w:rPr>
        <w:t>I-9 Form</w:t>
      </w:r>
      <w:r w:rsidRPr="007A54A3">
        <w:rPr>
          <w:rFonts w:ascii="Arial" w:hAnsi="Arial" w:cs="Arial"/>
          <w:sz w:val="20"/>
        </w:rPr>
        <w:t>) as the document to be used for employment eligibility verification (</w:t>
      </w:r>
      <w:hyperlink r:id="rId46" w:history="1">
        <w:r w:rsidRPr="007A54A3">
          <w:rPr>
            <w:rStyle w:val="Hyperlink"/>
            <w:rFonts w:ascii="Arial" w:hAnsi="Arial" w:cs="Arial"/>
            <w:sz w:val="20"/>
          </w:rPr>
          <w:t xml:space="preserve">8 </w:t>
        </w:r>
        <w:r w:rsidRPr="007A54A3">
          <w:rPr>
            <w:rStyle w:val="Hyperlink"/>
            <w:rFonts w:ascii="Arial" w:hAnsi="Arial" w:cs="Arial"/>
            <w:i/>
            <w:sz w:val="20"/>
          </w:rPr>
          <w:t>CFR</w:t>
        </w:r>
        <w:r w:rsidRPr="007A54A3">
          <w:rPr>
            <w:rStyle w:val="Hyperlink"/>
            <w:rFonts w:ascii="Arial" w:hAnsi="Arial" w:cs="Arial"/>
            <w:sz w:val="20"/>
          </w:rPr>
          <w:t xml:space="preserve"> </w:t>
        </w:r>
        <w:r w:rsidR="000757D2" w:rsidRPr="007A54A3">
          <w:rPr>
            <w:rStyle w:val="Hyperlink"/>
            <w:rFonts w:ascii="Arial" w:hAnsi="Arial" w:cs="Arial"/>
            <w:sz w:val="20"/>
          </w:rPr>
          <w:t>§</w:t>
        </w:r>
        <w:r w:rsidRPr="007A54A3">
          <w:rPr>
            <w:rStyle w:val="Hyperlink"/>
            <w:rFonts w:ascii="Arial" w:hAnsi="Arial" w:cs="Arial"/>
            <w:sz w:val="20"/>
          </w:rPr>
          <w:t>274a</w:t>
        </w:r>
      </w:hyperlink>
      <w:r w:rsidRPr="007A54A3">
        <w:rPr>
          <w:rFonts w:ascii="Arial" w:hAnsi="Arial" w:cs="Arial"/>
          <w:sz w:val="20"/>
        </w:rPr>
        <w:t xml:space="preserve">). Among other things, Contractor is required to: (1) have all employees complete and sign the I-9 Form certifying that they are eligible for employment; (2) examine verification documents required by the I-9 Form to be presented by the employee and ensure the documents appear to be genuine and related to the individual; (3) record information about the documents on the I-9 Form, and complete the certification portion of the I-9 Form; and (4) retain the I-9 Form as required by </w:t>
      </w:r>
      <w:r w:rsidR="00EE6968" w:rsidRPr="007A54A3">
        <w:rPr>
          <w:rFonts w:ascii="Arial" w:hAnsi="Arial" w:cs="Arial"/>
          <w:sz w:val="20"/>
        </w:rPr>
        <w:t>Applicable L</w:t>
      </w:r>
      <w:r w:rsidRPr="007A54A3">
        <w:rPr>
          <w:rFonts w:ascii="Arial" w:hAnsi="Arial" w:cs="Arial"/>
          <w:sz w:val="20"/>
        </w:rPr>
        <w:t>aw</w:t>
      </w:r>
      <w:r w:rsidR="00EE6968" w:rsidRPr="007A54A3">
        <w:rPr>
          <w:rFonts w:ascii="Arial" w:hAnsi="Arial" w:cs="Arial"/>
          <w:sz w:val="20"/>
        </w:rPr>
        <w:t>s</w:t>
      </w:r>
      <w:r w:rsidRPr="007A54A3">
        <w:rPr>
          <w:rFonts w:ascii="Arial" w:hAnsi="Arial" w:cs="Arial"/>
          <w:sz w:val="20"/>
        </w:rPr>
        <w:t xml:space="preserve">. It is illegal to discriminate against any individual (other than a citizen of another country who is not authorized to work in the United States) in hiring, discharging, or recruiting because of that individual's national origin or citizenship status. If Contractor employs unauthorized workers during performance of this Agreement in violation of the Immigration Act then, in addition to other remedies or penalties prescribed by </w:t>
      </w:r>
      <w:r w:rsidR="00EE6968" w:rsidRPr="007A54A3">
        <w:rPr>
          <w:rFonts w:ascii="Arial" w:hAnsi="Arial" w:cs="Arial"/>
          <w:sz w:val="20"/>
        </w:rPr>
        <w:t>Applicable L</w:t>
      </w:r>
      <w:r w:rsidRPr="007A54A3">
        <w:rPr>
          <w:rFonts w:ascii="Arial" w:hAnsi="Arial" w:cs="Arial"/>
          <w:sz w:val="20"/>
        </w:rPr>
        <w:t>aw</w:t>
      </w:r>
      <w:r w:rsidR="00EE6968" w:rsidRPr="007A54A3">
        <w:rPr>
          <w:rFonts w:ascii="Arial" w:hAnsi="Arial" w:cs="Arial"/>
          <w:sz w:val="20"/>
        </w:rPr>
        <w:t>s</w:t>
      </w:r>
      <w:r w:rsidRPr="007A54A3">
        <w:rPr>
          <w:rFonts w:ascii="Arial" w:hAnsi="Arial" w:cs="Arial"/>
          <w:sz w:val="20"/>
        </w:rPr>
        <w:t xml:space="preserve">, University may terminate this Agreement in accordance with </w:t>
      </w:r>
      <w:r w:rsidRPr="007A54A3">
        <w:rPr>
          <w:rFonts w:ascii="Arial" w:hAnsi="Arial" w:cs="Arial"/>
          <w:b/>
          <w:sz w:val="20"/>
        </w:rPr>
        <w:t xml:space="preserve">Section </w:t>
      </w:r>
      <w:r w:rsidR="00F92D98" w:rsidRPr="007A54A3">
        <w:rPr>
          <w:rFonts w:ascii="Arial" w:hAnsi="Arial" w:cs="Arial"/>
          <w:b/>
          <w:sz w:val="20"/>
        </w:rPr>
        <w:t>8</w:t>
      </w:r>
      <w:r w:rsidRPr="007A54A3">
        <w:rPr>
          <w:rFonts w:ascii="Arial" w:hAnsi="Arial" w:cs="Arial"/>
          <w:sz w:val="20"/>
        </w:rPr>
        <w:t xml:space="preserve">. Contractor represents and warrants that it </w:t>
      </w:r>
      <w:proofErr w:type="gramStart"/>
      <w:r w:rsidRPr="007A54A3">
        <w:rPr>
          <w:rFonts w:ascii="Arial" w:hAnsi="Arial" w:cs="Arial"/>
          <w:sz w:val="20"/>
        </w:rPr>
        <w:t>is in compliance with</w:t>
      </w:r>
      <w:proofErr w:type="gramEnd"/>
      <w:r w:rsidRPr="007A54A3">
        <w:rPr>
          <w:rFonts w:ascii="Arial" w:hAnsi="Arial" w:cs="Arial"/>
          <w:sz w:val="20"/>
        </w:rPr>
        <w:t xml:space="preserve"> and agrees that it will remain in compliance with the provisions of the Immigration Act.  </w:t>
      </w:r>
    </w:p>
    <w:p w14:paraId="77D80D58" w14:textId="77777777" w:rsidR="00E673AD" w:rsidRPr="007A54A3" w:rsidRDefault="00E673AD" w:rsidP="002541FD">
      <w:pPr>
        <w:tabs>
          <w:tab w:val="left" w:pos="-720"/>
          <w:tab w:val="left" w:pos="0"/>
          <w:tab w:val="left" w:pos="720"/>
        </w:tabs>
        <w:suppressAutoHyphens/>
        <w:ind w:left="720"/>
        <w:jc w:val="both"/>
        <w:rPr>
          <w:rFonts w:ascii="Arial" w:hAnsi="Arial" w:cs="Arial"/>
          <w:bCs/>
          <w:spacing w:val="-3"/>
          <w:sz w:val="20"/>
        </w:rPr>
      </w:pPr>
    </w:p>
    <w:p w14:paraId="3684E8DF" w14:textId="77777777" w:rsidR="00116963" w:rsidRPr="007A54A3" w:rsidRDefault="004E3053" w:rsidP="00C2667C">
      <w:pPr>
        <w:keepNext/>
        <w:keepLines/>
        <w:ind w:left="1440" w:hanging="720"/>
        <w:jc w:val="both"/>
        <w:rPr>
          <w:rFonts w:ascii="Arial" w:hAnsi="Arial" w:cs="Arial"/>
          <w:bCs/>
          <w:noProof/>
          <w:color w:val="000000"/>
          <w:sz w:val="20"/>
        </w:rPr>
      </w:pPr>
      <w:r w:rsidRPr="007A54A3">
        <w:rPr>
          <w:rFonts w:ascii="Arial" w:hAnsi="Arial" w:cs="Arial"/>
          <w:bCs/>
          <w:sz w:val="20"/>
        </w:rPr>
        <w:t>12.2</w:t>
      </w:r>
      <w:r w:rsidR="007D5930" w:rsidRPr="007A54A3">
        <w:rPr>
          <w:rFonts w:ascii="Arial" w:hAnsi="Arial" w:cs="Arial"/>
          <w:bCs/>
          <w:sz w:val="20"/>
        </w:rPr>
        <w:t>1</w:t>
      </w:r>
      <w:r w:rsidRPr="007A54A3">
        <w:rPr>
          <w:rFonts w:ascii="Arial" w:hAnsi="Arial" w:cs="Arial"/>
          <w:bCs/>
          <w:sz w:val="20"/>
        </w:rPr>
        <w:tab/>
      </w:r>
      <w:r w:rsidRPr="007A54A3">
        <w:rPr>
          <w:rFonts w:ascii="Arial" w:hAnsi="Arial" w:cs="Arial"/>
          <w:b/>
          <w:bCs/>
          <w:color w:val="000000"/>
          <w:sz w:val="20"/>
        </w:rPr>
        <w:t>Limitations.</w:t>
      </w:r>
      <w:r w:rsidRPr="007A54A3">
        <w:rPr>
          <w:rFonts w:ascii="Arial" w:hAnsi="Arial" w:cs="Arial"/>
          <w:color w:val="000000"/>
          <w:sz w:val="20"/>
        </w:rPr>
        <w:t xml:space="preserve"> </w:t>
      </w:r>
      <w:r w:rsidR="00116963" w:rsidRPr="007A54A3">
        <w:rPr>
          <w:rFonts w:ascii="Arial" w:hAnsi="Arial" w:cs="Arial"/>
          <w:bCs/>
          <w:smallCaps/>
          <w:noProof/>
          <w:color w:val="000000"/>
          <w:sz w:val="20"/>
        </w:rPr>
        <w:t>The Parties are aware there are constitutional and statutory limitations (</w:t>
      </w:r>
      <w:r w:rsidR="00116963" w:rsidRPr="007A54A3">
        <w:rPr>
          <w:rFonts w:ascii="Arial" w:hAnsi="Arial" w:cs="Arial"/>
          <w:b/>
          <w:bCs/>
          <w:smallCaps/>
          <w:noProof/>
          <w:color w:val="000000"/>
          <w:sz w:val="20"/>
        </w:rPr>
        <w:t>Limitations</w:t>
      </w:r>
      <w:r w:rsidR="00116963" w:rsidRPr="007A54A3">
        <w:rPr>
          <w:rFonts w:ascii="Arial" w:hAnsi="Arial" w:cs="Arial"/>
          <w:bCs/>
          <w:smallCaps/>
          <w:noProof/>
          <w:color w:val="000000"/>
          <w:sz w:val="20"/>
        </w:rPr>
        <w:t>) on the authority of University (a state agency) to enter into certain terms and conditions that may be part of this Agreement, including terms and conditions relating to liens on University’s property; disclaimers and limitations of warranties; disclaimers and limitations of liability for damages; waivers, disclaimers and limitations of legal rights, remedies, requirements and processes; limitations of periods to bring legal action; granting control of litigation or settlement to another party; liability for acts or omissions of third parties; payment of attorneys’ fees; dispute resolution; indemnities; and confidentiality, and terms and conditions related to Limitations will not be binding on University except to the extent authorized by the laws and Constitution of the State of Texas</w:t>
      </w:r>
      <w:r w:rsidR="00116963" w:rsidRPr="007A54A3">
        <w:rPr>
          <w:rFonts w:ascii="Arial" w:hAnsi="Arial" w:cs="Arial"/>
          <w:bCs/>
          <w:noProof/>
          <w:color w:val="000000"/>
          <w:sz w:val="20"/>
        </w:rPr>
        <w:t>.</w:t>
      </w:r>
    </w:p>
    <w:p w14:paraId="23E68F40" w14:textId="77777777" w:rsidR="00541195" w:rsidRPr="007A54A3" w:rsidRDefault="00541195" w:rsidP="00E2753E">
      <w:pPr>
        <w:ind w:left="1440" w:hanging="720"/>
        <w:jc w:val="both"/>
        <w:rPr>
          <w:rFonts w:ascii="Arial" w:hAnsi="Arial" w:cs="Arial"/>
          <w:color w:val="000000"/>
          <w:sz w:val="20"/>
        </w:rPr>
      </w:pPr>
    </w:p>
    <w:p w14:paraId="5F1254BA" w14:textId="7017A196" w:rsidR="00F82C72" w:rsidRPr="007A54A3" w:rsidRDefault="00AF111C" w:rsidP="007B5673">
      <w:pPr>
        <w:keepNext/>
        <w:keepLines/>
        <w:ind w:left="1440" w:hanging="720"/>
        <w:jc w:val="both"/>
        <w:rPr>
          <w:rFonts w:ascii="Arial" w:hAnsi="Arial" w:cs="Arial"/>
          <w:sz w:val="20"/>
        </w:rPr>
      </w:pPr>
      <w:r w:rsidRPr="007A54A3">
        <w:rPr>
          <w:rFonts w:ascii="Arial" w:hAnsi="Arial" w:cs="Arial"/>
          <w:bCs/>
          <w:sz w:val="20"/>
        </w:rPr>
        <w:lastRenderedPageBreak/>
        <w:t>12.2</w:t>
      </w:r>
      <w:r w:rsidR="007D5930" w:rsidRPr="007A54A3">
        <w:rPr>
          <w:rFonts w:ascii="Arial" w:hAnsi="Arial" w:cs="Arial"/>
          <w:bCs/>
          <w:sz w:val="20"/>
        </w:rPr>
        <w:t>2</w:t>
      </w:r>
      <w:r w:rsidR="001E4D43" w:rsidRPr="007A54A3">
        <w:rPr>
          <w:rFonts w:ascii="Arial" w:hAnsi="Arial" w:cs="Arial"/>
          <w:bCs/>
          <w:sz w:val="20"/>
        </w:rPr>
        <w:tab/>
      </w:r>
      <w:r w:rsidR="001E4D43" w:rsidRPr="007A54A3">
        <w:rPr>
          <w:rFonts w:ascii="Arial" w:hAnsi="Arial" w:cs="Arial"/>
          <w:b/>
          <w:bCs/>
          <w:sz w:val="20"/>
        </w:rPr>
        <w:t>Ethics Matters;</w:t>
      </w:r>
      <w:r w:rsidR="001E4D43" w:rsidRPr="007A54A3">
        <w:rPr>
          <w:rFonts w:ascii="Arial" w:hAnsi="Arial" w:cs="Arial"/>
          <w:sz w:val="20"/>
        </w:rPr>
        <w:t xml:space="preserve"> </w:t>
      </w:r>
      <w:r w:rsidR="001E4D43" w:rsidRPr="007A54A3">
        <w:rPr>
          <w:rFonts w:ascii="Arial" w:hAnsi="Arial" w:cs="Arial"/>
          <w:b/>
          <w:bCs/>
          <w:sz w:val="20"/>
        </w:rPr>
        <w:t>No Financial Interest.</w:t>
      </w:r>
      <w:r w:rsidR="001E4D43" w:rsidRPr="007A54A3">
        <w:rPr>
          <w:rFonts w:ascii="Arial" w:hAnsi="Arial" w:cs="Arial"/>
          <w:sz w:val="20"/>
        </w:rPr>
        <w:t xml:space="preserve"> </w:t>
      </w:r>
      <w:r w:rsidR="00F82C72" w:rsidRPr="007A54A3">
        <w:rPr>
          <w:rFonts w:ascii="Arial" w:hAnsi="Arial" w:cs="Arial"/>
          <w:sz w:val="20"/>
        </w:rPr>
        <w:t xml:space="preserve">Contractor and its employees, agents, representatives and subcontractors have read and understand University’s Conflicts of Interest Policy at </w:t>
      </w:r>
      <w:hyperlink r:id="rId47" w:history="1">
        <w:r w:rsidR="00F2072F" w:rsidRPr="00FA5405">
          <w:rPr>
            <w:rStyle w:val="Hyperlink"/>
            <w:rFonts w:ascii="Arial" w:hAnsi="Arial" w:cs="Arial"/>
            <w:bCs/>
            <w:sz w:val="18"/>
            <w:szCs w:val="18"/>
          </w:rPr>
          <w:t>http://catalogs.uttyler.edu/en/UTTyler/HOP/Series-200-General-Policies-and-Procedures/2-5-2-Conflicts-of-Interest-Conflicts-of-Commitment-and-Outside-Activities</w:t>
        </w:r>
      </w:hyperlink>
      <w:r w:rsidR="00F82C72" w:rsidRPr="007A54A3">
        <w:rPr>
          <w:rFonts w:ascii="Arial" w:hAnsi="Arial" w:cs="Arial"/>
          <w:sz w:val="20"/>
        </w:rPr>
        <w:t xml:space="preserve">, University’s Standards of Conduct Guide at </w:t>
      </w:r>
      <w:hyperlink r:id="rId48" w:history="1">
        <w:r w:rsidR="00F2072F" w:rsidRPr="00ED74C2">
          <w:rPr>
            <w:rStyle w:val="Hyperlink"/>
            <w:rFonts w:ascii="Arial" w:hAnsi="Arial" w:cs="Arial"/>
            <w:bCs/>
            <w:sz w:val="18"/>
            <w:szCs w:val="18"/>
          </w:rPr>
          <w:t>https://www.uttyler.edu/compliance/documents/SOCGuide.</w:t>
        </w:r>
        <w:r w:rsidR="00F2072F" w:rsidRPr="00645A06">
          <w:rPr>
            <w:rStyle w:val="Hyperlink"/>
            <w:rFonts w:ascii="Arial" w:hAnsi="Arial" w:cs="Arial"/>
            <w:bCs/>
            <w:sz w:val="18"/>
            <w:szCs w:val="18"/>
          </w:rPr>
          <w:t>pdf</w:t>
        </w:r>
      </w:hyperlink>
      <w:r w:rsidR="00F82C72" w:rsidRPr="007A54A3">
        <w:rPr>
          <w:rFonts w:ascii="Arial" w:hAnsi="Arial" w:cs="Arial"/>
          <w:sz w:val="20"/>
        </w:rPr>
        <w:t>, and applicable state ethics laws and rules at</w:t>
      </w:r>
      <w:r w:rsidR="000C4370">
        <w:rPr>
          <w:rFonts w:ascii="Arial" w:hAnsi="Arial" w:cs="Arial"/>
          <w:sz w:val="20"/>
        </w:rPr>
        <w:t xml:space="preserve"> </w:t>
      </w:r>
      <w:hyperlink r:id="rId49" w:history="1">
        <w:r w:rsidR="000C4370" w:rsidRPr="0024310D">
          <w:rPr>
            <w:rStyle w:val="Hyperlink"/>
            <w:rFonts w:ascii="Arial" w:hAnsi="Arial" w:cs="Arial"/>
            <w:sz w:val="20"/>
          </w:rPr>
          <w:t>https://www.utsystem.edu/offices/systemwide-compliance/ethics</w:t>
        </w:r>
      </w:hyperlink>
      <w:r w:rsidR="00F82C72" w:rsidRPr="007A54A3">
        <w:rPr>
          <w:rFonts w:ascii="Arial" w:hAnsi="Arial" w:cs="Arial"/>
          <w:color w:val="000000"/>
          <w:sz w:val="20"/>
        </w:rPr>
        <w:t>. Ne</w:t>
      </w:r>
      <w:r w:rsidR="00F82C72" w:rsidRPr="007A54A3">
        <w:rPr>
          <w:rFonts w:ascii="Arial" w:hAnsi="Arial" w:cs="Arial"/>
          <w:sz w:val="20"/>
        </w:rPr>
        <w:t>ither Contractor nor its employees, agents, representatives or subcontractors will assist or cause University employees to violate University’s Conflicts of Interest Policy, University’s Standards of Conduct Guide, or applicable state ethics laws or rules. Contractor represents and warrants that no member of the Board has a direct or indirect financial interest in the transaction that is the subject of this Agreement.</w:t>
      </w:r>
    </w:p>
    <w:p w14:paraId="5D49528A" w14:textId="77777777" w:rsidR="00F82C72" w:rsidRPr="007A54A3" w:rsidRDefault="00F82C72" w:rsidP="00F82C72">
      <w:pPr>
        <w:jc w:val="both"/>
        <w:rPr>
          <w:rFonts w:ascii="Arial" w:hAnsi="Arial" w:cs="Arial"/>
          <w:b/>
          <w:sz w:val="20"/>
          <w:highlight w:val="cyan"/>
        </w:rPr>
      </w:pPr>
    </w:p>
    <w:p w14:paraId="0C30CFD6" w14:textId="77777777" w:rsidR="004E3053" w:rsidRPr="007A54A3" w:rsidRDefault="004E3053" w:rsidP="004E3053">
      <w:pPr>
        <w:tabs>
          <w:tab w:val="left" w:pos="-720"/>
        </w:tabs>
        <w:suppressAutoHyphens/>
        <w:ind w:left="1440" w:hanging="720"/>
        <w:jc w:val="both"/>
        <w:rPr>
          <w:rFonts w:ascii="Arial" w:hAnsi="Arial" w:cs="Arial"/>
          <w:bCs/>
          <w:sz w:val="20"/>
        </w:rPr>
      </w:pPr>
      <w:r w:rsidRPr="007A54A3">
        <w:rPr>
          <w:rFonts w:ascii="Arial" w:hAnsi="Arial" w:cs="Arial"/>
          <w:bCs/>
          <w:sz w:val="20"/>
        </w:rPr>
        <w:t>12.</w:t>
      </w:r>
      <w:r w:rsidR="00AF111C" w:rsidRPr="007A54A3">
        <w:rPr>
          <w:rFonts w:ascii="Arial" w:hAnsi="Arial" w:cs="Arial"/>
          <w:bCs/>
          <w:sz w:val="20"/>
        </w:rPr>
        <w:t>2</w:t>
      </w:r>
      <w:r w:rsidR="007D5930" w:rsidRPr="007A54A3">
        <w:rPr>
          <w:rFonts w:ascii="Arial" w:hAnsi="Arial" w:cs="Arial"/>
          <w:bCs/>
          <w:sz w:val="20"/>
        </w:rPr>
        <w:t>3</w:t>
      </w:r>
      <w:r w:rsidRPr="007A54A3">
        <w:rPr>
          <w:rFonts w:ascii="Arial" w:hAnsi="Arial" w:cs="Arial"/>
          <w:b/>
          <w:bCs/>
          <w:sz w:val="20"/>
        </w:rPr>
        <w:tab/>
      </w:r>
      <w:r w:rsidRPr="007A54A3">
        <w:rPr>
          <w:rFonts w:ascii="Arial" w:hAnsi="Arial" w:cs="Arial"/>
          <w:b/>
          <w:bCs/>
          <w:sz w:val="20"/>
          <w:highlight w:val="yellow"/>
        </w:rPr>
        <w:t>[</w:t>
      </w:r>
      <w:r w:rsidRPr="007A54A3">
        <w:rPr>
          <w:rFonts w:ascii="Arial" w:hAnsi="Arial" w:cs="Arial"/>
          <w:b/>
          <w:bCs/>
          <w:sz w:val="20"/>
          <w:highlight w:val="yellow"/>
          <w:u w:val="single"/>
        </w:rPr>
        <w:t>Note</w:t>
      </w:r>
      <w:r w:rsidRPr="007A54A3">
        <w:rPr>
          <w:rFonts w:ascii="Arial" w:hAnsi="Arial" w:cs="Arial"/>
          <w:b/>
          <w:bCs/>
          <w:sz w:val="20"/>
          <w:highlight w:val="yellow"/>
        </w:rPr>
        <w:t>: Include the following provision if “computer equipment” is being purchased or leased under this Agreement. The term “computer equipment” includes desktop or notebook computers as well as a computer monitor or other display device that does not contain a tuner.]</w:t>
      </w:r>
      <w:r w:rsidRPr="007A54A3">
        <w:rPr>
          <w:rFonts w:ascii="Arial" w:hAnsi="Arial" w:cs="Arial"/>
          <w:b/>
          <w:bCs/>
          <w:sz w:val="20"/>
        </w:rPr>
        <w:t xml:space="preserve"> State of Texas Computer Equipment Recycling Program</w:t>
      </w:r>
      <w:r w:rsidRPr="007A54A3">
        <w:rPr>
          <w:rFonts w:ascii="Arial" w:hAnsi="Arial" w:cs="Arial"/>
          <w:b/>
          <w:sz w:val="20"/>
        </w:rPr>
        <w:t xml:space="preserve"> Certification</w:t>
      </w:r>
      <w:r w:rsidRPr="007A54A3">
        <w:rPr>
          <w:rFonts w:ascii="Arial" w:hAnsi="Arial" w:cs="Arial"/>
          <w:b/>
          <w:bCs/>
          <w:sz w:val="20"/>
        </w:rPr>
        <w:t xml:space="preserve">.  </w:t>
      </w:r>
      <w:r w:rsidRPr="007A54A3">
        <w:rPr>
          <w:rFonts w:ascii="Arial" w:hAnsi="Arial" w:cs="Arial"/>
          <w:spacing w:val="-3"/>
          <w:sz w:val="20"/>
        </w:rPr>
        <w:t xml:space="preserve">Pursuant to </w:t>
      </w:r>
      <w:hyperlink r:id="rId50" w:anchor="361.965" w:history="1">
        <w:r w:rsidR="00245099" w:rsidRPr="007A54A3">
          <w:rPr>
            <w:rStyle w:val="Hyperlink"/>
            <w:rFonts w:ascii="Arial" w:hAnsi="Arial" w:cs="Arial"/>
            <w:bCs/>
            <w:sz w:val="20"/>
          </w:rPr>
          <w:t>§</w:t>
        </w:r>
        <w:r w:rsidRPr="007A54A3">
          <w:rPr>
            <w:rStyle w:val="Hyperlink"/>
            <w:rFonts w:ascii="Arial" w:hAnsi="Arial" w:cs="Arial"/>
            <w:bCs/>
            <w:sz w:val="20"/>
          </w:rPr>
          <w:t>361.965,</w:t>
        </w:r>
        <w:r w:rsidRPr="007A54A3">
          <w:rPr>
            <w:rStyle w:val="Hyperlink"/>
            <w:rFonts w:ascii="Arial" w:hAnsi="Arial" w:cs="Arial"/>
            <w:b/>
            <w:bCs/>
            <w:sz w:val="20"/>
          </w:rPr>
          <w:t xml:space="preserve"> </w:t>
        </w:r>
        <w:r w:rsidRPr="007A54A3">
          <w:rPr>
            <w:rStyle w:val="Hyperlink"/>
            <w:rFonts w:ascii="Arial" w:hAnsi="Arial" w:cs="Arial"/>
            <w:bCs/>
            <w:i/>
            <w:sz w:val="20"/>
          </w:rPr>
          <w:t>Texas Health and Safety Code</w:t>
        </w:r>
      </w:hyperlink>
      <w:r w:rsidRPr="007A54A3">
        <w:rPr>
          <w:rFonts w:ascii="Arial" w:hAnsi="Arial" w:cs="Arial"/>
          <w:bCs/>
          <w:i/>
          <w:sz w:val="20"/>
        </w:rPr>
        <w:t>,</w:t>
      </w:r>
      <w:r w:rsidRPr="007A54A3">
        <w:rPr>
          <w:rFonts w:ascii="Arial" w:hAnsi="Arial" w:cs="Arial"/>
          <w:b/>
          <w:bCs/>
          <w:sz w:val="20"/>
        </w:rPr>
        <w:t xml:space="preserve"> </w:t>
      </w:r>
      <w:r w:rsidRPr="007A54A3">
        <w:rPr>
          <w:rFonts w:ascii="Arial" w:hAnsi="Arial" w:cs="Arial"/>
          <w:bCs/>
          <w:sz w:val="20"/>
        </w:rPr>
        <w:t xml:space="preserve">Contractor certifies that it is full compliance with the </w:t>
      </w:r>
      <w:r w:rsidRPr="007A54A3">
        <w:rPr>
          <w:rFonts w:ascii="Arial" w:hAnsi="Arial" w:cs="Arial"/>
          <w:bCs/>
          <w:i/>
          <w:sz w:val="20"/>
        </w:rPr>
        <w:t>State of Texas Manufacturer Responsibility and Consumer Convenience Computer Equipment Collection and Recovery Act</w:t>
      </w:r>
      <w:r w:rsidR="000E1760" w:rsidRPr="007A54A3">
        <w:rPr>
          <w:rFonts w:ascii="Arial" w:hAnsi="Arial" w:cs="Arial"/>
          <w:bCs/>
          <w:i/>
          <w:sz w:val="20"/>
        </w:rPr>
        <w:t>,</w:t>
      </w:r>
      <w:r w:rsidRPr="007A54A3">
        <w:rPr>
          <w:rFonts w:ascii="Arial" w:hAnsi="Arial" w:cs="Arial"/>
          <w:bCs/>
          <w:sz w:val="20"/>
        </w:rPr>
        <w:t xml:space="preserve"> </w:t>
      </w:r>
      <w:hyperlink r:id="rId51" w:anchor="Y" w:history="1">
        <w:r w:rsidR="00BB6AA1" w:rsidRPr="007A54A3">
          <w:rPr>
            <w:rStyle w:val="Hyperlink"/>
            <w:rFonts w:ascii="Arial" w:hAnsi="Arial" w:cs="Arial"/>
            <w:bCs/>
            <w:sz w:val="20"/>
          </w:rPr>
          <w:t xml:space="preserve">Subchapter Y, </w:t>
        </w:r>
        <w:r w:rsidRPr="007A54A3">
          <w:rPr>
            <w:rStyle w:val="Hyperlink"/>
            <w:rFonts w:ascii="Arial" w:hAnsi="Arial" w:cs="Arial"/>
            <w:bCs/>
            <w:sz w:val="20"/>
          </w:rPr>
          <w:t xml:space="preserve">Chapter 361, </w:t>
        </w:r>
        <w:r w:rsidRPr="007A54A3">
          <w:rPr>
            <w:rStyle w:val="Hyperlink"/>
            <w:rFonts w:ascii="Arial" w:hAnsi="Arial" w:cs="Arial"/>
            <w:bCs/>
            <w:i/>
            <w:sz w:val="20"/>
          </w:rPr>
          <w:t>Texas Health and Safety Code</w:t>
        </w:r>
      </w:hyperlink>
      <w:r w:rsidRPr="007A54A3">
        <w:rPr>
          <w:rFonts w:ascii="Arial" w:hAnsi="Arial" w:cs="Arial"/>
          <w:bCs/>
          <w:i/>
          <w:sz w:val="20"/>
        </w:rPr>
        <w:t>,</w:t>
      </w:r>
      <w:r w:rsidRPr="007A54A3">
        <w:rPr>
          <w:rFonts w:ascii="Arial" w:hAnsi="Arial" w:cs="Arial"/>
          <w:spacing w:val="-3"/>
          <w:sz w:val="20"/>
        </w:rPr>
        <w:t xml:space="preserve"> and the rules adopted by the Texas Commission on Environmental Quality under that Act </w:t>
      </w:r>
      <w:r w:rsidR="000E1760" w:rsidRPr="007A54A3">
        <w:rPr>
          <w:rFonts w:ascii="Arial" w:hAnsi="Arial" w:cs="Arial"/>
          <w:spacing w:val="-3"/>
          <w:sz w:val="20"/>
        </w:rPr>
        <w:t>at</w:t>
      </w:r>
      <w:r w:rsidRPr="007A54A3">
        <w:rPr>
          <w:rFonts w:ascii="Arial" w:hAnsi="Arial" w:cs="Arial"/>
          <w:spacing w:val="-3"/>
          <w:sz w:val="20"/>
        </w:rPr>
        <w:t xml:space="preserve"> </w:t>
      </w:r>
      <w:hyperlink r:id="rId52" w:history="1">
        <w:r w:rsidRPr="007A54A3">
          <w:rPr>
            <w:rStyle w:val="Hyperlink"/>
            <w:rFonts w:ascii="Arial" w:hAnsi="Arial" w:cs="Arial"/>
            <w:spacing w:val="-3"/>
            <w:sz w:val="20"/>
          </w:rPr>
          <w:t>30</w:t>
        </w:r>
        <w:r w:rsidR="00BD3F5E" w:rsidRPr="007A54A3">
          <w:rPr>
            <w:rStyle w:val="Hyperlink"/>
            <w:rFonts w:ascii="Arial" w:hAnsi="Arial" w:cs="Arial"/>
            <w:spacing w:val="-3"/>
            <w:sz w:val="20"/>
          </w:rPr>
          <w:t> </w:t>
        </w:r>
        <w:r w:rsidRPr="007A54A3">
          <w:rPr>
            <w:rStyle w:val="Hyperlink"/>
            <w:rFonts w:ascii="Arial" w:hAnsi="Arial" w:cs="Arial"/>
            <w:i/>
            <w:spacing w:val="-3"/>
            <w:sz w:val="20"/>
          </w:rPr>
          <w:t>T</w:t>
        </w:r>
        <w:r w:rsidR="000E1760" w:rsidRPr="007A54A3">
          <w:rPr>
            <w:rStyle w:val="Hyperlink"/>
            <w:rFonts w:ascii="Arial" w:hAnsi="Arial" w:cs="Arial"/>
            <w:i/>
            <w:spacing w:val="-3"/>
            <w:sz w:val="20"/>
          </w:rPr>
          <w:t>AC</w:t>
        </w:r>
        <w:r w:rsidR="00BD3F5E" w:rsidRPr="007A54A3">
          <w:rPr>
            <w:rStyle w:val="Hyperlink"/>
            <w:rFonts w:ascii="Arial" w:hAnsi="Arial" w:cs="Arial"/>
            <w:i/>
            <w:spacing w:val="-3"/>
            <w:sz w:val="20"/>
          </w:rPr>
          <w:t xml:space="preserve"> </w:t>
        </w:r>
        <w:r w:rsidR="00245099" w:rsidRPr="007A54A3">
          <w:rPr>
            <w:rStyle w:val="Hyperlink"/>
            <w:rFonts w:ascii="Arial" w:hAnsi="Arial" w:cs="Arial"/>
            <w:spacing w:val="-3"/>
            <w:sz w:val="20"/>
          </w:rPr>
          <w:t>§§</w:t>
        </w:r>
        <w:r w:rsidR="00583A2B" w:rsidRPr="007A54A3">
          <w:rPr>
            <w:rStyle w:val="Hyperlink"/>
            <w:rFonts w:ascii="Arial" w:hAnsi="Arial" w:cs="Arial"/>
            <w:i/>
            <w:spacing w:val="-3"/>
            <w:sz w:val="20"/>
          </w:rPr>
          <w:t>328</w:t>
        </w:r>
        <w:r w:rsidR="003C0431" w:rsidRPr="007A54A3">
          <w:rPr>
            <w:rStyle w:val="Hyperlink"/>
            <w:rFonts w:ascii="Arial" w:hAnsi="Arial" w:cs="Arial"/>
            <w:i/>
            <w:spacing w:val="-3"/>
            <w:sz w:val="20"/>
          </w:rPr>
          <w:t>.131</w:t>
        </w:r>
        <w:r w:rsidR="00583A2B" w:rsidRPr="007A54A3">
          <w:rPr>
            <w:rStyle w:val="Hyperlink"/>
            <w:rFonts w:ascii="Arial" w:hAnsi="Arial" w:cs="Arial"/>
            <w:i/>
            <w:spacing w:val="-3"/>
            <w:sz w:val="20"/>
          </w:rPr>
          <w:t xml:space="preserve"> through </w:t>
        </w:r>
        <w:r w:rsidR="003C0431" w:rsidRPr="007A54A3">
          <w:rPr>
            <w:rStyle w:val="Hyperlink"/>
            <w:rFonts w:ascii="Arial" w:hAnsi="Arial" w:cs="Arial"/>
            <w:i/>
            <w:spacing w:val="-3"/>
            <w:sz w:val="20"/>
          </w:rPr>
          <w:t>328.155</w:t>
        </w:r>
      </w:hyperlink>
      <w:r w:rsidRPr="007A54A3">
        <w:rPr>
          <w:rFonts w:ascii="Arial" w:hAnsi="Arial" w:cs="Arial"/>
          <w:spacing w:val="-3"/>
          <w:sz w:val="20"/>
        </w:rPr>
        <w:t xml:space="preserve">. Contractor acknowledges that this Agreement may be </w:t>
      </w:r>
      <w:proofErr w:type="gramStart"/>
      <w:r w:rsidRPr="007A54A3">
        <w:rPr>
          <w:rFonts w:ascii="Arial" w:hAnsi="Arial" w:cs="Arial"/>
          <w:spacing w:val="-3"/>
          <w:sz w:val="20"/>
        </w:rPr>
        <w:t>terminated</w:t>
      </w:r>
      <w:proofErr w:type="gramEnd"/>
      <w:r w:rsidRPr="007A54A3">
        <w:rPr>
          <w:rFonts w:ascii="Arial" w:hAnsi="Arial" w:cs="Arial"/>
          <w:spacing w:val="-3"/>
          <w:sz w:val="20"/>
        </w:rPr>
        <w:t xml:space="preserve"> and payment may be withheld if this certification is inaccurate</w:t>
      </w:r>
      <w:r w:rsidRPr="007A54A3">
        <w:rPr>
          <w:rFonts w:ascii="Arial" w:hAnsi="Arial" w:cs="Arial"/>
          <w:bCs/>
          <w:sz w:val="20"/>
        </w:rPr>
        <w:t>.</w:t>
      </w:r>
      <w:r w:rsidRPr="007A54A3">
        <w:rPr>
          <w:rFonts w:ascii="Arial" w:hAnsi="Arial" w:cs="Arial"/>
          <w:b/>
          <w:bCs/>
          <w:sz w:val="20"/>
        </w:rPr>
        <w:t xml:space="preserve">  </w:t>
      </w:r>
    </w:p>
    <w:p w14:paraId="47A1EEA1" w14:textId="77777777" w:rsidR="004E3053" w:rsidRPr="007A54A3" w:rsidRDefault="004E3053" w:rsidP="00E40DDB">
      <w:pPr>
        <w:tabs>
          <w:tab w:val="left" w:pos="-720"/>
        </w:tabs>
        <w:suppressAutoHyphens/>
        <w:ind w:left="1440" w:hanging="720"/>
        <w:jc w:val="both"/>
        <w:rPr>
          <w:rFonts w:ascii="Arial" w:hAnsi="Arial" w:cs="Arial"/>
          <w:spacing w:val="-3"/>
          <w:sz w:val="20"/>
        </w:rPr>
      </w:pPr>
    </w:p>
    <w:p w14:paraId="2A4C5E92" w14:textId="77777777" w:rsidR="002541FD" w:rsidRPr="007A54A3" w:rsidRDefault="006E1DB9" w:rsidP="00E40DDB">
      <w:pPr>
        <w:tabs>
          <w:tab w:val="left" w:pos="-720"/>
        </w:tabs>
        <w:suppressAutoHyphens/>
        <w:ind w:left="1440" w:hanging="720"/>
        <w:jc w:val="both"/>
        <w:rPr>
          <w:rFonts w:ascii="Arial" w:hAnsi="Arial" w:cs="Arial"/>
          <w:bCs/>
          <w:sz w:val="20"/>
        </w:rPr>
      </w:pPr>
      <w:r w:rsidRPr="007A54A3">
        <w:rPr>
          <w:rFonts w:ascii="Arial" w:hAnsi="Arial" w:cs="Arial"/>
          <w:spacing w:val="-3"/>
          <w:sz w:val="20"/>
        </w:rPr>
        <w:t>12.2</w:t>
      </w:r>
      <w:r w:rsidR="007D5930" w:rsidRPr="007A54A3">
        <w:rPr>
          <w:rFonts w:ascii="Arial" w:hAnsi="Arial" w:cs="Arial"/>
          <w:spacing w:val="-3"/>
          <w:sz w:val="20"/>
        </w:rPr>
        <w:t>4</w:t>
      </w:r>
      <w:r w:rsidR="00E40DDB" w:rsidRPr="007A54A3">
        <w:rPr>
          <w:rFonts w:ascii="Arial" w:hAnsi="Arial" w:cs="Arial"/>
          <w:b/>
          <w:spacing w:val="-3"/>
          <w:sz w:val="20"/>
        </w:rPr>
        <w:tab/>
      </w:r>
      <w:r w:rsidR="002541FD" w:rsidRPr="007A54A3">
        <w:rPr>
          <w:rFonts w:ascii="Arial" w:hAnsi="Arial" w:cs="Arial"/>
          <w:b/>
          <w:spacing w:val="-3"/>
          <w:sz w:val="20"/>
          <w:highlight w:val="cyan"/>
        </w:rPr>
        <w:t>[</w:t>
      </w:r>
      <w:r w:rsidR="002541FD" w:rsidRPr="007A54A3">
        <w:rPr>
          <w:rFonts w:ascii="Arial" w:hAnsi="Arial" w:cs="Arial"/>
          <w:b/>
          <w:spacing w:val="-3"/>
          <w:sz w:val="20"/>
          <w:highlight w:val="cyan"/>
          <w:u w:val="single"/>
        </w:rPr>
        <w:t>Option</w:t>
      </w:r>
      <w:r w:rsidR="002541FD" w:rsidRPr="007A54A3">
        <w:rPr>
          <w:rFonts w:ascii="Arial" w:hAnsi="Arial" w:cs="Arial"/>
          <w:b/>
          <w:spacing w:val="-3"/>
          <w:sz w:val="20"/>
          <w:highlight w:val="cyan"/>
        </w:rPr>
        <w:t xml:space="preserve"> (</w:t>
      </w:r>
      <w:r w:rsidR="007E120D" w:rsidRPr="007A54A3">
        <w:rPr>
          <w:rFonts w:ascii="Arial" w:hAnsi="Arial" w:cs="Arial"/>
          <w:b/>
          <w:spacing w:val="-3"/>
          <w:sz w:val="20"/>
          <w:highlight w:val="cyan"/>
        </w:rPr>
        <w:t>I</w:t>
      </w:r>
      <w:r w:rsidR="002541FD" w:rsidRPr="007A54A3">
        <w:rPr>
          <w:rFonts w:ascii="Arial" w:hAnsi="Arial" w:cs="Arial"/>
          <w:b/>
          <w:spacing w:val="-3"/>
          <w:sz w:val="20"/>
          <w:highlight w:val="cyan"/>
        </w:rPr>
        <w:t xml:space="preserve">nclude if </w:t>
      </w:r>
      <w:r w:rsidR="002541FD" w:rsidRPr="007A54A3">
        <w:rPr>
          <w:rFonts w:ascii="Arial" w:hAnsi="Arial" w:cs="Arial"/>
          <w:b/>
          <w:bCs/>
          <w:spacing w:val="-3"/>
          <w:sz w:val="20"/>
          <w:highlight w:val="cyan"/>
        </w:rPr>
        <w:t>University cannot be reasonably or adequately</w:t>
      </w:r>
      <w:r w:rsidR="00E02667" w:rsidRPr="007A54A3">
        <w:rPr>
          <w:rFonts w:ascii="Arial" w:hAnsi="Arial" w:cs="Arial"/>
          <w:b/>
          <w:bCs/>
          <w:spacing w:val="-3"/>
          <w:sz w:val="20"/>
          <w:highlight w:val="cyan"/>
        </w:rPr>
        <w:t xml:space="preserve"> </w:t>
      </w:r>
      <w:r w:rsidR="002541FD" w:rsidRPr="007A54A3">
        <w:rPr>
          <w:rFonts w:ascii="Arial" w:hAnsi="Arial" w:cs="Arial"/>
          <w:b/>
          <w:bCs/>
          <w:spacing w:val="-3"/>
          <w:sz w:val="20"/>
          <w:highlight w:val="cyan"/>
        </w:rPr>
        <w:t>compensated in damages for the loss of Contractor’s services</w:t>
      </w:r>
      <w:r w:rsidR="007E120D" w:rsidRPr="007A54A3">
        <w:rPr>
          <w:rFonts w:ascii="Arial" w:hAnsi="Arial" w:cs="Arial"/>
          <w:b/>
          <w:bCs/>
          <w:spacing w:val="-3"/>
          <w:sz w:val="20"/>
          <w:highlight w:val="cyan"/>
        </w:rPr>
        <w:t>.</w:t>
      </w:r>
      <w:r w:rsidR="002541FD" w:rsidRPr="007A54A3">
        <w:rPr>
          <w:rFonts w:ascii="Arial" w:hAnsi="Arial" w:cs="Arial"/>
          <w:b/>
          <w:bCs/>
          <w:spacing w:val="-3"/>
          <w:sz w:val="20"/>
          <w:highlight w:val="cyan"/>
        </w:rPr>
        <w:t>)</w:t>
      </w:r>
      <w:r w:rsidR="002541FD" w:rsidRPr="007A54A3">
        <w:rPr>
          <w:rFonts w:ascii="Arial" w:hAnsi="Arial" w:cs="Arial"/>
          <w:b/>
          <w:spacing w:val="-3"/>
          <w:sz w:val="20"/>
          <w:highlight w:val="cyan"/>
        </w:rPr>
        <w:t>:</w:t>
      </w:r>
      <w:r w:rsidR="003B3057" w:rsidRPr="007A54A3">
        <w:rPr>
          <w:rFonts w:ascii="Arial" w:hAnsi="Arial" w:cs="Arial"/>
          <w:b/>
          <w:spacing w:val="-3"/>
          <w:sz w:val="20"/>
        </w:rPr>
        <w:t xml:space="preserve"> </w:t>
      </w:r>
      <w:r w:rsidR="002541FD" w:rsidRPr="007A54A3">
        <w:rPr>
          <w:rFonts w:ascii="Arial" w:hAnsi="Arial" w:cs="Arial"/>
          <w:b/>
          <w:spacing w:val="-3"/>
          <w:sz w:val="20"/>
        </w:rPr>
        <w:t>Enforcement.</w:t>
      </w:r>
      <w:r w:rsidR="002541FD" w:rsidRPr="007A54A3">
        <w:rPr>
          <w:rFonts w:ascii="Arial" w:hAnsi="Arial" w:cs="Arial"/>
          <w:bCs/>
          <w:spacing w:val="-3"/>
          <w:sz w:val="20"/>
        </w:rPr>
        <w:t xml:space="preserve"> Contractor agrees and acknowledges that University is entering into this Agreement </w:t>
      </w:r>
      <w:r w:rsidR="003B3057" w:rsidRPr="007A54A3">
        <w:rPr>
          <w:rFonts w:ascii="Arial" w:hAnsi="Arial" w:cs="Arial"/>
          <w:bCs/>
          <w:spacing w:val="-3"/>
          <w:sz w:val="20"/>
        </w:rPr>
        <w:t>i</w:t>
      </w:r>
      <w:r w:rsidR="002541FD" w:rsidRPr="007A54A3">
        <w:rPr>
          <w:rFonts w:ascii="Arial" w:hAnsi="Arial" w:cs="Arial"/>
          <w:bCs/>
          <w:spacing w:val="-3"/>
          <w:sz w:val="20"/>
        </w:rPr>
        <w:t xml:space="preserve">n reliance on Contractor's special and unique knowledge and abilities with </w:t>
      </w:r>
      <w:r w:rsidR="00B26803" w:rsidRPr="007A54A3">
        <w:rPr>
          <w:rFonts w:ascii="Arial" w:hAnsi="Arial" w:cs="Arial"/>
          <w:bCs/>
          <w:spacing w:val="-3"/>
          <w:sz w:val="20"/>
        </w:rPr>
        <w:t>respect to performing</w:t>
      </w:r>
      <w:r w:rsidR="002541FD" w:rsidRPr="007A54A3">
        <w:rPr>
          <w:rFonts w:ascii="Arial" w:hAnsi="Arial" w:cs="Arial"/>
          <w:bCs/>
          <w:spacing w:val="-3"/>
          <w:sz w:val="20"/>
        </w:rPr>
        <w:t xml:space="preserve"> </w:t>
      </w:r>
      <w:r w:rsidR="00F45DEB" w:rsidRPr="007A54A3">
        <w:rPr>
          <w:rFonts w:ascii="Arial" w:hAnsi="Arial" w:cs="Arial"/>
          <w:bCs/>
          <w:spacing w:val="-3"/>
          <w:sz w:val="20"/>
        </w:rPr>
        <w:t>Work</w:t>
      </w:r>
      <w:r w:rsidR="002541FD" w:rsidRPr="007A54A3">
        <w:rPr>
          <w:rFonts w:ascii="Arial" w:hAnsi="Arial" w:cs="Arial"/>
          <w:bCs/>
          <w:spacing w:val="-3"/>
          <w:sz w:val="20"/>
        </w:rPr>
        <w:t>.</w:t>
      </w:r>
      <w:r w:rsidR="00E02667" w:rsidRPr="007A54A3">
        <w:rPr>
          <w:rFonts w:ascii="Arial" w:hAnsi="Arial" w:cs="Arial"/>
          <w:bCs/>
          <w:spacing w:val="-3"/>
          <w:sz w:val="20"/>
        </w:rPr>
        <w:t xml:space="preserve"> </w:t>
      </w:r>
      <w:r w:rsidR="002541FD" w:rsidRPr="007A54A3">
        <w:rPr>
          <w:rFonts w:ascii="Arial" w:hAnsi="Arial" w:cs="Arial"/>
          <w:bCs/>
          <w:spacing w:val="-3"/>
          <w:sz w:val="20"/>
        </w:rPr>
        <w:t>Contractor's services provide a peculiar value to University. University cannot be reasonably or adequately compensated in damages for the loss of Contractor’s services. Accordingly,</w:t>
      </w:r>
      <w:r w:rsidR="00E02667" w:rsidRPr="007A54A3">
        <w:rPr>
          <w:rFonts w:ascii="Arial" w:hAnsi="Arial" w:cs="Arial"/>
          <w:bCs/>
          <w:spacing w:val="-3"/>
          <w:sz w:val="20"/>
        </w:rPr>
        <w:t xml:space="preserve"> </w:t>
      </w:r>
      <w:r w:rsidR="002541FD" w:rsidRPr="007A54A3">
        <w:rPr>
          <w:rFonts w:ascii="Arial" w:hAnsi="Arial" w:cs="Arial"/>
          <w:bCs/>
          <w:spacing w:val="-3"/>
          <w:sz w:val="20"/>
        </w:rPr>
        <w:t>Contractor acknowledges</w:t>
      </w:r>
      <w:r w:rsidR="003B3057" w:rsidRPr="007A54A3">
        <w:rPr>
          <w:rFonts w:ascii="Arial" w:hAnsi="Arial" w:cs="Arial"/>
          <w:bCs/>
          <w:spacing w:val="-3"/>
          <w:sz w:val="20"/>
        </w:rPr>
        <w:t xml:space="preserve"> </w:t>
      </w:r>
      <w:r w:rsidR="002541FD" w:rsidRPr="007A54A3">
        <w:rPr>
          <w:rFonts w:ascii="Arial" w:hAnsi="Arial" w:cs="Arial"/>
          <w:bCs/>
          <w:spacing w:val="-3"/>
          <w:sz w:val="20"/>
        </w:rPr>
        <w:t>and agrees that a breach by Contractor of the provisions of this Agreement will cause University irreparable injury and damage. Contractor, therefore, expressly</w:t>
      </w:r>
      <w:r w:rsidR="00E02667" w:rsidRPr="007A54A3">
        <w:rPr>
          <w:rFonts w:ascii="Arial" w:hAnsi="Arial" w:cs="Arial"/>
          <w:bCs/>
          <w:spacing w:val="-3"/>
          <w:sz w:val="20"/>
        </w:rPr>
        <w:t xml:space="preserve"> a</w:t>
      </w:r>
      <w:r w:rsidR="002541FD" w:rsidRPr="007A54A3">
        <w:rPr>
          <w:rFonts w:ascii="Arial" w:hAnsi="Arial" w:cs="Arial"/>
          <w:bCs/>
          <w:spacing w:val="-3"/>
          <w:sz w:val="20"/>
        </w:rPr>
        <w:t>grees that University will be entitled to injunctive and/or other equitable relief in any court of</w:t>
      </w:r>
      <w:r w:rsidR="003B3057" w:rsidRPr="007A54A3">
        <w:rPr>
          <w:rFonts w:ascii="Arial" w:hAnsi="Arial" w:cs="Arial"/>
          <w:bCs/>
          <w:spacing w:val="-3"/>
          <w:sz w:val="20"/>
        </w:rPr>
        <w:t xml:space="preserve"> </w:t>
      </w:r>
      <w:r w:rsidR="002541FD" w:rsidRPr="007A54A3">
        <w:rPr>
          <w:rFonts w:ascii="Arial" w:hAnsi="Arial" w:cs="Arial"/>
          <w:bCs/>
          <w:spacing w:val="-3"/>
          <w:sz w:val="20"/>
        </w:rPr>
        <w:t>competent jurisdiction to prevent or otherwise restrain a breach of this Agreement.</w:t>
      </w:r>
      <w:r w:rsidR="002541FD" w:rsidRPr="007A54A3">
        <w:rPr>
          <w:rFonts w:ascii="Arial" w:hAnsi="Arial" w:cs="Arial"/>
          <w:b/>
          <w:bCs/>
          <w:sz w:val="20"/>
          <w:highlight w:val="cyan"/>
        </w:rPr>
        <w:t>]</w:t>
      </w:r>
    </w:p>
    <w:p w14:paraId="4ED4D6D6" w14:textId="77777777" w:rsidR="00A0740F" w:rsidRPr="007A54A3" w:rsidRDefault="00A0740F" w:rsidP="00A0740F">
      <w:pPr>
        <w:tabs>
          <w:tab w:val="left" w:pos="-720"/>
        </w:tabs>
        <w:suppressAutoHyphens/>
        <w:ind w:left="1440" w:hanging="720"/>
        <w:jc w:val="both"/>
        <w:rPr>
          <w:rFonts w:ascii="Arial" w:hAnsi="Arial" w:cs="Arial"/>
          <w:spacing w:val="-3"/>
          <w:sz w:val="20"/>
        </w:rPr>
      </w:pPr>
    </w:p>
    <w:p w14:paraId="5642BABD" w14:textId="76449DC9" w:rsidR="005E552C" w:rsidRPr="007A54A3" w:rsidRDefault="00517AD1" w:rsidP="00E16EEF">
      <w:pPr>
        <w:ind w:left="1440" w:hanging="720"/>
        <w:jc w:val="both"/>
        <w:rPr>
          <w:rFonts w:ascii="Arial" w:hAnsi="Arial" w:cs="Arial"/>
          <w:bCs/>
          <w:sz w:val="20"/>
        </w:rPr>
      </w:pPr>
      <w:r w:rsidRPr="007A54A3">
        <w:rPr>
          <w:rFonts w:ascii="Arial" w:hAnsi="Arial" w:cs="Arial"/>
          <w:bCs/>
          <w:sz w:val="20"/>
        </w:rPr>
        <w:t>12.2</w:t>
      </w:r>
      <w:r w:rsidR="007D5930" w:rsidRPr="007A54A3">
        <w:rPr>
          <w:rFonts w:ascii="Arial" w:hAnsi="Arial" w:cs="Arial"/>
          <w:bCs/>
          <w:sz w:val="20"/>
        </w:rPr>
        <w:t>5</w:t>
      </w:r>
      <w:bookmarkStart w:id="8" w:name="_Hlk38977446"/>
      <w:r w:rsidR="007A7E97">
        <w:rPr>
          <w:rFonts w:ascii="Arial" w:hAnsi="Arial" w:cs="Arial"/>
          <w:bCs/>
          <w:sz w:val="20"/>
        </w:rPr>
        <w:tab/>
      </w:r>
      <w:bookmarkEnd w:id="8"/>
      <w:r w:rsidR="00E16EEF" w:rsidRPr="00B3019C">
        <w:rPr>
          <w:rFonts w:ascii="Arial" w:hAnsi="Arial" w:cs="Arial"/>
          <w:b/>
          <w:bCs/>
          <w:sz w:val="20"/>
        </w:rPr>
        <w:t>A</w:t>
      </w:r>
      <w:r w:rsidR="00E16EEF">
        <w:rPr>
          <w:rFonts w:ascii="Arial" w:hAnsi="Arial" w:cs="Arial"/>
          <w:b/>
          <w:bCs/>
          <w:sz w:val="20"/>
        </w:rPr>
        <w:t>ccess by Individuals with Disabilities.</w:t>
      </w:r>
      <w:r w:rsidR="00E16EEF" w:rsidRPr="00B3019C">
        <w:rPr>
          <w:rFonts w:ascii="Arial" w:hAnsi="Arial" w:cs="Arial"/>
          <w:b/>
          <w:bCs/>
          <w:sz w:val="20"/>
        </w:rPr>
        <w:t xml:space="preserve"> </w:t>
      </w:r>
      <w:r w:rsidR="00E16EEF" w:rsidRPr="00B3019C">
        <w:rPr>
          <w:rFonts w:ascii="Arial" w:hAnsi="Arial" w:cs="Arial"/>
          <w:sz w:val="20"/>
        </w:rPr>
        <w:t>Contractor represents and warrants (</w:t>
      </w:r>
      <w:r w:rsidR="00E16EEF" w:rsidRPr="00B3019C">
        <w:rPr>
          <w:rFonts w:ascii="Arial" w:hAnsi="Arial" w:cs="Arial"/>
          <w:b/>
          <w:bCs/>
          <w:sz w:val="20"/>
        </w:rPr>
        <w:t>EIR Accessibility Warranty</w:t>
      </w:r>
      <w:r w:rsidR="00E16EEF" w:rsidRPr="00B3019C">
        <w:rPr>
          <w:rFonts w:ascii="Arial" w:hAnsi="Arial" w:cs="Arial"/>
          <w:sz w:val="20"/>
        </w:rPr>
        <w:t>) the electronic and information resources and all associated information, documentation, and support Contractor provides to University under this Agreement (</w:t>
      </w:r>
      <w:r w:rsidR="00E16EEF" w:rsidRPr="00B3019C">
        <w:rPr>
          <w:rFonts w:ascii="Arial" w:hAnsi="Arial" w:cs="Arial"/>
          <w:b/>
          <w:bCs/>
          <w:sz w:val="20"/>
        </w:rPr>
        <w:t>EIRs</w:t>
      </w:r>
      <w:r w:rsidR="00E16EEF" w:rsidRPr="00B3019C">
        <w:rPr>
          <w:rFonts w:ascii="Arial" w:hAnsi="Arial" w:cs="Arial"/>
          <w:sz w:val="20"/>
        </w:rPr>
        <w:t xml:space="preserve">) comply with applicable requirements in </w:t>
      </w:r>
      <w:hyperlink r:id="rId53" w:history="1">
        <w:r w:rsidR="00E16EEF" w:rsidRPr="00B3019C">
          <w:rPr>
            <w:rStyle w:val="Hyperlink"/>
            <w:rFonts w:ascii="Arial" w:hAnsi="Arial" w:cs="Arial"/>
            <w:sz w:val="20"/>
          </w:rPr>
          <w:t>1 TAC Chapter 213</w:t>
        </w:r>
      </w:hyperlink>
      <w:r w:rsidR="00E16EEF" w:rsidRPr="00B3019C">
        <w:rPr>
          <w:rFonts w:ascii="Arial" w:hAnsi="Arial" w:cs="Arial"/>
          <w:sz w:val="20"/>
        </w:rPr>
        <w:t xml:space="preserve"> and </w:t>
      </w:r>
      <w:hyperlink r:id="rId54" w:history="1">
        <w:r w:rsidR="00E16EEF" w:rsidRPr="00B3019C">
          <w:rPr>
            <w:rStyle w:val="Hyperlink"/>
            <w:rFonts w:ascii="Arial" w:hAnsi="Arial" w:cs="Arial"/>
            <w:sz w:val="20"/>
          </w:rPr>
          <w:t>1 TAC §206.70</w:t>
        </w:r>
      </w:hyperlink>
      <w:r w:rsidR="00E16EEF" w:rsidRPr="00B3019C">
        <w:rPr>
          <w:rFonts w:ascii="Arial" w:hAnsi="Arial" w:cs="Arial"/>
          <w:sz w:val="20"/>
        </w:rPr>
        <w:t xml:space="preserve"> (ref. </w:t>
      </w:r>
      <w:hyperlink r:id="rId55" w:anchor="M" w:history="1">
        <w:r w:rsidR="00E16EEF" w:rsidRPr="00B3019C">
          <w:rPr>
            <w:rStyle w:val="Hyperlink"/>
            <w:rFonts w:ascii="Arial" w:hAnsi="Arial" w:cs="Arial"/>
            <w:sz w:val="20"/>
          </w:rPr>
          <w:t xml:space="preserve">Subchapter M, Chapter 2054, </w:t>
        </w:r>
        <w:r w:rsidR="00E16EEF" w:rsidRPr="00B3019C">
          <w:rPr>
            <w:rStyle w:val="Hyperlink"/>
            <w:rFonts w:ascii="Arial" w:hAnsi="Arial" w:cs="Arial"/>
            <w:i/>
            <w:iCs/>
            <w:sz w:val="20"/>
          </w:rPr>
          <w:t>Texas Government Code</w:t>
        </w:r>
      </w:hyperlink>
      <w:r w:rsidR="00E16EEF" w:rsidRPr="00B3019C">
        <w:rPr>
          <w:rFonts w:ascii="Arial" w:hAnsi="Arial" w:cs="Arial"/>
          <w:sz w:val="20"/>
        </w:rPr>
        <w:t>). To the extent Contractor becomes aware the EIRs, or any portion thereof, do not comply with the EIR Accessibility Warranty, then Contractor represents and warrants it will, at no cost to University, either (1) perform all necessary remediation to make the EIRs satisfy the EIR Accessibility Warranty or (2) replace the EIRs with new EIRs that satisfy the EIR Accessibility Warranty. If Contractor fails or is unable to do so, University may terminate this Agreement and, within thirty (30) days after termination, Contractor will refund to University all amounts University paid under this Agreement.</w:t>
      </w:r>
      <w:r w:rsidR="00E16EEF">
        <w:rPr>
          <w:rFonts w:ascii="Arial" w:hAnsi="Arial" w:cs="Arial"/>
        </w:rPr>
        <w:t xml:space="preserve"> </w:t>
      </w:r>
      <w:r w:rsidR="00E16EEF" w:rsidRPr="00B3019C">
        <w:rPr>
          <w:rFonts w:ascii="Arial" w:hAnsi="Arial" w:cs="Arial"/>
          <w:sz w:val="20"/>
        </w:rPr>
        <w:t xml:space="preserve"> Contractor will provide all assistance and cooperation necessary for performance and documentation of accessibility testing, planning, and execution criteria conducted by University or University’s third party testing resources, as required by </w:t>
      </w:r>
      <w:hyperlink r:id="rId56" w:history="1">
        <w:r w:rsidR="00E16EEF" w:rsidRPr="00B3019C">
          <w:rPr>
            <w:rStyle w:val="Hyperlink"/>
            <w:rFonts w:ascii="Arial" w:hAnsi="Arial" w:cs="Arial"/>
            <w:sz w:val="20"/>
          </w:rPr>
          <w:t>1 TAC §213.38(g)</w:t>
        </w:r>
      </w:hyperlink>
      <w:r w:rsidR="00E16EEF" w:rsidRPr="00B3019C">
        <w:rPr>
          <w:rFonts w:ascii="Arial" w:hAnsi="Arial" w:cs="Arial"/>
          <w:sz w:val="20"/>
        </w:rPr>
        <w:t>.</w:t>
      </w:r>
    </w:p>
    <w:p w14:paraId="5902CD2F" w14:textId="77777777" w:rsidR="005E552C" w:rsidRPr="007A54A3" w:rsidRDefault="005E552C" w:rsidP="00CB0B1C">
      <w:pPr>
        <w:widowControl w:val="0"/>
        <w:autoSpaceDE w:val="0"/>
        <w:autoSpaceDN w:val="0"/>
        <w:adjustRightInd w:val="0"/>
        <w:ind w:left="1530" w:hanging="810"/>
        <w:jc w:val="both"/>
        <w:rPr>
          <w:rFonts w:ascii="Arial" w:hAnsi="Arial" w:cs="Arial"/>
          <w:bCs/>
          <w:sz w:val="20"/>
        </w:rPr>
      </w:pPr>
    </w:p>
    <w:p w14:paraId="37F3B2D6" w14:textId="32364A08" w:rsidR="00F373B0" w:rsidRPr="007A54A3" w:rsidRDefault="00B1542F" w:rsidP="00F373B0">
      <w:pPr>
        <w:widowControl w:val="0"/>
        <w:tabs>
          <w:tab w:val="left" w:pos="-720"/>
        </w:tabs>
        <w:suppressAutoHyphens/>
        <w:ind w:left="1440" w:hanging="720"/>
        <w:jc w:val="both"/>
        <w:rPr>
          <w:rFonts w:ascii="Arial" w:hAnsi="Arial" w:cs="Arial"/>
          <w:spacing w:val="-3"/>
          <w:sz w:val="20"/>
        </w:rPr>
      </w:pPr>
      <w:r w:rsidRPr="007A54A3">
        <w:rPr>
          <w:rFonts w:ascii="Arial" w:hAnsi="Arial" w:cs="Arial"/>
          <w:spacing w:val="-3"/>
          <w:sz w:val="20"/>
        </w:rPr>
        <w:t>12.2</w:t>
      </w:r>
      <w:r w:rsidR="00FB0D57">
        <w:rPr>
          <w:rFonts w:ascii="Arial" w:hAnsi="Arial" w:cs="Arial"/>
          <w:spacing w:val="-3"/>
          <w:sz w:val="20"/>
        </w:rPr>
        <w:t>6</w:t>
      </w:r>
      <w:r w:rsidR="009119BD" w:rsidRPr="007A54A3">
        <w:rPr>
          <w:rFonts w:ascii="Arial" w:hAnsi="Arial" w:cs="Arial"/>
          <w:spacing w:val="-3"/>
          <w:sz w:val="20"/>
        </w:rPr>
        <w:tab/>
      </w:r>
      <w:r w:rsidR="00F373B0" w:rsidRPr="007A54A3">
        <w:rPr>
          <w:rFonts w:ascii="Arial" w:hAnsi="Arial" w:cs="Arial"/>
          <w:b/>
          <w:spacing w:val="-3"/>
          <w:sz w:val="20"/>
          <w:highlight w:val="cyan"/>
        </w:rPr>
        <w:t>[</w:t>
      </w:r>
      <w:r w:rsidR="00F373B0" w:rsidRPr="007A54A3">
        <w:rPr>
          <w:rFonts w:ascii="Arial" w:hAnsi="Arial" w:cs="Arial"/>
          <w:b/>
          <w:spacing w:val="-3"/>
          <w:sz w:val="20"/>
          <w:highlight w:val="cyan"/>
          <w:u w:val="single"/>
        </w:rPr>
        <w:t>Option</w:t>
      </w:r>
      <w:r w:rsidR="00F373B0" w:rsidRPr="007A54A3">
        <w:rPr>
          <w:rFonts w:ascii="Arial" w:hAnsi="Arial" w:cs="Arial"/>
          <w:b/>
          <w:spacing w:val="-3"/>
          <w:sz w:val="20"/>
          <w:highlight w:val="cyan"/>
        </w:rPr>
        <w:t xml:space="preserve"> (include if </w:t>
      </w:r>
      <w:r w:rsidR="007F50BD" w:rsidRPr="007A54A3">
        <w:rPr>
          <w:rFonts w:ascii="Arial" w:hAnsi="Arial" w:cs="Arial"/>
          <w:b/>
          <w:spacing w:val="-3"/>
          <w:sz w:val="20"/>
          <w:highlight w:val="cyan"/>
        </w:rPr>
        <w:t xml:space="preserve">(1) </w:t>
      </w:r>
      <w:r w:rsidR="00F373B0" w:rsidRPr="007A54A3">
        <w:rPr>
          <w:rFonts w:ascii="Arial" w:hAnsi="Arial" w:cs="Arial"/>
          <w:b/>
          <w:spacing w:val="-3"/>
          <w:sz w:val="20"/>
          <w:highlight w:val="cyan"/>
        </w:rPr>
        <w:t xml:space="preserve">the value of this Agreement is expected to equal </w:t>
      </w:r>
      <w:r w:rsidR="00F373B0" w:rsidRPr="007A54A3">
        <w:rPr>
          <w:rFonts w:ascii="Arial" w:hAnsi="Arial" w:cs="Arial"/>
          <w:b/>
          <w:i/>
          <w:spacing w:val="-3"/>
          <w:sz w:val="20"/>
          <w:highlight w:val="cyan"/>
        </w:rPr>
        <w:t>or</w:t>
      </w:r>
      <w:r w:rsidR="00F373B0" w:rsidRPr="007A54A3">
        <w:rPr>
          <w:rFonts w:ascii="Arial" w:hAnsi="Arial" w:cs="Arial"/>
          <w:b/>
          <w:spacing w:val="-3"/>
          <w:sz w:val="20"/>
          <w:highlight w:val="cyan"/>
        </w:rPr>
        <w:t xml:space="preserve"> exceed $100,000 or if University has requested a HUB Subcontracting Plan</w:t>
      </w:r>
      <w:r w:rsidR="007F50BD" w:rsidRPr="007A54A3">
        <w:rPr>
          <w:rFonts w:ascii="Arial" w:hAnsi="Arial" w:cs="Arial"/>
          <w:b/>
          <w:spacing w:val="-3"/>
          <w:sz w:val="20"/>
          <w:highlight w:val="cyan"/>
        </w:rPr>
        <w:t xml:space="preserve">, </w:t>
      </w:r>
      <w:r w:rsidR="007F50BD" w:rsidRPr="007A54A3">
        <w:rPr>
          <w:rFonts w:ascii="Arial" w:hAnsi="Arial" w:cs="Arial"/>
          <w:b/>
          <w:spacing w:val="-3"/>
          <w:sz w:val="20"/>
          <w:highlight w:val="cyan"/>
          <w:u w:val="single"/>
        </w:rPr>
        <w:t>and</w:t>
      </w:r>
      <w:r w:rsidR="007F50BD" w:rsidRPr="007A54A3">
        <w:rPr>
          <w:rFonts w:ascii="Arial" w:hAnsi="Arial" w:cs="Arial"/>
          <w:b/>
          <w:spacing w:val="-3"/>
          <w:sz w:val="20"/>
          <w:highlight w:val="cyan"/>
        </w:rPr>
        <w:t xml:space="preserve"> (2) University elects a less detailed HSP contract provision</w:t>
      </w:r>
      <w:r w:rsidR="00F373B0" w:rsidRPr="007A54A3">
        <w:rPr>
          <w:rFonts w:ascii="Arial" w:hAnsi="Arial" w:cs="Arial"/>
          <w:b/>
          <w:spacing w:val="-3"/>
          <w:sz w:val="20"/>
          <w:highlight w:val="cyan"/>
        </w:rPr>
        <w:t>):</w:t>
      </w:r>
      <w:r w:rsidR="00F373B0" w:rsidRPr="007A54A3">
        <w:rPr>
          <w:rFonts w:ascii="Arial" w:hAnsi="Arial" w:cs="Arial"/>
          <w:b/>
          <w:spacing w:val="-3"/>
          <w:sz w:val="20"/>
        </w:rPr>
        <w:t xml:space="preserve"> </w:t>
      </w:r>
      <w:r w:rsidR="00541820" w:rsidRPr="007A54A3">
        <w:rPr>
          <w:rFonts w:ascii="Arial" w:hAnsi="Arial" w:cs="Arial"/>
          <w:b/>
          <w:spacing w:val="-3"/>
          <w:sz w:val="20"/>
        </w:rPr>
        <w:t xml:space="preserve">Historically Underutilized Business </w:t>
      </w:r>
      <w:r w:rsidR="00541820" w:rsidRPr="007A54A3">
        <w:rPr>
          <w:rFonts w:ascii="Arial" w:hAnsi="Arial" w:cs="Arial"/>
          <w:b/>
          <w:spacing w:val="-3"/>
          <w:sz w:val="20"/>
        </w:rPr>
        <w:lastRenderedPageBreak/>
        <w:t>Subcontracting Plan</w:t>
      </w:r>
      <w:r w:rsidR="00F373B0" w:rsidRPr="007A54A3">
        <w:rPr>
          <w:rFonts w:ascii="Arial" w:hAnsi="Arial" w:cs="Arial"/>
          <w:b/>
          <w:spacing w:val="-3"/>
          <w:sz w:val="20"/>
        </w:rPr>
        <w:t xml:space="preserve">. </w:t>
      </w:r>
      <w:r w:rsidR="00F373B0" w:rsidRPr="007A54A3">
        <w:rPr>
          <w:rFonts w:ascii="Arial" w:hAnsi="Arial" w:cs="Arial"/>
          <w:spacing w:val="-3"/>
          <w:sz w:val="20"/>
        </w:rPr>
        <w:t>Contractor will use good faith efforts to subcontract work performed under this Agreement in accordance with the Historically Underutilized Business Subcontracting Plan (</w:t>
      </w:r>
      <w:r w:rsidR="00F373B0" w:rsidRPr="007A54A3">
        <w:rPr>
          <w:rFonts w:ascii="Arial" w:hAnsi="Arial" w:cs="Arial"/>
          <w:b/>
          <w:spacing w:val="-3"/>
          <w:sz w:val="20"/>
        </w:rPr>
        <w:t>HSP</w:t>
      </w:r>
      <w:r w:rsidR="00F373B0" w:rsidRPr="007A54A3">
        <w:rPr>
          <w:rFonts w:ascii="Arial" w:hAnsi="Arial" w:cs="Arial"/>
          <w:spacing w:val="-3"/>
          <w:sz w:val="20"/>
        </w:rPr>
        <w:t xml:space="preserve">) (ref. </w:t>
      </w:r>
      <w:r w:rsidR="00F373B0" w:rsidRPr="007A54A3">
        <w:rPr>
          <w:rFonts w:ascii="Arial" w:hAnsi="Arial" w:cs="Arial"/>
          <w:b/>
          <w:spacing w:val="-3"/>
          <w:sz w:val="20"/>
          <w:u w:val="single"/>
        </w:rPr>
        <w:t xml:space="preserve">Exhibit    </w:t>
      </w:r>
      <w:proofErr w:type="gramStart"/>
      <w:r w:rsidR="00F373B0" w:rsidRPr="007A54A3">
        <w:rPr>
          <w:rFonts w:ascii="Arial" w:hAnsi="Arial" w:cs="Arial"/>
          <w:b/>
          <w:spacing w:val="-3"/>
          <w:sz w:val="20"/>
          <w:u w:val="single"/>
        </w:rPr>
        <w:t xml:space="preserve">  </w:t>
      </w:r>
      <w:r w:rsidR="00F373B0" w:rsidRPr="007A54A3">
        <w:rPr>
          <w:rFonts w:ascii="Arial" w:hAnsi="Arial" w:cs="Arial"/>
          <w:b/>
          <w:spacing w:val="-3"/>
          <w:sz w:val="20"/>
        </w:rPr>
        <w:t xml:space="preserve"> </w:t>
      </w:r>
      <w:r w:rsidR="00F373B0" w:rsidRPr="007A54A3">
        <w:rPr>
          <w:rFonts w:ascii="Arial" w:hAnsi="Arial" w:cs="Arial"/>
          <w:b/>
          <w:spacing w:val="-3"/>
          <w:sz w:val="20"/>
          <w:highlight w:val="yellow"/>
        </w:rPr>
        <w:t>[</w:t>
      </w:r>
      <w:proofErr w:type="gramEnd"/>
      <w:r w:rsidR="00F373B0" w:rsidRPr="007A54A3">
        <w:rPr>
          <w:rFonts w:ascii="Arial" w:hAnsi="Arial" w:cs="Arial"/>
          <w:b/>
          <w:spacing w:val="-3"/>
          <w:sz w:val="20"/>
          <w:highlight w:val="yellow"/>
        </w:rPr>
        <w:t>Note: Insert Exhibit number</w:t>
      </w:r>
      <w:r w:rsidR="007C5BFC" w:rsidRPr="007A54A3">
        <w:rPr>
          <w:rFonts w:ascii="Arial" w:hAnsi="Arial" w:cs="Arial"/>
          <w:b/>
          <w:spacing w:val="-3"/>
          <w:sz w:val="20"/>
          <w:highlight w:val="yellow"/>
        </w:rPr>
        <w:t>/letter</w:t>
      </w:r>
      <w:r w:rsidR="00F373B0" w:rsidRPr="007A54A3">
        <w:rPr>
          <w:rFonts w:ascii="Arial" w:hAnsi="Arial" w:cs="Arial"/>
          <w:b/>
          <w:spacing w:val="-3"/>
          <w:sz w:val="20"/>
          <w:highlight w:val="yellow"/>
        </w:rPr>
        <w:t>.]</w:t>
      </w:r>
      <w:r w:rsidR="00F373B0" w:rsidRPr="007A54A3">
        <w:rPr>
          <w:rFonts w:ascii="Arial" w:hAnsi="Arial" w:cs="Arial"/>
          <w:spacing w:val="-3"/>
          <w:sz w:val="20"/>
        </w:rPr>
        <w:t>).</w:t>
      </w:r>
      <w:r w:rsidR="00F373B0" w:rsidRPr="007A54A3">
        <w:rPr>
          <w:rFonts w:ascii="Arial" w:hAnsi="Arial" w:cs="Arial"/>
          <w:sz w:val="20"/>
        </w:rPr>
        <w:t xml:space="preserve"> </w:t>
      </w:r>
      <w:r w:rsidR="00F373B0" w:rsidRPr="007A54A3">
        <w:rPr>
          <w:rFonts w:ascii="Arial" w:hAnsi="Arial" w:cs="Arial"/>
          <w:spacing w:val="-3"/>
          <w:sz w:val="20"/>
        </w:rPr>
        <w:t>Except as specifically provided in the HSP, Contractor will not subcontract any of its duties or obligations under this Agreement, in whole or in part. This Agreement is subject t</w:t>
      </w:r>
      <w:r w:rsidR="00060357">
        <w:rPr>
          <w:rFonts w:ascii="Arial" w:hAnsi="Arial" w:cs="Arial"/>
          <w:spacing w:val="-3"/>
          <w:sz w:val="20"/>
        </w:rPr>
        <w:t>o</w:t>
      </w:r>
      <w:r w:rsidR="00036621">
        <w:rPr>
          <w:rFonts w:ascii="Arial" w:hAnsi="Arial" w:cs="Arial"/>
          <w:spacing w:val="-3"/>
          <w:sz w:val="20"/>
        </w:rPr>
        <w:t xml:space="preserve"> </w:t>
      </w:r>
      <w:hyperlink r:id="rId57" w:history="1">
        <w:r w:rsidR="00036621" w:rsidRPr="00036621">
          <w:rPr>
            <w:rStyle w:val="Hyperlink"/>
            <w:rFonts w:ascii="Arial" w:hAnsi="Arial" w:cs="Arial"/>
            <w:spacing w:val="-3"/>
            <w:sz w:val="20"/>
          </w:rPr>
          <w:t>34 TAC §20.285</w:t>
        </w:r>
      </w:hyperlink>
      <w:r w:rsidR="00036621">
        <w:rPr>
          <w:rFonts w:ascii="Arial" w:hAnsi="Arial" w:cs="Arial"/>
          <w:spacing w:val="-3"/>
          <w:sz w:val="20"/>
        </w:rPr>
        <w:t xml:space="preserve">. </w:t>
      </w:r>
      <w:r w:rsidR="00F373B0" w:rsidRPr="007A54A3">
        <w:rPr>
          <w:rFonts w:ascii="Arial" w:hAnsi="Arial" w:cs="Arial"/>
          <w:spacing w:val="-3"/>
          <w:sz w:val="20"/>
        </w:rPr>
        <w:t xml:space="preserve"> Contractor will comply with all of its duties and obligations unde</w:t>
      </w:r>
      <w:r w:rsidR="00036621">
        <w:rPr>
          <w:rFonts w:ascii="Arial" w:hAnsi="Arial" w:cs="Arial"/>
          <w:spacing w:val="-3"/>
          <w:sz w:val="20"/>
        </w:rPr>
        <w:t xml:space="preserve">r </w:t>
      </w:r>
      <w:hyperlink r:id="rId58" w:history="1">
        <w:r w:rsidR="00036621" w:rsidRPr="00036621">
          <w:rPr>
            <w:rStyle w:val="Hyperlink"/>
            <w:rFonts w:ascii="Arial" w:hAnsi="Arial" w:cs="Arial"/>
            <w:spacing w:val="-3"/>
            <w:sz w:val="20"/>
          </w:rPr>
          <w:t>34 TAC §20.285</w:t>
        </w:r>
      </w:hyperlink>
      <w:r w:rsidR="00F373B0" w:rsidRPr="007A54A3">
        <w:rPr>
          <w:rFonts w:ascii="Arial" w:hAnsi="Arial" w:cs="Arial"/>
          <w:spacing w:val="-3"/>
          <w:sz w:val="20"/>
        </w:rPr>
        <w:t>. In addition to other rights and remedies, University may exercise all rights and remedies authorized b</w:t>
      </w:r>
      <w:r w:rsidR="00036621">
        <w:rPr>
          <w:rFonts w:ascii="Arial" w:hAnsi="Arial" w:cs="Arial"/>
          <w:spacing w:val="-3"/>
          <w:sz w:val="20"/>
        </w:rPr>
        <w:t xml:space="preserve">y </w:t>
      </w:r>
      <w:hyperlink r:id="rId59" w:history="1">
        <w:r w:rsidR="00036621" w:rsidRPr="00036621">
          <w:rPr>
            <w:rStyle w:val="Hyperlink"/>
            <w:rFonts w:ascii="Arial" w:hAnsi="Arial" w:cs="Arial"/>
            <w:spacing w:val="-3"/>
            <w:sz w:val="20"/>
          </w:rPr>
          <w:t>34 TAC §20.285</w:t>
        </w:r>
      </w:hyperlink>
      <w:r w:rsidR="00036621">
        <w:rPr>
          <w:rFonts w:ascii="Arial" w:hAnsi="Arial" w:cs="Arial"/>
          <w:spacing w:val="-3"/>
          <w:sz w:val="20"/>
        </w:rPr>
        <w:t>.</w:t>
      </w:r>
      <w:r w:rsidR="00F373B0" w:rsidRPr="007A54A3">
        <w:rPr>
          <w:rFonts w:ascii="Arial" w:hAnsi="Arial" w:cs="Arial"/>
          <w:b/>
          <w:spacing w:val="-3"/>
          <w:sz w:val="20"/>
          <w:highlight w:val="cyan"/>
        </w:rPr>
        <w:t>]</w:t>
      </w:r>
    </w:p>
    <w:p w14:paraId="1B20834D" w14:textId="77777777" w:rsidR="00F9262C" w:rsidRDefault="007F50BD" w:rsidP="005F7A66">
      <w:pPr>
        <w:keepNext/>
        <w:keepLines/>
        <w:tabs>
          <w:tab w:val="left" w:pos="-720"/>
        </w:tabs>
        <w:suppressAutoHyphens/>
        <w:ind w:left="1440" w:hanging="720"/>
        <w:jc w:val="both"/>
        <w:rPr>
          <w:rFonts w:ascii="Arial" w:hAnsi="Arial" w:cs="Arial"/>
          <w:b/>
          <w:spacing w:val="-3"/>
          <w:sz w:val="20"/>
        </w:rPr>
      </w:pPr>
      <w:r w:rsidRPr="007A54A3">
        <w:rPr>
          <w:rFonts w:ascii="Arial" w:hAnsi="Arial" w:cs="Arial"/>
          <w:b/>
          <w:spacing w:val="-3"/>
          <w:sz w:val="20"/>
        </w:rPr>
        <w:tab/>
      </w:r>
    </w:p>
    <w:p w14:paraId="4959E65B" w14:textId="77777777" w:rsidR="00B1542F" w:rsidRPr="007A54A3" w:rsidRDefault="00F9262C" w:rsidP="005F7A66">
      <w:pPr>
        <w:keepNext/>
        <w:keepLines/>
        <w:tabs>
          <w:tab w:val="left" w:pos="-720"/>
        </w:tabs>
        <w:suppressAutoHyphens/>
        <w:ind w:left="1440" w:hanging="720"/>
        <w:jc w:val="both"/>
        <w:rPr>
          <w:rFonts w:ascii="Arial" w:hAnsi="Arial" w:cs="Arial"/>
          <w:b/>
          <w:spacing w:val="-3"/>
          <w:sz w:val="20"/>
        </w:rPr>
      </w:pPr>
      <w:r>
        <w:rPr>
          <w:rFonts w:ascii="Arial" w:hAnsi="Arial" w:cs="Arial"/>
          <w:b/>
          <w:spacing w:val="-3"/>
          <w:sz w:val="20"/>
        </w:rPr>
        <w:tab/>
      </w:r>
      <w:r w:rsidR="007F50BD" w:rsidRPr="007A54A3">
        <w:rPr>
          <w:rFonts w:ascii="Arial" w:hAnsi="Arial" w:cs="Arial"/>
          <w:b/>
          <w:spacing w:val="-3"/>
          <w:sz w:val="20"/>
          <w:highlight w:val="cyan"/>
        </w:rPr>
        <w:t>[</w:t>
      </w:r>
      <w:r w:rsidR="007F50BD" w:rsidRPr="007A54A3">
        <w:rPr>
          <w:rFonts w:ascii="Arial" w:hAnsi="Arial" w:cs="Arial"/>
          <w:b/>
          <w:spacing w:val="-3"/>
          <w:sz w:val="20"/>
          <w:highlight w:val="cyan"/>
          <w:u w:val="single"/>
        </w:rPr>
        <w:t>Alternate Option</w:t>
      </w:r>
      <w:r w:rsidR="007F50BD" w:rsidRPr="007A54A3">
        <w:rPr>
          <w:rFonts w:ascii="Arial" w:hAnsi="Arial" w:cs="Arial"/>
          <w:b/>
          <w:spacing w:val="-3"/>
          <w:sz w:val="20"/>
          <w:highlight w:val="cyan"/>
        </w:rPr>
        <w:t xml:space="preserve"> (include if (1) the value of this Agreement is expected to equal or exceed $100,000 </w:t>
      </w:r>
      <w:r w:rsidR="007F50BD" w:rsidRPr="007A54A3">
        <w:rPr>
          <w:rFonts w:ascii="Arial" w:hAnsi="Arial" w:cs="Arial"/>
          <w:b/>
          <w:i/>
          <w:spacing w:val="-3"/>
          <w:sz w:val="20"/>
          <w:highlight w:val="cyan"/>
        </w:rPr>
        <w:t>or</w:t>
      </w:r>
      <w:r w:rsidR="007F50BD" w:rsidRPr="007A54A3">
        <w:rPr>
          <w:rFonts w:ascii="Arial" w:hAnsi="Arial" w:cs="Arial"/>
          <w:b/>
          <w:spacing w:val="-3"/>
          <w:sz w:val="20"/>
          <w:highlight w:val="cyan"/>
        </w:rPr>
        <w:t xml:space="preserve"> if University has requested a HUB Subcontracting Plan, </w:t>
      </w:r>
      <w:r w:rsidR="007F50BD" w:rsidRPr="007A54A3">
        <w:rPr>
          <w:rFonts w:ascii="Arial" w:hAnsi="Arial" w:cs="Arial"/>
          <w:b/>
          <w:spacing w:val="-3"/>
          <w:sz w:val="20"/>
          <w:highlight w:val="cyan"/>
          <w:u w:val="single"/>
        </w:rPr>
        <w:t>and</w:t>
      </w:r>
      <w:r w:rsidR="007F50BD" w:rsidRPr="007A54A3">
        <w:rPr>
          <w:rFonts w:ascii="Arial" w:hAnsi="Arial" w:cs="Arial"/>
          <w:b/>
          <w:spacing w:val="-3"/>
          <w:sz w:val="20"/>
          <w:highlight w:val="cyan"/>
        </w:rPr>
        <w:t xml:space="preserve"> (2) University elects a more detailed HSP contract provision):</w:t>
      </w:r>
      <w:r w:rsidR="007F50BD" w:rsidRPr="007A54A3">
        <w:rPr>
          <w:rFonts w:ascii="Arial" w:hAnsi="Arial" w:cs="Arial"/>
          <w:b/>
          <w:spacing w:val="-3"/>
          <w:sz w:val="20"/>
        </w:rPr>
        <w:t xml:space="preserve"> </w:t>
      </w:r>
      <w:r w:rsidR="00B1542F" w:rsidRPr="007A54A3">
        <w:rPr>
          <w:rFonts w:ascii="Arial" w:hAnsi="Arial" w:cs="Arial"/>
          <w:b/>
          <w:spacing w:val="-3"/>
          <w:sz w:val="20"/>
        </w:rPr>
        <w:t xml:space="preserve">Historically Underutilized Business Subcontracting Plan. </w:t>
      </w:r>
      <w:r w:rsidR="00B1542F" w:rsidRPr="007A54A3">
        <w:rPr>
          <w:rFonts w:ascii="Arial" w:hAnsi="Arial" w:cs="Arial"/>
          <w:spacing w:val="-3"/>
          <w:sz w:val="20"/>
        </w:rPr>
        <w:t xml:space="preserve">Contractor agrees to use good faith efforts to subcontract </w:t>
      </w:r>
      <w:r w:rsidR="00F45DEB" w:rsidRPr="007A54A3">
        <w:rPr>
          <w:rFonts w:ascii="Arial" w:hAnsi="Arial" w:cs="Arial"/>
          <w:spacing w:val="-3"/>
          <w:sz w:val="20"/>
        </w:rPr>
        <w:t>Work</w:t>
      </w:r>
      <w:r w:rsidR="00B1542F" w:rsidRPr="007A54A3">
        <w:rPr>
          <w:rFonts w:ascii="Arial" w:hAnsi="Arial" w:cs="Arial"/>
          <w:spacing w:val="-3"/>
          <w:sz w:val="20"/>
        </w:rPr>
        <w:t xml:space="preserve"> in accordance with the Historically Underutilized Business Subcontracting Plan (</w:t>
      </w:r>
      <w:r w:rsidR="00B1542F" w:rsidRPr="007A54A3">
        <w:rPr>
          <w:rFonts w:ascii="Arial" w:hAnsi="Arial" w:cs="Arial"/>
          <w:b/>
          <w:spacing w:val="-3"/>
          <w:sz w:val="20"/>
        </w:rPr>
        <w:t>HSP</w:t>
      </w:r>
      <w:r w:rsidR="00B1542F" w:rsidRPr="007A54A3">
        <w:rPr>
          <w:rFonts w:ascii="Arial" w:hAnsi="Arial" w:cs="Arial"/>
          <w:spacing w:val="-3"/>
          <w:sz w:val="20"/>
        </w:rPr>
        <w:t xml:space="preserve">) (ref. </w:t>
      </w:r>
      <w:r w:rsidR="00B1542F" w:rsidRPr="007A54A3">
        <w:rPr>
          <w:rFonts w:ascii="Arial" w:hAnsi="Arial" w:cs="Arial"/>
          <w:b/>
          <w:spacing w:val="-3"/>
          <w:sz w:val="20"/>
          <w:u w:val="single"/>
        </w:rPr>
        <w:t>Exhibit E</w:t>
      </w:r>
      <w:r w:rsidR="00B1542F" w:rsidRPr="007A54A3">
        <w:rPr>
          <w:rFonts w:ascii="Arial" w:hAnsi="Arial" w:cs="Arial"/>
          <w:spacing w:val="-3"/>
          <w:sz w:val="20"/>
        </w:rPr>
        <w:t>).</w:t>
      </w:r>
      <w:r w:rsidR="00B1542F" w:rsidRPr="007A54A3">
        <w:rPr>
          <w:rFonts w:ascii="Arial" w:hAnsi="Arial" w:cs="Arial"/>
          <w:sz w:val="20"/>
        </w:rPr>
        <w:t xml:space="preserve"> </w:t>
      </w:r>
      <w:r w:rsidR="00B1542F" w:rsidRPr="007A54A3">
        <w:rPr>
          <w:rFonts w:ascii="Arial" w:hAnsi="Arial" w:cs="Arial"/>
          <w:spacing w:val="-3"/>
          <w:sz w:val="20"/>
        </w:rPr>
        <w:t xml:space="preserve">Contractor agrees to maintain business records documenting its compliance with the HSP and to submit a monthly compliance report to University in the format required by </w:t>
      </w:r>
      <w:r w:rsidR="00626A31">
        <w:rPr>
          <w:rFonts w:ascii="Arial" w:hAnsi="Arial" w:cs="Arial"/>
          <w:spacing w:val="-3"/>
          <w:sz w:val="20"/>
        </w:rPr>
        <w:t xml:space="preserve">the </w:t>
      </w:r>
      <w:r w:rsidR="00626A31" w:rsidRPr="00B271CF">
        <w:rPr>
          <w:rFonts w:ascii="Arial" w:hAnsi="Arial" w:cs="Arial"/>
          <w:spacing w:val="-3"/>
          <w:sz w:val="20"/>
        </w:rPr>
        <w:t xml:space="preserve">Statewide Procurement and Statewide Support Services Division of the Texas Comptroller of Public Accounts </w:t>
      </w:r>
      <w:r w:rsidR="00A4492A">
        <w:rPr>
          <w:rFonts w:ascii="Arial" w:hAnsi="Arial" w:cs="Arial"/>
          <w:spacing w:val="-3"/>
          <w:sz w:val="20"/>
        </w:rPr>
        <w:t xml:space="preserve">or successor entity </w:t>
      </w:r>
      <w:r w:rsidR="00626A31" w:rsidRPr="00B271CF">
        <w:rPr>
          <w:rFonts w:ascii="Arial" w:hAnsi="Arial" w:cs="Arial"/>
          <w:spacing w:val="-3"/>
          <w:sz w:val="20"/>
        </w:rPr>
        <w:t>(</w:t>
      </w:r>
      <w:r w:rsidR="00A4492A">
        <w:rPr>
          <w:rFonts w:ascii="Arial" w:hAnsi="Arial" w:cs="Arial"/>
          <w:spacing w:val="-3"/>
          <w:sz w:val="20"/>
        </w:rPr>
        <w:t xml:space="preserve">collectively, </w:t>
      </w:r>
      <w:r w:rsidR="00626A31" w:rsidRPr="00B271CF">
        <w:rPr>
          <w:rFonts w:ascii="Arial" w:hAnsi="Arial" w:cs="Arial"/>
          <w:b/>
          <w:spacing w:val="-3"/>
          <w:sz w:val="20"/>
        </w:rPr>
        <w:t>SPSS</w:t>
      </w:r>
      <w:r w:rsidR="00626A31" w:rsidRPr="00B271CF">
        <w:rPr>
          <w:rFonts w:ascii="Arial" w:hAnsi="Arial" w:cs="Arial"/>
          <w:spacing w:val="-3"/>
          <w:sz w:val="20"/>
        </w:rPr>
        <w:t>)</w:t>
      </w:r>
      <w:r w:rsidR="00B1542F" w:rsidRPr="007A54A3">
        <w:rPr>
          <w:rFonts w:ascii="Arial" w:hAnsi="Arial" w:cs="Arial"/>
          <w:spacing w:val="-3"/>
          <w:sz w:val="20"/>
        </w:rPr>
        <w:t xml:space="preserve">. Submission of compliance reports will be required as a condition for payment under this Agreement. If University determines that Contractor has failed to subcontract as set out in the HSP, University will notify Contractor of any deficiencies and give Contractor an opportunity to submit documentation and explain why the failure to comply with the HSP should not be attributed to a lack of good faith effort by Contractor. If University determines that Contractor failed to implement the HSP in good faith, University, in addition to any other remedies, may report nonperformance to the </w:t>
      </w:r>
      <w:r>
        <w:rPr>
          <w:rFonts w:ascii="Arial" w:hAnsi="Arial" w:cs="Arial"/>
          <w:spacing w:val="-3"/>
          <w:sz w:val="20"/>
        </w:rPr>
        <w:t>SPSS</w:t>
      </w:r>
      <w:r w:rsidR="00B1542F" w:rsidRPr="007A54A3">
        <w:rPr>
          <w:rFonts w:ascii="Arial" w:hAnsi="Arial" w:cs="Arial"/>
          <w:spacing w:val="-3"/>
          <w:sz w:val="20"/>
        </w:rPr>
        <w:t xml:space="preserve"> in accordance with</w:t>
      </w:r>
      <w:r w:rsidR="00D55800">
        <w:rPr>
          <w:rStyle w:val="Hyperlink"/>
          <w:rFonts w:ascii="Arial" w:hAnsi="Arial" w:cs="Arial"/>
          <w:spacing w:val="-3"/>
          <w:sz w:val="20"/>
        </w:rPr>
        <w:t xml:space="preserve"> </w:t>
      </w:r>
      <w:r w:rsidR="00D55800" w:rsidRPr="001266CB">
        <w:rPr>
          <w:rFonts w:ascii="Arial" w:hAnsi="Arial" w:cs="Arial"/>
          <w:spacing w:val="-3"/>
          <w:sz w:val="20"/>
        </w:rPr>
        <w:t xml:space="preserve">34 TAC </w:t>
      </w:r>
      <w:hyperlink r:id="rId60" w:history="1">
        <w:r w:rsidR="00D55800" w:rsidRPr="001266CB">
          <w:rPr>
            <w:rStyle w:val="Hyperlink"/>
            <w:rFonts w:ascii="Arial" w:hAnsi="Arial" w:cs="Arial"/>
            <w:spacing w:val="-3"/>
            <w:sz w:val="20"/>
          </w:rPr>
          <w:t>§</w:t>
        </w:r>
        <w:r w:rsidR="002667A8">
          <w:rPr>
            <w:rStyle w:val="Hyperlink"/>
            <w:rFonts w:ascii="Arial" w:hAnsi="Arial" w:cs="Arial"/>
            <w:spacing w:val="-3"/>
            <w:sz w:val="20"/>
          </w:rPr>
          <w:t>§</w:t>
        </w:r>
        <w:r w:rsidR="00D55800" w:rsidRPr="001266CB">
          <w:rPr>
            <w:rStyle w:val="Hyperlink"/>
            <w:rFonts w:ascii="Arial" w:hAnsi="Arial" w:cs="Arial"/>
            <w:spacing w:val="-3"/>
            <w:sz w:val="20"/>
          </w:rPr>
          <w:t>20.</w:t>
        </w:r>
        <w:r w:rsidR="00D55800" w:rsidRPr="00D55800">
          <w:rPr>
            <w:rStyle w:val="Hyperlink"/>
            <w:rFonts w:ascii="Arial" w:hAnsi="Arial" w:cs="Arial"/>
            <w:spacing w:val="-3"/>
            <w:sz w:val="20"/>
          </w:rPr>
          <w:t>285(g)(5)</w:t>
        </w:r>
      </w:hyperlink>
      <w:r w:rsidR="00D55800">
        <w:rPr>
          <w:rFonts w:ascii="Arial" w:hAnsi="Arial" w:cs="Arial"/>
          <w:spacing w:val="-3"/>
          <w:sz w:val="20"/>
        </w:rPr>
        <w:t xml:space="preserve">, </w:t>
      </w:r>
      <w:hyperlink r:id="rId61" w:history="1">
        <w:r w:rsidR="00D55800" w:rsidRPr="00D55800">
          <w:rPr>
            <w:rStyle w:val="Hyperlink"/>
            <w:rFonts w:ascii="Arial" w:hAnsi="Arial" w:cs="Arial"/>
            <w:spacing w:val="-3"/>
            <w:sz w:val="20"/>
          </w:rPr>
          <w:t>20.585</w:t>
        </w:r>
      </w:hyperlink>
      <w:r w:rsidR="00D55800">
        <w:rPr>
          <w:rFonts w:ascii="Arial" w:hAnsi="Arial" w:cs="Arial"/>
          <w:spacing w:val="-3"/>
          <w:sz w:val="20"/>
        </w:rPr>
        <w:t xml:space="preserve"> and </w:t>
      </w:r>
      <w:hyperlink r:id="rId62" w:history="1">
        <w:r w:rsidR="00D55800" w:rsidRPr="00D55800">
          <w:rPr>
            <w:rStyle w:val="Hyperlink"/>
            <w:rFonts w:ascii="Arial" w:hAnsi="Arial" w:cs="Arial"/>
            <w:spacing w:val="-3"/>
            <w:sz w:val="20"/>
          </w:rPr>
          <w:t>20.586</w:t>
        </w:r>
      </w:hyperlink>
      <w:r w:rsidR="00B1542F" w:rsidRPr="006D4AF3">
        <w:rPr>
          <w:rFonts w:ascii="Arial" w:hAnsi="Arial" w:cs="Arial"/>
          <w:spacing w:val="-3"/>
          <w:sz w:val="20"/>
        </w:rPr>
        <w:t>.</w:t>
      </w:r>
      <w:r w:rsidR="00B1542F" w:rsidRPr="007A54A3">
        <w:rPr>
          <w:rFonts w:ascii="Arial" w:hAnsi="Arial" w:cs="Arial"/>
          <w:spacing w:val="-3"/>
          <w:sz w:val="20"/>
        </w:rPr>
        <w:t xml:space="preserve"> University may also revoke this Agreement for breach and make a claim against </w:t>
      </w:r>
      <w:r w:rsidR="004C191A" w:rsidRPr="007A54A3">
        <w:rPr>
          <w:rFonts w:ascii="Arial" w:hAnsi="Arial" w:cs="Arial"/>
          <w:spacing w:val="-3"/>
          <w:sz w:val="20"/>
        </w:rPr>
        <w:t>Contractor</w:t>
      </w:r>
      <w:r w:rsidR="00B1542F" w:rsidRPr="007A54A3">
        <w:rPr>
          <w:rFonts w:ascii="Arial" w:hAnsi="Arial" w:cs="Arial"/>
          <w:spacing w:val="-3"/>
          <w:sz w:val="20"/>
        </w:rPr>
        <w:t>.</w:t>
      </w:r>
    </w:p>
    <w:p w14:paraId="18E7128B" w14:textId="77777777" w:rsidR="00B1542F" w:rsidRPr="007A54A3" w:rsidRDefault="00B1542F" w:rsidP="00B1542F">
      <w:pPr>
        <w:ind w:left="1440"/>
        <w:jc w:val="both"/>
        <w:rPr>
          <w:rFonts w:ascii="Arial" w:hAnsi="Arial" w:cs="Arial"/>
          <w:spacing w:val="-3"/>
          <w:sz w:val="20"/>
        </w:rPr>
      </w:pPr>
      <w:r w:rsidRPr="007A54A3">
        <w:rPr>
          <w:rFonts w:ascii="Arial" w:hAnsi="Arial" w:cs="Arial"/>
          <w:spacing w:val="-3"/>
          <w:sz w:val="20"/>
        </w:rPr>
        <w:t xml:space="preserve"> </w:t>
      </w:r>
    </w:p>
    <w:p w14:paraId="73BF1E08" w14:textId="77777777" w:rsidR="00B1542F" w:rsidRPr="007A54A3" w:rsidRDefault="00B1542F" w:rsidP="002739D2">
      <w:pPr>
        <w:ind w:left="2160" w:hanging="720"/>
        <w:jc w:val="both"/>
        <w:rPr>
          <w:rFonts w:ascii="Arial" w:hAnsi="Arial" w:cs="Arial"/>
          <w:spacing w:val="-3"/>
          <w:sz w:val="20"/>
        </w:rPr>
      </w:pPr>
      <w:r w:rsidRPr="007A54A3">
        <w:rPr>
          <w:rFonts w:ascii="Arial" w:hAnsi="Arial" w:cs="Arial"/>
          <w:spacing w:val="-3"/>
          <w:sz w:val="20"/>
        </w:rPr>
        <w:t>12.2</w:t>
      </w:r>
      <w:r w:rsidR="007D5930" w:rsidRPr="007A54A3">
        <w:rPr>
          <w:rFonts w:ascii="Arial" w:hAnsi="Arial" w:cs="Arial"/>
          <w:spacing w:val="-3"/>
          <w:sz w:val="20"/>
        </w:rPr>
        <w:t>7</w:t>
      </w:r>
      <w:r w:rsidRPr="007A54A3">
        <w:rPr>
          <w:rFonts w:ascii="Arial" w:hAnsi="Arial" w:cs="Arial"/>
          <w:spacing w:val="-3"/>
          <w:sz w:val="20"/>
        </w:rPr>
        <w:t>.1</w:t>
      </w:r>
      <w:r w:rsidRPr="007A54A3">
        <w:rPr>
          <w:rFonts w:ascii="Arial" w:hAnsi="Arial" w:cs="Arial"/>
          <w:spacing w:val="-3"/>
          <w:sz w:val="20"/>
        </w:rPr>
        <w:tab/>
      </w:r>
      <w:r w:rsidRPr="007A54A3">
        <w:rPr>
          <w:rFonts w:ascii="Arial" w:hAnsi="Arial" w:cs="Arial"/>
          <w:b/>
          <w:spacing w:val="-3"/>
          <w:sz w:val="20"/>
        </w:rPr>
        <w:t xml:space="preserve">Changes to the HSP. </w:t>
      </w:r>
      <w:r w:rsidRPr="007A54A3">
        <w:rPr>
          <w:rFonts w:ascii="Arial" w:hAnsi="Arial" w:cs="Arial"/>
          <w:spacing w:val="-3"/>
          <w:sz w:val="20"/>
        </w:rPr>
        <w:t xml:space="preserve">If at any time during the </w:t>
      </w:r>
      <w:r w:rsidR="00B760E1" w:rsidRPr="007A54A3">
        <w:rPr>
          <w:rFonts w:ascii="Arial" w:hAnsi="Arial" w:cs="Arial"/>
          <w:spacing w:val="-3"/>
          <w:sz w:val="20"/>
        </w:rPr>
        <w:t>Term</w:t>
      </w:r>
      <w:r w:rsidRPr="007A54A3">
        <w:rPr>
          <w:rFonts w:ascii="Arial" w:hAnsi="Arial" w:cs="Arial"/>
          <w:spacing w:val="-3"/>
          <w:sz w:val="20"/>
        </w:rPr>
        <w:t>, Contractor desires to change the HSP, before the proposed changes become effective (</w:t>
      </w:r>
      <w:r w:rsidR="00FF0E9E" w:rsidRPr="007A54A3">
        <w:rPr>
          <w:rFonts w:ascii="Arial" w:hAnsi="Arial" w:cs="Arial"/>
          <w:spacing w:val="-3"/>
          <w:sz w:val="20"/>
        </w:rPr>
        <w:t>a</w:t>
      </w:r>
      <w:r w:rsidRPr="007A54A3">
        <w:rPr>
          <w:rFonts w:ascii="Arial" w:hAnsi="Arial" w:cs="Arial"/>
          <w:spacing w:val="-3"/>
          <w:sz w:val="20"/>
        </w:rPr>
        <w:t xml:space="preserve">) Contractor must comply with </w:t>
      </w:r>
      <w:hyperlink r:id="rId63" w:history="1">
        <w:r w:rsidR="00AE39D3" w:rsidRPr="002667A8">
          <w:rPr>
            <w:rStyle w:val="Hyperlink"/>
            <w:rFonts w:ascii="Arial" w:hAnsi="Arial" w:cs="Arial"/>
            <w:spacing w:val="-3"/>
            <w:sz w:val="20"/>
          </w:rPr>
          <w:t>34</w:t>
        </w:r>
        <w:r w:rsidRPr="002667A8">
          <w:rPr>
            <w:rStyle w:val="Hyperlink"/>
            <w:rFonts w:ascii="Arial" w:hAnsi="Arial" w:cs="Arial"/>
            <w:spacing w:val="-3"/>
            <w:sz w:val="20"/>
          </w:rPr>
          <w:t xml:space="preserve"> </w:t>
        </w:r>
        <w:r w:rsidR="00D97447" w:rsidRPr="002667A8">
          <w:rPr>
            <w:rStyle w:val="Hyperlink"/>
            <w:rFonts w:ascii="Arial" w:hAnsi="Arial" w:cs="Arial"/>
            <w:spacing w:val="-3"/>
            <w:sz w:val="20"/>
          </w:rPr>
          <w:t>TAC</w:t>
        </w:r>
        <w:r w:rsidR="00AE39D3" w:rsidRPr="002667A8">
          <w:rPr>
            <w:rStyle w:val="Hyperlink"/>
            <w:rFonts w:ascii="Arial" w:hAnsi="Arial" w:cs="Arial"/>
            <w:spacing w:val="-3"/>
            <w:sz w:val="20"/>
          </w:rPr>
          <w:t xml:space="preserve"> </w:t>
        </w:r>
        <w:r w:rsidR="0045035C" w:rsidRPr="002667A8">
          <w:rPr>
            <w:rStyle w:val="Hyperlink"/>
            <w:rFonts w:ascii="Arial" w:hAnsi="Arial" w:cs="Arial"/>
            <w:spacing w:val="-3"/>
            <w:sz w:val="20"/>
          </w:rPr>
          <w:t>§</w:t>
        </w:r>
        <w:r w:rsidR="00E34C88" w:rsidRPr="002667A8">
          <w:rPr>
            <w:rStyle w:val="Hyperlink"/>
            <w:rFonts w:ascii="Arial" w:hAnsi="Arial" w:cs="Arial"/>
            <w:spacing w:val="-3"/>
            <w:sz w:val="20"/>
          </w:rPr>
          <w:t>20.285</w:t>
        </w:r>
      </w:hyperlink>
      <w:r w:rsidR="00FF0E9E" w:rsidRPr="007A54A3">
        <w:rPr>
          <w:rFonts w:ascii="Arial" w:hAnsi="Arial" w:cs="Arial"/>
          <w:spacing w:val="-3"/>
          <w:sz w:val="20"/>
        </w:rPr>
        <w:t>; (b</w:t>
      </w:r>
      <w:r w:rsidRPr="007A54A3">
        <w:rPr>
          <w:rFonts w:ascii="Arial" w:hAnsi="Arial" w:cs="Arial"/>
          <w:spacing w:val="-3"/>
          <w:sz w:val="20"/>
        </w:rPr>
        <w:t>) the changes must be reviewed and approved by University</w:t>
      </w:r>
      <w:r w:rsidR="00FF0E9E" w:rsidRPr="007A54A3">
        <w:rPr>
          <w:rFonts w:ascii="Arial" w:hAnsi="Arial" w:cs="Arial"/>
          <w:spacing w:val="-3"/>
          <w:sz w:val="20"/>
        </w:rPr>
        <w:t>; and (c</w:t>
      </w:r>
      <w:r w:rsidRPr="007A54A3">
        <w:rPr>
          <w:rFonts w:ascii="Arial" w:hAnsi="Arial" w:cs="Arial"/>
          <w:spacing w:val="-3"/>
          <w:sz w:val="20"/>
        </w:rPr>
        <w:t xml:space="preserve">) if University approves changes to the HSP, this Agreement must be amended in accordance with </w:t>
      </w:r>
      <w:r w:rsidRPr="007A54A3">
        <w:rPr>
          <w:rFonts w:ascii="Arial" w:hAnsi="Arial" w:cs="Arial"/>
          <w:b/>
          <w:spacing w:val="-3"/>
          <w:sz w:val="20"/>
        </w:rPr>
        <w:t>Section 12.</w:t>
      </w:r>
      <w:r w:rsidR="00BC5158" w:rsidRPr="007A54A3">
        <w:rPr>
          <w:rFonts w:ascii="Arial" w:hAnsi="Arial" w:cs="Arial"/>
          <w:b/>
          <w:spacing w:val="-3"/>
          <w:sz w:val="20"/>
        </w:rPr>
        <w:t>6</w:t>
      </w:r>
      <w:r w:rsidRPr="007A54A3">
        <w:rPr>
          <w:rFonts w:ascii="Arial" w:hAnsi="Arial" w:cs="Arial"/>
          <w:spacing w:val="-3"/>
          <w:sz w:val="20"/>
        </w:rPr>
        <w:t xml:space="preserve"> to replace the HSP with the revised subcontracting plan. </w:t>
      </w:r>
    </w:p>
    <w:p w14:paraId="05F01A50" w14:textId="77777777" w:rsidR="00B1542F" w:rsidRPr="007A54A3" w:rsidRDefault="00B1542F" w:rsidP="00B1542F">
      <w:pPr>
        <w:ind w:left="1440"/>
        <w:jc w:val="both"/>
        <w:rPr>
          <w:rFonts w:ascii="Arial" w:hAnsi="Arial" w:cs="Arial"/>
          <w:bCs/>
          <w:spacing w:val="-3"/>
          <w:sz w:val="20"/>
        </w:rPr>
      </w:pPr>
    </w:p>
    <w:p w14:paraId="672E16D9" w14:textId="77777777" w:rsidR="00B1542F" w:rsidRPr="007A54A3" w:rsidRDefault="00DF78A2" w:rsidP="002739D2">
      <w:pPr>
        <w:ind w:left="2160" w:hanging="720"/>
        <w:jc w:val="both"/>
        <w:rPr>
          <w:rFonts w:ascii="Arial" w:hAnsi="Arial" w:cs="Arial"/>
          <w:b/>
          <w:spacing w:val="-3"/>
          <w:sz w:val="20"/>
        </w:rPr>
      </w:pPr>
      <w:r w:rsidRPr="007A54A3">
        <w:rPr>
          <w:rFonts w:ascii="Arial" w:hAnsi="Arial" w:cs="Arial"/>
          <w:bCs/>
          <w:spacing w:val="-3"/>
          <w:sz w:val="20"/>
        </w:rPr>
        <w:t>12.2</w:t>
      </w:r>
      <w:r w:rsidR="007D5930" w:rsidRPr="007A54A3">
        <w:rPr>
          <w:rFonts w:ascii="Arial" w:hAnsi="Arial" w:cs="Arial"/>
          <w:bCs/>
          <w:spacing w:val="-3"/>
          <w:sz w:val="20"/>
        </w:rPr>
        <w:t>7</w:t>
      </w:r>
      <w:r w:rsidRPr="007A54A3">
        <w:rPr>
          <w:rFonts w:ascii="Arial" w:hAnsi="Arial" w:cs="Arial"/>
          <w:bCs/>
          <w:spacing w:val="-3"/>
          <w:sz w:val="20"/>
        </w:rPr>
        <w:t>.2</w:t>
      </w:r>
      <w:r w:rsidRPr="007A54A3">
        <w:rPr>
          <w:rFonts w:ascii="Arial" w:hAnsi="Arial" w:cs="Arial"/>
          <w:b/>
          <w:spacing w:val="-3"/>
          <w:sz w:val="20"/>
        </w:rPr>
        <w:tab/>
      </w:r>
      <w:r w:rsidR="00B1542F" w:rsidRPr="007A54A3">
        <w:rPr>
          <w:rFonts w:ascii="Arial" w:hAnsi="Arial" w:cs="Arial"/>
          <w:b/>
          <w:spacing w:val="-3"/>
          <w:sz w:val="20"/>
        </w:rPr>
        <w:t xml:space="preserve">Expansion of </w:t>
      </w:r>
      <w:r w:rsidR="00F45DEB" w:rsidRPr="007A54A3">
        <w:rPr>
          <w:rFonts w:ascii="Arial" w:hAnsi="Arial" w:cs="Arial"/>
          <w:b/>
          <w:spacing w:val="-3"/>
          <w:sz w:val="20"/>
        </w:rPr>
        <w:t>Work</w:t>
      </w:r>
      <w:r w:rsidR="00B1542F" w:rsidRPr="007A54A3">
        <w:rPr>
          <w:rFonts w:ascii="Arial" w:hAnsi="Arial" w:cs="Arial"/>
          <w:b/>
          <w:spacing w:val="-3"/>
          <w:sz w:val="20"/>
        </w:rPr>
        <w:t>.</w:t>
      </w:r>
      <w:r w:rsidR="00B1542F" w:rsidRPr="007A54A3">
        <w:rPr>
          <w:rFonts w:ascii="Arial" w:hAnsi="Arial" w:cs="Arial"/>
          <w:spacing w:val="-3"/>
          <w:sz w:val="20"/>
        </w:rPr>
        <w:t xml:space="preserve"> If University expands the scope of </w:t>
      </w:r>
      <w:r w:rsidR="00F45DEB" w:rsidRPr="007A54A3">
        <w:rPr>
          <w:rFonts w:ascii="Arial" w:hAnsi="Arial" w:cs="Arial"/>
          <w:spacing w:val="-3"/>
          <w:sz w:val="20"/>
        </w:rPr>
        <w:t>Work</w:t>
      </w:r>
      <w:r w:rsidR="00B1542F" w:rsidRPr="007A54A3">
        <w:rPr>
          <w:rFonts w:ascii="Arial" w:hAnsi="Arial" w:cs="Arial"/>
          <w:spacing w:val="-3"/>
          <w:sz w:val="20"/>
        </w:rPr>
        <w:t xml:space="preserve"> through a change order or any other amendment, University will determine if the additional Work contains probable subcontracting opportunities </w:t>
      </w:r>
      <w:r w:rsidR="00B1542F" w:rsidRPr="007A54A3">
        <w:rPr>
          <w:rFonts w:ascii="Arial" w:hAnsi="Arial" w:cs="Arial"/>
          <w:i/>
          <w:spacing w:val="-3"/>
          <w:sz w:val="20"/>
        </w:rPr>
        <w:t>not</w:t>
      </w:r>
      <w:r w:rsidR="00B1542F" w:rsidRPr="007A54A3">
        <w:rPr>
          <w:rFonts w:ascii="Arial" w:hAnsi="Arial" w:cs="Arial"/>
          <w:spacing w:val="-3"/>
          <w:sz w:val="20"/>
        </w:rPr>
        <w:t xml:space="preserve"> identified in the initial solicitation for </w:t>
      </w:r>
      <w:r w:rsidR="00F45DEB" w:rsidRPr="007A54A3">
        <w:rPr>
          <w:rFonts w:ascii="Arial" w:hAnsi="Arial" w:cs="Arial"/>
          <w:spacing w:val="-3"/>
          <w:sz w:val="20"/>
        </w:rPr>
        <w:t>Work</w:t>
      </w:r>
      <w:r w:rsidR="00B1542F" w:rsidRPr="007A54A3">
        <w:rPr>
          <w:rFonts w:ascii="Arial" w:hAnsi="Arial" w:cs="Arial"/>
          <w:spacing w:val="-3"/>
          <w:sz w:val="20"/>
        </w:rPr>
        <w:t>. If University determines additional probable subcontracting opportunities exist, Contractor will submit an amended subcontracting plan covering those opportunities. The amended subcontracting plan must</w:t>
      </w:r>
      <w:r w:rsidR="00AE39D3" w:rsidRPr="007A54A3">
        <w:rPr>
          <w:rFonts w:ascii="Arial" w:hAnsi="Arial" w:cs="Arial"/>
          <w:spacing w:val="-3"/>
          <w:sz w:val="20"/>
        </w:rPr>
        <w:t xml:space="preserve"> comply with the provisions of </w:t>
      </w:r>
      <w:hyperlink r:id="rId64" w:history="1">
        <w:r w:rsidR="00AE39D3" w:rsidRPr="00E34C88">
          <w:rPr>
            <w:rStyle w:val="Hyperlink"/>
            <w:rFonts w:ascii="Arial" w:hAnsi="Arial" w:cs="Arial"/>
            <w:spacing w:val="-3"/>
            <w:sz w:val="20"/>
          </w:rPr>
          <w:t>34</w:t>
        </w:r>
        <w:r w:rsidR="0045035C" w:rsidRPr="00E34C88">
          <w:rPr>
            <w:rStyle w:val="Hyperlink"/>
            <w:rFonts w:ascii="Arial" w:hAnsi="Arial" w:cs="Arial"/>
            <w:spacing w:val="-3"/>
            <w:sz w:val="20"/>
          </w:rPr>
          <w:t> </w:t>
        </w:r>
        <w:r w:rsidR="00B1542F" w:rsidRPr="00E34C88">
          <w:rPr>
            <w:rStyle w:val="Hyperlink"/>
            <w:rFonts w:ascii="Arial" w:hAnsi="Arial" w:cs="Arial"/>
            <w:spacing w:val="-3"/>
            <w:sz w:val="20"/>
          </w:rPr>
          <w:t xml:space="preserve">TAC </w:t>
        </w:r>
        <w:r w:rsidR="0045035C" w:rsidRPr="00E34C88">
          <w:rPr>
            <w:rStyle w:val="Hyperlink"/>
            <w:rFonts w:ascii="Arial" w:hAnsi="Arial" w:cs="Arial"/>
            <w:spacing w:val="-3"/>
            <w:sz w:val="20"/>
          </w:rPr>
          <w:t>§</w:t>
        </w:r>
        <w:r w:rsidR="00AE39D3" w:rsidRPr="00E34C88">
          <w:rPr>
            <w:rStyle w:val="Hyperlink"/>
            <w:rFonts w:ascii="Arial" w:hAnsi="Arial" w:cs="Arial"/>
            <w:spacing w:val="-3"/>
            <w:sz w:val="20"/>
          </w:rPr>
          <w:t>20</w:t>
        </w:r>
        <w:r w:rsidR="00B1542F" w:rsidRPr="00E34C88">
          <w:rPr>
            <w:rStyle w:val="Hyperlink"/>
            <w:rFonts w:ascii="Arial" w:hAnsi="Arial" w:cs="Arial"/>
            <w:spacing w:val="-3"/>
            <w:sz w:val="20"/>
          </w:rPr>
          <w:t>.</w:t>
        </w:r>
        <w:r w:rsidR="00E34C88" w:rsidRPr="00E34C88">
          <w:rPr>
            <w:rStyle w:val="Hyperlink"/>
            <w:rFonts w:ascii="Arial" w:hAnsi="Arial" w:cs="Arial"/>
            <w:spacing w:val="-3"/>
            <w:sz w:val="20"/>
          </w:rPr>
          <w:t>285</w:t>
        </w:r>
      </w:hyperlink>
      <w:r w:rsidR="00B1542F" w:rsidRPr="007A54A3">
        <w:rPr>
          <w:rFonts w:ascii="Arial" w:hAnsi="Arial" w:cs="Arial"/>
          <w:spacing w:val="-3"/>
          <w:sz w:val="20"/>
        </w:rPr>
        <w:t xml:space="preserve"> before (</w:t>
      </w:r>
      <w:r w:rsidR="00FF0E9E" w:rsidRPr="007A54A3">
        <w:rPr>
          <w:rFonts w:ascii="Arial" w:hAnsi="Arial" w:cs="Arial"/>
          <w:spacing w:val="-3"/>
          <w:sz w:val="20"/>
        </w:rPr>
        <w:t>a</w:t>
      </w:r>
      <w:r w:rsidR="00B1542F" w:rsidRPr="007A54A3">
        <w:rPr>
          <w:rFonts w:ascii="Arial" w:hAnsi="Arial" w:cs="Arial"/>
          <w:spacing w:val="-3"/>
          <w:sz w:val="20"/>
        </w:rPr>
        <w:t>) this Agreement may be amended to include the additional Work; or (</w:t>
      </w:r>
      <w:r w:rsidR="00FF0E9E" w:rsidRPr="007A54A3">
        <w:rPr>
          <w:rFonts w:ascii="Arial" w:hAnsi="Arial" w:cs="Arial"/>
          <w:spacing w:val="-3"/>
          <w:sz w:val="20"/>
        </w:rPr>
        <w:t>b</w:t>
      </w:r>
      <w:r w:rsidR="00B1542F" w:rsidRPr="007A54A3">
        <w:rPr>
          <w:rFonts w:ascii="Arial" w:hAnsi="Arial" w:cs="Arial"/>
          <w:spacing w:val="-3"/>
          <w:sz w:val="20"/>
        </w:rPr>
        <w:t>) Contractor may perform the additional Work. If Contractor subcontracts any of the additional subcontracting opportunities identified by University without prior authorization and</w:t>
      </w:r>
      <w:r w:rsidR="00AE39D3" w:rsidRPr="007A54A3">
        <w:rPr>
          <w:rFonts w:ascii="Arial" w:hAnsi="Arial" w:cs="Arial"/>
          <w:spacing w:val="-3"/>
          <w:sz w:val="20"/>
        </w:rPr>
        <w:t xml:space="preserve"> without complying with </w:t>
      </w:r>
      <w:hyperlink r:id="rId65" w:history="1">
        <w:r w:rsidR="00AE39D3" w:rsidRPr="00E34C88">
          <w:rPr>
            <w:rStyle w:val="Hyperlink"/>
            <w:rFonts w:ascii="Arial" w:hAnsi="Arial" w:cs="Arial"/>
            <w:spacing w:val="-3"/>
            <w:sz w:val="20"/>
          </w:rPr>
          <w:t>34</w:t>
        </w:r>
        <w:r w:rsidR="000D2622" w:rsidRPr="00E34C88">
          <w:rPr>
            <w:rStyle w:val="Hyperlink"/>
            <w:rFonts w:ascii="Arial" w:hAnsi="Arial" w:cs="Arial"/>
            <w:spacing w:val="-3"/>
            <w:sz w:val="20"/>
          </w:rPr>
          <w:t> </w:t>
        </w:r>
        <w:r w:rsidR="00B1542F" w:rsidRPr="00E34C88">
          <w:rPr>
            <w:rStyle w:val="Hyperlink"/>
            <w:rFonts w:ascii="Arial" w:hAnsi="Arial" w:cs="Arial"/>
            <w:spacing w:val="-3"/>
            <w:sz w:val="20"/>
          </w:rPr>
          <w:t>TAC</w:t>
        </w:r>
        <w:r w:rsidR="000D2622" w:rsidRPr="00E34C88">
          <w:rPr>
            <w:rStyle w:val="Hyperlink"/>
            <w:rFonts w:ascii="Arial" w:hAnsi="Arial" w:cs="Arial"/>
            <w:spacing w:val="-3"/>
            <w:sz w:val="20"/>
          </w:rPr>
          <w:t> </w:t>
        </w:r>
        <w:r w:rsidR="0045035C" w:rsidRPr="00E34C88">
          <w:rPr>
            <w:rStyle w:val="Hyperlink"/>
            <w:rFonts w:ascii="Arial" w:hAnsi="Arial" w:cs="Arial"/>
            <w:spacing w:val="-3"/>
            <w:sz w:val="20"/>
          </w:rPr>
          <w:t>§</w:t>
        </w:r>
        <w:r w:rsidR="00AE39D3" w:rsidRPr="00E34C88">
          <w:rPr>
            <w:rStyle w:val="Hyperlink"/>
            <w:rFonts w:ascii="Arial" w:hAnsi="Arial" w:cs="Arial"/>
            <w:spacing w:val="-3"/>
            <w:sz w:val="20"/>
          </w:rPr>
          <w:t>20</w:t>
        </w:r>
        <w:r w:rsidR="00B1542F" w:rsidRPr="00E34C88">
          <w:rPr>
            <w:rStyle w:val="Hyperlink"/>
            <w:rFonts w:ascii="Arial" w:hAnsi="Arial" w:cs="Arial"/>
            <w:spacing w:val="-3"/>
            <w:sz w:val="20"/>
          </w:rPr>
          <w:t>.</w:t>
        </w:r>
        <w:r w:rsidR="00E34C88" w:rsidRPr="00E34C88">
          <w:rPr>
            <w:rStyle w:val="Hyperlink"/>
            <w:rFonts w:ascii="Arial" w:hAnsi="Arial" w:cs="Arial"/>
            <w:spacing w:val="-3"/>
            <w:sz w:val="20"/>
          </w:rPr>
          <w:t>285</w:t>
        </w:r>
      </w:hyperlink>
      <w:r w:rsidR="00B1542F" w:rsidRPr="007A54A3">
        <w:rPr>
          <w:rFonts w:ascii="Arial" w:hAnsi="Arial" w:cs="Arial"/>
          <w:spacing w:val="-3"/>
          <w:sz w:val="20"/>
        </w:rPr>
        <w:t xml:space="preserve">, Contractor will be deemed to be in breach of this Agreement under </w:t>
      </w:r>
      <w:r w:rsidR="00B1542F" w:rsidRPr="007A54A3">
        <w:rPr>
          <w:rFonts w:ascii="Arial" w:hAnsi="Arial" w:cs="Arial"/>
          <w:b/>
          <w:spacing w:val="-3"/>
          <w:sz w:val="20"/>
        </w:rPr>
        <w:t>Section 8</w:t>
      </w:r>
      <w:r w:rsidR="00B1542F" w:rsidRPr="007A54A3">
        <w:rPr>
          <w:rFonts w:ascii="Arial" w:hAnsi="Arial" w:cs="Arial"/>
          <w:spacing w:val="-3"/>
          <w:sz w:val="20"/>
        </w:rPr>
        <w:t xml:space="preserve"> and will be subject to any remedial actions provided by </w:t>
      </w:r>
      <w:r w:rsidR="00EE6968" w:rsidRPr="007A54A3">
        <w:rPr>
          <w:rFonts w:ascii="Arial" w:hAnsi="Arial" w:cs="Arial"/>
          <w:spacing w:val="-3"/>
          <w:sz w:val="20"/>
        </w:rPr>
        <w:t>Applicable L</w:t>
      </w:r>
      <w:r w:rsidR="00B1542F" w:rsidRPr="007A54A3">
        <w:rPr>
          <w:rFonts w:ascii="Arial" w:hAnsi="Arial" w:cs="Arial"/>
          <w:spacing w:val="-3"/>
          <w:sz w:val="20"/>
        </w:rPr>
        <w:t>aw</w:t>
      </w:r>
      <w:r w:rsidR="00EE6968" w:rsidRPr="007A54A3">
        <w:rPr>
          <w:rFonts w:ascii="Arial" w:hAnsi="Arial" w:cs="Arial"/>
          <w:spacing w:val="-3"/>
          <w:sz w:val="20"/>
        </w:rPr>
        <w:t>s,</w:t>
      </w:r>
      <w:r w:rsidR="00B1542F" w:rsidRPr="007A54A3">
        <w:rPr>
          <w:rFonts w:ascii="Arial" w:hAnsi="Arial" w:cs="Arial"/>
          <w:spacing w:val="-3"/>
          <w:sz w:val="20"/>
        </w:rPr>
        <w:t xml:space="preserve"> including </w:t>
      </w:r>
      <w:hyperlink r:id="rId66" w:history="1">
        <w:r w:rsidR="00B1542F" w:rsidRPr="007A54A3">
          <w:rPr>
            <w:rStyle w:val="Hyperlink"/>
            <w:rFonts w:ascii="Arial" w:hAnsi="Arial" w:cs="Arial"/>
            <w:spacing w:val="-3"/>
            <w:sz w:val="20"/>
          </w:rPr>
          <w:t xml:space="preserve">Chapter 2161, </w:t>
        </w:r>
        <w:r w:rsidR="00B1542F" w:rsidRPr="007A54A3">
          <w:rPr>
            <w:rStyle w:val="Hyperlink"/>
            <w:rFonts w:ascii="Arial" w:hAnsi="Arial" w:cs="Arial"/>
            <w:i/>
            <w:spacing w:val="-3"/>
            <w:sz w:val="20"/>
          </w:rPr>
          <w:t>Texas Government Code</w:t>
        </w:r>
      </w:hyperlink>
      <w:r w:rsidR="00316A95" w:rsidRPr="007A54A3">
        <w:rPr>
          <w:rFonts w:ascii="Arial" w:hAnsi="Arial" w:cs="Arial"/>
          <w:spacing w:val="-3"/>
          <w:sz w:val="20"/>
        </w:rPr>
        <w:t>,</w:t>
      </w:r>
      <w:r w:rsidR="00AE39D3" w:rsidRPr="007A54A3">
        <w:rPr>
          <w:rFonts w:ascii="Arial" w:hAnsi="Arial" w:cs="Arial"/>
          <w:spacing w:val="-3"/>
          <w:sz w:val="20"/>
        </w:rPr>
        <w:t xml:space="preserve"> and </w:t>
      </w:r>
      <w:hyperlink r:id="rId67" w:history="1">
        <w:r w:rsidR="00AE39D3" w:rsidRPr="00E34C88">
          <w:rPr>
            <w:rStyle w:val="Hyperlink"/>
            <w:rFonts w:ascii="Arial" w:hAnsi="Arial" w:cs="Arial"/>
            <w:spacing w:val="-3"/>
            <w:sz w:val="20"/>
          </w:rPr>
          <w:t xml:space="preserve">34 TAC </w:t>
        </w:r>
        <w:r w:rsidR="0045035C" w:rsidRPr="00E34C88">
          <w:rPr>
            <w:rStyle w:val="Hyperlink"/>
            <w:rFonts w:ascii="Arial" w:hAnsi="Arial" w:cs="Arial"/>
            <w:spacing w:val="-3"/>
            <w:sz w:val="20"/>
          </w:rPr>
          <w:t>§</w:t>
        </w:r>
        <w:r w:rsidR="00AE39D3" w:rsidRPr="00E34C88">
          <w:rPr>
            <w:rStyle w:val="Hyperlink"/>
            <w:rFonts w:ascii="Arial" w:hAnsi="Arial" w:cs="Arial"/>
            <w:spacing w:val="-3"/>
            <w:sz w:val="20"/>
          </w:rPr>
          <w:t>20</w:t>
        </w:r>
        <w:r w:rsidR="00B1542F" w:rsidRPr="00E34C88">
          <w:rPr>
            <w:rStyle w:val="Hyperlink"/>
            <w:rFonts w:ascii="Arial" w:hAnsi="Arial" w:cs="Arial"/>
            <w:spacing w:val="-3"/>
            <w:sz w:val="20"/>
          </w:rPr>
          <w:t>.</w:t>
        </w:r>
        <w:r w:rsidR="00E34C88" w:rsidRPr="00E34C88">
          <w:rPr>
            <w:rStyle w:val="Hyperlink"/>
            <w:rFonts w:ascii="Arial" w:hAnsi="Arial" w:cs="Arial"/>
            <w:spacing w:val="-3"/>
            <w:sz w:val="20"/>
          </w:rPr>
          <w:t>285</w:t>
        </w:r>
      </w:hyperlink>
      <w:r w:rsidR="00B1542F" w:rsidRPr="007A54A3">
        <w:rPr>
          <w:rFonts w:ascii="Arial" w:hAnsi="Arial" w:cs="Arial"/>
          <w:spacing w:val="-3"/>
          <w:sz w:val="20"/>
        </w:rPr>
        <w:t xml:space="preserve">. University may report nonperformance under this Agreement to the </w:t>
      </w:r>
      <w:r w:rsidR="00F9262C">
        <w:rPr>
          <w:rFonts w:ascii="Arial" w:hAnsi="Arial" w:cs="Arial"/>
          <w:spacing w:val="-3"/>
          <w:sz w:val="20"/>
        </w:rPr>
        <w:t>SPSS</w:t>
      </w:r>
      <w:r w:rsidR="00AE39D3" w:rsidRPr="007A54A3">
        <w:rPr>
          <w:rFonts w:ascii="Arial" w:hAnsi="Arial" w:cs="Arial"/>
          <w:spacing w:val="-3"/>
          <w:sz w:val="20"/>
        </w:rPr>
        <w:t xml:space="preserve"> in accordance with</w:t>
      </w:r>
      <w:r w:rsidR="00D55800">
        <w:rPr>
          <w:rStyle w:val="Hyperlink"/>
          <w:rFonts w:ascii="Arial" w:hAnsi="Arial" w:cs="Arial"/>
          <w:i/>
          <w:spacing w:val="-3"/>
          <w:sz w:val="20"/>
        </w:rPr>
        <w:t xml:space="preserve"> </w:t>
      </w:r>
      <w:hyperlink r:id="rId68" w:history="1">
        <w:r w:rsidR="00D55800" w:rsidRPr="00E34C88">
          <w:rPr>
            <w:rStyle w:val="Hyperlink"/>
            <w:rFonts w:ascii="Arial" w:hAnsi="Arial" w:cs="Arial"/>
            <w:spacing w:val="-3"/>
            <w:sz w:val="20"/>
          </w:rPr>
          <w:t xml:space="preserve">34 TAC </w:t>
        </w:r>
        <w:r w:rsidR="00E34C88" w:rsidRPr="00E34C88">
          <w:rPr>
            <w:rStyle w:val="Hyperlink"/>
            <w:rFonts w:ascii="Arial" w:hAnsi="Arial" w:cs="Arial"/>
            <w:spacing w:val="-3"/>
            <w:sz w:val="20"/>
          </w:rPr>
          <w:t>§</w:t>
        </w:r>
        <w:r w:rsidR="002667A8">
          <w:rPr>
            <w:rStyle w:val="Hyperlink"/>
            <w:rFonts w:ascii="Arial" w:hAnsi="Arial" w:cs="Arial"/>
            <w:spacing w:val="-3"/>
            <w:sz w:val="20"/>
          </w:rPr>
          <w:t>§</w:t>
        </w:r>
        <w:r w:rsidR="00E34C88" w:rsidRPr="00E34C88">
          <w:rPr>
            <w:rStyle w:val="Hyperlink"/>
            <w:rFonts w:ascii="Arial" w:hAnsi="Arial" w:cs="Arial"/>
            <w:spacing w:val="-3"/>
            <w:sz w:val="20"/>
          </w:rPr>
          <w:t>20.285(g)(5)</w:t>
        </w:r>
      </w:hyperlink>
      <w:r w:rsidR="00D55800">
        <w:rPr>
          <w:rFonts w:ascii="Arial" w:hAnsi="Arial" w:cs="Arial"/>
          <w:spacing w:val="-3"/>
          <w:sz w:val="20"/>
        </w:rPr>
        <w:t xml:space="preserve">, </w:t>
      </w:r>
      <w:hyperlink r:id="rId69" w:history="1">
        <w:r w:rsidR="00D55800" w:rsidRPr="00D55800">
          <w:rPr>
            <w:rStyle w:val="Hyperlink"/>
            <w:rFonts w:ascii="Arial" w:hAnsi="Arial" w:cs="Arial"/>
            <w:spacing w:val="-3"/>
            <w:sz w:val="20"/>
          </w:rPr>
          <w:t>20.585</w:t>
        </w:r>
      </w:hyperlink>
      <w:r w:rsidR="00D55800">
        <w:rPr>
          <w:rFonts w:ascii="Arial" w:hAnsi="Arial" w:cs="Arial"/>
          <w:spacing w:val="-3"/>
          <w:sz w:val="20"/>
        </w:rPr>
        <w:t xml:space="preserve"> and </w:t>
      </w:r>
      <w:hyperlink r:id="rId70" w:history="1">
        <w:r w:rsidR="00D55800" w:rsidRPr="00D55800">
          <w:rPr>
            <w:rStyle w:val="Hyperlink"/>
            <w:rFonts w:ascii="Arial" w:hAnsi="Arial" w:cs="Arial"/>
            <w:spacing w:val="-3"/>
            <w:sz w:val="20"/>
          </w:rPr>
          <w:t>20.586</w:t>
        </w:r>
      </w:hyperlink>
      <w:r w:rsidR="00B1542F" w:rsidRPr="007A54A3">
        <w:rPr>
          <w:rFonts w:ascii="Arial" w:hAnsi="Arial" w:cs="Arial"/>
          <w:spacing w:val="-3"/>
          <w:sz w:val="20"/>
        </w:rPr>
        <w:t>.</w:t>
      </w:r>
      <w:r w:rsidR="00B1542F" w:rsidRPr="007A54A3">
        <w:rPr>
          <w:rFonts w:ascii="Arial" w:hAnsi="Arial" w:cs="Arial"/>
          <w:b/>
          <w:spacing w:val="-3"/>
          <w:sz w:val="20"/>
          <w:highlight w:val="cyan"/>
        </w:rPr>
        <w:t>]</w:t>
      </w:r>
    </w:p>
    <w:p w14:paraId="6E2F6DFA" w14:textId="77777777" w:rsidR="004B2D86" w:rsidRPr="007A54A3" w:rsidRDefault="004B2D86" w:rsidP="004B2D86">
      <w:pPr>
        <w:ind w:left="1440"/>
        <w:jc w:val="both"/>
        <w:rPr>
          <w:rFonts w:ascii="Arial" w:hAnsi="Arial" w:cs="Arial"/>
          <w:b/>
          <w:spacing w:val="-3"/>
          <w:sz w:val="20"/>
        </w:rPr>
      </w:pPr>
    </w:p>
    <w:p w14:paraId="27BDBFD5" w14:textId="40842A6F" w:rsidR="00E673AD" w:rsidRPr="007A54A3" w:rsidRDefault="00E673AD" w:rsidP="00FB0D57">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rFonts w:ascii="Arial" w:hAnsi="Arial" w:cs="Arial"/>
          <w:color w:val="000000"/>
          <w:sz w:val="20"/>
        </w:rPr>
      </w:pPr>
      <w:r w:rsidRPr="007A54A3">
        <w:rPr>
          <w:rFonts w:ascii="Arial" w:hAnsi="Arial" w:cs="Arial"/>
          <w:color w:val="000000"/>
          <w:sz w:val="20"/>
        </w:rPr>
        <w:lastRenderedPageBreak/>
        <w:t>12.</w:t>
      </w:r>
      <w:r w:rsidR="007D5930" w:rsidRPr="007A54A3">
        <w:rPr>
          <w:rFonts w:ascii="Arial" w:hAnsi="Arial" w:cs="Arial"/>
          <w:color w:val="000000"/>
          <w:sz w:val="20"/>
        </w:rPr>
        <w:t>28</w:t>
      </w:r>
      <w:r w:rsidRPr="007A54A3">
        <w:rPr>
          <w:rFonts w:ascii="Arial" w:hAnsi="Arial" w:cs="Arial"/>
          <w:color w:val="000000"/>
          <w:sz w:val="20"/>
        </w:rPr>
        <w:tab/>
      </w:r>
      <w:r w:rsidRPr="007A54A3">
        <w:rPr>
          <w:rFonts w:ascii="Arial" w:hAnsi="Arial" w:cs="Arial"/>
          <w:b/>
          <w:color w:val="000000"/>
          <w:sz w:val="20"/>
        </w:rPr>
        <w:t>Responsibility for Individuals Performing Work; Criminal Background Checks.</w:t>
      </w:r>
      <w:r w:rsidRPr="007A54A3">
        <w:rPr>
          <w:rFonts w:ascii="Arial" w:hAnsi="Arial" w:cs="Arial"/>
          <w:color w:val="000000"/>
          <w:sz w:val="20"/>
        </w:rPr>
        <w:t xml:space="preserve"> </w:t>
      </w:r>
      <w:proofErr w:type="gramStart"/>
      <w:r w:rsidRPr="007A54A3">
        <w:rPr>
          <w:rFonts w:ascii="Arial" w:hAnsi="Arial" w:cs="Arial"/>
          <w:color w:val="000000"/>
          <w:sz w:val="20"/>
        </w:rPr>
        <w:t>Each individual</w:t>
      </w:r>
      <w:proofErr w:type="gramEnd"/>
      <w:r w:rsidRPr="007A54A3">
        <w:rPr>
          <w:rFonts w:ascii="Arial" w:hAnsi="Arial" w:cs="Arial"/>
          <w:color w:val="000000"/>
          <w:sz w:val="20"/>
        </w:rPr>
        <w:t xml:space="preserve"> who is assigned to perform </w:t>
      </w:r>
      <w:r w:rsidR="00F45DEB" w:rsidRPr="007A54A3">
        <w:rPr>
          <w:rFonts w:ascii="Arial" w:hAnsi="Arial" w:cs="Arial"/>
          <w:color w:val="000000"/>
          <w:sz w:val="20"/>
        </w:rPr>
        <w:t>Work</w:t>
      </w:r>
      <w:r w:rsidRPr="007A54A3">
        <w:rPr>
          <w:rFonts w:ascii="Arial" w:hAnsi="Arial" w:cs="Arial"/>
          <w:color w:val="000000"/>
          <w:sz w:val="20"/>
        </w:rPr>
        <w:t xml:space="preserve"> under this Agreement will be an employee of Contractor or an employee of a subcontractor engaged by Contractor. Contractor is responsible for the performance of all individuals performing </w:t>
      </w:r>
      <w:r w:rsidR="00F45DEB" w:rsidRPr="007A54A3">
        <w:rPr>
          <w:rFonts w:ascii="Arial" w:hAnsi="Arial" w:cs="Arial"/>
          <w:color w:val="000000"/>
          <w:sz w:val="20"/>
        </w:rPr>
        <w:t>Work</w:t>
      </w:r>
      <w:r w:rsidRPr="007A54A3">
        <w:rPr>
          <w:rFonts w:ascii="Arial" w:hAnsi="Arial" w:cs="Arial"/>
          <w:color w:val="000000"/>
          <w:sz w:val="20"/>
        </w:rPr>
        <w:t xml:space="preserve"> under this Agreement. Prior to commencing </w:t>
      </w:r>
      <w:r w:rsidR="00F45DEB" w:rsidRPr="007A54A3">
        <w:rPr>
          <w:rFonts w:ascii="Arial" w:hAnsi="Arial" w:cs="Arial"/>
          <w:color w:val="000000"/>
          <w:sz w:val="20"/>
        </w:rPr>
        <w:t>Work</w:t>
      </w:r>
      <w:r w:rsidRPr="007A54A3">
        <w:rPr>
          <w:rFonts w:ascii="Arial" w:hAnsi="Arial" w:cs="Arial"/>
          <w:color w:val="000000"/>
          <w:sz w:val="20"/>
        </w:rPr>
        <w:t>, Contractor will (1) provide University with a list (</w:t>
      </w:r>
      <w:r w:rsidRPr="007A54A3">
        <w:rPr>
          <w:rFonts w:ascii="Arial" w:hAnsi="Arial" w:cs="Arial"/>
          <w:b/>
          <w:color w:val="000000"/>
          <w:sz w:val="20"/>
        </w:rPr>
        <w:t>List</w:t>
      </w:r>
      <w:r w:rsidRPr="007A54A3">
        <w:rPr>
          <w:rFonts w:ascii="Arial" w:hAnsi="Arial" w:cs="Arial"/>
          <w:color w:val="000000"/>
          <w:sz w:val="20"/>
        </w:rPr>
        <w:t xml:space="preserve">) of all individuals who may be assigned to perform </w:t>
      </w:r>
      <w:r w:rsidR="00F45DEB" w:rsidRPr="007A54A3">
        <w:rPr>
          <w:rFonts w:ascii="Arial" w:hAnsi="Arial" w:cs="Arial"/>
          <w:color w:val="000000"/>
          <w:sz w:val="20"/>
        </w:rPr>
        <w:t>Work</w:t>
      </w:r>
      <w:r w:rsidRPr="007A54A3">
        <w:rPr>
          <w:rFonts w:ascii="Arial" w:hAnsi="Arial" w:cs="Arial"/>
          <w:color w:val="000000"/>
          <w:sz w:val="20"/>
        </w:rPr>
        <w:t xml:space="preserve">, and (2) have an appropriate criminal background screening performed on all </w:t>
      </w:r>
      <w:r w:rsidR="003F70EA" w:rsidRPr="007A54A3">
        <w:rPr>
          <w:rFonts w:ascii="Arial" w:hAnsi="Arial" w:cs="Arial"/>
          <w:color w:val="000000"/>
          <w:sz w:val="20"/>
        </w:rPr>
        <w:t>the</w:t>
      </w:r>
      <w:r w:rsidRPr="007A54A3">
        <w:rPr>
          <w:rFonts w:ascii="Arial" w:hAnsi="Arial" w:cs="Arial"/>
          <w:color w:val="000000"/>
          <w:sz w:val="20"/>
        </w:rPr>
        <w:t xml:space="preserve"> individuals.</w:t>
      </w:r>
      <w:r w:rsidR="00B922AE" w:rsidRPr="007A54A3">
        <w:rPr>
          <w:rFonts w:ascii="Arial" w:hAnsi="Arial" w:cs="Arial"/>
          <w:color w:val="000000"/>
          <w:sz w:val="20"/>
        </w:rPr>
        <w:t xml:space="preserve"> </w:t>
      </w:r>
      <w:r w:rsidRPr="007A54A3">
        <w:rPr>
          <w:rFonts w:ascii="Arial" w:hAnsi="Arial" w:cs="Arial"/>
          <w:color w:val="000000"/>
          <w:sz w:val="20"/>
        </w:rPr>
        <w:t xml:space="preserve">Contractor will determine on a case-by-case basis whether </w:t>
      </w:r>
      <w:proofErr w:type="gramStart"/>
      <w:r w:rsidRPr="007A54A3">
        <w:rPr>
          <w:rFonts w:ascii="Arial" w:hAnsi="Arial" w:cs="Arial"/>
          <w:color w:val="000000"/>
          <w:sz w:val="20"/>
        </w:rPr>
        <w:t>each individual</w:t>
      </w:r>
      <w:proofErr w:type="gramEnd"/>
      <w:r w:rsidRPr="007A54A3">
        <w:rPr>
          <w:rFonts w:ascii="Arial" w:hAnsi="Arial" w:cs="Arial"/>
          <w:color w:val="000000"/>
          <w:sz w:val="20"/>
        </w:rPr>
        <w:t xml:space="preserve"> assigned to perform </w:t>
      </w:r>
      <w:r w:rsidR="00F45DEB" w:rsidRPr="007A54A3">
        <w:rPr>
          <w:rFonts w:ascii="Arial" w:hAnsi="Arial" w:cs="Arial"/>
          <w:color w:val="000000"/>
          <w:sz w:val="20"/>
        </w:rPr>
        <w:t>Work</w:t>
      </w:r>
      <w:r w:rsidRPr="007A54A3">
        <w:rPr>
          <w:rFonts w:ascii="Arial" w:hAnsi="Arial" w:cs="Arial"/>
          <w:color w:val="000000"/>
          <w:sz w:val="20"/>
        </w:rPr>
        <w:t xml:space="preserve"> is qualified to provide </w:t>
      </w:r>
      <w:r w:rsidR="003F70EA" w:rsidRPr="007A54A3">
        <w:rPr>
          <w:rFonts w:ascii="Arial" w:hAnsi="Arial" w:cs="Arial"/>
          <w:color w:val="000000"/>
          <w:sz w:val="20"/>
        </w:rPr>
        <w:t>the</w:t>
      </w:r>
      <w:r w:rsidRPr="007A54A3">
        <w:rPr>
          <w:rFonts w:ascii="Arial" w:hAnsi="Arial" w:cs="Arial"/>
          <w:color w:val="000000"/>
          <w:sz w:val="20"/>
        </w:rPr>
        <w:t xml:space="preserve"> services. Contractor will not knowingly assign any individual to provide services on University’s campus who has a history of criminal conduct unacceptable for a university campus or healthcare center, including violent or sexual offenses. Contractor will update the List each time there is a change in the individuals assigned to perform </w:t>
      </w:r>
      <w:r w:rsidR="00F45DEB" w:rsidRPr="007A54A3">
        <w:rPr>
          <w:rFonts w:ascii="Arial" w:hAnsi="Arial" w:cs="Arial"/>
          <w:color w:val="000000"/>
          <w:sz w:val="20"/>
        </w:rPr>
        <w:t>Work</w:t>
      </w:r>
      <w:r w:rsidRPr="007A54A3">
        <w:rPr>
          <w:rFonts w:ascii="Arial" w:hAnsi="Arial" w:cs="Arial"/>
          <w:color w:val="000000"/>
          <w:sz w:val="20"/>
        </w:rPr>
        <w:t xml:space="preserve">. </w:t>
      </w:r>
    </w:p>
    <w:p w14:paraId="35751018" w14:textId="77777777" w:rsidR="00E673AD" w:rsidRPr="007A54A3" w:rsidRDefault="00E673AD" w:rsidP="00E673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rFonts w:ascii="Arial" w:hAnsi="Arial" w:cs="Arial"/>
          <w:color w:val="000000"/>
          <w:sz w:val="20"/>
        </w:rPr>
      </w:pPr>
      <w:r w:rsidRPr="007A54A3">
        <w:rPr>
          <w:rFonts w:ascii="Arial" w:hAnsi="Arial" w:cs="Arial"/>
          <w:color w:val="000000"/>
          <w:sz w:val="20"/>
        </w:rPr>
        <w:t xml:space="preserve"> </w:t>
      </w:r>
    </w:p>
    <w:p w14:paraId="66F727A8" w14:textId="295CCA61" w:rsidR="00AE5243" w:rsidRPr="007A54A3" w:rsidRDefault="00E673AD" w:rsidP="00E673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rFonts w:ascii="Arial" w:hAnsi="Arial" w:cs="Arial"/>
          <w:color w:val="000000"/>
          <w:sz w:val="20"/>
        </w:rPr>
      </w:pPr>
      <w:r w:rsidRPr="007A54A3">
        <w:rPr>
          <w:rFonts w:ascii="Arial" w:hAnsi="Arial" w:cs="Arial"/>
          <w:color w:val="000000"/>
          <w:sz w:val="20"/>
        </w:rPr>
        <w:tab/>
        <w:t xml:space="preserve">Prior to commencing performance of </w:t>
      </w:r>
      <w:r w:rsidR="00F45DEB" w:rsidRPr="007A54A3">
        <w:rPr>
          <w:rFonts w:ascii="Arial" w:hAnsi="Arial" w:cs="Arial"/>
          <w:color w:val="000000"/>
          <w:sz w:val="20"/>
        </w:rPr>
        <w:t>Work</w:t>
      </w:r>
      <w:r w:rsidRPr="007A54A3">
        <w:rPr>
          <w:rFonts w:ascii="Arial" w:hAnsi="Arial" w:cs="Arial"/>
          <w:color w:val="000000"/>
          <w:sz w:val="20"/>
        </w:rPr>
        <w:t xml:space="preserve"> under this Agreement, Contractor will provide University a letter signed by an authorized representative </w:t>
      </w:r>
      <w:r w:rsidR="00F564A0" w:rsidRPr="007A54A3">
        <w:rPr>
          <w:rFonts w:ascii="Arial" w:hAnsi="Arial" w:cs="Arial"/>
          <w:color w:val="000000"/>
          <w:sz w:val="20"/>
        </w:rPr>
        <w:t xml:space="preserve">of Contractor </w:t>
      </w:r>
      <w:r w:rsidRPr="007A54A3">
        <w:rPr>
          <w:rFonts w:ascii="Arial" w:hAnsi="Arial" w:cs="Arial"/>
          <w:color w:val="000000"/>
          <w:sz w:val="20"/>
        </w:rPr>
        <w:t xml:space="preserve">certifying compliance with this Section. Contractor will provide University an updated certification </w:t>
      </w:r>
      <w:proofErr w:type="gramStart"/>
      <w:r w:rsidRPr="007A54A3">
        <w:rPr>
          <w:rFonts w:ascii="Arial" w:hAnsi="Arial" w:cs="Arial"/>
          <w:color w:val="000000"/>
          <w:sz w:val="20"/>
        </w:rPr>
        <w:t>letter</w:t>
      </w:r>
      <w:proofErr w:type="gramEnd"/>
      <w:r w:rsidRPr="007A54A3">
        <w:rPr>
          <w:rFonts w:ascii="Arial" w:hAnsi="Arial" w:cs="Arial"/>
          <w:color w:val="000000"/>
          <w:sz w:val="20"/>
        </w:rPr>
        <w:t xml:space="preserve"> each time there is a change in the individuals assigned to perform </w:t>
      </w:r>
      <w:r w:rsidR="00F45DEB" w:rsidRPr="007A54A3">
        <w:rPr>
          <w:rFonts w:ascii="Arial" w:hAnsi="Arial" w:cs="Arial"/>
          <w:color w:val="000000"/>
          <w:sz w:val="20"/>
        </w:rPr>
        <w:t>Work</w:t>
      </w:r>
      <w:r w:rsidRPr="007A54A3">
        <w:rPr>
          <w:rFonts w:ascii="Arial" w:hAnsi="Arial" w:cs="Arial"/>
          <w:color w:val="000000"/>
          <w:sz w:val="20"/>
        </w:rPr>
        <w:t>.</w:t>
      </w:r>
    </w:p>
    <w:p w14:paraId="32B9480D" w14:textId="77777777" w:rsidR="002D5B57" w:rsidRPr="007A54A3" w:rsidRDefault="002D5B57" w:rsidP="002D5B57">
      <w:pPr>
        <w:ind w:firstLine="720"/>
        <w:rPr>
          <w:rFonts w:ascii="Arial" w:hAnsi="Arial" w:cs="Arial"/>
          <w:sz w:val="20"/>
        </w:rPr>
      </w:pPr>
    </w:p>
    <w:p w14:paraId="090DE368" w14:textId="77777777" w:rsidR="00A8717F" w:rsidRPr="007A54A3" w:rsidRDefault="00A21F7E" w:rsidP="008D542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rFonts w:ascii="Arial" w:hAnsi="Arial" w:cs="Arial"/>
          <w:color w:val="000000"/>
          <w:sz w:val="20"/>
        </w:rPr>
      </w:pPr>
      <w:r w:rsidRPr="007A54A3">
        <w:rPr>
          <w:rFonts w:ascii="Arial" w:hAnsi="Arial" w:cs="Arial"/>
          <w:color w:val="000000"/>
          <w:sz w:val="20"/>
        </w:rPr>
        <w:t>12.</w:t>
      </w:r>
      <w:r w:rsidR="007D5930" w:rsidRPr="007A54A3">
        <w:rPr>
          <w:rFonts w:ascii="Arial" w:hAnsi="Arial" w:cs="Arial"/>
          <w:color w:val="000000"/>
          <w:sz w:val="20"/>
        </w:rPr>
        <w:t>29</w:t>
      </w:r>
      <w:r w:rsidRPr="007A54A3">
        <w:rPr>
          <w:rFonts w:ascii="Arial" w:hAnsi="Arial" w:cs="Arial"/>
          <w:b/>
          <w:color w:val="000000"/>
          <w:sz w:val="20"/>
        </w:rPr>
        <w:tab/>
      </w:r>
      <w:r w:rsidR="00A8717F" w:rsidRPr="007A54A3">
        <w:rPr>
          <w:rFonts w:ascii="Arial" w:hAnsi="Arial" w:cs="Arial"/>
          <w:b/>
          <w:color w:val="000000"/>
          <w:sz w:val="20"/>
          <w:highlight w:val="cyan"/>
        </w:rPr>
        <w:t>[</w:t>
      </w:r>
      <w:r w:rsidR="00A8717F" w:rsidRPr="006D0378">
        <w:rPr>
          <w:rFonts w:ascii="Arial" w:hAnsi="Arial" w:cs="Arial"/>
          <w:b/>
          <w:color w:val="000000"/>
          <w:sz w:val="20"/>
          <w:highlight w:val="cyan"/>
          <w:u w:val="single"/>
        </w:rPr>
        <w:t>O</w:t>
      </w:r>
      <w:r w:rsidR="00207F68" w:rsidRPr="006D0378">
        <w:rPr>
          <w:rFonts w:ascii="Arial" w:hAnsi="Arial" w:cs="Arial"/>
          <w:b/>
          <w:color w:val="000000"/>
          <w:sz w:val="20"/>
          <w:highlight w:val="cyan"/>
          <w:u w:val="single"/>
        </w:rPr>
        <w:t>ption</w:t>
      </w:r>
      <w:r w:rsidR="00207F68" w:rsidRPr="007A54A3">
        <w:rPr>
          <w:rFonts w:ascii="Arial" w:hAnsi="Arial" w:cs="Arial"/>
          <w:b/>
          <w:color w:val="000000"/>
          <w:sz w:val="20"/>
          <w:highlight w:val="cyan"/>
        </w:rPr>
        <w:t>:</w:t>
      </w:r>
      <w:r w:rsidR="00A8717F" w:rsidRPr="007A54A3">
        <w:rPr>
          <w:rFonts w:ascii="Arial" w:hAnsi="Arial" w:cs="Arial"/>
          <w:b/>
          <w:color w:val="000000"/>
          <w:sz w:val="20"/>
          <w:highlight w:val="cyan"/>
        </w:rPr>
        <w:t xml:space="preserve"> (Include when Joint Commission standards apply to </w:t>
      </w:r>
      <w:r w:rsidR="00F45DEB" w:rsidRPr="007A54A3">
        <w:rPr>
          <w:rFonts w:ascii="Arial" w:hAnsi="Arial" w:cs="Arial"/>
          <w:b/>
          <w:color w:val="000000"/>
          <w:sz w:val="20"/>
          <w:highlight w:val="cyan"/>
        </w:rPr>
        <w:t>Work</w:t>
      </w:r>
      <w:r w:rsidR="00A8717F" w:rsidRPr="007A54A3">
        <w:rPr>
          <w:rFonts w:ascii="Arial" w:hAnsi="Arial" w:cs="Arial"/>
          <w:b/>
          <w:color w:val="000000"/>
          <w:sz w:val="20"/>
          <w:highlight w:val="cyan"/>
        </w:rPr>
        <w:t xml:space="preserve"> being provided.):</w:t>
      </w:r>
      <w:r w:rsidR="00207F68" w:rsidRPr="007A54A3">
        <w:rPr>
          <w:rFonts w:ascii="Arial" w:hAnsi="Arial" w:cs="Arial"/>
          <w:b/>
          <w:color w:val="000000"/>
          <w:sz w:val="20"/>
        </w:rPr>
        <w:t xml:space="preserve"> </w:t>
      </w:r>
      <w:r w:rsidR="00A8717F" w:rsidRPr="001B2733">
        <w:rPr>
          <w:rFonts w:ascii="Arial" w:hAnsi="Arial" w:cs="Arial"/>
          <w:b/>
          <w:color w:val="000000"/>
          <w:sz w:val="20"/>
        </w:rPr>
        <w:t>Quality Assurance.</w:t>
      </w:r>
      <w:r w:rsidR="00207F68" w:rsidRPr="001B2733">
        <w:rPr>
          <w:rFonts w:ascii="Arial" w:hAnsi="Arial" w:cs="Arial"/>
          <w:b/>
          <w:color w:val="000000"/>
          <w:sz w:val="20"/>
        </w:rPr>
        <w:t xml:space="preserve">  </w:t>
      </w:r>
      <w:r w:rsidR="00A8717F" w:rsidRPr="001B2733">
        <w:rPr>
          <w:rFonts w:ascii="Arial" w:hAnsi="Arial" w:cs="Arial"/>
          <w:color w:val="000000"/>
          <w:sz w:val="20"/>
        </w:rPr>
        <w:t>Contractor will (a) comply with all applicable standards of the Joint Commission (</w:t>
      </w:r>
      <w:r w:rsidR="00A8717F" w:rsidRPr="001B2733">
        <w:rPr>
          <w:rFonts w:ascii="Arial" w:hAnsi="Arial" w:cs="Arial"/>
          <w:b/>
          <w:color w:val="000000"/>
          <w:sz w:val="20"/>
        </w:rPr>
        <w:t>Joint Commission</w:t>
      </w:r>
      <w:r w:rsidR="00A8717F" w:rsidRPr="001B2733">
        <w:rPr>
          <w:rFonts w:ascii="Arial" w:hAnsi="Arial" w:cs="Arial"/>
          <w:color w:val="000000"/>
          <w:sz w:val="20"/>
        </w:rPr>
        <w:t xml:space="preserve">); (b) implement and monitor a quality assurance process that complies with Joint Commission standards; (c) comply with applicable Joint Commission privileging standards for licensed independent practitioners; (d) upon request, provide assurance to University of a licensed independent practitioner's privileging file; and (e) provide University with periodic reports of its quality assurance indicators and/or permit University to conduct periodic quality assurance audits of </w:t>
      </w:r>
      <w:r w:rsidR="00F45DEB" w:rsidRPr="001B2733">
        <w:rPr>
          <w:rFonts w:ascii="Arial" w:hAnsi="Arial" w:cs="Arial"/>
          <w:color w:val="000000"/>
          <w:sz w:val="20"/>
        </w:rPr>
        <w:t>Work</w:t>
      </w:r>
      <w:r w:rsidR="00A8717F" w:rsidRPr="007A54A3">
        <w:rPr>
          <w:rFonts w:ascii="Arial" w:hAnsi="Arial" w:cs="Arial"/>
          <w:color w:val="000000"/>
          <w:sz w:val="20"/>
        </w:rPr>
        <w:t>.</w:t>
      </w:r>
      <w:r w:rsidR="00A8717F" w:rsidRPr="007A54A3">
        <w:rPr>
          <w:rFonts w:ascii="Arial" w:hAnsi="Arial" w:cs="Arial"/>
          <w:b/>
          <w:color w:val="000000"/>
          <w:sz w:val="20"/>
          <w:highlight w:val="cyan"/>
        </w:rPr>
        <w:t>]</w:t>
      </w:r>
    </w:p>
    <w:p w14:paraId="74D9C799" w14:textId="77777777" w:rsidR="00A8717F" w:rsidRPr="007A54A3" w:rsidRDefault="00A8717F" w:rsidP="002D5B57">
      <w:pPr>
        <w:ind w:firstLine="720"/>
        <w:rPr>
          <w:rFonts w:ascii="Arial" w:hAnsi="Arial" w:cs="Arial"/>
          <w:sz w:val="20"/>
        </w:rPr>
      </w:pPr>
    </w:p>
    <w:p w14:paraId="61CB28F9" w14:textId="2BE14C21" w:rsidR="002D5B57" w:rsidRPr="007A54A3" w:rsidRDefault="002D5B57" w:rsidP="002D5B57">
      <w:pPr>
        <w:ind w:left="720"/>
        <w:jc w:val="both"/>
        <w:rPr>
          <w:rFonts w:ascii="Arial" w:hAnsi="Arial" w:cs="Arial"/>
          <w:sz w:val="20"/>
        </w:rPr>
      </w:pPr>
      <w:r w:rsidRPr="007A54A3">
        <w:rPr>
          <w:rFonts w:ascii="Arial" w:hAnsi="Arial" w:cs="Arial"/>
          <w:b/>
          <w:sz w:val="20"/>
          <w:highlight w:val="cyan"/>
        </w:rPr>
        <w:t>[</w:t>
      </w:r>
      <w:r w:rsidRPr="006D0378">
        <w:rPr>
          <w:rFonts w:ascii="Arial" w:hAnsi="Arial" w:cs="Arial"/>
          <w:b/>
          <w:sz w:val="20"/>
          <w:highlight w:val="cyan"/>
          <w:u w:val="single"/>
        </w:rPr>
        <w:t>Options</w:t>
      </w:r>
      <w:r w:rsidRPr="007A54A3">
        <w:rPr>
          <w:rFonts w:ascii="Arial" w:hAnsi="Arial" w:cs="Arial"/>
          <w:b/>
          <w:sz w:val="20"/>
          <w:highlight w:val="cyan"/>
        </w:rPr>
        <w:t xml:space="preserve"> (</w:t>
      </w:r>
      <w:r w:rsidR="007E120D" w:rsidRPr="007A54A3">
        <w:rPr>
          <w:rFonts w:ascii="Arial" w:hAnsi="Arial" w:cs="Arial"/>
          <w:b/>
          <w:sz w:val="20"/>
          <w:highlight w:val="cyan"/>
        </w:rPr>
        <w:t>I</w:t>
      </w:r>
      <w:r w:rsidR="00DA0BC4" w:rsidRPr="007A54A3">
        <w:rPr>
          <w:rFonts w:ascii="Arial" w:hAnsi="Arial" w:cs="Arial"/>
          <w:b/>
          <w:sz w:val="20"/>
          <w:highlight w:val="cyan"/>
        </w:rPr>
        <w:t xml:space="preserve">f University is an institution that receives funds from Medicare/Medicaid or if cost of Work is included in amounts charged back to federal sponsored projects, federal contracts or federal grants, </w:t>
      </w:r>
      <w:bookmarkStart w:id="9" w:name="_Hlk101174230"/>
      <w:r w:rsidR="00573B0F" w:rsidRPr="007A54A3">
        <w:rPr>
          <w:rFonts w:ascii="Arial" w:hAnsi="Arial" w:cs="Arial"/>
          <w:b/>
          <w:sz w:val="20"/>
          <w:highlight w:val="cyan"/>
        </w:rPr>
        <w:t xml:space="preserve">consult with University’s </w:t>
      </w:r>
      <w:r w:rsidR="00573B0F" w:rsidRPr="007A54A3">
        <w:rPr>
          <w:rFonts w:ascii="Arial" w:hAnsi="Arial" w:cs="Arial"/>
          <w:b/>
          <w:i/>
          <w:sz w:val="20"/>
          <w:highlight w:val="cyan"/>
        </w:rPr>
        <w:t>Office of Sponsored Projects</w:t>
      </w:r>
      <w:r w:rsidR="00573B0F" w:rsidRPr="007A54A3">
        <w:rPr>
          <w:rFonts w:ascii="Arial" w:hAnsi="Arial" w:cs="Arial"/>
          <w:b/>
          <w:sz w:val="20"/>
          <w:highlight w:val="cyan"/>
        </w:rPr>
        <w:t xml:space="preserve"> </w:t>
      </w:r>
      <w:r w:rsidR="007709EB" w:rsidRPr="007A54A3">
        <w:rPr>
          <w:rFonts w:ascii="Arial" w:hAnsi="Arial" w:cs="Arial"/>
          <w:b/>
          <w:sz w:val="20"/>
          <w:highlight w:val="cyan"/>
        </w:rPr>
        <w:t>to determine</w:t>
      </w:r>
      <w:r w:rsidR="00102D9A" w:rsidRPr="007A54A3">
        <w:rPr>
          <w:rFonts w:ascii="Arial" w:hAnsi="Arial" w:cs="Arial"/>
          <w:b/>
          <w:sz w:val="20"/>
          <w:highlight w:val="cyan"/>
        </w:rPr>
        <w:t xml:space="preserve"> whether </w:t>
      </w:r>
      <w:r w:rsidRPr="007A54A3">
        <w:rPr>
          <w:rFonts w:ascii="Arial" w:hAnsi="Arial" w:cs="Arial"/>
          <w:b/>
          <w:sz w:val="20"/>
          <w:highlight w:val="cyan"/>
        </w:rPr>
        <w:t>inclu</w:t>
      </w:r>
      <w:r w:rsidR="00102D9A" w:rsidRPr="007A54A3">
        <w:rPr>
          <w:rFonts w:ascii="Arial" w:hAnsi="Arial" w:cs="Arial"/>
          <w:b/>
          <w:sz w:val="20"/>
          <w:highlight w:val="cyan"/>
        </w:rPr>
        <w:t>sions of</w:t>
      </w:r>
      <w:r w:rsidRPr="007A54A3">
        <w:rPr>
          <w:rFonts w:ascii="Arial" w:hAnsi="Arial" w:cs="Arial"/>
          <w:b/>
          <w:sz w:val="20"/>
          <w:highlight w:val="cyan"/>
        </w:rPr>
        <w:t xml:space="preserve"> Sections 12.</w:t>
      </w:r>
      <w:r w:rsidR="00BC5158" w:rsidRPr="007A54A3">
        <w:rPr>
          <w:rFonts w:ascii="Arial" w:hAnsi="Arial" w:cs="Arial"/>
          <w:b/>
          <w:sz w:val="20"/>
          <w:highlight w:val="cyan"/>
        </w:rPr>
        <w:t>30</w:t>
      </w:r>
      <w:r w:rsidRPr="007A54A3">
        <w:rPr>
          <w:rFonts w:ascii="Arial" w:hAnsi="Arial" w:cs="Arial"/>
          <w:b/>
          <w:sz w:val="20"/>
          <w:highlight w:val="cyan"/>
        </w:rPr>
        <w:t xml:space="preserve"> through </w:t>
      </w:r>
      <w:r w:rsidR="00BC5158" w:rsidRPr="007A54A3">
        <w:rPr>
          <w:rFonts w:ascii="Arial" w:hAnsi="Arial" w:cs="Arial"/>
          <w:b/>
          <w:sz w:val="20"/>
          <w:highlight w:val="cyan"/>
        </w:rPr>
        <w:t>12.3</w:t>
      </w:r>
      <w:r w:rsidR="000844E2">
        <w:rPr>
          <w:rFonts w:ascii="Arial" w:hAnsi="Arial" w:cs="Arial"/>
          <w:b/>
          <w:sz w:val="20"/>
          <w:highlight w:val="cyan"/>
        </w:rPr>
        <w:t>7</w:t>
      </w:r>
      <w:r w:rsidRPr="007A54A3">
        <w:rPr>
          <w:rFonts w:ascii="Arial" w:hAnsi="Arial" w:cs="Arial"/>
          <w:b/>
          <w:sz w:val="20"/>
          <w:highlight w:val="cyan"/>
        </w:rPr>
        <w:t xml:space="preserve"> </w:t>
      </w:r>
      <w:r w:rsidR="00177980" w:rsidRPr="007A54A3">
        <w:rPr>
          <w:rFonts w:ascii="Arial" w:hAnsi="Arial" w:cs="Arial"/>
          <w:b/>
          <w:sz w:val="20"/>
          <w:highlight w:val="cyan"/>
        </w:rPr>
        <w:t xml:space="preserve">or other contract provisions </w:t>
      </w:r>
      <w:r w:rsidR="00102D9A" w:rsidRPr="007A54A3">
        <w:rPr>
          <w:rFonts w:ascii="Arial" w:hAnsi="Arial" w:cs="Arial"/>
          <w:b/>
          <w:sz w:val="20"/>
          <w:highlight w:val="cyan"/>
        </w:rPr>
        <w:t>are required</w:t>
      </w:r>
      <w:bookmarkEnd w:id="9"/>
      <w:r w:rsidR="007E120D" w:rsidRPr="007A54A3">
        <w:rPr>
          <w:rFonts w:ascii="Arial" w:hAnsi="Arial" w:cs="Arial"/>
          <w:b/>
          <w:sz w:val="20"/>
          <w:highlight w:val="cyan"/>
        </w:rPr>
        <w:t>.</w:t>
      </w:r>
      <w:r w:rsidRPr="007A54A3">
        <w:rPr>
          <w:rFonts w:ascii="Arial" w:hAnsi="Arial" w:cs="Arial"/>
          <w:b/>
          <w:sz w:val="20"/>
          <w:highlight w:val="cyan"/>
        </w:rPr>
        <w:t>):</w:t>
      </w:r>
      <w:r w:rsidRPr="007A54A3">
        <w:rPr>
          <w:rFonts w:ascii="Arial" w:hAnsi="Arial" w:cs="Arial"/>
          <w:sz w:val="20"/>
        </w:rPr>
        <w:t xml:space="preserve"> </w:t>
      </w:r>
    </w:p>
    <w:p w14:paraId="49EFC3FB" w14:textId="77777777" w:rsidR="002D5B57" w:rsidRPr="007A54A3" w:rsidRDefault="002D5B57" w:rsidP="002D5B57">
      <w:pPr>
        <w:ind w:left="720" w:hanging="720"/>
        <w:jc w:val="both"/>
        <w:rPr>
          <w:rFonts w:ascii="Arial" w:hAnsi="Arial" w:cs="Arial"/>
          <w:sz w:val="20"/>
        </w:rPr>
      </w:pPr>
    </w:p>
    <w:p w14:paraId="0E3E40C4" w14:textId="77777777" w:rsidR="002D5B57" w:rsidRPr="001B2733" w:rsidRDefault="00E001A7" w:rsidP="00DD3FD8">
      <w:pPr>
        <w:ind w:left="1440" w:hanging="720"/>
        <w:jc w:val="both"/>
        <w:rPr>
          <w:rFonts w:ascii="Arial" w:hAnsi="Arial" w:cs="Arial"/>
          <w:sz w:val="20"/>
        </w:rPr>
      </w:pPr>
      <w:r w:rsidRPr="007A54A3">
        <w:rPr>
          <w:rFonts w:ascii="Arial" w:hAnsi="Arial" w:cs="Arial"/>
          <w:sz w:val="20"/>
        </w:rPr>
        <w:t>12.</w:t>
      </w:r>
      <w:r w:rsidR="00AF111C" w:rsidRPr="007A54A3">
        <w:rPr>
          <w:rFonts w:ascii="Arial" w:hAnsi="Arial" w:cs="Arial"/>
          <w:sz w:val="20"/>
        </w:rPr>
        <w:t>3</w:t>
      </w:r>
      <w:r w:rsidR="007D5930" w:rsidRPr="007A54A3">
        <w:rPr>
          <w:rFonts w:ascii="Arial" w:hAnsi="Arial" w:cs="Arial"/>
          <w:sz w:val="20"/>
        </w:rPr>
        <w:t>0</w:t>
      </w:r>
      <w:r w:rsidR="002D5B57" w:rsidRPr="007A54A3">
        <w:rPr>
          <w:rFonts w:ascii="Arial" w:hAnsi="Arial" w:cs="Arial"/>
          <w:sz w:val="20"/>
        </w:rPr>
        <w:tab/>
      </w:r>
      <w:r w:rsidR="002D5B57" w:rsidRPr="001B2733">
        <w:rPr>
          <w:rFonts w:ascii="Arial" w:hAnsi="Arial" w:cs="Arial"/>
          <w:b/>
          <w:sz w:val="20"/>
        </w:rPr>
        <w:t xml:space="preserve">Certifications of </w:t>
      </w:r>
      <w:proofErr w:type="spellStart"/>
      <w:r w:rsidR="002D5B57" w:rsidRPr="001B2733">
        <w:rPr>
          <w:rFonts w:ascii="Arial" w:hAnsi="Arial" w:cs="Arial"/>
          <w:b/>
          <w:sz w:val="20"/>
        </w:rPr>
        <w:t>Nonsegregated</w:t>
      </w:r>
      <w:proofErr w:type="spellEnd"/>
      <w:r w:rsidR="002D5B57" w:rsidRPr="001B2733">
        <w:rPr>
          <w:rFonts w:ascii="Arial" w:hAnsi="Arial" w:cs="Arial"/>
          <w:b/>
          <w:sz w:val="20"/>
        </w:rPr>
        <w:t xml:space="preserve"> Facilities and Equal Employment Opportunities Compliance</w:t>
      </w:r>
      <w:r w:rsidR="002D5B57" w:rsidRPr="001B2733">
        <w:rPr>
          <w:rFonts w:ascii="Arial" w:hAnsi="Arial" w:cs="Arial"/>
          <w:sz w:val="20"/>
        </w:rPr>
        <w:t>. Contractor certifies that, except for restrooms and wash rooms and one (1) or more lactation rooms each of which is segregated on the basis of sex: (1) it does not maintain or provide for its employees any segregated facilities at any of its establishments and that it does not permit its employees to perform their services at any location under its control where segregated facilities are maintained; (2) it will not maintain or provide for its employees any segregated facilities at any of its establishments; and (3) it will not permit its employees to perform their services at any location under its control where segregated facilities are maintained. A breach of this certification is a violation of the Equ</w:t>
      </w:r>
      <w:r w:rsidR="0045035C" w:rsidRPr="001B2733">
        <w:rPr>
          <w:rFonts w:ascii="Arial" w:hAnsi="Arial" w:cs="Arial"/>
          <w:sz w:val="20"/>
        </w:rPr>
        <w:t xml:space="preserve">al Opportunity clause. </w:t>
      </w:r>
      <w:r w:rsidR="0045035C" w:rsidRPr="001B2733">
        <w:rPr>
          <w:rFonts w:ascii="Arial" w:hAnsi="Arial" w:cs="Arial"/>
          <w:b/>
          <w:sz w:val="20"/>
        </w:rPr>
        <w:t>S</w:t>
      </w:r>
      <w:r w:rsidR="002D5B57" w:rsidRPr="001B2733">
        <w:rPr>
          <w:rFonts w:ascii="Arial" w:hAnsi="Arial" w:cs="Arial"/>
          <w:b/>
          <w:sz w:val="20"/>
        </w:rPr>
        <w:t>egregated facilities</w:t>
      </w:r>
      <w:r w:rsidR="002D5B57" w:rsidRPr="001B2733">
        <w:rPr>
          <w:rFonts w:ascii="Arial" w:hAnsi="Arial" w:cs="Arial"/>
          <w:sz w:val="20"/>
        </w:rPr>
        <w:t xml:space="preserve"> means any waiting rooms, work areas, rest rooms and wash rooms, entertainment areas, and transportation or housing facilities provided for employees which are segregated by explicit directive or are in fact segregated on the basis of race, color, religion, sex, or national origin, because of habit, local custom, or otherwise. Contractor further agrees that, except where it has contracts prior to the award with subcontractors exceeding $10,000.00 which are not exempt from the provisions of the Equal Opportunity clause, Contractor will retain the certifications for each one of its subcontractors in Contractor’s files, and that it will forward the following notice to all proposed subcontractors (except where the proposed subcontractors have submitted identical certifications for specific time periods):</w:t>
      </w:r>
    </w:p>
    <w:p w14:paraId="054744BF" w14:textId="77777777" w:rsidR="002D5B57" w:rsidRPr="001B2733" w:rsidRDefault="002D5B57" w:rsidP="00DD3FD8">
      <w:pPr>
        <w:ind w:left="1440" w:hanging="720"/>
        <w:jc w:val="both"/>
        <w:rPr>
          <w:rFonts w:ascii="Arial" w:hAnsi="Arial" w:cs="Arial"/>
          <w:sz w:val="20"/>
        </w:rPr>
      </w:pPr>
    </w:p>
    <w:p w14:paraId="1A2506F1" w14:textId="77777777" w:rsidR="002D5B57" w:rsidRPr="001B2733" w:rsidRDefault="002D5B57" w:rsidP="001B174A">
      <w:pPr>
        <w:ind w:left="1440"/>
        <w:jc w:val="both"/>
        <w:rPr>
          <w:rFonts w:ascii="Arial" w:hAnsi="Arial" w:cs="Arial"/>
          <w:sz w:val="20"/>
        </w:rPr>
      </w:pPr>
      <w:r w:rsidRPr="001B2733">
        <w:rPr>
          <w:rFonts w:ascii="Arial" w:hAnsi="Arial" w:cs="Arial"/>
          <w:sz w:val="20"/>
        </w:rPr>
        <w:t xml:space="preserve">NOTICE TO PROSPECTIVE SUBCONTRACTORS OF REQUIREMENTS FOR CERTIFICATIONS OF NONSEGREGATED FACILITIES - A Certification on </w:t>
      </w:r>
      <w:proofErr w:type="spellStart"/>
      <w:r w:rsidRPr="001B2733">
        <w:rPr>
          <w:rFonts w:ascii="Arial" w:hAnsi="Arial" w:cs="Arial"/>
          <w:sz w:val="20"/>
        </w:rPr>
        <w:lastRenderedPageBreak/>
        <w:t>Nonsegregated</w:t>
      </w:r>
      <w:proofErr w:type="spellEnd"/>
      <w:r w:rsidRPr="001B2733">
        <w:rPr>
          <w:rFonts w:ascii="Arial" w:hAnsi="Arial" w:cs="Arial"/>
          <w:sz w:val="20"/>
        </w:rPr>
        <w:t xml:space="preserve"> Facilities must be submitted prior to the award of any subcontract exceeding $10,000.00 which is not exempt from the provisions of the Equal Opportunity clause. The certification may be submitted either for each subcontract or for all subcontracts during a period (i.e. quarterly, semiannually, or annually).</w:t>
      </w:r>
    </w:p>
    <w:p w14:paraId="1987FDD5" w14:textId="77777777" w:rsidR="002D5B57" w:rsidRPr="001B2733" w:rsidRDefault="002D5B57" w:rsidP="00DD3FD8">
      <w:pPr>
        <w:ind w:left="1440" w:hanging="720"/>
        <w:jc w:val="both"/>
        <w:rPr>
          <w:rFonts w:ascii="Arial" w:hAnsi="Arial" w:cs="Arial"/>
          <w:sz w:val="20"/>
        </w:rPr>
      </w:pPr>
    </w:p>
    <w:p w14:paraId="1121834A" w14:textId="77777777" w:rsidR="002D5B57" w:rsidRPr="001B2733" w:rsidRDefault="002D5B57" w:rsidP="001B174A">
      <w:pPr>
        <w:ind w:left="1440"/>
        <w:jc w:val="both"/>
        <w:rPr>
          <w:rFonts w:ascii="Arial" w:hAnsi="Arial" w:cs="Arial"/>
          <w:sz w:val="20"/>
        </w:rPr>
      </w:pPr>
      <w:r w:rsidRPr="001B2733">
        <w:rPr>
          <w:rFonts w:ascii="Arial" w:hAnsi="Arial" w:cs="Arial"/>
          <w:sz w:val="20"/>
        </w:rPr>
        <w:t xml:space="preserve">Contractor understands that the penalty for making false statements regarding the subject matters of this Section is prescribed in </w:t>
      </w:r>
      <w:hyperlink r:id="rId71" w:history="1">
        <w:r w:rsidRPr="001B2733">
          <w:rPr>
            <w:rStyle w:val="Hyperlink"/>
            <w:rFonts w:ascii="Arial" w:hAnsi="Arial" w:cs="Arial"/>
            <w:sz w:val="20"/>
          </w:rPr>
          <w:t xml:space="preserve">18 </w:t>
        </w:r>
        <w:r w:rsidR="008106A2" w:rsidRPr="001B2733">
          <w:rPr>
            <w:rStyle w:val="Hyperlink"/>
            <w:rFonts w:ascii="Arial" w:hAnsi="Arial" w:cs="Arial"/>
            <w:sz w:val="20"/>
          </w:rPr>
          <w:t>USC</w:t>
        </w:r>
        <w:r w:rsidRPr="001B2733">
          <w:rPr>
            <w:rStyle w:val="Hyperlink"/>
            <w:rFonts w:ascii="Arial" w:hAnsi="Arial" w:cs="Arial"/>
            <w:sz w:val="20"/>
          </w:rPr>
          <w:t xml:space="preserve"> </w:t>
        </w:r>
        <w:r w:rsidR="000757D2" w:rsidRPr="001B2733">
          <w:rPr>
            <w:rStyle w:val="Hyperlink"/>
            <w:rFonts w:ascii="Arial" w:hAnsi="Arial" w:cs="Arial"/>
            <w:sz w:val="20"/>
          </w:rPr>
          <w:t>§</w:t>
        </w:r>
        <w:r w:rsidRPr="001B2733">
          <w:rPr>
            <w:rStyle w:val="Hyperlink"/>
            <w:rFonts w:ascii="Arial" w:hAnsi="Arial" w:cs="Arial"/>
            <w:sz w:val="20"/>
          </w:rPr>
          <w:t>1001</w:t>
        </w:r>
      </w:hyperlink>
      <w:r w:rsidRPr="001B2733">
        <w:rPr>
          <w:rFonts w:ascii="Arial" w:hAnsi="Arial" w:cs="Arial"/>
          <w:sz w:val="20"/>
        </w:rPr>
        <w:t>.</w:t>
      </w:r>
    </w:p>
    <w:p w14:paraId="4DB6561E" w14:textId="77777777" w:rsidR="002D5B57" w:rsidRPr="001B2733" w:rsidRDefault="002D5B57" w:rsidP="00DD3FD8">
      <w:pPr>
        <w:ind w:left="1440" w:hanging="720"/>
        <w:jc w:val="both"/>
        <w:rPr>
          <w:rFonts w:ascii="Arial" w:hAnsi="Arial" w:cs="Arial"/>
          <w:sz w:val="20"/>
        </w:rPr>
      </w:pPr>
    </w:p>
    <w:p w14:paraId="6712AB7E" w14:textId="5287DA65" w:rsidR="002D5B57" w:rsidRPr="001B2733" w:rsidRDefault="00E001A7" w:rsidP="00DD3FD8">
      <w:pPr>
        <w:ind w:left="1440" w:hanging="720"/>
        <w:jc w:val="both"/>
        <w:rPr>
          <w:rFonts w:ascii="Arial" w:hAnsi="Arial" w:cs="Arial"/>
          <w:sz w:val="20"/>
        </w:rPr>
      </w:pPr>
      <w:r w:rsidRPr="001B2733">
        <w:rPr>
          <w:rFonts w:ascii="Arial" w:hAnsi="Arial" w:cs="Arial"/>
          <w:sz w:val="20"/>
        </w:rPr>
        <w:t>12.3</w:t>
      </w:r>
      <w:r w:rsidR="007D5930" w:rsidRPr="001B2733">
        <w:rPr>
          <w:rFonts w:ascii="Arial" w:hAnsi="Arial" w:cs="Arial"/>
          <w:sz w:val="20"/>
        </w:rPr>
        <w:t>1</w:t>
      </w:r>
      <w:r w:rsidR="002D5B57" w:rsidRPr="001B2733">
        <w:rPr>
          <w:rFonts w:ascii="Arial" w:hAnsi="Arial" w:cs="Arial"/>
          <w:sz w:val="20"/>
        </w:rPr>
        <w:tab/>
      </w:r>
      <w:r w:rsidR="002D5B57" w:rsidRPr="001B2733">
        <w:rPr>
          <w:rFonts w:ascii="Arial" w:hAnsi="Arial" w:cs="Arial"/>
          <w:b/>
          <w:sz w:val="20"/>
        </w:rPr>
        <w:t>Debarment</w:t>
      </w:r>
      <w:r w:rsidR="002D5B57" w:rsidRPr="001B2733">
        <w:rPr>
          <w:rFonts w:ascii="Arial" w:hAnsi="Arial" w:cs="Arial"/>
          <w:sz w:val="20"/>
        </w:rPr>
        <w:t>. Contractor confirms that neither Contractor nor its Principals are suspended, debarred, proposed for debarment, declared ineligible, or voluntarily excluded from the award of contracts from United States (</w:t>
      </w:r>
      <w:r w:rsidR="002D5B57" w:rsidRPr="001B2733">
        <w:rPr>
          <w:rFonts w:ascii="Arial" w:hAnsi="Arial" w:cs="Arial"/>
          <w:b/>
          <w:sz w:val="20"/>
        </w:rPr>
        <w:t>U.S.</w:t>
      </w:r>
      <w:r w:rsidR="002D5B57" w:rsidRPr="001B2733">
        <w:rPr>
          <w:rFonts w:ascii="Arial" w:hAnsi="Arial" w:cs="Arial"/>
          <w:sz w:val="20"/>
        </w:rPr>
        <w:t xml:space="preserve">) federal government procurement or </w:t>
      </w:r>
      <w:proofErr w:type="spellStart"/>
      <w:r w:rsidR="002D5B57" w:rsidRPr="001B2733">
        <w:rPr>
          <w:rFonts w:ascii="Arial" w:hAnsi="Arial" w:cs="Arial"/>
          <w:sz w:val="20"/>
        </w:rPr>
        <w:t>nonprocurement</w:t>
      </w:r>
      <w:proofErr w:type="spellEnd"/>
      <w:r w:rsidR="002D5B57" w:rsidRPr="001B2733">
        <w:rPr>
          <w:rFonts w:ascii="Arial" w:hAnsi="Arial" w:cs="Arial"/>
          <w:sz w:val="20"/>
        </w:rPr>
        <w:t xml:space="preserve"> programs, or are listed in the List of Parties Excluded from Federal Procurement or </w:t>
      </w:r>
      <w:proofErr w:type="spellStart"/>
      <w:r w:rsidR="002D5B57" w:rsidRPr="001B2733">
        <w:rPr>
          <w:rFonts w:ascii="Arial" w:hAnsi="Arial" w:cs="Arial"/>
          <w:sz w:val="20"/>
        </w:rPr>
        <w:t>Nonprocurement</w:t>
      </w:r>
      <w:proofErr w:type="spellEnd"/>
      <w:r w:rsidR="002D5B57" w:rsidRPr="001B2733">
        <w:rPr>
          <w:rFonts w:ascii="Arial" w:hAnsi="Arial" w:cs="Arial"/>
          <w:sz w:val="20"/>
        </w:rPr>
        <w:t xml:space="preserve"> Programs </w:t>
      </w:r>
      <w:r w:rsidR="002038A5" w:rsidRPr="001B2733">
        <w:rPr>
          <w:rFonts w:ascii="Arial" w:hAnsi="Arial" w:cs="Arial"/>
          <w:sz w:val="20"/>
        </w:rPr>
        <w:t>(</w:t>
      </w:r>
      <w:hyperlink r:id="rId72" w:history="1">
        <w:r w:rsidR="002038A5" w:rsidRPr="001B2733">
          <w:rPr>
            <w:rStyle w:val="Hyperlink"/>
            <w:rFonts w:ascii="Arial" w:hAnsi="Arial" w:cs="Arial"/>
            <w:sz w:val="20"/>
          </w:rPr>
          <w:t>http://www.sam.gov/</w:t>
        </w:r>
      </w:hyperlink>
      <w:r w:rsidR="002038A5" w:rsidRPr="001B2733">
        <w:rPr>
          <w:rFonts w:ascii="Arial" w:hAnsi="Arial" w:cs="Arial"/>
          <w:sz w:val="20"/>
        </w:rPr>
        <w:t xml:space="preserve">) </w:t>
      </w:r>
      <w:r w:rsidR="002D5B57" w:rsidRPr="001B2733">
        <w:rPr>
          <w:rFonts w:ascii="Arial" w:hAnsi="Arial" w:cs="Arial"/>
          <w:sz w:val="20"/>
        </w:rPr>
        <w:t>issued by the U.S. General Services Administration. “</w:t>
      </w:r>
      <w:r w:rsidR="002D5B57" w:rsidRPr="001B2733">
        <w:rPr>
          <w:rFonts w:ascii="Arial" w:hAnsi="Arial" w:cs="Arial"/>
          <w:b/>
          <w:sz w:val="20"/>
        </w:rPr>
        <w:t>Principals</w:t>
      </w:r>
      <w:r w:rsidR="002D5B57" w:rsidRPr="001B2733">
        <w:rPr>
          <w:rFonts w:ascii="Arial" w:hAnsi="Arial" w:cs="Arial"/>
          <w:sz w:val="20"/>
        </w:rPr>
        <w:t>” means officers, directors, owners, partners, and persons having primary management or supervisory responsibilities within a business entity (e.g. general manager, plant manager, head of a subsidiary, division or business segment, and similar positions). Contractor will provide immediate written notification to University if Contractor learns that this certification was erroneous when submitted or has become erroneous by reason of changed circumstances. This certification is a material representation of fact upon which reliance will be placed when University executes this Agreement. If it is later determined that Contractor knowingly rendered an erroneous certification, in addition to the other remedies available to University, University may terminate this Agreement for default by Contractor.</w:t>
      </w:r>
    </w:p>
    <w:p w14:paraId="5249DE82" w14:textId="77777777" w:rsidR="002D5B57" w:rsidRPr="001B2733" w:rsidRDefault="002D5B57" w:rsidP="00DD3FD8">
      <w:pPr>
        <w:ind w:left="1440" w:hanging="720"/>
        <w:jc w:val="both"/>
        <w:rPr>
          <w:rFonts w:ascii="Arial" w:hAnsi="Arial" w:cs="Arial"/>
          <w:sz w:val="20"/>
        </w:rPr>
      </w:pPr>
    </w:p>
    <w:p w14:paraId="76EA03FB" w14:textId="77777777" w:rsidR="002D5B57" w:rsidRPr="001B2733" w:rsidRDefault="00E001A7" w:rsidP="00DD3FD8">
      <w:pPr>
        <w:ind w:left="1440" w:hanging="720"/>
        <w:jc w:val="both"/>
        <w:rPr>
          <w:rFonts w:ascii="Arial" w:hAnsi="Arial" w:cs="Arial"/>
          <w:sz w:val="20"/>
        </w:rPr>
      </w:pPr>
      <w:r w:rsidRPr="001B2733">
        <w:rPr>
          <w:rFonts w:ascii="Arial" w:hAnsi="Arial" w:cs="Arial"/>
          <w:sz w:val="20"/>
        </w:rPr>
        <w:t>12.3</w:t>
      </w:r>
      <w:r w:rsidR="007D5930" w:rsidRPr="001B2733">
        <w:rPr>
          <w:rFonts w:ascii="Arial" w:hAnsi="Arial" w:cs="Arial"/>
          <w:sz w:val="20"/>
        </w:rPr>
        <w:t>2</w:t>
      </w:r>
      <w:r w:rsidR="002D5B57" w:rsidRPr="001B2733">
        <w:rPr>
          <w:rFonts w:ascii="Arial" w:hAnsi="Arial" w:cs="Arial"/>
          <w:sz w:val="20"/>
        </w:rPr>
        <w:tab/>
      </w:r>
      <w:r w:rsidR="002D5B57" w:rsidRPr="001B2733">
        <w:rPr>
          <w:rFonts w:ascii="Arial" w:hAnsi="Arial" w:cs="Arial"/>
          <w:b/>
          <w:sz w:val="20"/>
        </w:rPr>
        <w:t>Office of Inspector General Certification</w:t>
      </w:r>
      <w:r w:rsidR="002D5B57" w:rsidRPr="001B2733">
        <w:rPr>
          <w:rFonts w:ascii="Arial" w:hAnsi="Arial" w:cs="Arial"/>
          <w:sz w:val="20"/>
        </w:rPr>
        <w:t>. Contractor acknowledges that University is prohibited by federal regulations from allowing any employee,</w:t>
      </w:r>
      <w:r w:rsidR="00626F1E" w:rsidRPr="001B2733">
        <w:rPr>
          <w:rFonts w:ascii="Arial" w:hAnsi="Arial" w:cs="Arial"/>
          <w:sz w:val="20"/>
        </w:rPr>
        <w:t xml:space="preserve"> representative, agent or</w:t>
      </w:r>
      <w:r w:rsidR="002D5B57" w:rsidRPr="001B2733">
        <w:rPr>
          <w:rFonts w:ascii="Arial" w:hAnsi="Arial" w:cs="Arial"/>
          <w:sz w:val="20"/>
        </w:rPr>
        <w:t xml:space="preserve"> subcontractor of Contractor to work on site at University’s premises or facilities if that individual is not eligible to work on federal healthcare programs including Medicare, Medicaid, or other similar federal programs. Therefore, Contractor will not assign any employee, </w:t>
      </w:r>
      <w:r w:rsidR="00626F1E" w:rsidRPr="001B2733">
        <w:rPr>
          <w:rFonts w:ascii="Arial" w:hAnsi="Arial" w:cs="Arial"/>
          <w:sz w:val="20"/>
        </w:rPr>
        <w:t xml:space="preserve">representative, agent or </w:t>
      </w:r>
      <w:r w:rsidR="002D5B57" w:rsidRPr="001B2733">
        <w:rPr>
          <w:rFonts w:ascii="Arial" w:hAnsi="Arial" w:cs="Arial"/>
          <w:sz w:val="20"/>
        </w:rPr>
        <w:t>subcontractor that appears on the List of Excluded Individuals issued by the United States Office of the Inspector General (</w:t>
      </w:r>
      <w:r w:rsidR="002D5B57" w:rsidRPr="001B2733">
        <w:rPr>
          <w:rFonts w:ascii="Arial" w:hAnsi="Arial" w:cs="Arial"/>
          <w:b/>
          <w:sz w:val="20"/>
        </w:rPr>
        <w:t>OIG</w:t>
      </w:r>
      <w:r w:rsidR="002D5B57" w:rsidRPr="001B2733">
        <w:rPr>
          <w:rFonts w:ascii="Arial" w:hAnsi="Arial" w:cs="Arial"/>
          <w:sz w:val="20"/>
        </w:rPr>
        <w:t xml:space="preserve">) to work on site at University’s premises or facilities. Contractor will perform an OIG sanctions check quarterly on each of its employees, representatives, agents, and subcontractors during the time the employees, representatives, agents, or subcontractors are assigned to work on site at University’s premises or facilities. Contractor acknowledges that University will require immediate removal of any employee, representative, agent, or subcontractor of Contractor assigned to work at </w:t>
      </w:r>
      <w:proofErr w:type="gramStart"/>
      <w:r w:rsidR="002D5B57" w:rsidRPr="001B2733">
        <w:rPr>
          <w:rFonts w:ascii="Arial" w:hAnsi="Arial" w:cs="Arial"/>
          <w:sz w:val="20"/>
        </w:rPr>
        <w:t>University‘</w:t>
      </w:r>
      <w:proofErr w:type="gramEnd"/>
      <w:r w:rsidR="002D5B57" w:rsidRPr="001B2733">
        <w:rPr>
          <w:rFonts w:ascii="Arial" w:hAnsi="Arial" w:cs="Arial"/>
          <w:sz w:val="20"/>
        </w:rPr>
        <w:t>s premises or facilities if the employee, representative, agent, or subcontractor is found to be on the OIG's List of Excluded Individuals. The OIG's List of Excluded Individuals may be accessed through the following Internet website:</w:t>
      </w:r>
      <w:r w:rsidR="00114880" w:rsidRPr="001B2733">
        <w:rPr>
          <w:rFonts w:ascii="Arial" w:hAnsi="Arial" w:cs="Arial"/>
          <w:sz w:val="20"/>
        </w:rPr>
        <w:t xml:space="preserve">  </w:t>
      </w:r>
      <w:hyperlink r:id="rId73" w:history="1">
        <w:r w:rsidR="00E0089F" w:rsidRPr="001B2733">
          <w:rPr>
            <w:rStyle w:val="Hyperlink"/>
            <w:rFonts w:ascii="Arial" w:hAnsi="Arial" w:cs="Arial"/>
            <w:sz w:val="20"/>
          </w:rPr>
          <w:t>http://exclusions.oig.hhs.gov/</w:t>
        </w:r>
      </w:hyperlink>
    </w:p>
    <w:p w14:paraId="0AA79D76" w14:textId="77777777" w:rsidR="002D5B57" w:rsidRPr="001B2733" w:rsidRDefault="002D5B57" w:rsidP="00DD3FD8">
      <w:pPr>
        <w:ind w:left="1440" w:hanging="720"/>
        <w:jc w:val="both"/>
        <w:rPr>
          <w:rFonts w:ascii="Arial" w:hAnsi="Arial" w:cs="Arial"/>
          <w:sz w:val="20"/>
        </w:rPr>
      </w:pPr>
    </w:p>
    <w:p w14:paraId="5B507349" w14:textId="77777777" w:rsidR="002D5B57" w:rsidRPr="001B2733" w:rsidRDefault="00E001A7" w:rsidP="00363CCE">
      <w:pPr>
        <w:ind w:left="1440" w:hanging="720"/>
        <w:jc w:val="both"/>
        <w:rPr>
          <w:rFonts w:ascii="Arial" w:hAnsi="Arial" w:cs="Arial"/>
          <w:b/>
          <w:sz w:val="20"/>
        </w:rPr>
      </w:pPr>
      <w:r w:rsidRPr="001B2733">
        <w:rPr>
          <w:rFonts w:ascii="Arial" w:hAnsi="Arial" w:cs="Arial"/>
          <w:sz w:val="20"/>
        </w:rPr>
        <w:t>12.3</w:t>
      </w:r>
      <w:r w:rsidR="007D5930" w:rsidRPr="001B2733">
        <w:rPr>
          <w:rFonts w:ascii="Arial" w:hAnsi="Arial" w:cs="Arial"/>
          <w:sz w:val="20"/>
        </w:rPr>
        <w:t>3</w:t>
      </w:r>
      <w:r w:rsidR="002D5B57" w:rsidRPr="001B2733">
        <w:rPr>
          <w:rFonts w:ascii="Arial" w:hAnsi="Arial" w:cs="Arial"/>
          <w:sz w:val="20"/>
        </w:rPr>
        <w:tab/>
      </w:r>
      <w:r w:rsidR="002D5B57" w:rsidRPr="001B2733">
        <w:rPr>
          <w:rFonts w:ascii="Arial" w:hAnsi="Arial" w:cs="Arial"/>
          <w:b/>
          <w:sz w:val="20"/>
        </w:rPr>
        <w:t>Access to Documents</w:t>
      </w:r>
      <w:r w:rsidR="002D5B57" w:rsidRPr="001B2733">
        <w:rPr>
          <w:rFonts w:ascii="Arial" w:hAnsi="Arial" w:cs="Arial"/>
          <w:sz w:val="20"/>
        </w:rPr>
        <w:t xml:space="preserve">. To the extent applicable to this Agreement, in accordance with </w:t>
      </w:r>
      <w:r w:rsidR="00994AC2" w:rsidRPr="001B2733">
        <w:rPr>
          <w:rFonts w:ascii="Arial" w:hAnsi="Arial" w:cs="Arial"/>
          <w:sz w:val="20"/>
        </w:rPr>
        <w:t>§</w:t>
      </w:r>
      <w:r w:rsidR="002D5B57" w:rsidRPr="001B2733">
        <w:rPr>
          <w:rFonts w:ascii="Arial" w:hAnsi="Arial" w:cs="Arial"/>
          <w:sz w:val="20"/>
        </w:rPr>
        <w:t>1861(v)(I)(</w:t>
      </w:r>
      <w:proofErr w:type="spellStart"/>
      <w:r w:rsidR="002D5B57" w:rsidRPr="001B2733">
        <w:rPr>
          <w:rFonts w:ascii="Arial" w:hAnsi="Arial" w:cs="Arial"/>
          <w:sz w:val="20"/>
        </w:rPr>
        <w:t>i</w:t>
      </w:r>
      <w:proofErr w:type="spellEnd"/>
      <w:r w:rsidR="002D5B57" w:rsidRPr="001B2733">
        <w:rPr>
          <w:rFonts w:ascii="Arial" w:hAnsi="Arial" w:cs="Arial"/>
          <w:sz w:val="20"/>
        </w:rPr>
        <w:t>) of the Social Security Act (</w:t>
      </w:r>
      <w:hyperlink r:id="rId74" w:history="1">
        <w:r w:rsidR="002D5B57" w:rsidRPr="001B2733">
          <w:rPr>
            <w:rStyle w:val="Hyperlink"/>
            <w:rFonts w:ascii="Arial" w:hAnsi="Arial" w:cs="Arial"/>
            <w:sz w:val="20"/>
          </w:rPr>
          <w:t xml:space="preserve">42 </w:t>
        </w:r>
        <w:r w:rsidR="008106A2" w:rsidRPr="001B2733">
          <w:rPr>
            <w:rStyle w:val="Hyperlink"/>
            <w:rFonts w:ascii="Arial" w:hAnsi="Arial" w:cs="Arial"/>
            <w:sz w:val="20"/>
          </w:rPr>
          <w:t>USC</w:t>
        </w:r>
        <w:r w:rsidR="002D5B57" w:rsidRPr="001B2733">
          <w:rPr>
            <w:rStyle w:val="Hyperlink"/>
            <w:rFonts w:ascii="Arial" w:hAnsi="Arial" w:cs="Arial"/>
            <w:sz w:val="20"/>
          </w:rPr>
          <w:t xml:space="preserve"> </w:t>
        </w:r>
        <w:r w:rsidR="000757D2" w:rsidRPr="001B2733">
          <w:rPr>
            <w:rStyle w:val="Hyperlink"/>
            <w:rFonts w:ascii="Arial" w:hAnsi="Arial" w:cs="Arial"/>
            <w:sz w:val="20"/>
          </w:rPr>
          <w:t>§</w:t>
        </w:r>
        <w:r w:rsidR="002D5B57" w:rsidRPr="001B2733">
          <w:rPr>
            <w:rStyle w:val="Hyperlink"/>
            <w:rFonts w:ascii="Arial" w:hAnsi="Arial" w:cs="Arial"/>
            <w:sz w:val="20"/>
          </w:rPr>
          <w:t>1395x</w:t>
        </w:r>
      </w:hyperlink>
      <w:r w:rsidR="002D5B57" w:rsidRPr="001B2733">
        <w:rPr>
          <w:rFonts w:ascii="Arial" w:hAnsi="Arial" w:cs="Arial"/>
          <w:sz w:val="20"/>
        </w:rPr>
        <w:t xml:space="preserve">) as amended, and the provisions of </w:t>
      </w:r>
      <w:hyperlink r:id="rId75" w:history="1">
        <w:r w:rsidR="002D5B57" w:rsidRPr="001B2733">
          <w:rPr>
            <w:rStyle w:val="Hyperlink"/>
            <w:rFonts w:ascii="Arial" w:hAnsi="Arial" w:cs="Arial"/>
            <w:sz w:val="20"/>
          </w:rPr>
          <w:t xml:space="preserve">42 CFR </w:t>
        </w:r>
        <w:r w:rsidR="00211A3D" w:rsidRPr="001B2733">
          <w:rPr>
            <w:rStyle w:val="Hyperlink"/>
            <w:rFonts w:ascii="Arial" w:hAnsi="Arial" w:cs="Arial"/>
            <w:spacing w:val="-3"/>
            <w:sz w:val="20"/>
          </w:rPr>
          <w:t>§</w:t>
        </w:r>
        <w:r w:rsidR="002D5B57" w:rsidRPr="001B2733">
          <w:rPr>
            <w:rStyle w:val="Hyperlink"/>
            <w:rFonts w:ascii="Arial" w:hAnsi="Arial" w:cs="Arial"/>
            <w:sz w:val="20"/>
          </w:rPr>
          <w:t>420.300 et seq</w:t>
        </w:r>
      </w:hyperlink>
      <w:r w:rsidR="002D5B57" w:rsidRPr="001B2733">
        <w:rPr>
          <w:rFonts w:ascii="Arial" w:hAnsi="Arial" w:cs="Arial"/>
          <w:sz w:val="20"/>
        </w:rPr>
        <w:t>, Contractor will allow, during and for a period of not less than four (4) years after the expiration or termination of this Agreement, access to this Agreement and its books, documents, and records; and contracts between Contractor and its subcontractors or related organizations, including books, documents and records relating to same, by the Comptroller General of the United States, the U.S. Department of Health and Human Services and their duly authorized representatives.</w:t>
      </w:r>
    </w:p>
    <w:p w14:paraId="386392EF" w14:textId="77777777" w:rsidR="00EA6BEA" w:rsidRPr="001B2733" w:rsidRDefault="00EA6BEA" w:rsidP="00363CCE">
      <w:pPr>
        <w:ind w:left="1440" w:hanging="720"/>
        <w:jc w:val="both"/>
        <w:rPr>
          <w:rFonts w:ascii="Arial" w:hAnsi="Arial" w:cs="Arial"/>
          <w:spacing w:val="-3"/>
          <w:sz w:val="20"/>
        </w:rPr>
      </w:pPr>
    </w:p>
    <w:p w14:paraId="5F08A560" w14:textId="77777777" w:rsidR="00EA6BEA" w:rsidRPr="001B2733" w:rsidRDefault="00EA6BEA" w:rsidP="00EA6BEA">
      <w:pPr>
        <w:ind w:left="1440" w:hanging="720"/>
        <w:jc w:val="both"/>
        <w:rPr>
          <w:rFonts w:ascii="Arial" w:hAnsi="Arial" w:cs="Arial"/>
          <w:spacing w:val="-3"/>
          <w:sz w:val="20"/>
        </w:rPr>
      </w:pPr>
      <w:r w:rsidRPr="001B2733">
        <w:rPr>
          <w:rFonts w:ascii="Arial" w:hAnsi="Arial" w:cs="Arial"/>
          <w:spacing w:val="-3"/>
          <w:sz w:val="20"/>
        </w:rPr>
        <w:t>12.34</w:t>
      </w:r>
      <w:r w:rsidRPr="001B2733">
        <w:rPr>
          <w:rFonts w:ascii="Arial" w:hAnsi="Arial" w:cs="Arial"/>
          <w:b/>
          <w:spacing w:val="-3"/>
          <w:sz w:val="20"/>
        </w:rPr>
        <w:t xml:space="preserve"> </w:t>
      </w:r>
      <w:r w:rsidRPr="001B2733">
        <w:rPr>
          <w:rFonts w:ascii="Arial" w:hAnsi="Arial" w:cs="Arial"/>
          <w:b/>
          <w:spacing w:val="-3"/>
          <w:sz w:val="20"/>
        </w:rPr>
        <w:tab/>
        <w:t>Affirmative Action</w:t>
      </w:r>
      <w:r w:rsidRPr="001B2733">
        <w:rPr>
          <w:rFonts w:ascii="Arial" w:hAnsi="Arial" w:cs="Arial"/>
          <w:spacing w:val="-3"/>
          <w:sz w:val="20"/>
        </w:rPr>
        <w:t xml:space="preserve">.  </w:t>
      </w:r>
      <w:r w:rsidR="00162D7F" w:rsidRPr="001B2733">
        <w:rPr>
          <w:rFonts w:ascii="Arial" w:hAnsi="Arial" w:cs="Arial"/>
          <w:b/>
          <w:spacing w:val="-3"/>
          <w:sz w:val="20"/>
          <w:u w:val="single"/>
        </w:rPr>
        <w:t>Exhibit ____</w:t>
      </w:r>
      <w:r w:rsidR="00162D7F" w:rsidRPr="001B2733">
        <w:rPr>
          <w:rFonts w:ascii="Arial" w:hAnsi="Arial" w:cs="Arial"/>
          <w:spacing w:val="-3"/>
          <w:sz w:val="20"/>
        </w:rPr>
        <w:t xml:space="preserve">, Affirmative Action Compliance Program, </w:t>
      </w:r>
      <w:r w:rsidR="00420872" w:rsidRPr="001B2733">
        <w:rPr>
          <w:rFonts w:ascii="Arial" w:hAnsi="Arial" w:cs="Arial"/>
          <w:spacing w:val="-3"/>
          <w:sz w:val="20"/>
        </w:rPr>
        <w:t>c</w:t>
      </w:r>
      <w:r w:rsidR="00162D7F" w:rsidRPr="001B2733">
        <w:rPr>
          <w:rFonts w:ascii="Arial" w:hAnsi="Arial" w:cs="Arial"/>
          <w:spacing w:val="-3"/>
          <w:sz w:val="20"/>
        </w:rPr>
        <w:t>ontains a</w:t>
      </w:r>
      <w:r w:rsidRPr="001B2733">
        <w:rPr>
          <w:rFonts w:ascii="Arial" w:hAnsi="Arial" w:cs="Arial"/>
          <w:spacing w:val="-3"/>
          <w:sz w:val="20"/>
        </w:rPr>
        <w:t xml:space="preserve"> written copy of Contractor’s Civil Rights "</w:t>
      </w:r>
      <w:r w:rsidRPr="001B2733">
        <w:rPr>
          <w:rFonts w:ascii="Arial" w:hAnsi="Arial" w:cs="Arial"/>
          <w:i/>
          <w:spacing w:val="-3"/>
          <w:sz w:val="20"/>
        </w:rPr>
        <w:t>Affirmative Action Compliance Program</w:t>
      </w:r>
      <w:r w:rsidR="00420872" w:rsidRPr="001B2733">
        <w:rPr>
          <w:rFonts w:ascii="Arial" w:hAnsi="Arial" w:cs="Arial"/>
          <w:spacing w:val="-3"/>
          <w:sz w:val="20"/>
        </w:rPr>
        <w:t>,</w:t>
      </w:r>
      <w:r w:rsidRPr="001B2733">
        <w:rPr>
          <w:rFonts w:ascii="Arial" w:hAnsi="Arial" w:cs="Arial"/>
          <w:spacing w:val="-3"/>
          <w:sz w:val="20"/>
        </w:rPr>
        <w:t>" or if Contractor is not required to have such a written program, the reason Contractor is not subject to such requirement.</w:t>
      </w:r>
    </w:p>
    <w:p w14:paraId="69BD49CF" w14:textId="77777777" w:rsidR="00EA6BEA" w:rsidRPr="001B2733" w:rsidRDefault="00EA6BEA" w:rsidP="00EA6BEA">
      <w:pPr>
        <w:ind w:left="1440" w:hanging="720"/>
        <w:jc w:val="both"/>
        <w:rPr>
          <w:rFonts w:ascii="Arial" w:hAnsi="Arial" w:cs="Arial"/>
          <w:spacing w:val="-3"/>
          <w:sz w:val="20"/>
        </w:rPr>
      </w:pPr>
    </w:p>
    <w:p w14:paraId="1DC586A8" w14:textId="755420EC" w:rsidR="00264513" w:rsidRPr="001B2733" w:rsidRDefault="00EA6BEA" w:rsidP="00EA6BEA">
      <w:pPr>
        <w:ind w:left="1440" w:hanging="720"/>
        <w:jc w:val="both"/>
        <w:rPr>
          <w:rFonts w:ascii="Arial" w:hAnsi="Arial" w:cs="Arial"/>
          <w:b/>
          <w:spacing w:val="-3"/>
          <w:sz w:val="20"/>
        </w:rPr>
      </w:pPr>
      <w:r w:rsidRPr="001B2733">
        <w:rPr>
          <w:rFonts w:ascii="Arial" w:hAnsi="Arial" w:cs="Arial"/>
          <w:spacing w:val="-3"/>
          <w:sz w:val="20"/>
        </w:rPr>
        <w:lastRenderedPageBreak/>
        <w:t>12.35</w:t>
      </w:r>
      <w:r w:rsidRPr="001B2733">
        <w:rPr>
          <w:rFonts w:ascii="Arial" w:hAnsi="Arial" w:cs="Arial"/>
          <w:b/>
          <w:spacing w:val="-3"/>
          <w:sz w:val="20"/>
        </w:rPr>
        <w:t xml:space="preserve"> </w:t>
      </w:r>
      <w:r w:rsidRPr="001B2733">
        <w:rPr>
          <w:rFonts w:ascii="Arial" w:hAnsi="Arial" w:cs="Arial"/>
          <w:b/>
          <w:spacing w:val="-3"/>
          <w:sz w:val="20"/>
        </w:rPr>
        <w:tab/>
        <w:t>OSHA Compliance</w:t>
      </w:r>
      <w:r w:rsidRPr="001B2733">
        <w:rPr>
          <w:rFonts w:ascii="Arial" w:hAnsi="Arial" w:cs="Arial"/>
          <w:spacing w:val="-3"/>
          <w:sz w:val="20"/>
        </w:rPr>
        <w:t xml:space="preserve">.  To the extent applicable to the </w:t>
      </w:r>
      <w:r w:rsidR="005564A4">
        <w:rPr>
          <w:rFonts w:ascii="Arial" w:hAnsi="Arial" w:cs="Arial"/>
          <w:spacing w:val="-3"/>
          <w:sz w:val="20"/>
        </w:rPr>
        <w:t>Work</w:t>
      </w:r>
      <w:r w:rsidRPr="001B2733">
        <w:rPr>
          <w:rFonts w:ascii="Arial" w:hAnsi="Arial" w:cs="Arial"/>
          <w:spacing w:val="-3"/>
          <w:sz w:val="20"/>
        </w:rPr>
        <w:t xml:space="preserve"> performed under this Agreement, Contractor represents and warrants, that all </w:t>
      </w:r>
      <w:r w:rsidR="0078724C">
        <w:rPr>
          <w:rFonts w:ascii="Arial" w:hAnsi="Arial" w:cs="Arial"/>
          <w:spacing w:val="-3"/>
          <w:sz w:val="20"/>
        </w:rPr>
        <w:t xml:space="preserve">Work, </w:t>
      </w:r>
      <w:r w:rsidRPr="001B2733">
        <w:rPr>
          <w:rFonts w:ascii="Arial" w:hAnsi="Arial" w:cs="Arial"/>
          <w:spacing w:val="-3"/>
          <w:sz w:val="20"/>
        </w:rPr>
        <w:t>articles and services furnished under this Agreement meet or exceed the safety standards established and promulgated under the Federal Occupational Safety and Health Law (</w:t>
      </w:r>
      <w:hyperlink r:id="rId76" w:history="1">
        <w:r w:rsidRPr="001B2733">
          <w:rPr>
            <w:rStyle w:val="Hyperlink"/>
            <w:rFonts w:ascii="Arial" w:hAnsi="Arial" w:cs="Arial"/>
            <w:spacing w:val="-3"/>
            <w:sz w:val="20"/>
          </w:rPr>
          <w:t>Public Law 91-59</w:t>
        </w:r>
        <w:r w:rsidR="00F86135" w:rsidRPr="001B2733">
          <w:rPr>
            <w:rStyle w:val="Hyperlink"/>
            <w:rFonts w:ascii="Arial" w:hAnsi="Arial" w:cs="Arial"/>
            <w:spacing w:val="-3"/>
            <w:sz w:val="20"/>
          </w:rPr>
          <w:t>6</w:t>
        </w:r>
      </w:hyperlink>
      <w:r w:rsidRPr="001B2733">
        <w:rPr>
          <w:rFonts w:ascii="Arial" w:hAnsi="Arial" w:cs="Arial"/>
          <w:spacing w:val="-3"/>
          <w:sz w:val="20"/>
        </w:rPr>
        <w:t>) and its regulations in effect or proposed as of the date of this Agreement.</w:t>
      </w:r>
    </w:p>
    <w:p w14:paraId="3DCBA98E" w14:textId="77777777" w:rsidR="00264513" w:rsidRPr="001B2733" w:rsidRDefault="00264513" w:rsidP="00E0114C">
      <w:pPr>
        <w:ind w:left="720"/>
        <w:jc w:val="both"/>
        <w:rPr>
          <w:rFonts w:ascii="Arial" w:hAnsi="Arial" w:cs="Arial"/>
          <w:b/>
          <w:spacing w:val="-3"/>
          <w:sz w:val="20"/>
        </w:rPr>
      </w:pPr>
    </w:p>
    <w:p w14:paraId="115026FE" w14:textId="77777777" w:rsidR="000844E2" w:rsidRDefault="00264513" w:rsidP="00264513">
      <w:pPr>
        <w:ind w:left="1440" w:hanging="720"/>
        <w:jc w:val="both"/>
        <w:rPr>
          <w:rFonts w:ascii="Arial" w:hAnsi="Arial" w:cs="Arial"/>
          <w:smallCaps/>
          <w:spacing w:val="-3"/>
          <w:sz w:val="20"/>
        </w:rPr>
      </w:pPr>
      <w:r w:rsidRPr="00EB1223">
        <w:rPr>
          <w:rFonts w:ascii="Arial" w:hAnsi="Arial" w:cs="Arial"/>
          <w:spacing w:val="-3"/>
          <w:sz w:val="20"/>
        </w:rPr>
        <w:t>12.36</w:t>
      </w:r>
      <w:r w:rsidRPr="00EB1223">
        <w:rPr>
          <w:rFonts w:ascii="Arial" w:hAnsi="Arial" w:cs="Arial"/>
          <w:spacing w:val="-3"/>
          <w:sz w:val="20"/>
        </w:rPr>
        <w:tab/>
      </w:r>
      <w:r w:rsidRPr="00EB1223">
        <w:rPr>
          <w:rFonts w:ascii="Arial" w:hAnsi="Arial" w:cs="Arial"/>
          <w:b/>
          <w:spacing w:val="-3"/>
          <w:sz w:val="20"/>
        </w:rPr>
        <w:t xml:space="preserve">Discrimination Prohibited.  </w:t>
      </w:r>
      <w:r w:rsidRPr="00EB1223">
        <w:rPr>
          <w:rFonts w:ascii="Arial" w:hAnsi="Arial" w:cs="Arial"/>
          <w:smallCaps/>
          <w:spacing w:val="-3"/>
          <w:sz w:val="20"/>
        </w:rPr>
        <w:t xml:space="preserve">University and Contractor </w:t>
      </w:r>
      <w:r w:rsidR="00983746" w:rsidRPr="00EB1223">
        <w:rPr>
          <w:rFonts w:ascii="Arial" w:hAnsi="Arial" w:cs="Arial"/>
          <w:smallCaps/>
          <w:spacing w:val="-3"/>
          <w:sz w:val="20"/>
        </w:rPr>
        <w:t>wi</w:t>
      </w:r>
      <w:r w:rsidRPr="00EB1223">
        <w:rPr>
          <w:rFonts w:ascii="Arial" w:hAnsi="Arial" w:cs="Arial"/>
          <w:smallCaps/>
          <w:spacing w:val="-3"/>
          <w:sz w:val="20"/>
        </w:rPr>
        <w:t xml:space="preserve">ll abide by the requirements of </w:t>
      </w:r>
      <w:hyperlink r:id="rId77" w:anchor="se41.1.60_61_14" w:history="1">
        <w:r w:rsidRPr="00EB1223">
          <w:rPr>
            <w:rStyle w:val="Hyperlink"/>
            <w:rFonts w:ascii="Arial" w:hAnsi="Arial" w:cs="Arial"/>
            <w:smallCaps/>
            <w:spacing w:val="-3"/>
            <w:sz w:val="20"/>
          </w:rPr>
          <w:t xml:space="preserve">41 CFR </w:t>
        </w:r>
        <w:r w:rsidR="00D37AC8">
          <w:rPr>
            <w:rStyle w:val="Hyperlink"/>
            <w:rFonts w:ascii="Arial" w:hAnsi="Arial" w:cs="Arial"/>
            <w:smallCaps/>
            <w:spacing w:val="-3"/>
            <w:sz w:val="20"/>
          </w:rPr>
          <w:t>§§</w:t>
        </w:r>
        <w:r w:rsidRPr="00EB1223">
          <w:rPr>
            <w:rStyle w:val="Hyperlink"/>
            <w:rFonts w:ascii="Arial" w:hAnsi="Arial" w:cs="Arial"/>
            <w:smallCaps/>
            <w:spacing w:val="-3"/>
            <w:sz w:val="20"/>
          </w:rPr>
          <w:t>60-1.4(a)</w:t>
        </w:r>
      </w:hyperlink>
      <w:r w:rsidRPr="00EB1223">
        <w:rPr>
          <w:rFonts w:ascii="Arial" w:hAnsi="Arial" w:cs="Arial"/>
          <w:smallCaps/>
          <w:spacing w:val="-3"/>
          <w:sz w:val="20"/>
        </w:rPr>
        <w:t xml:space="preserve">, </w:t>
      </w:r>
      <w:hyperlink r:id="rId78" w:history="1">
        <w:r w:rsidRPr="00EB1223">
          <w:rPr>
            <w:rStyle w:val="Hyperlink"/>
            <w:rFonts w:ascii="Arial" w:hAnsi="Arial" w:cs="Arial"/>
            <w:smallCaps/>
            <w:spacing w:val="-3"/>
            <w:sz w:val="20"/>
          </w:rPr>
          <w:t>60-300.5(a)</w:t>
        </w:r>
      </w:hyperlink>
      <w:r w:rsidRPr="00EB1223">
        <w:rPr>
          <w:rFonts w:ascii="Arial" w:hAnsi="Arial" w:cs="Arial"/>
          <w:smallCaps/>
          <w:spacing w:val="-3"/>
          <w:sz w:val="20"/>
        </w:rPr>
        <w:t xml:space="preserve"> and </w:t>
      </w:r>
      <w:hyperlink r:id="rId79" w:history="1">
        <w:r w:rsidRPr="00EB1223">
          <w:rPr>
            <w:rStyle w:val="Hyperlink"/>
            <w:rFonts w:ascii="Arial" w:hAnsi="Arial" w:cs="Arial"/>
            <w:smallCaps/>
            <w:spacing w:val="-3"/>
            <w:sz w:val="20"/>
          </w:rPr>
          <w:t>60-741.5(a)</w:t>
        </w:r>
      </w:hyperlink>
      <w:r w:rsidR="00983746" w:rsidRPr="00EB1223">
        <w:rPr>
          <w:rFonts w:ascii="Arial" w:hAnsi="Arial" w:cs="Arial"/>
          <w:smallCaps/>
          <w:spacing w:val="-3"/>
          <w:sz w:val="20"/>
        </w:rPr>
        <w:t xml:space="preserve"> (collectively, </w:t>
      </w:r>
      <w:r w:rsidR="00983746" w:rsidRPr="00EB1223">
        <w:rPr>
          <w:rFonts w:ascii="Arial" w:hAnsi="Arial" w:cs="Arial"/>
          <w:b/>
          <w:smallCaps/>
          <w:spacing w:val="-3"/>
          <w:sz w:val="20"/>
        </w:rPr>
        <w:t>Regulations</w:t>
      </w:r>
      <w:r w:rsidR="00983746" w:rsidRPr="00EB1223">
        <w:rPr>
          <w:rFonts w:ascii="Arial" w:hAnsi="Arial" w:cs="Arial"/>
          <w:smallCaps/>
          <w:spacing w:val="-3"/>
          <w:sz w:val="20"/>
        </w:rPr>
        <w:t>)</w:t>
      </w:r>
      <w:r w:rsidRPr="00EB1223">
        <w:rPr>
          <w:rFonts w:ascii="Arial" w:hAnsi="Arial" w:cs="Arial"/>
          <w:smallCaps/>
          <w:spacing w:val="-3"/>
          <w:sz w:val="20"/>
        </w:rPr>
        <w:t xml:space="preserve">. The regulations </w:t>
      </w:r>
      <w:r w:rsidR="00983746" w:rsidRPr="00EB1223">
        <w:rPr>
          <w:rFonts w:ascii="Arial" w:hAnsi="Arial" w:cs="Arial"/>
          <w:smallCaps/>
          <w:spacing w:val="-3"/>
          <w:sz w:val="20"/>
        </w:rPr>
        <w:t xml:space="preserve">(1) </w:t>
      </w:r>
      <w:r w:rsidRPr="00EB1223">
        <w:rPr>
          <w:rFonts w:ascii="Arial" w:hAnsi="Arial" w:cs="Arial"/>
          <w:smallCaps/>
          <w:spacing w:val="-3"/>
          <w:sz w:val="20"/>
        </w:rPr>
        <w:t xml:space="preserve">prohibit discrimination against qualified individuals based on their status as protected veterans or individuals with disabilities, and </w:t>
      </w:r>
      <w:r w:rsidR="00983746" w:rsidRPr="00EB1223">
        <w:rPr>
          <w:rFonts w:ascii="Arial" w:hAnsi="Arial" w:cs="Arial"/>
          <w:smallCaps/>
          <w:spacing w:val="-3"/>
          <w:sz w:val="20"/>
        </w:rPr>
        <w:t xml:space="preserve">(2) </w:t>
      </w:r>
      <w:r w:rsidRPr="00EB1223">
        <w:rPr>
          <w:rFonts w:ascii="Arial" w:hAnsi="Arial" w:cs="Arial"/>
          <w:smallCaps/>
          <w:spacing w:val="-3"/>
          <w:sz w:val="20"/>
        </w:rPr>
        <w:t>prohibit discrimination against all individuals based on their race, color, religion, sex, or national origin.  Moreover, the regulations require that University and Contractor take affirmative action to employ and advance in employment</w:t>
      </w:r>
      <w:r w:rsidR="00983746" w:rsidRPr="00EB1223">
        <w:rPr>
          <w:rFonts w:ascii="Arial" w:hAnsi="Arial" w:cs="Arial"/>
          <w:smallCaps/>
          <w:spacing w:val="-3"/>
          <w:sz w:val="20"/>
        </w:rPr>
        <w:t>,</w:t>
      </w:r>
      <w:r w:rsidRPr="00EB1223">
        <w:rPr>
          <w:rFonts w:ascii="Arial" w:hAnsi="Arial" w:cs="Arial"/>
          <w:smallCaps/>
          <w:spacing w:val="-3"/>
          <w:sz w:val="20"/>
        </w:rPr>
        <w:t xml:space="preserve"> individuals without regard to race, color, religion, sex, national origin, protected veteran status or disability.</w:t>
      </w:r>
    </w:p>
    <w:p w14:paraId="25CCEA4D" w14:textId="77777777" w:rsidR="000844E2" w:rsidRDefault="000844E2" w:rsidP="00264513">
      <w:pPr>
        <w:ind w:left="1440" w:hanging="720"/>
        <w:jc w:val="both"/>
        <w:rPr>
          <w:rFonts w:ascii="Arial" w:hAnsi="Arial" w:cs="Arial"/>
          <w:smallCaps/>
          <w:spacing w:val="-3"/>
          <w:sz w:val="20"/>
        </w:rPr>
      </w:pPr>
    </w:p>
    <w:p w14:paraId="7ABD15AF" w14:textId="50DBE586" w:rsidR="000844E2" w:rsidRPr="000844E2" w:rsidRDefault="000844E2" w:rsidP="000844E2">
      <w:pPr>
        <w:ind w:left="1440" w:hanging="720"/>
        <w:jc w:val="both"/>
        <w:rPr>
          <w:rFonts w:ascii="Arial" w:hAnsi="Arial" w:cs="Arial"/>
          <w:b/>
          <w:spacing w:val="-3"/>
          <w:sz w:val="20"/>
        </w:rPr>
      </w:pPr>
      <w:r w:rsidRPr="00CC3784">
        <w:rPr>
          <w:rFonts w:ascii="Arial" w:hAnsi="Arial" w:cs="Arial"/>
          <w:spacing w:val="-3"/>
          <w:sz w:val="20"/>
        </w:rPr>
        <w:t>12.37</w:t>
      </w:r>
      <w:r w:rsidRPr="00CC3784">
        <w:rPr>
          <w:rFonts w:ascii="Arial" w:hAnsi="Arial" w:cs="Arial"/>
          <w:spacing w:val="-3"/>
          <w:sz w:val="20"/>
        </w:rPr>
        <w:tab/>
      </w:r>
      <w:r w:rsidRPr="000844E2">
        <w:rPr>
          <w:rFonts w:ascii="Arial" w:hAnsi="Arial" w:cs="Arial"/>
          <w:b/>
          <w:spacing w:val="-3"/>
          <w:sz w:val="20"/>
        </w:rPr>
        <w:t xml:space="preserve">Federal Requirements for Telecommunications Equipment or Services </w:t>
      </w:r>
    </w:p>
    <w:p w14:paraId="6CABB7E7" w14:textId="77777777" w:rsidR="000844E2" w:rsidRPr="000844E2" w:rsidRDefault="000844E2" w:rsidP="000844E2">
      <w:pPr>
        <w:ind w:left="1440" w:hanging="720"/>
        <w:jc w:val="both"/>
        <w:rPr>
          <w:rFonts w:ascii="Arial" w:hAnsi="Arial" w:cs="Arial"/>
          <w:spacing w:val="-3"/>
          <w:sz w:val="20"/>
        </w:rPr>
      </w:pPr>
    </w:p>
    <w:p w14:paraId="5B2923DA" w14:textId="69FAFF8B" w:rsidR="000844E2" w:rsidRPr="000844E2" w:rsidRDefault="000844E2" w:rsidP="000844E2">
      <w:pPr>
        <w:ind w:left="2160" w:hanging="720"/>
        <w:jc w:val="both"/>
        <w:rPr>
          <w:rFonts w:ascii="Arial" w:hAnsi="Arial" w:cs="Arial"/>
          <w:spacing w:val="-3"/>
          <w:sz w:val="20"/>
        </w:rPr>
      </w:pPr>
      <w:r w:rsidRPr="000844E2">
        <w:rPr>
          <w:rFonts w:ascii="Arial" w:hAnsi="Arial" w:cs="Arial"/>
          <w:spacing w:val="-3"/>
          <w:sz w:val="20"/>
        </w:rPr>
        <w:t>(a)</w:t>
      </w:r>
      <w:r w:rsidRPr="000844E2">
        <w:rPr>
          <w:rFonts w:ascii="Arial" w:hAnsi="Arial" w:cs="Arial"/>
          <w:spacing w:val="-3"/>
          <w:sz w:val="20"/>
        </w:rPr>
        <w:tab/>
        <w:t>Contractor represents that it will not provide covered telecommunications equipment or services, as defined in 2 CFR § 200.216, to University in the performance of this Agreement or any contract, subcontract, or other contractual instrument resulting from this Agreement.</w:t>
      </w:r>
    </w:p>
    <w:p w14:paraId="54513D62" w14:textId="77777777" w:rsidR="000844E2" w:rsidRPr="000844E2" w:rsidRDefault="000844E2" w:rsidP="000844E2">
      <w:pPr>
        <w:ind w:left="1440" w:hanging="720"/>
        <w:jc w:val="both"/>
        <w:rPr>
          <w:rFonts w:ascii="Arial" w:hAnsi="Arial" w:cs="Arial"/>
          <w:spacing w:val="-3"/>
          <w:sz w:val="20"/>
        </w:rPr>
      </w:pPr>
      <w:r w:rsidRPr="000844E2">
        <w:rPr>
          <w:rFonts w:ascii="Arial" w:hAnsi="Arial" w:cs="Arial"/>
          <w:spacing w:val="-3"/>
          <w:sz w:val="20"/>
        </w:rPr>
        <w:t xml:space="preserve"> </w:t>
      </w:r>
    </w:p>
    <w:p w14:paraId="49349436" w14:textId="5B7F1DBA" w:rsidR="00264513" w:rsidRPr="000844E2" w:rsidRDefault="000844E2" w:rsidP="000844E2">
      <w:pPr>
        <w:ind w:left="2160" w:hanging="720"/>
        <w:jc w:val="both"/>
        <w:rPr>
          <w:rFonts w:ascii="Arial" w:hAnsi="Arial" w:cs="Arial"/>
          <w:spacing w:val="-3"/>
          <w:sz w:val="20"/>
        </w:rPr>
      </w:pPr>
      <w:r w:rsidRPr="000844E2">
        <w:rPr>
          <w:rFonts w:ascii="Arial" w:hAnsi="Arial" w:cs="Arial"/>
          <w:spacing w:val="-3"/>
          <w:sz w:val="20"/>
        </w:rPr>
        <w:t>(</w:t>
      </w:r>
      <w:r w:rsidR="005B7112">
        <w:rPr>
          <w:rFonts w:ascii="Arial" w:hAnsi="Arial" w:cs="Arial"/>
          <w:spacing w:val="-3"/>
          <w:sz w:val="20"/>
        </w:rPr>
        <w:t>b</w:t>
      </w:r>
      <w:r w:rsidRPr="000844E2">
        <w:rPr>
          <w:rFonts w:ascii="Arial" w:hAnsi="Arial" w:cs="Arial"/>
          <w:spacing w:val="-3"/>
          <w:sz w:val="20"/>
        </w:rPr>
        <w:t>)</w:t>
      </w:r>
      <w:r w:rsidRPr="000844E2">
        <w:rPr>
          <w:rFonts w:ascii="Arial" w:hAnsi="Arial" w:cs="Arial"/>
          <w:spacing w:val="-3"/>
          <w:sz w:val="20"/>
        </w:rPr>
        <w:tab/>
        <w:t xml:space="preserve">In the event Contractor identifies covered telecommunications equipment or services, as defined in 2 CFR § 200.216, used as a substantial or essential component of any system, or as critical technology as part of any system, during performance of this Agreement, or Contractor is notified of such by a subcontractor at any tier or by any other source, Contractor shall report information about the contract, equipment item, and mitigation measures </w:t>
      </w:r>
      <w:r>
        <w:rPr>
          <w:rFonts w:ascii="Arial" w:hAnsi="Arial" w:cs="Arial"/>
          <w:spacing w:val="-3"/>
          <w:sz w:val="20"/>
        </w:rPr>
        <w:t xml:space="preserve">to University </w:t>
      </w:r>
      <w:r w:rsidRPr="000844E2">
        <w:rPr>
          <w:rFonts w:ascii="Arial" w:hAnsi="Arial" w:cs="Arial"/>
          <w:spacing w:val="-3"/>
          <w:sz w:val="20"/>
        </w:rPr>
        <w:t xml:space="preserve">within one business day, and provide </w:t>
      </w:r>
      <w:r>
        <w:rPr>
          <w:rFonts w:ascii="Arial" w:hAnsi="Arial" w:cs="Arial"/>
          <w:spacing w:val="-3"/>
          <w:sz w:val="20"/>
        </w:rPr>
        <w:t xml:space="preserve">University with </w:t>
      </w:r>
      <w:r w:rsidRPr="000844E2">
        <w:rPr>
          <w:rFonts w:ascii="Arial" w:hAnsi="Arial" w:cs="Arial"/>
          <w:spacing w:val="-3"/>
          <w:sz w:val="20"/>
        </w:rPr>
        <w:t>an update within ten business days that includes measures to prevent recurrence.</w:t>
      </w:r>
      <w:r w:rsidR="00267BE4" w:rsidRPr="000844E2">
        <w:rPr>
          <w:rFonts w:ascii="Arial" w:hAnsi="Arial" w:cs="Arial"/>
          <w:b/>
          <w:spacing w:val="-3"/>
          <w:sz w:val="20"/>
          <w:highlight w:val="cyan"/>
        </w:rPr>
        <w:t>]</w:t>
      </w:r>
    </w:p>
    <w:p w14:paraId="0126BD7A" w14:textId="77777777" w:rsidR="00DE47A1" w:rsidRPr="007A54A3" w:rsidRDefault="00DE47A1" w:rsidP="00E0114C">
      <w:pPr>
        <w:ind w:left="1440" w:hanging="720"/>
        <w:jc w:val="both"/>
        <w:rPr>
          <w:rFonts w:ascii="Arial" w:hAnsi="Arial" w:cs="Arial"/>
          <w:b/>
          <w:color w:val="000000"/>
          <w:sz w:val="20"/>
          <w:highlight w:val="cyan"/>
        </w:rPr>
      </w:pPr>
    </w:p>
    <w:p w14:paraId="463FAD56" w14:textId="7290A05F" w:rsidR="0034318C" w:rsidRPr="007A54A3" w:rsidRDefault="0034318C" w:rsidP="00E0114C">
      <w:pPr>
        <w:ind w:left="1440" w:hanging="720"/>
        <w:jc w:val="both"/>
        <w:rPr>
          <w:rFonts w:ascii="Arial" w:hAnsi="Arial" w:cs="Arial"/>
          <w:bCs/>
          <w:color w:val="000000"/>
          <w:sz w:val="20"/>
        </w:rPr>
      </w:pPr>
      <w:r w:rsidRPr="007A54A3">
        <w:rPr>
          <w:rFonts w:ascii="Arial" w:hAnsi="Arial" w:cs="Arial"/>
          <w:b/>
          <w:color w:val="000000"/>
          <w:sz w:val="20"/>
          <w:highlight w:val="cyan"/>
        </w:rPr>
        <w:t>[</w:t>
      </w:r>
      <w:r w:rsidRPr="0002498A">
        <w:rPr>
          <w:rFonts w:ascii="Arial" w:hAnsi="Arial" w:cs="Arial"/>
          <w:b/>
          <w:color w:val="000000"/>
          <w:sz w:val="20"/>
          <w:highlight w:val="cyan"/>
          <w:u w:val="single"/>
        </w:rPr>
        <w:t>Option</w:t>
      </w:r>
      <w:r w:rsidRPr="007A54A3">
        <w:rPr>
          <w:rFonts w:ascii="Arial" w:hAnsi="Arial" w:cs="Arial"/>
          <w:b/>
          <w:color w:val="000000"/>
          <w:sz w:val="20"/>
          <w:highlight w:val="cyan"/>
        </w:rPr>
        <w:t>: (</w:t>
      </w:r>
      <w:r w:rsidR="002D4DF3" w:rsidRPr="007A54A3">
        <w:rPr>
          <w:rFonts w:ascii="Arial" w:hAnsi="Arial" w:cs="Arial"/>
          <w:b/>
          <w:bCs/>
          <w:sz w:val="20"/>
          <w:highlight w:val="cyan"/>
        </w:rPr>
        <w:t>Include if this Agreement relates to electronic and information resources, including hardware, software or related services.</w:t>
      </w:r>
      <w:r w:rsidRPr="007A54A3">
        <w:rPr>
          <w:rFonts w:ascii="Arial" w:hAnsi="Arial" w:cs="Arial"/>
          <w:b/>
          <w:color w:val="000000"/>
          <w:sz w:val="20"/>
          <w:highlight w:val="cyan"/>
        </w:rPr>
        <w:t>):</w:t>
      </w:r>
      <w:r w:rsidRPr="007A54A3">
        <w:rPr>
          <w:rFonts w:ascii="Arial" w:hAnsi="Arial" w:cs="Arial"/>
          <w:b/>
          <w:color w:val="000000"/>
          <w:sz w:val="20"/>
        </w:rPr>
        <w:t xml:space="preserve"> </w:t>
      </w:r>
      <w:r w:rsidRPr="007A54A3">
        <w:rPr>
          <w:rFonts w:ascii="Arial" w:hAnsi="Arial" w:cs="Arial"/>
          <w:bCs/>
          <w:color w:val="000000"/>
          <w:sz w:val="20"/>
        </w:rPr>
        <w:t>12.</w:t>
      </w:r>
      <w:r w:rsidR="00E600BD" w:rsidRPr="007A54A3">
        <w:rPr>
          <w:rFonts w:ascii="Arial" w:hAnsi="Arial" w:cs="Arial"/>
          <w:bCs/>
          <w:color w:val="000000"/>
          <w:sz w:val="20"/>
        </w:rPr>
        <w:t>3</w:t>
      </w:r>
      <w:r w:rsidR="000844E2">
        <w:rPr>
          <w:rFonts w:ascii="Arial" w:hAnsi="Arial" w:cs="Arial"/>
          <w:bCs/>
          <w:color w:val="000000"/>
          <w:sz w:val="20"/>
        </w:rPr>
        <w:t>8</w:t>
      </w:r>
      <w:r w:rsidRPr="007A54A3">
        <w:rPr>
          <w:rFonts w:ascii="Arial" w:hAnsi="Arial" w:cs="Arial"/>
          <w:bCs/>
          <w:color w:val="000000"/>
          <w:sz w:val="20"/>
        </w:rPr>
        <w:tab/>
      </w:r>
      <w:r w:rsidRPr="007A54A3">
        <w:rPr>
          <w:rFonts w:ascii="Arial" w:hAnsi="Arial" w:cs="Arial"/>
          <w:b/>
          <w:bCs/>
          <w:color w:val="000000"/>
          <w:sz w:val="20"/>
        </w:rPr>
        <w:t>EIR Environment Specifications</w:t>
      </w:r>
      <w:r w:rsidRPr="007A54A3">
        <w:rPr>
          <w:rFonts w:ascii="Arial" w:hAnsi="Arial" w:cs="Arial"/>
          <w:bCs/>
          <w:color w:val="000000"/>
          <w:sz w:val="20"/>
        </w:rPr>
        <w:t>.</w:t>
      </w:r>
      <w:r w:rsidRPr="007A54A3">
        <w:rPr>
          <w:rFonts w:ascii="Arial" w:hAnsi="Arial" w:cs="Arial"/>
          <w:b/>
          <w:bCs/>
          <w:color w:val="000000"/>
          <w:sz w:val="20"/>
        </w:rPr>
        <w:t xml:space="preserve">  </w:t>
      </w:r>
      <w:r w:rsidRPr="007A54A3">
        <w:rPr>
          <w:rFonts w:ascii="Arial" w:hAnsi="Arial" w:cs="Arial"/>
          <w:b/>
          <w:bCs/>
          <w:color w:val="000000"/>
          <w:sz w:val="20"/>
          <w:u w:val="single"/>
        </w:rPr>
        <w:t>E</w:t>
      </w:r>
      <w:r w:rsidR="00874278" w:rsidRPr="007A54A3">
        <w:rPr>
          <w:rFonts w:ascii="Arial" w:hAnsi="Arial" w:cs="Arial"/>
          <w:b/>
          <w:bCs/>
          <w:color w:val="000000"/>
          <w:sz w:val="20"/>
          <w:u w:val="single"/>
        </w:rPr>
        <w:t>xhibit</w:t>
      </w:r>
      <w:r w:rsidRPr="007A54A3">
        <w:rPr>
          <w:rFonts w:ascii="Arial" w:hAnsi="Arial" w:cs="Arial"/>
          <w:b/>
          <w:bCs/>
          <w:caps/>
          <w:color w:val="000000"/>
          <w:sz w:val="20"/>
          <w:u w:val="single"/>
        </w:rPr>
        <w:t xml:space="preserve"> </w:t>
      </w:r>
      <w:r w:rsidR="00874278" w:rsidRPr="007A54A3">
        <w:rPr>
          <w:rFonts w:ascii="Arial" w:hAnsi="Arial" w:cs="Arial"/>
          <w:b/>
          <w:bCs/>
          <w:caps/>
          <w:color w:val="000000"/>
          <w:sz w:val="20"/>
          <w:u w:val="single"/>
        </w:rPr>
        <w:t>____</w:t>
      </w:r>
      <w:r w:rsidRPr="007A54A3">
        <w:rPr>
          <w:rFonts w:ascii="Arial" w:hAnsi="Arial" w:cs="Arial"/>
          <w:bCs/>
          <w:color w:val="000000"/>
          <w:sz w:val="20"/>
        </w:rPr>
        <w:t xml:space="preserve">, </w:t>
      </w:r>
      <w:r w:rsidR="00AD4FB4">
        <w:rPr>
          <w:rFonts w:ascii="Arial" w:hAnsi="Arial" w:cs="Arial"/>
          <w:bCs/>
          <w:color w:val="000000"/>
          <w:sz w:val="20"/>
        </w:rPr>
        <w:t>Environment Specifications,</w:t>
      </w:r>
      <w:r w:rsidRPr="007A54A3">
        <w:rPr>
          <w:rFonts w:ascii="Arial" w:hAnsi="Arial" w:cs="Arial"/>
          <w:bCs/>
          <w:color w:val="000000"/>
          <w:sz w:val="20"/>
        </w:rPr>
        <w:t xml:space="preserve"> establishes specifications, representations, warranties and agreements related to the environment specifications of EIR that Contractor is providing to University under this Agreement. The specifications, representations, warranties and agreements in </w:t>
      </w:r>
      <w:r w:rsidR="00874278" w:rsidRPr="007A54A3">
        <w:rPr>
          <w:rFonts w:ascii="Arial" w:hAnsi="Arial" w:cs="Arial"/>
          <w:b/>
          <w:bCs/>
          <w:color w:val="000000"/>
          <w:sz w:val="20"/>
          <w:u w:val="single"/>
        </w:rPr>
        <w:t>Exhibit</w:t>
      </w:r>
      <w:r w:rsidR="00874278" w:rsidRPr="007A54A3">
        <w:rPr>
          <w:rFonts w:ascii="Arial" w:hAnsi="Arial" w:cs="Arial"/>
          <w:b/>
          <w:bCs/>
          <w:caps/>
          <w:color w:val="000000"/>
          <w:sz w:val="20"/>
          <w:u w:val="single"/>
        </w:rPr>
        <w:t xml:space="preserve"> ____</w:t>
      </w:r>
      <w:r w:rsidR="00AD4FB4" w:rsidRPr="007A54A3">
        <w:rPr>
          <w:rFonts w:ascii="Arial" w:hAnsi="Arial" w:cs="Arial"/>
          <w:bCs/>
          <w:color w:val="000000"/>
          <w:sz w:val="20"/>
        </w:rPr>
        <w:t xml:space="preserve">, </w:t>
      </w:r>
      <w:r w:rsidR="00AD4FB4">
        <w:rPr>
          <w:rFonts w:ascii="Arial" w:hAnsi="Arial" w:cs="Arial"/>
          <w:bCs/>
          <w:color w:val="000000"/>
          <w:sz w:val="20"/>
        </w:rPr>
        <w:t xml:space="preserve">Environment Specifications, </w:t>
      </w:r>
      <w:r w:rsidRPr="007A54A3">
        <w:rPr>
          <w:rFonts w:ascii="Arial" w:hAnsi="Arial" w:cs="Arial"/>
          <w:bCs/>
          <w:color w:val="000000"/>
          <w:sz w:val="20"/>
        </w:rPr>
        <w:t xml:space="preserve">are binding on Contractor. Contractor agrees to perform </w:t>
      </w:r>
      <w:r w:rsidR="00F45DEB" w:rsidRPr="007A54A3">
        <w:rPr>
          <w:rFonts w:ascii="Arial" w:hAnsi="Arial" w:cs="Arial"/>
          <w:bCs/>
          <w:color w:val="000000"/>
          <w:sz w:val="20"/>
        </w:rPr>
        <w:t>Work</w:t>
      </w:r>
      <w:r w:rsidRPr="007A54A3">
        <w:rPr>
          <w:rFonts w:ascii="Arial" w:hAnsi="Arial" w:cs="Arial"/>
          <w:bCs/>
          <w:color w:val="000000"/>
          <w:sz w:val="20"/>
        </w:rPr>
        <w:t xml:space="preserve"> in compliance with </w:t>
      </w:r>
      <w:r w:rsidR="00874278" w:rsidRPr="007A54A3">
        <w:rPr>
          <w:rFonts w:ascii="Arial" w:hAnsi="Arial" w:cs="Arial"/>
          <w:b/>
          <w:bCs/>
          <w:color w:val="000000"/>
          <w:sz w:val="20"/>
          <w:u w:val="single"/>
        </w:rPr>
        <w:t>Exhibit</w:t>
      </w:r>
      <w:r w:rsidR="00874278" w:rsidRPr="007A54A3">
        <w:rPr>
          <w:rFonts w:ascii="Arial" w:hAnsi="Arial" w:cs="Arial"/>
          <w:b/>
          <w:bCs/>
          <w:caps/>
          <w:color w:val="000000"/>
          <w:sz w:val="20"/>
          <w:u w:val="single"/>
        </w:rPr>
        <w:t xml:space="preserve"> ____</w:t>
      </w:r>
      <w:r w:rsidR="00AD4FB4" w:rsidRPr="007A54A3">
        <w:rPr>
          <w:rFonts w:ascii="Arial" w:hAnsi="Arial" w:cs="Arial"/>
          <w:bCs/>
          <w:color w:val="000000"/>
          <w:sz w:val="20"/>
        </w:rPr>
        <w:t xml:space="preserve">, </w:t>
      </w:r>
      <w:r w:rsidR="00AD4FB4">
        <w:rPr>
          <w:rFonts w:ascii="Arial" w:hAnsi="Arial" w:cs="Arial"/>
          <w:bCs/>
          <w:color w:val="000000"/>
          <w:sz w:val="20"/>
        </w:rPr>
        <w:t>Environment Specifications.</w:t>
      </w:r>
      <w:r w:rsidRPr="007A54A3">
        <w:rPr>
          <w:rFonts w:ascii="Arial" w:hAnsi="Arial" w:cs="Arial"/>
          <w:b/>
          <w:bCs/>
          <w:color w:val="000000"/>
          <w:sz w:val="20"/>
          <w:highlight w:val="cyan"/>
        </w:rPr>
        <w:t>]</w:t>
      </w:r>
    </w:p>
    <w:p w14:paraId="13E9A90B" w14:textId="77777777" w:rsidR="00DE47A1" w:rsidRPr="007A54A3" w:rsidRDefault="00DE47A1" w:rsidP="00DE47A1">
      <w:pPr>
        <w:widowControl w:val="0"/>
        <w:tabs>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ind w:left="720"/>
        <w:jc w:val="both"/>
        <w:rPr>
          <w:rFonts w:ascii="Arial" w:hAnsi="Arial" w:cs="Arial"/>
          <w:b/>
          <w:color w:val="000000"/>
          <w:sz w:val="20"/>
          <w:highlight w:val="cyan"/>
        </w:rPr>
      </w:pPr>
    </w:p>
    <w:p w14:paraId="0606C00D" w14:textId="1466FB10" w:rsidR="00DE47A1" w:rsidRPr="007A54A3" w:rsidRDefault="005C3E23" w:rsidP="00DE47A1">
      <w:pPr>
        <w:widowControl w:val="0"/>
        <w:tabs>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ind w:left="1440" w:hanging="720"/>
        <w:jc w:val="both"/>
        <w:rPr>
          <w:rFonts w:ascii="Arial" w:hAnsi="Arial" w:cs="Arial"/>
          <w:b/>
          <w:bCs/>
          <w:color w:val="000000"/>
          <w:sz w:val="20"/>
          <w:highlight w:val="cyan"/>
        </w:rPr>
      </w:pPr>
      <w:r w:rsidRPr="007A54A3">
        <w:rPr>
          <w:rFonts w:ascii="Arial" w:hAnsi="Arial" w:cs="Arial"/>
          <w:b/>
          <w:color w:val="000000"/>
          <w:sz w:val="20"/>
          <w:highlight w:val="cyan"/>
        </w:rPr>
        <w:t>[</w:t>
      </w:r>
      <w:r w:rsidRPr="0002498A">
        <w:rPr>
          <w:rFonts w:ascii="Arial" w:hAnsi="Arial" w:cs="Arial"/>
          <w:b/>
          <w:color w:val="000000"/>
          <w:sz w:val="20"/>
          <w:highlight w:val="cyan"/>
          <w:u w:val="single"/>
        </w:rPr>
        <w:t>Option</w:t>
      </w:r>
      <w:r w:rsidRPr="007A54A3">
        <w:rPr>
          <w:rFonts w:ascii="Arial" w:hAnsi="Arial" w:cs="Arial"/>
          <w:b/>
          <w:color w:val="000000"/>
          <w:sz w:val="20"/>
          <w:highlight w:val="cyan"/>
        </w:rPr>
        <w:t>: (</w:t>
      </w:r>
      <w:r w:rsidRPr="007A54A3">
        <w:rPr>
          <w:rFonts w:ascii="Arial" w:hAnsi="Arial" w:cs="Arial"/>
          <w:b/>
          <w:bCs/>
          <w:sz w:val="20"/>
          <w:highlight w:val="cyan"/>
        </w:rPr>
        <w:t>Include if this Agreement relates to electronic and information resources, including hardware, software or related services.</w:t>
      </w:r>
      <w:r w:rsidRPr="007A54A3">
        <w:rPr>
          <w:rFonts w:ascii="Arial" w:hAnsi="Arial" w:cs="Arial"/>
          <w:b/>
          <w:color w:val="000000"/>
          <w:sz w:val="20"/>
          <w:highlight w:val="cyan"/>
        </w:rPr>
        <w:t>):</w:t>
      </w:r>
      <w:r w:rsidRPr="007A54A3">
        <w:rPr>
          <w:rFonts w:ascii="Arial" w:hAnsi="Arial" w:cs="Arial"/>
          <w:b/>
          <w:color w:val="000000"/>
          <w:sz w:val="20"/>
        </w:rPr>
        <w:t xml:space="preserve"> </w:t>
      </w:r>
      <w:r w:rsidR="00E600BD" w:rsidRPr="007A54A3">
        <w:rPr>
          <w:rFonts w:ascii="Arial" w:hAnsi="Arial" w:cs="Arial"/>
          <w:bCs/>
          <w:color w:val="000000"/>
          <w:sz w:val="20"/>
        </w:rPr>
        <w:t>12.3</w:t>
      </w:r>
      <w:r w:rsidR="000844E2">
        <w:rPr>
          <w:rFonts w:ascii="Arial" w:hAnsi="Arial" w:cs="Arial"/>
          <w:bCs/>
          <w:color w:val="000000"/>
          <w:sz w:val="20"/>
        </w:rPr>
        <w:t>9</w:t>
      </w:r>
      <w:r w:rsidR="0034318C" w:rsidRPr="007A54A3">
        <w:rPr>
          <w:rFonts w:ascii="Arial" w:hAnsi="Arial" w:cs="Arial"/>
          <w:bCs/>
          <w:color w:val="000000"/>
          <w:sz w:val="20"/>
        </w:rPr>
        <w:tab/>
      </w:r>
      <w:r w:rsidR="0034318C" w:rsidRPr="007A54A3">
        <w:rPr>
          <w:rFonts w:ascii="Arial" w:hAnsi="Arial" w:cs="Arial"/>
          <w:b/>
          <w:bCs/>
          <w:color w:val="000000"/>
          <w:sz w:val="20"/>
        </w:rPr>
        <w:t xml:space="preserve">Security Characteristics and Functionality of </w:t>
      </w:r>
      <w:r w:rsidR="00C67905">
        <w:rPr>
          <w:rFonts w:ascii="Arial" w:hAnsi="Arial" w:cs="Arial"/>
          <w:b/>
          <w:bCs/>
          <w:color w:val="000000"/>
          <w:sz w:val="20"/>
        </w:rPr>
        <w:t>Contractor</w:t>
      </w:r>
      <w:r w:rsidR="0034318C" w:rsidRPr="007A54A3">
        <w:rPr>
          <w:rFonts w:ascii="Arial" w:hAnsi="Arial" w:cs="Arial"/>
          <w:b/>
          <w:bCs/>
          <w:color w:val="000000"/>
          <w:sz w:val="20"/>
        </w:rPr>
        <w:t xml:space="preserve">’s </w:t>
      </w:r>
      <w:r w:rsidR="000C0532" w:rsidRPr="007A54A3">
        <w:rPr>
          <w:rFonts w:ascii="Arial" w:hAnsi="Arial" w:cs="Arial"/>
          <w:b/>
          <w:bCs/>
          <w:color w:val="000000"/>
          <w:sz w:val="20"/>
        </w:rPr>
        <w:t>Information Resources</w:t>
      </w:r>
      <w:r w:rsidR="0034318C" w:rsidRPr="007A54A3">
        <w:rPr>
          <w:rFonts w:ascii="Arial" w:hAnsi="Arial" w:cs="Arial"/>
          <w:bCs/>
          <w:color w:val="000000"/>
          <w:sz w:val="20"/>
        </w:rPr>
        <w:t>.</w:t>
      </w:r>
      <w:r w:rsidR="0034318C" w:rsidRPr="007A54A3">
        <w:rPr>
          <w:rFonts w:ascii="Arial" w:hAnsi="Arial" w:cs="Arial"/>
          <w:b/>
          <w:bCs/>
          <w:color w:val="000000"/>
          <w:sz w:val="20"/>
        </w:rPr>
        <w:t xml:space="preserve"> </w:t>
      </w:r>
      <w:r w:rsidR="00E600BD" w:rsidRPr="007A54A3">
        <w:rPr>
          <w:rFonts w:ascii="Arial" w:hAnsi="Arial" w:cs="Arial"/>
          <w:b/>
          <w:bCs/>
          <w:color w:val="000000"/>
          <w:sz w:val="20"/>
          <w:u w:val="single"/>
        </w:rPr>
        <w:t>Exhibit</w:t>
      </w:r>
      <w:r w:rsidR="00E600BD" w:rsidRPr="007A54A3">
        <w:rPr>
          <w:rFonts w:ascii="Arial" w:hAnsi="Arial" w:cs="Arial"/>
          <w:b/>
          <w:bCs/>
          <w:caps/>
          <w:color w:val="000000"/>
          <w:sz w:val="20"/>
          <w:u w:val="single"/>
        </w:rPr>
        <w:t xml:space="preserve"> ____</w:t>
      </w:r>
      <w:r w:rsidR="0034318C" w:rsidRPr="007A54A3">
        <w:rPr>
          <w:rFonts w:ascii="Arial" w:hAnsi="Arial" w:cs="Arial"/>
          <w:bCs/>
          <w:color w:val="000000"/>
          <w:sz w:val="20"/>
        </w:rPr>
        <w:t xml:space="preserve">, </w:t>
      </w:r>
      <w:r w:rsidR="008F0DBB" w:rsidRPr="008F0DBB">
        <w:rPr>
          <w:rFonts w:ascii="Arial" w:hAnsi="Arial" w:cs="Arial"/>
          <w:bCs/>
          <w:color w:val="000000"/>
          <w:sz w:val="20"/>
        </w:rPr>
        <w:t xml:space="preserve">Security Characteristics and Functionality of </w:t>
      </w:r>
      <w:r w:rsidR="00C67905">
        <w:rPr>
          <w:rFonts w:ascii="Arial" w:hAnsi="Arial" w:cs="Arial"/>
          <w:bCs/>
          <w:color w:val="000000"/>
          <w:sz w:val="20"/>
        </w:rPr>
        <w:t>Contractor</w:t>
      </w:r>
      <w:r w:rsidR="008F0DBB" w:rsidRPr="008F0DBB">
        <w:rPr>
          <w:rFonts w:ascii="Arial" w:hAnsi="Arial" w:cs="Arial"/>
          <w:bCs/>
          <w:color w:val="000000"/>
          <w:sz w:val="20"/>
        </w:rPr>
        <w:t>’s Information Resources</w:t>
      </w:r>
      <w:r w:rsidR="008F0DBB">
        <w:rPr>
          <w:rFonts w:ascii="Arial" w:hAnsi="Arial" w:cs="Arial"/>
          <w:bCs/>
          <w:color w:val="000000"/>
          <w:sz w:val="20"/>
        </w:rPr>
        <w:t>,</w:t>
      </w:r>
      <w:r w:rsidR="0034318C" w:rsidRPr="007A54A3">
        <w:rPr>
          <w:rFonts w:ascii="Arial" w:hAnsi="Arial" w:cs="Arial"/>
          <w:bCs/>
          <w:color w:val="000000"/>
          <w:sz w:val="20"/>
        </w:rPr>
        <w:t xml:space="preserve"> establishes specifications, representations, warranties and agreements related to the products and services Contractor is providing to University under this Agreement. The specifications, representations, warranties and agreements in </w:t>
      </w:r>
      <w:r w:rsidR="00E600BD" w:rsidRPr="007A54A3">
        <w:rPr>
          <w:rFonts w:ascii="Arial" w:hAnsi="Arial" w:cs="Arial"/>
          <w:b/>
          <w:bCs/>
          <w:color w:val="000000"/>
          <w:sz w:val="20"/>
          <w:u w:val="single"/>
        </w:rPr>
        <w:t>Exhibit</w:t>
      </w:r>
      <w:r w:rsidR="00E600BD" w:rsidRPr="007A54A3">
        <w:rPr>
          <w:rFonts w:ascii="Arial" w:hAnsi="Arial" w:cs="Arial"/>
          <w:b/>
          <w:bCs/>
          <w:caps/>
          <w:color w:val="000000"/>
          <w:sz w:val="20"/>
          <w:u w:val="single"/>
        </w:rPr>
        <w:t xml:space="preserve"> ____</w:t>
      </w:r>
      <w:r w:rsidR="008F0DBB" w:rsidRPr="006524EB">
        <w:rPr>
          <w:rFonts w:ascii="Arial" w:hAnsi="Arial" w:cs="Arial"/>
          <w:bCs/>
          <w:caps/>
          <w:color w:val="000000"/>
          <w:sz w:val="20"/>
        </w:rPr>
        <w:t>,</w:t>
      </w:r>
      <w:r w:rsidR="0034318C" w:rsidRPr="008F0DBB">
        <w:rPr>
          <w:rFonts w:ascii="Arial" w:hAnsi="Arial" w:cs="Arial"/>
          <w:bCs/>
          <w:color w:val="000000"/>
          <w:sz w:val="20"/>
        </w:rPr>
        <w:t xml:space="preserve"> </w:t>
      </w:r>
      <w:r w:rsidR="008F0DBB" w:rsidRPr="008F0DBB">
        <w:rPr>
          <w:rFonts w:ascii="Arial" w:hAnsi="Arial" w:cs="Arial"/>
          <w:bCs/>
          <w:color w:val="000000"/>
          <w:sz w:val="20"/>
        </w:rPr>
        <w:t xml:space="preserve">Security Characteristics and Functionality of </w:t>
      </w:r>
      <w:r w:rsidR="00C67905">
        <w:rPr>
          <w:rFonts w:ascii="Arial" w:hAnsi="Arial" w:cs="Arial"/>
          <w:bCs/>
          <w:color w:val="000000"/>
          <w:sz w:val="20"/>
        </w:rPr>
        <w:t>Contractor</w:t>
      </w:r>
      <w:r w:rsidR="008F0DBB" w:rsidRPr="008F0DBB">
        <w:rPr>
          <w:rFonts w:ascii="Arial" w:hAnsi="Arial" w:cs="Arial"/>
          <w:bCs/>
          <w:color w:val="000000"/>
          <w:sz w:val="20"/>
        </w:rPr>
        <w:t>’s Information Resources</w:t>
      </w:r>
      <w:r w:rsidR="008F0DBB">
        <w:rPr>
          <w:rFonts w:ascii="Arial" w:hAnsi="Arial" w:cs="Arial"/>
          <w:bCs/>
          <w:color w:val="000000"/>
          <w:sz w:val="20"/>
        </w:rPr>
        <w:t>,</w:t>
      </w:r>
      <w:r w:rsidR="008F0DBB" w:rsidRPr="007A54A3">
        <w:rPr>
          <w:rFonts w:ascii="Arial" w:hAnsi="Arial" w:cs="Arial"/>
          <w:bCs/>
          <w:color w:val="000000"/>
          <w:sz w:val="20"/>
        </w:rPr>
        <w:t xml:space="preserve"> </w:t>
      </w:r>
      <w:r w:rsidR="0034318C" w:rsidRPr="007A54A3">
        <w:rPr>
          <w:rFonts w:ascii="Arial" w:hAnsi="Arial" w:cs="Arial"/>
          <w:bCs/>
          <w:color w:val="000000"/>
          <w:sz w:val="20"/>
        </w:rPr>
        <w:t xml:space="preserve">are binding on Contractor. Contractor agrees to perform </w:t>
      </w:r>
      <w:r w:rsidR="00F45DEB" w:rsidRPr="007A54A3">
        <w:rPr>
          <w:rFonts w:ascii="Arial" w:hAnsi="Arial" w:cs="Arial"/>
          <w:bCs/>
          <w:color w:val="000000"/>
          <w:sz w:val="20"/>
        </w:rPr>
        <w:t>Work</w:t>
      </w:r>
      <w:r w:rsidR="0034318C" w:rsidRPr="007A54A3">
        <w:rPr>
          <w:rFonts w:ascii="Arial" w:hAnsi="Arial" w:cs="Arial"/>
          <w:bCs/>
          <w:color w:val="000000"/>
          <w:sz w:val="20"/>
        </w:rPr>
        <w:t xml:space="preserve"> in compliance with </w:t>
      </w:r>
      <w:r w:rsidR="00E600BD" w:rsidRPr="007A54A3">
        <w:rPr>
          <w:rFonts w:ascii="Arial" w:hAnsi="Arial" w:cs="Arial"/>
          <w:b/>
          <w:bCs/>
          <w:color w:val="000000"/>
          <w:sz w:val="20"/>
          <w:u w:val="single"/>
        </w:rPr>
        <w:t>Exhibit</w:t>
      </w:r>
      <w:r w:rsidR="00E600BD" w:rsidRPr="007A54A3">
        <w:rPr>
          <w:rFonts w:ascii="Arial" w:hAnsi="Arial" w:cs="Arial"/>
          <w:b/>
          <w:bCs/>
          <w:caps/>
          <w:color w:val="000000"/>
          <w:sz w:val="20"/>
          <w:u w:val="single"/>
        </w:rPr>
        <w:t xml:space="preserve"> ____</w:t>
      </w:r>
      <w:r w:rsidR="008F0DBB" w:rsidRPr="006524EB">
        <w:rPr>
          <w:rFonts w:ascii="Arial" w:hAnsi="Arial" w:cs="Arial"/>
          <w:bCs/>
          <w:caps/>
          <w:color w:val="000000"/>
          <w:sz w:val="20"/>
        </w:rPr>
        <w:t>,</w:t>
      </w:r>
      <w:r w:rsidR="008F0DBB" w:rsidRPr="008F0DBB">
        <w:rPr>
          <w:rFonts w:ascii="Arial" w:hAnsi="Arial" w:cs="Arial"/>
          <w:bCs/>
          <w:color w:val="000000"/>
          <w:sz w:val="20"/>
        </w:rPr>
        <w:t xml:space="preserve"> Security Characteristics and Functionality of </w:t>
      </w:r>
      <w:r w:rsidR="00C67905">
        <w:rPr>
          <w:rFonts w:ascii="Arial" w:hAnsi="Arial" w:cs="Arial"/>
          <w:bCs/>
          <w:color w:val="000000"/>
          <w:sz w:val="20"/>
        </w:rPr>
        <w:t>Contractor</w:t>
      </w:r>
      <w:r w:rsidR="008F0DBB" w:rsidRPr="008F0DBB">
        <w:rPr>
          <w:rFonts w:ascii="Arial" w:hAnsi="Arial" w:cs="Arial"/>
          <w:bCs/>
          <w:color w:val="000000"/>
          <w:sz w:val="20"/>
        </w:rPr>
        <w:t>’s Information Resources</w:t>
      </w:r>
      <w:r w:rsidR="0034318C" w:rsidRPr="007A54A3">
        <w:rPr>
          <w:rFonts w:ascii="Arial" w:hAnsi="Arial" w:cs="Arial"/>
          <w:bCs/>
          <w:color w:val="000000"/>
          <w:sz w:val="20"/>
        </w:rPr>
        <w:t>.</w:t>
      </w:r>
      <w:r w:rsidR="000877DE" w:rsidRPr="007A54A3">
        <w:rPr>
          <w:rFonts w:ascii="Arial" w:hAnsi="Arial" w:cs="Arial"/>
          <w:b/>
          <w:bCs/>
          <w:color w:val="000000"/>
          <w:sz w:val="20"/>
          <w:highlight w:val="cyan"/>
        </w:rPr>
        <w:t>]</w:t>
      </w:r>
    </w:p>
    <w:p w14:paraId="4C0256EA" w14:textId="77777777" w:rsidR="00DE47A1" w:rsidRPr="007A54A3" w:rsidRDefault="00DE47A1" w:rsidP="00DE47A1">
      <w:pPr>
        <w:widowControl w:val="0"/>
        <w:tabs>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ind w:left="720"/>
        <w:jc w:val="both"/>
        <w:rPr>
          <w:rFonts w:ascii="Arial" w:hAnsi="Arial" w:cs="Arial"/>
          <w:b/>
          <w:bCs/>
          <w:color w:val="000000"/>
          <w:sz w:val="20"/>
          <w:highlight w:val="cyan"/>
        </w:rPr>
      </w:pPr>
    </w:p>
    <w:p w14:paraId="10CD1E96" w14:textId="7254556E" w:rsidR="00E16030" w:rsidRPr="007A54A3" w:rsidRDefault="00E16030" w:rsidP="00B23685">
      <w:pPr>
        <w:keepNext/>
        <w:keepLines/>
        <w:tabs>
          <w:tab w:val="left" w:pos="-720"/>
        </w:tabs>
        <w:suppressAutoHyphens/>
        <w:ind w:left="1440" w:hanging="720"/>
        <w:jc w:val="both"/>
        <w:rPr>
          <w:rFonts w:ascii="Arial" w:hAnsi="Arial" w:cs="Arial"/>
          <w:sz w:val="20"/>
        </w:rPr>
      </w:pPr>
      <w:r w:rsidRPr="007A54A3">
        <w:rPr>
          <w:rFonts w:ascii="Arial" w:hAnsi="Arial" w:cs="Arial"/>
          <w:b/>
          <w:sz w:val="20"/>
          <w:highlight w:val="cyan"/>
        </w:rPr>
        <w:lastRenderedPageBreak/>
        <w:t>[</w:t>
      </w:r>
      <w:r w:rsidRPr="00262F44">
        <w:rPr>
          <w:rFonts w:ascii="Arial" w:hAnsi="Arial" w:cs="Arial"/>
          <w:b/>
          <w:sz w:val="20"/>
          <w:highlight w:val="cyan"/>
          <w:u w:val="single"/>
        </w:rPr>
        <w:t>Option</w:t>
      </w:r>
      <w:r w:rsidRPr="007A54A3">
        <w:rPr>
          <w:rFonts w:ascii="Arial" w:hAnsi="Arial" w:cs="Arial"/>
          <w:b/>
          <w:sz w:val="20"/>
          <w:highlight w:val="cyan"/>
        </w:rPr>
        <w:t>: (Use in all contracts under which Contractor will process credit card payments to perform or further any portion of the services provided by Contractor, including (1) contracts for retail outlet services (merchandise sales, ticket sales, etc.) under which Contractor will accept credit card payments, and (2) contracts for development and fund raising activities under which Contractor will accept gifts to University via credit card):</w:t>
      </w:r>
      <w:r w:rsidRPr="007A54A3">
        <w:rPr>
          <w:rFonts w:ascii="Arial" w:hAnsi="Arial" w:cs="Arial"/>
          <w:b/>
          <w:sz w:val="20"/>
        </w:rPr>
        <w:t xml:space="preserve"> </w:t>
      </w:r>
      <w:r w:rsidR="00B23685" w:rsidRPr="007A54A3">
        <w:rPr>
          <w:rFonts w:ascii="Arial" w:hAnsi="Arial" w:cs="Arial"/>
          <w:bCs/>
          <w:color w:val="000000"/>
          <w:sz w:val="20"/>
        </w:rPr>
        <w:t>12.</w:t>
      </w:r>
      <w:r w:rsidR="000844E2">
        <w:rPr>
          <w:rFonts w:ascii="Arial" w:hAnsi="Arial" w:cs="Arial"/>
          <w:bCs/>
          <w:color w:val="000000"/>
          <w:sz w:val="20"/>
        </w:rPr>
        <w:t>40</w:t>
      </w:r>
      <w:r w:rsidR="00B23685" w:rsidRPr="007A54A3">
        <w:rPr>
          <w:rFonts w:ascii="Arial" w:hAnsi="Arial" w:cs="Arial"/>
          <w:bCs/>
          <w:color w:val="000000"/>
          <w:sz w:val="20"/>
        </w:rPr>
        <w:tab/>
      </w:r>
      <w:r w:rsidRPr="007A54A3">
        <w:rPr>
          <w:rFonts w:ascii="Arial" w:hAnsi="Arial" w:cs="Arial"/>
          <w:b/>
          <w:sz w:val="20"/>
        </w:rPr>
        <w:t>Payment Card Industry Standards</w:t>
      </w:r>
      <w:r w:rsidRPr="007A54A3">
        <w:rPr>
          <w:rFonts w:ascii="Arial" w:hAnsi="Arial" w:cs="Arial"/>
          <w:sz w:val="20"/>
        </w:rPr>
        <w:t xml:space="preserve">. </w:t>
      </w:r>
      <w:r w:rsidRPr="007A54A3">
        <w:rPr>
          <w:rFonts w:ascii="Arial" w:hAnsi="Arial" w:cs="Arial"/>
          <w:b/>
          <w:sz w:val="20"/>
          <w:highlight w:val="yellow"/>
        </w:rPr>
        <w:t>[</w:t>
      </w:r>
      <w:r w:rsidRPr="00262F44">
        <w:rPr>
          <w:rFonts w:ascii="Arial" w:hAnsi="Arial" w:cs="Arial"/>
          <w:b/>
          <w:sz w:val="20"/>
          <w:highlight w:val="yellow"/>
          <w:u w:val="single"/>
        </w:rPr>
        <w:t>Note</w:t>
      </w:r>
      <w:r w:rsidRPr="007A54A3">
        <w:rPr>
          <w:rFonts w:ascii="Arial" w:hAnsi="Arial" w:cs="Arial"/>
          <w:b/>
          <w:sz w:val="20"/>
          <w:highlight w:val="yellow"/>
        </w:rPr>
        <w:t>: If using this Option, confirm that the services provided by Contractor do not violate or conflict with existing UT System or State of Texas contracts or agreements.]</w:t>
      </w:r>
      <w:r w:rsidRPr="007A54A3">
        <w:rPr>
          <w:rFonts w:ascii="Arial" w:hAnsi="Arial" w:cs="Arial"/>
          <w:sz w:val="20"/>
        </w:rPr>
        <w:t xml:space="preserve"> University is required to validate compliance on a periodic basis with applicable Payment Card Industry Data Security Standards (PCI DSS), including Payment Application Data Security Standards (PA DSS), promulgated by the Payment Card Industry Security Standards Council (PCI SSC). The compliance validation process requires University to undergo an assessment of (1) system components used to process, store or transmit cardholder data, and any other components that reside on the same network segment as those system components, as well as (2) related processes used to process, store or transmit cardholder data, (System Components in Scope). Some or all System Components in Scope have been outsourced to Contractor under this Agreement. Contractor will cause its agents and subcontractors to comply with all terms of this Section applicable to Contractor. Contractor will achieve and maintain compliance under the current versions of PCI DSS and PA DSS published on the PCI SSC website for service providers and payment applications. Contractor will provide to University (1) on or before the date this Agreement is signed by University, and (2) within ten (10) days after each anniversary of the date this Agreement is signed by University, a copy of Contractor’s annual attestation of compliance signed by a Qualified Security Assessor (QSA) as described on the PCI SSC website. </w:t>
      </w:r>
    </w:p>
    <w:p w14:paraId="281B1039" w14:textId="77777777" w:rsidR="00E16030" w:rsidRPr="007A54A3" w:rsidRDefault="00E16030" w:rsidP="00E16030">
      <w:pPr>
        <w:tabs>
          <w:tab w:val="left" w:pos="-720"/>
        </w:tabs>
        <w:suppressAutoHyphens/>
        <w:ind w:left="1440" w:hanging="720"/>
        <w:jc w:val="both"/>
        <w:rPr>
          <w:rFonts w:ascii="Arial" w:hAnsi="Arial" w:cs="Arial"/>
          <w:sz w:val="20"/>
        </w:rPr>
      </w:pPr>
    </w:p>
    <w:p w14:paraId="314A293C" w14:textId="77777777" w:rsidR="00E16030" w:rsidRPr="007A54A3" w:rsidRDefault="00DB1985" w:rsidP="00E16030">
      <w:pPr>
        <w:tabs>
          <w:tab w:val="left" w:pos="-720"/>
        </w:tabs>
        <w:suppressAutoHyphens/>
        <w:ind w:left="1440" w:hanging="720"/>
        <w:jc w:val="both"/>
        <w:rPr>
          <w:rFonts w:ascii="Arial" w:hAnsi="Arial" w:cs="Arial"/>
          <w:sz w:val="20"/>
        </w:rPr>
      </w:pPr>
      <w:r w:rsidRPr="007A54A3">
        <w:rPr>
          <w:rFonts w:ascii="Arial" w:hAnsi="Arial" w:cs="Arial"/>
          <w:sz w:val="20"/>
        </w:rPr>
        <w:tab/>
      </w:r>
      <w:r w:rsidR="00E16030" w:rsidRPr="007A54A3">
        <w:rPr>
          <w:rFonts w:ascii="Arial" w:hAnsi="Arial" w:cs="Arial"/>
          <w:sz w:val="20"/>
        </w:rPr>
        <w:t>If Contractor is unable to provide the required attestations of compliance, Contractor will permit University or University’s QSA to assess all System Components in Scope that are hosted or managed by Contractor or by Contractor’s agents or subcontractors. Contractor will create and maintain reasonably detailed, complete and accurate documentation describing the systems, processes, network segments, security controls, and dataflow used to receive, transmit, store and secure cardholder data. The documentation will conform to the most current version of PCI DSS. Contractor will, upon written request by University, make the documentation and the individuals responsible for implementing, maintaining and monitoring System Components in Scope available to (1) QSAs, forensic investigators, consultants and attorneys retained by University to facilitate the validation of University’s PCI DSS compliance, and (2) University’s information technology, information security, audit, compliance and other staff.</w:t>
      </w:r>
    </w:p>
    <w:p w14:paraId="051CA410" w14:textId="77777777" w:rsidR="00E16030" w:rsidRPr="007A54A3" w:rsidRDefault="00E16030" w:rsidP="00E16030">
      <w:pPr>
        <w:tabs>
          <w:tab w:val="left" w:pos="-720"/>
        </w:tabs>
        <w:suppressAutoHyphens/>
        <w:ind w:left="1440" w:hanging="720"/>
        <w:jc w:val="both"/>
        <w:rPr>
          <w:rFonts w:ascii="Arial" w:hAnsi="Arial" w:cs="Arial"/>
          <w:sz w:val="20"/>
        </w:rPr>
      </w:pPr>
    </w:p>
    <w:p w14:paraId="36CEB54E" w14:textId="77777777" w:rsidR="001521A0" w:rsidRPr="007A54A3" w:rsidRDefault="00DB1985" w:rsidP="00E16030">
      <w:pPr>
        <w:tabs>
          <w:tab w:val="left" w:pos="-720"/>
        </w:tabs>
        <w:suppressAutoHyphens/>
        <w:ind w:left="1440" w:hanging="720"/>
        <w:jc w:val="both"/>
        <w:rPr>
          <w:rFonts w:ascii="Arial" w:hAnsi="Arial" w:cs="Arial"/>
          <w:b/>
          <w:sz w:val="20"/>
        </w:rPr>
      </w:pPr>
      <w:r w:rsidRPr="007A54A3">
        <w:rPr>
          <w:rFonts w:ascii="Arial" w:hAnsi="Arial" w:cs="Arial"/>
          <w:sz w:val="20"/>
        </w:rPr>
        <w:tab/>
      </w:r>
      <w:r w:rsidR="00E16030" w:rsidRPr="007A54A3">
        <w:rPr>
          <w:rFonts w:ascii="Arial" w:hAnsi="Arial" w:cs="Arial"/>
          <w:sz w:val="20"/>
        </w:rPr>
        <w:t>Contractor will retain the documentation for at least one (1) year after termination of this Agreement.</w:t>
      </w:r>
      <w:r w:rsidR="00E16030" w:rsidRPr="007A54A3">
        <w:rPr>
          <w:rFonts w:ascii="Arial" w:hAnsi="Arial" w:cs="Arial"/>
          <w:b/>
          <w:sz w:val="20"/>
          <w:highlight w:val="cyan"/>
        </w:rPr>
        <w:t>]</w:t>
      </w:r>
    </w:p>
    <w:p w14:paraId="330E53B8" w14:textId="77777777" w:rsidR="00E16030" w:rsidRPr="007A54A3" w:rsidRDefault="00E16030" w:rsidP="00E16030">
      <w:pPr>
        <w:tabs>
          <w:tab w:val="left" w:pos="-720"/>
        </w:tabs>
        <w:suppressAutoHyphens/>
        <w:ind w:left="1440" w:hanging="720"/>
        <w:jc w:val="both"/>
        <w:rPr>
          <w:rFonts w:ascii="Arial" w:hAnsi="Arial" w:cs="Arial"/>
          <w:bCs/>
          <w:sz w:val="20"/>
        </w:rPr>
      </w:pPr>
    </w:p>
    <w:p w14:paraId="47AE8047" w14:textId="457119DE" w:rsidR="00DB1985" w:rsidRPr="007A54A3" w:rsidRDefault="00D763B7" w:rsidP="002E3456">
      <w:pPr>
        <w:keepNext/>
        <w:keepLines/>
        <w:tabs>
          <w:tab w:val="left" w:pos="-720"/>
        </w:tabs>
        <w:suppressAutoHyphens/>
        <w:ind w:left="1440" w:hanging="720"/>
        <w:jc w:val="both"/>
        <w:rPr>
          <w:rFonts w:ascii="Arial" w:hAnsi="Arial" w:cs="Arial"/>
          <w:spacing w:val="-3"/>
          <w:sz w:val="20"/>
        </w:rPr>
      </w:pPr>
      <w:r w:rsidRPr="007A54A3">
        <w:rPr>
          <w:rFonts w:ascii="Arial" w:eastAsia="Calibri" w:hAnsi="Arial" w:cs="Arial"/>
          <w:b/>
          <w:bCs/>
          <w:sz w:val="20"/>
          <w:highlight w:val="cyan"/>
        </w:rPr>
        <w:t>[</w:t>
      </w:r>
      <w:r w:rsidRPr="007A54A3">
        <w:rPr>
          <w:rFonts w:ascii="Arial" w:eastAsia="Calibri" w:hAnsi="Arial" w:cs="Arial"/>
          <w:b/>
          <w:bCs/>
          <w:sz w:val="20"/>
          <w:highlight w:val="cyan"/>
          <w:u w:val="single"/>
        </w:rPr>
        <w:t>Option</w:t>
      </w:r>
      <w:r w:rsidRPr="007A54A3">
        <w:rPr>
          <w:rFonts w:ascii="Arial" w:eastAsia="Calibri" w:hAnsi="Arial" w:cs="Arial"/>
          <w:b/>
          <w:bCs/>
          <w:sz w:val="20"/>
          <w:highlight w:val="cyan"/>
        </w:rPr>
        <w:t xml:space="preserve"> (Include if </w:t>
      </w:r>
      <w:r w:rsidR="0087407E" w:rsidRPr="007A54A3">
        <w:rPr>
          <w:rFonts w:ascii="Arial" w:eastAsia="Calibri" w:hAnsi="Arial" w:cs="Arial"/>
          <w:b/>
          <w:bCs/>
          <w:sz w:val="20"/>
          <w:highlight w:val="cyan"/>
        </w:rPr>
        <w:t>Contractor provides</w:t>
      </w:r>
      <w:r w:rsidRPr="007A54A3">
        <w:rPr>
          <w:rFonts w:ascii="Arial" w:eastAsia="Calibri" w:hAnsi="Arial" w:cs="Arial"/>
          <w:b/>
          <w:bCs/>
          <w:sz w:val="20"/>
          <w:highlight w:val="cyan"/>
        </w:rPr>
        <w:t xml:space="preserve"> an Internet application, software or a database</w:t>
      </w:r>
      <w:r w:rsidR="0087407E" w:rsidRPr="007A54A3">
        <w:rPr>
          <w:rFonts w:ascii="Arial" w:eastAsia="Calibri" w:hAnsi="Arial" w:cs="Arial"/>
          <w:b/>
          <w:bCs/>
          <w:sz w:val="20"/>
          <w:highlight w:val="cyan"/>
        </w:rPr>
        <w:t xml:space="preserve"> under this Agreement</w:t>
      </w:r>
      <w:r w:rsidR="00A3604A" w:rsidRPr="007A54A3">
        <w:rPr>
          <w:rFonts w:ascii="Arial" w:eastAsia="Calibri" w:hAnsi="Arial" w:cs="Arial"/>
          <w:b/>
          <w:bCs/>
          <w:sz w:val="20"/>
          <w:highlight w:val="cyan"/>
        </w:rPr>
        <w:t>.</w:t>
      </w:r>
      <w:r w:rsidRPr="007A54A3">
        <w:rPr>
          <w:rFonts w:ascii="Arial" w:eastAsia="Calibri" w:hAnsi="Arial" w:cs="Arial"/>
          <w:b/>
          <w:bCs/>
          <w:sz w:val="20"/>
          <w:highlight w:val="cyan"/>
        </w:rPr>
        <w:t>):</w:t>
      </w:r>
      <w:r w:rsidRPr="007A54A3">
        <w:rPr>
          <w:rFonts w:ascii="Arial" w:eastAsia="Calibri" w:hAnsi="Arial" w:cs="Arial"/>
          <w:b/>
          <w:bCs/>
          <w:sz w:val="20"/>
        </w:rPr>
        <w:t xml:space="preserve"> </w:t>
      </w:r>
      <w:r w:rsidRPr="007A54A3">
        <w:rPr>
          <w:rFonts w:ascii="Arial" w:eastAsia="Calibri" w:hAnsi="Arial" w:cs="Arial"/>
          <w:bCs/>
          <w:sz w:val="20"/>
        </w:rPr>
        <w:t>12.</w:t>
      </w:r>
      <w:r w:rsidR="00264513" w:rsidRPr="007A54A3">
        <w:rPr>
          <w:rFonts w:ascii="Arial" w:eastAsia="Calibri" w:hAnsi="Arial" w:cs="Arial"/>
          <w:bCs/>
          <w:sz w:val="20"/>
        </w:rPr>
        <w:t>4</w:t>
      </w:r>
      <w:r w:rsidR="000844E2">
        <w:rPr>
          <w:rFonts w:ascii="Arial" w:eastAsia="Calibri" w:hAnsi="Arial" w:cs="Arial"/>
          <w:bCs/>
          <w:sz w:val="20"/>
        </w:rPr>
        <w:t>1</w:t>
      </w:r>
      <w:r w:rsidR="00D87382">
        <w:rPr>
          <w:rFonts w:ascii="Arial" w:eastAsia="Calibri" w:hAnsi="Arial" w:cs="Arial"/>
          <w:bCs/>
          <w:sz w:val="20"/>
        </w:rPr>
        <w:tab/>
      </w:r>
      <w:r w:rsidRPr="007A54A3">
        <w:rPr>
          <w:rFonts w:ascii="Arial" w:eastAsia="Calibri" w:hAnsi="Arial" w:cs="Arial"/>
          <w:b/>
          <w:bCs/>
          <w:spacing w:val="-3"/>
          <w:sz w:val="20"/>
        </w:rPr>
        <w:t>External Terms.</w:t>
      </w:r>
      <w:r w:rsidRPr="007A54A3">
        <w:rPr>
          <w:rFonts w:ascii="Arial" w:eastAsia="Calibri" w:hAnsi="Arial" w:cs="Arial"/>
          <w:spacing w:val="-3"/>
          <w:sz w:val="20"/>
        </w:rPr>
        <w:t xml:space="preserve">  </w:t>
      </w:r>
      <w:r w:rsidR="00DB1985" w:rsidRPr="007A54A3">
        <w:rPr>
          <w:rFonts w:ascii="Arial" w:hAnsi="Arial" w:cs="Arial"/>
          <w:spacing w:val="-3"/>
          <w:sz w:val="20"/>
        </w:rPr>
        <w:t>This Agreement completely supplants, replaces, and overrides all other terms and conditions or agreements, written or oral, concerning Contractor’s performance or provision of goods or services under this Agreement (</w:t>
      </w:r>
      <w:r w:rsidR="00DB1985" w:rsidRPr="007A54A3">
        <w:rPr>
          <w:rFonts w:ascii="Arial" w:hAnsi="Arial" w:cs="Arial"/>
          <w:b/>
          <w:spacing w:val="-3"/>
          <w:sz w:val="20"/>
        </w:rPr>
        <w:t>External Terms</w:t>
      </w:r>
      <w:r w:rsidR="00DB1985" w:rsidRPr="007A54A3">
        <w:rPr>
          <w:rFonts w:ascii="Arial" w:hAnsi="Arial" w:cs="Arial"/>
          <w:spacing w:val="-3"/>
          <w:sz w:val="20"/>
        </w:rPr>
        <w:t xml:space="preserve">). External Terms are null and void and will have no effect under this Agreement, even if University or its employees, contractors, or agents express assent or agreement to External Terms. External Terms include any </w:t>
      </w:r>
      <w:proofErr w:type="spellStart"/>
      <w:r w:rsidR="00DB1985" w:rsidRPr="007A54A3">
        <w:rPr>
          <w:rFonts w:ascii="Arial" w:hAnsi="Arial" w:cs="Arial"/>
          <w:spacing w:val="-3"/>
          <w:sz w:val="20"/>
        </w:rPr>
        <w:t>shrinkwrap</w:t>
      </w:r>
      <w:proofErr w:type="spellEnd"/>
      <w:r w:rsidR="00DB1985" w:rsidRPr="007A54A3">
        <w:rPr>
          <w:rFonts w:ascii="Arial" w:hAnsi="Arial" w:cs="Arial"/>
          <w:spacing w:val="-3"/>
          <w:sz w:val="20"/>
        </w:rPr>
        <w:t xml:space="preserve">, clickwrap, </w:t>
      </w:r>
      <w:proofErr w:type="spellStart"/>
      <w:r w:rsidR="00DB1985" w:rsidRPr="007A54A3">
        <w:rPr>
          <w:rFonts w:ascii="Arial" w:hAnsi="Arial" w:cs="Arial"/>
          <w:spacing w:val="-3"/>
          <w:sz w:val="20"/>
        </w:rPr>
        <w:t>browsewrap</w:t>
      </w:r>
      <w:proofErr w:type="spellEnd"/>
      <w:r w:rsidR="00DB1985" w:rsidRPr="007A54A3">
        <w:rPr>
          <w:rFonts w:ascii="Arial" w:hAnsi="Arial" w:cs="Arial"/>
          <w:spacing w:val="-3"/>
          <w:sz w:val="20"/>
        </w:rPr>
        <w:t>, web-based terms and conditions of use, and any other terms and conditions displayed in any format that University or its employees, contractors, or agents are required to accept or agree to before or in the course of accessing or using any goods or services provided by Contractor.</w:t>
      </w:r>
      <w:r w:rsidR="00DB1985" w:rsidRPr="007A54A3">
        <w:rPr>
          <w:rFonts w:ascii="Arial" w:hAnsi="Arial" w:cs="Arial"/>
          <w:b/>
          <w:spacing w:val="-3"/>
          <w:sz w:val="20"/>
          <w:highlight w:val="cyan"/>
        </w:rPr>
        <w:t>]</w:t>
      </w:r>
    </w:p>
    <w:p w14:paraId="0C7BF3BF" w14:textId="77777777" w:rsidR="00D763B7" w:rsidRPr="007A54A3" w:rsidRDefault="00D763B7" w:rsidP="00DB1985">
      <w:pPr>
        <w:ind w:left="1440" w:hanging="720"/>
        <w:jc w:val="both"/>
        <w:rPr>
          <w:rFonts w:ascii="Arial" w:hAnsi="Arial" w:cs="Arial"/>
          <w:bCs/>
          <w:sz w:val="20"/>
        </w:rPr>
      </w:pPr>
    </w:p>
    <w:p w14:paraId="0A429299" w14:textId="77777777" w:rsidR="00526DAA" w:rsidRPr="007A54A3" w:rsidRDefault="00526DAA" w:rsidP="00A148BB">
      <w:pPr>
        <w:keepNext/>
        <w:keepLines/>
        <w:ind w:left="1440"/>
        <w:jc w:val="both"/>
        <w:rPr>
          <w:rFonts w:ascii="Arial" w:hAnsi="Arial" w:cs="Arial"/>
          <w:b/>
          <w:sz w:val="20"/>
          <w:highlight w:val="yellow"/>
        </w:rPr>
      </w:pPr>
      <w:r w:rsidRPr="007A54A3">
        <w:rPr>
          <w:rFonts w:ascii="Arial" w:hAnsi="Arial" w:cs="Arial"/>
          <w:b/>
          <w:sz w:val="20"/>
          <w:highlight w:val="yellow"/>
        </w:rPr>
        <w:lastRenderedPageBreak/>
        <w:t>[</w:t>
      </w:r>
      <w:r w:rsidRPr="00262F44">
        <w:rPr>
          <w:rFonts w:ascii="Arial" w:hAnsi="Arial" w:cs="Arial"/>
          <w:b/>
          <w:sz w:val="20"/>
          <w:highlight w:val="yellow"/>
          <w:u w:val="single"/>
        </w:rPr>
        <w:t>N</w:t>
      </w:r>
      <w:r w:rsidR="00262F44">
        <w:rPr>
          <w:rFonts w:ascii="Arial" w:hAnsi="Arial" w:cs="Arial"/>
          <w:b/>
          <w:sz w:val="20"/>
          <w:highlight w:val="yellow"/>
          <w:u w:val="single"/>
        </w:rPr>
        <w:t>ote</w:t>
      </w:r>
      <w:r w:rsidRPr="007A54A3">
        <w:rPr>
          <w:rFonts w:ascii="Arial" w:hAnsi="Arial" w:cs="Arial"/>
          <w:b/>
          <w:sz w:val="20"/>
          <w:highlight w:val="yellow"/>
        </w:rPr>
        <w:t>:</w:t>
      </w:r>
      <w:r w:rsidRPr="007A54A3">
        <w:rPr>
          <w:rFonts w:ascii="Arial" w:hAnsi="Arial" w:cs="Arial"/>
          <w:sz w:val="20"/>
          <w:highlight w:val="yellow"/>
        </w:rPr>
        <w:t xml:space="preserve">  </w:t>
      </w:r>
      <w:r w:rsidRPr="007A54A3">
        <w:rPr>
          <w:rFonts w:ascii="Arial" w:hAnsi="Arial" w:cs="Arial"/>
          <w:b/>
          <w:sz w:val="20"/>
          <w:highlight w:val="yellow"/>
        </w:rPr>
        <w:t xml:space="preserve">A model </w:t>
      </w:r>
      <w:r w:rsidR="00053E6D" w:rsidRPr="007A54A3">
        <w:rPr>
          <w:rFonts w:ascii="Arial" w:hAnsi="Arial" w:cs="Arial"/>
          <w:b/>
          <w:sz w:val="20"/>
          <w:highlight w:val="yellow"/>
        </w:rPr>
        <w:t xml:space="preserve">FERPA Confidentiality </w:t>
      </w:r>
      <w:r w:rsidR="000844F8" w:rsidRPr="007A54A3">
        <w:rPr>
          <w:rFonts w:ascii="Arial" w:hAnsi="Arial" w:cs="Arial"/>
          <w:b/>
          <w:sz w:val="20"/>
          <w:highlight w:val="yellow"/>
        </w:rPr>
        <w:t>and</w:t>
      </w:r>
      <w:r w:rsidR="00053E6D" w:rsidRPr="007A54A3">
        <w:rPr>
          <w:rFonts w:ascii="Arial" w:hAnsi="Arial" w:cs="Arial"/>
          <w:b/>
          <w:sz w:val="20"/>
          <w:highlight w:val="yellow"/>
        </w:rPr>
        <w:t xml:space="preserve"> Security Addendum</w:t>
      </w:r>
      <w:r w:rsidRPr="007A54A3">
        <w:rPr>
          <w:rFonts w:ascii="Arial" w:hAnsi="Arial" w:cs="Arial"/>
          <w:b/>
          <w:sz w:val="20"/>
          <w:highlight w:val="yellow"/>
        </w:rPr>
        <w:t xml:space="preserve"> that meets the minimum contracting requirements of FERPA is attached as an exhibit to this Agre</w:t>
      </w:r>
      <w:r w:rsidR="00CC42E5" w:rsidRPr="007A54A3">
        <w:rPr>
          <w:rFonts w:ascii="Arial" w:hAnsi="Arial" w:cs="Arial"/>
          <w:b/>
          <w:sz w:val="20"/>
          <w:highlight w:val="yellow"/>
        </w:rPr>
        <w:t>e</w:t>
      </w:r>
      <w:r w:rsidRPr="007A54A3">
        <w:rPr>
          <w:rFonts w:ascii="Arial" w:hAnsi="Arial" w:cs="Arial"/>
          <w:b/>
          <w:sz w:val="20"/>
          <w:highlight w:val="yellow"/>
        </w:rPr>
        <w:t xml:space="preserve">ment template. </w:t>
      </w:r>
    </w:p>
    <w:p w14:paraId="36FEB181" w14:textId="77777777" w:rsidR="00526DAA" w:rsidRPr="007A54A3" w:rsidRDefault="00526DAA" w:rsidP="002E3456">
      <w:pPr>
        <w:widowControl w:val="0"/>
        <w:ind w:left="1440" w:hanging="720"/>
        <w:jc w:val="both"/>
        <w:rPr>
          <w:rFonts w:ascii="Arial" w:hAnsi="Arial" w:cs="Arial"/>
          <w:b/>
          <w:sz w:val="20"/>
          <w:highlight w:val="yellow"/>
        </w:rPr>
      </w:pPr>
    </w:p>
    <w:p w14:paraId="63EC64FF" w14:textId="77777777" w:rsidR="00526DAA" w:rsidRPr="007A54A3" w:rsidRDefault="00526DAA" w:rsidP="002E3456">
      <w:pPr>
        <w:widowControl w:val="0"/>
        <w:ind w:left="1440"/>
        <w:jc w:val="both"/>
        <w:rPr>
          <w:rFonts w:ascii="Arial" w:hAnsi="Arial" w:cs="Arial"/>
          <w:sz w:val="20"/>
        </w:rPr>
      </w:pPr>
      <w:r w:rsidRPr="007A54A3">
        <w:rPr>
          <w:rFonts w:ascii="Arial" w:hAnsi="Arial" w:cs="Arial"/>
          <w:b/>
          <w:sz w:val="20"/>
          <w:highlight w:val="yellow"/>
        </w:rPr>
        <w:t>BEFORE A UT INSTITUTION EXECUTES THIS AGREEMENT, it is the UT Institution’s sole responsibility to (1) identify what categories and or sources of FERPA Data, if any, Contractor will access, create or maintain on behalf of University pursuant to th</w:t>
      </w:r>
      <w:r w:rsidR="00277BC5" w:rsidRPr="007A54A3">
        <w:rPr>
          <w:rFonts w:ascii="Arial" w:hAnsi="Arial" w:cs="Arial"/>
          <w:b/>
          <w:sz w:val="20"/>
          <w:highlight w:val="yellow"/>
        </w:rPr>
        <w:t>is</w:t>
      </w:r>
      <w:r w:rsidRPr="007A54A3">
        <w:rPr>
          <w:rFonts w:ascii="Arial" w:hAnsi="Arial" w:cs="Arial"/>
          <w:b/>
          <w:sz w:val="20"/>
          <w:highlight w:val="yellow"/>
        </w:rPr>
        <w:t xml:space="preserve"> Agreement, (2) ensure that the template is accurate as of the Effective Date a</w:t>
      </w:r>
      <w:r w:rsidR="00FB4A77" w:rsidRPr="007A54A3">
        <w:rPr>
          <w:rFonts w:ascii="Arial" w:hAnsi="Arial" w:cs="Arial"/>
          <w:b/>
          <w:sz w:val="20"/>
          <w:highlight w:val="yellow"/>
        </w:rPr>
        <w:t>s well as</w:t>
      </w:r>
      <w:r w:rsidRPr="007A54A3">
        <w:rPr>
          <w:rFonts w:ascii="Arial" w:hAnsi="Arial" w:cs="Arial"/>
          <w:b/>
          <w:sz w:val="20"/>
          <w:highlight w:val="yellow"/>
        </w:rPr>
        <w:t xml:space="preserve"> the date this Agreement is signed by the UT Institution; (3) confirm the </w:t>
      </w:r>
      <w:r w:rsidR="00053E6D" w:rsidRPr="007A54A3">
        <w:rPr>
          <w:rFonts w:ascii="Arial" w:hAnsi="Arial" w:cs="Arial"/>
          <w:b/>
          <w:sz w:val="20"/>
          <w:highlight w:val="yellow"/>
        </w:rPr>
        <w:t>FERPA Confidentiality And Security Addendum</w:t>
      </w:r>
      <w:r w:rsidRPr="007A54A3">
        <w:rPr>
          <w:rFonts w:ascii="Arial" w:hAnsi="Arial" w:cs="Arial"/>
          <w:b/>
          <w:sz w:val="20"/>
          <w:highlight w:val="yellow"/>
        </w:rPr>
        <w:t xml:space="preserve"> is suitable given the terms of the contract to which it is attached; and (4) ensure that any modifications to the model </w:t>
      </w:r>
      <w:r w:rsidR="00053E6D" w:rsidRPr="007A54A3">
        <w:rPr>
          <w:rFonts w:ascii="Arial" w:hAnsi="Arial" w:cs="Arial"/>
          <w:b/>
          <w:sz w:val="20"/>
          <w:highlight w:val="yellow"/>
        </w:rPr>
        <w:t>FERPA Confidentiality And Security Addendum</w:t>
      </w:r>
      <w:r w:rsidRPr="007A54A3">
        <w:rPr>
          <w:rFonts w:ascii="Arial" w:hAnsi="Arial" w:cs="Arial"/>
          <w:b/>
          <w:sz w:val="20"/>
          <w:highlight w:val="yellow"/>
        </w:rPr>
        <w:t xml:space="preserve"> have been reviewed and approved for compliance</w:t>
      </w:r>
      <w:r w:rsidR="00874A73" w:rsidRPr="007A54A3">
        <w:rPr>
          <w:rFonts w:ascii="Arial" w:hAnsi="Arial" w:cs="Arial"/>
          <w:b/>
          <w:sz w:val="20"/>
          <w:highlight w:val="yellow"/>
        </w:rPr>
        <w:t xml:space="preserve"> with FERPA</w:t>
      </w:r>
      <w:r w:rsidRPr="007A54A3">
        <w:rPr>
          <w:rFonts w:ascii="Arial" w:hAnsi="Arial" w:cs="Arial"/>
          <w:b/>
          <w:sz w:val="20"/>
          <w:highlight w:val="yellow"/>
        </w:rPr>
        <w:t xml:space="preserve"> by the UT Institution’s representative that is responsible for FERPA compliance.</w:t>
      </w:r>
      <w:r w:rsidRPr="007A54A3">
        <w:rPr>
          <w:rFonts w:ascii="Arial" w:hAnsi="Arial" w:cs="Arial"/>
          <w:sz w:val="20"/>
          <w:highlight w:val="yellow"/>
        </w:rPr>
        <w:t>]</w:t>
      </w:r>
    </w:p>
    <w:p w14:paraId="7EEB813F" w14:textId="77777777" w:rsidR="00DE47A1" w:rsidRPr="007A54A3" w:rsidRDefault="00DE47A1" w:rsidP="002E3456">
      <w:pPr>
        <w:widowControl w:val="0"/>
        <w:tabs>
          <w:tab w:val="left" w:pos="-720"/>
        </w:tabs>
        <w:suppressAutoHyphens/>
        <w:ind w:left="1440" w:hanging="720"/>
        <w:jc w:val="both"/>
        <w:rPr>
          <w:rFonts w:ascii="Arial" w:hAnsi="Arial" w:cs="Arial"/>
          <w:b/>
          <w:sz w:val="20"/>
          <w:highlight w:val="cyan"/>
        </w:rPr>
      </w:pPr>
    </w:p>
    <w:p w14:paraId="2BCA3C55" w14:textId="7E5CC22D" w:rsidR="00526DAA" w:rsidRDefault="001521A0" w:rsidP="002E3456">
      <w:pPr>
        <w:widowControl w:val="0"/>
        <w:tabs>
          <w:tab w:val="left" w:pos="-720"/>
        </w:tabs>
        <w:suppressAutoHyphens/>
        <w:ind w:left="1440" w:hanging="720"/>
        <w:jc w:val="both"/>
        <w:rPr>
          <w:rFonts w:ascii="Arial" w:hAnsi="Arial" w:cs="Arial"/>
          <w:sz w:val="20"/>
        </w:rPr>
      </w:pPr>
      <w:r w:rsidRPr="007A54A3">
        <w:rPr>
          <w:rFonts w:ascii="Arial" w:hAnsi="Arial" w:cs="Arial"/>
          <w:b/>
          <w:sz w:val="20"/>
          <w:highlight w:val="cyan"/>
        </w:rPr>
        <w:t>[</w:t>
      </w:r>
      <w:r w:rsidRPr="00A148BB">
        <w:rPr>
          <w:rFonts w:ascii="Arial" w:hAnsi="Arial" w:cs="Arial"/>
          <w:b/>
          <w:sz w:val="20"/>
          <w:highlight w:val="cyan"/>
          <w:u w:val="single"/>
        </w:rPr>
        <w:t>Option</w:t>
      </w:r>
      <w:r w:rsidRPr="007A54A3">
        <w:rPr>
          <w:rFonts w:ascii="Arial" w:hAnsi="Arial" w:cs="Arial"/>
          <w:b/>
          <w:sz w:val="20"/>
          <w:highlight w:val="cyan"/>
        </w:rPr>
        <w:t xml:space="preserve"> (Use in all contracts under which Contractor will access University Records subject to </w:t>
      </w:r>
      <w:r w:rsidR="00D617F2" w:rsidRPr="007A54A3">
        <w:rPr>
          <w:rFonts w:ascii="Arial" w:hAnsi="Arial" w:cs="Arial"/>
          <w:b/>
          <w:sz w:val="20"/>
          <w:highlight w:val="cyan"/>
        </w:rPr>
        <w:t>FERPA</w:t>
      </w:r>
      <w:r w:rsidRPr="007A54A3">
        <w:rPr>
          <w:rFonts w:ascii="Arial" w:hAnsi="Arial" w:cs="Arial"/>
          <w:b/>
          <w:sz w:val="20"/>
          <w:highlight w:val="cyan"/>
        </w:rPr>
        <w:t>.):</w:t>
      </w:r>
      <w:r w:rsidRPr="007A54A3">
        <w:rPr>
          <w:rFonts w:ascii="Arial" w:hAnsi="Arial" w:cs="Arial"/>
          <w:bCs/>
          <w:sz w:val="20"/>
        </w:rPr>
        <w:t>12.4</w:t>
      </w:r>
      <w:r w:rsidR="000844E2">
        <w:rPr>
          <w:rFonts w:ascii="Arial" w:hAnsi="Arial" w:cs="Arial"/>
          <w:bCs/>
          <w:sz w:val="20"/>
        </w:rPr>
        <w:t>2</w:t>
      </w:r>
      <w:r w:rsidR="00554B5D" w:rsidRPr="007A54A3">
        <w:rPr>
          <w:rFonts w:ascii="Arial" w:hAnsi="Arial" w:cs="Arial"/>
          <w:bCs/>
          <w:sz w:val="20"/>
        </w:rPr>
        <w:tab/>
      </w:r>
      <w:r w:rsidRPr="007A54A3">
        <w:rPr>
          <w:rFonts w:ascii="Arial" w:hAnsi="Arial" w:cs="Arial"/>
          <w:b/>
          <w:bCs/>
          <w:sz w:val="20"/>
        </w:rPr>
        <w:t>FERPA Compliance.</w:t>
      </w:r>
      <w:r w:rsidR="001D414C" w:rsidRPr="007A54A3">
        <w:rPr>
          <w:rFonts w:ascii="Arial" w:hAnsi="Arial" w:cs="Arial"/>
          <w:sz w:val="20"/>
        </w:rPr>
        <w:t xml:space="preserve">  </w:t>
      </w:r>
      <w:r w:rsidR="003A3817" w:rsidRPr="007A54A3">
        <w:rPr>
          <w:rFonts w:ascii="Arial" w:hAnsi="Arial" w:cs="Arial"/>
          <w:sz w:val="20"/>
        </w:rPr>
        <w:t>S</w:t>
      </w:r>
      <w:r w:rsidRPr="007A54A3">
        <w:rPr>
          <w:rFonts w:ascii="Arial" w:hAnsi="Arial" w:cs="Arial"/>
          <w:sz w:val="20"/>
        </w:rPr>
        <w:t xml:space="preserve">ome of the </w:t>
      </w:r>
      <w:r w:rsidR="00B5466F" w:rsidRPr="007A54A3">
        <w:rPr>
          <w:rFonts w:ascii="Arial" w:hAnsi="Arial" w:cs="Arial"/>
          <w:sz w:val="20"/>
        </w:rPr>
        <w:t>University Records</w:t>
      </w:r>
      <w:r w:rsidRPr="007A54A3">
        <w:rPr>
          <w:rFonts w:ascii="Arial" w:hAnsi="Arial" w:cs="Arial"/>
          <w:sz w:val="20"/>
        </w:rPr>
        <w:t xml:space="preserve"> </w:t>
      </w:r>
      <w:r w:rsidR="00B5466F" w:rsidRPr="007A54A3">
        <w:rPr>
          <w:rFonts w:ascii="Arial" w:hAnsi="Arial" w:cs="Arial"/>
          <w:sz w:val="20"/>
        </w:rPr>
        <w:t>Contractor</w:t>
      </w:r>
      <w:r w:rsidRPr="007A54A3">
        <w:rPr>
          <w:rFonts w:ascii="Arial" w:hAnsi="Arial" w:cs="Arial"/>
          <w:sz w:val="20"/>
        </w:rPr>
        <w:t xml:space="preserve"> receives, creates or maintains f</w:t>
      </w:r>
      <w:r w:rsidR="00277BC5" w:rsidRPr="007A54A3">
        <w:rPr>
          <w:rFonts w:ascii="Arial" w:hAnsi="Arial" w:cs="Arial"/>
          <w:sz w:val="20"/>
        </w:rPr>
        <w:t>o</w:t>
      </w:r>
      <w:r w:rsidRPr="007A54A3">
        <w:rPr>
          <w:rFonts w:ascii="Arial" w:hAnsi="Arial" w:cs="Arial"/>
          <w:sz w:val="20"/>
        </w:rPr>
        <w:t>r or on behalf of University constitute</w:t>
      </w:r>
      <w:r w:rsidR="005758B9" w:rsidRPr="007A54A3">
        <w:rPr>
          <w:rFonts w:ascii="Arial" w:hAnsi="Arial" w:cs="Arial"/>
          <w:sz w:val="20"/>
        </w:rPr>
        <w:t xml:space="preserve"> </w:t>
      </w:r>
      <w:r w:rsidRPr="007A54A3">
        <w:rPr>
          <w:rFonts w:ascii="Arial" w:hAnsi="Arial" w:cs="Arial"/>
          <w:b/>
          <w:sz w:val="20"/>
        </w:rPr>
        <w:t>Education Records</w:t>
      </w:r>
      <w:r w:rsidRPr="007A54A3">
        <w:rPr>
          <w:rFonts w:ascii="Arial" w:hAnsi="Arial" w:cs="Arial"/>
          <w:sz w:val="20"/>
        </w:rPr>
        <w:t xml:space="preserve"> </w:t>
      </w:r>
      <w:r w:rsidR="005758B9" w:rsidRPr="007A54A3">
        <w:rPr>
          <w:rFonts w:ascii="Arial" w:hAnsi="Arial" w:cs="Arial"/>
          <w:sz w:val="20"/>
        </w:rPr>
        <w:t>(</w:t>
      </w:r>
      <w:r w:rsidR="003A3817" w:rsidRPr="007A54A3">
        <w:rPr>
          <w:rFonts w:ascii="Arial" w:hAnsi="Arial" w:cs="Arial"/>
          <w:sz w:val="20"/>
        </w:rPr>
        <w:t xml:space="preserve">as defined by </w:t>
      </w:r>
      <w:hyperlink r:id="rId80" w:anchor="se34.1.99_13" w:history="1">
        <w:r w:rsidR="003A3817" w:rsidRPr="007A54A3">
          <w:rPr>
            <w:rStyle w:val="Hyperlink"/>
            <w:rFonts w:ascii="Arial" w:hAnsi="Arial" w:cs="Arial"/>
            <w:sz w:val="20"/>
          </w:rPr>
          <w:t>FERPA</w:t>
        </w:r>
      </w:hyperlink>
      <w:r w:rsidR="005758B9" w:rsidRPr="007A54A3">
        <w:rPr>
          <w:rFonts w:ascii="Arial" w:hAnsi="Arial" w:cs="Arial"/>
          <w:sz w:val="20"/>
        </w:rPr>
        <w:t>)</w:t>
      </w:r>
      <w:r w:rsidR="003A3817" w:rsidRPr="007A54A3">
        <w:rPr>
          <w:rFonts w:ascii="Arial" w:hAnsi="Arial" w:cs="Arial"/>
          <w:sz w:val="20"/>
        </w:rPr>
        <w:t>,</w:t>
      </w:r>
      <w:r w:rsidRPr="007A54A3">
        <w:rPr>
          <w:rFonts w:ascii="Arial" w:hAnsi="Arial" w:cs="Arial"/>
          <w:sz w:val="20"/>
        </w:rPr>
        <w:t xml:space="preserve"> </w:t>
      </w:r>
      <w:r w:rsidR="004C3E39" w:rsidRPr="007A54A3">
        <w:rPr>
          <w:rFonts w:ascii="Arial" w:hAnsi="Arial" w:cs="Arial"/>
          <w:sz w:val="20"/>
        </w:rPr>
        <w:t xml:space="preserve">or </w:t>
      </w:r>
      <w:r w:rsidRPr="007A54A3">
        <w:rPr>
          <w:rFonts w:ascii="Arial" w:hAnsi="Arial" w:cs="Arial"/>
          <w:b/>
          <w:sz w:val="20"/>
        </w:rPr>
        <w:t>Personally</w:t>
      </w:r>
      <w:r w:rsidR="005758B9" w:rsidRPr="007A54A3">
        <w:rPr>
          <w:rFonts w:ascii="Arial" w:hAnsi="Arial" w:cs="Arial"/>
          <w:b/>
          <w:sz w:val="20"/>
        </w:rPr>
        <w:t> </w:t>
      </w:r>
      <w:r w:rsidRPr="007A54A3">
        <w:rPr>
          <w:rFonts w:ascii="Arial" w:hAnsi="Arial" w:cs="Arial"/>
          <w:b/>
          <w:sz w:val="20"/>
        </w:rPr>
        <w:t>Identifiable Information from Education Records</w:t>
      </w:r>
      <w:r w:rsidRPr="007A54A3">
        <w:rPr>
          <w:rFonts w:ascii="Arial" w:hAnsi="Arial" w:cs="Arial"/>
          <w:sz w:val="20"/>
        </w:rPr>
        <w:t xml:space="preserve"> </w:t>
      </w:r>
      <w:r w:rsidR="005758B9" w:rsidRPr="007A54A3">
        <w:rPr>
          <w:rFonts w:ascii="Arial" w:hAnsi="Arial" w:cs="Arial"/>
          <w:sz w:val="20"/>
        </w:rPr>
        <w:t>(</w:t>
      </w:r>
      <w:r w:rsidRPr="007A54A3">
        <w:rPr>
          <w:rFonts w:ascii="Arial" w:hAnsi="Arial" w:cs="Arial"/>
          <w:sz w:val="20"/>
        </w:rPr>
        <w:t xml:space="preserve">as defined by </w:t>
      </w:r>
      <w:hyperlink r:id="rId81" w:anchor="se34.1.99_13" w:history="1">
        <w:r w:rsidRPr="007A54A3">
          <w:rPr>
            <w:rStyle w:val="Hyperlink"/>
            <w:rFonts w:ascii="Arial" w:hAnsi="Arial" w:cs="Arial"/>
            <w:sz w:val="20"/>
          </w:rPr>
          <w:t>FERPA</w:t>
        </w:r>
      </w:hyperlink>
      <w:r w:rsidR="005758B9" w:rsidRPr="007A54A3">
        <w:rPr>
          <w:rFonts w:ascii="Arial" w:hAnsi="Arial" w:cs="Arial"/>
          <w:sz w:val="20"/>
        </w:rPr>
        <w:t>)</w:t>
      </w:r>
      <w:r w:rsidRPr="007A54A3">
        <w:rPr>
          <w:rFonts w:ascii="Arial" w:hAnsi="Arial" w:cs="Arial"/>
          <w:sz w:val="20"/>
        </w:rPr>
        <w:t xml:space="preserve"> (collectively</w:t>
      </w:r>
      <w:r w:rsidR="002275A6" w:rsidRPr="007A54A3">
        <w:rPr>
          <w:rFonts w:ascii="Arial" w:hAnsi="Arial" w:cs="Arial"/>
          <w:sz w:val="20"/>
        </w:rPr>
        <w:t>,</w:t>
      </w:r>
      <w:r w:rsidRPr="007A54A3">
        <w:rPr>
          <w:rFonts w:ascii="Arial" w:hAnsi="Arial" w:cs="Arial"/>
          <w:sz w:val="20"/>
        </w:rPr>
        <w:t xml:space="preserve"> </w:t>
      </w:r>
      <w:r w:rsidRPr="007A54A3">
        <w:rPr>
          <w:rFonts w:ascii="Arial" w:hAnsi="Arial" w:cs="Arial"/>
          <w:b/>
          <w:sz w:val="20"/>
        </w:rPr>
        <w:t>FERPA Data</w:t>
      </w:r>
      <w:r w:rsidRPr="007A54A3">
        <w:rPr>
          <w:rFonts w:ascii="Arial" w:hAnsi="Arial" w:cs="Arial"/>
          <w:sz w:val="20"/>
        </w:rPr>
        <w:t xml:space="preserve">). </w:t>
      </w:r>
      <w:r w:rsidR="003A3817" w:rsidRPr="007A54A3">
        <w:rPr>
          <w:rFonts w:ascii="Arial" w:hAnsi="Arial" w:cs="Arial"/>
          <w:sz w:val="20"/>
        </w:rPr>
        <w:t>B</w:t>
      </w:r>
      <w:r w:rsidRPr="007A54A3">
        <w:rPr>
          <w:rFonts w:ascii="Arial" w:hAnsi="Arial" w:cs="Arial"/>
          <w:sz w:val="20"/>
        </w:rPr>
        <w:t xml:space="preserve">efore </w:t>
      </w:r>
      <w:r w:rsidR="00BF1507" w:rsidRPr="007A54A3">
        <w:rPr>
          <w:rFonts w:ascii="Arial" w:hAnsi="Arial" w:cs="Arial"/>
          <w:sz w:val="20"/>
        </w:rPr>
        <w:t>Contractor may</w:t>
      </w:r>
      <w:r w:rsidRPr="007A54A3">
        <w:rPr>
          <w:rFonts w:ascii="Arial" w:hAnsi="Arial" w:cs="Arial"/>
          <w:sz w:val="20"/>
        </w:rPr>
        <w:t xml:space="preserve"> access, create or maintain any </w:t>
      </w:r>
      <w:r w:rsidR="00704894" w:rsidRPr="007A54A3">
        <w:rPr>
          <w:rFonts w:ascii="Arial" w:hAnsi="Arial" w:cs="Arial"/>
          <w:sz w:val="20"/>
        </w:rPr>
        <w:t xml:space="preserve">of University’s </w:t>
      </w:r>
      <w:r w:rsidRPr="007A54A3">
        <w:rPr>
          <w:rFonts w:ascii="Arial" w:hAnsi="Arial" w:cs="Arial"/>
          <w:sz w:val="20"/>
        </w:rPr>
        <w:t>FERPA Data</w:t>
      </w:r>
      <w:r w:rsidR="00BF1507" w:rsidRPr="007A54A3">
        <w:rPr>
          <w:rFonts w:ascii="Arial" w:hAnsi="Arial" w:cs="Arial"/>
          <w:sz w:val="20"/>
        </w:rPr>
        <w:t xml:space="preserve">, Contractor must </w:t>
      </w:r>
      <w:r w:rsidRPr="007A54A3">
        <w:rPr>
          <w:rFonts w:ascii="Arial" w:hAnsi="Arial" w:cs="Arial"/>
          <w:sz w:val="20"/>
        </w:rPr>
        <w:t xml:space="preserve">execute </w:t>
      </w:r>
      <w:r w:rsidR="00B479FD" w:rsidRPr="007A54A3">
        <w:rPr>
          <w:rFonts w:ascii="Arial" w:hAnsi="Arial" w:cs="Arial"/>
          <w:b/>
          <w:caps/>
          <w:sz w:val="20"/>
          <w:u w:val="single"/>
        </w:rPr>
        <w:t>Exhibit ___</w:t>
      </w:r>
      <w:r w:rsidR="00B479FD" w:rsidRPr="007A54A3">
        <w:rPr>
          <w:rFonts w:ascii="Arial" w:hAnsi="Arial" w:cs="Arial"/>
          <w:b/>
          <w:caps/>
          <w:sz w:val="20"/>
        </w:rPr>
        <w:t xml:space="preserve"> </w:t>
      </w:r>
      <w:r w:rsidR="00B479FD" w:rsidRPr="007A54A3">
        <w:rPr>
          <w:rFonts w:ascii="Arial" w:hAnsi="Arial" w:cs="Arial"/>
          <w:b/>
          <w:caps/>
          <w:sz w:val="20"/>
          <w:highlight w:val="yellow"/>
          <w:u w:val="single"/>
        </w:rPr>
        <w:t>[N</w:t>
      </w:r>
      <w:r w:rsidR="00B479FD" w:rsidRPr="007A54A3">
        <w:rPr>
          <w:rFonts w:ascii="Arial" w:hAnsi="Arial" w:cs="Arial"/>
          <w:b/>
          <w:sz w:val="20"/>
          <w:highlight w:val="yellow"/>
          <w:u w:val="single"/>
        </w:rPr>
        <w:t>ote</w:t>
      </w:r>
      <w:r w:rsidR="00B479FD" w:rsidRPr="007A54A3">
        <w:rPr>
          <w:rFonts w:ascii="Arial" w:hAnsi="Arial" w:cs="Arial"/>
          <w:b/>
          <w:sz w:val="20"/>
          <w:highlight w:val="yellow"/>
        </w:rPr>
        <w:t>: Insert Exhibit number/letter.]</w:t>
      </w:r>
      <w:r w:rsidR="00B479FD" w:rsidRPr="00B479FD">
        <w:rPr>
          <w:rFonts w:ascii="Arial" w:hAnsi="Arial" w:cs="Arial"/>
          <w:sz w:val="20"/>
        </w:rPr>
        <w:t>,</w:t>
      </w:r>
      <w:r w:rsidR="00B479FD" w:rsidRPr="007A54A3">
        <w:rPr>
          <w:rFonts w:ascii="Arial" w:hAnsi="Arial" w:cs="Arial"/>
          <w:b/>
          <w:sz w:val="20"/>
        </w:rPr>
        <w:t xml:space="preserve"> </w:t>
      </w:r>
      <w:r w:rsidR="00053E6D" w:rsidRPr="00B479FD">
        <w:rPr>
          <w:rFonts w:ascii="Arial" w:hAnsi="Arial" w:cs="Arial"/>
          <w:sz w:val="20"/>
        </w:rPr>
        <w:t xml:space="preserve">FERPA Confidentiality </w:t>
      </w:r>
      <w:r w:rsidR="007301C6" w:rsidRPr="00B479FD">
        <w:rPr>
          <w:rFonts w:ascii="Arial" w:hAnsi="Arial" w:cs="Arial"/>
          <w:sz w:val="20"/>
        </w:rPr>
        <w:t>a</w:t>
      </w:r>
      <w:r w:rsidR="00053E6D" w:rsidRPr="00B479FD">
        <w:rPr>
          <w:rFonts w:ascii="Arial" w:hAnsi="Arial" w:cs="Arial"/>
          <w:sz w:val="20"/>
        </w:rPr>
        <w:t>nd Security Addendum</w:t>
      </w:r>
      <w:r w:rsidR="003A3817" w:rsidRPr="007A54A3">
        <w:rPr>
          <w:rFonts w:ascii="Arial" w:hAnsi="Arial" w:cs="Arial"/>
          <w:sz w:val="20"/>
        </w:rPr>
        <w:t xml:space="preserve">. </w:t>
      </w:r>
      <w:r w:rsidR="00B479FD" w:rsidRPr="007A54A3">
        <w:rPr>
          <w:rFonts w:ascii="Arial" w:hAnsi="Arial" w:cs="Arial"/>
          <w:b/>
          <w:caps/>
          <w:sz w:val="20"/>
          <w:u w:val="single"/>
        </w:rPr>
        <w:t>Exhibit ___</w:t>
      </w:r>
      <w:r w:rsidR="00B479FD" w:rsidRPr="007A54A3">
        <w:rPr>
          <w:rFonts w:ascii="Arial" w:hAnsi="Arial" w:cs="Arial"/>
          <w:b/>
          <w:caps/>
          <w:sz w:val="20"/>
        </w:rPr>
        <w:t xml:space="preserve"> </w:t>
      </w:r>
      <w:r w:rsidR="00B479FD" w:rsidRPr="007A54A3">
        <w:rPr>
          <w:rFonts w:ascii="Arial" w:hAnsi="Arial" w:cs="Arial"/>
          <w:b/>
          <w:caps/>
          <w:sz w:val="20"/>
          <w:highlight w:val="yellow"/>
          <w:u w:val="single"/>
        </w:rPr>
        <w:t>[N</w:t>
      </w:r>
      <w:r w:rsidR="00B479FD" w:rsidRPr="007A54A3">
        <w:rPr>
          <w:rFonts w:ascii="Arial" w:hAnsi="Arial" w:cs="Arial"/>
          <w:b/>
          <w:sz w:val="20"/>
          <w:highlight w:val="yellow"/>
          <w:u w:val="single"/>
        </w:rPr>
        <w:t>ote</w:t>
      </w:r>
      <w:r w:rsidR="00B479FD" w:rsidRPr="007A54A3">
        <w:rPr>
          <w:rFonts w:ascii="Arial" w:hAnsi="Arial" w:cs="Arial"/>
          <w:b/>
          <w:sz w:val="20"/>
          <w:highlight w:val="yellow"/>
        </w:rPr>
        <w:t>: Insert Exhibit number/letter.]</w:t>
      </w:r>
      <w:r w:rsidR="00B479FD" w:rsidRPr="00B479FD">
        <w:rPr>
          <w:rFonts w:ascii="Arial" w:hAnsi="Arial" w:cs="Arial"/>
          <w:sz w:val="20"/>
        </w:rPr>
        <w:t>,</w:t>
      </w:r>
      <w:r w:rsidR="00B479FD" w:rsidRPr="007A54A3">
        <w:rPr>
          <w:rFonts w:ascii="Arial" w:hAnsi="Arial" w:cs="Arial"/>
          <w:b/>
          <w:sz w:val="20"/>
        </w:rPr>
        <w:t xml:space="preserve"> </w:t>
      </w:r>
      <w:r w:rsidR="00B479FD" w:rsidRPr="00B479FD">
        <w:rPr>
          <w:rFonts w:ascii="Arial" w:hAnsi="Arial" w:cs="Arial"/>
          <w:sz w:val="20"/>
        </w:rPr>
        <w:t>FERPA Confidentiality and Security Addendum</w:t>
      </w:r>
      <w:r w:rsidR="00B479FD">
        <w:rPr>
          <w:rFonts w:ascii="Arial" w:hAnsi="Arial" w:cs="Arial"/>
          <w:sz w:val="20"/>
        </w:rPr>
        <w:t>,</w:t>
      </w:r>
      <w:r w:rsidR="00B479FD" w:rsidRPr="007A54A3">
        <w:rPr>
          <w:rFonts w:ascii="Arial" w:hAnsi="Arial" w:cs="Arial"/>
          <w:sz w:val="20"/>
        </w:rPr>
        <w:t xml:space="preserve"> </w:t>
      </w:r>
      <w:r w:rsidRPr="007A54A3">
        <w:rPr>
          <w:rFonts w:ascii="Arial" w:hAnsi="Arial" w:cs="Arial"/>
          <w:sz w:val="20"/>
        </w:rPr>
        <w:t>contain</w:t>
      </w:r>
      <w:r w:rsidR="003A3817" w:rsidRPr="007A54A3">
        <w:rPr>
          <w:rFonts w:ascii="Arial" w:hAnsi="Arial" w:cs="Arial"/>
          <w:sz w:val="20"/>
        </w:rPr>
        <w:t>s</w:t>
      </w:r>
      <w:r w:rsidRPr="007A54A3">
        <w:rPr>
          <w:rFonts w:ascii="Arial" w:hAnsi="Arial" w:cs="Arial"/>
          <w:sz w:val="20"/>
        </w:rPr>
        <w:t xml:space="preserve"> terms required by University to ensure that Contractor complies with FERPA</w:t>
      </w:r>
      <w:r w:rsidR="0010360E" w:rsidRPr="007A54A3">
        <w:rPr>
          <w:rFonts w:ascii="Arial" w:hAnsi="Arial" w:cs="Arial"/>
          <w:sz w:val="20"/>
        </w:rPr>
        <w:t xml:space="preserve"> (including the requirements of </w:t>
      </w:r>
      <w:hyperlink r:id="rId82" w:anchor="se34.1.99_133" w:history="1">
        <w:r w:rsidR="0010360E" w:rsidRPr="007A54A3">
          <w:rPr>
            <w:rStyle w:val="Hyperlink"/>
            <w:rFonts w:ascii="Arial" w:hAnsi="Arial" w:cs="Arial"/>
            <w:sz w:val="20"/>
          </w:rPr>
          <w:t>34</w:t>
        </w:r>
        <w:r w:rsidR="00314703" w:rsidRPr="007A54A3">
          <w:rPr>
            <w:rStyle w:val="Hyperlink"/>
            <w:rFonts w:ascii="Arial" w:hAnsi="Arial" w:cs="Arial"/>
            <w:sz w:val="20"/>
          </w:rPr>
          <w:t> </w:t>
        </w:r>
        <w:r w:rsidR="0010360E" w:rsidRPr="007A54A3">
          <w:rPr>
            <w:rStyle w:val="Hyperlink"/>
            <w:rFonts w:ascii="Arial" w:hAnsi="Arial" w:cs="Arial"/>
            <w:sz w:val="20"/>
          </w:rPr>
          <w:t>CFR</w:t>
        </w:r>
        <w:r w:rsidR="00B3127E" w:rsidRPr="007A54A3">
          <w:rPr>
            <w:rStyle w:val="Hyperlink"/>
            <w:rFonts w:ascii="Arial" w:hAnsi="Arial" w:cs="Arial"/>
            <w:sz w:val="20"/>
          </w:rPr>
          <w:t> </w:t>
        </w:r>
        <w:r w:rsidR="0010360E" w:rsidRPr="007A54A3">
          <w:rPr>
            <w:rStyle w:val="Hyperlink"/>
            <w:rFonts w:ascii="Arial" w:hAnsi="Arial" w:cs="Arial"/>
            <w:sz w:val="20"/>
          </w:rPr>
          <w:t>§99.33(a)</w:t>
        </w:r>
      </w:hyperlink>
      <w:r w:rsidR="0010360E" w:rsidRPr="007A54A3">
        <w:rPr>
          <w:rFonts w:ascii="Arial" w:hAnsi="Arial" w:cs="Arial"/>
          <w:sz w:val="20"/>
        </w:rPr>
        <w:t>)</w:t>
      </w:r>
      <w:r w:rsidRPr="007A54A3">
        <w:rPr>
          <w:rFonts w:ascii="Arial" w:hAnsi="Arial" w:cs="Arial"/>
          <w:sz w:val="20"/>
        </w:rPr>
        <w:t xml:space="preserve"> and University</w:t>
      </w:r>
      <w:r w:rsidR="003A3817" w:rsidRPr="007A54A3">
        <w:rPr>
          <w:rFonts w:ascii="Arial" w:hAnsi="Arial" w:cs="Arial"/>
          <w:sz w:val="20"/>
        </w:rPr>
        <w:t xml:space="preserve"> Rules related to</w:t>
      </w:r>
      <w:r w:rsidRPr="007A54A3">
        <w:rPr>
          <w:rFonts w:ascii="Arial" w:hAnsi="Arial" w:cs="Arial"/>
          <w:sz w:val="20"/>
        </w:rPr>
        <w:t xml:space="preserve"> FERPA,</w:t>
      </w:r>
      <w:r w:rsidR="00314703" w:rsidRPr="007A54A3">
        <w:rPr>
          <w:rFonts w:ascii="Arial" w:hAnsi="Arial" w:cs="Arial"/>
          <w:sz w:val="20"/>
        </w:rPr>
        <w:t xml:space="preserve"> including</w:t>
      </w:r>
      <w:r w:rsidRPr="007A54A3">
        <w:rPr>
          <w:rFonts w:ascii="Arial" w:hAnsi="Arial" w:cs="Arial"/>
          <w:sz w:val="20"/>
        </w:rPr>
        <w:t xml:space="preserve"> </w:t>
      </w:r>
      <w:r w:rsidR="0057682D" w:rsidRPr="007A54A3">
        <w:rPr>
          <w:rFonts w:ascii="Arial" w:hAnsi="Arial" w:cs="Arial"/>
          <w:sz w:val="20"/>
        </w:rPr>
        <w:t>(</w:t>
      </w:r>
      <w:proofErr w:type="spellStart"/>
      <w:r w:rsidR="0057682D" w:rsidRPr="007A54A3">
        <w:rPr>
          <w:rFonts w:ascii="Arial" w:hAnsi="Arial" w:cs="Arial"/>
          <w:sz w:val="20"/>
        </w:rPr>
        <w:t>i</w:t>
      </w:r>
      <w:proofErr w:type="spellEnd"/>
      <w:r w:rsidR="0057682D" w:rsidRPr="007A54A3">
        <w:rPr>
          <w:rFonts w:ascii="Arial" w:hAnsi="Arial" w:cs="Arial"/>
          <w:sz w:val="20"/>
        </w:rPr>
        <w:t xml:space="preserve">) </w:t>
      </w:r>
      <w:r w:rsidRPr="007A54A3">
        <w:rPr>
          <w:rFonts w:ascii="Arial" w:hAnsi="Arial" w:cs="Arial"/>
          <w:sz w:val="20"/>
        </w:rPr>
        <w:t xml:space="preserve">a description of </w:t>
      </w:r>
      <w:r w:rsidR="0057682D" w:rsidRPr="007A54A3">
        <w:rPr>
          <w:rFonts w:ascii="Arial" w:hAnsi="Arial" w:cs="Arial"/>
          <w:sz w:val="20"/>
        </w:rPr>
        <w:t>all</w:t>
      </w:r>
      <w:r w:rsidRPr="007A54A3">
        <w:rPr>
          <w:rFonts w:ascii="Arial" w:hAnsi="Arial" w:cs="Arial"/>
          <w:sz w:val="20"/>
        </w:rPr>
        <w:t xml:space="preserve"> FERPA Data subject to th</w:t>
      </w:r>
      <w:r w:rsidR="00BF1507" w:rsidRPr="007A54A3">
        <w:rPr>
          <w:rFonts w:ascii="Arial" w:hAnsi="Arial" w:cs="Arial"/>
          <w:sz w:val="20"/>
        </w:rPr>
        <w:t>is</w:t>
      </w:r>
      <w:r w:rsidRPr="007A54A3">
        <w:rPr>
          <w:rFonts w:ascii="Arial" w:hAnsi="Arial" w:cs="Arial"/>
          <w:sz w:val="20"/>
        </w:rPr>
        <w:t xml:space="preserve"> Agreement, </w:t>
      </w:r>
      <w:r w:rsidR="0057682D" w:rsidRPr="007A54A3">
        <w:rPr>
          <w:rFonts w:ascii="Arial" w:hAnsi="Arial" w:cs="Arial"/>
          <w:sz w:val="20"/>
        </w:rPr>
        <w:t xml:space="preserve">and (ii) </w:t>
      </w:r>
      <w:r w:rsidRPr="007A54A3">
        <w:rPr>
          <w:rFonts w:ascii="Arial" w:hAnsi="Arial" w:cs="Arial"/>
          <w:sz w:val="20"/>
        </w:rPr>
        <w:t>recognition that University retains the right to control Contractor’s access, use,</w:t>
      </w:r>
      <w:r w:rsidR="00BF1507" w:rsidRPr="007A54A3">
        <w:rPr>
          <w:rFonts w:ascii="Arial" w:hAnsi="Arial" w:cs="Arial"/>
          <w:sz w:val="20"/>
        </w:rPr>
        <w:t xml:space="preserve"> and</w:t>
      </w:r>
      <w:r w:rsidRPr="007A54A3">
        <w:rPr>
          <w:rFonts w:ascii="Arial" w:hAnsi="Arial" w:cs="Arial"/>
          <w:sz w:val="20"/>
        </w:rPr>
        <w:t xml:space="preserve"> disclosure of all </w:t>
      </w:r>
      <w:r w:rsidR="00BF1507" w:rsidRPr="007A54A3">
        <w:rPr>
          <w:rFonts w:ascii="Arial" w:hAnsi="Arial" w:cs="Arial"/>
          <w:sz w:val="20"/>
        </w:rPr>
        <w:t>FERPA Data</w:t>
      </w:r>
      <w:r w:rsidRPr="007A54A3">
        <w:rPr>
          <w:rFonts w:ascii="Arial" w:hAnsi="Arial" w:cs="Arial"/>
          <w:sz w:val="20"/>
        </w:rPr>
        <w:t xml:space="preserve">. </w:t>
      </w:r>
      <w:r w:rsidR="0010042B" w:rsidRPr="007A54A3">
        <w:rPr>
          <w:rFonts w:ascii="Arial" w:hAnsi="Arial" w:cs="Arial"/>
          <w:sz w:val="20"/>
        </w:rPr>
        <w:t xml:space="preserve">Except to the extent </w:t>
      </w:r>
      <w:r w:rsidR="0010042B" w:rsidRPr="007A54A3">
        <w:rPr>
          <w:rFonts w:ascii="Arial" w:hAnsi="Arial" w:cs="Arial"/>
          <w:b/>
          <w:sz w:val="20"/>
        </w:rPr>
        <w:t>Section</w:t>
      </w:r>
      <w:r w:rsidR="00E2765F">
        <w:rPr>
          <w:rFonts w:ascii="Arial" w:hAnsi="Arial" w:cs="Arial"/>
          <w:b/>
          <w:sz w:val="20"/>
        </w:rPr>
        <w:t> </w:t>
      </w:r>
      <w:r w:rsidR="0010042B" w:rsidRPr="007A54A3">
        <w:rPr>
          <w:rFonts w:ascii="Arial" w:hAnsi="Arial" w:cs="Arial"/>
          <w:b/>
          <w:sz w:val="20"/>
        </w:rPr>
        <w:t>12.11</w:t>
      </w:r>
      <w:r w:rsidR="0010042B" w:rsidRPr="007A54A3">
        <w:rPr>
          <w:rFonts w:ascii="Arial" w:hAnsi="Arial" w:cs="Arial"/>
          <w:sz w:val="20"/>
        </w:rPr>
        <w:t xml:space="preserve"> conflicts with </w:t>
      </w:r>
      <w:r w:rsidR="00B479FD" w:rsidRPr="007A54A3">
        <w:rPr>
          <w:rFonts w:ascii="Arial" w:hAnsi="Arial" w:cs="Arial"/>
          <w:b/>
          <w:caps/>
          <w:sz w:val="20"/>
          <w:u w:val="single"/>
        </w:rPr>
        <w:t>Exhibit ___</w:t>
      </w:r>
      <w:r w:rsidR="00B479FD" w:rsidRPr="007A54A3">
        <w:rPr>
          <w:rFonts w:ascii="Arial" w:hAnsi="Arial" w:cs="Arial"/>
          <w:b/>
          <w:caps/>
          <w:sz w:val="20"/>
        </w:rPr>
        <w:t xml:space="preserve"> </w:t>
      </w:r>
      <w:r w:rsidR="00B479FD" w:rsidRPr="007A54A3">
        <w:rPr>
          <w:rFonts w:ascii="Arial" w:hAnsi="Arial" w:cs="Arial"/>
          <w:b/>
          <w:caps/>
          <w:sz w:val="20"/>
          <w:highlight w:val="yellow"/>
          <w:u w:val="single"/>
        </w:rPr>
        <w:t>[N</w:t>
      </w:r>
      <w:r w:rsidR="00B479FD" w:rsidRPr="007A54A3">
        <w:rPr>
          <w:rFonts w:ascii="Arial" w:hAnsi="Arial" w:cs="Arial"/>
          <w:b/>
          <w:sz w:val="20"/>
          <w:highlight w:val="yellow"/>
          <w:u w:val="single"/>
        </w:rPr>
        <w:t>ote</w:t>
      </w:r>
      <w:r w:rsidR="00B479FD" w:rsidRPr="007A54A3">
        <w:rPr>
          <w:rFonts w:ascii="Arial" w:hAnsi="Arial" w:cs="Arial"/>
          <w:b/>
          <w:sz w:val="20"/>
          <w:highlight w:val="yellow"/>
        </w:rPr>
        <w:t>: Insert Exhibit number/letter.]</w:t>
      </w:r>
      <w:r w:rsidR="00B479FD" w:rsidRPr="00B479FD">
        <w:rPr>
          <w:rFonts w:ascii="Arial" w:hAnsi="Arial" w:cs="Arial"/>
          <w:sz w:val="20"/>
        </w:rPr>
        <w:t>,</w:t>
      </w:r>
      <w:r w:rsidR="00B479FD" w:rsidRPr="007A54A3">
        <w:rPr>
          <w:rFonts w:ascii="Arial" w:hAnsi="Arial" w:cs="Arial"/>
          <w:b/>
          <w:sz w:val="20"/>
        </w:rPr>
        <w:t xml:space="preserve"> </w:t>
      </w:r>
      <w:r w:rsidR="00053E6D" w:rsidRPr="007A54A3">
        <w:rPr>
          <w:rFonts w:ascii="Arial" w:hAnsi="Arial" w:cs="Arial"/>
          <w:sz w:val="20"/>
        </w:rPr>
        <w:t xml:space="preserve">FERPA Confidentiality </w:t>
      </w:r>
      <w:r w:rsidR="007301C6" w:rsidRPr="007A54A3">
        <w:rPr>
          <w:rFonts w:ascii="Arial" w:hAnsi="Arial" w:cs="Arial"/>
          <w:sz w:val="20"/>
        </w:rPr>
        <w:t>a</w:t>
      </w:r>
      <w:r w:rsidR="00053E6D" w:rsidRPr="007A54A3">
        <w:rPr>
          <w:rFonts w:ascii="Arial" w:hAnsi="Arial" w:cs="Arial"/>
          <w:sz w:val="20"/>
        </w:rPr>
        <w:t>nd Security Addendum</w:t>
      </w:r>
      <w:r w:rsidR="0010042B" w:rsidRPr="007A54A3">
        <w:rPr>
          <w:rFonts w:ascii="Arial" w:hAnsi="Arial" w:cs="Arial"/>
          <w:sz w:val="20"/>
        </w:rPr>
        <w:t xml:space="preserve">, </w:t>
      </w:r>
      <w:r w:rsidRPr="007A54A3">
        <w:rPr>
          <w:rFonts w:ascii="Arial" w:hAnsi="Arial" w:cs="Arial"/>
          <w:sz w:val="20"/>
        </w:rPr>
        <w:t xml:space="preserve">Contractor </w:t>
      </w:r>
      <w:r w:rsidR="00BF1507" w:rsidRPr="007A54A3">
        <w:rPr>
          <w:rFonts w:ascii="Arial" w:hAnsi="Arial" w:cs="Arial"/>
          <w:sz w:val="20"/>
        </w:rPr>
        <w:t xml:space="preserve">will </w:t>
      </w:r>
      <w:r w:rsidRPr="007A54A3">
        <w:rPr>
          <w:rFonts w:ascii="Arial" w:hAnsi="Arial" w:cs="Arial"/>
          <w:sz w:val="20"/>
        </w:rPr>
        <w:t xml:space="preserve">comply with </w:t>
      </w:r>
      <w:r w:rsidRPr="007A54A3">
        <w:rPr>
          <w:rFonts w:ascii="Arial" w:hAnsi="Arial" w:cs="Arial"/>
          <w:b/>
          <w:sz w:val="20"/>
        </w:rPr>
        <w:t>Section</w:t>
      </w:r>
      <w:r w:rsidR="0010042B" w:rsidRPr="007A54A3">
        <w:rPr>
          <w:rFonts w:ascii="Arial" w:hAnsi="Arial" w:cs="Arial"/>
          <w:b/>
          <w:sz w:val="20"/>
        </w:rPr>
        <w:t> </w:t>
      </w:r>
      <w:r w:rsidR="00A54C87" w:rsidRPr="007A54A3">
        <w:rPr>
          <w:rFonts w:ascii="Arial" w:hAnsi="Arial" w:cs="Arial"/>
          <w:b/>
          <w:sz w:val="20"/>
        </w:rPr>
        <w:t>12.11</w:t>
      </w:r>
      <w:r w:rsidRPr="007A54A3">
        <w:rPr>
          <w:rFonts w:ascii="Arial" w:hAnsi="Arial" w:cs="Arial"/>
          <w:sz w:val="20"/>
        </w:rPr>
        <w:t xml:space="preserve"> </w:t>
      </w:r>
      <w:r w:rsidR="00A54C87" w:rsidRPr="007A54A3">
        <w:rPr>
          <w:rFonts w:ascii="Arial" w:hAnsi="Arial" w:cs="Arial"/>
          <w:sz w:val="20"/>
        </w:rPr>
        <w:t xml:space="preserve">in connection with </w:t>
      </w:r>
      <w:r w:rsidRPr="007A54A3">
        <w:rPr>
          <w:rFonts w:ascii="Arial" w:hAnsi="Arial" w:cs="Arial"/>
          <w:sz w:val="20"/>
        </w:rPr>
        <w:t xml:space="preserve">all FERPA Data. To the extent that </w:t>
      </w:r>
      <w:r w:rsidR="00B479FD" w:rsidRPr="007A54A3">
        <w:rPr>
          <w:rFonts w:ascii="Arial" w:hAnsi="Arial" w:cs="Arial"/>
          <w:b/>
          <w:caps/>
          <w:sz w:val="20"/>
          <w:u w:val="single"/>
        </w:rPr>
        <w:t>Exhibit ___</w:t>
      </w:r>
      <w:r w:rsidR="00B479FD" w:rsidRPr="007A54A3">
        <w:rPr>
          <w:rFonts w:ascii="Arial" w:hAnsi="Arial" w:cs="Arial"/>
          <w:b/>
          <w:caps/>
          <w:sz w:val="20"/>
        </w:rPr>
        <w:t xml:space="preserve"> </w:t>
      </w:r>
      <w:r w:rsidR="00B479FD" w:rsidRPr="007A54A3">
        <w:rPr>
          <w:rFonts w:ascii="Arial" w:hAnsi="Arial" w:cs="Arial"/>
          <w:b/>
          <w:caps/>
          <w:sz w:val="20"/>
          <w:highlight w:val="yellow"/>
          <w:u w:val="single"/>
        </w:rPr>
        <w:t>[N</w:t>
      </w:r>
      <w:r w:rsidR="00B479FD" w:rsidRPr="007A54A3">
        <w:rPr>
          <w:rFonts w:ascii="Arial" w:hAnsi="Arial" w:cs="Arial"/>
          <w:b/>
          <w:sz w:val="20"/>
          <w:highlight w:val="yellow"/>
          <w:u w:val="single"/>
        </w:rPr>
        <w:t>ote</w:t>
      </w:r>
      <w:r w:rsidR="00B479FD" w:rsidRPr="007A54A3">
        <w:rPr>
          <w:rFonts w:ascii="Arial" w:hAnsi="Arial" w:cs="Arial"/>
          <w:b/>
          <w:sz w:val="20"/>
          <w:highlight w:val="yellow"/>
        </w:rPr>
        <w:t>: Insert Exhibit number/letter.]</w:t>
      </w:r>
      <w:r w:rsidR="00B479FD" w:rsidRPr="00B479FD">
        <w:rPr>
          <w:rFonts w:ascii="Arial" w:hAnsi="Arial" w:cs="Arial"/>
          <w:sz w:val="20"/>
        </w:rPr>
        <w:t>,</w:t>
      </w:r>
      <w:r w:rsidR="00B479FD" w:rsidRPr="007A54A3">
        <w:rPr>
          <w:rFonts w:ascii="Arial" w:hAnsi="Arial" w:cs="Arial"/>
          <w:b/>
          <w:sz w:val="20"/>
        </w:rPr>
        <w:t xml:space="preserve"> </w:t>
      </w:r>
      <w:r w:rsidR="00B479FD" w:rsidRPr="007A54A3">
        <w:rPr>
          <w:rFonts w:ascii="Arial" w:hAnsi="Arial" w:cs="Arial"/>
          <w:sz w:val="20"/>
        </w:rPr>
        <w:t xml:space="preserve">FERPA Confidentiality and Security Addendum, </w:t>
      </w:r>
      <w:r w:rsidRPr="007A54A3">
        <w:rPr>
          <w:rFonts w:ascii="Arial" w:hAnsi="Arial" w:cs="Arial"/>
          <w:sz w:val="20"/>
        </w:rPr>
        <w:t xml:space="preserve">conflicts with any term contained in this Agreement, the terms of </w:t>
      </w:r>
      <w:r w:rsidR="00B479FD" w:rsidRPr="007A54A3">
        <w:rPr>
          <w:rFonts w:ascii="Arial" w:hAnsi="Arial" w:cs="Arial"/>
          <w:b/>
          <w:caps/>
          <w:sz w:val="20"/>
          <w:u w:val="single"/>
        </w:rPr>
        <w:t>Exhibit ___</w:t>
      </w:r>
      <w:r w:rsidR="00B479FD" w:rsidRPr="007A54A3">
        <w:rPr>
          <w:rFonts w:ascii="Arial" w:hAnsi="Arial" w:cs="Arial"/>
          <w:b/>
          <w:caps/>
          <w:sz w:val="20"/>
        </w:rPr>
        <w:t xml:space="preserve"> </w:t>
      </w:r>
      <w:r w:rsidR="00B479FD" w:rsidRPr="007A54A3">
        <w:rPr>
          <w:rFonts w:ascii="Arial" w:hAnsi="Arial" w:cs="Arial"/>
          <w:b/>
          <w:caps/>
          <w:sz w:val="20"/>
          <w:highlight w:val="yellow"/>
          <w:u w:val="single"/>
        </w:rPr>
        <w:t>[N</w:t>
      </w:r>
      <w:r w:rsidR="00B479FD" w:rsidRPr="007A54A3">
        <w:rPr>
          <w:rFonts w:ascii="Arial" w:hAnsi="Arial" w:cs="Arial"/>
          <w:b/>
          <w:sz w:val="20"/>
          <w:highlight w:val="yellow"/>
          <w:u w:val="single"/>
        </w:rPr>
        <w:t>ote</w:t>
      </w:r>
      <w:r w:rsidR="00B479FD" w:rsidRPr="007A54A3">
        <w:rPr>
          <w:rFonts w:ascii="Arial" w:hAnsi="Arial" w:cs="Arial"/>
          <w:b/>
          <w:sz w:val="20"/>
          <w:highlight w:val="yellow"/>
        </w:rPr>
        <w:t>: Insert Exhibit number/letter.]</w:t>
      </w:r>
      <w:r w:rsidR="00B479FD" w:rsidRPr="00B479FD">
        <w:rPr>
          <w:rFonts w:ascii="Arial" w:hAnsi="Arial" w:cs="Arial"/>
          <w:sz w:val="20"/>
        </w:rPr>
        <w:t>,</w:t>
      </w:r>
      <w:r w:rsidR="00B479FD" w:rsidRPr="007A54A3">
        <w:rPr>
          <w:rFonts w:ascii="Arial" w:hAnsi="Arial" w:cs="Arial"/>
          <w:b/>
          <w:sz w:val="20"/>
        </w:rPr>
        <w:t xml:space="preserve"> </w:t>
      </w:r>
      <w:r w:rsidR="00B479FD" w:rsidRPr="007A54A3">
        <w:rPr>
          <w:rFonts w:ascii="Arial" w:hAnsi="Arial" w:cs="Arial"/>
          <w:sz w:val="20"/>
        </w:rPr>
        <w:t xml:space="preserve">FERPA Confidentiality and Security Addendum, </w:t>
      </w:r>
      <w:r w:rsidR="00212DAA" w:rsidRPr="007A54A3">
        <w:rPr>
          <w:rFonts w:ascii="Arial" w:hAnsi="Arial" w:cs="Arial"/>
          <w:sz w:val="20"/>
        </w:rPr>
        <w:t>will control</w:t>
      </w:r>
      <w:r w:rsidR="00E6020A" w:rsidRPr="007A54A3">
        <w:rPr>
          <w:rFonts w:ascii="Arial" w:hAnsi="Arial" w:cs="Arial"/>
          <w:sz w:val="20"/>
        </w:rPr>
        <w:t>.</w:t>
      </w:r>
    </w:p>
    <w:p w14:paraId="087958D5" w14:textId="77777777" w:rsidR="004178E0" w:rsidRDefault="004178E0" w:rsidP="002739D2">
      <w:pPr>
        <w:widowControl w:val="0"/>
        <w:tabs>
          <w:tab w:val="left" w:pos="-720"/>
        </w:tabs>
        <w:suppressAutoHyphens/>
        <w:ind w:left="1440" w:hanging="720"/>
        <w:jc w:val="both"/>
        <w:rPr>
          <w:rFonts w:ascii="Arial" w:hAnsi="Arial" w:cs="Arial"/>
          <w:sz w:val="20"/>
        </w:rPr>
      </w:pPr>
    </w:p>
    <w:p w14:paraId="4A1BC9F3" w14:textId="3138EEED" w:rsidR="00AF1870" w:rsidRPr="00E31837" w:rsidRDefault="007B2461" w:rsidP="00AF1870">
      <w:pPr>
        <w:ind w:left="1440" w:hanging="720"/>
        <w:jc w:val="both"/>
        <w:rPr>
          <w:rFonts w:eastAsia="Calibri"/>
          <w:sz w:val="20"/>
        </w:rPr>
      </w:pPr>
      <w:r>
        <w:rPr>
          <w:rFonts w:ascii="Arial" w:hAnsi="Arial" w:cs="Arial"/>
          <w:sz w:val="20"/>
        </w:rPr>
        <w:t>12.4</w:t>
      </w:r>
      <w:r w:rsidR="000844E2">
        <w:rPr>
          <w:rFonts w:ascii="Arial" w:hAnsi="Arial" w:cs="Arial"/>
          <w:sz w:val="20"/>
        </w:rPr>
        <w:t>3</w:t>
      </w:r>
      <w:r>
        <w:rPr>
          <w:rFonts w:ascii="Arial" w:hAnsi="Arial" w:cs="Arial"/>
          <w:sz w:val="20"/>
        </w:rPr>
        <w:tab/>
      </w:r>
      <w:r w:rsidR="00AF1870" w:rsidRPr="00E31837">
        <w:rPr>
          <w:rFonts w:ascii="Arial" w:eastAsia="Calibri" w:hAnsi="Arial" w:cs="Arial"/>
          <w:b/>
          <w:bCs/>
          <w:sz w:val="20"/>
        </w:rPr>
        <w:t>Contractor Certification regarding Boycotting Israel.</w:t>
      </w:r>
      <w:r w:rsidR="00AF1870" w:rsidRPr="00E31837">
        <w:rPr>
          <w:rFonts w:ascii="Arial" w:eastAsia="Calibri" w:hAnsi="Arial" w:cs="Arial"/>
          <w:sz w:val="20"/>
        </w:rPr>
        <w:t xml:space="preserve"> </w:t>
      </w:r>
      <w:r w:rsidR="00AF1870" w:rsidRPr="00E31837">
        <w:rPr>
          <w:rFonts w:ascii="Arial" w:eastAsia="Calibri" w:hAnsi="Arial" w:cs="Arial"/>
          <w:spacing w:val="-3"/>
          <w:sz w:val="20"/>
        </w:rPr>
        <w:t xml:space="preserve">Pursuant to </w:t>
      </w:r>
      <w:hyperlink r:id="rId83" w:history="1">
        <w:r w:rsidR="00AF1870" w:rsidRPr="00E31837">
          <w:rPr>
            <w:rFonts w:ascii="Arial" w:eastAsia="Calibri" w:hAnsi="Arial" w:cs="Arial"/>
            <w:color w:val="0563C1"/>
            <w:spacing w:val="-3"/>
            <w:sz w:val="20"/>
            <w:u w:val="single"/>
          </w:rPr>
          <w:t xml:space="preserve">Chapter 2271, </w:t>
        </w:r>
        <w:r w:rsidR="00AF1870" w:rsidRPr="00E31837">
          <w:rPr>
            <w:rFonts w:ascii="Arial" w:eastAsia="Calibri" w:hAnsi="Arial" w:cs="Arial"/>
            <w:i/>
            <w:iCs/>
            <w:color w:val="0563C1"/>
            <w:spacing w:val="-3"/>
            <w:sz w:val="20"/>
            <w:u w:val="single"/>
          </w:rPr>
          <w:t>Texas Government Code</w:t>
        </w:r>
      </w:hyperlink>
      <w:r w:rsidR="00AF1870" w:rsidRPr="00E31837">
        <w:rPr>
          <w:rFonts w:ascii="Arial" w:eastAsia="Calibri" w:hAnsi="Arial" w:cs="Arial"/>
          <w:spacing w:val="-3"/>
          <w:sz w:val="20"/>
        </w:rPr>
        <w:t xml:space="preserve">, Contractor certifies Contractor (1) does not currently boycott Israel; and (2) will not boycott Israel during the Term of this Agreement. Contractor acknowledges this Agreement may be terminated and payment withheld if this certification is inaccurate.  </w:t>
      </w:r>
      <w:r w:rsidR="00AF1870" w:rsidRPr="00E31837">
        <w:rPr>
          <w:rFonts w:ascii="Arial" w:eastAsia="Calibri" w:hAnsi="Arial" w:cs="Arial"/>
          <w:b/>
          <w:bCs/>
          <w:sz w:val="20"/>
          <w:highlight w:val="yellow"/>
        </w:rPr>
        <w:t>[</w:t>
      </w:r>
      <w:r w:rsidR="00AF1870" w:rsidRPr="00E31837">
        <w:rPr>
          <w:rFonts w:ascii="Arial" w:eastAsia="Calibri" w:hAnsi="Arial" w:cs="Arial"/>
          <w:b/>
          <w:bCs/>
          <w:sz w:val="20"/>
          <w:highlight w:val="yellow"/>
          <w:u w:val="single"/>
        </w:rPr>
        <w:t>Note</w:t>
      </w:r>
      <w:r w:rsidR="00AF1870" w:rsidRPr="00E31837">
        <w:rPr>
          <w:rFonts w:ascii="Arial" w:eastAsia="Calibri" w:hAnsi="Arial" w:cs="Arial"/>
          <w:b/>
          <w:bCs/>
          <w:sz w:val="20"/>
          <w:highlight w:val="yellow"/>
        </w:rPr>
        <w:t xml:space="preserve">:  This provision should only be included in a contract that (1) has a value of $100,000 or more that is to be paid wholly or partly from public funds and (2) is with a for-profit entity, not including a sole proprietorship, that has 10 or more full time employees.  </w:t>
      </w:r>
      <w:hyperlink r:id="rId84" w:anchor="2271.002" w:history="1">
        <w:r w:rsidR="00AF1870" w:rsidRPr="00E31837">
          <w:rPr>
            <w:rFonts w:ascii="Arial" w:eastAsia="Calibri" w:hAnsi="Arial" w:cs="Arial"/>
            <w:b/>
            <w:bCs/>
            <w:color w:val="0563C1"/>
            <w:sz w:val="20"/>
            <w:highlight w:val="yellow"/>
            <w:u w:val="single"/>
          </w:rPr>
          <w:t xml:space="preserve">Section 2271.002, </w:t>
        </w:r>
        <w:r w:rsidR="00AF1870" w:rsidRPr="00E31837">
          <w:rPr>
            <w:rFonts w:ascii="Arial" w:eastAsia="Calibri" w:hAnsi="Arial" w:cs="Arial"/>
            <w:b/>
            <w:bCs/>
            <w:i/>
            <w:iCs/>
            <w:color w:val="0563C1"/>
            <w:sz w:val="20"/>
            <w:highlight w:val="yellow"/>
            <w:u w:val="single"/>
          </w:rPr>
          <w:t>Texas Government Code</w:t>
        </w:r>
      </w:hyperlink>
      <w:r w:rsidR="00AF1870" w:rsidRPr="00E31837">
        <w:rPr>
          <w:rFonts w:ascii="Arial" w:eastAsia="Calibri" w:hAnsi="Arial" w:cs="Arial"/>
          <w:b/>
          <w:bCs/>
          <w:sz w:val="20"/>
          <w:highlight w:val="yellow"/>
        </w:rPr>
        <w:t xml:space="preserve">, requires inclusion of this section in contracts between a governmental entity and a “company”.   </w:t>
      </w:r>
      <w:hyperlink r:id="rId85" w:anchor="2271.001" w:history="1">
        <w:r w:rsidR="00AF1870" w:rsidRPr="00E31837">
          <w:rPr>
            <w:rFonts w:ascii="Arial" w:eastAsia="Calibri" w:hAnsi="Arial" w:cs="Arial"/>
            <w:b/>
            <w:bCs/>
            <w:color w:val="0563C1"/>
            <w:sz w:val="20"/>
            <w:highlight w:val="yellow"/>
            <w:u w:val="single"/>
          </w:rPr>
          <w:t xml:space="preserve">Section 2271.001(2), </w:t>
        </w:r>
        <w:r w:rsidR="00AF1870" w:rsidRPr="00E31837">
          <w:rPr>
            <w:rFonts w:ascii="Arial" w:eastAsia="Calibri" w:hAnsi="Arial" w:cs="Arial"/>
            <w:b/>
            <w:bCs/>
            <w:i/>
            <w:iCs/>
            <w:color w:val="0563C1"/>
            <w:sz w:val="20"/>
            <w:highlight w:val="yellow"/>
            <w:u w:val="single"/>
          </w:rPr>
          <w:t>Texas Government Code</w:t>
        </w:r>
      </w:hyperlink>
      <w:r w:rsidR="00AF1870" w:rsidRPr="00E31837">
        <w:rPr>
          <w:rFonts w:ascii="Arial" w:eastAsia="Calibri" w:hAnsi="Arial" w:cs="Arial"/>
          <w:b/>
          <w:bCs/>
          <w:sz w:val="20"/>
          <w:highlight w:val="yellow"/>
        </w:rPr>
        <w:t xml:space="preserve">, defines “company” to have the meaning assigned by </w:t>
      </w:r>
      <w:hyperlink r:id="rId86" w:anchor="808.001" w:history="1">
        <w:r w:rsidR="00AF1870" w:rsidRPr="00E31837">
          <w:rPr>
            <w:rFonts w:ascii="Arial" w:eastAsia="Calibri" w:hAnsi="Arial" w:cs="Arial"/>
            <w:b/>
            <w:bCs/>
            <w:color w:val="0563C1"/>
            <w:sz w:val="20"/>
            <w:highlight w:val="yellow"/>
            <w:u w:val="single"/>
          </w:rPr>
          <w:t xml:space="preserve">Section 808.001, </w:t>
        </w:r>
        <w:r w:rsidR="00AF1870" w:rsidRPr="00E31837">
          <w:rPr>
            <w:rFonts w:ascii="Arial" w:eastAsia="Calibri" w:hAnsi="Arial" w:cs="Arial"/>
            <w:b/>
            <w:bCs/>
            <w:i/>
            <w:iCs/>
            <w:color w:val="0563C1"/>
            <w:sz w:val="20"/>
            <w:highlight w:val="yellow"/>
            <w:u w:val="single"/>
          </w:rPr>
          <w:t>Texas</w:t>
        </w:r>
        <w:r w:rsidR="00AF1870" w:rsidRPr="00E31837">
          <w:rPr>
            <w:rFonts w:ascii="Arial" w:eastAsia="Calibri" w:hAnsi="Arial" w:cs="Arial"/>
            <w:b/>
            <w:bCs/>
            <w:color w:val="0563C1"/>
            <w:sz w:val="20"/>
            <w:highlight w:val="yellow"/>
            <w:u w:val="single"/>
          </w:rPr>
          <w:t xml:space="preserve"> </w:t>
        </w:r>
        <w:r w:rsidR="00AF1870" w:rsidRPr="00E31837">
          <w:rPr>
            <w:rFonts w:ascii="Arial" w:eastAsia="Calibri" w:hAnsi="Arial" w:cs="Arial"/>
            <w:b/>
            <w:bCs/>
            <w:i/>
            <w:iCs/>
            <w:color w:val="0563C1"/>
            <w:sz w:val="20"/>
            <w:highlight w:val="yellow"/>
            <w:u w:val="single"/>
          </w:rPr>
          <w:t>Government Code</w:t>
        </w:r>
      </w:hyperlink>
      <w:r w:rsidR="00AF1870" w:rsidRPr="00E31837">
        <w:rPr>
          <w:rFonts w:ascii="Arial" w:eastAsia="Calibri" w:hAnsi="Arial" w:cs="Arial"/>
          <w:b/>
          <w:bCs/>
          <w:sz w:val="20"/>
          <w:highlight w:val="yellow"/>
        </w:rPr>
        <w:t>, not including a sole proprietorship.  Section 808.001(2) defines “company” as a for-profit entity.]</w:t>
      </w:r>
    </w:p>
    <w:p w14:paraId="32518F96" w14:textId="3566F6EE" w:rsidR="007B2461" w:rsidRPr="005D27A1" w:rsidRDefault="007B2461" w:rsidP="007B2461">
      <w:pPr>
        <w:ind w:left="1440" w:hanging="705"/>
        <w:jc w:val="both"/>
        <w:rPr>
          <w:rFonts w:ascii="Arial" w:hAnsi="Arial" w:cs="Arial"/>
          <w:spacing w:val="-3"/>
          <w:sz w:val="20"/>
        </w:rPr>
      </w:pPr>
    </w:p>
    <w:p w14:paraId="1FFA8E6E" w14:textId="682D590A" w:rsidR="007B2461" w:rsidRDefault="007B2461" w:rsidP="007B2461">
      <w:pPr>
        <w:ind w:left="1440" w:hanging="720"/>
        <w:jc w:val="both"/>
        <w:rPr>
          <w:rFonts w:ascii="Arial" w:hAnsi="Arial" w:cs="Arial"/>
          <w:b/>
          <w:bCs/>
          <w:sz w:val="20"/>
        </w:rPr>
      </w:pPr>
      <w:r>
        <w:rPr>
          <w:rFonts w:ascii="Arial" w:hAnsi="Arial" w:cs="Arial"/>
          <w:sz w:val="20"/>
        </w:rPr>
        <w:t>12.4</w:t>
      </w:r>
      <w:r w:rsidR="000844E2">
        <w:rPr>
          <w:rFonts w:ascii="Arial" w:hAnsi="Arial" w:cs="Arial"/>
          <w:sz w:val="20"/>
        </w:rPr>
        <w:t>4</w:t>
      </w:r>
      <w:r>
        <w:rPr>
          <w:rFonts w:ascii="Arial" w:hAnsi="Arial" w:cs="Arial"/>
          <w:sz w:val="20"/>
        </w:rPr>
        <w:tab/>
      </w:r>
      <w:r>
        <w:rPr>
          <w:rFonts w:ascii="Arial" w:hAnsi="Arial" w:cs="Arial"/>
          <w:b/>
          <w:bCs/>
          <w:sz w:val="20"/>
        </w:rPr>
        <w:t>Contractor Certification regarding Business with Certain Countries and Organizations.</w:t>
      </w:r>
      <w:r>
        <w:rPr>
          <w:rFonts w:ascii="Arial" w:hAnsi="Arial" w:cs="Arial"/>
          <w:sz w:val="20"/>
        </w:rPr>
        <w:t xml:space="preserve"> </w:t>
      </w:r>
      <w:r>
        <w:rPr>
          <w:rFonts w:ascii="Arial" w:hAnsi="Arial" w:cs="Arial"/>
          <w:spacing w:val="-3"/>
          <w:sz w:val="20"/>
        </w:rPr>
        <w:t xml:space="preserve">Pursuant to </w:t>
      </w:r>
      <w:hyperlink r:id="rId87" w:anchor="F" w:history="1">
        <w:r>
          <w:rPr>
            <w:rStyle w:val="Hyperlink"/>
            <w:rFonts w:ascii="Arial" w:hAnsi="Arial" w:cs="Arial"/>
            <w:spacing w:val="-3"/>
            <w:sz w:val="20"/>
          </w:rPr>
          <w:t xml:space="preserve">Subchapter F, Chapter 2252, </w:t>
        </w:r>
        <w:r>
          <w:rPr>
            <w:rStyle w:val="Hyperlink"/>
            <w:rFonts w:ascii="Arial" w:hAnsi="Arial" w:cs="Arial"/>
            <w:i/>
            <w:iCs/>
            <w:spacing w:val="-3"/>
            <w:sz w:val="20"/>
          </w:rPr>
          <w:t>Texas</w:t>
        </w:r>
        <w:r>
          <w:rPr>
            <w:rStyle w:val="Hyperlink"/>
            <w:rFonts w:ascii="Arial" w:hAnsi="Arial" w:cs="Arial"/>
            <w:spacing w:val="-3"/>
            <w:sz w:val="20"/>
          </w:rPr>
          <w:t xml:space="preserve"> </w:t>
        </w:r>
        <w:r>
          <w:rPr>
            <w:rStyle w:val="Hyperlink"/>
            <w:rFonts w:ascii="Arial" w:hAnsi="Arial" w:cs="Arial"/>
            <w:i/>
            <w:iCs/>
            <w:spacing w:val="-3"/>
            <w:sz w:val="20"/>
          </w:rPr>
          <w:t>Government Code</w:t>
        </w:r>
      </w:hyperlink>
      <w:r>
        <w:rPr>
          <w:rFonts w:ascii="Arial" w:hAnsi="Arial" w:cs="Arial"/>
          <w:spacing w:val="-3"/>
          <w:sz w:val="20"/>
        </w:rPr>
        <w:t xml:space="preserve">, Contractor certifies Contractor is not engaged in business with Iran, Sudan, or a foreign terrorist organization. Contractor acknowledges this Agreement may be terminated and payment withheld if this certification is inaccurate.  </w:t>
      </w:r>
      <w:r>
        <w:rPr>
          <w:rFonts w:ascii="Arial" w:hAnsi="Arial" w:cs="Arial"/>
          <w:b/>
          <w:bCs/>
          <w:sz w:val="20"/>
          <w:highlight w:val="yellow"/>
        </w:rPr>
        <w:t>[</w:t>
      </w:r>
      <w:r>
        <w:rPr>
          <w:rFonts w:ascii="Arial" w:hAnsi="Arial" w:cs="Arial"/>
          <w:b/>
          <w:bCs/>
          <w:sz w:val="20"/>
          <w:highlight w:val="yellow"/>
          <w:u w:val="single"/>
        </w:rPr>
        <w:t>Note 1</w:t>
      </w:r>
      <w:r>
        <w:rPr>
          <w:rFonts w:ascii="Arial" w:hAnsi="Arial" w:cs="Arial"/>
          <w:b/>
          <w:bCs/>
          <w:sz w:val="20"/>
          <w:highlight w:val="yellow"/>
        </w:rPr>
        <w:t>:</w:t>
      </w:r>
      <w:r>
        <w:rPr>
          <w:rFonts w:ascii="Arial" w:hAnsi="Arial" w:cs="Arial"/>
          <w:sz w:val="20"/>
          <w:highlight w:val="yellow"/>
        </w:rPr>
        <w:t xml:space="preserve">  </w:t>
      </w:r>
      <w:hyperlink r:id="rId88" w:anchor="F" w:history="1">
        <w:r>
          <w:rPr>
            <w:rStyle w:val="Hyperlink"/>
            <w:rFonts w:ascii="Arial" w:hAnsi="Arial" w:cs="Arial"/>
            <w:b/>
            <w:bCs/>
            <w:sz w:val="20"/>
            <w:highlight w:val="yellow"/>
          </w:rPr>
          <w:t>Subchapter F, Chapter 2252,</w:t>
        </w:r>
        <w:r>
          <w:rPr>
            <w:rStyle w:val="Hyperlink"/>
            <w:rFonts w:ascii="Arial" w:hAnsi="Arial" w:cs="Arial"/>
            <w:b/>
            <w:bCs/>
            <w:i/>
            <w:iCs/>
            <w:sz w:val="20"/>
            <w:highlight w:val="yellow"/>
          </w:rPr>
          <w:t xml:space="preserve"> Texas Government Code</w:t>
        </w:r>
      </w:hyperlink>
      <w:r>
        <w:rPr>
          <w:rFonts w:ascii="Arial" w:hAnsi="Arial" w:cs="Arial"/>
          <w:b/>
          <w:bCs/>
          <w:sz w:val="20"/>
          <w:highlight w:val="yellow"/>
        </w:rPr>
        <w:t xml:space="preserve">, requires University to implement a process to compare </w:t>
      </w:r>
      <w:r>
        <w:rPr>
          <w:rFonts w:ascii="Arial" w:hAnsi="Arial" w:cs="Arial"/>
          <w:b/>
          <w:bCs/>
          <w:sz w:val="20"/>
          <w:highlight w:val="yellow"/>
        </w:rPr>
        <w:lastRenderedPageBreak/>
        <w:t xml:space="preserve">Contractor’s name(s) to the various lists designated in Section 2252.152, </w:t>
      </w:r>
      <w:r>
        <w:rPr>
          <w:rFonts w:ascii="Arial" w:hAnsi="Arial" w:cs="Arial"/>
          <w:b/>
          <w:bCs/>
          <w:i/>
          <w:iCs/>
          <w:sz w:val="20"/>
          <w:highlight w:val="yellow"/>
        </w:rPr>
        <w:t>Government Code</w:t>
      </w:r>
      <w:r>
        <w:rPr>
          <w:rFonts w:ascii="Arial" w:hAnsi="Arial" w:cs="Arial"/>
          <w:b/>
          <w:bCs/>
          <w:sz w:val="20"/>
          <w:highlight w:val="yellow"/>
        </w:rPr>
        <w:t>, before execution of this Agreement.]</w:t>
      </w:r>
      <w:r>
        <w:rPr>
          <w:rFonts w:ascii="Arial" w:hAnsi="Arial" w:cs="Arial"/>
          <w:b/>
          <w:bCs/>
          <w:sz w:val="20"/>
        </w:rPr>
        <w:t xml:space="preserve"> </w:t>
      </w:r>
    </w:p>
    <w:p w14:paraId="6A36E235" w14:textId="77777777" w:rsidR="009C413D" w:rsidRDefault="007B2461" w:rsidP="007B2461">
      <w:pPr>
        <w:tabs>
          <w:tab w:val="left" w:pos="-720"/>
          <w:tab w:val="left" w:pos="0"/>
        </w:tabs>
        <w:suppressAutoHyphens/>
        <w:ind w:left="1440"/>
        <w:jc w:val="both"/>
        <w:rPr>
          <w:rFonts w:ascii="Arial" w:hAnsi="Arial" w:cs="Arial"/>
          <w:b/>
          <w:bCs/>
          <w:sz w:val="20"/>
        </w:rPr>
      </w:pPr>
      <w:r>
        <w:rPr>
          <w:rFonts w:ascii="Arial" w:hAnsi="Arial" w:cs="Arial"/>
          <w:b/>
          <w:bCs/>
          <w:sz w:val="20"/>
          <w:highlight w:val="yellow"/>
        </w:rPr>
        <w:t>[</w:t>
      </w:r>
      <w:r>
        <w:rPr>
          <w:rFonts w:ascii="Arial" w:hAnsi="Arial" w:cs="Arial"/>
          <w:b/>
          <w:bCs/>
          <w:sz w:val="20"/>
          <w:highlight w:val="yellow"/>
          <w:u w:val="single"/>
        </w:rPr>
        <w:t>Note 2</w:t>
      </w:r>
      <w:r>
        <w:rPr>
          <w:rFonts w:ascii="Arial" w:hAnsi="Arial" w:cs="Arial"/>
          <w:b/>
          <w:bCs/>
          <w:sz w:val="20"/>
          <w:highlight w:val="yellow"/>
        </w:rPr>
        <w:t xml:space="preserve">: This Section only applies to a contract with a for-profit entity. </w:t>
      </w:r>
      <w:hyperlink r:id="rId89" w:anchor="2252.151" w:history="1">
        <w:r>
          <w:rPr>
            <w:rStyle w:val="Hyperlink"/>
            <w:rFonts w:ascii="Arial" w:hAnsi="Arial" w:cs="Arial"/>
            <w:b/>
            <w:bCs/>
            <w:sz w:val="20"/>
            <w:highlight w:val="yellow"/>
          </w:rPr>
          <w:t xml:space="preserve">Section 2252.151(1), </w:t>
        </w:r>
        <w:r>
          <w:rPr>
            <w:rStyle w:val="Hyperlink"/>
            <w:rFonts w:ascii="Arial" w:hAnsi="Arial" w:cs="Arial"/>
            <w:b/>
            <w:bCs/>
            <w:i/>
            <w:iCs/>
            <w:sz w:val="20"/>
            <w:highlight w:val="yellow"/>
          </w:rPr>
          <w:t>Texas Government Code</w:t>
        </w:r>
      </w:hyperlink>
      <w:r>
        <w:rPr>
          <w:rFonts w:ascii="Arial" w:hAnsi="Arial" w:cs="Arial"/>
          <w:b/>
          <w:bCs/>
          <w:sz w:val="20"/>
          <w:highlight w:val="yellow"/>
        </w:rPr>
        <w:t xml:space="preserve">, defines “company” to have the meaning assigned by Section 806.001, </w:t>
      </w:r>
      <w:r>
        <w:rPr>
          <w:rFonts w:ascii="Arial" w:hAnsi="Arial" w:cs="Arial"/>
          <w:b/>
          <w:bCs/>
          <w:i/>
          <w:iCs/>
          <w:sz w:val="20"/>
          <w:highlight w:val="yellow"/>
        </w:rPr>
        <w:t>Texas Government Code</w:t>
      </w:r>
      <w:r>
        <w:rPr>
          <w:rFonts w:ascii="Arial" w:hAnsi="Arial" w:cs="Arial"/>
          <w:b/>
          <w:bCs/>
          <w:sz w:val="20"/>
          <w:highlight w:val="yellow"/>
        </w:rPr>
        <w:t xml:space="preserve">.  </w:t>
      </w:r>
      <w:hyperlink r:id="rId90" w:history="1">
        <w:r>
          <w:rPr>
            <w:rStyle w:val="Hyperlink"/>
            <w:rFonts w:ascii="Arial" w:hAnsi="Arial" w:cs="Arial"/>
            <w:b/>
            <w:bCs/>
            <w:sz w:val="20"/>
            <w:highlight w:val="yellow"/>
          </w:rPr>
          <w:t>Senate Bill 253</w:t>
        </w:r>
      </w:hyperlink>
      <w:r>
        <w:rPr>
          <w:rFonts w:ascii="Arial" w:hAnsi="Arial" w:cs="Arial"/>
          <w:b/>
          <w:bCs/>
          <w:sz w:val="20"/>
          <w:highlight w:val="yellow"/>
        </w:rPr>
        <w:t xml:space="preserve"> (85</w:t>
      </w:r>
      <w:r>
        <w:rPr>
          <w:rFonts w:ascii="Arial" w:hAnsi="Arial" w:cs="Arial"/>
          <w:b/>
          <w:bCs/>
          <w:sz w:val="20"/>
          <w:highlight w:val="yellow"/>
          <w:vertAlign w:val="superscript"/>
        </w:rPr>
        <w:t>th</w:t>
      </w:r>
      <w:r>
        <w:rPr>
          <w:rFonts w:ascii="Arial" w:hAnsi="Arial" w:cs="Arial"/>
          <w:b/>
          <w:bCs/>
          <w:sz w:val="20"/>
          <w:highlight w:val="yellow"/>
        </w:rPr>
        <w:t xml:space="preserve"> Regular Session) moved Section 806.001 to </w:t>
      </w:r>
      <w:hyperlink r:id="rId91" w:anchor="2270.0001" w:history="1">
        <w:r>
          <w:rPr>
            <w:rStyle w:val="Hyperlink"/>
            <w:rFonts w:ascii="Arial" w:hAnsi="Arial" w:cs="Arial"/>
            <w:b/>
            <w:bCs/>
            <w:sz w:val="20"/>
            <w:highlight w:val="yellow"/>
          </w:rPr>
          <w:t xml:space="preserve">Section 2270.0001, </w:t>
        </w:r>
        <w:r>
          <w:rPr>
            <w:rStyle w:val="Hyperlink"/>
            <w:rFonts w:ascii="Arial" w:hAnsi="Arial" w:cs="Arial"/>
            <w:b/>
            <w:bCs/>
            <w:i/>
            <w:iCs/>
            <w:sz w:val="20"/>
            <w:highlight w:val="yellow"/>
          </w:rPr>
          <w:t>Texas Government Code</w:t>
        </w:r>
      </w:hyperlink>
      <w:r>
        <w:rPr>
          <w:rFonts w:ascii="Arial" w:hAnsi="Arial" w:cs="Arial"/>
          <w:b/>
          <w:bCs/>
          <w:sz w:val="20"/>
          <w:highlight w:val="yellow"/>
        </w:rPr>
        <w:t>.  Section 2270.0001 defines “company” as a for-profit entity.]</w:t>
      </w:r>
    </w:p>
    <w:p w14:paraId="5690F9B2" w14:textId="77777777" w:rsidR="007B2461" w:rsidRDefault="007B2461" w:rsidP="007B2461">
      <w:pPr>
        <w:tabs>
          <w:tab w:val="left" w:pos="-720"/>
          <w:tab w:val="left" w:pos="0"/>
        </w:tabs>
        <w:suppressAutoHyphens/>
        <w:ind w:left="1440" w:hanging="705"/>
        <w:jc w:val="both"/>
        <w:rPr>
          <w:rFonts w:ascii="Arial" w:hAnsi="Arial" w:cs="Arial"/>
          <w:spacing w:val="-3"/>
          <w:sz w:val="20"/>
        </w:rPr>
      </w:pPr>
    </w:p>
    <w:p w14:paraId="12C817D4" w14:textId="416780C3" w:rsidR="009C413D" w:rsidRPr="009C413D" w:rsidRDefault="00FA13B0" w:rsidP="009C413D">
      <w:pPr>
        <w:tabs>
          <w:tab w:val="left" w:pos="-720"/>
          <w:tab w:val="left" w:pos="0"/>
        </w:tabs>
        <w:suppressAutoHyphens/>
        <w:ind w:left="1440" w:hanging="705"/>
        <w:jc w:val="both"/>
        <w:rPr>
          <w:rFonts w:ascii="Arial" w:hAnsi="Arial" w:cs="Arial"/>
          <w:spacing w:val="-3"/>
          <w:sz w:val="20"/>
        </w:rPr>
      </w:pPr>
      <w:r w:rsidRPr="00FA13B0">
        <w:rPr>
          <w:rFonts w:ascii="Arial" w:hAnsi="Arial" w:cs="Arial"/>
          <w:b/>
          <w:spacing w:val="-3"/>
          <w:sz w:val="20"/>
          <w:highlight w:val="cyan"/>
        </w:rPr>
        <w:t>[Option: (Include if this Agreement may be translated into languages other than English.):</w:t>
      </w:r>
      <w:r w:rsidR="00CA4F1E">
        <w:rPr>
          <w:rFonts w:ascii="Arial" w:hAnsi="Arial" w:cs="Arial"/>
          <w:spacing w:val="-3"/>
          <w:sz w:val="20"/>
        </w:rPr>
        <w:t xml:space="preserve"> </w:t>
      </w:r>
      <w:r w:rsidR="009C413D" w:rsidRPr="00AC1CA6">
        <w:rPr>
          <w:rFonts w:ascii="Arial" w:hAnsi="Arial" w:cs="Arial"/>
          <w:b/>
          <w:spacing w:val="-3"/>
          <w:sz w:val="20"/>
        </w:rPr>
        <w:t>12.4</w:t>
      </w:r>
      <w:r w:rsidR="000844E2" w:rsidRPr="00AC1CA6">
        <w:rPr>
          <w:rFonts w:ascii="Arial" w:hAnsi="Arial" w:cs="Arial"/>
          <w:b/>
          <w:spacing w:val="-3"/>
          <w:sz w:val="20"/>
        </w:rPr>
        <w:t>5</w:t>
      </w:r>
      <w:r w:rsidR="009C413D">
        <w:rPr>
          <w:rFonts w:ascii="Arial" w:hAnsi="Arial" w:cs="Arial"/>
          <w:spacing w:val="-3"/>
          <w:sz w:val="20"/>
        </w:rPr>
        <w:tab/>
      </w:r>
      <w:r w:rsidR="006A5721" w:rsidRPr="006A5721">
        <w:rPr>
          <w:rFonts w:ascii="Arial" w:hAnsi="Arial" w:cs="Arial"/>
          <w:b/>
          <w:spacing w:val="-3"/>
          <w:sz w:val="20"/>
        </w:rPr>
        <w:t>Translations.</w:t>
      </w:r>
      <w:r w:rsidR="006A5721">
        <w:rPr>
          <w:rFonts w:ascii="Arial" w:hAnsi="Arial" w:cs="Arial"/>
          <w:spacing w:val="-3"/>
          <w:sz w:val="20"/>
        </w:rPr>
        <w:t xml:space="preserve">  </w:t>
      </w:r>
      <w:r w:rsidR="00A31614">
        <w:rPr>
          <w:rFonts w:ascii="Arial" w:hAnsi="Arial" w:cs="Arial"/>
          <w:spacing w:val="-3"/>
          <w:sz w:val="20"/>
        </w:rPr>
        <w:t>T</w:t>
      </w:r>
      <w:r w:rsidR="00A31614" w:rsidRPr="00A31614">
        <w:rPr>
          <w:rFonts w:ascii="Arial" w:hAnsi="Arial" w:cs="Arial"/>
          <w:spacing w:val="-3"/>
          <w:sz w:val="20"/>
        </w:rPr>
        <w:t xml:space="preserve">his </w:t>
      </w:r>
      <w:r w:rsidR="00A31614">
        <w:rPr>
          <w:rFonts w:ascii="Arial" w:hAnsi="Arial" w:cs="Arial"/>
          <w:spacing w:val="-3"/>
          <w:sz w:val="20"/>
        </w:rPr>
        <w:t>A</w:t>
      </w:r>
      <w:r w:rsidR="00A31614" w:rsidRPr="00A31614">
        <w:rPr>
          <w:rFonts w:ascii="Arial" w:hAnsi="Arial" w:cs="Arial"/>
          <w:spacing w:val="-3"/>
          <w:sz w:val="20"/>
        </w:rPr>
        <w:t xml:space="preserve">greement may be translated </w:t>
      </w:r>
      <w:r w:rsidR="00A31614">
        <w:rPr>
          <w:rFonts w:ascii="Arial" w:hAnsi="Arial" w:cs="Arial"/>
          <w:spacing w:val="-3"/>
          <w:sz w:val="20"/>
        </w:rPr>
        <w:t xml:space="preserve">into various languages </w:t>
      </w:r>
      <w:r w:rsidR="00A31614" w:rsidRPr="00A31614">
        <w:rPr>
          <w:rFonts w:ascii="Arial" w:hAnsi="Arial" w:cs="Arial"/>
          <w:spacing w:val="-3"/>
          <w:sz w:val="20"/>
        </w:rPr>
        <w:t xml:space="preserve">and executed by the </w:t>
      </w:r>
      <w:r w:rsidR="00A31614">
        <w:rPr>
          <w:rFonts w:ascii="Arial" w:hAnsi="Arial" w:cs="Arial"/>
          <w:spacing w:val="-3"/>
          <w:sz w:val="20"/>
        </w:rPr>
        <w:t>parties</w:t>
      </w:r>
      <w:r w:rsidR="00A31614" w:rsidRPr="00A31614">
        <w:rPr>
          <w:rFonts w:ascii="Arial" w:hAnsi="Arial" w:cs="Arial"/>
          <w:spacing w:val="-3"/>
          <w:sz w:val="20"/>
        </w:rPr>
        <w:t>; however,</w:t>
      </w:r>
      <w:r w:rsidR="00EF32C0" w:rsidRPr="00EF32C0">
        <w:rPr>
          <w:rFonts w:ascii="Arial" w:hAnsi="Arial" w:cs="Arial"/>
          <w:spacing w:val="-3"/>
          <w:sz w:val="20"/>
        </w:rPr>
        <w:t xml:space="preserve"> </w:t>
      </w:r>
      <w:r w:rsidR="00EF32C0" w:rsidRPr="009C413D">
        <w:rPr>
          <w:rFonts w:ascii="Arial" w:hAnsi="Arial" w:cs="Arial"/>
          <w:spacing w:val="-3"/>
          <w:sz w:val="20"/>
        </w:rPr>
        <w:t xml:space="preserve">the English </w:t>
      </w:r>
      <w:r w:rsidR="00EF32C0">
        <w:rPr>
          <w:rFonts w:ascii="Arial" w:hAnsi="Arial" w:cs="Arial"/>
          <w:spacing w:val="-3"/>
          <w:sz w:val="20"/>
        </w:rPr>
        <w:t xml:space="preserve">language </w:t>
      </w:r>
      <w:r w:rsidR="00EF32C0" w:rsidRPr="009C413D">
        <w:rPr>
          <w:rFonts w:ascii="Arial" w:hAnsi="Arial" w:cs="Arial"/>
          <w:spacing w:val="-3"/>
          <w:sz w:val="20"/>
        </w:rPr>
        <w:t>version is the original</w:t>
      </w:r>
      <w:r w:rsidR="00BF1FAE">
        <w:rPr>
          <w:rFonts w:ascii="Arial" w:hAnsi="Arial" w:cs="Arial"/>
          <w:spacing w:val="-3"/>
          <w:sz w:val="20"/>
        </w:rPr>
        <w:t xml:space="preserve"> and controlling</w:t>
      </w:r>
      <w:r w:rsidR="00EF32C0" w:rsidRPr="009C413D">
        <w:rPr>
          <w:rFonts w:ascii="Arial" w:hAnsi="Arial" w:cs="Arial"/>
          <w:spacing w:val="-3"/>
          <w:sz w:val="20"/>
        </w:rPr>
        <w:t xml:space="preserve"> </w:t>
      </w:r>
      <w:r w:rsidR="00BF1FAE">
        <w:rPr>
          <w:rFonts w:ascii="Arial" w:hAnsi="Arial" w:cs="Arial"/>
          <w:spacing w:val="-3"/>
          <w:sz w:val="20"/>
        </w:rPr>
        <w:t>a</w:t>
      </w:r>
      <w:r w:rsidR="00EF32C0">
        <w:rPr>
          <w:rFonts w:ascii="Arial" w:hAnsi="Arial" w:cs="Arial"/>
          <w:spacing w:val="-3"/>
          <w:sz w:val="20"/>
        </w:rPr>
        <w:t>greement</w:t>
      </w:r>
      <w:r w:rsidR="00BF1FAE">
        <w:rPr>
          <w:rFonts w:ascii="Arial" w:hAnsi="Arial" w:cs="Arial"/>
          <w:spacing w:val="-3"/>
          <w:sz w:val="20"/>
        </w:rPr>
        <w:t>,</w:t>
      </w:r>
      <w:r w:rsidR="00EF32C0">
        <w:rPr>
          <w:rFonts w:ascii="Arial" w:hAnsi="Arial" w:cs="Arial"/>
          <w:spacing w:val="-3"/>
          <w:sz w:val="20"/>
        </w:rPr>
        <w:t xml:space="preserve"> </w:t>
      </w:r>
      <w:r w:rsidR="00EF32C0" w:rsidRPr="009C413D">
        <w:rPr>
          <w:rFonts w:ascii="Arial" w:hAnsi="Arial" w:cs="Arial"/>
          <w:spacing w:val="-3"/>
          <w:sz w:val="20"/>
        </w:rPr>
        <w:t xml:space="preserve">and </w:t>
      </w:r>
      <w:r w:rsidR="00EF32C0">
        <w:rPr>
          <w:rFonts w:ascii="Arial" w:hAnsi="Arial" w:cs="Arial"/>
          <w:spacing w:val="-3"/>
          <w:sz w:val="20"/>
        </w:rPr>
        <w:t xml:space="preserve">all other language </w:t>
      </w:r>
      <w:r w:rsidR="00EF32C0" w:rsidRPr="009C413D">
        <w:rPr>
          <w:rFonts w:ascii="Arial" w:hAnsi="Arial" w:cs="Arial"/>
          <w:spacing w:val="-3"/>
          <w:sz w:val="20"/>
        </w:rPr>
        <w:t>version</w:t>
      </w:r>
      <w:r w:rsidR="00EF32C0">
        <w:rPr>
          <w:rFonts w:ascii="Arial" w:hAnsi="Arial" w:cs="Arial"/>
          <w:spacing w:val="-3"/>
          <w:sz w:val="20"/>
        </w:rPr>
        <w:t>s are</w:t>
      </w:r>
      <w:r w:rsidR="00EF32C0" w:rsidRPr="009C413D">
        <w:rPr>
          <w:rFonts w:ascii="Arial" w:hAnsi="Arial" w:cs="Arial"/>
          <w:spacing w:val="-3"/>
          <w:sz w:val="20"/>
        </w:rPr>
        <w:t xml:space="preserve"> translation</w:t>
      </w:r>
      <w:r w:rsidR="00EF32C0">
        <w:rPr>
          <w:rFonts w:ascii="Arial" w:hAnsi="Arial" w:cs="Arial"/>
          <w:spacing w:val="-3"/>
          <w:sz w:val="20"/>
        </w:rPr>
        <w:t>s</w:t>
      </w:r>
      <w:r w:rsidR="00EF32C0" w:rsidRPr="009C413D">
        <w:rPr>
          <w:rFonts w:ascii="Arial" w:hAnsi="Arial" w:cs="Arial"/>
          <w:spacing w:val="-3"/>
          <w:sz w:val="20"/>
        </w:rPr>
        <w:t xml:space="preserve"> for information purposes only.</w:t>
      </w:r>
      <w:r w:rsidR="00A31614" w:rsidRPr="00A31614">
        <w:rPr>
          <w:rFonts w:ascii="Arial" w:hAnsi="Arial" w:cs="Arial"/>
          <w:spacing w:val="-3"/>
          <w:sz w:val="20"/>
        </w:rPr>
        <w:t xml:space="preserve"> </w:t>
      </w:r>
      <w:r w:rsidR="00EF32C0">
        <w:rPr>
          <w:rFonts w:ascii="Arial" w:hAnsi="Arial" w:cs="Arial"/>
          <w:spacing w:val="-3"/>
          <w:sz w:val="20"/>
        </w:rPr>
        <w:t>I</w:t>
      </w:r>
      <w:r w:rsidR="00A31614" w:rsidRPr="00A31614">
        <w:rPr>
          <w:rFonts w:ascii="Arial" w:hAnsi="Arial" w:cs="Arial"/>
          <w:spacing w:val="-3"/>
          <w:sz w:val="20"/>
        </w:rPr>
        <w:t>f the terms and condit</w:t>
      </w:r>
      <w:r w:rsidR="00A31614">
        <w:rPr>
          <w:rFonts w:ascii="Arial" w:hAnsi="Arial" w:cs="Arial"/>
          <w:spacing w:val="-3"/>
          <w:sz w:val="20"/>
        </w:rPr>
        <w:t xml:space="preserve">ions </w:t>
      </w:r>
      <w:r w:rsidR="00BF1FAE">
        <w:rPr>
          <w:rFonts w:ascii="Arial" w:hAnsi="Arial" w:cs="Arial"/>
          <w:spacing w:val="-3"/>
          <w:sz w:val="20"/>
        </w:rPr>
        <w:t>of</w:t>
      </w:r>
      <w:r w:rsidR="00A31614">
        <w:rPr>
          <w:rFonts w:ascii="Arial" w:hAnsi="Arial" w:cs="Arial"/>
          <w:spacing w:val="-3"/>
          <w:sz w:val="20"/>
        </w:rPr>
        <w:t xml:space="preserve"> the </w:t>
      </w:r>
      <w:r w:rsidR="00BF1FAE">
        <w:rPr>
          <w:rFonts w:ascii="Arial" w:hAnsi="Arial" w:cs="Arial"/>
          <w:spacing w:val="-3"/>
          <w:sz w:val="20"/>
        </w:rPr>
        <w:t>origin</w:t>
      </w:r>
      <w:r w:rsidR="00690C6C">
        <w:rPr>
          <w:rFonts w:ascii="Arial" w:hAnsi="Arial" w:cs="Arial"/>
          <w:spacing w:val="-3"/>
          <w:sz w:val="20"/>
        </w:rPr>
        <w:t>al</w:t>
      </w:r>
      <w:r w:rsidR="00BF1FAE">
        <w:rPr>
          <w:rFonts w:ascii="Arial" w:hAnsi="Arial" w:cs="Arial"/>
          <w:spacing w:val="-3"/>
          <w:sz w:val="20"/>
        </w:rPr>
        <w:t xml:space="preserve"> </w:t>
      </w:r>
      <w:r w:rsidR="00A31614">
        <w:rPr>
          <w:rFonts w:ascii="Arial" w:hAnsi="Arial" w:cs="Arial"/>
          <w:spacing w:val="-3"/>
          <w:sz w:val="20"/>
        </w:rPr>
        <w:t xml:space="preserve">English </w:t>
      </w:r>
      <w:r w:rsidR="00EF32C0">
        <w:rPr>
          <w:rFonts w:ascii="Arial" w:hAnsi="Arial" w:cs="Arial"/>
          <w:spacing w:val="-3"/>
          <w:sz w:val="20"/>
        </w:rPr>
        <w:t xml:space="preserve">language </w:t>
      </w:r>
      <w:r w:rsidR="00BF1FAE">
        <w:rPr>
          <w:rFonts w:ascii="Arial" w:hAnsi="Arial" w:cs="Arial"/>
          <w:spacing w:val="-3"/>
          <w:sz w:val="20"/>
        </w:rPr>
        <w:t>Agreement</w:t>
      </w:r>
      <w:r w:rsidR="00A31614" w:rsidRPr="00A31614">
        <w:rPr>
          <w:rFonts w:ascii="Arial" w:hAnsi="Arial" w:cs="Arial"/>
          <w:spacing w:val="-3"/>
          <w:sz w:val="20"/>
        </w:rPr>
        <w:t xml:space="preserve"> conflict with those in </w:t>
      </w:r>
      <w:r w:rsidR="00A31614">
        <w:rPr>
          <w:rFonts w:ascii="Arial" w:hAnsi="Arial" w:cs="Arial"/>
          <w:spacing w:val="-3"/>
          <w:sz w:val="20"/>
        </w:rPr>
        <w:t>any</w:t>
      </w:r>
      <w:r w:rsidR="00A31614" w:rsidRPr="00A31614">
        <w:rPr>
          <w:rFonts w:ascii="Arial" w:hAnsi="Arial" w:cs="Arial"/>
          <w:spacing w:val="-3"/>
          <w:sz w:val="20"/>
        </w:rPr>
        <w:t xml:space="preserve"> foreign language </w:t>
      </w:r>
      <w:r w:rsidR="00BF1FAE">
        <w:rPr>
          <w:rFonts w:ascii="Arial" w:hAnsi="Arial" w:cs="Arial"/>
          <w:spacing w:val="-3"/>
          <w:sz w:val="20"/>
        </w:rPr>
        <w:t>translation</w:t>
      </w:r>
      <w:r w:rsidR="00A31614" w:rsidRPr="00A31614">
        <w:rPr>
          <w:rFonts w:ascii="Arial" w:hAnsi="Arial" w:cs="Arial"/>
          <w:spacing w:val="-3"/>
          <w:sz w:val="20"/>
        </w:rPr>
        <w:t xml:space="preserve"> of th</w:t>
      </w:r>
      <w:r w:rsidR="00A31614">
        <w:rPr>
          <w:rFonts w:ascii="Arial" w:hAnsi="Arial" w:cs="Arial"/>
          <w:spacing w:val="-3"/>
          <w:sz w:val="20"/>
        </w:rPr>
        <w:t>is A</w:t>
      </w:r>
      <w:r w:rsidR="00A31614" w:rsidRPr="00A31614">
        <w:rPr>
          <w:rFonts w:ascii="Arial" w:hAnsi="Arial" w:cs="Arial"/>
          <w:spacing w:val="-3"/>
          <w:sz w:val="20"/>
        </w:rPr>
        <w:t xml:space="preserve">greement, the </w:t>
      </w:r>
      <w:r w:rsidR="00690C6C">
        <w:rPr>
          <w:rFonts w:ascii="Arial" w:hAnsi="Arial" w:cs="Arial"/>
          <w:spacing w:val="-3"/>
          <w:sz w:val="20"/>
        </w:rPr>
        <w:t xml:space="preserve">original </w:t>
      </w:r>
      <w:r w:rsidR="00A31614" w:rsidRPr="00A31614">
        <w:rPr>
          <w:rFonts w:ascii="Arial" w:hAnsi="Arial" w:cs="Arial"/>
          <w:spacing w:val="-3"/>
          <w:sz w:val="20"/>
        </w:rPr>
        <w:t xml:space="preserve">English </w:t>
      </w:r>
      <w:r w:rsidR="00EF32C0">
        <w:rPr>
          <w:rFonts w:ascii="Arial" w:hAnsi="Arial" w:cs="Arial"/>
          <w:spacing w:val="-3"/>
          <w:sz w:val="20"/>
        </w:rPr>
        <w:t xml:space="preserve">language </w:t>
      </w:r>
      <w:r w:rsidR="00690C6C">
        <w:rPr>
          <w:rFonts w:ascii="Arial" w:hAnsi="Arial" w:cs="Arial"/>
          <w:spacing w:val="-3"/>
          <w:sz w:val="20"/>
        </w:rPr>
        <w:t>Agreement</w:t>
      </w:r>
      <w:r w:rsidR="00A31614" w:rsidRPr="00A31614">
        <w:rPr>
          <w:rFonts w:ascii="Arial" w:hAnsi="Arial" w:cs="Arial"/>
          <w:spacing w:val="-3"/>
          <w:sz w:val="20"/>
        </w:rPr>
        <w:t xml:space="preserve"> </w:t>
      </w:r>
      <w:r w:rsidR="00EF32C0">
        <w:rPr>
          <w:rFonts w:ascii="Arial" w:hAnsi="Arial" w:cs="Arial"/>
          <w:spacing w:val="-3"/>
          <w:sz w:val="20"/>
        </w:rPr>
        <w:t>wi</w:t>
      </w:r>
      <w:r w:rsidR="00A31614" w:rsidRPr="00A31614">
        <w:rPr>
          <w:rFonts w:ascii="Arial" w:hAnsi="Arial" w:cs="Arial"/>
          <w:spacing w:val="-3"/>
          <w:sz w:val="20"/>
        </w:rPr>
        <w:t>ll prevail</w:t>
      </w:r>
      <w:r w:rsidR="00A31614">
        <w:rPr>
          <w:rFonts w:ascii="Arial" w:hAnsi="Arial" w:cs="Arial"/>
          <w:spacing w:val="-3"/>
          <w:sz w:val="20"/>
        </w:rPr>
        <w:t>.</w:t>
      </w:r>
      <w:r w:rsidRPr="00FA13B0">
        <w:rPr>
          <w:rFonts w:ascii="Arial" w:hAnsi="Arial" w:cs="Arial"/>
          <w:b/>
          <w:spacing w:val="-3"/>
          <w:sz w:val="20"/>
          <w:highlight w:val="cyan"/>
        </w:rPr>
        <w:t>]</w:t>
      </w:r>
    </w:p>
    <w:p w14:paraId="2146E4A7" w14:textId="77777777" w:rsidR="009C413D" w:rsidRDefault="009C413D" w:rsidP="00B56A44">
      <w:pPr>
        <w:tabs>
          <w:tab w:val="left" w:pos="-720"/>
          <w:tab w:val="left" w:pos="0"/>
        </w:tabs>
        <w:suppressAutoHyphens/>
        <w:ind w:left="1440" w:hanging="705"/>
        <w:jc w:val="both"/>
        <w:rPr>
          <w:rFonts w:ascii="Arial" w:hAnsi="Arial" w:cs="Arial"/>
          <w:spacing w:val="-3"/>
          <w:sz w:val="20"/>
        </w:rPr>
      </w:pPr>
    </w:p>
    <w:p w14:paraId="37BE9CD5" w14:textId="77777777" w:rsidR="0098441D" w:rsidRPr="003266E9" w:rsidRDefault="0098441D">
      <w:pPr>
        <w:ind w:left="720"/>
        <w:jc w:val="both"/>
        <w:rPr>
          <w:rFonts w:ascii="Arial" w:hAnsi="Arial" w:cs="Arial"/>
          <w:sz w:val="20"/>
        </w:rPr>
      </w:pPr>
      <w:r w:rsidRPr="008A78C4">
        <w:rPr>
          <w:rFonts w:ascii="Arial" w:hAnsi="Arial" w:cs="Arial"/>
          <w:b/>
          <w:sz w:val="20"/>
          <w:highlight w:val="yellow"/>
        </w:rPr>
        <w:t>Note: BEFORE A UT INSTITUTION EXECUTES THIS AGREEMENT, it is the UT Institution’s sole responsibility to determine if the engagement with the Contractor will trigger compliance measures with the General Data Protection Regulation (GDPR) because (1) data may be collected or solicited from individuals located within a EU country (i.e., alumni relations/donations, student recruitment, foreign sponsored research, study abroad related); or (2) the Contractor may directly or indirectly monitor the activity through data of individuals located within a EU country.  If your institution requires further assistance with this determination, please contact UT System Privacy Officer.</w:t>
      </w:r>
      <w:r>
        <w:rPr>
          <w:rFonts w:ascii="Arial" w:hAnsi="Arial" w:cs="Arial"/>
          <w:b/>
          <w:sz w:val="20"/>
        </w:rPr>
        <w:t xml:space="preserve">  </w:t>
      </w:r>
    </w:p>
    <w:p w14:paraId="269359C4" w14:textId="77777777" w:rsidR="0098441D" w:rsidRDefault="0098441D" w:rsidP="0098441D">
      <w:pPr>
        <w:tabs>
          <w:tab w:val="left" w:pos="720"/>
        </w:tabs>
        <w:ind w:left="2340" w:hanging="900"/>
        <w:jc w:val="both"/>
        <w:rPr>
          <w:rFonts w:ascii="Arial" w:eastAsia="Arial Unicode MS" w:hAnsi="Arial" w:cs="Arial"/>
          <w:sz w:val="20"/>
        </w:rPr>
      </w:pPr>
    </w:p>
    <w:p w14:paraId="7DE78B7E" w14:textId="7C1E2C09" w:rsidR="0098441D" w:rsidRDefault="0098441D" w:rsidP="008A78C4">
      <w:pPr>
        <w:ind w:left="1440" w:hanging="720"/>
        <w:jc w:val="both"/>
        <w:rPr>
          <w:rFonts w:ascii="Arial" w:hAnsi="Arial" w:cs="Arial"/>
          <w:sz w:val="20"/>
        </w:rPr>
      </w:pPr>
      <w:r>
        <w:rPr>
          <w:rFonts w:ascii="Arial" w:eastAsia="Arial Unicode MS" w:hAnsi="Arial" w:cs="Arial"/>
          <w:sz w:val="20"/>
        </w:rPr>
        <w:t>12.4</w:t>
      </w:r>
      <w:r w:rsidR="000844E2">
        <w:rPr>
          <w:rFonts w:ascii="Arial" w:eastAsia="Arial Unicode MS" w:hAnsi="Arial" w:cs="Arial"/>
          <w:sz w:val="20"/>
        </w:rPr>
        <w:t>6</w:t>
      </w:r>
      <w:r>
        <w:rPr>
          <w:rFonts w:ascii="Arial" w:eastAsia="Arial Unicode MS" w:hAnsi="Arial" w:cs="Arial"/>
          <w:sz w:val="20"/>
        </w:rPr>
        <w:tab/>
      </w:r>
      <w:r w:rsidRPr="00477A75">
        <w:rPr>
          <w:rFonts w:ascii="Arial" w:eastAsia="Arial Unicode MS" w:hAnsi="Arial" w:cs="Arial"/>
          <w:b/>
          <w:sz w:val="20"/>
        </w:rPr>
        <w:t>General Data Protection Regulation</w:t>
      </w:r>
      <w:r>
        <w:rPr>
          <w:rFonts w:ascii="Arial" w:eastAsia="Arial Unicode MS" w:hAnsi="Arial" w:cs="Arial"/>
          <w:sz w:val="20"/>
        </w:rPr>
        <w:t xml:space="preserve"> </w:t>
      </w:r>
      <w:r w:rsidRPr="00477A75">
        <w:rPr>
          <w:rFonts w:ascii="Arial" w:eastAsia="Arial Unicode MS" w:hAnsi="Arial" w:cs="Arial"/>
          <w:b/>
          <w:sz w:val="20"/>
        </w:rPr>
        <w:t>(</w:t>
      </w:r>
      <w:r w:rsidRPr="003266E9">
        <w:rPr>
          <w:rFonts w:ascii="Arial" w:eastAsia="Arial Unicode MS" w:hAnsi="Arial" w:cs="Arial"/>
          <w:b/>
          <w:sz w:val="20"/>
        </w:rPr>
        <w:t>GDPR</w:t>
      </w:r>
      <w:r>
        <w:rPr>
          <w:rFonts w:ascii="Arial" w:eastAsia="Arial Unicode MS" w:hAnsi="Arial" w:cs="Arial"/>
          <w:b/>
          <w:sz w:val="20"/>
        </w:rPr>
        <w:t>)</w:t>
      </w:r>
      <w:r w:rsidRPr="003266E9">
        <w:rPr>
          <w:rFonts w:ascii="Arial" w:eastAsia="Arial Unicode MS" w:hAnsi="Arial" w:cs="Arial"/>
          <w:b/>
          <w:sz w:val="20"/>
        </w:rPr>
        <w:t xml:space="preserve"> Applicability</w:t>
      </w:r>
      <w:r>
        <w:rPr>
          <w:rFonts w:ascii="Arial" w:eastAsia="Arial Unicode MS" w:hAnsi="Arial" w:cs="Arial"/>
          <w:b/>
          <w:sz w:val="20"/>
        </w:rPr>
        <w:t xml:space="preserve">. </w:t>
      </w:r>
      <w:r w:rsidRPr="007A54A3">
        <w:rPr>
          <w:rFonts w:ascii="Arial" w:hAnsi="Arial" w:cs="Arial"/>
          <w:sz w:val="20"/>
        </w:rPr>
        <w:t xml:space="preserve">Some of the University Records Contractor receives, creates or maintains for or on behalf of University constitute </w:t>
      </w:r>
      <w:r>
        <w:rPr>
          <w:rFonts w:ascii="Arial" w:hAnsi="Arial" w:cs="Arial"/>
          <w:b/>
          <w:sz w:val="20"/>
        </w:rPr>
        <w:t>Personal Information or Data</w:t>
      </w:r>
      <w:r w:rsidRPr="007A54A3">
        <w:rPr>
          <w:rFonts w:ascii="Arial" w:hAnsi="Arial" w:cs="Arial"/>
          <w:sz w:val="20"/>
        </w:rPr>
        <w:t xml:space="preserve"> (</w:t>
      </w:r>
      <w:r>
        <w:rPr>
          <w:rFonts w:ascii="Arial" w:hAnsi="Arial" w:cs="Arial"/>
          <w:sz w:val="20"/>
        </w:rPr>
        <w:t xml:space="preserve">as defined </w:t>
      </w:r>
      <w:r w:rsidRPr="007A54A3">
        <w:rPr>
          <w:rFonts w:ascii="Arial" w:hAnsi="Arial" w:cs="Arial"/>
          <w:sz w:val="20"/>
        </w:rPr>
        <w:t xml:space="preserve">by </w:t>
      </w:r>
      <w:r w:rsidRPr="00477A75">
        <w:rPr>
          <w:rFonts w:ascii="Arial" w:hAnsi="Arial" w:cs="Arial"/>
          <w:sz w:val="20"/>
        </w:rPr>
        <w:t>the GDPR</w:t>
      </w:r>
      <w:r w:rsidRPr="007A54A3">
        <w:rPr>
          <w:rFonts w:ascii="Arial" w:hAnsi="Arial" w:cs="Arial"/>
          <w:sz w:val="20"/>
        </w:rPr>
        <w:t xml:space="preserve">). Before Contractor may access, create or maintain </w:t>
      </w:r>
      <w:r>
        <w:rPr>
          <w:rFonts w:ascii="Arial" w:hAnsi="Arial" w:cs="Arial"/>
          <w:sz w:val="20"/>
        </w:rPr>
        <w:t>such Data</w:t>
      </w:r>
      <w:r w:rsidRPr="007A54A3">
        <w:rPr>
          <w:rFonts w:ascii="Arial" w:hAnsi="Arial" w:cs="Arial"/>
          <w:sz w:val="20"/>
        </w:rPr>
        <w:t xml:space="preserve">, Contractor must execute </w:t>
      </w:r>
      <w:r w:rsidRPr="007A54A3">
        <w:rPr>
          <w:rFonts w:ascii="Arial" w:hAnsi="Arial" w:cs="Arial"/>
          <w:b/>
          <w:caps/>
          <w:sz w:val="20"/>
          <w:u w:val="single"/>
        </w:rPr>
        <w:t>Exhibit ___</w:t>
      </w:r>
      <w:r w:rsidRPr="007A54A3">
        <w:rPr>
          <w:rFonts w:ascii="Arial" w:hAnsi="Arial" w:cs="Arial"/>
          <w:b/>
          <w:caps/>
          <w:sz w:val="20"/>
        </w:rPr>
        <w:t xml:space="preserve"> </w:t>
      </w:r>
      <w:r w:rsidRPr="007A54A3">
        <w:rPr>
          <w:rFonts w:ascii="Arial" w:hAnsi="Arial" w:cs="Arial"/>
          <w:b/>
          <w:caps/>
          <w:sz w:val="20"/>
          <w:highlight w:val="yellow"/>
          <w:u w:val="single"/>
        </w:rPr>
        <w:t>[N</w:t>
      </w:r>
      <w:r w:rsidRPr="007A54A3">
        <w:rPr>
          <w:rFonts w:ascii="Arial" w:hAnsi="Arial" w:cs="Arial"/>
          <w:b/>
          <w:sz w:val="20"/>
          <w:highlight w:val="yellow"/>
          <w:u w:val="single"/>
        </w:rPr>
        <w:t>ote</w:t>
      </w:r>
      <w:r w:rsidRPr="007A54A3">
        <w:rPr>
          <w:rFonts w:ascii="Arial" w:hAnsi="Arial" w:cs="Arial"/>
          <w:b/>
          <w:sz w:val="20"/>
          <w:highlight w:val="yellow"/>
        </w:rPr>
        <w:t>: Insert Exhibit number/letter.]</w:t>
      </w:r>
      <w:r w:rsidRPr="00B479FD">
        <w:rPr>
          <w:rFonts w:ascii="Arial" w:hAnsi="Arial" w:cs="Arial"/>
          <w:sz w:val="20"/>
        </w:rPr>
        <w:t>,</w:t>
      </w:r>
      <w:r w:rsidRPr="007A54A3">
        <w:rPr>
          <w:rFonts w:ascii="Arial" w:hAnsi="Arial" w:cs="Arial"/>
          <w:b/>
          <w:sz w:val="20"/>
        </w:rPr>
        <w:t xml:space="preserve"> </w:t>
      </w:r>
      <w:r>
        <w:rPr>
          <w:rFonts w:ascii="Arial" w:hAnsi="Arial" w:cs="Arial"/>
          <w:sz w:val="20"/>
        </w:rPr>
        <w:t>GDPR Data Protection A</w:t>
      </w:r>
      <w:r w:rsidRPr="00B479FD">
        <w:rPr>
          <w:rFonts w:ascii="Arial" w:hAnsi="Arial" w:cs="Arial"/>
          <w:sz w:val="20"/>
        </w:rPr>
        <w:t>ddendum</w:t>
      </w:r>
      <w:r w:rsidRPr="007A54A3">
        <w:rPr>
          <w:rFonts w:ascii="Arial" w:hAnsi="Arial" w:cs="Arial"/>
          <w:sz w:val="20"/>
        </w:rPr>
        <w:t>.</w:t>
      </w:r>
      <w:r>
        <w:rPr>
          <w:rFonts w:ascii="Arial" w:hAnsi="Arial" w:cs="Arial"/>
          <w:sz w:val="20"/>
        </w:rPr>
        <w:t xml:space="preserve"> </w:t>
      </w:r>
      <w:r>
        <w:rPr>
          <w:rFonts w:ascii="Arial" w:eastAsia="Arial Unicode MS" w:hAnsi="Arial" w:cs="Arial"/>
          <w:sz w:val="20"/>
        </w:rPr>
        <w:t xml:space="preserve">Except as otherwise provided by the GDPR Data Protection Addendum included as </w:t>
      </w:r>
      <w:r w:rsidRPr="00477A75">
        <w:rPr>
          <w:rFonts w:ascii="Arial" w:eastAsia="Arial Unicode MS" w:hAnsi="Arial" w:cs="Arial"/>
          <w:b/>
          <w:sz w:val="20"/>
        </w:rPr>
        <w:t>EXHIBIT ____</w:t>
      </w:r>
      <w:r>
        <w:rPr>
          <w:rFonts w:ascii="Arial" w:eastAsia="Arial Unicode MS" w:hAnsi="Arial" w:cs="Arial"/>
          <w:sz w:val="20"/>
        </w:rPr>
        <w:t xml:space="preserve"> Contractor agrees to provide University with a copy of the Contractor’s GDPR privacy notice which complies with GDPR requirements, including but not limited to detailing the gathering and use of data, an individual’s rights under GDPR, and breach notification information.  Contractor will provide University with any information necessary to allow University to fulfill its responsibilities as a data controller, as that term is defined by the GDPR, when responding to an inquiry from a data subject, as that term is defined by the GDPR.  Such information shall be provided to University no later than 5 days from the day Contractor or University learn of a request for information from a data subject. </w:t>
      </w:r>
      <w:r w:rsidRPr="007A54A3">
        <w:rPr>
          <w:rFonts w:ascii="Arial" w:hAnsi="Arial" w:cs="Arial"/>
          <w:sz w:val="20"/>
        </w:rPr>
        <w:t xml:space="preserve">Except to the extent </w:t>
      </w:r>
      <w:r w:rsidRPr="007A54A3">
        <w:rPr>
          <w:rFonts w:ascii="Arial" w:hAnsi="Arial" w:cs="Arial"/>
          <w:b/>
          <w:sz w:val="20"/>
        </w:rPr>
        <w:t>Section</w:t>
      </w:r>
      <w:r>
        <w:rPr>
          <w:rFonts w:ascii="Arial" w:hAnsi="Arial" w:cs="Arial"/>
          <w:b/>
          <w:sz w:val="20"/>
        </w:rPr>
        <w:t> </w:t>
      </w:r>
      <w:r>
        <w:rPr>
          <w:rFonts w:ascii="Arial" w:hAnsi="Arial" w:cs="Arial"/>
          <w:b/>
          <w:sz w:val="20"/>
        </w:rPr>
        <w:softHyphen/>
      </w:r>
      <w:r>
        <w:rPr>
          <w:rFonts w:ascii="Arial" w:hAnsi="Arial" w:cs="Arial"/>
          <w:b/>
          <w:sz w:val="20"/>
        </w:rPr>
        <w:softHyphen/>
      </w:r>
      <w:r>
        <w:rPr>
          <w:rFonts w:ascii="Arial" w:hAnsi="Arial" w:cs="Arial"/>
          <w:b/>
          <w:sz w:val="20"/>
        </w:rPr>
        <w:softHyphen/>
      </w:r>
      <w:r>
        <w:rPr>
          <w:rFonts w:ascii="Arial" w:hAnsi="Arial" w:cs="Arial"/>
          <w:b/>
          <w:sz w:val="20"/>
        </w:rPr>
        <w:softHyphen/>
      </w:r>
      <w:r>
        <w:rPr>
          <w:rFonts w:ascii="Arial" w:hAnsi="Arial" w:cs="Arial"/>
          <w:b/>
          <w:sz w:val="20"/>
        </w:rPr>
        <w:softHyphen/>
      </w:r>
      <w:r>
        <w:rPr>
          <w:rFonts w:ascii="Arial" w:hAnsi="Arial" w:cs="Arial"/>
          <w:b/>
          <w:sz w:val="20"/>
        </w:rPr>
        <w:softHyphen/>
        <w:t>_____</w:t>
      </w:r>
      <w:r w:rsidRPr="007A54A3">
        <w:rPr>
          <w:rFonts w:ascii="Arial" w:hAnsi="Arial" w:cs="Arial"/>
          <w:sz w:val="20"/>
        </w:rPr>
        <w:t xml:space="preserve"> conflicts with </w:t>
      </w:r>
      <w:r w:rsidRPr="007A54A3">
        <w:rPr>
          <w:rFonts w:ascii="Arial" w:hAnsi="Arial" w:cs="Arial"/>
          <w:b/>
          <w:caps/>
          <w:sz w:val="20"/>
          <w:u w:val="single"/>
        </w:rPr>
        <w:t>Exhibit ___</w:t>
      </w:r>
      <w:r w:rsidRPr="007A54A3">
        <w:rPr>
          <w:rFonts w:ascii="Arial" w:hAnsi="Arial" w:cs="Arial"/>
          <w:b/>
          <w:caps/>
          <w:sz w:val="20"/>
        </w:rPr>
        <w:t xml:space="preserve"> </w:t>
      </w:r>
      <w:r w:rsidRPr="007A54A3">
        <w:rPr>
          <w:rFonts w:ascii="Arial" w:hAnsi="Arial" w:cs="Arial"/>
          <w:b/>
          <w:caps/>
          <w:sz w:val="20"/>
          <w:highlight w:val="yellow"/>
          <w:u w:val="single"/>
        </w:rPr>
        <w:t>[N</w:t>
      </w:r>
      <w:r w:rsidRPr="007A54A3">
        <w:rPr>
          <w:rFonts w:ascii="Arial" w:hAnsi="Arial" w:cs="Arial"/>
          <w:b/>
          <w:sz w:val="20"/>
          <w:highlight w:val="yellow"/>
          <w:u w:val="single"/>
        </w:rPr>
        <w:t>ote</w:t>
      </w:r>
      <w:r w:rsidRPr="007A54A3">
        <w:rPr>
          <w:rFonts w:ascii="Arial" w:hAnsi="Arial" w:cs="Arial"/>
          <w:b/>
          <w:sz w:val="20"/>
          <w:highlight w:val="yellow"/>
        </w:rPr>
        <w:t>: Insert Exhibit number/letter.]</w:t>
      </w:r>
      <w:r w:rsidRPr="00B479FD">
        <w:rPr>
          <w:rFonts w:ascii="Arial" w:hAnsi="Arial" w:cs="Arial"/>
          <w:sz w:val="20"/>
        </w:rPr>
        <w:t>,</w:t>
      </w:r>
      <w:r w:rsidRPr="007A54A3">
        <w:rPr>
          <w:rFonts w:ascii="Arial" w:hAnsi="Arial" w:cs="Arial"/>
          <w:b/>
          <w:sz w:val="20"/>
        </w:rPr>
        <w:t xml:space="preserve"> </w:t>
      </w:r>
      <w:r>
        <w:rPr>
          <w:rFonts w:ascii="Arial" w:hAnsi="Arial" w:cs="Arial"/>
          <w:sz w:val="20"/>
        </w:rPr>
        <w:t>GDPR Data Protection Addendum</w:t>
      </w:r>
      <w:r w:rsidRPr="007A54A3">
        <w:rPr>
          <w:rFonts w:ascii="Arial" w:hAnsi="Arial" w:cs="Arial"/>
          <w:sz w:val="20"/>
        </w:rPr>
        <w:t xml:space="preserve">, Contractor will comply with </w:t>
      </w:r>
      <w:r w:rsidRPr="007A54A3">
        <w:rPr>
          <w:rFonts w:ascii="Arial" w:hAnsi="Arial" w:cs="Arial"/>
          <w:b/>
          <w:sz w:val="20"/>
        </w:rPr>
        <w:t>Section </w:t>
      </w:r>
      <w:r>
        <w:rPr>
          <w:rFonts w:ascii="Arial" w:hAnsi="Arial" w:cs="Arial"/>
          <w:b/>
          <w:sz w:val="20"/>
        </w:rPr>
        <w:t>_____</w:t>
      </w:r>
      <w:r w:rsidRPr="007A54A3">
        <w:rPr>
          <w:rFonts w:ascii="Arial" w:hAnsi="Arial" w:cs="Arial"/>
          <w:sz w:val="20"/>
        </w:rPr>
        <w:t xml:space="preserve"> in connection with </w:t>
      </w:r>
      <w:r>
        <w:rPr>
          <w:rFonts w:ascii="Arial" w:hAnsi="Arial" w:cs="Arial"/>
          <w:sz w:val="20"/>
        </w:rPr>
        <w:t xml:space="preserve">all </w:t>
      </w:r>
      <w:r w:rsidRPr="007A54A3">
        <w:rPr>
          <w:rFonts w:ascii="Arial" w:hAnsi="Arial" w:cs="Arial"/>
          <w:sz w:val="20"/>
        </w:rPr>
        <w:t>Data</w:t>
      </w:r>
      <w:r>
        <w:rPr>
          <w:rFonts w:ascii="Arial" w:hAnsi="Arial" w:cs="Arial"/>
          <w:sz w:val="20"/>
        </w:rPr>
        <w:t xml:space="preserve"> subject to GDPR</w:t>
      </w:r>
      <w:r w:rsidRPr="007A54A3">
        <w:rPr>
          <w:rFonts w:ascii="Arial" w:hAnsi="Arial" w:cs="Arial"/>
          <w:sz w:val="20"/>
        </w:rPr>
        <w:t xml:space="preserve">. </w:t>
      </w:r>
    </w:p>
    <w:p w14:paraId="386829CC" w14:textId="0F184FC1" w:rsidR="006508B6" w:rsidRDefault="006508B6" w:rsidP="008A78C4">
      <w:pPr>
        <w:ind w:left="1440" w:hanging="720"/>
        <w:jc w:val="both"/>
        <w:rPr>
          <w:rFonts w:ascii="Arial" w:eastAsia="Arial Unicode MS" w:hAnsi="Arial" w:cs="Arial"/>
          <w:sz w:val="20"/>
        </w:rPr>
      </w:pPr>
    </w:p>
    <w:p w14:paraId="4FE363D6" w14:textId="1C8FED89" w:rsidR="008A38D7" w:rsidRPr="003D066A" w:rsidRDefault="008A38D7" w:rsidP="008A38D7">
      <w:pPr>
        <w:ind w:left="1440" w:hanging="720"/>
        <w:jc w:val="both"/>
        <w:rPr>
          <w:rFonts w:ascii="Arial" w:hAnsi="Arial" w:cs="Arial"/>
          <w:sz w:val="20"/>
        </w:rPr>
      </w:pPr>
      <w:r w:rsidRPr="005515C4">
        <w:rPr>
          <w:rFonts w:ascii="Arial" w:hAnsi="Arial" w:cs="Arial"/>
          <w:b/>
          <w:bCs/>
          <w:sz w:val="20"/>
          <w:highlight w:val="cyan"/>
        </w:rPr>
        <w:t>[</w:t>
      </w:r>
      <w:r w:rsidRPr="005515C4">
        <w:rPr>
          <w:rFonts w:ascii="Arial" w:hAnsi="Arial" w:cs="Arial"/>
          <w:b/>
          <w:bCs/>
          <w:sz w:val="20"/>
          <w:highlight w:val="cyan"/>
          <w:u w:val="single"/>
        </w:rPr>
        <w:t>Option</w:t>
      </w:r>
      <w:r w:rsidRPr="005515C4">
        <w:rPr>
          <w:rFonts w:ascii="Arial" w:hAnsi="Arial" w:cs="Arial"/>
          <w:b/>
          <w:bCs/>
          <w:sz w:val="20"/>
          <w:highlight w:val="cyan"/>
        </w:rPr>
        <w:t xml:space="preserve">: Include in contracts under which the Contractor (including its subcontractors, officers, or employees) has access to a state computer system or database.  For more information, see the Texas Department of Information Resources’ website on this requirement: </w:t>
      </w:r>
      <w:hyperlink r:id="rId92" w:history="1">
        <w:r w:rsidR="00001A73" w:rsidRPr="00440616">
          <w:rPr>
            <w:rStyle w:val="Hyperlink"/>
            <w:rFonts w:ascii="Arial" w:hAnsi="Arial" w:cs="Arial"/>
            <w:b/>
            <w:bCs/>
            <w:sz w:val="20"/>
            <w:highlight w:val="cyan"/>
          </w:rPr>
          <w:t>https://dir.texas.gov/View-About-DIR/Information-Security/Pages/Content.aspx?id=154]</w:t>
        </w:r>
      </w:hyperlink>
      <w:r w:rsidR="00001A73" w:rsidRPr="00BF2781">
        <w:rPr>
          <w:rFonts w:ascii="Arial" w:hAnsi="Arial" w:cs="Arial"/>
          <w:sz w:val="20"/>
        </w:rPr>
        <w:t>12.4</w:t>
      </w:r>
      <w:r w:rsidR="000844E2">
        <w:rPr>
          <w:rFonts w:ascii="Arial" w:hAnsi="Arial" w:cs="Arial"/>
          <w:sz w:val="20"/>
        </w:rPr>
        <w:t>7</w:t>
      </w:r>
      <w:r w:rsidR="00001A73" w:rsidRPr="00BF2781">
        <w:rPr>
          <w:rFonts w:ascii="Arial" w:hAnsi="Arial" w:cs="Arial"/>
          <w:sz w:val="20"/>
        </w:rPr>
        <w:tab/>
      </w:r>
      <w:r w:rsidR="00001A73" w:rsidRPr="00BF2781">
        <w:rPr>
          <w:rFonts w:ascii="Arial" w:hAnsi="Arial" w:cs="Arial"/>
          <w:b/>
          <w:sz w:val="20"/>
        </w:rPr>
        <w:t>Cybersecurity Training Program.</w:t>
      </w:r>
      <w:r w:rsidR="00001A73" w:rsidRPr="00001A73">
        <w:rPr>
          <w:rFonts w:ascii="Arial" w:hAnsi="Arial" w:cs="Arial"/>
          <w:bCs/>
          <w:sz w:val="20"/>
        </w:rPr>
        <w:t xml:space="preserve"> If Contractor and/or its subcontractors, officers, or employees will have an account on a state computer system (for example, an account to an application, database, or network), then pursuant to </w:t>
      </w:r>
      <w:hyperlink r:id="rId93" w:anchor="2054.5192" w:history="1">
        <w:r w:rsidR="00001A73" w:rsidRPr="00020EAC">
          <w:rPr>
            <w:rStyle w:val="Hyperlink"/>
            <w:rFonts w:ascii="Arial" w:hAnsi="Arial" w:cs="Arial"/>
            <w:bCs/>
            <w:sz w:val="20"/>
          </w:rPr>
          <w:t xml:space="preserve">Section 2054.5192, </w:t>
        </w:r>
        <w:r w:rsidR="00001A73" w:rsidRPr="00020EAC">
          <w:rPr>
            <w:rStyle w:val="Hyperlink"/>
            <w:rFonts w:ascii="Arial" w:hAnsi="Arial" w:cs="Arial"/>
            <w:bCs/>
            <w:i/>
            <w:iCs/>
            <w:sz w:val="20"/>
          </w:rPr>
          <w:t>Texas Government Code</w:t>
        </w:r>
      </w:hyperlink>
      <w:r w:rsidR="00001A73" w:rsidRPr="00001A73">
        <w:rPr>
          <w:rFonts w:ascii="Arial" w:hAnsi="Arial" w:cs="Arial"/>
          <w:bCs/>
          <w:sz w:val="20"/>
        </w:rPr>
        <w:t xml:space="preserve">, Contractor and its subcontractors, officers, and employees must complete a cybersecurity training program certified under </w:t>
      </w:r>
      <w:hyperlink r:id="rId94" w:anchor="2054.519" w:history="1">
        <w:r w:rsidR="00001A73" w:rsidRPr="00020EAC">
          <w:rPr>
            <w:rStyle w:val="Hyperlink"/>
            <w:rFonts w:ascii="Arial" w:hAnsi="Arial" w:cs="Arial"/>
            <w:bCs/>
            <w:sz w:val="20"/>
          </w:rPr>
          <w:t xml:space="preserve">Section 2054.519, </w:t>
        </w:r>
        <w:r w:rsidR="00001A73" w:rsidRPr="00020EAC">
          <w:rPr>
            <w:rStyle w:val="Hyperlink"/>
            <w:rFonts w:ascii="Arial" w:hAnsi="Arial" w:cs="Arial"/>
            <w:bCs/>
            <w:i/>
            <w:iCs/>
            <w:sz w:val="20"/>
          </w:rPr>
          <w:t>Texas Government Code</w:t>
        </w:r>
      </w:hyperlink>
      <w:r w:rsidR="00001A73" w:rsidRPr="00001A73">
        <w:rPr>
          <w:rFonts w:ascii="Arial" w:hAnsi="Arial" w:cs="Arial"/>
          <w:bCs/>
          <w:sz w:val="20"/>
        </w:rPr>
        <w:t xml:space="preserve"> and selected by the University. The cybersecurity training program must be completed by Contractor and its subcontractors, officers, and employees during the term and any renewal period of this Agreement. Contractor shall verify completion of the program to the University.</w:t>
      </w:r>
      <w:r w:rsidRPr="005515C4">
        <w:rPr>
          <w:rFonts w:ascii="Arial" w:hAnsi="Arial" w:cs="Arial"/>
          <w:b/>
          <w:sz w:val="20"/>
          <w:highlight w:val="cyan"/>
        </w:rPr>
        <w:t>]</w:t>
      </w:r>
    </w:p>
    <w:p w14:paraId="32B84E05" w14:textId="776A9BAE" w:rsidR="006508B6" w:rsidRPr="003D066A" w:rsidRDefault="006508B6" w:rsidP="008A38D7">
      <w:pPr>
        <w:ind w:left="1440" w:hanging="720"/>
        <w:jc w:val="both"/>
        <w:rPr>
          <w:rFonts w:ascii="Arial" w:eastAsia="Arial Unicode MS" w:hAnsi="Arial" w:cs="Arial"/>
          <w:sz w:val="20"/>
        </w:rPr>
      </w:pPr>
      <w:r w:rsidRPr="003D066A">
        <w:rPr>
          <w:rFonts w:ascii="Arial" w:hAnsi="Arial" w:cs="Arial"/>
          <w:sz w:val="20"/>
        </w:rPr>
        <w:lastRenderedPageBreak/>
        <w:t xml:space="preserve">  </w:t>
      </w:r>
    </w:p>
    <w:p w14:paraId="1093A91C" w14:textId="3E2FE69C" w:rsidR="000C54FD" w:rsidRDefault="000C54FD" w:rsidP="000C54FD">
      <w:pPr>
        <w:tabs>
          <w:tab w:val="left" w:pos="-720"/>
          <w:tab w:val="left" w:pos="0"/>
        </w:tabs>
        <w:suppressAutoHyphens/>
        <w:ind w:left="1440" w:hanging="705"/>
        <w:jc w:val="both"/>
        <w:rPr>
          <w:rFonts w:ascii="Arial" w:hAnsi="Arial" w:cs="Arial"/>
          <w:spacing w:val="-3"/>
          <w:sz w:val="20"/>
        </w:rPr>
      </w:pPr>
      <w:r>
        <w:rPr>
          <w:rFonts w:ascii="Arial" w:eastAsia="Calibri" w:hAnsi="Arial" w:cs="Arial"/>
          <w:b/>
          <w:bCs/>
          <w:sz w:val="20"/>
        </w:rPr>
        <w:t>12.49</w:t>
      </w:r>
      <w:r>
        <w:rPr>
          <w:rFonts w:ascii="Arial" w:eastAsia="Calibri" w:hAnsi="Arial" w:cs="Arial"/>
          <w:b/>
          <w:bCs/>
          <w:sz w:val="20"/>
        </w:rPr>
        <w:tab/>
      </w:r>
      <w:r w:rsidRPr="00CF0455">
        <w:rPr>
          <w:rFonts w:ascii="Arial" w:eastAsia="Calibri" w:hAnsi="Arial" w:cs="Arial"/>
          <w:b/>
          <w:bCs/>
          <w:sz w:val="20"/>
        </w:rPr>
        <w:t>Contractor</w:t>
      </w:r>
      <w:r w:rsidRPr="00A8060E">
        <w:rPr>
          <w:rFonts w:ascii="Arial" w:eastAsia="Calibri" w:hAnsi="Arial" w:cs="Arial"/>
          <w:b/>
          <w:bCs/>
          <w:sz w:val="20"/>
        </w:rPr>
        <w:t xml:space="preserve"> </w:t>
      </w:r>
      <w:r>
        <w:rPr>
          <w:rFonts w:ascii="Arial" w:eastAsia="Calibri" w:hAnsi="Arial" w:cs="Arial"/>
          <w:b/>
          <w:bCs/>
          <w:sz w:val="20"/>
        </w:rPr>
        <w:t>Verification</w:t>
      </w:r>
      <w:r w:rsidRPr="00A8060E">
        <w:rPr>
          <w:rFonts w:ascii="Arial" w:eastAsia="Calibri" w:hAnsi="Arial" w:cs="Arial"/>
          <w:b/>
          <w:bCs/>
          <w:sz w:val="20"/>
        </w:rPr>
        <w:t xml:space="preserve"> </w:t>
      </w:r>
      <w:r>
        <w:rPr>
          <w:rFonts w:ascii="Arial" w:eastAsia="Calibri" w:hAnsi="Arial" w:cs="Arial"/>
          <w:b/>
          <w:bCs/>
          <w:sz w:val="20"/>
        </w:rPr>
        <w:t>R</w:t>
      </w:r>
      <w:r w:rsidRPr="00A8060E">
        <w:rPr>
          <w:rFonts w:ascii="Arial" w:eastAsia="Calibri" w:hAnsi="Arial" w:cs="Arial"/>
          <w:b/>
          <w:bCs/>
          <w:sz w:val="20"/>
        </w:rPr>
        <w:t xml:space="preserve">egarding </w:t>
      </w:r>
      <w:r>
        <w:rPr>
          <w:rFonts w:ascii="Arial" w:eastAsia="Calibri" w:hAnsi="Arial" w:cs="Arial"/>
          <w:b/>
          <w:bCs/>
          <w:sz w:val="20"/>
        </w:rPr>
        <w:t>Discrimination Against Firearm Entities or Trade Associations</w:t>
      </w:r>
      <w:r>
        <w:rPr>
          <w:rFonts w:ascii="Arial" w:hAnsi="Arial" w:cs="Arial"/>
          <w:spacing w:val="-3"/>
          <w:sz w:val="20"/>
        </w:rPr>
        <w:t xml:space="preserve">.  </w:t>
      </w:r>
      <w:r w:rsidRPr="00D8667F">
        <w:rPr>
          <w:rFonts w:ascii="Arial" w:hAnsi="Arial" w:cs="Arial"/>
          <w:spacing w:val="-3"/>
          <w:sz w:val="20"/>
        </w:rPr>
        <w:t xml:space="preserve">Pursuant to </w:t>
      </w:r>
      <w:hyperlink r:id="rId95" w:history="1">
        <w:r w:rsidRPr="0039158A">
          <w:rPr>
            <w:rStyle w:val="Hyperlink"/>
            <w:rFonts w:ascii="Arial" w:hAnsi="Arial" w:cs="Arial"/>
            <w:spacing w:val="-3"/>
            <w:sz w:val="20"/>
          </w:rPr>
          <w:t xml:space="preserve">Chapter 2274, </w:t>
        </w:r>
        <w:r w:rsidRPr="0039158A">
          <w:rPr>
            <w:rStyle w:val="Hyperlink"/>
            <w:rFonts w:ascii="Arial" w:hAnsi="Arial" w:cs="Arial"/>
            <w:i/>
            <w:spacing w:val="-3"/>
            <w:sz w:val="20"/>
          </w:rPr>
          <w:t>Texas Government Code</w:t>
        </w:r>
      </w:hyperlink>
      <w:r>
        <w:rPr>
          <w:rFonts w:ascii="Arial" w:hAnsi="Arial" w:cs="Arial"/>
          <w:i/>
          <w:spacing w:val="-3"/>
          <w:sz w:val="20"/>
        </w:rPr>
        <w:t xml:space="preserve"> (enacted by </w:t>
      </w:r>
      <w:hyperlink r:id="rId96" w:history="1">
        <w:r w:rsidRPr="001008DB">
          <w:rPr>
            <w:rStyle w:val="Hyperlink"/>
            <w:rFonts w:ascii="Arial" w:hAnsi="Arial" w:cs="Arial"/>
            <w:i/>
            <w:spacing w:val="-3"/>
            <w:sz w:val="20"/>
          </w:rPr>
          <w:t>SB 1</w:t>
        </w:r>
        <w:r>
          <w:rPr>
            <w:rStyle w:val="Hyperlink"/>
            <w:rFonts w:ascii="Arial" w:hAnsi="Arial" w:cs="Arial"/>
            <w:i/>
            <w:spacing w:val="-3"/>
            <w:sz w:val="20"/>
          </w:rPr>
          <w:t>9</w:t>
        </w:r>
        <w:r w:rsidRPr="001008DB">
          <w:rPr>
            <w:rStyle w:val="Hyperlink"/>
            <w:rFonts w:ascii="Arial" w:hAnsi="Arial" w:cs="Arial"/>
            <w:i/>
            <w:spacing w:val="-3"/>
            <w:sz w:val="20"/>
          </w:rPr>
          <w:t>, 87</w:t>
        </w:r>
        <w:r w:rsidRPr="001008DB">
          <w:rPr>
            <w:rStyle w:val="Hyperlink"/>
            <w:rFonts w:ascii="Arial" w:hAnsi="Arial" w:cs="Arial"/>
            <w:i/>
            <w:spacing w:val="-3"/>
            <w:sz w:val="20"/>
            <w:vertAlign w:val="superscript"/>
          </w:rPr>
          <w:t>th</w:t>
        </w:r>
        <w:r w:rsidRPr="001008DB">
          <w:rPr>
            <w:rStyle w:val="Hyperlink"/>
            <w:rFonts w:ascii="Arial" w:hAnsi="Arial" w:cs="Arial"/>
            <w:i/>
            <w:spacing w:val="-3"/>
            <w:sz w:val="20"/>
          </w:rPr>
          <w:t xml:space="preserve"> Texas Legislature, Regular Session (2021)</w:t>
        </w:r>
      </w:hyperlink>
      <w:r w:rsidR="00E422E4">
        <w:rPr>
          <w:rStyle w:val="Hyperlink"/>
          <w:rFonts w:ascii="Arial" w:hAnsi="Arial" w:cs="Arial"/>
          <w:i/>
          <w:spacing w:val="-3"/>
          <w:sz w:val="20"/>
        </w:rPr>
        <w:t>)</w:t>
      </w:r>
      <w:r w:rsidRPr="00D8667F">
        <w:rPr>
          <w:rFonts w:ascii="Arial" w:hAnsi="Arial" w:cs="Arial"/>
          <w:spacing w:val="-3"/>
          <w:sz w:val="20"/>
        </w:rPr>
        <w:t xml:space="preserve">, </w:t>
      </w:r>
      <w:r>
        <w:rPr>
          <w:rFonts w:ascii="Arial" w:hAnsi="Arial" w:cs="Arial"/>
          <w:spacing w:val="-3"/>
          <w:sz w:val="20"/>
        </w:rPr>
        <w:t>Contractor</w:t>
      </w:r>
      <w:r w:rsidRPr="00D8667F">
        <w:rPr>
          <w:rFonts w:ascii="Arial" w:hAnsi="Arial" w:cs="Arial"/>
          <w:spacing w:val="-3"/>
          <w:sz w:val="20"/>
        </w:rPr>
        <w:t xml:space="preserve"> verifies (1)</w:t>
      </w:r>
      <w:r>
        <w:rPr>
          <w:rFonts w:ascii="Arial" w:hAnsi="Arial" w:cs="Arial"/>
          <w:spacing w:val="-3"/>
          <w:sz w:val="20"/>
        </w:rPr>
        <w:t xml:space="preserve"> it</w:t>
      </w:r>
      <w:r w:rsidRPr="00D8667F">
        <w:rPr>
          <w:rFonts w:ascii="Arial" w:hAnsi="Arial" w:cs="Arial"/>
          <w:spacing w:val="-3"/>
          <w:sz w:val="20"/>
        </w:rPr>
        <w:t xml:space="preserve"> does not have a practice, policy, guidance, or directive that discriminates against a firearm entity or firearm trade association and (2) </w:t>
      </w:r>
      <w:r>
        <w:rPr>
          <w:rFonts w:ascii="Arial" w:hAnsi="Arial" w:cs="Arial"/>
          <w:spacing w:val="-3"/>
          <w:sz w:val="20"/>
        </w:rPr>
        <w:t xml:space="preserve">it </w:t>
      </w:r>
      <w:r w:rsidRPr="00D8667F">
        <w:rPr>
          <w:rFonts w:ascii="Arial" w:hAnsi="Arial" w:cs="Arial"/>
          <w:spacing w:val="-3"/>
          <w:sz w:val="20"/>
        </w:rPr>
        <w:t xml:space="preserve">will not discriminate during the term of this </w:t>
      </w:r>
      <w:r>
        <w:rPr>
          <w:rFonts w:ascii="Arial" w:hAnsi="Arial" w:cs="Arial"/>
          <w:spacing w:val="-3"/>
          <w:sz w:val="20"/>
        </w:rPr>
        <w:t>Agreement</w:t>
      </w:r>
      <w:r w:rsidRPr="00D8667F">
        <w:rPr>
          <w:rFonts w:ascii="Arial" w:hAnsi="Arial" w:cs="Arial"/>
          <w:spacing w:val="-3"/>
          <w:sz w:val="20"/>
        </w:rPr>
        <w:t xml:space="preserve"> against a firearm entity or firearm trade association. </w:t>
      </w:r>
      <w:r>
        <w:rPr>
          <w:rFonts w:ascii="Arial" w:hAnsi="Arial" w:cs="Arial"/>
          <w:spacing w:val="-3"/>
          <w:sz w:val="20"/>
        </w:rPr>
        <w:t>Contractor</w:t>
      </w:r>
      <w:r w:rsidRPr="00D8667F">
        <w:rPr>
          <w:rFonts w:ascii="Arial" w:hAnsi="Arial" w:cs="Arial"/>
          <w:spacing w:val="-3"/>
          <w:sz w:val="20"/>
        </w:rPr>
        <w:t xml:space="preserve"> acknowledges </w:t>
      </w:r>
      <w:r>
        <w:rPr>
          <w:rFonts w:ascii="Arial" w:hAnsi="Arial" w:cs="Arial"/>
          <w:spacing w:val="-3"/>
          <w:sz w:val="20"/>
        </w:rPr>
        <w:t>this</w:t>
      </w:r>
      <w:r w:rsidRPr="00D8667F">
        <w:rPr>
          <w:rFonts w:ascii="Arial" w:hAnsi="Arial" w:cs="Arial"/>
          <w:spacing w:val="-3"/>
          <w:sz w:val="20"/>
        </w:rPr>
        <w:t xml:space="preserve"> </w:t>
      </w:r>
      <w:r>
        <w:rPr>
          <w:rFonts w:ascii="Arial" w:hAnsi="Arial" w:cs="Arial"/>
          <w:spacing w:val="-3"/>
          <w:sz w:val="20"/>
        </w:rPr>
        <w:t>A</w:t>
      </w:r>
      <w:r w:rsidRPr="00D8667F">
        <w:rPr>
          <w:rFonts w:ascii="Arial" w:hAnsi="Arial" w:cs="Arial"/>
          <w:spacing w:val="-3"/>
          <w:sz w:val="20"/>
        </w:rPr>
        <w:t>greement may</w:t>
      </w:r>
      <w:r>
        <w:rPr>
          <w:rFonts w:ascii="Arial" w:hAnsi="Arial" w:cs="Arial"/>
          <w:spacing w:val="-3"/>
          <w:sz w:val="20"/>
        </w:rPr>
        <w:t xml:space="preserve"> </w:t>
      </w:r>
      <w:r w:rsidRPr="00D8667F">
        <w:rPr>
          <w:rFonts w:ascii="Arial" w:hAnsi="Arial" w:cs="Arial"/>
          <w:spacing w:val="-3"/>
          <w:sz w:val="20"/>
        </w:rPr>
        <w:t xml:space="preserve">be terminated and payment withheld if this verification is inaccurate.  </w:t>
      </w:r>
      <w:r w:rsidRPr="009C4032">
        <w:rPr>
          <w:rFonts w:ascii="Arial" w:eastAsia="Calibri" w:hAnsi="Arial" w:cs="Arial"/>
          <w:b/>
          <w:bCs/>
          <w:sz w:val="20"/>
          <w:highlight w:val="yellow"/>
        </w:rPr>
        <w:t>[</w:t>
      </w:r>
      <w:r w:rsidRPr="009C4032">
        <w:rPr>
          <w:rFonts w:ascii="Arial" w:eastAsia="Calibri" w:hAnsi="Arial" w:cs="Arial"/>
          <w:b/>
          <w:bCs/>
          <w:sz w:val="20"/>
          <w:highlight w:val="yellow"/>
          <w:u w:val="single"/>
        </w:rPr>
        <w:t>Note</w:t>
      </w:r>
      <w:r w:rsidRPr="009C4032">
        <w:rPr>
          <w:rFonts w:ascii="Arial" w:eastAsia="Calibri" w:hAnsi="Arial" w:cs="Arial"/>
          <w:b/>
          <w:bCs/>
          <w:sz w:val="20"/>
          <w:highlight w:val="yellow"/>
        </w:rPr>
        <w:t>:  This provision should only be included in a contract</w:t>
      </w:r>
      <w:r w:rsidR="00CB7083">
        <w:rPr>
          <w:rFonts w:ascii="Arial" w:eastAsia="Calibri" w:hAnsi="Arial" w:cs="Arial"/>
          <w:b/>
          <w:bCs/>
          <w:sz w:val="20"/>
          <w:highlight w:val="yellow"/>
        </w:rPr>
        <w:t xml:space="preserve"> entered into on or after 9/1/21</w:t>
      </w:r>
      <w:r w:rsidRPr="009C4032">
        <w:rPr>
          <w:rFonts w:ascii="Arial" w:eastAsia="Calibri" w:hAnsi="Arial" w:cs="Arial"/>
          <w:b/>
          <w:bCs/>
          <w:sz w:val="20"/>
          <w:highlight w:val="yellow"/>
        </w:rPr>
        <w:t xml:space="preserve"> </w:t>
      </w:r>
      <w:r w:rsidR="00691D77">
        <w:rPr>
          <w:rFonts w:ascii="Arial" w:eastAsia="Calibri" w:hAnsi="Arial" w:cs="Arial"/>
          <w:b/>
          <w:bCs/>
          <w:sz w:val="20"/>
          <w:highlight w:val="yellow"/>
        </w:rPr>
        <w:t xml:space="preserve">that </w:t>
      </w:r>
      <w:r w:rsidRPr="009C4032">
        <w:rPr>
          <w:rFonts w:ascii="Arial" w:eastAsia="Calibri" w:hAnsi="Arial" w:cs="Arial"/>
          <w:b/>
          <w:bCs/>
          <w:sz w:val="20"/>
          <w:highlight w:val="yellow"/>
        </w:rPr>
        <w:t>(1) is not with a Contractor that is a sole-source provider, (2) has a value of $100,000 or more that is to be paid wholly or partly from public funds, and (3) is with a for-profit entity, not including a sole proprietorship, that has 10 or more full time employees.</w:t>
      </w:r>
      <w:r>
        <w:rPr>
          <w:rFonts w:ascii="Arial" w:eastAsia="Calibri" w:hAnsi="Arial" w:cs="Arial"/>
          <w:b/>
          <w:bCs/>
          <w:sz w:val="20"/>
          <w:highlight w:val="yellow"/>
        </w:rPr>
        <w:t xml:space="preserve"> </w:t>
      </w:r>
      <w:r w:rsidRPr="009C4032">
        <w:rPr>
          <w:rFonts w:ascii="Arial" w:eastAsia="Calibri" w:hAnsi="Arial" w:cs="Arial"/>
          <w:b/>
          <w:bCs/>
          <w:sz w:val="20"/>
          <w:highlight w:val="yellow"/>
        </w:rPr>
        <w:t xml:space="preserve"> However, this provision </w:t>
      </w:r>
      <w:r w:rsidRPr="00BF335F">
        <w:rPr>
          <w:rFonts w:ascii="Arial" w:eastAsia="Calibri" w:hAnsi="Arial" w:cs="Arial"/>
          <w:b/>
          <w:bCs/>
          <w:sz w:val="20"/>
          <w:highlight w:val="yellow"/>
        </w:rPr>
        <w:t xml:space="preserve">should not be included in a contract if (A) the University did not receive any bids from a company that is able to provide the written verification required above or (B) </w:t>
      </w:r>
      <w:r w:rsidR="00EE779B">
        <w:rPr>
          <w:rFonts w:ascii="Arial" w:eastAsia="Calibri" w:hAnsi="Arial" w:cs="Arial"/>
          <w:b/>
          <w:bCs/>
          <w:sz w:val="20"/>
          <w:highlight w:val="yellow"/>
        </w:rPr>
        <w:t xml:space="preserve">it </w:t>
      </w:r>
      <w:r w:rsidRPr="00BF335F">
        <w:rPr>
          <w:rFonts w:ascii="Arial" w:eastAsia="Calibri" w:hAnsi="Arial" w:cs="Arial"/>
          <w:b/>
          <w:bCs/>
          <w:sz w:val="20"/>
          <w:highlight w:val="yellow"/>
        </w:rPr>
        <w:t xml:space="preserve">is a contract exempt from compliance under Section 2274.003 of the </w:t>
      </w:r>
      <w:r w:rsidRPr="00406835">
        <w:rPr>
          <w:rFonts w:ascii="Arial" w:eastAsia="Calibri" w:hAnsi="Arial" w:cs="Arial"/>
          <w:b/>
          <w:bCs/>
          <w:i/>
          <w:sz w:val="20"/>
          <w:highlight w:val="yellow"/>
        </w:rPr>
        <w:t>Texas Government Code</w:t>
      </w:r>
      <w:r>
        <w:rPr>
          <w:rFonts w:ascii="Arial" w:eastAsia="Calibri" w:hAnsi="Arial" w:cs="Arial"/>
          <w:b/>
          <w:bCs/>
          <w:i/>
          <w:sz w:val="20"/>
          <w:highlight w:val="yellow"/>
        </w:rPr>
        <w:t xml:space="preserve"> </w:t>
      </w:r>
      <w:r w:rsidRPr="00BF335F">
        <w:rPr>
          <w:rFonts w:ascii="Arial" w:eastAsia="Calibri" w:hAnsi="Arial" w:cs="Arial"/>
          <w:b/>
          <w:bCs/>
          <w:sz w:val="20"/>
          <w:highlight w:val="yellow"/>
        </w:rPr>
        <w:t xml:space="preserve">(applicable to contracts entered into in connection with or relating to the issuance, sale, or delivery of notes under Subchapter H, Chapter 404, </w:t>
      </w:r>
      <w:r w:rsidRPr="00BF335F">
        <w:rPr>
          <w:rFonts w:ascii="Arial" w:eastAsia="Calibri" w:hAnsi="Arial" w:cs="Arial"/>
          <w:b/>
          <w:bCs/>
          <w:i/>
          <w:sz w:val="20"/>
          <w:highlight w:val="yellow"/>
        </w:rPr>
        <w:t>Texas Government Code</w:t>
      </w:r>
      <w:r w:rsidRPr="00BF335F">
        <w:rPr>
          <w:rFonts w:ascii="Arial" w:eastAsia="Calibri" w:hAnsi="Arial" w:cs="Arial"/>
          <w:b/>
          <w:bCs/>
          <w:sz w:val="20"/>
          <w:highlight w:val="yellow"/>
        </w:rPr>
        <w:t xml:space="preserve"> or the administration of matters related to the notes, including the investment of note proceeds, if determined to be exempt by the Texas Comptroller in its sole discretion and in compliance with the requirements of that statute.</w:t>
      </w:r>
      <w:r>
        <w:rPr>
          <w:rFonts w:ascii="Arial" w:eastAsia="Calibri" w:hAnsi="Arial" w:cs="Arial"/>
          <w:b/>
          <w:bCs/>
          <w:sz w:val="20"/>
          <w:highlight w:val="yellow"/>
        </w:rPr>
        <w:t>)</w:t>
      </w:r>
      <w:r w:rsidRPr="00BF335F">
        <w:rPr>
          <w:rFonts w:ascii="Arial" w:eastAsia="Calibri" w:hAnsi="Arial" w:cs="Arial"/>
          <w:b/>
          <w:bCs/>
          <w:sz w:val="20"/>
          <w:highlight w:val="yellow"/>
        </w:rPr>
        <w:t>]</w:t>
      </w:r>
      <w:r>
        <w:rPr>
          <w:rFonts w:ascii="Arial" w:eastAsia="Calibri" w:hAnsi="Arial" w:cs="Arial"/>
          <w:b/>
          <w:bCs/>
          <w:sz w:val="20"/>
        </w:rPr>
        <w:t xml:space="preserve">  </w:t>
      </w:r>
    </w:p>
    <w:p w14:paraId="0BCB4AF3" w14:textId="77777777" w:rsidR="000C54FD" w:rsidRDefault="000C54FD" w:rsidP="000C54FD">
      <w:pPr>
        <w:tabs>
          <w:tab w:val="left" w:pos="-720"/>
          <w:tab w:val="left" w:pos="0"/>
        </w:tabs>
        <w:suppressAutoHyphens/>
        <w:ind w:left="1440" w:hanging="705"/>
        <w:jc w:val="both"/>
        <w:rPr>
          <w:rFonts w:ascii="Arial" w:hAnsi="Arial" w:cs="Arial"/>
          <w:spacing w:val="-3"/>
          <w:sz w:val="20"/>
        </w:rPr>
      </w:pPr>
    </w:p>
    <w:p w14:paraId="11071376" w14:textId="2AB01801" w:rsidR="000C54FD" w:rsidRDefault="000C54FD" w:rsidP="000C54FD">
      <w:pPr>
        <w:tabs>
          <w:tab w:val="left" w:pos="-720"/>
          <w:tab w:val="left" w:pos="0"/>
        </w:tabs>
        <w:suppressAutoHyphens/>
        <w:ind w:left="1440" w:hanging="705"/>
        <w:jc w:val="both"/>
        <w:rPr>
          <w:rFonts w:ascii="Arial" w:hAnsi="Arial" w:cs="Arial"/>
          <w:spacing w:val="-3"/>
          <w:sz w:val="20"/>
        </w:rPr>
      </w:pPr>
      <w:r w:rsidRPr="00996473">
        <w:rPr>
          <w:rFonts w:ascii="Arial" w:hAnsi="Arial" w:cs="Arial"/>
          <w:b/>
          <w:spacing w:val="-3"/>
          <w:sz w:val="20"/>
        </w:rPr>
        <w:t>12.50</w:t>
      </w:r>
      <w:r w:rsidRPr="00996473">
        <w:rPr>
          <w:rFonts w:ascii="Arial" w:hAnsi="Arial" w:cs="Arial"/>
          <w:b/>
          <w:spacing w:val="-3"/>
          <w:sz w:val="20"/>
        </w:rPr>
        <w:tab/>
      </w:r>
      <w:r w:rsidRPr="00CF0455">
        <w:rPr>
          <w:rFonts w:ascii="Arial" w:eastAsia="Calibri" w:hAnsi="Arial" w:cs="Arial"/>
          <w:b/>
          <w:bCs/>
          <w:sz w:val="20"/>
        </w:rPr>
        <w:t>Contractor</w:t>
      </w:r>
      <w:r w:rsidRPr="00A8060E">
        <w:rPr>
          <w:rFonts w:ascii="Arial" w:eastAsia="Calibri" w:hAnsi="Arial" w:cs="Arial"/>
          <w:b/>
          <w:bCs/>
          <w:sz w:val="20"/>
        </w:rPr>
        <w:t xml:space="preserve"> </w:t>
      </w:r>
      <w:r>
        <w:rPr>
          <w:rFonts w:ascii="Arial" w:eastAsia="Calibri" w:hAnsi="Arial" w:cs="Arial"/>
          <w:b/>
          <w:bCs/>
          <w:sz w:val="20"/>
        </w:rPr>
        <w:t>Verification</w:t>
      </w:r>
      <w:r w:rsidRPr="00A8060E">
        <w:rPr>
          <w:rFonts w:ascii="Arial" w:eastAsia="Calibri" w:hAnsi="Arial" w:cs="Arial"/>
          <w:b/>
          <w:bCs/>
          <w:sz w:val="20"/>
        </w:rPr>
        <w:t xml:space="preserve"> </w:t>
      </w:r>
      <w:r>
        <w:rPr>
          <w:rFonts w:ascii="Arial" w:eastAsia="Calibri" w:hAnsi="Arial" w:cs="Arial"/>
          <w:b/>
          <w:bCs/>
          <w:sz w:val="20"/>
        </w:rPr>
        <w:t>R</w:t>
      </w:r>
      <w:r w:rsidRPr="00A8060E">
        <w:rPr>
          <w:rFonts w:ascii="Arial" w:eastAsia="Calibri" w:hAnsi="Arial" w:cs="Arial"/>
          <w:b/>
          <w:bCs/>
          <w:sz w:val="20"/>
        </w:rPr>
        <w:t xml:space="preserve">egarding </w:t>
      </w:r>
      <w:r>
        <w:rPr>
          <w:rFonts w:ascii="Arial" w:eastAsia="Calibri" w:hAnsi="Arial" w:cs="Arial"/>
          <w:b/>
          <w:bCs/>
          <w:sz w:val="20"/>
        </w:rPr>
        <w:t>Boycotting Energy Companies</w:t>
      </w:r>
      <w:r>
        <w:rPr>
          <w:rFonts w:ascii="Arial" w:hAnsi="Arial" w:cs="Arial"/>
          <w:spacing w:val="-3"/>
          <w:sz w:val="20"/>
        </w:rPr>
        <w:t xml:space="preserve">.  </w:t>
      </w:r>
      <w:r w:rsidRPr="00D8667F">
        <w:rPr>
          <w:rFonts w:ascii="Arial" w:hAnsi="Arial" w:cs="Arial"/>
          <w:spacing w:val="-3"/>
          <w:sz w:val="20"/>
        </w:rPr>
        <w:t xml:space="preserve">Pursuant to </w:t>
      </w:r>
      <w:hyperlink r:id="rId97" w:history="1">
        <w:r w:rsidRPr="00085910">
          <w:rPr>
            <w:rStyle w:val="Hyperlink"/>
            <w:rFonts w:ascii="Arial" w:hAnsi="Arial" w:cs="Arial"/>
            <w:spacing w:val="-3"/>
            <w:sz w:val="20"/>
          </w:rPr>
          <w:t xml:space="preserve">Chapter 2274, </w:t>
        </w:r>
        <w:r w:rsidRPr="00085910">
          <w:rPr>
            <w:rStyle w:val="Hyperlink"/>
            <w:rFonts w:ascii="Arial" w:hAnsi="Arial" w:cs="Arial"/>
            <w:i/>
            <w:spacing w:val="-3"/>
            <w:sz w:val="20"/>
          </w:rPr>
          <w:t>Texas Government Code</w:t>
        </w:r>
      </w:hyperlink>
      <w:r>
        <w:rPr>
          <w:rFonts w:ascii="Arial" w:hAnsi="Arial" w:cs="Arial"/>
          <w:i/>
          <w:spacing w:val="-3"/>
          <w:sz w:val="20"/>
        </w:rPr>
        <w:t xml:space="preserve"> (enacted by </w:t>
      </w:r>
      <w:hyperlink r:id="rId98" w:history="1">
        <w:r w:rsidRPr="001008DB">
          <w:rPr>
            <w:rStyle w:val="Hyperlink"/>
            <w:rFonts w:ascii="Arial" w:hAnsi="Arial" w:cs="Arial"/>
            <w:i/>
            <w:spacing w:val="-3"/>
            <w:sz w:val="20"/>
          </w:rPr>
          <w:t>SB 13, 87</w:t>
        </w:r>
        <w:r w:rsidRPr="001008DB">
          <w:rPr>
            <w:rStyle w:val="Hyperlink"/>
            <w:rFonts w:ascii="Arial" w:hAnsi="Arial" w:cs="Arial"/>
            <w:i/>
            <w:spacing w:val="-3"/>
            <w:sz w:val="20"/>
            <w:vertAlign w:val="superscript"/>
          </w:rPr>
          <w:t>th</w:t>
        </w:r>
        <w:r w:rsidRPr="001008DB">
          <w:rPr>
            <w:rStyle w:val="Hyperlink"/>
            <w:rFonts w:ascii="Arial" w:hAnsi="Arial" w:cs="Arial"/>
            <w:i/>
            <w:spacing w:val="-3"/>
            <w:sz w:val="20"/>
          </w:rPr>
          <w:t xml:space="preserve"> Texas Legislature, Regular Session (2021</w:t>
        </w:r>
        <w:r w:rsidR="00E422E4">
          <w:rPr>
            <w:rStyle w:val="Hyperlink"/>
            <w:rFonts w:ascii="Arial" w:hAnsi="Arial" w:cs="Arial"/>
            <w:i/>
            <w:spacing w:val="-3"/>
            <w:sz w:val="20"/>
          </w:rPr>
          <w:t>)</w:t>
        </w:r>
        <w:r w:rsidRPr="001008DB">
          <w:rPr>
            <w:rStyle w:val="Hyperlink"/>
            <w:rFonts w:ascii="Arial" w:hAnsi="Arial" w:cs="Arial"/>
            <w:i/>
            <w:spacing w:val="-3"/>
            <w:sz w:val="20"/>
          </w:rPr>
          <w:t>)</w:t>
        </w:r>
      </w:hyperlink>
      <w:r w:rsidRPr="00D8667F">
        <w:rPr>
          <w:rFonts w:ascii="Arial" w:hAnsi="Arial" w:cs="Arial"/>
          <w:spacing w:val="-3"/>
          <w:sz w:val="20"/>
        </w:rPr>
        <w:t xml:space="preserve">, </w:t>
      </w:r>
      <w:r>
        <w:rPr>
          <w:rFonts w:ascii="Arial" w:hAnsi="Arial" w:cs="Arial"/>
          <w:spacing w:val="-3"/>
          <w:sz w:val="20"/>
        </w:rPr>
        <w:t>Contractor</w:t>
      </w:r>
      <w:r w:rsidRPr="00D8667F">
        <w:rPr>
          <w:rFonts w:ascii="Arial" w:hAnsi="Arial" w:cs="Arial"/>
          <w:spacing w:val="-3"/>
          <w:sz w:val="20"/>
        </w:rPr>
        <w:t xml:space="preserve"> verifies (1)</w:t>
      </w:r>
      <w:r>
        <w:rPr>
          <w:rFonts w:ascii="Arial" w:hAnsi="Arial" w:cs="Arial"/>
          <w:spacing w:val="-3"/>
          <w:sz w:val="20"/>
        </w:rPr>
        <w:t xml:space="preserve"> it </w:t>
      </w:r>
      <w:r w:rsidRPr="00996473">
        <w:rPr>
          <w:rFonts w:ascii="Arial" w:hAnsi="Arial" w:cs="Arial"/>
          <w:spacing w:val="-3"/>
          <w:sz w:val="20"/>
        </w:rPr>
        <w:t>does not boycott energy companies</w:t>
      </w:r>
      <w:r w:rsidRPr="00D8667F">
        <w:rPr>
          <w:rFonts w:ascii="Arial" w:hAnsi="Arial" w:cs="Arial"/>
          <w:spacing w:val="-3"/>
          <w:sz w:val="20"/>
        </w:rPr>
        <w:t xml:space="preserve"> and (2) </w:t>
      </w:r>
      <w:r>
        <w:rPr>
          <w:rFonts w:ascii="Arial" w:hAnsi="Arial" w:cs="Arial"/>
          <w:spacing w:val="-3"/>
          <w:sz w:val="20"/>
        </w:rPr>
        <w:t xml:space="preserve">it </w:t>
      </w:r>
      <w:r w:rsidRPr="00996473">
        <w:rPr>
          <w:rFonts w:ascii="Arial" w:hAnsi="Arial" w:cs="Arial"/>
          <w:spacing w:val="-3"/>
          <w:sz w:val="20"/>
        </w:rPr>
        <w:t>will not boycott energy companies during the term of</w:t>
      </w:r>
      <w:r>
        <w:rPr>
          <w:rFonts w:ascii="Arial" w:hAnsi="Arial" w:cs="Arial"/>
          <w:spacing w:val="-3"/>
          <w:sz w:val="20"/>
        </w:rPr>
        <w:t xml:space="preserve"> this Agreement</w:t>
      </w:r>
      <w:r w:rsidRPr="00D8667F">
        <w:rPr>
          <w:rFonts w:ascii="Arial" w:hAnsi="Arial" w:cs="Arial"/>
          <w:spacing w:val="-3"/>
          <w:sz w:val="20"/>
        </w:rPr>
        <w:t xml:space="preserve">. </w:t>
      </w:r>
      <w:r>
        <w:rPr>
          <w:rFonts w:ascii="Arial" w:hAnsi="Arial" w:cs="Arial"/>
          <w:spacing w:val="-3"/>
          <w:sz w:val="20"/>
        </w:rPr>
        <w:t>Contractor</w:t>
      </w:r>
      <w:r w:rsidRPr="00D8667F">
        <w:rPr>
          <w:rFonts w:ascii="Arial" w:hAnsi="Arial" w:cs="Arial"/>
          <w:spacing w:val="-3"/>
          <w:sz w:val="20"/>
        </w:rPr>
        <w:t xml:space="preserve"> acknowledges </w:t>
      </w:r>
      <w:r>
        <w:rPr>
          <w:rFonts w:ascii="Arial" w:hAnsi="Arial" w:cs="Arial"/>
          <w:spacing w:val="-3"/>
          <w:sz w:val="20"/>
        </w:rPr>
        <w:t>this</w:t>
      </w:r>
      <w:r w:rsidRPr="00D8667F">
        <w:rPr>
          <w:rFonts w:ascii="Arial" w:hAnsi="Arial" w:cs="Arial"/>
          <w:spacing w:val="-3"/>
          <w:sz w:val="20"/>
        </w:rPr>
        <w:t xml:space="preserve"> </w:t>
      </w:r>
      <w:r>
        <w:rPr>
          <w:rFonts w:ascii="Arial" w:hAnsi="Arial" w:cs="Arial"/>
          <w:spacing w:val="-3"/>
          <w:sz w:val="20"/>
        </w:rPr>
        <w:t>A</w:t>
      </w:r>
      <w:r w:rsidRPr="00D8667F">
        <w:rPr>
          <w:rFonts w:ascii="Arial" w:hAnsi="Arial" w:cs="Arial"/>
          <w:spacing w:val="-3"/>
          <w:sz w:val="20"/>
        </w:rPr>
        <w:t xml:space="preserve">greement may be terminated and payment withheld if this verification is inaccurate.  </w:t>
      </w:r>
      <w:r w:rsidRPr="00E31837">
        <w:rPr>
          <w:rFonts w:ascii="Arial" w:eastAsia="Calibri" w:hAnsi="Arial" w:cs="Arial"/>
          <w:b/>
          <w:bCs/>
          <w:sz w:val="20"/>
          <w:highlight w:val="yellow"/>
        </w:rPr>
        <w:t>[</w:t>
      </w:r>
      <w:r w:rsidRPr="00E31837">
        <w:rPr>
          <w:rFonts w:ascii="Arial" w:eastAsia="Calibri" w:hAnsi="Arial" w:cs="Arial"/>
          <w:b/>
          <w:bCs/>
          <w:sz w:val="20"/>
          <w:highlight w:val="yellow"/>
          <w:u w:val="single"/>
        </w:rPr>
        <w:t>Note</w:t>
      </w:r>
      <w:r w:rsidRPr="00E31837">
        <w:rPr>
          <w:rFonts w:ascii="Arial" w:eastAsia="Calibri" w:hAnsi="Arial" w:cs="Arial"/>
          <w:b/>
          <w:bCs/>
          <w:sz w:val="20"/>
          <w:highlight w:val="yellow"/>
        </w:rPr>
        <w:t xml:space="preserve">:  This provision should only be included in a contract </w:t>
      </w:r>
      <w:r w:rsidR="00CB7083">
        <w:rPr>
          <w:rFonts w:ascii="Arial" w:eastAsia="Calibri" w:hAnsi="Arial" w:cs="Arial"/>
          <w:b/>
          <w:bCs/>
          <w:sz w:val="20"/>
          <w:highlight w:val="yellow"/>
        </w:rPr>
        <w:t>entered into on or after 9/1/21</w:t>
      </w:r>
      <w:r w:rsidR="00CB7083" w:rsidRPr="009C4032">
        <w:rPr>
          <w:rFonts w:ascii="Arial" w:eastAsia="Calibri" w:hAnsi="Arial" w:cs="Arial"/>
          <w:b/>
          <w:bCs/>
          <w:sz w:val="20"/>
          <w:highlight w:val="yellow"/>
        </w:rPr>
        <w:t xml:space="preserve"> </w:t>
      </w:r>
      <w:r w:rsidRPr="00E31837">
        <w:rPr>
          <w:rFonts w:ascii="Arial" w:eastAsia="Calibri" w:hAnsi="Arial" w:cs="Arial"/>
          <w:b/>
          <w:bCs/>
          <w:sz w:val="20"/>
          <w:highlight w:val="yellow"/>
        </w:rPr>
        <w:t>that (1) has a value of $100,000 or more that is to be paid wholly or partly from public funds and (2) is with a for-profit entity, not including a sole proprietorship, that has 10 or more full time employees.</w:t>
      </w:r>
      <w:r>
        <w:rPr>
          <w:rFonts w:ascii="Arial" w:eastAsia="Calibri" w:hAnsi="Arial" w:cs="Arial"/>
          <w:b/>
          <w:bCs/>
          <w:sz w:val="20"/>
          <w:highlight w:val="yellow"/>
        </w:rPr>
        <w:t xml:space="preserve">  </w:t>
      </w:r>
      <w:r w:rsidRPr="001B024A">
        <w:rPr>
          <w:rFonts w:ascii="Arial" w:eastAsia="Calibri" w:hAnsi="Arial" w:cs="Arial"/>
          <w:b/>
          <w:bCs/>
          <w:sz w:val="20"/>
          <w:highlight w:val="yellow"/>
        </w:rPr>
        <w:t>However, this provision should not be included in a contract if the University determines that these requirements are inconsistent with the University's constitutional or statutory duties related to the issuance, incurrence, or management of debt obligations or the deposit, custody, management, borrowing, or investment of funds.] </w:t>
      </w:r>
    </w:p>
    <w:p w14:paraId="57825EC5" w14:textId="77777777" w:rsidR="000C54FD" w:rsidRDefault="000C54FD" w:rsidP="000C54FD">
      <w:pPr>
        <w:tabs>
          <w:tab w:val="left" w:pos="-720"/>
          <w:tab w:val="left" w:pos="0"/>
        </w:tabs>
        <w:suppressAutoHyphens/>
        <w:ind w:left="1440" w:hanging="705"/>
        <w:jc w:val="both"/>
        <w:rPr>
          <w:rFonts w:ascii="Arial" w:hAnsi="Arial" w:cs="Arial"/>
          <w:spacing w:val="-3"/>
          <w:sz w:val="20"/>
        </w:rPr>
      </w:pPr>
    </w:p>
    <w:p w14:paraId="3F7AA1A7" w14:textId="15FF16E6" w:rsidR="000C54FD" w:rsidRDefault="000C54FD" w:rsidP="000C54FD">
      <w:pPr>
        <w:tabs>
          <w:tab w:val="left" w:pos="-720"/>
          <w:tab w:val="left" w:pos="0"/>
        </w:tabs>
        <w:suppressAutoHyphens/>
        <w:ind w:left="1440" w:hanging="705"/>
        <w:jc w:val="both"/>
        <w:rPr>
          <w:rFonts w:ascii="Arial" w:hAnsi="Arial" w:cs="Arial"/>
          <w:spacing w:val="-3"/>
          <w:sz w:val="20"/>
        </w:rPr>
      </w:pPr>
      <w:r w:rsidRPr="00C47EFC">
        <w:rPr>
          <w:rFonts w:ascii="Arial" w:hAnsi="Arial" w:cs="Arial"/>
          <w:b/>
          <w:spacing w:val="-3"/>
          <w:sz w:val="20"/>
        </w:rPr>
        <w:t>12.51</w:t>
      </w:r>
      <w:r w:rsidRPr="00C47EFC">
        <w:rPr>
          <w:rFonts w:ascii="Arial" w:hAnsi="Arial" w:cs="Arial"/>
          <w:b/>
          <w:spacing w:val="-3"/>
          <w:sz w:val="20"/>
        </w:rPr>
        <w:tab/>
      </w:r>
      <w:r w:rsidRPr="00CF0455">
        <w:rPr>
          <w:rFonts w:ascii="Arial" w:eastAsia="Calibri" w:hAnsi="Arial" w:cs="Arial"/>
          <w:b/>
          <w:bCs/>
          <w:sz w:val="20"/>
        </w:rPr>
        <w:t>Contractor</w:t>
      </w:r>
      <w:r w:rsidRPr="00A8060E">
        <w:rPr>
          <w:rFonts w:ascii="Arial" w:eastAsia="Calibri" w:hAnsi="Arial" w:cs="Arial"/>
          <w:b/>
          <w:bCs/>
          <w:sz w:val="20"/>
        </w:rPr>
        <w:t xml:space="preserve"> </w:t>
      </w:r>
      <w:r>
        <w:rPr>
          <w:rFonts w:ascii="Arial" w:eastAsia="Calibri" w:hAnsi="Arial" w:cs="Arial"/>
          <w:b/>
          <w:bCs/>
          <w:sz w:val="20"/>
        </w:rPr>
        <w:t>Certification</w:t>
      </w:r>
      <w:r w:rsidRPr="00A8060E">
        <w:rPr>
          <w:rFonts w:ascii="Arial" w:eastAsia="Calibri" w:hAnsi="Arial" w:cs="Arial"/>
          <w:b/>
          <w:bCs/>
          <w:sz w:val="20"/>
        </w:rPr>
        <w:t xml:space="preserve"> </w:t>
      </w:r>
      <w:r>
        <w:rPr>
          <w:rFonts w:ascii="Arial" w:eastAsia="Calibri" w:hAnsi="Arial" w:cs="Arial"/>
          <w:b/>
          <w:bCs/>
          <w:sz w:val="20"/>
        </w:rPr>
        <w:t>R</w:t>
      </w:r>
      <w:r w:rsidRPr="00A8060E">
        <w:rPr>
          <w:rFonts w:ascii="Arial" w:eastAsia="Calibri" w:hAnsi="Arial" w:cs="Arial"/>
          <w:b/>
          <w:bCs/>
          <w:sz w:val="20"/>
        </w:rPr>
        <w:t xml:space="preserve">egarding </w:t>
      </w:r>
      <w:r>
        <w:rPr>
          <w:rFonts w:ascii="Arial" w:eastAsia="Calibri" w:hAnsi="Arial" w:cs="Arial"/>
          <w:b/>
          <w:bCs/>
          <w:sz w:val="20"/>
        </w:rPr>
        <w:t>COVID-19 Vaccination</w:t>
      </w:r>
      <w:r>
        <w:rPr>
          <w:rFonts w:ascii="Arial" w:hAnsi="Arial" w:cs="Arial"/>
          <w:spacing w:val="-3"/>
          <w:sz w:val="20"/>
        </w:rPr>
        <w:t xml:space="preserve">.  </w:t>
      </w:r>
      <w:r w:rsidRPr="00D8667F">
        <w:rPr>
          <w:rFonts w:ascii="Arial" w:hAnsi="Arial" w:cs="Arial"/>
          <w:spacing w:val="-3"/>
          <w:sz w:val="20"/>
        </w:rPr>
        <w:t xml:space="preserve">Pursuant to </w:t>
      </w:r>
      <w:hyperlink r:id="rId99" w:anchor="161.0085" w:history="1">
        <w:r w:rsidRPr="00C80F57">
          <w:rPr>
            <w:rStyle w:val="Hyperlink"/>
            <w:rFonts w:ascii="Arial" w:hAnsi="Arial" w:cs="Arial"/>
            <w:spacing w:val="-3"/>
            <w:sz w:val="20"/>
          </w:rPr>
          <w:t xml:space="preserve">Section 161.0085, </w:t>
        </w:r>
        <w:r w:rsidRPr="00C80F57">
          <w:rPr>
            <w:rStyle w:val="Hyperlink"/>
            <w:rFonts w:ascii="Arial" w:hAnsi="Arial" w:cs="Arial"/>
            <w:i/>
            <w:spacing w:val="-3"/>
            <w:sz w:val="20"/>
          </w:rPr>
          <w:t>Texas Health and Safety Code</w:t>
        </w:r>
      </w:hyperlink>
      <w:r>
        <w:rPr>
          <w:rFonts w:ascii="Arial" w:hAnsi="Arial" w:cs="Arial"/>
          <w:i/>
          <w:spacing w:val="-3"/>
          <w:sz w:val="20"/>
        </w:rPr>
        <w:t xml:space="preserve"> (enacted by </w:t>
      </w:r>
      <w:hyperlink r:id="rId100" w:history="1">
        <w:r w:rsidRPr="001008DB">
          <w:rPr>
            <w:rStyle w:val="Hyperlink"/>
            <w:rFonts w:ascii="Arial" w:hAnsi="Arial" w:cs="Arial"/>
            <w:i/>
            <w:spacing w:val="-3"/>
            <w:sz w:val="20"/>
          </w:rPr>
          <w:t xml:space="preserve">SB </w:t>
        </w:r>
        <w:r>
          <w:rPr>
            <w:rStyle w:val="Hyperlink"/>
            <w:rFonts w:ascii="Arial" w:hAnsi="Arial" w:cs="Arial"/>
            <w:i/>
            <w:spacing w:val="-3"/>
            <w:sz w:val="20"/>
          </w:rPr>
          <w:t>968</w:t>
        </w:r>
        <w:r w:rsidRPr="001008DB">
          <w:rPr>
            <w:rStyle w:val="Hyperlink"/>
            <w:rFonts w:ascii="Arial" w:hAnsi="Arial" w:cs="Arial"/>
            <w:i/>
            <w:spacing w:val="-3"/>
            <w:sz w:val="20"/>
          </w:rPr>
          <w:t>, 87</w:t>
        </w:r>
        <w:r w:rsidRPr="001008DB">
          <w:rPr>
            <w:rStyle w:val="Hyperlink"/>
            <w:rFonts w:ascii="Arial" w:hAnsi="Arial" w:cs="Arial"/>
            <w:i/>
            <w:spacing w:val="-3"/>
            <w:sz w:val="20"/>
            <w:vertAlign w:val="superscript"/>
          </w:rPr>
          <w:t>th</w:t>
        </w:r>
        <w:r w:rsidRPr="001008DB">
          <w:rPr>
            <w:rStyle w:val="Hyperlink"/>
            <w:rFonts w:ascii="Arial" w:hAnsi="Arial" w:cs="Arial"/>
            <w:i/>
            <w:spacing w:val="-3"/>
            <w:sz w:val="20"/>
          </w:rPr>
          <w:t xml:space="preserve"> Texas Legislature, Regular Session (2021)</w:t>
        </w:r>
      </w:hyperlink>
      <w:r w:rsidR="00E422E4">
        <w:rPr>
          <w:rStyle w:val="Hyperlink"/>
          <w:rFonts w:ascii="Arial" w:hAnsi="Arial" w:cs="Arial"/>
          <w:i/>
          <w:spacing w:val="-3"/>
          <w:sz w:val="20"/>
        </w:rPr>
        <w:t>)</w:t>
      </w:r>
      <w:r w:rsidRPr="00D8667F">
        <w:rPr>
          <w:rFonts w:ascii="Arial" w:hAnsi="Arial" w:cs="Arial"/>
          <w:spacing w:val="-3"/>
          <w:sz w:val="20"/>
        </w:rPr>
        <w:t xml:space="preserve">, </w:t>
      </w:r>
      <w:r>
        <w:rPr>
          <w:rFonts w:ascii="Arial" w:hAnsi="Arial" w:cs="Arial"/>
          <w:spacing w:val="-3"/>
          <w:sz w:val="20"/>
        </w:rPr>
        <w:t>Contractor certifies that it does</w:t>
      </w:r>
      <w:r w:rsidRPr="00355264">
        <w:rPr>
          <w:rFonts w:ascii="Arial" w:hAnsi="Arial" w:cs="Arial"/>
          <w:spacing w:val="-3"/>
          <w:sz w:val="20"/>
        </w:rPr>
        <w:t xml:space="preserve"> not require a customer to</w:t>
      </w:r>
      <w:r>
        <w:rPr>
          <w:rFonts w:ascii="Arial" w:hAnsi="Arial" w:cs="Arial"/>
          <w:spacing w:val="-3"/>
          <w:sz w:val="20"/>
        </w:rPr>
        <w:t xml:space="preserve"> </w:t>
      </w:r>
      <w:r w:rsidRPr="00355264">
        <w:rPr>
          <w:rFonts w:ascii="Arial" w:hAnsi="Arial" w:cs="Arial"/>
          <w:spacing w:val="-3"/>
          <w:sz w:val="20"/>
        </w:rPr>
        <w:t>provide any documentation certifying the customer's COVID-19</w:t>
      </w:r>
      <w:r>
        <w:rPr>
          <w:rFonts w:ascii="Arial" w:hAnsi="Arial" w:cs="Arial"/>
          <w:spacing w:val="-3"/>
          <w:sz w:val="20"/>
        </w:rPr>
        <w:t xml:space="preserve"> </w:t>
      </w:r>
      <w:r w:rsidRPr="00355264">
        <w:rPr>
          <w:rFonts w:ascii="Arial" w:hAnsi="Arial" w:cs="Arial"/>
          <w:spacing w:val="-3"/>
          <w:sz w:val="20"/>
        </w:rPr>
        <w:t>vaccination or post-transmission recovery on entry to, to gain</w:t>
      </w:r>
      <w:r>
        <w:rPr>
          <w:rFonts w:ascii="Arial" w:hAnsi="Arial" w:cs="Arial"/>
          <w:spacing w:val="-3"/>
          <w:sz w:val="20"/>
        </w:rPr>
        <w:t xml:space="preserve"> </w:t>
      </w:r>
      <w:r w:rsidRPr="00355264">
        <w:rPr>
          <w:rFonts w:ascii="Arial" w:hAnsi="Arial" w:cs="Arial"/>
          <w:spacing w:val="-3"/>
          <w:sz w:val="20"/>
        </w:rPr>
        <w:t xml:space="preserve">access to, or to receive service from </w:t>
      </w:r>
      <w:r>
        <w:rPr>
          <w:rFonts w:ascii="Arial" w:hAnsi="Arial" w:cs="Arial"/>
          <w:spacing w:val="-3"/>
          <w:sz w:val="20"/>
        </w:rPr>
        <w:t>Contractor’s</w:t>
      </w:r>
      <w:r w:rsidRPr="00355264">
        <w:rPr>
          <w:rFonts w:ascii="Arial" w:hAnsi="Arial" w:cs="Arial"/>
          <w:spacing w:val="-3"/>
          <w:sz w:val="20"/>
        </w:rPr>
        <w:t xml:space="preserve"> business. </w:t>
      </w:r>
      <w:r>
        <w:rPr>
          <w:rFonts w:ascii="Arial" w:hAnsi="Arial" w:cs="Arial"/>
          <w:spacing w:val="-3"/>
          <w:sz w:val="20"/>
        </w:rPr>
        <w:t>Contractor</w:t>
      </w:r>
      <w:r w:rsidRPr="00D8667F">
        <w:rPr>
          <w:rFonts w:ascii="Arial" w:hAnsi="Arial" w:cs="Arial"/>
          <w:spacing w:val="-3"/>
          <w:sz w:val="20"/>
        </w:rPr>
        <w:t xml:space="preserve"> acknowledges </w:t>
      </w:r>
      <w:r>
        <w:rPr>
          <w:rFonts w:ascii="Arial" w:hAnsi="Arial" w:cs="Arial"/>
          <w:spacing w:val="-3"/>
          <w:sz w:val="20"/>
        </w:rPr>
        <w:t>this</w:t>
      </w:r>
      <w:r w:rsidRPr="00D8667F">
        <w:rPr>
          <w:rFonts w:ascii="Arial" w:hAnsi="Arial" w:cs="Arial"/>
          <w:spacing w:val="-3"/>
          <w:sz w:val="20"/>
        </w:rPr>
        <w:t xml:space="preserve"> </w:t>
      </w:r>
      <w:r>
        <w:rPr>
          <w:rFonts w:ascii="Arial" w:hAnsi="Arial" w:cs="Arial"/>
          <w:spacing w:val="-3"/>
          <w:sz w:val="20"/>
        </w:rPr>
        <w:t>A</w:t>
      </w:r>
      <w:r w:rsidRPr="00D8667F">
        <w:rPr>
          <w:rFonts w:ascii="Arial" w:hAnsi="Arial" w:cs="Arial"/>
          <w:spacing w:val="-3"/>
          <w:sz w:val="20"/>
        </w:rPr>
        <w:t xml:space="preserve">greement may be terminated and payment withheld if this </w:t>
      </w:r>
      <w:r>
        <w:rPr>
          <w:rFonts w:ascii="Arial" w:hAnsi="Arial" w:cs="Arial"/>
          <w:spacing w:val="-3"/>
          <w:sz w:val="20"/>
        </w:rPr>
        <w:t>cert</w:t>
      </w:r>
      <w:r w:rsidRPr="00D8667F">
        <w:rPr>
          <w:rFonts w:ascii="Arial" w:hAnsi="Arial" w:cs="Arial"/>
          <w:spacing w:val="-3"/>
          <w:sz w:val="20"/>
        </w:rPr>
        <w:t>ification is inaccurate.</w:t>
      </w:r>
    </w:p>
    <w:p w14:paraId="752BCDB8" w14:textId="2C800DC5" w:rsidR="00284615" w:rsidRDefault="00284615" w:rsidP="000C54FD">
      <w:pPr>
        <w:tabs>
          <w:tab w:val="left" w:pos="-720"/>
          <w:tab w:val="left" w:pos="0"/>
        </w:tabs>
        <w:suppressAutoHyphens/>
        <w:ind w:left="1440" w:hanging="705"/>
        <w:jc w:val="both"/>
        <w:rPr>
          <w:rFonts w:ascii="Arial" w:hAnsi="Arial" w:cs="Arial"/>
          <w:spacing w:val="-3"/>
          <w:sz w:val="20"/>
        </w:rPr>
      </w:pPr>
    </w:p>
    <w:p w14:paraId="479D1735" w14:textId="6BBA1BB1" w:rsidR="00284615" w:rsidRPr="00C30082" w:rsidRDefault="00284615" w:rsidP="00F52963">
      <w:pPr>
        <w:tabs>
          <w:tab w:val="left" w:pos="-720"/>
          <w:tab w:val="left" w:pos="1440"/>
        </w:tabs>
        <w:suppressAutoHyphens/>
        <w:ind w:left="1440" w:hanging="705"/>
        <w:jc w:val="both"/>
        <w:rPr>
          <w:rFonts w:ascii="Arial" w:hAnsi="Arial" w:cs="Arial"/>
          <w:sz w:val="20"/>
        </w:rPr>
      </w:pPr>
      <w:r w:rsidRPr="00531125">
        <w:rPr>
          <w:rFonts w:ascii="Arial" w:hAnsi="Arial" w:cs="Arial"/>
          <w:b/>
          <w:sz w:val="20"/>
          <w:highlight w:val="cyan"/>
        </w:rPr>
        <w:t>[</w:t>
      </w:r>
      <w:r w:rsidR="00531125" w:rsidRPr="00531125">
        <w:rPr>
          <w:rFonts w:ascii="Arial" w:hAnsi="Arial" w:cs="Arial"/>
          <w:b/>
          <w:sz w:val="20"/>
          <w:highlight w:val="cyan"/>
          <w:u w:val="single"/>
        </w:rPr>
        <w:t>Option</w:t>
      </w:r>
      <w:r w:rsidRPr="00531125">
        <w:rPr>
          <w:rFonts w:ascii="Arial" w:hAnsi="Arial" w:cs="Arial"/>
          <w:b/>
          <w:sz w:val="20"/>
          <w:highlight w:val="cyan"/>
        </w:rPr>
        <w:t>: Include the following if under this Agreement the Contractor will be granted direct or remote access to or control of critical infrastructure in the State of Texas, excluding access specifically allowed by the University for product warranty and support purposes.  For purposes of the following, “critical infrastructure” means a communication infrastructure system, cybersecurity system, electric grid, hazardous waste treatment system, or water treatment facility.  As used in the preceding, "cybersecurity" means the measures taken to protect a computer, computer network, computer system, or other technology infrastructure against unauthorized use or access.</w:t>
      </w:r>
      <w:r w:rsidRPr="003250E3">
        <w:rPr>
          <w:rFonts w:ascii="Arial" w:hAnsi="Arial" w:cs="Arial"/>
          <w:b/>
          <w:sz w:val="20"/>
        </w:rPr>
        <w:t xml:space="preserve"> </w:t>
      </w:r>
      <w:r>
        <w:rPr>
          <w:rFonts w:ascii="Arial" w:hAnsi="Arial" w:cs="Arial"/>
          <w:b/>
          <w:sz w:val="20"/>
        </w:rPr>
        <w:t>12.52</w:t>
      </w:r>
      <w:r>
        <w:rPr>
          <w:rFonts w:ascii="Arial" w:hAnsi="Arial" w:cs="Arial"/>
          <w:b/>
          <w:sz w:val="20"/>
        </w:rPr>
        <w:tab/>
      </w:r>
      <w:r w:rsidRPr="003250E3">
        <w:rPr>
          <w:rFonts w:ascii="Arial" w:hAnsi="Arial" w:cs="Arial"/>
          <w:b/>
          <w:bCs/>
          <w:sz w:val="20"/>
        </w:rPr>
        <w:t>Contractor Certification Relating to Critical Infrastructure</w:t>
      </w:r>
      <w:r w:rsidRPr="003250E3">
        <w:rPr>
          <w:rFonts w:ascii="Arial" w:hAnsi="Arial" w:cs="Arial"/>
          <w:spacing w:val="-3"/>
          <w:sz w:val="20"/>
        </w:rPr>
        <w:t xml:space="preserve">.  Pursuant to </w:t>
      </w:r>
      <w:hyperlink r:id="rId101" w:history="1">
        <w:r w:rsidRPr="00085910">
          <w:rPr>
            <w:rStyle w:val="Hyperlink"/>
            <w:rFonts w:ascii="Arial" w:hAnsi="Arial" w:cs="Arial"/>
            <w:spacing w:val="-3"/>
            <w:sz w:val="20"/>
          </w:rPr>
          <w:t xml:space="preserve">Chapter 2274, </w:t>
        </w:r>
        <w:r w:rsidRPr="00085910">
          <w:rPr>
            <w:rStyle w:val="Hyperlink"/>
            <w:rFonts w:ascii="Arial" w:hAnsi="Arial" w:cs="Arial"/>
            <w:i/>
            <w:iCs/>
            <w:spacing w:val="-3"/>
            <w:sz w:val="20"/>
          </w:rPr>
          <w:t>Texas Government Code</w:t>
        </w:r>
      </w:hyperlink>
      <w:r w:rsidRPr="003250E3">
        <w:rPr>
          <w:rFonts w:ascii="Arial" w:hAnsi="Arial" w:cs="Arial"/>
          <w:i/>
          <w:iCs/>
          <w:spacing w:val="-3"/>
          <w:sz w:val="20"/>
        </w:rPr>
        <w:t xml:space="preserve"> (enacted by </w:t>
      </w:r>
      <w:hyperlink r:id="rId102" w:history="1">
        <w:r w:rsidRPr="003250E3">
          <w:rPr>
            <w:rStyle w:val="Hyperlink"/>
            <w:rFonts w:ascii="Arial" w:hAnsi="Arial" w:cs="Arial"/>
            <w:i/>
            <w:iCs/>
            <w:spacing w:val="-3"/>
            <w:sz w:val="20"/>
          </w:rPr>
          <w:t>SB 2116, 87</w:t>
        </w:r>
        <w:r w:rsidRPr="003250E3">
          <w:rPr>
            <w:rStyle w:val="Hyperlink"/>
            <w:rFonts w:ascii="Arial" w:hAnsi="Arial" w:cs="Arial"/>
            <w:i/>
            <w:iCs/>
            <w:spacing w:val="-3"/>
            <w:sz w:val="20"/>
            <w:vertAlign w:val="superscript"/>
          </w:rPr>
          <w:t>th</w:t>
        </w:r>
        <w:r w:rsidRPr="003250E3">
          <w:rPr>
            <w:rStyle w:val="Hyperlink"/>
            <w:rFonts w:ascii="Arial" w:hAnsi="Arial" w:cs="Arial"/>
            <w:i/>
            <w:iCs/>
            <w:spacing w:val="-3"/>
            <w:sz w:val="20"/>
          </w:rPr>
          <w:t xml:space="preserve"> Texas Legislature, Regular Session (2021)</w:t>
        </w:r>
      </w:hyperlink>
      <w:r w:rsidRPr="003250E3">
        <w:rPr>
          <w:rFonts w:ascii="Arial" w:hAnsi="Arial" w:cs="Arial"/>
          <w:spacing w:val="-3"/>
          <w:sz w:val="20"/>
        </w:rPr>
        <w:t xml:space="preserve">, Contractor certifies (A) it is neither </w:t>
      </w:r>
      <w:r w:rsidRPr="003250E3">
        <w:rPr>
          <w:rFonts w:ascii="Arial" w:hAnsi="Arial" w:cs="Arial"/>
          <w:sz w:val="20"/>
        </w:rPr>
        <w:t xml:space="preserve">owned by </w:t>
      </w:r>
      <w:r w:rsidRPr="003250E3">
        <w:rPr>
          <w:rFonts w:ascii="Arial" w:hAnsi="Arial" w:cs="Arial"/>
          <w:sz w:val="20"/>
        </w:rPr>
        <w:lastRenderedPageBreak/>
        <w:t>nor is the majority of stock or other ownership interest of the Contractor held or controlled by (</w:t>
      </w:r>
      <w:proofErr w:type="spellStart"/>
      <w:r w:rsidRPr="003250E3">
        <w:rPr>
          <w:rFonts w:ascii="Arial" w:hAnsi="Arial" w:cs="Arial"/>
          <w:sz w:val="20"/>
        </w:rPr>
        <w:t>i</w:t>
      </w:r>
      <w:proofErr w:type="spellEnd"/>
      <w:r w:rsidRPr="003250E3">
        <w:rPr>
          <w:rFonts w:ascii="Arial" w:hAnsi="Arial" w:cs="Arial"/>
          <w:sz w:val="20"/>
        </w:rPr>
        <w:t xml:space="preserve">) individuals who are citizens of China, Iran, North Korea, Russia, or a country designated by the Governor of Texas as a threat to critical infrastructure under Section 2274.0103 of the </w:t>
      </w:r>
      <w:r w:rsidRPr="003250E3">
        <w:rPr>
          <w:rFonts w:ascii="Arial" w:hAnsi="Arial" w:cs="Arial"/>
          <w:i/>
          <w:sz w:val="20"/>
        </w:rPr>
        <w:t>Texas Government Code</w:t>
      </w:r>
      <w:r w:rsidRPr="003250E3">
        <w:rPr>
          <w:rFonts w:ascii="Arial" w:hAnsi="Arial" w:cs="Arial"/>
          <w:sz w:val="20"/>
        </w:rPr>
        <w:t xml:space="preserve"> (a “designated country”) or (ii) a company or other entity, including a governmental entity, that is owned or controlled by citizens of or is directly controlled by the government of China, Iran, North Korea, Russia, or a designated country; and (B) it is not headquartered in China, Iran, North Korea, Russia, or a designated country.  Contractor understands that the prohibitions set forth in the preceding sentence apply regardless of whether (1) Contractor’s or its parent company's securities are publicly traded or (2) Contractor or its parent company is listed on a public stock exchange as either (a) a Chinese, Iranian, North Korean, or Russian company or (b) a company of a designated </w:t>
      </w:r>
      <w:r w:rsidRPr="00C30082">
        <w:rPr>
          <w:rFonts w:ascii="Arial" w:hAnsi="Arial" w:cs="Arial"/>
          <w:sz w:val="20"/>
        </w:rPr>
        <w:t>country.</w:t>
      </w:r>
      <w:r w:rsidR="00021B59" w:rsidRPr="00C30082">
        <w:rPr>
          <w:rFonts w:ascii="Arial" w:hAnsi="Arial" w:cs="Arial"/>
          <w:sz w:val="20"/>
        </w:rPr>
        <w:t xml:space="preserve"> </w:t>
      </w:r>
      <w:r w:rsidR="00BC52F1" w:rsidRPr="00C30082">
        <w:rPr>
          <w:rFonts w:ascii="Arial" w:hAnsi="Arial" w:cs="Arial"/>
          <w:sz w:val="20"/>
        </w:rPr>
        <w:t xml:space="preserve">Contractor acknowledges that this Agreement may be </w:t>
      </w:r>
      <w:proofErr w:type="gramStart"/>
      <w:r w:rsidR="00BC52F1" w:rsidRPr="00C30082">
        <w:rPr>
          <w:rFonts w:ascii="Arial" w:hAnsi="Arial" w:cs="Arial"/>
          <w:sz w:val="20"/>
        </w:rPr>
        <w:t>terminated</w:t>
      </w:r>
      <w:proofErr w:type="gramEnd"/>
      <w:r w:rsidR="00BC52F1" w:rsidRPr="00C30082">
        <w:rPr>
          <w:rFonts w:ascii="Arial" w:hAnsi="Arial" w:cs="Arial"/>
          <w:sz w:val="20"/>
        </w:rPr>
        <w:t xml:space="preserve"> and payment withheld if this certification is inaccurate</w:t>
      </w:r>
      <w:r w:rsidR="004645C4">
        <w:rPr>
          <w:rFonts w:ascii="Arial" w:hAnsi="Arial" w:cs="Arial"/>
          <w:sz w:val="20"/>
        </w:rPr>
        <w:t>.</w:t>
      </w:r>
      <w:r w:rsidR="00993615" w:rsidRPr="00C30082">
        <w:rPr>
          <w:rFonts w:ascii="Arial" w:hAnsi="Arial" w:cs="Arial"/>
          <w:b/>
          <w:spacing w:val="-3"/>
          <w:sz w:val="20"/>
          <w:highlight w:val="cyan"/>
        </w:rPr>
        <w:t>]</w:t>
      </w:r>
    </w:p>
    <w:p w14:paraId="3CB2A5CB" w14:textId="2C8F21FB" w:rsidR="003308AD" w:rsidRDefault="003308AD" w:rsidP="000C54FD">
      <w:pPr>
        <w:tabs>
          <w:tab w:val="left" w:pos="-720"/>
          <w:tab w:val="left" w:pos="0"/>
        </w:tabs>
        <w:suppressAutoHyphens/>
        <w:ind w:left="1440" w:hanging="705"/>
        <w:jc w:val="both"/>
        <w:rPr>
          <w:rFonts w:ascii="Arial" w:hAnsi="Arial" w:cs="Arial"/>
          <w:sz w:val="20"/>
        </w:rPr>
      </w:pPr>
    </w:p>
    <w:p w14:paraId="3EFE72BB" w14:textId="77777777" w:rsidR="00F52963" w:rsidRDefault="00F52963" w:rsidP="00F52963">
      <w:pPr>
        <w:ind w:left="1440" w:hanging="720"/>
        <w:rPr>
          <w:rFonts w:ascii="Arial" w:hAnsi="Arial" w:cs="Arial"/>
          <w:sz w:val="20"/>
        </w:rPr>
      </w:pPr>
      <w:r w:rsidRPr="00531125">
        <w:rPr>
          <w:rFonts w:ascii="Arial" w:hAnsi="Arial" w:cs="Arial"/>
          <w:b/>
          <w:sz w:val="20"/>
          <w:highlight w:val="cyan"/>
        </w:rPr>
        <w:t>[</w:t>
      </w:r>
      <w:r w:rsidRPr="00531125">
        <w:rPr>
          <w:rFonts w:ascii="Arial" w:hAnsi="Arial" w:cs="Arial"/>
          <w:b/>
          <w:sz w:val="20"/>
          <w:highlight w:val="cyan"/>
          <w:u w:val="single"/>
        </w:rPr>
        <w:t>Option</w:t>
      </w:r>
      <w:r w:rsidRPr="00531125">
        <w:rPr>
          <w:rFonts w:ascii="Arial" w:hAnsi="Arial" w:cs="Arial"/>
          <w:b/>
          <w:sz w:val="20"/>
          <w:highlight w:val="cyan"/>
        </w:rPr>
        <w:t xml:space="preserve">: Include </w:t>
      </w:r>
      <w:r w:rsidRPr="00531125">
        <w:rPr>
          <w:rFonts w:ascii="Arial" w:eastAsia="Calibri" w:hAnsi="Arial" w:cs="Arial"/>
          <w:b/>
          <w:bCs/>
          <w:sz w:val="20"/>
          <w:highlight w:val="cyan"/>
        </w:rPr>
        <w:t xml:space="preserve">if </w:t>
      </w:r>
      <w:r w:rsidRPr="00531125">
        <w:rPr>
          <w:rFonts w:ascii="Arial" w:hAnsi="Arial" w:cs="Arial"/>
          <w:b/>
          <w:sz w:val="20"/>
          <w:highlight w:val="cyan"/>
        </w:rPr>
        <w:t>the Contractor</w:t>
      </w:r>
      <w:r>
        <w:rPr>
          <w:rFonts w:ascii="Arial" w:hAnsi="Arial" w:cs="Arial"/>
          <w:b/>
          <w:sz w:val="20"/>
          <w:highlight w:val="cyan"/>
        </w:rPr>
        <w:t xml:space="preserve"> or its subcontractors or third-party providers</w:t>
      </w:r>
      <w:r w:rsidRPr="00531125">
        <w:rPr>
          <w:rFonts w:ascii="Arial" w:hAnsi="Arial" w:cs="Arial"/>
          <w:b/>
          <w:sz w:val="20"/>
          <w:highlight w:val="cyan"/>
        </w:rPr>
        <w:t xml:space="preserve"> will be </w:t>
      </w:r>
      <w:r>
        <w:rPr>
          <w:rFonts w:ascii="Arial" w:hAnsi="Arial" w:cs="Arial"/>
          <w:b/>
          <w:sz w:val="20"/>
          <w:highlight w:val="cyan"/>
        </w:rPr>
        <w:t>providing cloud computing services (CCSs) to the University or processing (including storing or transmitting) University data using CSSs</w:t>
      </w:r>
      <w:r w:rsidRPr="00531125">
        <w:rPr>
          <w:rFonts w:ascii="Arial" w:hAnsi="Arial" w:cs="Arial"/>
          <w:b/>
          <w:sz w:val="20"/>
          <w:highlight w:val="cyan"/>
        </w:rPr>
        <w:t>.</w:t>
      </w:r>
      <w:r>
        <w:rPr>
          <w:rFonts w:ascii="Arial" w:hAnsi="Arial" w:cs="Arial"/>
          <w:sz w:val="20"/>
        </w:rPr>
        <w:t xml:space="preserve"> </w:t>
      </w:r>
      <w:r>
        <w:rPr>
          <w:rFonts w:ascii="Arial" w:hAnsi="Arial" w:cs="Arial"/>
          <w:b/>
          <w:sz w:val="20"/>
        </w:rPr>
        <w:t>12.53</w:t>
      </w:r>
      <w:r>
        <w:rPr>
          <w:rFonts w:ascii="Arial" w:hAnsi="Arial" w:cs="Arial"/>
          <w:b/>
          <w:sz w:val="20"/>
        </w:rPr>
        <w:tab/>
      </w:r>
      <w:r w:rsidRPr="003250E3">
        <w:rPr>
          <w:rFonts w:ascii="Arial" w:hAnsi="Arial" w:cs="Arial"/>
          <w:b/>
          <w:bCs/>
          <w:sz w:val="20"/>
        </w:rPr>
        <w:t xml:space="preserve">Contractor </w:t>
      </w:r>
      <w:r>
        <w:rPr>
          <w:rFonts w:ascii="Arial" w:hAnsi="Arial" w:cs="Arial"/>
          <w:b/>
          <w:bCs/>
          <w:sz w:val="20"/>
        </w:rPr>
        <w:t>Compliance and Warranty</w:t>
      </w:r>
      <w:r w:rsidRPr="003250E3">
        <w:rPr>
          <w:rFonts w:ascii="Arial" w:hAnsi="Arial" w:cs="Arial"/>
          <w:b/>
          <w:bCs/>
          <w:sz w:val="20"/>
        </w:rPr>
        <w:t xml:space="preserve"> Relating to </w:t>
      </w:r>
      <w:r>
        <w:rPr>
          <w:rFonts w:ascii="Arial" w:hAnsi="Arial" w:cs="Arial"/>
          <w:b/>
          <w:bCs/>
          <w:sz w:val="20"/>
        </w:rPr>
        <w:t>Cloud Computing Services</w:t>
      </w:r>
      <w:r w:rsidRPr="003250E3">
        <w:rPr>
          <w:rFonts w:ascii="Arial" w:hAnsi="Arial" w:cs="Arial"/>
          <w:spacing w:val="-3"/>
          <w:sz w:val="20"/>
        </w:rPr>
        <w:t>.</w:t>
      </w:r>
      <w:r>
        <w:rPr>
          <w:rFonts w:ascii="Arial" w:hAnsi="Arial" w:cs="Arial"/>
          <w:spacing w:val="-3"/>
          <w:sz w:val="20"/>
        </w:rPr>
        <w:t xml:space="preserve">  </w:t>
      </w:r>
      <w:r>
        <w:rPr>
          <w:rFonts w:ascii="Arial" w:hAnsi="Arial" w:cs="Arial"/>
          <w:sz w:val="20"/>
        </w:rPr>
        <w:t>The Texas Department of Information Resources (</w:t>
      </w:r>
      <w:r w:rsidRPr="00E97564">
        <w:rPr>
          <w:rFonts w:ascii="Arial" w:hAnsi="Arial" w:cs="Arial"/>
          <w:b/>
          <w:sz w:val="20"/>
        </w:rPr>
        <w:t>DIR</w:t>
      </w:r>
      <w:r>
        <w:rPr>
          <w:rFonts w:ascii="Arial" w:hAnsi="Arial" w:cs="Arial"/>
          <w:sz w:val="20"/>
        </w:rPr>
        <w:t xml:space="preserve">) has </w:t>
      </w:r>
      <w:r w:rsidRPr="002A1C06">
        <w:rPr>
          <w:rFonts w:ascii="Arial" w:hAnsi="Arial" w:cs="Arial"/>
          <w:sz w:val="20"/>
        </w:rPr>
        <w:t>establish</w:t>
      </w:r>
      <w:r>
        <w:rPr>
          <w:rFonts w:ascii="Arial" w:hAnsi="Arial" w:cs="Arial"/>
          <w:sz w:val="20"/>
        </w:rPr>
        <w:t>ed</w:t>
      </w:r>
      <w:r w:rsidRPr="002A1C06">
        <w:rPr>
          <w:rFonts w:ascii="Arial" w:hAnsi="Arial" w:cs="Arial"/>
          <w:sz w:val="20"/>
        </w:rPr>
        <w:t xml:space="preserve"> </w:t>
      </w:r>
      <w:r>
        <w:rPr>
          <w:rFonts w:ascii="Arial" w:hAnsi="Arial" w:cs="Arial"/>
          <w:sz w:val="20"/>
        </w:rPr>
        <w:t xml:space="preserve">and implemented </w:t>
      </w:r>
      <w:r w:rsidRPr="002A1C06">
        <w:rPr>
          <w:rFonts w:ascii="Arial" w:hAnsi="Arial" w:cs="Arial"/>
          <w:sz w:val="20"/>
        </w:rPr>
        <w:t>a state risk and</w:t>
      </w:r>
      <w:r>
        <w:rPr>
          <w:rFonts w:ascii="Arial" w:hAnsi="Arial" w:cs="Arial"/>
          <w:sz w:val="20"/>
        </w:rPr>
        <w:t xml:space="preserve"> </w:t>
      </w:r>
      <w:r w:rsidRPr="002A1C06">
        <w:rPr>
          <w:rFonts w:ascii="Arial" w:hAnsi="Arial" w:cs="Arial"/>
          <w:sz w:val="20"/>
        </w:rPr>
        <w:t>authorization management program provid</w:t>
      </w:r>
      <w:r>
        <w:rPr>
          <w:rFonts w:ascii="Arial" w:hAnsi="Arial" w:cs="Arial"/>
          <w:sz w:val="20"/>
        </w:rPr>
        <w:t>ing</w:t>
      </w:r>
      <w:r w:rsidRPr="002A1C06">
        <w:rPr>
          <w:rFonts w:ascii="Arial" w:hAnsi="Arial" w:cs="Arial"/>
          <w:sz w:val="20"/>
        </w:rPr>
        <w:t xml:space="preserve"> a standardized</w:t>
      </w:r>
      <w:r>
        <w:rPr>
          <w:rFonts w:ascii="Arial" w:hAnsi="Arial" w:cs="Arial"/>
          <w:sz w:val="20"/>
        </w:rPr>
        <w:t xml:space="preserve"> </w:t>
      </w:r>
      <w:r w:rsidRPr="002A1C06">
        <w:rPr>
          <w:rFonts w:ascii="Arial" w:hAnsi="Arial" w:cs="Arial"/>
          <w:sz w:val="20"/>
        </w:rPr>
        <w:t>approach for security assessment, authorization, and continuous</w:t>
      </w:r>
      <w:r>
        <w:rPr>
          <w:rFonts w:ascii="Arial" w:hAnsi="Arial" w:cs="Arial"/>
          <w:sz w:val="20"/>
        </w:rPr>
        <w:t xml:space="preserve"> </w:t>
      </w:r>
      <w:r w:rsidRPr="002A1C06">
        <w:rPr>
          <w:rFonts w:ascii="Arial" w:hAnsi="Arial" w:cs="Arial"/>
          <w:sz w:val="20"/>
        </w:rPr>
        <w:t>monitoring of cloud computing services</w:t>
      </w:r>
      <w:r>
        <w:rPr>
          <w:rFonts w:ascii="Arial" w:hAnsi="Arial" w:cs="Arial"/>
          <w:sz w:val="20"/>
        </w:rPr>
        <w:t xml:space="preserve"> (</w:t>
      </w:r>
      <w:r w:rsidRPr="0094125A">
        <w:rPr>
          <w:rFonts w:ascii="Arial" w:hAnsi="Arial" w:cs="Arial"/>
          <w:b/>
          <w:sz w:val="20"/>
        </w:rPr>
        <w:t>CCS</w:t>
      </w:r>
      <w:r>
        <w:rPr>
          <w:rFonts w:ascii="Arial" w:hAnsi="Arial" w:cs="Arial"/>
          <w:b/>
          <w:sz w:val="20"/>
        </w:rPr>
        <w:t>s</w:t>
      </w:r>
      <w:r>
        <w:rPr>
          <w:rFonts w:ascii="Arial" w:hAnsi="Arial" w:cs="Arial"/>
          <w:sz w:val="20"/>
        </w:rPr>
        <w:t>)</w:t>
      </w:r>
      <w:r w:rsidRPr="002A1C06">
        <w:rPr>
          <w:rFonts w:ascii="Arial" w:hAnsi="Arial" w:cs="Arial"/>
          <w:sz w:val="20"/>
        </w:rPr>
        <w:t xml:space="preserve"> that process</w:t>
      </w:r>
      <w:r>
        <w:rPr>
          <w:rFonts w:ascii="Arial" w:hAnsi="Arial" w:cs="Arial"/>
          <w:sz w:val="20"/>
        </w:rPr>
        <w:t xml:space="preserve"> (including storing or transmitting)</w:t>
      </w:r>
      <w:r w:rsidRPr="002A1C06">
        <w:rPr>
          <w:rFonts w:ascii="Arial" w:hAnsi="Arial" w:cs="Arial"/>
          <w:sz w:val="20"/>
        </w:rPr>
        <w:t xml:space="preserve"> the data of </w:t>
      </w:r>
      <w:r>
        <w:rPr>
          <w:rFonts w:ascii="Arial" w:hAnsi="Arial" w:cs="Arial"/>
          <w:sz w:val="20"/>
        </w:rPr>
        <w:t xml:space="preserve">Texas </w:t>
      </w:r>
      <w:r w:rsidRPr="002A1C06">
        <w:rPr>
          <w:rFonts w:ascii="Arial" w:hAnsi="Arial" w:cs="Arial"/>
          <w:sz w:val="20"/>
        </w:rPr>
        <w:t>state agenc</w:t>
      </w:r>
      <w:r>
        <w:rPr>
          <w:rFonts w:ascii="Arial" w:hAnsi="Arial" w:cs="Arial"/>
          <w:sz w:val="20"/>
        </w:rPr>
        <w:t>ies (</w:t>
      </w:r>
      <w:r w:rsidRPr="009E6242">
        <w:rPr>
          <w:rFonts w:ascii="Arial" w:hAnsi="Arial" w:cs="Arial"/>
          <w:b/>
          <w:sz w:val="20"/>
        </w:rPr>
        <w:t>TX-RAMP</w:t>
      </w:r>
      <w:r>
        <w:rPr>
          <w:rFonts w:ascii="Arial" w:hAnsi="Arial" w:cs="Arial"/>
          <w:sz w:val="20"/>
        </w:rPr>
        <w:t>)</w:t>
      </w:r>
      <w:r w:rsidRPr="002A1C06">
        <w:rPr>
          <w:rFonts w:ascii="Arial" w:hAnsi="Arial" w:cs="Arial"/>
          <w:sz w:val="20"/>
        </w:rPr>
        <w:t xml:space="preserve">.  </w:t>
      </w:r>
      <w:r>
        <w:rPr>
          <w:rFonts w:ascii="Arial" w:hAnsi="Arial" w:cs="Arial"/>
          <w:sz w:val="20"/>
        </w:rPr>
        <w:t xml:space="preserve">The requirements of TX-RAMP include </w:t>
      </w:r>
      <w:hyperlink r:id="rId103" w:anchor="2054.0593" w:history="1">
        <w:r w:rsidRPr="00320E10">
          <w:rPr>
            <w:rStyle w:val="Hyperlink"/>
            <w:rFonts w:ascii="Arial" w:hAnsi="Arial" w:cs="Arial"/>
            <w:sz w:val="20"/>
          </w:rPr>
          <w:t xml:space="preserve">Section 2054.0593 of the </w:t>
        </w:r>
        <w:r w:rsidRPr="00320E10">
          <w:rPr>
            <w:rStyle w:val="Hyperlink"/>
            <w:rFonts w:ascii="Arial" w:hAnsi="Arial" w:cs="Arial"/>
            <w:i/>
            <w:sz w:val="20"/>
          </w:rPr>
          <w:t>Texas Government Code</w:t>
        </w:r>
      </w:hyperlink>
      <w:r>
        <w:rPr>
          <w:rStyle w:val="Hyperlink"/>
          <w:rFonts w:ascii="Arial" w:hAnsi="Arial" w:cs="Arial"/>
          <w:i/>
          <w:sz w:val="20"/>
        </w:rPr>
        <w:t xml:space="preserve">, </w:t>
      </w:r>
      <w:hyperlink r:id="rId104" w:history="1">
        <w:r w:rsidRPr="00E97564">
          <w:rPr>
            <w:rStyle w:val="Hyperlink"/>
            <w:rFonts w:ascii="Arial" w:hAnsi="Arial" w:cs="Arial"/>
            <w:sz w:val="20"/>
          </w:rPr>
          <w:t xml:space="preserve">Title 1, Rule 202.77 of the </w:t>
        </w:r>
        <w:r w:rsidRPr="00E97564">
          <w:rPr>
            <w:rStyle w:val="Hyperlink"/>
            <w:rFonts w:ascii="Arial" w:hAnsi="Arial" w:cs="Arial"/>
            <w:i/>
            <w:sz w:val="20"/>
          </w:rPr>
          <w:t>Texas Administrative Code</w:t>
        </w:r>
      </w:hyperlink>
      <w:r>
        <w:rPr>
          <w:rFonts w:ascii="Arial" w:hAnsi="Arial" w:cs="Arial"/>
          <w:i/>
          <w:sz w:val="20"/>
        </w:rPr>
        <w:t xml:space="preserve">, </w:t>
      </w:r>
      <w:r w:rsidRPr="0094125A">
        <w:rPr>
          <w:rFonts w:ascii="Arial" w:hAnsi="Arial" w:cs="Arial"/>
          <w:sz w:val="20"/>
        </w:rPr>
        <w:t>and</w:t>
      </w:r>
      <w:r>
        <w:rPr>
          <w:rFonts w:ascii="Arial" w:hAnsi="Arial" w:cs="Arial"/>
          <w:i/>
          <w:sz w:val="20"/>
        </w:rPr>
        <w:t xml:space="preserve"> </w:t>
      </w:r>
      <w:r>
        <w:rPr>
          <w:rFonts w:ascii="Arial" w:hAnsi="Arial" w:cs="Arial"/>
          <w:sz w:val="20"/>
        </w:rPr>
        <w:t>DIR’s TX-RAMP Manual.</w:t>
      </w:r>
    </w:p>
    <w:p w14:paraId="42845683" w14:textId="77777777" w:rsidR="00F52963" w:rsidRDefault="00F52963" w:rsidP="00F52963">
      <w:pPr>
        <w:ind w:left="720"/>
        <w:rPr>
          <w:rFonts w:ascii="Arial" w:hAnsi="Arial" w:cs="Arial"/>
          <w:sz w:val="20"/>
        </w:rPr>
      </w:pPr>
    </w:p>
    <w:p w14:paraId="00660226" w14:textId="4BCC77AE" w:rsidR="00C14E4C" w:rsidRPr="00977C27" w:rsidRDefault="00F52963" w:rsidP="00C14E4C">
      <w:pPr>
        <w:ind w:left="1440"/>
        <w:rPr>
          <w:rFonts w:ascii="Arial" w:hAnsi="Arial" w:cs="Arial"/>
          <w:sz w:val="20"/>
        </w:rPr>
      </w:pPr>
      <w:r>
        <w:rPr>
          <w:rFonts w:ascii="Arial" w:hAnsi="Arial" w:cs="Arial"/>
          <w:sz w:val="20"/>
        </w:rPr>
        <w:t xml:space="preserve">Contractor represents and warrants that throughout the term of this Agreement it will comply with the requirements of TX-RAMP and that all CCSs subject to TX-RAMP will </w:t>
      </w:r>
      <w:r w:rsidRPr="002A1C06">
        <w:rPr>
          <w:rFonts w:ascii="Arial" w:hAnsi="Arial" w:cs="Arial"/>
          <w:sz w:val="20"/>
        </w:rPr>
        <w:t>comply with the requirements of</w:t>
      </w:r>
      <w:r>
        <w:rPr>
          <w:rFonts w:ascii="Arial" w:hAnsi="Arial" w:cs="Arial"/>
          <w:sz w:val="20"/>
        </w:rPr>
        <w:t xml:space="preserve"> and be certified under</w:t>
      </w:r>
      <w:r w:rsidRPr="002A1C06">
        <w:rPr>
          <w:rFonts w:ascii="Arial" w:hAnsi="Arial" w:cs="Arial"/>
          <w:sz w:val="20"/>
        </w:rPr>
        <w:t xml:space="preserve"> </w:t>
      </w:r>
      <w:r>
        <w:rPr>
          <w:rFonts w:ascii="Arial" w:hAnsi="Arial" w:cs="Arial"/>
          <w:sz w:val="20"/>
        </w:rPr>
        <w:t xml:space="preserve">TX-RAMP.  The CCSs subject to TX-RAMP include those provided by Contractor either through this Agreement </w:t>
      </w:r>
      <w:r w:rsidRPr="00B4232B">
        <w:rPr>
          <w:rFonts w:ascii="Arial" w:hAnsi="Arial" w:cs="Arial"/>
          <w:sz w:val="20"/>
        </w:rPr>
        <w:t>or in furtherance of th</w:t>
      </w:r>
      <w:r>
        <w:rPr>
          <w:rFonts w:ascii="Arial" w:hAnsi="Arial" w:cs="Arial"/>
          <w:sz w:val="20"/>
        </w:rPr>
        <w:t>is</w:t>
      </w:r>
      <w:r w:rsidRPr="00B4232B">
        <w:rPr>
          <w:rFonts w:ascii="Arial" w:hAnsi="Arial" w:cs="Arial"/>
          <w:sz w:val="20"/>
        </w:rPr>
        <w:t xml:space="preserve"> </w:t>
      </w:r>
      <w:r>
        <w:rPr>
          <w:rFonts w:ascii="Arial" w:hAnsi="Arial" w:cs="Arial"/>
          <w:sz w:val="20"/>
        </w:rPr>
        <w:t>Agreement</w:t>
      </w:r>
      <w:r w:rsidRPr="00B4232B">
        <w:rPr>
          <w:rFonts w:ascii="Arial" w:hAnsi="Arial" w:cs="Arial"/>
          <w:sz w:val="20"/>
        </w:rPr>
        <w:t>,</w:t>
      </w:r>
      <w:r>
        <w:rPr>
          <w:rFonts w:ascii="Arial" w:hAnsi="Arial" w:cs="Arial"/>
          <w:sz w:val="20"/>
        </w:rPr>
        <w:t xml:space="preserve"> </w:t>
      </w:r>
      <w:r w:rsidRPr="00B4232B">
        <w:rPr>
          <w:rFonts w:ascii="Arial" w:hAnsi="Arial" w:cs="Arial"/>
          <w:sz w:val="20"/>
        </w:rPr>
        <w:t xml:space="preserve">including </w:t>
      </w:r>
      <w:r>
        <w:rPr>
          <w:rFonts w:ascii="Arial" w:hAnsi="Arial" w:cs="Arial"/>
          <w:sz w:val="20"/>
        </w:rPr>
        <w:t>CCSs</w:t>
      </w:r>
      <w:r w:rsidRPr="00B4232B">
        <w:rPr>
          <w:rFonts w:ascii="Arial" w:hAnsi="Arial" w:cs="Arial"/>
          <w:sz w:val="20"/>
        </w:rPr>
        <w:t xml:space="preserve"> provided through </w:t>
      </w:r>
      <w:r>
        <w:rPr>
          <w:rFonts w:ascii="Arial" w:hAnsi="Arial" w:cs="Arial"/>
          <w:sz w:val="20"/>
        </w:rPr>
        <w:t xml:space="preserve">Contractor’s </w:t>
      </w:r>
      <w:r w:rsidRPr="00B4232B">
        <w:rPr>
          <w:rFonts w:ascii="Arial" w:hAnsi="Arial" w:cs="Arial"/>
          <w:sz w:val="20"/>
        </w:rPr>
        <w:t>subcontractors or third-party providers</w:t>
      </w:r>
      <w:r>
        <w:rPr>
          <w:rFonts w:ascii="Arial" w:hAnsi="Arial" w:cs="Arial"/>
          <w:sz w:val="20"/>
        </w:rPr>
        <w:t>.  A CCS used in furtherance of this Agreement includes a CCS that Contractor or its subcontractors or third-party providers use to process (including storing or transmitting) University data, even if the University itself does not access or use that CCS.  Contractor’s s</w:t>
      </w:r>
      <w:r w:rsidRPr="00B4232B">
        <w:rPr>
          <w:rFonts w:ascii="Arial" w:hAnsi="Arial" w:cs="Arial"/>
          <w:sz w:val="20"/>
        </w:rPr>
        <w:t xml:space="preserve">ubcontractors or third-party providers responsible solely for servicing or supporting a </w:t>
      </w:r>
      <w:r>
        <w:rPr>
          <w:rFonts w:ascii="Arial" w:hAnsi="Arial" w:cs="Arial"/>
          <w:sz w:val="20"/>
        </w:rPr>
        <w:t>CCS</w:t>
      </w:r>
      <w:r w:rsidRPr="00B4232B">
        <w:rPr>
          <w:rFonts w:ascii="Arial" w:hAnsi="Arial" w:cs="Arial"/>
          <w:sz w:val="20"/>
        </w:rPr>
        <w:t xml:space="preserve"> provided by </w:t>
      </w:r>
      <w:r>
        <w:rPr>
          <w:rFonts w:ascii="Arial" w:hAnsi="Arial" w:cs="Arial"/>
          <w:sz w:val="20"/>
        </w:rPr>
        <w:t xml:space="preserve">Contractor or </w:t>
      </w:r>
      <w:r w:rsidRPr="00B4232B">
        <w:rPr>
          <w:rFonts w:ascii="Arial" w:hAnsi="Arial" w:cs="Arial"/>
          <w:sz w:val="20"/>
        </w:rPr>
        <w:t xml:space="preserve">another </w:t>
      </w:r>
      <w:r>
        <w:rPr>
          <w:rFonts w:ascii="Arial" w:hAnsi="Arial" w:cs="Arial"/>
          <w:sz w:val="20"/>
        </w:rPr>
        <w:t xml:space="preserve">Contractor subcontractor or third-party provider </w:t>
      </w:r>
      <w:r w:rsidRPr="00B4232B">
        <w:rPr>
          <w:rFonts w:ascii="Arial" w:hAnsi="Arial" w:cs="Arial"/>
          <w:sz w:val="20"/>
        </w:rPr>
        <w:t xml:space="preserve">shall not be required to provide evidence of </w:t>
      </w:r>
      <w:r>
        <w:rPr>
          <w:rFonts w:ascii="Arial" w:hAnsi="Arial" w:cs="Arial"/>
          <w:sz w:val="20"/>
        </w:rPr>
        <w:t xml:space="preserve">TX-RAMP </w:t>
      </w:r>
      <w:r w:rsidRPr="00B4232B">
        <w:rPr>
          <w:rFonts w:ascii="Arial" w:hAnsi="Arial" w:cs="Arial"/>
          <w:sz w:val="20"/>
        </w:rPr>
        <w:t>certification</w:t>
      </w:r>
      <w:r>
        <w:rPr>
          <w:rFonts w:ascii="Arial" w:hAnsi="Arial" w:cs="Arial"/>
          <w:sz w:val="20"/>
        </w:rPr>
        <w:t>; instead, Contractor will be responsible for providing such evidence</w:t>
      </w:r>
      <w:r w:rsidRPr="00B4232B">
        <w:rPr>
          <w:rFonts w:ascii="Arial" w:hAnsi="Arial" w:cs="Arial"/>
          <w:sz w:val="20"/>
        </w:rPr>
        <w:t>.</w:t>
      </w:r>
      <w:r>
        <w:rPr>
          <w:rFonts w:ascii="Arial" w:hAnsi="Arial" w:cs="Arial"/>
          <w:sz w:val="20"/>
        </w:rPr>
        <w:t xml:space="preserve">  The list of current TX-RAMP certified CCSs and DIR’s TX-RAMP Manual are set forth at </w:t>
      </w:r>
      <w:hyperlink r:id="rId105" w:history="1">
        <w:r w:rsidRPr="00F77CDB">
          <w:rPr>
            <w:rStyle w:val="Hyperlink"/>
            <w:rFonts w:ascii="Arial" w:hAnsi="Arial" w:cs="Arial"/>
            <w:sz w:val="20"/>
          </w:rPr>
          <w:t>https://dir.texas.gov/txramp</w:t>
        </w:r>
      </w:hyperlink>
      <w:r w:rsidRPr="00977C27">
        <w:rPr>
          <w:rFonts w:ascii="Arial" w:hAnsi="Arial" w:cs="Arial"/>
          <w:sz w:val="20"/>
        </w:rPr>
        <w:t xml:space="preserve">.  </w:t>
      </w:r>
      <w:r w:rsidR="00C14E4C" w:rsidRPr="00977C27">
        <w:rPr>
          <w:rFonts w:ascii="Arial" w:hAnsi="Arial" w:cs="Arial"/>
          <w:b/>
          <w:sz w:val="20"/>
          <w:highlight w:val="cyan"/>
        </w:rPr>
        <w:t>[Option:  Include if greater specificity is desired:</w:t>
      </w:r>
      <w:r w:rsidR="00C14E4C" w:rsidRPr="00977C27">
        <w:rPr>
          <w:rFonts w:ascii="Arial" w:hAnsi="Arial" w:cs="Arial"/>
          <w:b/>
          <w:sz w:val="20"/>
        </w:rPr>
        <w:t xml:space="preserve"> </w:t>
      </w:r>
      <w:r w:rsidR="00C14E4C" w:rsidRPr="00977C27">
        <w:rPr>
          <w:rFonts w:ascii="Arial" w:hAnsi="Arial" w:cs="Arial"/>
          <w:sz w:val="20"/>
        </w:rPr>
        <w:t>Contractor further represents and warrants that the only CCSs that it will provide either through this Agreement or in furtherance of this Agreement as provided above are the following:</w:t>
      </w:r>
    </w:p>
    <w:p w14:paraId="646D2100" w14:textId="77777777" w:rsidR="00C14E4C" w:rsidRPr="00977C27" w:rsidRDefault="00C14E4C" w:rsidP="00C14E4C">
      <w:pPr>
        <w:ind w:left="2160" w:hanging="720"/>
        <w:rPr>
          <w:rFonts w:ascii="Arial" w:hAnsi="Arial" w:cs="Arial"/>
          <w:sz w:val="20"/>
        </w:rPr>
      </w:pPr>
    </w:p>
    <w:p w14:paraId="4997FBDB" w14:textId="77777777" w:rsidR="00C14E4C" w:rsidRPr="00977C27" w:rsidRDefault="00C14E4C" w:rsidP="00C14E4C">
      <w:pPr>
        <w:ind w:left="2880" w:hanging="720"/>
        <w:rPr>
          <w:rFonts w:ascii="Arial" w:hAnsi="Arial" w:cs="Arial"/>
          <w:sz w:val="20"/>
        </w:rPr>
      </w:pPr>
      <w:r w:rsidRPr="00977C27">
        <w:rPr>
          <w:rFonts w:ascii="Arial" w:hAnsi="Arial" w:cs="Arial"/>
          <w:sz w:val="20"/>
        </w:rPr>
        <w:t xml:space="preserve">_________________________________  </w:t>
      </w:r>
    </w:p>
    <w:p w14:paraId="66A5D646" w14:textId="77777777" w:rsidR="00C14E4C" w:rsidRPr="00977C27" w:rsidRDefault="00C14E4C" w:rsidP="00C14E4C">
      <w:pPr>
        <w:ind w:left="2880" w:hanging="720"/>
        <w:rPr>
          <w:rFonts w:ascii="Arial" w:hAnsi="Arial" w:cs="Arial"/>
          <w:sz w:val="20"/>
        </w:rPr>
      </w:pPr>
      <w:r w:rsidRPr="00977C27">
        <w:rPr>
          <w:rFonts w:ascii="Arial" w:hAnsi="Arial" w:cs="Arial"/>
          <w:sz w:val="20"/>
        </w:rPr>
        <w:t xml:space="preserve">_________________________________  </w:t>
      </w:r>
    </w:p>
    <w:p w14:paraId="69F7AC9D" w14:textId="031A33D8" w:rsidR="00F52963" w:rsidRPr="00977C27" w:rsidRDefault="00C14E4C" w:rsidP="00C14E4C">
      <w:pPr>
        <w:ind w:left="2160"/>
        <w:rPr>
          <w:rFonts w:ascii="Arial" w:hAnsi="Arial" w:cs="Arial"/>
          <w:sz w:val="20"/>
        </w:rPr>
      </w:pPr>
      <w:r w:rsidRPr="00977C27">
        <w:rPr>
          <w:rFonts w:ascii="Arial" w:hAnsi="Arial" w:cs="Arial"/>
          <w:sz w:val="20"/>
        </w:rPr>
        <w:t>_________________________________</w:t>
      </w:r>
      <w:r w:rsidRPr="00977C27">
        <w:rPr>
          <w:rFonts w:ascii="Arial" w:hAnsi="Arial" w:cs="Arial"/>
          <w:b/>
          <w:sz w:val="20"/>
        </w:rPr>
        <w:t xml:space="preserve"> </w:t>
      </w:r>
      <w:r w:rsidRPr="00977C27">
        <w:rPr>
          <w:rFonts w:ascii="Arial" w:hAnsi="Arial" w:cs="Arial"/>
          <w:b/>
          <w:sz w:val="20"/>
          <w:highlight w:val="cyan"/>
        </w:rPr>
        <w:t>]</w:t>
      </w:r>
    </w:p>
    <w:p w14:paraId="5DA5F8BF" w14:textId="77777777" w:rsidR="00F52963" w:rsidRDefault="00F52963" w:rsidP="00F52963">
      <w:pPr>
        <w:ind w:left="720"/>
        <w:rPr>
          <w:rFonts w:ascii="Arial" w:hAnsi="Arial" w:cs="Arial"/>
          <w:sz w:val="20"/>
        </w:rPr>
      </w:pPr>
    </w:p>
    <w:p w14:paraId="43449EF0" w14:textId="77777777" w:rsidR="00F52963" w:rsidRPr="008A78C4" w:rsidRDefault="00F52963" w:rsidP="00F52963">
      <w:pPr>
        <w:ind w:left="1440"/>
        <w:rPr>
          <w:rFonts w:ascii="Arial" w:hAnsi="Arial" w:cs="Arial"/>
          <w:sz w:val="20"/>
        </w:rPr>
      </w:pPr>
      <w:r>
        <w:rPr>
          <w:rFonts w:ascii="Arial" w:hAnsi="Arial" w:cs="Arial"/>
          <w:sz w:val="20"/>
        </w:rPr>
        <w:t xml:space="preserve">Contractor understands and agrees that the University </w:t>
      </w:r>
      <w:r w:rsidRPr="002A1C06">
        <w:rPr>
          <w:rFonts w:ascii="Arial" w:hAnsi="Arial" w:cs="Arial"/>
          <w:sz w:val="20"/>
        </w:rPr>
        <w:t xml:space="preserve">may not enter </w:t>
      </w:r>
      <w:r>
        <w:rPr>
          <w:rFonts w:ascii="Arial" w:hAnsi="Arial" w:cs="Arial"/>
          <w:sz w:val="20"/>
        </w:rPr>
        <w:t xml:space="preserve">into </w:t>
      </w:r>
      <w:r w:rsidRPr="002A1C06">
        <w:rPr>
          <w:rFonts w:ascii="Arial" w:hAnsi="Arial" w:cs="Arial"/>
          <w:sz w:val="20"/>
        </w:rPr>
        <w:t xml:space="preserve">or renew a contract with </w:t>
      </w:r>
      <w:r>
        <w:rPr>
          <w:rFonts w:ascii="Arial" w:hAnsi="Arial" w:cs="Arial"/>
          <w:sz w:val="20"/>
        </w:rPr>
        <w:t xml:space="preserve">Contractor </w:t>
      </w:r>
      <w:r w:rsidRPr="002A1C06">
        <w:rPr>
          <w:rFonts w:ascii="Arial" w:hAnsi="Arial" w:cs="Arial"/>
          <w:sz w:val="20"/>
        </w:rPr>
        <w:t xml:space="preserve">to purchase </w:t>
      </w:r>
      <w:r>
        <w:rPr>
          <w:rFonts w:ascii="Arial" w:hAnsi="Arial" w:cs="Arial"/>
          <w:sz w:val="20"/>
        </w:rPr>
        <w:t>CCSs</w:t>
      </w:r>
      <w:r w:rsidRPr="002A1C06">
        <w:rPr>
          <w:rFonts w:ascii="Arial" w:hAnsi="Arial" w:cs="Arial"/>
          <w:sz w:val="20"/>
        </w:rPr>
        <w:t xml:space="preserve"> that are</w:t>
      </w:r>
      <w:r>
        <w:rPr>
          <w:rFonts w:ascii="Arial" w:hAnsi="Arial" w:cs="Arial"/>
          <w:sz w:val="20"/>
        </w:rPr>
        <w:t xml:space="preserve"> </w:t>
      </w:r>
      <w:r w:rsidRPr="002A1C06">
        <w:rPr>
          <w:rFonts w:ascii="Arial" w:hAnsi="Arial" w:cs="Arial"/>
          <w:sz w:val="20"/>
        </w:rPr>
        <w:t xml:space="preserve">subject to </w:t>
      </w:r>
      <w:r>
        <w:rPr>
          <w:rFonts w:ascii="Arial" w:hAnsi="Arial" w:cs="Arial"/>
          <w:sz w:val="20"/>
        </w:rPr>
        <w:t xml:space="preserve">TX-RAMP </w:t>
      </w:r>
      <w:r w:rsidRPr="002A1C06">
        <w:rPr>
          <w:rFonts w:ascii="Arial" w:hAnsi="Arial" w:cs="Arial"/>
          <w:sz w:val="20"/>
        </w:rPr>
        <w:t xml:space="preserve">unless </w:t>
      </w:r>
      <w:r>
        <w:rPr>
          <w:rFonts w:ascii="Arial" w:hAnsi="Arial" w:cs="Arial"/>
          <w:sz w:val="20"/>
        </w:rPr>
        <w:t>Contractor</w:t>
      </w:r>
      <w:r w:rsidRPr="002A1C06">
        <w:rPr>
          <w:rFonts w:ascii="Arial" w:hAnsi="Arial" w:cs="Arial"/>
          <w:sz w:val="20"/>
        </w:rPr>
        <w:t xml:space="preserve"> demonstrates compliance with </w:t>
      </w:r>
      <w:r>
        <w:rPr>
          <w:rFonts w:ascii="Arial" w:hAnsi="Arial" w:cs="Arial"/>
          <w:sz w:val="20"/>
        </w:rPr>
        <w:t xml:space="preserve">TX-RAMP </w:t>
      </w:r>
      <w:r w:rsidRPr="002A1C06">
        <w:rPr>
          <w:rFonts w:ascii="Arial" w:hAnsi="Arial" w:cs="Arial"/>
          <w:sz w:val="20"/>
        </w:rPr>
        <w:t>requirements</w:t>
      </w:r>
      <w:r>
        <w:rPr>
          <w:rFonts w:ascii="Arial" w:hAnsi="Arial" w:cs="Arial"/>
          <w:sz w:val="20"/>
        </w:rPr>
        <w:t xml:space="preserve">.  </w:t>
      </w:r>
      <w:r>
        <w:rPr>
          <w:rFonts w:ascii="Arial" w:hAnsi="Arial" w:cs="Arial"/>
          <w:spacing w:val="-3"/>
          <w:sz w:val="20"/>
        </w:rPr>
        <w:t>Contractor acknowledges this Agreement may be terminated and payment withheld if Contractor does not comply with TX-RAMP or this Section.</w:t>
      </w:r>
      <w:r w:rsidRPr="00531125">
        <w:rPr>
          <w:rFonts w:ascii="Arial" w:hAnsi="Arial" w:cs="Arial"/>
          <w:b/>
          <w:spacing w:val="-3"/>
          <w:sz w:val="20"/>
          <w:highlight w:val="cyan"/>
        </w:rPr>
        <w:t>]</w:t>
      </w:r>
    </w:p>
    <w:p w14:paraId="5999F2EB" w14:textId="351D88CA" w:rsidR="000100B0" w:rsidRDefault="000100B0" w:rsidP="00B56A44">
      <w:pPr>
        <w:tabs>
          <w:tab w:val="left" w:pos="-720"/>
          <w:tab w:val="left" w:pos="0"/>
        </w:tabs>
        <w:suppressAutoHyphens/>
        <w:ind w:left="1440" w:hanging="705"/>
        <w:jc w:val="both"/>
        <w:rPr>
          <w:rFonts w:ascii="Arial" w:hAnsi="Arial" w:cs="Arial"/>
          <w:spacing w:val="-3"/>
          <w:sz w:val="20"/>
        </w:rPr>
      </w:pPr>
    </w:p>
    <w:p w14:paraId="3A78F656" w14:textId="77777777" w:rsidR="009C0332" w:rsidRPr="003D066A" w:rsidRDefault="009C0332" w:rsidP="00B56A44">
      <w:pPr>
        <w:tabs>
          <w:tab w:val="left" w:pos="-720"/>
          <w:tab w:val="left" w:pos="0"/>
        </w:tabs>
        <w:suppressAutoHyphens/>
        <w:ind w:left="1440" w:hanging="705"/>
        <w:jc w:val="both"/>
        <w:rPr>
          <w:rFonts w:ascii="Arial" w:hAnsi="Arial" w:cs="Arial"/>
          <w:spacing w:val="-3"/>
          <w:sz w:val="20"/>
        </w:rPr>
      </w:pPr>
    </w:p>
    <w:p w14:paraId="02091823" w14:textId="77777777" w:rsidR="002547ED" w:rsidRPr="007A54A3" w:rsidRDefault="002547ED" w:rsidP="002E3456">
      <w:pPr>
        <w:widowControl w:val="0"/>
        <w:tabs>
          <w:tab w:val="left" w:pos="-720"/>
        </w:tabs>
        <w:suppressAutoHyphens/>
        <w:jc w:val="both"/>
        <w:rPr>
          <w:rFonts w:ascii="Arial" w:hAnsi="Arial" w:cs="Arial"/>
          <w:b/>
          <w:bCs/>
          <w:sz w:val="20"/>
        </w:rPr>
      </w:pPr>
      <w:r w:rsidRPr="007A54A3">
        <w:rPr>
          <w:rFonts w:ascii="Arial" w:hAnsi="Arial" w:cs="Arial"/>
          <w:b/>
          <w:bCs/>
          <w:sz w:val="20"/>
          <w:highlight w:val="yellow"/>
        </w:rPr>
        <w:lastRenderedPageBreak/>
        <w:t>[</w:t>
      </w:r>
      <w:r w:rsidRPr="007A54A3">
        <w:rPr>
          <w:rFonts w:ascii="Arial" w:hAnsi="Arial" w:cs="Arial"/>
          <w:b/>
          <w:bCs/>
          <w:sz w:val="20"/>
          <w:highlight w:val="yellow"/>
          <w:u w:val="single"/>
        </w:rPr>
        <w:t>Note</w:t>
      </w:r>
      <w:r w:rsidRPr="007A54A3">
        <w:rPr>
          <w:rFonts w:ascii="Arial" w:hAnsi="Arial" w:cs="Arial"/>
          <w:b/>
          <w:bCs/>
          <w:sz w:val="20"/>
          <w:highlight w:val="yellow"/>
        </w:rPr>
        <w:t>: Delete all bracketed (</w:t>
      </w:r>
      <w:proofErr w:type="gramStart"/>
      <w:r w:rsidRPr="007A54A3">
        <w:rPr>
          <w:rFonts w:ascii="Arial" w:hAnsi="Arial" w:cs="Arial"/>
          <w:b/>
          <w:bCs/>
          <w:sz w:val="20"/>
          <w:highlight w:val="yellow"/>
        </w:rPr>
        <w:t>[ ]</w:t>
      </w:r>
      <w:proofErr w:type="gramEnd"/>
      <w:r w:rsidRPr="007A54A3">
        <w:rPr>
          <w:rFonts w:ascii="Arial" w:hAnsi="Arial" w:cs="Arial"/>
          <w:b/>
          <w:bCs/>
          <w:sz w:val="20"/>
          <w:highlight w:val="yellow"/>
        </w:rPr>
        <w:t xml:space="preserve">) and highlighted text before sending this Agreement to </w:t>
      </w:r>
      <w:r w:rsidR="004C191A" w:rsidRPr="007A54A3">
        <w:rPr>
          <w:rFonts w:ascii="Arial" w:hAnsi="Arial" w:cs="Arial"/>
          <w:b/>
          <w:bCs/>
          <w:sz w:val="20"/>
          <w:highlight w:val="yellow"/>
        </w:rPr>
        <w:t>Contractor</w:t>
      </w:r>
      <w:r w:rsidRPr="007A54A3">
        <w:rPr>
          <w:rFonts w:ascii="Arial" w:hAnsi="Arial" w:cs="Arial"/>
          <w:b/>
          <w:bCs/>
          <w:sz w:val="20"/>
          <w:highlight w:val="yellow"/>
        </w:rPr>
        <w:t>.]</w:t>
      </w:r>
      <w:r w:rsidRPr="007A54A3">
        <w:rPr>
          <w:rFonts w:ascii="Arial" w:hAnsi="Arial" w:cs="Arial"/>
          <w:b/>
          <w:bCs/>
          <w:sz w:val="20"/>
        </w:rPr>
        <w:t xml:space="preserve"> </w:t>
      </w:r>
    </w:p>
    <w:p w14:paraId="31EFA65F" w14:textId="77777777" w:rsidR="002547ED" w:rsidRPr="007A54A3" w:rsidRDefault="002547ED" w:rsidP="002E3456">
      <w:pPr>
        <w:widowControl w:val="0"/>
        <w:tabs>
          <w:tab w:val="left" w:pos="-720"/>
        </w:tabs>
        <w:suppressAutoHyphens/>
        <w:ind w:left="1440" w:hanging="720"/>
        <w:jc w:val="both"/>
        <w:rPr>
          <w:rFonts w:ascii="Arial" w:hAnsi="Arial" w:cs="Arial"/>
          <w:bCs/>
          <w:sz w:val="20"/>
        </w:rPr>
      </w:pPr>
    </w:p>
    <w:p w14:paraId="51CE5212" w14:textId="77777777" w:rsidR="00F9759F" w:rsidRPr="007A54A3" w:rsidRDefault="00F9759F" w:rsidP="00405D92">
      <w:pPr>
        <w:pStyle w:val="BodyText2"/>
        <w:keepLines/>
        <w:rPr>
          <w:rFonts w:cs="Arial"/>
        </w:rPr>
      </w:pPr>
      <w:r w:rsidRPr="007A54A3">
        <w:rPr>
          <w:rFonts w:cs="Arial"/>
        </w:rPr>
        <w:t xml:space="preserve">University and Contractor have executed and delivered this Agreement </w:t>
      </w:r>
      <w:r w:rsidR="00E1528D" w:rsidRPr="007A54A3">
        <w:rPr>
          <w:rFonts w:cs="Arial"/>
        </w:rPr>
        <w:t xml:space="preserve">to be effective </w:t>
      </w:r>
      <w:r w:rsidRPr="007A54A3">
        <w:rPr>
          <w:rFonts w:cs="Arial"/>
        </w:rPr>
        <w:t>as of the Effective Date.</w:t>
      </w:r>
    </w:p>
    <w:p w14:paraId="732F58EC" w14:textId="77777777" w:rsidR="00F9759F" w:rsidRPr="007A54A3" w:rsidRDefault="00F9759F" w:rsidP="00405D92">
      <w:pPr>
        <w:keepNext/>
        <w:keepLines/>
        <w:tabs>
          <w:tab w:val="left" w:pos="-720"/>
        </w:tabs>
        <w:suppressAutoHyphens/>
        <w:jc w:val="both"/>
        <w:rPr>
          <w:rFonts w:ascii="Arial" w:hAnsi="Arial" w:cs="Arial"/>
          <w:spacing w:val="-3"/>
          <w:sz w:val="20"/>
        </w:rPr>
      </w:pPr>
    </w:p>
    <w:p w14:paraId="7A735483" w14:textId="77777777" w:rsidR="00F9759F" w:rsidRPr="007A54A3" w:rsidRDefault="00F9759F" w:rsidP="00405D92">
      <w:pPr>
        <w:keepNext/>
        <w:keepLines/>
        <w:tabs>
          <w:tab w:val="left" w:pos="-720"/>
        </w:tabs>
        <w:suppressAutoHyphens/>
        <w:jc w:val="both"/>
        <w:rPr>
          <w:rFonts w:ascii="Arial" w:hAnsi="Arial" w:cs="Arial"/>
          <w:spacing w:val="-3"/>
          <w:sz w:val="20"/>
        </w:rPr>
      </w:pPr>
    </w:p>
    <w:p w14:paraId="357E0C51" w14:textId="77777777" w:rsidR="00F9759F" w:rsidRPr="007A54A3" w:rsidRDefault="00F9759F" w:rsidP="00405D92">
      <w:pPr>
        <w:keepNext/>
        <w:keepLines/>
        <w:tabs>
          <w:tab w:val="left" w:pos="-720"/>
        </w:tabs>
        <w:suppressAutoHyphens/>
        <w:jc w:val="both"/>
        <w:rPr>
          <w:rFonts w:ascii="Arial" w:hAnsi="Arial" w:cs="Arial"/>
          <w:b/>
          <w:spacing w:val="-3"/>
          <w:sz w:val="20"/>
        </w:rPr>
      </w:pPr>
      <w:r w:rsidRPr="007A54A3">
        <w:rPr>
          <w:rFonts w:ascii="Arial" w:hAnsi="Arial" w:cs="Arial"/>
          <w:b/>
          <w:spacing w:val="-3"/>
          <w:sz w:val="20"/>
        </w:rPr>
        <w:t>UNIVERSITY:</w:t>
      </w:r>
      <w:r w:rsidRPr="007A54A3">
        <w:rPr>
          <w:rFonts w:ascii="Arial" w:hAnsi="Arial" w:cs="Arial"/>
          <w:b/>
          <w:spacing w:val="-3"/>
          <w:sz w:val="20"/>
        </w:rPr>
        <w:tab/>
      </w:r>
      <w:r w:rsidRPr="007A54A3">
        <w:rPr>
          <w:rFonts w:ascii="Arial" w:hAnsi="Arial" w:cs="Arial"/>
          <w:b/>
          <w:spacing w:val="-3"/>
          <w:sz w:val="20"/>
        </w:rPr>
        <w:tab/>
      </w:r>
      <w:r w:rsidRPr="007A54A3">
        <w:rPr>
          <w:rFonts w:ascii="Arial" w:hAnsi="Arial" w:cs="Arial"/>
          <w:b/>
          <w:spacing w:val="-3"/>
          <w:sz w:val="20"/>
        </w:rPr>
        <w:tab/>
      </w:r>
      <w:r w:rsidRPr="007A54A3">
        <w:rPr>
          <w:rFonts w:ascii="Arial" w:hAnsi="Arial" w:cs="Arial"/>
          <w:b/>
          <w:spacing w:val="-3"/>
          <w:sz w:val="20"/>
        </w:rPr>
        <w:tab/>
      </w:r>
      <w:r w:rsidRPr="007A54A3">
        <w:rPr>
          <w:rFonts w:ascii="Arial" w:hAnsi="Arial" w:cs="Arial"/>
          <w:b/>
          <w:spacing w:val="-3"/>
          <w:sz w:val="20"/>
        </w:rPr>
        <w:tab/>
      </w:r>
      <w:r w:rsidRPr="007A54A3">
        <w:rPr>
          <w:rFonts w:ascii="Arial" w:hAnsi="Arial" w:cs="Arial"/>
          <w:b/>
          <w:spacing w:val="-3"/>
          <w:sz w:val="20"/>
        </w:rPr>
        <w:tab/>
        <w:t>CONTRACTOR:</w:t>
      </w:r>
    </w:p>
    <w:p w14:paraId="3FAB5A77" w14:textId="77777777" w:rsidR="00F9759F" w:rsidRPr="007A54A3" w:rsidRDefault="00F9759F" w:rsidP="00405D92">
      <w:pPr>
        <w:keepNext/>
        <w:keepLines/>
        <w:tabs>
          <w:tab w:val="left" w:pos="-720"/>
        </w:tabs>
        <w:suppressAutoHyphens/>
        <w:jc w:val="both"/>
        <w:rPr>
          <w:rFonts w:ascii="Arial" w:hAnsi="Arial" w:cs="Arial"/>
          <w:spacing w:val="-3"/>
          <w:sz w:val="20"/>
        </w:rPr>
      </w:pPr>
    </w:p>
    <w:p w14:paraId="6A141D2C" w14:textId="77777777" w:rsidR="00F9759F" w:rsidRPr="007A54A3" w:rsidRDefault="00F9759F" w:rsidP="00405D92">
      <w:pPr>
        <w:keepNext/>
        <w:keepLines/>
        <w:tabs>
          <w:tab w:val="left" w:pos="-720"/>
        </w:tabs>
        <w:suppressAutoHyphens/>
        <w:jc w:val="both"/>
        <w:rPr>
          <w:rFonts w:ascii="Arial" w:hAnsi="Arial" w:cs="Arial"/>
          <w:b/>
          <w:spacing w:val="-3"/>
          <w:sz w:val="20"/>
        </w:rPr>
      </w:pPr>
      <w:r w:rsidRPr="007A54A3">
        <w:rPr>
          <w:rFonts w:ascii="Arial" w:hAnsi="Arial" w:cs="Arial"/>
          <w:b/>
          <w:spacing w:val="-3"/>
          <w:sz w:val="20"/>
        </w:rPr>
        <w:t>THE UNIVERSITY OF TEXAS</w:t>
      </w:r>
      <w:r w:rsidRPr="007A54A3">
        <w:rPr>
          <w:rFonts w:ascii="Arial" w:hAnsi="Arial" w:cs="Arial"/>
          <w:b/>
          <w:spacing w:val="-3"/>
          <w:sz w:val="20"/>
        </w:rPr>
        <w:tab/>
      </w:r>
      <w:r w:rsidRPr="007A54A3">
        <w:rPr>
          <w:rFonts w:ascii="Arial" w:hAnsi="Arial" w:cs="Arial"/>
          <w:b/>
          <w:spacing w:val="-3"/>
          <w:sz w:val="20"/>
        </w:rPr>
        <w:tab/>
      </w:r>
      <w:r w:rsidRPr="007A54A3">
        <w:rPr>
          <w:rFonts w:ascii="Arial" w:hAnsi="Arial" w:cs="Arial"/>
          <w:b/>
          <w:spacing w:val="-3"/>
          <w:sz w:val="20"/>
        </w:rPr>
        <w:tab/>
      </w:r>
      <w:r w:rsidRPr="007A54A3">
        <w:rPr>
          <w:rFonts w:ascii="Arial" w:hAnsi="Arial" w:cs="Arial"/>
          <w:b/>
          <w:spacing w:val="-3"/>
          <w:sz w:val="20"/>
          <w:u w:val="single"/>
        </w:rPr>
        <w:tab/>
      </w:r>
      <w:r w:rsidRPr="007A54A3">
        <w:rPr>
          <w:rFonts w:ascii="Arial" w:hAnsi="Arial" w:cs="Arial"/>
          <w:b/>
          <w:spacing w:val="-3"/>
          <w:sz w:val="20"/>
          <w:u w:val="single"/>
        </w:rPr>
        <w:tab/>
      </w:r>
      <w:r w:rsidRPr="007A54A3">
        <w:rPr>
          <w:rFonts w:ascii="Arial" w:hAnsi="Arial" w:cs="Arial"/>
          <w:b/>
          <w:spacing w:val="-3"/>
          <w:sz w:val="20"/>
          <w:u w:val="single"/>
        </w:rPr>
        <w:tab/>
      </w:r>
      <w:r w:rsidRPr="007A54A3">
        <w:rPr>
          <w:rFonts w:ascii="Arial" w:hAnsi="Arial" w:cs="Arial"/>
          <w:b/>
          <w:spacing w:val="-3"/>
          <w:sz w:val="20"/>
          <w:u w:val="single"/>
        </w:rPr>
        <w:tab/>
      </w:r>
      <w:r w:rsidRPr="007A54A3">
        <w:rPr>
          <w:rFonts w:ascii="Arial" w:hAnsi="Arial" w:cs="Arial"/>
          <w:b/>
          <w:spacing w:val="-3"/>
          <w:sz w:val="20"/>
          <w:u w:val="single"/>
        </w:rPr>
        <w:tab/>
      </w:r>
    </w:p>
    <w:p w14:paraId="20B0011F" w14:textId="4D416C72" w:rsidR="00F9759F" w:rsidRPr="007A54A3" w:rsidRDefault="006160BB" w:rsidP="00405D92">
      <w:pPr>
        <w:keepNext/>
        <w:keepLines/>
        <w:tabs>
          <w:tab w:val="left" w:pos="-720"/>
        </w:tabs>
        <w:suppressAutoHyphens/>
        <w:jc w:val="both"/>
        <w:rPr>
          <w:rFonts w:ascii="Arial" w:hAnsi="Arial" w:cs="Arial"/>
          <w:spacing w:val="-3"/>
          <w:sz w:val="20"/>
        </w:rPr>
      </w:pPr>
      <w:r w:rsidRPr="007A54A3">
        <w:rPr>
          <w:rFonts w:ascii="Arial" w:hAnsi="Arial" w:cs="Arial"/>
          <w:b/>
          <w:spacing w:val="-3"/>
          <w:sz w:val="20"/>
        </w:rPr>
        <w:t xml:space="preserve"> </w:t>
      </w:r>
      <w:r w:rsidR="00D775F0">
        <w:rPr>
          <w:rFonts w:ascii="Arial" w:hAnsi="Arial" w:cs="Arial"/>
          <w:b/>
          <w:spacing w:val="-3"/>
          <w:sz w:val="20"/>
          <w:u w:val="single"/>
        </w:rPr>
        <w:t>At Tyler</w:t>
      </w:r>
      <w:r w:rsidR="00F9759F" w:rsidRPr="007A54A3">
        <w:rPr>
          <w:rFonts w:ascii="Arial" w:hAnsi="Arial" w:cs="Arial"/>
          <w:b/>
          <w:spacing w:val="-3"/>
          <w:sz w:val="20"/>
        </w:rPr>
        <w:tab/>
      </w:r>
      <w:r w:rsidR="00F9759F" w:rsidRPr="007A54A3">
        <w:rPr>
          <w:rFonts w:ascii="Arial" w:hAnsi="Arial" w:cs="Arial"/>
          <w:b/>
          <w:spacing w:val="-3"/>
          <w:sz w:val="20"/>
        </w:rPr>
        <w:tab/>
      </w:r>
      <w:r w:rsidR="00F9759F" w:rsidRPr="007A54A3">
        <w:rPr>
          <w:rFonts w:ascii="Arial" w:hAnsi="Arial" w:cs="Arial"/>
          <w:b/>
          <w:spacing w:val="-3"/>
          <w:sz w:val="20"/>
        </w:rPr>
        <w:tab/>
      </w:r>
    </w:p>
    <w:p w14:paraId="1B27B777" w14:textId="77777777" w:rsidR="00F9759F" w:rsidRPr="007A54A3" w:rsidRDefault="00F9759F" w:rsidP="00405D92">
      <w:pPr>
        <w:keepNext/>
        <w:keepLines/>
        <w:tabs>
          <w:tab w:val="left" w:pos="-720"/>
        </w:tabs>
        <w:suppressAutoHyphens/>
        <w:jc w:val="both"/>
        <w:rPr>
          <w:rFonts w:ascii="Arial" w:hAnsi="Arial" w:cs="Arial"/>
          <w:spacing w:val="-3"/>
          <w:sz w:val="20"/>
        </w:rPr>
      </w:pPr>
    </w:p>
    <w:p w14:paraId="5DB6025B" w14:textId="77777777" w:rsidR="00F9759F" w:rsidRPr="007A54A3" w:rsidRDefault="00F9759F" w:rsidP="00405D92">
      <w:pPr>
        <w:keepNext/>
        <w:keepLines/>
        <w:tabs>
          <w:tab w:val="left" w:pos="-720"/>
        </w:tabs>
        <w:suppressAutoHyphens/>
        <w:jc w:val="both"/>
        <w:rPr>
          <w:rFonts w:ascii="Arial" w:hAnsi="Arial" w:cs="Arial"/>
          <w:spacing w:val="-3"/>
          <w:sz w:val="20"/>
        </w:rPr>
      </w:pPr>
      <w:r w:rsidRPr="007A54A3">
        <w:rPr>
          <w:rFonts w:ascii="Arial" w:hAnsi="Arial" w:cs="Arial"/>
          <w:spacing w:val="-3"/>
          <w:sz w:val="20"/>
        </w:rPr>
        <w:t>By:</w:t>
      </w:r>
      <w:r w:rsidRPr="007A54A3">
        <w:rPr>
          <w:rFonts w:ascii="Arial" w:hAnsi="Arial" w:cs="Arial"/>
          <w:spacing w:val="-3"/>
          <w:sz w:val="20"/>
        </w:rPr>
        <w:tab/>
      </w:r>
      <w:r w:rsidRPr="007A54A3">
        <w:rPr>
          <w:rFonts w:ascii="Arial" w:hAnsi="Arial" w:cs="Arial"/>
          <w:spacing w:val="-3"/>
          <w:sz w:val="20"/>
          <w:u w:val="single"/>
        </w:rPr>
        <w:tab/>
      </w:r>
      <w:r w:rsidRPr="007A54A3">
        <w:rPr>
          <w:rFonts w:ascii="Arial" w:hAnsi="Arial" w:cs="Arial"/>
          <w:spacing w:val="-3"/>
          <w:sz w:val="20"/>
          <w:u w:val="single"/>
        </w:rPr>
        <w:tab/>
      </w:r>
      <w:r w:rsidRPr="007A54A3">
        <w:rPr>
          <w:rFonts w:ascii="Arial" w:hAnsi="Arial" w:cs="Arial"/>
          <w:spacing w:val="-3"/>
          <w:sz w:val="20"/>
          <w:u w:val="single"/>
        </w:rPr>
        <w:tab/>
      </w:r>
      <w:r w:rsidRPr="007A54A3">
        <w:rPr>
          <w:rFonts w:ascii="Arial" w:hAnsi="Arial" w:cs="Arial"/>
          <w:spacing w:val="-3"/>
          <w:sz w:val="20"/>
          <w:u w:val="single"/>
        </w:rPr>
        <w:tab/>
      </w:r>
      <w:r w:rsidRPr="007A54A3">
        <w:rPr>
          <w:rFonts w:ascii="Arial" w:hAnsi="Arial" w:cs="Arial"/>
          <w:spacing w:val="-3"/>
          <w:sz w:val="20"/>
        </w:rPr>
        <w:tab/>
        <w:t>By</w:t>
      </w:r>
      <w:r w:rsidR="00F069E3" w:rsidRPr="007A54A3">
        <w:rPr>
          <w:rFonts w:ascii="Arial" w:hAnsi="Arial" w:cs="Arial"/>
          <w:spacing w:val="-3"/>
          <w:sz w:val="20"/>
        </w:rPr>
        <w:t>: _</w:t>
      </w:r>
      <w:r w:rsidRPr="007A54A3">
        <w:rPr>
          <w:rFonts w:ascii="Arial" w:hAnsi="Arial" w:cs="Arial"/>
          <w:spacing w:val="-3"/>
          <w:sz w:val="20"/>
        </w:rPr>
        <w:t>__________________________</w:t>
      </w:r>
    </w:p>
    <w:p w14:paraId="2A854AC1" w14:textId="424540E2" w:rsidR="00F9759F" w:rsidRPr="007A54A3" w:rsidRDefault="00F9759F" w:rsidP="00405D92">
      <w:pPr>
        <w:keepNext/>
        <w:keepLines/>
        <w:tabs>
          <w:tab w:val="left" w:pos="-720"/>
        </w:tabs>
        <w:suppressAutoHyphens/>
        <w:rPr>
          <w:rFonts w:ascii="Arial" w:hAnsi="Arial" w:cs="Arial"/>
          <w:spacing w:val="-3"/>
          <w:sz w:val="20"/>
        </w:rPr>
      </w:pPr>
      <w:r w:rsidRPr="007A54A3">
        <w:rPr>
          <w:rFonts w:ascii="Arial" w:hAnsi="Arial" w:cs="Arial"/>
          <w:spacing w:val="-3"/>
          <w:sz w:val="20"/>
        </w:rPr>
        <w:t>Name:</w:t>
      </w:r>
      <w:r w:rsidRPr="007A54A3">
        <w:rPr>
          <w:rFonts w:ascii="Arial" w:hAnsi="Arial" w:cs="Arial"/>
          <w:spacing w:val="-3"/>
          <w:sz w:val="20"/>
        </w:rPr>
        <w:tab/>
      </w:r>
      <w:r w:rsidR="00D775F0">
        <w:rPr>
          <w:rFonts w:ascii="Arial" w:hAnsi="Arial" w:cs="Arial"/>
          <w:spacing w:val="-3"/>
          <w:sz w:val="20"/>
        </w:rPr>
        <w:t>Amir Mirmiran, Ph.D.</w:t>
      </w:r>
      <w:r w:rsidR="00D775F0">
        <w:rPr>
          <w:rFonts w:ascii="Arial" w:hAnsi="Arial" w:cs="Arial"/>
          <w:spacing w:val="-3"/>
          <w:sz w:val="20"/>
        </w:rPr>
        <w:tab/>
      </w:r>
      <w:r w:rsidR="00D775F0">
        <w:rPr>
          <w:rFonts w:ascii="Arial" w:hAnsi="Arial" w:cs="Arial"/>
          <w:spacing w:val="-3"/>
          <w:sz w:val="20"/>
        </w:rPr>
        <w:tab/>
      </w:r>
      <w:r w:rsidRPr="007A54A3">
        <w:rPr>
          <w:rFonts w:ascii="Arial" w:hAnsi="Arial" w:cs="Arial"/>
          <w:spacing w:val="-3"/>
          <w:sz w:val="20"/>
        </w:rPr>
        <w:tab/>
        <w:t>Name</w:t>
      </w:r>
      <w:r w:rsidR="00F069E3" w:rsidRPr="007A54A3">
        <w:rPr>
          <w:rFonts w:ascii="Arial" w:hAnsi="Arial" w:cs="Arial"/>
          <w:spacing w:val="-3"/>
          <w:sz w:val="20"/>
        </w:rPr>
        <w:t>: _</w:t>
      </w:r>
      <w:r w:rsidRPr="007A54A3">
        <w:rPr>
          <w:rFonts w:ascii="Arial" w:hAnsi="Arial" w:cs="Arial"/>
          <w:spacing w:val="-3"/>
          <w:sz w:val="20"/>
        </w:rPr>
        <w:t>_______________________</w:t>
      </w:r>
    </w:p>
    <w:p w14:paraId="5691A4F4" w14:textId="0B25ADDD" w:rsidR="00F9759F" w:rsidRPr="007A54A3" w:rsidRDefault="00F9759F" w:rsidP="00405D92">
      <w:pPr>
        <w:keepNext/>
        <w:keepLines/>
        <w:tabs>
          <w:tab w:val="left" w:pos="-720"/>
        </w:tabs>
        <w:suppressAutoHyphens/>
        <w:jc w:val="both"/>
        <w:rPr>
          <w:rFonts w:ascii="Arial" w:hAnsi="Arial" w:cs="Arial"/>
          <w:spacing w:val="-3"/>
          <w:sz w:val="20"/>
        </w:rPr>
      </w:pPr>
      <w:r w:rsidRPr="007A54A3">
        <w:rPr>
          <w:rFonts w:ascii="Arial" w:hAnsi="Arial" w:cs="Arial"/>
          <w:spacing w:val="-3"/>
          <w:sz w:val="20"/>
        </w:rPr>
        <w:t>Title:</w:t>
      </w:r>
      <w:r w:rsidRPr="007A54A3">
        <w:rPr>
          <w:rFonts w:ascii="Arial" w:hAnsi="Arial" w:cs="Arial"/>
          <w:spacing w:val="-3"/>
          <w:sz w:val="20"/>
        </w:rPr>
        <w:tab/>
      </w:r>
      <w:r w:rsidR="00D775F0">
        <w:rPr>
          <w:rFonts w:ascii="Arial" w:hAnsi="Arial" w:cs="Arial"/>
          <w:spacing w:val="-3"/>
          <w:sz w:val="20"/>
        </w:rPr>
        <w:t>Provost and EVP for Academic Affairs</w:t>
      </w:r>
      <w:r w:rsidRPr="007A54A3">
        <w:rPr>
          <w:rFonts w:ascii="Arial" w:hAnsi="Arial" w:cs="Arial"/>
          <w:spacing w:val="-3"/>
          <w:sz w:val="20"/>
        </w:rPr>
        <w:tab/>
        <w:t>Title</w:t>
      </w:r>
      <w:r w:rsidR="00F069E3" w:rsidRPr="007A54A3">
        <w:rPr>
          <w:rFonts w:ascii="Arial" w:hAnsi="Arial" w:cs="Arial"/>
          <w:spacing w:val="-3"/>
          <w:sz w:val="20"/>
        </w:rPr>
        <w:t>: _</w:t>
      </w:r>
      <w:r w:rsidRPr="007A54A3">
        <w:rPr>
          <w:rFonts w:ascii="Arial" w:hAnsi="Arial" w:cs="Arial"/>
          <w:spacing w:val="-3"/>
          <w:sz w:val="20"/>
        </w:rPr>
        <w:t>_________________________</w:t>
      </w: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r>
    </w:p>
    <w:p w14:paraId="2C72127D" w14:textId="77777777" w:rsidR="00F9759F" w:rsidRPr="007A54A3" w:rsidRDefault="00F9759F" w:rsidP="00405D92">
      <w:pPr>
        <w:keepNext/>
        <w:keepLines/>
        <w:tabs>
          <w:tab w:val="left" w:pos="-720"/>
        </w:tabs>
        <w:suppressAutoHyphens/>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r>
    </w:p>
    <w:p w14:paraId="2F3C03D4" w14:textId="77777777" w:rsidR="00F9759F" w:rsidRPr="007A54A3" w:rsidRDefault="00F9759F" w:rsidP="00405D92">
      <w:pPr>
        <w:keepNext/>
        <w:keepLines/>
        <w:tabs>
          <w:tab w:val="left" w:pos="-720"/>
        </w:tabs>
        <w:suppressAutoHyphens/>
        <w:ind w:left="5040" w:hanging="5040"/>
        <w:jc w:val="both"/>
        <w:rPr>
          <w:rFonts w:ascii="Arial" w:hAnsi="Arial" w:cs="Arial"/>
          <w:b/>
          <w:bCs/>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r>
      <w:r w:rsidRPr="007A54A3">
        <w:rPr>
          <w:rFonts w:ascii="Arial" w:hAnsi="Arial" w:cs="Arial"/>
          <w:b/>
          <w:bCs/>
          <w:spacing w:val="-3"/>
          <w:sz w:val="20"/>
          <w:highlight w:val="cyan"/>
        </w:rPr>
        <w:t>[</w:t>
      </w:r>
      <w:r w:rsidR="00C619CC" w:rsidRPr="007A54A3">
        <w:rPr>
          <w:rFonts w:ascii="Arial" w:hAnsi="Arial" w:cs="Arial"/>
          <w:b/>
          <w:bCs/>
          <w:spacing w:val="-3"/>
          <w:sz w:val="20"/>
          <w:highlight w:val="cyan"/>
          <w:u w:val="single"/>
        </w:rPr>
        <w:t>Option</w:t>
      </w:r>
      <w:r w:rsidR="00E128CD" w:rsidRPr="007A54A3">
        <w:rPr>
          <w:rFonts w:ascii="Arial" w:hAnsi="Arial" w:cs="Arial"/>
          <w:b/>
          <w:bCs/>
          <w:spacing w:val="-3"/>
          <w:sz w:val="20"/>
          <w:highlight w:val="cyan"/>
        </w:rPr>
        <w:t xml:space="preserve"> </w:t>
      </w:r>
      <w:r w:rsidR="00C91D89" w:rsidRPr="007A54A3">
        <w:rPr>
          <w:rFonts w:ascii="Arial" w:hAnsi="Arial" w:cs="Arial"/>
          <w:b/>
          <w:bCs/>
          <w:spacing w:val="-3"/>
          <w:sz w:val="20"/>
          <w:highlight w:val="cyan"/>
        </w:rPr>
        <w:t>(I</w:t>
      </w:r>
      <w:r w:rsidR="00A934FD" w:rsidRPr="007A54A3">
        <w:rPr>
          <w:rFonts w:ascii="Arial" w:hAnsi="Arial" w:cs="Arial"/>
          <w:b/>
          <w:bCs/>
          <w:spacing w:val="-3"/>
          <w:sz w:val="20"/>
          <w:highlight w:val="cyan"/>
        </w:rPr>
        <w:t>nclude i</w:t>
      </w:r>
      <w:r w:rsidRPr="007A54A3">
        <w:rPr>
          <w:rFonts w:ascii="Arial" w:hAnsi="Arial" w:cs="Arial"/>
          <w:b/>
          <w:bCs/>
          <w:spacing w:val="-3"/>
          <w:sz w:val="20"/>
          <w:highlight w:val="cyan"/>
        </w:rPr>
        <w:t>f Contractor is a corporation</w:t>
      </w:r>
      <w:r w:rsidR="00A934FD" w:rsidRPr="007A54A3">
        <w:rPr>
          <w:rFonts w:ascii="Arial" w:hAnsi="Arial" w:cs="Arial"/>
          <w:b/>
          <w:bCs/>
          <w:spacing w:val="-3"/>
          <w:sz w:val="20"/>
          <w:highlight w:val="cyan"/>
        </w:rPr>
        <w:t>.)</w:t>
      </w:r>
      <w:r w:rsidRPr="007A54A3">
        <w:rPr>
          <w:rFonts w:ascii="Arial" w:hAnsi="Arial" w:cs="Arial"/>
          <w:b/>
          <w:bCs/>
          <w:spacing w:val="-3"/>
          <w:sz w:val="20"/>
          <w:highlight w:val="cyan"/>
        </w:rPr>
        <w:t>:</w:t>
      </w:r>
    </w:p>
    <w:p w14:paraId="2C6B9B42" w14:textId="77777777" w:rsidR="00F9759F" w:rsidRPr="007A54A3" w:rsidRDefault="00F9759F" w:rsidP="00405D92">
      <w:pPr>
        <w:keepNext/>
        <w:keepLines/>
        <w:tabs>
          <w:tab w:val="left" w:pos="-720"/>
        </w:tabs>
        <w:suppressAutoHyphens/>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Attest</w:t>
      </w:r>
      <w:r w:rsidR="00F069E3" w:rsidRPr="007A54A3">
        <w:rPr>
          <w:rFonts w:ascii="Arial" w:hAnsi="Arial" w:cs="Arial"/>
          <w:spacing w:val="-3"/>
          <w:sz w:val="20"/>
        </w:rPr>
        <w:t>: _</w:t>
      </w:r>
      <w:r w:rsidRPr="007A54A3">
        <w:rPr>
          <w:rFonts w:ascii="Arial" w:hAnsi="Arial" w:cs="Arial"/>
          <w:spacing w:val="-3"/>
          <w:sz w:val="20"/>
        </w:rPr>
        <w:t>_______________________</w:t>
      </w:r>
    </w:p>
    <w:p w14:paraId="372FF224" w14:textId="77777777" w:rsidR="00F9759F" w:rsidRPr="007A54A3" w:rsidRDefault="00F9759F" w:rsidP="00405D92">
      <w:pPr>
        <w:keepNext/>
        <w:keepLines/>
        <w:tabs>
          <w:tab w:val="left" w:pos="-720"/>
        </w:tabs>
        <w:suppressAutoHyphens/>
        <w:jc w:val="both"/>
        <w:rPr>
          <w:rFonts w:ascii="Arial" w:hAnsi="Arial" w:cs="Arial"/>
          <w:b/>
          <w:bCs/>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r>
      <w:r w:rsidR="006160BB" w:rsidRPr="007A54A3">
        <w:rPr>
          <w:rFonts w:ascii="Arial" w:hAnsi="Arial" w:cs="Arial"/>
          <w:spacing w:val="-3"/>
          <w:sz w:val="20"/>
        </w:rPr>
        <w:t xml:space="preserve">  </w:t>
      </w:r>
      <w:r w:rsidRPr="007A54A3">
        <w:rPr>
          <w:rFonts w:ascii="Arial" w:hAnsi="Arial" w:cs="Arial"/>
          <w:spacing w:val="-3"/>
          <w:sz w:val="20"/>
        </w:rPr>
        <w:t>Corporate Secretary</w:t>
      </w:r>
      <w:r w:rsidRPr="007A54A3">
        <w:rPr>
          <w:rFonts w:ascii="Arial" w:hAnsi="Arial" w:cs="Arial"/>
          <w:b/>
          <w:bCs/>
          <w:spacing w:val="-3"/>
          <w:sz w:val="20"/>
          <w:highlight w:val="cyan"/>
        </w:rPr>
        <w:t>]</w:t>
      </w:r>
    </w:p>
    <w:p w14:paraId="45692DA3" w14:textId="77777777" w:rsidR="00BC232C" w:rsidRPr="007A54A3" w:rsidRDefault="00BC232C" w:rsidP="00405D92">
      <w:pPr>
        <w:keepNext/>
        <w:keepLines/>
        <w:tabs>
          <w:tab w:val="left" w:pos="-720"/>
        </w:tabs>
        <w:suppressAutoHyphens/>
        <w:jc w:val="both"/>
        <w:rPr>
          <w:rFonts w:ascii="Arial" w:hAnsi="Arial" w:cs="Arial"/>
          <w:b/>
          <w:spacing w:val="-3"/>
          <w:sz w:val="20"/>
          <w:u w:val="single"/>
        </w:rPr>
      </w:pPr>
    </w:p>
    <w:p w14:paraId="6F08A8E5" w14:textId="77777777" w:rsidR="00F9759F" w:rsidRPr="007A54A3" w:rsidRDefault="00F9759F" w:rsidP="00405D92">
      <w:pPr>
        <w:keepNext/>
        <w:keepLines/>
        <w:tabs>
          <w:tab w:val="left" w:pos="-720"/>
        </w:tabs>
        <w:suppressAutoHyphens/>
        <w:jc w:val="both"/>
        <w:rPr>
          <w:rFonts w:ascii="Arial" w:hAnsi="Arial" w:cs="Arial"/>
          <w:b/>
          <w:spacing w:val="-3"/>
          <w:sz w:val="20"/>
          <w:u w:val="single"/>
        </w:rPr>
      </w:pPr>
      <w:r w:rsidRPr="007A54A3">
        <w:rPr>
          <w:rFonts w:ascii="Arial" w:hAnsi="Arial" w:cs="Arial"/>
          <w:b/>
          <w:spacing w:val="-3"/>
          <w:sz w:val="20"/>
          <w:u w:val="single"/>
        </w:rPr>
        <w:t>Attach:</w:t>
      </w:r>
    </w:p>
    <w:p w14:paraId="3A443B7F" w14:textId="77777777" w:rsidR="00F9759F" w:rsidRPr="007A54A3" w:rsidRDefault="00F9759F" w:rsidP="00405D92">
      <w:pPr>
        <w:keepNext/>
        <w:keepLines/>
        <w:tabs>
          <w:tab w:val="left" w:pos="-720"/>
        </w:tabs>
        <w:suppressAutoHyphens/>
        <w:jc w:val="both"/>
        <w:rPr>
          <w:rFonts w:ascii="Arial" w:hAnsi="Arial" w:cs="Arial"/>
          <w:b/>
          <w:spacing w:val="-3"/>
          <w:sz w:val="20"/>
        </w:rPr>
      </w:pPr>
    </w:p>
    <w:p w14:paraId="66AB5CF6" w14:textId="77777777" w:rsidR="00F9759F" w:rsidRPr="007A54A3" w:rsidRDefault="00F9759F" w:rsidP="00405D92">
      <w:pPr>
        <w:keepNext/>
        <w:keepLines/>
        <w:tabs>
          <w:tab w:val="left" w:pos="-720"/>
        </w:tabs>
        <w:suppressAutoHyphens/>
        <w:jc w:val="both"/>
        <w:rPr>
          <w:rFonts w:ascii="Arial" w:hAnsi="Arial" w:cs="Arial"/>
          <w:spacing w:val="-3"/>
          <w:sz w:val="20"/>
        </w:rPr>
      </w:pPr>
      <w:r w:rsidRPr="007A54A3">
        <w:rPr>
          <w:rFonts w:ascii="Arial" w:hAnsi="Arial" w:cs="Arial"/>
          <w:b/>
          <w:spacing w:val="-3"/>
          <w:sz w:val="20"/>
          <w:u w:val="single"/>
        </w:rPr>
        <w:t>EXHIBIT A</w:t>
      </w:r>
      <w:r w:rsidRPr="007A54A3">
        <w:rPr>
          <w:rFonts w:ascii="Arial" w:hAnsi="Arial" w:cs="Arial"/>
          <w:spacing w:val="-3"/>
          <w:sz w:val="20"/>
        </w:rPr>
        <w:t xml:space="preserve"> </w:t>
      </w:r>
      <w:r w:rsidR="00C46294" w:rsidRPr="007A54A3">
        <w:rPr>
          <w:rFonts w:ascii="Arial" w:hAnsi="Arial" w:cs="Arial"/>
          <w:spacing w:val="-3"/>
          <w:sz w:val="20"/>
        </w:rPr>
        <w:t>–</w:t>
      </w:r>
      <w:r w:rsidRPr="007A54A3">
        <w:rPr>
          <w:rFonts w:ascii="Arial" w:hAnsi="Arial" w:cs="Arial"/>
          <w:spacing w:val="-3"/>
          <w:sz w:val="20"/>
        </w:rPr>
        <w:t xml:space="preserve"> </w:t>
      </w:r>
      <w:r w:rsidRPr="007A54A3">
        <w:rPr>
          <w:rFonts w:ascii="Arial" w:hAnsi="Arial" w:cs="Arial"/>
          <w:b/>
          <w:spacing w:val="-3"/>
          <w:sz w:val="20"/>
        </w:rPr>
        <w:t>Scope of Work</w:t>
      </w:r>
    </w:p>
    <w:p w14:paraId="571A43CD" w14:textId="77777777" w:rsidR="00F9759F" w:rsidRPr="007A54A3" w:rsidRDefault="00F9759F" w:rsidP="00405D92">
      <w:pPr>
        <w:keepNext/>
        <w:keepLines/>
        <w:tabs>
          <w:tab w:val="left" w:pos="-720"/>
        </w:tabs>
        <w:suppressAutoHyphens/>
        <w:jc w:val="both"/>
        <w:rPr>
          <w:rFonts w:ascii="Arial" w:hAnsi="Arial" w:cs="Arial"/>
          <w:spacing w:val="-3"/>
          <w:sz w:val="20"/>
        </w:rPr>
      </w:pPr>
      <w:r w:rsidRPr="007A54A3">
        <w:rPr>
          <w:rFonts w:ascii="Arial" w:hAnsi="Arial" w:cs="Arial"/>
          <w:b/>
          <w:spacing w:val="-3"/>
          <w:sz w:val="20"/>
          <w:u w:val="single"/>
        </w:rPr>
        <w:t>EXHIBIT B</w:t>
      </w:r>
      <w:r w:rsidRPr="007A54A3">
        <w:rPr>
          <w:rFonts w:ascii="Arial" w:hAnsi="Arial" w:cs="Arial"/>
          <w:spacing w:val="-3"/>
          <w:sz w:val="20"/>
        </w:rPr>
        <w:t xml:space="preserve"> </w:t>
      </w:r>
      <w:r w:rsidR="00C46294" w:rsidRPr="007A54A3">
        <w:rPr>
          <w:rFonts w:ascii="Arial" w:hAnsi="Arial" w:cs="Arial"/>
          <w:spacing w:val="-3"/>
          <w:sz w:val="20"/>
        </w:rPr>
        <w:t>–</w:t>
      </w:r>
      <w:r w:rsidRPr="007A54A3">
        <w:rPr>
          <w:rFonts w:ascii="Arial" w:hAnsi="Arial" w:cs="Arial"/>
          <w:b/>
          <w:spacing w:val="-3"/>
          <w:sz w:val="20"/>
        </w:rPr>
        <w:t xml:space="preserve"> Schedule</w:t>
      </w:r>
    </w:p>
    <w:p w14:paraId="25A7E1AC" w14:textId="616B0FA7" w:rsidR="00F9759F" w:rsidRPr="007A54A3" w:rsidRDefault="00F9759F" w:rsidP="00405D92">
      <w:pPr>
        <w:keepNext/>
        <w:keepLines/>
        <w:tabs>
          <w:tab w:val="left" w:pos="-720"/>
        </w:tabs>
        <w:suppressAutoHyphens/>
        <w:jc w:val="both"/>
        <w:rPr>
          <w:rFonts w:ascii="Arial" w:hAnsi="Arial" w:cs="Arial"/>
          <w:b/>
          <w:spacing w:val="-3"/>
          <w:sz w:val="20"/>
        </w:rPr>
      </w:pPr>
      <w:r w:rsidRPr="007A54A3">
        <w:rPr>
          <w:rFonts w:ascii="Arial" w:hAnsi="Arial" w:cs="Arial"/>
          <w:b/>
          <w:spacing w:val="-3"/>
          <w:sz w:val="20"/>
          <w:u w:val="single"/>
        </w:rPr>
        <w:t>EXHIBIT C</w:t>
      </w:r>
      <w:r w:rsidRPr="007A54A3">
        <w:rPr>
          <w:rFonts w:ascii="Arial" w:hAnsi="Arial" w:cs="Arial"/>
          <w:b/>
          <w:spacing w:val="-3"/>
          <w:sz w:val="20"/>
        </w:rPr>
        <w:t xml:space="preserve"> </w:t>
      </w:r>
      <w:r w:rsidR="00C46294" w:rsidRPr="007A54A3">
        <w:rPr>
          <w:rFonts w:ascii="Arial" w:hAnsi="Arial" w:cs="Arial"/>
          <w:b/>
          <w:spacing w:val="-3"/>
          <w:sz w:val="20"/>
        </w:rPr>
        <w:t>–</w:t>
      </w:r>
      <w:r w:rsidRPr="007A54A3">
        <w:rPr>
          <w:rFonts w:ascii="Arial" w:hAnsi="Arial" w:cs="Arial"/>
          <w:spacing w:val="-3"/>
          <w:sz w:val="20"/>
        </w:rPr>
        <w:t xml:space="preserve"> </w:t>
      </w:r>
      <w:r w:rsidRPr="007A54A3">
        <w:rPr>
          <w:rFonts w:ascii="Arial" w:hAnsi="Arial" w:cs="Arial"/>
          <w:b/>
          <w:spacing w:val="-3"/>
          <w:sz w:val="20"/>
        </w:rPr>
        <w:t xml:space="preserve">Payment for </w:t>
      </w:r>
      <w:r w:rsidR="00B200A2">
        <w:rPr>
          <w:rFonts w:ascii="Arial" w:hAnsi="Arial" w:cs="Arial"/>
          <w:b/>
          <w:spacing w:val="-3"/>
          <w:sz w:val="20"/>
        </w:rPr>
        <w:t>Work</w:t>
      </w:r>
    </w:p>
    <w:p w14:paraId="108C9BD8" w14:textId="181BE7CC" w:rsidR="00C46294" w:rsidRPr="007A54A3" w:rsidRDefault="00D775F0" w:rsidP="00405D92">
      <w:pPr>
        <w:keepNext/>
        <w:keepLines/>
        <w:tabs>
          <w:tab w:val="center" w:pos="4680"/>
        </w:tabs>
        <w:suppressAutoHyphens/>
        <w:jc w:val="both"/>
        <w:rPr>
          <w:rFonts w:ascii="Arial" w:hAnsi="Arial" w:cs="Arial"/>
          <w:b/>
          <w:spacing w:val="-3"/>
          <w:sz w:val="20"/>
        </w:rPr>
      </w:pPr>
      <w:r w:rsidRPr="007A54A3">
        <w:rPr>
          <w:rFonts w:ascii="Arial" w:hAnsi="Arial" w:cs="Arial"/>
          <w:b/>
          <w:spacing w:val="-3"/>
          <w:sz w:val="20"/>
          <w:highlight w:val="cyan"/>
        </w:rPr>
        <w:t xml:space="preserve"> </w:t>
      </w:r>
      <w:r w:rsidR="00C46294" w:rsidRPr="007A54A3">
        <w:rPr>
          <w:rFonts w:ascii="Arial" w:hAnsi="Arial" w:cs="Arial"/>
          <w:b/>
          <w:spacing w:val="-3"/>
          <w:sz w:val="20"/>
          <w:highlight w:val="cyan"/>
        </w:rPr>
        <w:t>[</w:t>
      </w:r>
      <w:r w:rsidR="00C619CC" w:rsidRPr="007A54A3">
        <w:rPr>
          <w:rFonts w:ascii="Arial" w:hAnsi="Arial" w:cs="Arial"/>
          <w:b/>
          <w:spacing w:val="-3"/>
          <w:sz w:val="20"/>
          <w:highlight w:val="cyan"/>
          <w:u w:val="single"/>
        </w:rPr>
        <w:t>Option</w:t>
      </w:r>
      <w:r w:rsidR="00E128CD" w:rsidRPr="007A54A3">
        <w:rPr>
          <w:rFonts w:ascii="Arial" w:hAnsi="Arial" w:cs="Arial"/>
          <w:b/>
          <w:spacing w:val="-3"/>
          <w:sz w:val="20"/>
          <w:highlight w:val="cyan"/>
        </w:rPr>
        <w:t xml:space="preserve"> </w:t>
      </w:r>
      <w:r w:rsidR="001509CE" w:rsidRPr="007A54A3">
        <w:rPr>
          <w:rFonts w:ascii="Arial" w:hAnsi="Arial" w:cs="Arial"/>
          <w:b/>
          <w:spacing w:val="-3"/>
          <w:sz w:val="20"/>
          <w:highlight w:val="cyan"/>
        </w:rPr>
        <w:t>(</w:t>
      </w:r>
      <w:r w:rsidR="00C91D89" w:rsidRPr="007A54A3">
        <w:rPr>
          <w:rFonts w:ascii="Arial" w:hAnsi="Arial" w:cs="Arial"/>
          <w:b/>
          <w:spacing w:val="-3"/>
          <w:sz w:val="20"/>
          <w:highlight w:val="cyan"/>
        </w:rPr>
        <w:t>I</w:t>
      </w:r>
      <w:r w:rsidR="001509CE" w:rsidRPr="007A54A3">
        <w:rPr>
          <w:rFonts w:ascii="Arial" w:hAnsi="Arial" w:cs="Arial"/>
          <w:b/>
          <w:spacing w:val="-3"/>
          <w:sz w:val="20"/>
          <w:highlight w:val="cyan"/>
        </w:rPr>
        <w:t xml:space="preserve">nclude if HUB Subcontracting Plan </w:t>
      </w:r>
      <w:r w:rsidR="0004484E" w:rsidRPr="007A54A3">
        <w:rPr>
          <w:rFonts w:ascii="Arial" w:hAnsi="Arial" w:cs="Arial"/>
          <w:b/>
          <w:spacing w:val="-3"/>
          <w:sz w:val="20"/>
          <w:highlight w:val="cyan"/>
        </w:rPr>
        <w:t xml:space="preserve">was prepared in connection with </w:t>
      </w:r>
      <w:r w:rsidR="00F45DEB" w:rsidRPr="007A54A3">
        <w:rPr>
          <w:rFonts w:ascii="Arial" w:hAnsi="Arial" w:cs="Arial"/>
          <w:b/>
          <w:spacing w:val="-3"/>
          <w:sz w:val="20"/>
          <w:highlight w:val="cyan"/>
        </w:rPr>
        <w:t>Work</w:t>
      </w:r>
      <w:r w:rsidR="0004484E" w:rsidRPr="007A54A3">
        <w:rPr>
          <w:rFonts w:ascii="Arial" w:hAnsi="Arial" w:cs="Arial"/>
          <w:b/>
          <w:spacing w:val="-3"/>
          <w:sz w:val="20"/>
          <w:highlight w:val="cyan"/>
        </w:rPr>
        <w:t xml:space="preserve"> covered by this Agreement</w:t>
      </w:r>
      <w:r w:rsidR="00C91D89" w:rsidRPr="007A54A3">
        <w:rPr>
          <w:rFonts w:ascii="Arial" w:hAnsi="Arial" w:cs="Arial"/>
          <w:b/>
          <w:spacing w:val="-3"/>
          <w:sz w:val="20"/>
          <w:highlight w:val="cyan"/>
        </w:rPr>
        <w:t>.</w:t>
      </w:r>
      <w:r w:rsidR="001509CE" w:rsidRPr="007A54A3">
        <w:rPr>
          <w:rFonts w:ascii="Arial" w:hAnsi="Arial" w:cs="Arial"/>
          <w:b/>
          <w:spacing w:val="-3"/>
          <w:sz w:val="20"/>
          <w:highlight w:val="cyan"/>
        </w:rPr>
        <w:t>)</w:t>
      </w:r>
      <w:r w:rsidR="00C46294" w:rsidRPr="007A54A3">
        <w:rPr>
          <w:rFonts w:ascii="Arial" w:hAnsi="Arial" w:cs="Arial"/>
          <w:b/>
          <w:spacing w:val="-3"/>
          <w:sz w:val="20"/>
          <w:highlight w:val="cyan"/>
        </w:rPr>
        <w:t>:</w:t>
      </w:r>
      <w:r w:rsidR="00C46294" w:rsidRPr="007A54A3">
        <w:rPr>
          <w:rFonts w:ascii="Arial" w:hAnsi="Arial" w:cs="Arial"/>
          <w:b/>
          <w:spacing w:val="-3"/>
          <w:sz w:val="20"/>
        </w:rPr>
        <w:t xml:space="preserve"> </w:t>
      </w:r>
      <w:r w:rsidR="00C46294" w:rsidRPr="007A54A3">
        <w:rPr>
          <w:rFonts w:ascii="Arial" w:hAnsi="Arial" w:cs="Arial"/>
          <w:b/>
          <w:spacing w:val="-3"/>
          <w:sz w:val="20"/>
          <w:u w:val="single"/>
        </w:rPr>
        <w:t xml:space="preserve">EXHIBIT </w:t>
      </w:r>
      <w:r>
        <w:rPr>
          <w:rFonts w:ascii="Arial" w:hAnsi="Arial" w:cs="Arial"/>
          <w:b/>
          <w:spacing w:val="-3"/>
          <w:sz w:val="20"/>
          <w:u w:val="single"/>
        </w:rPr>
        <w:t>D</w:t>
      </w:r>
      <w:r w:rsidR="00C46294" w:rsidRPr="007A54A3">
        <w:rPr>
          <w:rFonts w:ascii="Arial" w:hAnsi="Arial" w:cs="Arial"/>
          <w:b/>
          <w:spacing w:val="-3"/>
          <w:sz w:val="20"/>
        </w:rPr>
        <w:t xml:space="preserve"> – HUB Subcontracting Plan</w:t>
      </w:r>
      <w:r w:rsidR="00C46294" w:rsidRPr="007A54A3">
        <w:rPr>
          <w:rFonts w:ascii="Arial" w:hAnsi="Arial" w:cs="Arial"/>
          <w:b/>
          <w:spacing w:val="-3"/>
          <w:sz w:val="20"/>
          <w:highlight w:val="cyan"/>
        </w:rPr>
        <w:t>]</w:t>
      </w:r>
    </w:p>
    <w:p w14:paraId="7D43557A" w14:textId="77777777" w:rsidR="00890424" w:rsidRPr="007A54A3" w:rsidRDefault="00890424" w:rsidP="00890424">
      <w:pPr>
        <w:tabs>
          <w:tab w:val="center" w:pos="4680"/>
        </w:tabs>
        <w:suppressAutoHyphens/>
        <w:jc w:val="both"/>
        <w:rPr>
          <w:rFonts w:ascii="Arial" w:hAnsi="Arial" w:cs="Arial"/>
          <w:spacing w:val="-3"/>
          <w:sz w:val="20"/>
        </w:rPr>
      </w:pPr>
      <w:r w:rsidRPr="007A54A3">
        <w:rPr>
          <w:rFonts w:ascii="Arial" w:hAnsi="Arial" w:cs="Arial"/>
          <w:b/>
          <w:spacing w:val="-3"/>
          <w:sz w:val="20"/>
          <w:highlight w:val="cyan"/>
        </w:rPr>
        <w:t>[</w:t>
      </w:r>
      <w:r w:rsidRPr="007A54A3">
        <w:rPr>
          <w:rFonts w:ascii="Arial" w:hAnsi="Arial" w:cs="Arial"/>
          <w:b/>
          <w:spacing w:val="-3"/>
          <w:sz w:val="20"/>
          <w:highlight w:val="cyan"/>
          <w:u w:val="single"/>
        </w:rPr>
        <w:t>Option</w:t>
      </w:r>
      <w:r w:rsidRPr="007A54A3">
        <w:rPr>
          <w:rFonts w:ascii="Arial" w:hAnsi="Arial" w:cs="Arial"/>
          <w:b/>
          <w:spacing w:val="-3"/>
          <w:sz w:val="20"/>
          <w:highlight w:val="cyan"/>
        </w:rPr>
        <w:t xml:space="preserve"> (Include if federal contract provisions are included in this Agreement.):</w:t>
      </w:r>
      <w:r w:rsidRPr="007A54A3">
        <w:rPr>
          <w:rFonts w:ascii="Arial" w:hAnsi="Arial" w:cs="Arial"/>
          <w:b/>
          <w:spacing w:val="-3"/>
          <w:sz w:val="20"/>
        </w:rPr>
        <w:t xml:space="preserve"> </w:t>
      </w:r>
      <w:r w:rsidRPr="007A54A3">
        <w:rPr>
          <w:rFonts w:ascii="Arial" w:hAnsi="Arial" w:cs="Arial"/>
          <w:b/>
          <w:spacing w:val="-3"/>
          <w:sz w:val="20"/>
          <w:u w:val="single"/>
        </w:rPr>
        <w:t>EXHIBIT ___</w:t>
      </w:r>
      <w:r w:rsidRPr="007A54A3">
        <w:rPr>
          <w:rFonts w:ascii="Arial" w:hAnsi="Arial" w:cs="Arial"/>
          <w:b/>
          <w:spacing w:val="-3"/>
          <w:sz w:val="20"/>
        </w:rPr>
        <w:t xml:space="preserve"> – Affirmative Action Compliance Program</w:t>
      </w:r>
      <w:r w:rsidRPr="007A54A3">
        <w:rPr>
          <w:rFonts w:ascii="Arial" w:hAnsi="Arial" w:cs="Arial"/>
          <w:b/>
          <w:spacing w:val="-3"/>
          <w:sz w:val="20"/>
          <w:highlight w:val="cyan"/>
        </w:rPr>
        <w:t>]</w:t>
      </w:r>
    </w:p>
    <w:p w14:paraId="1B332960" w14:textId="77777777" w:rsidR="00874278" w:rsidRPr="007A54A3" w:rsidRDefault="00672633" w:rsidP="00874278">
      <w:pPr>
        <w:tabs>
          <w:tab w:val="center" w:pos="4680"/>
        </w:tabs>
        <w:suppressAutoHyphens/>
        <w:jc w:val="both"/>
        <w:rPr>
          <w:rFonts w:ascii="Arial" w:hAnsi="Arial" w:cs="Arial"/>
          <w:spacing w:val="-3"/>
          <w:sz w:val="20"/>
        </w:rPr>
      </w:pPr>
      <w:r w:rsidRPr="007A54A3">
        <w:rPr>
          <w:rFonts w:ascii="Arial" w:hAnsi="Arial" w:cs="Arial"/>
          <w:b/>
          <w:color w:val="000000"/>
          <w:sz w:val="20"/>
          <w:highlight w:val="cyan"/>
        </w:rPr>
        <w:t>[</w:t>
      </w:r>
      <w:r w:rsidRPr="0002498A">
        <w:rPr>
          <w:rFonts w:ascii="Arial" w:hAnsi="Arial" w:cs="Arial"/>
          <w:b/>
          <w:color w:val="000000"/>
          <w:sz w:val="20"/>
          <w:highlight w:val="cyan"/>
          <w:u w:val="single"/>
        </w:rPr>
        <w:t>Option</w:t>
      </w:r>
      <w:r w:rsidRPr="007A54A3">
        <w:rPr>
          <w:rFonts w:ascii="Arial" w:hAnsi="Arial" w:cs="Arial"/>
          <w:b/>
          <w:color w:val="000000"/>
          <w:sz w:val="20"/>
          <w:highlight w:val="cyan"/>
        </w:rPr>
        <w:t>: (</w:t>
      </w:r>
      <w:r w:rsidRPr="007A54A3">
        <w:rPr>
          <w:rFonts w:ascii="Arial" w:hAnsi="Arial" w:cs="Arial"/>
          <w:b/>
          <w:bCs/>
          <w:sz w:val="20"/>
          <w:highlight w:val="cyan"/>
        </w:rPr>
        <w:t>Include if this Agreement relates to electronic and information resources, including hardware, software or related services.</w:t>
      </w:r>
      <w:r w:rsidRPr="007A54A3">
        <w:rPr>
          <w:rFonts w:ascii="Arial" w:hAnsi="Arial" w:cs="Arial"/>
          <w:b/>
          <w:color w:val="000000"/>
          <w:sz w:val="20"/>
          <w:highlight w:val="cyan"/>
        </w:rPr>
        <w:t>):</w:t>
      </w:r>
      <w:r w:rsidR="00874278" w:rsidRPr="007A54A3">
        <w:rPr>
          <w:rFonts w:ascii="Arial" w:hAnsi="Arial" w:cs="Arial"/>
          <w:b/>
          <w:spacing w:val="-3"/>
          <w:sz w:val="20"/>
        </w:rPr>
        <w:t xml:space="preserve"> </w:t>
      </w:r>
      <w:r w:rsidR="00874278" w:rsidRPr="007A54A3">
        <w:rPr>
          <w:rFonts w:ascii="Arial" w:hAnsi="Arial" w:cs="Arial"/>
          <w:b/>
          <w:spacing w:val="-3"/>
          <w:sz w:val="20"/>
          <w:u w:val="single"/>
        </w:rPr>
        <w:t>EXHIBIT ___</w:t>
      </w:r>
      <w:r w:rsidR="00874278" w:rsidRPr="007A54A3">
        <w:rPr>
          <w:rFonts w:ascii="Arial" w:hAnsi="Arial" w:cs="Arial"/>
          <w:b/>
          <w:spacing w:val="-3"/>
          <w:sz w:val="20"/>
        </w:rPr>
        <w:t xml:space="preserve"> –</w:t>
      </w:r>
      <w:r w:rsidR="0051021C">
        <w:rPr>
          <w:rFonts w:ascii="Arial" w:hAnsi="Arial" w:cs="Arial"/>
          <w:b/>
          <w:spacing w:val="-3"/>
          <w:sz w:val="20"/>
        </w:rPr>
        <w:t xml:space="preserve"> </w:t>
      </w:r>
      <w:r w:rsidR="00874278" w:rsidRPr="007A54A3">
        <w:rPr>
          <w:rFonts w:ascii="Arial" w:hAnsi="Arial" w:cs="Arial"/>
          <w:b/>
          <w:bCs/>
          <w:color w:val="000000"/>
          <w:sz w:val="20"/>
        </w:rPr>
        <w:t>Environment Specifications</w:t>
      </w:r>
      <w:r w:rsidR="00874278" w:rsidRPr="007A54A3">
        <w:rPr>
          <w:rFonts w:ascii="Arial" w:hAnsi="Arial" w:cs="Arial"/>
          <w:b/>
          <w:spacing w:val="-3"/>
          <w:sz w:val="20"/>
          <w:highlight w:val="cyan"/>
        </w:rPr>
        <w:t>]</w:t>
      </w:r>
    </w:p>
    <w:p w14:paraId="14C70BB0" w14:textId="77777777" w:rsidR="00874278" w:rsidRPr="007A54A3" w:rsidRDefault="00672633" w:rsidP="005D4881">
      <w:pPr>
        <w:pStyle w:val="BodyText"/>
        <w:rPr>
          <w:rFonts w:cs="Arial"/>
          <w:b/>
          <w:spacing w:val="-3"/>
          <w:sz w:val="20"/>
        </w:rPr>
      </w:pPr>
      <w:r w:rsidRPr="007A54A3">
        <w:rPr>
          <w:rFonts w:cs="Arial"/>
          <w:b/>
          <w:color w:val="000000"/>
          <w:sz w:val="20"/>
          <w:highlight w:val="cyan"/>
        </w:rPr>
        <w:t>[</w:t>
      </w:r>
      <w:r w:rsidRPr="0002498A">
        <w:rPr>
          <w:rFonts w:cs="Arial"/>
          <w:b/>
          <w:color w:val="000000"/>
          <w:sz w:val="20"/>
          <w:highlight w:val="cyan"/>
          <w:u w:val="single"/>
        </w:rPr>
        <w:t>Option</w:t>
      </w:r>
      <w:r w:rsidRPr="007A54A3">
        <w:rPr>
          <w:rFonts w:cs="Arial"/>
          <w:b/>
          <w:color w:val="000000"/>
          <w:sz w:val="20"/>
          <w:highlight w:val="cyan"/>
        </w:rPr>
        <w:t>: (</w:t>
      </w:r>
      <w:r w:rsidRPr="007A54A3">
        <w:rPr>
          <w:rFonts w:cs="Arial"/>
          <w:b/>
          <w:bCs/>
          <w:sz w:val="20"/>
          <w:highlight w:val="cyan"/>
        </w:rPr>
        <w:t>Include if this Agreement relates to electronic and information resources, including hardware, software or related services.</w:t>
      </w:r>
      <w:r w:rsidRPr="007A54A3">
        <w:rPr>
          <w:rFonts w:cs="Arial"/>
          <w:b/>
          <w:color w:val="000000"/>
          <w:sz w:val="20"/>
          <w:highlight w:val="cyan"/>
        </w:rPr>
        <w:t>):</w:t>
      </w:r>
      <w:r w:rsidR="00874278" w:rsidRPr="007A54A3">
        <w:rPr>
          <w:rFonts w:cs="Arial"/>
          <w:b/>
          <w:spacing w:val="-3"/>
          <w:sz w:val="20"/>
        </w:rPr>
        <w:t xml:space="preserve"> </w:t>
      </w:r>
      <w:r w:rsidR="00874278" w:rsidRPr="007A54A3">
        <w:rPr>
          <w:rFonts w:cs="Arial"/>
          <w:b/>
          <w:spacing w:val="-3"/>
          <w:sz w:val="20"/>
          <w:u w:val="single"/>
        </w:rPr>
        <w:t>EXHIBIT ___</w:t>
      </w:r>
      <w:r w:rsidR="00874278" w:rsidRPr="007A54A3">
        <w:rPr>
          <w:rFonts w:cs="Arial"/>
          <w:b/>
          <w:spacing w:val="-3"/>
          <w:sz w:val="20"/>
        </w:rPr>
        <w:t xml:space="preserve"> – </w:t>
      </w:r>
      <w:r w:rsidR="00AA2023" w:rsidRPr="007A54A3">
        <w:rPr>
          <w:rFonts w:cs="Arial"/>
          <w:b/>
          <w:spacing w:val="-3"/>
          <w:sz w:val="20"/>
        </w:rPr>
        <w:t xml:space="preserve">Security Characteristics and Functionality of Contractor’s </w:t>
      </w:r>
      <w:r w:rsidR="00956539" w:rsidRPr="007A54A3">
        <w:rPr>
          <w:rFonts w:cs="Arial"/>
          <w:b/>
          <w:spacing w:val="-3"/>
          <w:sz w:val="20"/>
        </w:rPr>
        <w:t>Information Resources</w:t>
      </w:r>
      <w:r w:rsidR="00874278" w:rsidRPr="007A54A3">
        <w:rPr>
          <w:rFonts w:cs="Arial"/>
          <w:b/>
          <w:spacing w:val="-3"/>
          <w:sz w:val="20"/>
          <w:highlight w:val="cyan"/>
        </w:rPr>
        <w:t>]</w:t>
      </w:r>
    </w:p>
    <w:p w14:paraId="3318212D" w14:textId="77777777" w:rsidR="0034366C" w:rsidRDefault="0034366C" w:rsidP="005D4881">
      <w:pPr>
        <w:pStyle w:val="BodyText"/>
        <w:rPr>
          <w:rFonts w:cs="Arial"/>
          <w:b/>
          <w:spacing w:val="-3"/>
          <w:sz w:val="20"/>
        </w:rPr>
      </w:pPr>
      <w:r w:rsidRPr="007A54A3">
        <w:rPr>
          <w:rFonts w:cs="Arial"/>
          <w:b/>
          <w:color w:val="000000"/>
          <w:sz w:val="20"/>
          <w:highlight w:val="cyan"/>
        </w:rPr>
        <w:t>[</w:t>
      </w:r>
      <w:r w:rsidRPr="0002498A">
        <w:rPr>
          <w:rFonts w:cs="Arial"/>
          <w:b/>
          <w:color w:val="000000"/>
          <w:sz w:val="20"/>
          <w:highlight w:val="cyan"/>
          <w:u w:val="single"/>
        </w:rPr>
        <w:t>Option</w:t>
      </w:r>
      <w:r w:rsidRPr="007A54A3">
        <w:rPr>
          <w:rFonts w:cs="Arial"/>
          <w:b/>
          <w:color w:val="000000"/>
          <w:sz w:val="20"/>
          <w:highlight w:val="cyan"/>
        </w:rPr>
        <w:t>: (</w:t>
      </w:r>
      <w:r w:rsidRPr="007A54A3">
        <w:rPr>
          <w:rFonts w:cs="Arial"/>
          <w:b/>
          <w:bCs/>
          <w:sz w:val="20"/>
          <w:highlight w:val="cyan"/>
        </w:rPr>
        <w:t>Include if Contractor will</w:t>
      </w:r>
      <w:r w:rsidR="003504FE" w:rsidRPr="007A54A3">
        <w:rPr>
          <w:rFonts w:cs="Arial"/>
          <w:b/>
          <w:bCs/>
          <w:sz w:val="20"/>
          <w:highlight w:val="cyan"/>
        </w:rPr>
        <w:t xml:space="preserve"> </w:t>
      </w:r>
      <w:r w:rsidR="00CE6395" w:rsidRPr="007A54A3">
        <w:rPr>
          <w:rFonts w:cs="Arial"/>
          <w:b/>
          <w:sz w:val="20"/>
          <w:highlight w:val="cyan"/>
        </w:rPr>
        <w:t>receive, create and/or maintain f</w:t>
      </w:r>
      <w:r w:rsidR="00603213" w:rsidRPr="007A54A3">
        <w:rPr>
          <w:rFonts w:cs="Arial"/>
          <w:b/>
          <w:sz w:val="20"/>
          <w:highlight w:val="cyan"/>
        </w:rPr>
        <w:t>o</w:t>
      </w:r>
      <w:r w:rsidR="00CE6395" w:rsidRPr="007A54A3">
        <w:rPr>
          <w:rFonts w:cs="Arial"/>
          <w:b/>
          <w:sz w:val="20"/>
          <w:highlight w:val="cyan"/>
        </w:rPr>
        <w:t>r or on behalf of University</w:t>
      </w:r>
      <w:r w:rsidR="00CE6395" w:rsidRPr="007A54A3">
        <w:rPr>
          <w:rFonts w:cs="Arial"/>
          <w:b/>
          <w:bCs/>
          <w:sz w:val="20"/>
          <w:highlight w:val="cyan"/>
        </w:rPr>
        <w:t xml:space="preserve"> </w:t>
      </w:r>
      <w:r w:rsidR="003504FE" w:rsidRPr="007A54A3">
        <w:rPr>
          <w:rFonts w:cs="Arial"/>
          <w:b/>
          <w:bCs/>
          <w:sz w:val="20"/>
          <w:highlight w:val="cyan"/>
        </w:rPr>
        <w:t xml:space="preserve">FERPA </w:t>
      </w:r>
      <w:r w:rsidRPr="007A54A3">
        <w:rPr>
          <w:rFonts w:cs="Arial"/>
          <w:b/>
          <w:bCs/>
          <w:sz w:val="20"/>
          <w:highlight w:val="cyan"/>
        </w:rPr>
        <w:t>Data.</w:t>
      </w:r>
      <w:r w:rsidRPr="007A54A3">
        <w:rPr>
          <w:rFonts w:cs="Arial"/>
          <w:b/>
          <w:color w:val="000000"/>
          <w:sz w:val="20"/>
          <w:highlight w:val="cyan"/>
        </w:rPr>
        <w:t>):</w:t>
      </w:r>
      <w:r w:rsidRPr="007A54A3">
        <w:rPr>
          <w:rFonts w:cs="Arial"/>
          <w:b/>
          <w:spacing w:val="-3"/>
          <w:sz w:val="20"/>
        </w:rPr>
        <w:t xml:space="preserve"> </w:t>
      </w:r>
      <w:r w:rsidRPr="007A54A3">
        <w:rPr>
          <w:rFonts w:cs="Arial"/>
          <w:b/>
          <w:spacing w:val="-3"/>
          <w:sz w:val="20"/>
          <w:u w:val="single"/>
        </w:rPr>
        <w:t>EXHIBIT ___</w:t>
      </w:r>
      <w:r w:rsidRPr="007A54A3">
        <w:rPr>
          <w:rFonts w:cs="Arial"/>
          <w:b/>
          <w:spacing w:val="-3"/>
          <w:sz w:val="20"/>
        </w:rPr>
        <w:t xml:space="preserve"> – </w:t>
      </w:r>
      <w:r w:rsidR="00053E6D" w:rsidRPr="007A54A3">
        <w:rPr>
          <w:rFonts w:cs="Arial"/>
          <w:b/>
          <w:spacing w:val="-3"/>
          <w:sz w:val="20"/>
        </w:rPr>
        <w:t xml:space="preserve">FERPA Confidentiality </w:t>
      </w:r>
      <w:r w:rsidR="00D54012" w:rsidRPr="007A54A3">
        <w:rPr>
          <w:rFonts w:cs="Arial"/>
          <w:b/>
          <w:spacing w:val="-3"/>
          <w:sz w:val="20"/>
        </w:rPr>
        <w:t>a</w:t>
      </w:r>
      <w:r w:rsidR="00053E6D" w:rsidRPr="007A54A3">
        <w:rPr>
          <w:rFonts w:cs="Arial"/>
          <w:b/>
          <w:spacing w:val="-3"/>
          <w:sz w:val="20"/>
        </w:rPr>
        <w:t>nd Security Addendum</w:t>
      </w:r>
      <w:r w:rsidR="005226DF" w:rsidRPr="007A54A3">
        <w:rPr>
          <w:rFonts w:cs="Arial"/>
          <w:b/>
          <w:spacing w:val="-3"/>
          <w:sz w:val="20"/>
          <w:highlight w:val="cyan"/>
        </w:rPr>
        <w:t>]</w:t>
      </w:r>
    </w:p>
    <w:p w14:paraId="3FBD84B4" w14:textId="77777777" w:rsidR="0098441D" w:rsidRPr="007A54A3" w:rsidRDefault="0098441D" w:rsidP="0098441D">
      <w:pPr>
        <w:pStyle w:val="BodyText"/>
        <w:rPr>
          <w:rFonts w:cs="Arial"/>
          <w:spacing w:val="-3"/>
          <w:sz w:val="20"/>
        </w:rPr>
      </w:pPr>
      <w:r w:rsidRPr="006A1D25">
        <w:rPr>
          <w:rFonts w:cs="Arial"/>
          <w:b/>
          <w:spacing w:val="-3"/>
          <w:sz w:val="20"/>
          <w:highlight w:val="cyan"/>
        </w:rPr>
        <w:t>[</w:t>
      </w:r>
      <w:r w:rsidRPr="008A78C4">
        <w:rPr>
          <w:rFonts w:cs="Arial"/>
          <w:b/>
          <w:spacing w:val="-3"/>
          <w:sz w:val="20"/>
          <w:highlight w:val="cyan"/>
          <w:u w:val="single"/>
        </w:rPr>
        <w:t>Option</w:t>
      </w:r>
      <w:r w:rsidRPr="006A1D25">
        <w:rPr>
          <w:rFonts w:cs="Arial"/>
          <w:b/>
          <w:spacing w:val="-3"/>
          <w:sz w:val="20"/>
          <w:highlight w:val="cyan"/>
        </w:rPr>
        <w:t>: (Include if Contractor will trigger GDPR provisions with the services provided to University or on behalf of University</w:t>
      </w:r>
      <w:r>
        <w:rPr>
          <w:rFonts w:cs="Arial"/>
          <w:b/>
          <w:spacing w:val="-3"/>
          <w:sz w:val="20"/>
        </w:rPr>
        <w:t xml:space="preserve">: EXHIBIT ____ </w:t>
      </w:r>
      <w:r w:rsidRPr="007A54A3">
        <w:rPr>
          <w:rFonts w:cs="Arial"/>
          <w:b/>
          <w:spacing w:val="-3"/>
          <w:sz w:val="20"/>
        </w:rPr>
        <w:t>–</w:t>
      </w:r>
      <w:r>
        <w:rPr>
          <w:rFonts w:cs="Arial"/>
          <w:b/>
          <w:spacing w:val="-3"/>
          <w:sz w:val="20"/>
        </w:rPr>
        <w:t xml:space="preserve"> GDPR Data Protection Addendum]</w:t>
      </w:r>
    </w:p>
    <w:p w14:paraId="6498C08F" w14:textId="77777777" w:rsidR="0098441D" w:rsidRPr="007A54A3" w:rsidRDefault="0098441D" w:rsidP="005D4881">
      <w:pPr>
        <w:pStyle w:val="BodyText"/>
        <w:rPr>
          <w:rFonts w:cs="Arial"/>
          <w:spacing w:val="-3"/>
          <w:sz w:val="20"/>
        </w:rPr>
      </w:pPr>
    </w:p>
    <w:p w14:paraId="53201F9D" w14:textId="77777777" w:rsidR="00F9759F" w:rsidRPr="007A54A3" w:rsidRDefault="00F9759F">
      <w:pPr>
        <w:tabs>
          <w:tab w:val="center" w:pos="4680"/>
        </w:tabs>
        <w:suppressAutoHyphens/>
        <w:jc w:val="both"/>
        <w:rPr>
          <w:rFonts w:ascii="Arial" w:hAnsi="Arial" w:cs="Arial"/>
          <w:b/>
          <w:spacing w:val="-3"/>
          <w:sz w:val="20"/>
          <w:u w:val="single"/>
        </w:rPr>
      </w:pPr>
      <w:r w:rsidRPr="007A54A3">
        <w:rPr>
          <w:rFonts w:ascii="Arial" w:hAnsi="Arial" w:cs="Arial"/>
          <w:spacing w:val="-3"/>
          <w:sz w:val="20"/>
        </w:rPr>
        <w:br w:type="page"/>
      </w:r>
      <w:r w:rsidRPr="007A54A3">
        <w:rPr>
          <w:rFonts w:ascii="Arial" w:hAnsi="Arial" w:cs="Arial"/>
          <w:spacing w:val="-3"/>
          <w:sz w:val="20"/>
        </w:rPr>
        <w:lastRenderedPageBreak/>
        <w:tab/>
      </w:r>
      <w:r w:rsidRPr="007A54A3">
        <w:rPr>
          <w:rFonts w:ascii="Arial" w:hAnsi="Arial" w:cs="Arial"/>
          <w:b/>
          <w:spacing w:val="-3"/>
          <w:sz w:val="20"/>
          <w:u w:val="single"/>
        </w:rPr>
        <w:t>EXHIBIT A</w:t>
      </w:r>
    </w:p>
    <w:p w14:paraId="1269B8EF" w14:textId="77777777" w:rsidR="00F9759F" w:rsidRPr="007A54A3" w:rsidRDefault="00F9759F">
      <w:pPr>
        <w:tabs>
          <w:tab w:val="left" w:pos="-720"/>
        </w:tabs>
        <w:suppressAutoHyphens/>
        <w:jc w:val="both"/>
        <w:rPr>
          <w:rFonts w:ascii="Arial" w:hAnsi="Arial" w:cs="Arial"/>
          <w:spacing w:val="-3"/>
          <w:sz w:val="20"/>
        </w:rPr>
      </w:pPr>
    </w:p>
    <w:p w14:paraId="7CE855B4" w14:textId="77777777" w:rsidR="00F9759F" w:rsidRPr="007A54A3" w:rsidRDefault="00F9759F">
      <w:pPr>
        <w:tabs>
          <w:tab w:val="center" w:pos="4680"/>
        </w:tabs>
        <w:suppressAutoHyphens/>
        <w:jc w:val="both"/>
        <w:rPr>
          <w:rFonts w:ascii="Arial" w:hAnsi="Arial" w:cs="Arial"/>
          <w:b/>
          <w:spacing w:val="-3"/>
          <w:sz w:val="20"/>
        </w:rPr>
      </w:pPr>
      <w:r w:rsidRPr="007A54A3">
        <w:rPr>
          <w:rFonts w:ascii="Arial" w:hAnsi="Arial" w:cs="Arial"/>
          <w:spacing w:val="-3"/>
          <w:sz w:val="20"/>
        </w:rPr>
        <w:tab/>
      </w:r>
      <w:r w:rsidRPr="007A54A3">
        <w:rPr>
          <w:rFonts w:ascii="Arial" w:hAnsi="Arial" w:cs="Arial"/>
          <w:b/>
          <w:spacing w:val="-3"/>
          <w:sz w:val="20"/>
        </w:rPr>
        <w:t>SCOPE OF WORK</w:t>
      </w:r>
    </w:p>
    <w:p w14:paraId="782CD306" w14:textId="77777777" w:rsidR="00F9759F" w:rsidRPr="007A54A3" w:rsidRDefault="00F9759F">
      <w:pPr>
        <w:tabs>
          <w:tab w:val="center" w:pos="4680"/>
        </w:tabs>
        <w:suppressAutoHyphens/>
        <w:jc w:val="both"/>
        <w:rPr>
          <w:rFonts w:ascii="Arial" w:hAnsi="Arial" w:cs="Arial"/>
          <w:b/>
          <w:spacing w:val="-3"/>
          <w:sz w:val="20"/>
        </w:rPr>
      </w:pPr>
    </w:p>
    <w:p w14:paraId="6AA8781A" w14:textId="77777777" w:rsidR="00F9759F" w:rsidRPr="007A54A3" w:rsidRDefault="00F9759F">
      <w:pPr>
        <w:tabs>
          <w:tab w:val="left" w:pos="-720"/>
        </w:tabs>
        <w:suppressAutoHyphens/>
        <w:jc w:val="both"/>
        <w:rPr>
          <w:rFonts w:ascii="Arial" w:hAnsi="Arial" w:cs="Arial"/>
          <w:b/>
          <w:spacing w:val="-3"/>
          <w:sz w:val="20"/>
        </w:rPr>
      </w:pPr>
      <w:r w:rsidRPr="007A54A3">
        <w:rPr>
          <w:rFonts w:ascii="Arial" w:hAnsi="Arial" w:cs="Arial"/>
          <w:b/>
          <w:spacing w:val="-3"/>
          <w:sz w:val="20"/>
          <w:highlight w:val="yellow"/>
        </w:rPr>
        <w:t>[</w:t>
      </w:r>
      <w:r w:rsidR="001F20C1" w:rsidRPr="007A54A3">
        <w:rPr>
          <w:rFonts w:ascii="Arial" w:hAnsi="Arial" w:cs="Arial"/>
          <w:b/>
          <w:spacing w:val="-3"/>
          <w:sz w:val="20"/>
          <w:highlight w:val="yellow"/>
          <w:u w:val="single"/>
        </w:rPr>
        <w:t>Note</w:t>
      </w:r>
      <w:r w:rsidR="001F20C1" w:rsidRPr="007A54A3">
        <w:rPr>
          <w:rFonts w:ascii="Arial" w:hAnsi="Arial" w:cs="Arial"/>
          <w:b/>
          <w:spacing w:val="-3"/>
          <w:sz w:val="20"/>
          <w:highlight w:val="yellow"/>
        </w:rPr>
        <w:t xml:space="preserve">: </w:t>
      </w:r>
      <w:r w:rsidRPr="007A54A3">
        <w:rPr>
          <w:rFonts w:ascii="Arial" w:hAnsi="Arial" w:cs="Arial"/>
          <w:b/>
          <w:spacing w:val="-3"/>
          <w:sz w:val="20"/>
          <w:highlight w:val="yellow"/>
        </w:rPr>
        <w:t xml:space="preserve">Provide a detailed description and break-down of all tasks </w:t>
      </w:r>
      <w:r w:rsidR="004C191A" w:rsidRPr="007A54A3">
        <w:rPr>
          <w:rFonts w:ascii="Arial" w:hAnsi="Arial" w:cs="Arial"/>
          <w:b/>
          <w:spacing w:val="-3"/>
          <w:sz w:val="20"/>
          <w:highlight w:val="yellow"/>
        </w:rPr>
        <w:t>Contractor</w:t>
      </w:r>
      <w:r w:rsidRPr="007A54A3">
        <w:rPr>
          <w:rFonts w:ascii="Arial" w:hAnsi="Arial" w:cs="Arial"/>
          <w:b/>
          <w:spacing w:val="-3"/>
          <w:sz w:val="20"/>
          <w:highlight w:val="yellow"/>
        </w:rPr>
        <w:t xml:space="preserve"> is to perform and technical standards for </w:t>
      </w:r>
      <w:r w:rsidR="00BF2AEA" w:rsidRPr="007A54A3">
        <w:rPr>
          <w:rFonts w:ascii="Arial" w:hAnsi="Arial" w:cs="Arial"/>
          <w:b/>
          <w:spacing w:val="-3"/>
          <w:sz w:val="20"/>
          <w:highlight w:val="yellow"/>
        </w:rPr>
        <w:t>the</w:t>
      </w:r>
      <w:r w:rsidRPr="007A54A3">
        <w:rPr>
          <w:rFonts w:ascii="Arial" w:hAnsi="Arial" w:cs="Arial"/>
          <w:b/>
          <w:spacing w:val="-3"/>
          <w:sz w:val="20"/>
          <w:highlight w:val="yellow"/>
        </w:rPr>
        <w:t xml:space="preserve"> tasks, if appropriate.]</w:t>
      </w:r>
    </w:p>
    <w:p w14:paraId="5C145F13" w14:textId="77777777" w:rsidR="00F9759F" w:rsidRPr="007A54A3" w:rsidRDefault="00F9759F">
      <w:pPr>
        <w:tabs>
          <w:tab w:val="center" w:pos="4680"/>
        </w:tabs>
        <w:suppressAutoHyphens/>
        <w:jc w:val="both"/>
        <w:rPr>
          <w:rFonts w:ascii="Arial" w:hAnsi="Arial" w:cs="Arial"/>
          <w:i/>
          <w:spacing w:val="-3"/>
          <w:sz w:val="20"/>
        </w:rPr>
      </w:pPr>
    </w:p>
    <w:p w14:paraId="14904FBF" w14:textId="77777777" w:rsidR="00F9759F" w:rsidRPr="007A54A3" w:rsidRDefault="00F9759F">
      <w:pPr>
        <w:tabs>
          <w:tab w:val="center" w:pos="4680"/>
        </w:tabs>
        <w:suppressAutoHyphens/>
        <w:jc w:val="center"/>
        <w:rPr>
          <w:rFonts w:ascii="Arial" w:hAnsi="Arial" w:cs="Arial"/>
          <w:b/>
          <w:spacing w:val="-3"/>
          <w:sz w:val="20"/>
          <w:u w:val="single"/>
        </w:rPr>
      </w:pPr>
      <w:r w:rsidRPr="007A54A3">
        <w:rPr>
          <w:rFonts w:ascii="Arial" w:hAnsi="Arial" w:cs="Arial"/>
          <w:b/>
          <w:spacing w:val="-3"/>
          <w:sz w:val="20"/>
        </w:rPr>
        <w:br w:type="page"/>
      </w:r>
      <w:r w:rsidRPr="007A54A3">
        <w:rPr>
          <w:rFonts w:ascii="Arial" w:hAnsi="Arial" w:cs="Arial"/>
          <w:b/>
          <w:spacing w:val="-3"/>
          <w:sz w:val="20"/>
          <w:u w:val="single"/>
        </w:rPr>
        <w:lastRenderedPageBreak/>
        <w:t>EXHIBIT B</w:t>
      </w:r>
    </w:p>
    <w:p w14:paraId="7F4FFED1" w14:textId="77777777" w:rsidR="00F9759F" w:rsidRPr="007A54A3" w:rsidRDefault="00F9759F">
      <w:pPr>
        <w:tabs>
          <w:tab w:val="left" w:pos="-720"/>
        </w:tabs>
        <w:suppressAutoHyphens/>
        <w:jc w:val="both"/>
        <w:rPr>
          <w:rFonts w:ascii="Arial" w:hAnsi="Arial" w:cs="Arial"/>
          <w:spacing w:val="-3"/>
          <w:sz w:val="20"/>
        </w:rPr>
      </w:pPr>
    </w:p>
    <w:p w14:paraId="3AEF8D1D" w14:textId="77777777" w:rsidR="00F9759F" w:rsidRPr="007A54A3" w:rsidRDefault="00F9759F">
      <w:pPr>
        <w:tabs>
          <w:tab w:val="center" w:pos="4680"/>
        </w:tabs>
        <w:suppressAutoHyphens/>
        <w:jc w:val="both"/>
        <w:rPr>
          <w:rFonts w:ascii="Arial" w:hAnsi="Arial" w:cs="Arial"/>
          <w:b/>
          <w:spacing w:val="-3"/>
          <w:sz w:val="20"/>
        </w:rPr>
      </w:pPr>
      <w:r w:rsidRPr="007A54A3">
        <w:rPr>
          <w:rFonts w:ascii="Arial" w:hAnsi="Arial" w:cs="Arial"/>
          <w:spacing w:val="-3"/>
          <w:sz w:val="20"/>
        </w:rPr>
        <w:tab/>
      </w:r>
      <w:r w:rsidRPr="007A54A3">
        <w:rPr>
          <w:rFonts w:ascii="Arial" w:hAnsi="Arial" w:cs="Arial"/>
          <w:b/>
          <w:spacing w:val="-3"/>
          <w:sz w:val="20"/>
        </w:rPr>
        <w:t>SCHEDULE</w:t>
      </w:r>
    </w:p>
    <w:p w14:paraId="13056EAD" w14:textId="77777777" w:rsidR="00F9759F" w:rsidRPr="007A54A3" w:rsidRDefault="00F9759F">
      <w:pPr>
        <w:tabs>
          <w:tab w:val="center" w:pos="4680"/>
        </w:tabs>
        <w:suppressAutoHyphens/>
        <w:jc w:val="both"/>
        <w:rPr>
          <w:rFonts w:ascii="Arial" w:hAnsi="Arial" w:cs="Arial"/>
          <w:b/>
          <w:spacing w:val="-3"/>
          <w:sz w:val="20"/>
        </w:rPr>
      </w:pPr>
    </w:p>
    <w:p w14:paraId="52738DDB" w14:textId="77777777" w:rsidR="00F9759F" w:rsidRPr="007A54A3" w:rsidRDefault="00F9759F">
      <w:pPr>
        <w:tabs>
          <w:tab w:val="center" w:pos="4680"/>
        </w:tabs>
        <w:suppressAutoHyphens/>
        <w:jc w:val="both"/>
        <w:rPr>
          <w:rFonts w:ascii="Arial" w:hAnsi="Arial" w:cs="Arial"/>
          <w:b/>
          <w:spacing w:val="-3"/>
          <w:sz w:val="20"/>
        </w:rPr>
      </w:pPr>
      <w:r w:rsidRPr="007A54A3">
        <w:rPr>
          <w:rFonts w:ascii="Arial" w:hAnsi="Arial" w:cs="Arial"/>
          <w:b/>
          <w:spacing w:val="-3"/>
          <w:sz w:val="20"/>
          <w:highlight w:val="yellow"/>
        </w:rPr>
        <w:t>[</w:t>
      </w:r>
      <w:r w:rsidR="001F20C1" w:rsidRPr="007A54A3">
        <w:rPr>
          <w:rFonts w:ascii="Arial" w:hAnsi="Arial" w:cs="Arial"/>
          <w:b/>
          <w:spacing w:val="-3"/>
          <w:sz w:val="20"/>
          <w:highlight w:val="yellow"/>
          <w:u w:val="single"/>
        </w:rPr>
        <w:t>Note</w:t>
      </w:r>
      <w:r w:rsidR="001F20C1" w:rsidRPr="007A54A3">
        <w:rPr>
          <w:rFonts w:ascii="Arial" w:hAnsi="Arial" w:cs="Arial"/>
          <w:b/>
          <w:spacing w:val="-3"/>
          <w:sz w:val="20"/>
          <w:highlight w:val="yellow"/>
        </w:rPr>
        <w:t xml:space="preserve">: </w:t>
      </w:r>
      <w:r w:rsidRPr="007A54A3">
        <w:rPr>
          <w:rFonts w:ascii="Arial" w:hAnsi="Arial" w:cs="Arial"/>
          <w:b/>
          <w:spacing w:val="-3"/>
          <w:sz w:val="20"/>
          <w:highlight w:val="yellow"/>
        </w:rPr>
        <w:t xml:space="preserve">Describe specific time deadlines and due dates for each phase of </w:t>
      </w:r>
      <w:r w:rsidR="00F45DEB" w:rsidRPr="007A54A3">
        <w:rPr>
          <w:rFonts w:ascii="Arial" w:hAnsi="Arial" w:cs="Arial"/>
          <w:b/>
          <w:spacing w:val="-3"/>
          <w:sz w:val="20"/>
          <w:highlight w:val="yellow"/>
        </w:rPr>
        <w:t>Work</w:t>
      </w:r>
      <w:r w:rsidRPr="007A54A3">
        <w:rPr>
          <w:rFonts w:ascii="Arial" w:hAnsi="Arial" w:cs="Arial"/>
          <w:b/>
          <w:spacing w:val="-3"/>
          <w:sz w:val="20"/>
          <w:highlight w:val="yellow"/>
        </w:rPr>
        <w:t xml:space="preserve"> and, if appropriate, for </w:t>
      </w:r>
      <w:r w:rsidR="00F45DEB" w:rsidRPr="007A54A3">
        <w:rPr>
          <w:rFonts w:ascii="Arial" w:hAnsi="Arial" w:cs="Arial"/>
          <w:b/>
          <w:spacing w:val="-3"/>
          <w:sz w:val="20"/>
          <w:highlight w:val="yellow"/>
        </w:rPr>
        <w:t>Work</w:t>
      </w:r>
      <w:r w:rsidRPr="007A54A3">
        <w:rPr>
          <w:rFonts w:ascii="Arial" w:hAnsi="Arial" w:cs="Arial"/>
          <w:b/>
          <w:spacing w:val="-3"/>
          <w:sz w:val="20"/>
          <w:highlight w:val="yellow"/>
        </w:rPr>
        <w:t xml:space="preserve"> as a whole.]</w:t>
      </w:r>
    </w:p>
    <w:p w14:paraId="3615EE70" w14:textId="77777777" w:rsidR="00F9759F" w:rsidRPr="007A54A3" w:rsidRDefault="00F9759F">
      <w:pPr>
        <w:tabs>
          <w:tab w:val="left" w:pos="-720"/>
        </w:tabs>
        <w:suppressAutoHyphens/>
        <w:jc w:val="center"/>
        <w:rPr>
          <w:rFonts w:ascii="Arial" w:hAnsi="Arial" w:cs="Arial"/>
          <w:b/>
          <w:spacing w:val="-3"/>
          <w:sz w:val="20"/>
          <w:u w:val="single"/>
        </w:rPr>
      </w:pPr>
      <w:r w:rsidRPr="007A54A3">
        <w:rPr>
          <w:rFonts w:ascii="Arial" w:hAnsi="Arial" w:cs="Arial"/>
          <w:i/>
          <w:spacing w:val="-3"/>
          <w:sz w:val="20"/>
        </w:rPr>
        <w:br w:type="page"/>
      </w:r>
      <w:r w:rsidRPr="007A54A3">
        <w:rPr>
          <w:rFonts w:ascii="Arial" w:hAnsi="Arial" w:cs="Arial"/>
          <w:b/>
          <w:spacing w:val="-3"/>
          <w:sz w:val="20"/>
          <w:u w:val="single"/>
        </w:rPr>
        <w:lastRenderedPageBreak/>
        <w:t>EXHIBIT C</w:t>
      </w:r>
    </w:p>
    <w:p w14:paraId="02691D67" w14:textId="77777777" w:rsidR="00F9759F" w:rsidRPr="007A54A3" w:rsidRDefault="00F9759F">
      <w:pPr>
        <w:tabs>
          <w:tab w:val="left" w:pos="-720"/>
        </w:tabs>
        <w:suppressAutoHyphens/>
        <w:jc w:val="both"/>
        <w:rPr>
          <w:rFonts w:ascii="Arial" w:hAnsi="Arial" w:cs="Arial"/>
          <w:spacing w:val="-3"/>
          <w:sz w:val="20"/>
        </w:rPr>
      </w:pPr>
    </w:p>
    <w:p w14:paraId="15999C50" w14:textId="2348AA23" w:rsidR="00F9759F" w:rsidRPr="007A54A3" w:rsidRDefault="00F9759F">
      <w:pPr>
        <w:tabs>
          <w:tab w:val="center" w:pos="4680"/>
        </w:tabs>
        <w:suppressAutoHyphens/>
        <w:jc w:val="both"/>
        <w:rPr>
          <w:rFonts w:ascii="Arial" w:hAnsi="Arial" w:cs="Arial"/>
          <w:b/>
          <w:spacing w:val="-3"/>
          <w:sz w:val="20"/>
        </w:rPr>
      </w:pPr>
      <w:r w:rsidRPr="007A54A3">
        <w:rPr>
          <w:rFonts w:ascii="Arial" w:hAnsi="Arial" w:cs="Arial"/>
          <w:spacing w:val="-3"/>
          <w:sz w:val="20"/>
        </w:rPr>
        <w:tab/>
      </w:r>
      <w:r w:rsidRPr="007A54A3">
        <w:rPr>
          <w:rFonts w:ascii="Arial" w:hAnsi="Arial" w:cs="Arial"/>
          <w:b/>
          <w:spacing w:val="-3"/>
          <w:sz w:val="20"/>
        </w:rPr>
        <w:t xml:space="preserve">PAYMENT FOR </w:t>
      </w:r>
      <w:r w:rsidR="00B200A2">
        <w:rPr>
          <w:rFonts w:ascii="Arial" w:hAnsi="Arial" w:cs="Arial"/>
          <w:b/>
          <w:spacing w:val="-3"/>
          <w:sz w:val="20"/>
        </w:rPr>
        <w:t>WORK</w:t>
      </w:r>
    </w:p>
    <w:p w14:paraId="410E5CC4" w14:textId="77777777" w:rsidR="00F9759F" w:rsidRPr="007A54A3" w:rsidRDefault="00F9759F">
      <w:pPr>
        <w:tabs>
          <w:tab w:val="left" w:pos="-720"/>
        </w:tabs>
        <w:suppressAutoHyphens/>
        <w:jc w:val="both"/>
        <w:rPr>
          <w:rFonts w:ascii="Arial" w:hAnsi="Arial" w:cs="Arial"/>
          <w:spacing w:val="-3"/>
          <w:sz w:val="20"/>
        </w:rPr>
      </w:pPr>
    </w:p>
    <w:p w14:paraId="5F09A26B" w14:textId="307726A1" w:rsidR="00346DFB" w:rsidRPr="007A54A3" w:rsidRDefault="00B200A2" w:rsidP="00346DFB">
      <w:pPr>
        <w:jc w:val="both"/>
        <w:rPr>
          <w:rFonts w:ascii="Arial" w:eastAsia="Calibri" w:hAnsi="Arial" w:cs="Arial"/>
          <w:b/>
          <w:bCs/>
          <w:spacing w:val="-3"/>
          <w:sz w:val="20"/>
        </w:rPr>
      </w:pPr>
      <w:r>
        <w:rPr>
          <w:rFonts w:ascii="Arial" w:eastAsia="Calibri" w:hAnsi="Arial" w:cs="Arial"/>
          <w:b/>
          <w:bCs/>
          <w:spacing w:val="-3"/>
          <w:sz w:val="20"/>
        </w:rPr>
        <w:t xml:space="preserve">WORK </w:t>
      </w:r>
      <w:r w:rsidR="00346DFB" w:rsidRPr="007A54A3">
        <w:rPr>
          <w:rFonts w:ascii="Arial" w:eastAsia="Calibri" w:hAnsi="Arial" w:cs="Arial"/>
          <w:b/>
          <w:bCs/>
          <w:spacing w:val="-3"/>
          <w:sz w:val="20"/>
        </w:rPr>
        <w:t xml:space="preserve">FEES: </w:t>
      </w:r>
      <w:r w:rsidR="00346DFB" w:rsidRPr="007A54A3">
        <w:rPr>
          <w:rFonts w:ascii="Arial" w:eastAsia="Calibri" w:hAnsi="Arial" w:cs="Arial"/>
          <w:b/>
          <w:bCs/>
          <w:spacing w:val="-3"/>
          <w:sz w:val="20"/>
          <w:highlight w:val="yellow"/>
        </w:rPr>
        <w:t>[</w:t>
      </w:r>
      <w:r w:rsidR="00346DFB" w:rsidRPr="007A54A3">
        <w:rPr>
          <w:rFonts w:ascii="Arial" w:eastAsia="Calibri" w:hAnsi="Arial" w:cs="Arial"/>
          <w:b/>
          <w:bCs/>
          <w:spacing w:val="-3"/>
          <w:sz w:val="20"/>
          <w:highlight w:val="yellow"/>
          <w:u w:val="single"/>
        </w:rPr>
        <w:t>Note</w:t>
      </w:r>
      <w:r w:rsidR="00346DFB" w:rsidRPr="007A54A3">
        <w:rPr>
          <w:rFonts w:ascii="Arial" w:eastAsia="Calibri" w:hAnsi="Arial" w:cs="Arial"/>
          <w:b/>
          <w:bCs/>
          <w:spacing w:val="-3"/>
          <w:sz w:val="20"/>
          <w:highlight w:val="yellow"/>
        </w:rPr>
        <w:t xml:space="preserve">: </w:t>
      </w:r>
      <w:r>
        <w:rPr>
          <w:rFonts w:ascii="Arial" w:eastAsia="Calibri" w:hAnsi="Arial" w:cs="Arial"/>
          <w:b/>
          <w:bCs/>
          <w:spacing w:val="-3"/>
          <w:sz w:val="20"/>
          <w:highlight w:val="yellow"/>
        </w:rPr>
        <w:t>Identify below all fees that your UT institution will pay to the Contractor for the Work</w:t>
      </w:r>
      <w:r w:rsidR="00346DFB" w:rsidRPr="007A54A3">
        <w:rPr>
          <w:rFonts w:ascii="Arial" w:eastAsia="Calibri" w:hAnsi="Arial" w:cs="Arial"/>
          <w:b/>
          <w:bCs/>
          <w:spacing w:val="-3"/>
          <w:sz w:val="20"/>
          <w:highlight w:val="yellow"/>
        </w:rPr>
        <w:t>. If the fee is not a stipulated lump sum, include a “not to exceed” fee cap amount.]</w:t>
      </w:r>
    </w:p>
    <w:p w14:paraId="0FA8CD33" w14:textId="77777777" w:rsidR="00346DFB" w:rsidRPr="007A54A3" w:rsidRDefault="00346DFB" w:rsidP="00346DFB">
      <w:pPr>
        <w:jc w:val="both"/>
        <w:rPr>
          <w:rFonts w:ascii="Arial" w:eastAsia="Calibri" w:hAnsi="Arial" w:cs="Arial"/>
          <w:spacing w:val="-3"/>
          <w:sz w:val="20"/>
        </w:rPr>
      </w:pPr>
    </w:p>
    <w:p w14:paraId="42573D21" w14:textId="77777777" w:rsidR="00B200A2" w:rsidRPr="007A54A3" w:rsidRDefault="00B200A2" w:rsidP="00B200A2">
      <w:pPr>
        <w:jc w:val="both"/>
        <w:rPr>
          <w:rFonts w:ascii="Arial" w:eastAsia="Calibri" w:hAnsi="Arial" w:cs="Arial"/>
          <w:spacing w:val="-3"/>
          <w:sz w:val="20"/>
        </w:rPr>
      </w:pPr>
      <w:r w:rsidRPr="007A54A3">
        <w:rPr>
          <w:rFonts w:ascii="Arial" w:eastAsia="Calibri" w:hAnsi="Arial" w:cs="Arial"/>
          <w:spacing w:val="-3"/>
          <w:sz w:val="20"/>
        </w:rPr>
        <w:t>_________________</w:t>
      </w:r>
    </w:p>
    <w:p w14:paraId="27D10085" w14:textId="77777777" w:rsidR="00B200A2" w:rsidRPr="007A54A3" w:rsidRDefault="00B200A2" w:rsidP="00B200A2">
      <w:pPr>
        <w:jc w:val="both"/>
        <w:rPr>
          <w:rFonts w:ascii="Arial" w:eastAsia="Calibri" w:hAnsi="Arial" w:cs="Arial"/>
          <w:spacing w:val="-3"/>
          <w:sz w:val="20"/>
        </w:rPr>
      </w:pPr>
      <w:r w:rsidRPr="007A54A3">
        <w:rPr>
          <w:rFonts w:ascii="Arial" w:eastAsia="Calibri" w:hAnsi="Arial" w:cs="Arial"/>
          <w:spacing w:val="-3"/>
          <w:sz w:val="20"/>
        </w:rPr>
        <w:t>_________________</w:t>
      </w:r>
    </w:p>
    <w:p w14:paraId="180DA684" w14:textId="77777777" w:rsidR="00B200A2" w:rsidRPr="007A54A3" w:rsidRDefault="00B200A2" w:rsidP="00B200A2">
      <w:pPr>
        <w:jc w:val="both"/>
        <w:rPr>
          <w:rFonts w:ascii="Arial" w:eastAsia="Calibri" w:hAnsi="Arial" w:cs="Arial"/>
          <w:spacing w:val="-3"/>
          <w:sz w:val="20"/>
        </w:rPr>
      </w:pPr>
      <w:r w:rsidRPr="007A54A3">
        <w:rPr>
          <w:rFonts w:ascii="Arial" w:eastAsia="Calibri" w:hAnsi="Arial" w:cs="Arial"/>
          <w:spacing w:val="-3"/>
          <w:sz w:val="20"/>
        </w:rPr>
        <w:t>_________________</w:t>
      </w:r>
    </w:p>
    <w:p w14:paraId="5EB9D245" w14:textId="77777777" w:rsidR="00B200A2" w:rsidRPr="007A54A3" w:rsidRDefault="00B200A2" w:rsidP="00B200A2">
      <w:pPr>
        <w:jc w:val="both"/>
        <w:rPr>
          <w:rFonts w:ascii="Arial" w:eastAsia="Calibri" w:hAnsi="Arial" w:cs="Arial"/>
          <w:spacing w:val="-3"/>
          <w:sz w:val="20"/>
        </w:rPr>
      </w:pPr>
      <w:r w:rsidRPr="007A54A3">
        <w:rPr>
          <w:rFonts w:ascii="Arial" w:eastAsia="Calibri" w:hAnsi="Arial" w:cs="Arial"/>
          <w:spacing w:val="-3"/>
          <w:sz w:val="20"/>
        </w:rPr>
        <w:t>_________________</w:t>
      </w:r>
    </w:p>
    <w:p w14:paraId="59D4C756" w14:textId="77777777" w:rsidR="00346DFB" w:rsidRPr="007A54A3" w:rsidRDefault="00346DFB" w:rsidP="00346DFB">
      <w:pPr>
        <w:jc w:val="both"/>
        <w:rPr>
          <w:rFonts w:ascii="Arial" w:eastAsia="Calibri" w:hAnsi="Arial" w:cs="Arial"/>
          <w:spacing w:val="-3"/>
          <w:sz w:val="20"/>
        </w:rPr>
      </w:pPr>
    </w:p>
    <w:p w14:paraId="52F015B8" w14:textId="77777777" w:rsidR="00346DFB" w:rsidRPr="007A54A3" w:rsidRDefault="00346DFB" w:rsidP="00346DFB">
      <w:pPr>
        <w:jc w:val="both"/>
        <w:rPr>
          <w:rFonts w:ascii="Arial" w:eastAsia="Calibri" w:hAnsi="Arial" w:cs="Arial"/>
          <w:spacing w:val="-3"/>
          <w:sz w:val="20"/>
        </w:rPr>
      </w:pPr>
    </w:p>
    <w:p w14:paraId="5F7E07C3" w14:textId="4D53F177" w:rsidR="00346DFB" w:rsidRPr="007A54A3" w:rsidRDefault="00346DFB" w:rsidP="00346DFB">
      <w:pPr>
        <w:jc w:val="both"/>
        <w:rPr>
          <w:rFonts w:ascii="Arial" w:eastAsia="Calibri" w:hAnsi="Arial" w:cs="Arial"/>
          <w:i/>
          <w:iCs/>
          <w:spacing w:val="-3"/>
          <w:sz w:val="20"/>
        </w:rPr>
      </w:pPr>
      <w:r w:rsidRPr="007A54A3">
        <w:rPr>
          <w:rFonts w:ascii="Arial" w:eastAsia="Calibri" w:hAnsi="Arial" w:cs="Arial"/>
          <w:spacing w:val="-3"/>
          <w:sz w:val="20"/>
        </w:rPr>
        <w:t xml:space="preserve">Notwithstanding the foregoing, the </w:t>
      </w:r>
      <w:r w:rsidR="00B200A2">
        <w:rPr>
          <w:rFonts w:ascii="Arial" w:eastAsia="Calibri" w:hAnsi="Arial" w:cs="Arial"/>
          <w:spacing w:val="-3"/>
          <w:sz w:val="20"/>
        </w:rPr>
        <w:t xml:space="preserve">total </w:t>
      </w:r>
      <w:r w:rsidRPr="007A54A3">
        <w:rPr>
          <w:rFonts w:ascii="Arial" w:eastAsia="Calibri" w:hAnsi="Arial" w:cs="Arial"/>
          <w:spacing w:val="-3"/>
          <w:sz w:val="20"/>
        </w:rPr>
        <w:t xml:space="preserve">cumulative amount </w:t>
      </w:r>
      <w:r w:rsidR="00B200A2">
        <w:rPr>
          <w:rFonts w:ascii="Arial" w:eastAsia="Calibri" w:hAnsi="Arial" w:cs="Arial"/>
          <w:spacing w:val="-3"/>
          <w:sz w:val="20"/>
        </w:rPr>
        <w:t>paid</w:t>
      </w:r>
      <w:r w:rsidRPr="007A54A3">
        <w:rPr>
          <w:rFonts w:ascii="Arial" w:eastAsia="Calibri" w:hAnsi="Arial" w:cs="Arial"/>
          <w:spacing w:val="-3"/>
          <w:sz w:val="20"/>
        </w:rPr>
        <w:t xml:space="preserve"> by University to Contractor will not exceed </w:t>
      </w:r>
      <w:r w:rsidRPr="007A54A3">
        <w:rPr>
          <w:rFonts w:ascii="Arial" w:eastAsia="Calibri" w:hAnsi="Arial" w:cs="Arial"/>
          <w:b/>
          <w:bCs/>
          <w:spacing w:val="-3"/>
          <w:sz w:val="20"/>
        </w:rPr>
        <w:t xml:space="preserve">$_______________ </w:t>
      </w:r>
      <w:r w:rsidRPr="007A54A3">
        <w:rPr>
          <w:rFonts w:ascii="Arial" w:eastAsia="Calibri" w:hAnsi="Arial" w:cs="Arial"/>
          <w:spacing w:val="-3"/>
          <w:sz w:val="20"/>
        </w:rPr>
        <w:t>(</w:t>
      </w:r>
      <w:r w:rsidRPr="007A54A3">
        <w:rPr>
          <w:rFonts w:ascii="Arial" w:eastAsia="Calibri" w:hAnsi="Arial" w:cs="Arial"/>
          <w:b/>
          <w:bCs/>
          <w:spacing w:val="-3"/>
          <w:sz w:val="20"/>
        </w:rPr>
        <w:t>Fee Cap</w:t>
      </w:r>
      <w:r w:rsidRPr="007A54A3">
        <w:rPr>
          <w:rFonts w:ascii="Arial" w:eastAsia="Calibri" w:hAnsi="Arial" w:cs="Arial"/>
          <w:spacing w:val="-3"/>
          <w:sz w:val="20"/>
        </w:rPr>
        <w:t xml:space="preserve">) without the prior written approval of University. In addition, total fees for each Phase of </w:t>
      </w:r>
      <w:r w:rsidR="00F45DEB" w:rsidRPr="007A54A3">
        <w:rPr>
          <w:rFonts w:ascii="Arial" w:eastAsia="Calibri" w:hAnsi="Arial" w:cs="Arial"/>
          <w:spacing w:val="-3"/>
          <w:sz w:val="20"/>
        </w:rPr>
        <w:t>Work</w:t>
      </w:r>
      <w:r w:rsidRPr="007A54A3">
        <w:rPr>
          <w:rFonts w:ascii="Arial" w:eastAsia="Calibri" w:hAnsi="Arial" w:cs="Arial"/>
          <w:spacing w:val="-3"/>
          <w:sz w:val="20"/>
        </w:rPr>
        <w:t xml:space="preserve"> will not exceed the following specified amounts without the prior written approval of University:</w:t>
      </w:r>
    </w:p>
    <w:p w14:paraId="00FCAE78" w14:textId="77777777" w:rsidR="00346DFB" w:rsidRPr="007A54A3" w:rsidRDefault="00346DFB" w:rsidP="00346DFB">
      <w:pPr>
        <w:jc w:val="both"/>
        <w:rPr>
          <w:rFonts w:ascii="Arial" w:eastAsia="Calibri" w:hAnsi="Arial" w:cs="Arial"/>
          <w:spacing w:val="-3"/>
          <w:sz w:val="20"/>
        </w:rPr>
      </w:pPr>
    </w:p>
    <w:p w14:paraId="78BDD0E9" w14:textId="77777777" w:rsidR="00346DFB" w:rsidRPr="007A54A3" w:rsidRDefault="00346DFB" w:rsidP="00346DFB">
      <w:pPr>
        <w:jc w:val="both"/>
        <w:rPr>
          <w:rFonts w:ascii="Arial" w:eastAsia="Calibri" w:hAnsi="Arial" w:cs="Arial"/>
          <w:spacing w:val="-3"/>
          <w:sz w:val="20"/>
        </w:rPr>
      </w:pPr>
      <w:r w:rsidRPr="007A54A3">
        <w:rPr>
          <w:rFonts w:ascii="Arial" w:eastAsia="Calibri" w:hAnsi="Arial" w:cs="Arial"/>
          <w:spacing w:val="-3"/>
          <w:sz w:val="20"/>
        </w:rPr>
        <w:t>_________________</w:t>
      </w:r>
    </w:p>
    <w:p w14:paraId="25047801" w14:textId="77777777" w:rsidR="00346DFB" w:rsidRPr="007A54A3" w:rsidRDefault="00346DFB" w:rsidP="00346DFB">
      <w:pPr>
        <w:jc w:val="both"/>
        <w:rPr>
          <w:rFonts w:ascii="Arial" w:eastAsia="Calibri" w:hAnsi="Arial" w:cs="Arial"/>
          <w:spacing w:val="-3"/>
          <w:sz w:val="20"/>
        </w:rPr>
      </w:pPr>
      <w:r w:rsidRPr="007A54A3">
        <w:rPr>
          <w:rFonts w:ascii="Arial" w:eastAsia="Calibri" w:hAnsi="Arial" w:cs="Arial"/>
          <w:spacing w:val="-3"/>
          <w:sz w:val="20"/>
        </w:rPr>
        <w:t>_________________</w:t>
      </w:r>
    </w:p>
    <w:p w14:paraId="377C7908" w14:textId="77777777" w:rsidR="00346DFB" w:rsidRPr="007A54A3" w:rsidRDefault="00346DFB" w:rsidP="00346DFB">
      <w:pPr>
        <w:jc w:val="both"/>
        <w:rPr>
          <w:rFonts w:ascii="Arial" w:eastAsia="Calibri" w:hAnsi="Arial" w:cs="Arial"/>
          <w:spacing w:val="-3"/>
          <w:sz w:val="20"/>
        </w:rPr>
      </w:pPr>
    </w:p>
    <w:p w14:paraId="3D3C0A5D" w14:textId="357E6EC8" w:rsidR="00346DFB" w:rsidRPr="007A54A3" w:rsidRDefault="00346DFB" w:rsidP="00346DFB">
      <w:pPr>
        <w:jc w:val="both"/>
        <w:rPr>
          <w:rFonts w:ascii="Arial" w:eastAsia="Calibri" w:hAnsi="Arial" w:cs="Arial"/>
          <w:spacing w:val="-3"/>
          <w:sz w:val="20"/>
        </w:rPr>
      </w:pPr>
      <w:r w:rsidRPr="007A54A3">
        <w:rPr>
          <w:rFonts w:ascii="Arial" w:eastAsia="Calibri" w:hAnsi="Arial" w:cs="Arial"/>
          <w:spacing w:val="-3"/>
          <w:sz w:val="20"/>
        </w:rPr>
        <w:t xml:space="preserve">If University submits, in advance, a written request for additional </w:t>
      </w:r>
      <w:r w:rsidR="00B200A2">
        <w:rPr>
          <w:rFonts w:ascii="Arial" w:eastAsia="Calibri" w:hAnsi="Arial" w:cs="Arial"/>
          <w:spacing w:val="-3"/>
          <w:sz w:val="20"/>
        </w:rPr>
        <w:t xml:space="preserve">work or </w:t>
      </w:r>
      <w:r w:rsidRPr="007A54A3">
        <w:rPr>
          <w:rFonts w:ascii="Arial" w:eastAsia="Calibri" w:hAnsi="Arial" w:cs="Arial"/>
          <w:spacing w:val="-3"/>
          <w:sz w:val="20"/>
        </w:rPr>
        <w:t xml:space="preserve">services not contemplated or reasonably inferred by this Agreement, Contractor will be paid for actual hours incurred by Contractor’s personnel directly and solely in support of the additional </w:t>
      </w:r>
      <w:r w:rsidR="00B200A2">
        <w:rPr>
          <w:rFonts w:ascii="Arial" w:eastAsia="Calibri" w:hAnsi="Arial" w:cs="Arial"/>
          <w:spacing w:val="-3"/>
          <w:sz w:val="20"/>
        </w:rPr>
        <w:t xml:space="preserve">work or </w:t>
      </w:r>
      <w:r w:rsidRPr="007A54A3">
        <w:rPr>
          <w:rFonts w:ascii="Arial" w:eastAsia="Calibri" w:hAnsi="Arial" w:cs="Arial"/>
          <w:spacing w:val="-3"/>
          <w:sz w:val="20"/>
        </w:rPr>
        <w:t xml:space="preserve">services at the </w:t>
      </w:r>
      <w:r w:rsidR="00B200A2">
        <w:rPr>
          <w:rFonts w:ascii="Arial" w:eastAsia="Calibri" w:hAnsi="Arial" w:cs="Arial"/>
          <w:spacing w:val="-3"/>
          <w:sz w:val="20"/>
        </w:rPr>
        <w:t>Work Fees</w:t>
      </w:r>
      <w:r w:rsidRPr="007A54A3">
        <w:rPr>
          <w:rFonts w:ascii="Arial" w:eastAsia="Calibri" w:hAnsi="Arial" w:cs="Arial"/>
          <w:spacing w:val="-3"/>
          <w:sz w:val="20"/>
        </w:rPr>
        <w:t xml:space="preserve"> </w:t>
      </w:r>
      <w:r w:rsidR="00DC0EE0">
        <w:rPr>
          <w:rFonts w:ascii="Arial" w:eastAsia="Calibri" w:hAnsi="Arial" w:cs="Arial"/>
          <w:spacing w:val="-3"/>
          <w:sz w:val="20"/>
        </w:rPr>
        <w:t>provided</w:t>
      </w:r>
      <w:r w:rsidRPr="007A54A3">
        <w:rPr>
          <w:rFonts w:ascii="Arial" w:eastAsia="Calibri" w:hAnsi="Arial" w:cs="Arial"/>
          <w:spacing w:val="-3"/>
          <w:sz w:val="20"/>
        </w:rPr>
        <w:t xml:space="preserve"> above.</w:t>
      </w:r>
    </w:p>
    <w:p w14:paraId="43665F30" w14:textId="77777777" w:rsidR="00346DFB" w:rsidRPr="007A54A3" w:rsidRDefault="00346DFB" w:rsidP="00346DFB">
      <w:pPr>
        <w:jc w:val="both"/>
        <w:rPr>
          <w:rFonts w:ascii="Arial" w:eastAsia="Calibri" w:hAnsi="Arial" w:cs="Arial"/>
          <w:spacing w:val="-3"/>
          <w:sz w:val="20"/>
        </w:rPr>
      </w:pPr>
    </w:p>
    <w:p w14:paraId="495E8044" w14:textId="77777777" w:rsidR="00346DFB" w:rsidRPr="007A54A3" w:rsidRDefault="00346DFB" w:rsidP="00346DFB">
      <w:pPr>
        <w:jc w:val="both"/>
        <w:rPr>
          <w:rFonts w:ascii="Arial" w:eastAsia="Calibri" w:hAnsi="Arial" w:cs="Arial"/>
          <w:b/>
          <w:bCs/>
          <w:spacing w:val="-3"/>
          <w:sz w:val="20"/>
          <w:highlight w:val="yellow"/>
        </w:rPr>
      </w:pPr>
      <w:r w:rsidRPr="007A54A3">
        <w:rPr>
          <w:rFonts w:ascii="Arial" w:eastAsia="Calibri" w:hAnsi="Arial" w:cs="Arial"/>
          <w:b/>
          <w:bCs/>
          <w:spacing w:val="-3"/>
          <w:sz w:val="20"/>
          <w:highlight w:val="yellow"/>
        </w:rPr>
        <w:t>[</w:t>
      </w:r>
      <w:r w:rsidRPr="007A54A3">
        <w:rPr>
          <w:rFonts w:ascii="Arial" w:eastAsia="Calibri" w:hAnsi="Arial" w:cs="Arial"/>
          <w:b/>
          <w:bCs/>
          <w:spacing w:val="-3"/>
          <w:sz w:val="20"/>
          <w:highlight w:val="yellow"/>
          <w:u w:val="single"/>
        </w:rPr>
        <w:t>Note</w:t>
      </w:r>
      <w:r w:rsidRPr="007A54A3">
        <w:rPr>
          <w:rFonts w:ascii="Arial" w:eastAsia="Calibri" w:hAnsi="Arial" w:cs="Arial"/>
          <w:b/>
          <w:bCs/>
          <w:spacing w:val="-3"/>
          <w:sz w:val="20"/>
          <w:highlight w:val="yellow"/>
        </w:rPr>
        <w:t xml:space="preserve">: </w:t>
      </w:r>
    </w:p>
    <w:p w14:paraId="496B83A6" w14:textId="77777777" w:rsidR="00346DFB" w:rsidRPr="007A54A3" w:rsidRDefault="00346DFB" w:rsidP="00346DFB">
      <w:pPr>
        <w:jc w:val="both"/>
        <w:rPr>
          <w:rFonts w:ascii="Arial" w:eastAsia="Calibri" w:hAnsi="Arial" w:cs="Arial"/>
          <w:b/>
          <w:bCs/>
          <w:spacing w:val="-3"/>
          <w:sz w:val="20"/>
          <w:highlight w:val="yellow"/>
        </w:rPr>
      </w:pPr>
    </w:p>
    <w:p w14:paraId="3CA65411" w14:textId="77777777" w:rsidR="00346DFB" w:rsidRPr="00615FAB" w:rsidRDefault="00346DFB" w:rsidP="00346DFB">
      <w:pPr>
        <w:jc w:val="both"/>
        <w:rPr>
          <w:rFonts w:ascii="Arial Bold" w:eastAsia="Calibri" w:hAnsi="Arial Bold" w:cs="Arial"/>
          <w:b/>
          <w:bCs/>
          <w:smallCaps/>
          <w:spacing w:val="-3"/>
          <w:sz w:val="20"/>
          <w:highlight w:val="yellow"/>
        </w:rPr>
      </w:pPr>
      <w:r w:rsidRPr="00615FAB">
        <w:rPr>
          <w:rFonts w:ascii="Arial Bold" w:eastAsia="Calibri" w:hAnsi="Arial Bold" w:cs="Arial"/>
          <w:b/>
          <w:bCs/>
          <w:smallCaps/>
          <w:spacing w:val="-3"/>
          <w:sz w:val="20"/>
          <w:highlight w:val="yellow"/>
        </w:rPr>
        <w:t>Air Travel and Rental Car</w:t>
      </w:r>
    </w:p>
    <w:p w14:paraId="53F3E512" w14:textId="77777777" w:rsidR="00346DFB" w:rsidRPr="007A54A3" w:rsidRDefault="00346DFB" w:rsidP="00346DFB">
      <w:pPr>
        <w:jc w:val="both"/>
        <w:rPr>
          <w:rFonts w:ascii="Arial" w:eastAsia="Calibri" w:hAnsi="Arial" w:cs="Arial"/>
          <w:b/>
          <w:bCs/>
          <w:spacing w:val="-3"/>
          <w:sz w:val="20"/>
          <w:highlight w:val="yellow"/>
        </w:rPr>
      </w:pPr>
      <w:r w:rsidRPr="007A54A3">
        <w:rPr>
          <w:rFonts w:ascii="Arial" w:eastAsia="Calibri" w:hAnsi="Arial" w:cs="Arial"/>
          <w:b/>
          <w:bCs/>
          <w:spacing w:val="-3"/>
          <w:sz w:val="20"/>
          <w:highlight w:val="yellow"/>
        </w:rPr>
        <w:t xml:space="preserve">At this time, Contractor may not book air travel or rental car directly with travel vendors and obtain the State rates. If the UT institution books air travel and rental car for Contractor and pays the travel vendor directly (direct bill to UT), then the UT institution will receive the State rate for Contractor’s airfare and rental car. </w:t>
      </w:r>
    </w:p>
    <w:p w14:paraId="4EA7B5A9" w14:textId="77777777" w:rsidR="00346DFB" w:rsidRPr="007A54A3" w:rsidRDefault="00346DFB" w:rsidP="00346DFB">
      <w:pPr>
        <w:jc w:val="both"/>
        <w:rPr>
          <w:rFonts w:ascii="Arial" w:eastAsia="Calibri" w:hAnsi="Arial" w:cs="Arial"/>
          <w:b/>
          <w:bCs/>
          <w:spacing w:val="-3"/>
          <w:sz w:val="20"/>
          <w:highlight w:val="yellow"/>
        </w:rPr>
      </w:pPr>
    </w:p>
    <w:p w14:paraId="12F0F13C" w14:textId="77777777" w:rsidR="00346DFB" w:rsidRPr="00615FAB" w:rsidRDefault="00346DFB" w:rsidP="00346DFB">
      <w:pPr>
        <w:jc w:val="both"/>
        <w:rPr>
          <w:rFonts w:ascii="Arial Bold" w:eastAsia="Calibri" w:hAnsi="Arial Bold" w:cs="Arial"/>
          <w:b/>
          <w:bCs/>
          <w:smallCaps/>
          <w:spacing w:val="-3"/>
          <w:sz w:val="20"/>
          <w:highlight w:val="yellow"/>
        </w:rPr>
      </w:pPr>
      <w:r w:rsidRPr="00615FAB">
        <w:rPr>
          <w:rFonts w:ascii="Arial Bold" w:eastAsia="Calibri" w:hAnsi="Arial Bold" w:cs="Arial"/>
          <w:b/>
          <w:bCs/>
          <w:smallCaps/>
          <w:spacing w:val="-3"/>
          <w:sz w:val="20"/>
          <w:highlight w:val="yellow"/>
        </w:rPr>
        <w:t>Hotel Reservations</w:t>
      </w:r>
    </w:p>
    <w:p w14:paraId="4063404C" w14:textId="77777777" w:rsidR="00346DFB" w:rsidRPr="007A54A3" w:rsidRDefault="00346DFB" w:rsidP="00346DFB">
      <w:pPr>
        <w:jc w:val="both"/>
        <w:rPr>
          <w:rFonts w:ascii="Arial" w:eastAsia="Calibri" w:hAnsi="Arial" w:cs="Arial"/>
          <w:b/>
          <w:bCs/>
          <w:spacing w:val="-3"/>
          <w:sz w:val="20"/>
          <w:highlight w:val="yellow"/>
        </w:rPr>
      </w:pPr>
      <w:r w:rsidRPr="007A54A3">
        <w:rPr>
          <w:rFonts w:ascii="Arial" w:eastAsia="Calibri" w:hAnsi="Arial" w:cs="Arial"/>
          <w:b/>
          <w:bCs/>
          <w:i/>
          <w:iCs/>
          <w:spacing w:val="-3"/>
          <w:sz w:val="20"/>
          <w:highlight w:val="yellow"/>
        </w:rPr>
        <w:t>State Hotel Rates</w:t>
      </w:r>
      <w:r w:rsidRPr="007A54A3">
        <w:rPr>
          <w:rFonts w:ascii="Arial" w:eastAsia="Calibri" w:hAnsi="Arial" w:cs="Arial"/>
          <w:b/>
          <w:bCs/>
          <w:spacing w:val="-3"/>
          <w:sz w:val="20"/>
          <w:highlight w:val="yellow"/>
        </w:rPr>
        <w:t xml:space="preserve">:  A hotel under contract with the State may, at the hotel’s discretion, offer the State rate for Contractor travel. The hotel, at the hotel’s discretion, may permit the Contractor to book and pay the reservation or may require the UT institution to book and pay the reservation (direct bill to UT). The UT institution should contact the hotel to ask if (1) the hotel honors the State rate for Contractor travel, and (2) the hotel requires UT to book and pay the reservation (direct bill to UT). </w:t>
      </w:r>
    </w:p>
    <w:p w14:paraId="3AA6719C" w14:textId="77777777" w:rsidR="00346DFB" w:rsidRPr="007A54A3" w:rsidRDefault="00346DFB" w:rsidP="00346DFB">
      <w:pPr>
        <w:jc w:val="both"/>
        <w:rPr>
          <w:rFonts w:ascii="Arial" w:eastAsia="Calibri" w:hAnsi="Arial" w:cs="Arial"/>
          <w:b/>
          <w:bCs/>
          <w:spacing w:val="-3"/>
          <w:sz w:val="20"/>
          <w:highlight w:val="yellow"/>
        </w:rPr>
      </w:pPr>
    </w:p>
    <w:p w14:paraId="1E614AE3" w14:textId="77777777" w:rsidR="00346DFB" w:rsidRPr="007A54A3" w:rsidRDefault="00346DFB" w:rsidP="00346DFB">
      <w:pPr>
        <w:rPr>
          <w:rFonts w:ascii="Arial" w:eastAsia="Calibri" w:hAnsi="Arial" w:cs="Arial"/>
          <w:b/>
          <w:bCs/>
          <w:sz w:val="20"/>
          <w:highlight w:val="yellow"/>
        </w:rPr>
      </w:pPr>
      <w:r w:rsidRPr="007A54A3">
        <w:rPr>
          <w:rFonts w:ascii="Arial" w:eastAsia="Calibri" w:hAnsi="Arial" w:cs="Arial"/>
          <w:b/>
          <w:bCs/>
          <w:i/>
          <w:iCs/>
          <w:spacing w:val="-3"/>
          <w:sz w:val="20"/>
          <w:highlight w:val="yellow"/>
        </w:rPr>
        <w:t>UT Negotiated Hotel Rates</w:t>
      </w:r>
      <w:r w:rsidRPr="007A54A3">
        <w:rPr>
          <w:rFonts w:ascii="Arial" w:eastAsia="Calibri" w:hAnsi="Arial" w:cs="Arial"/>
          <w:b/>
          <w:bCs/>
          <w:spacing w:val="-3"/>
          <w:sz w:val="20"/>
          <w:highlight w:val="yellow"/>
        </w:rPr>
        <w:t xml:space="preserve">: </w:t>
      </w:r>
      <w:r w:rsidRPr="007A54A3">
        <w:rPr>
          <w:rFonts w:ascii="Arial" w:eastAsia="Calibri" w:hAnsi="Arial" w:cs="Arial"/>
          <w:b/>
          <w:bCs/>
          <w:sz w:val="20"/>
          <w:highlight w:val="yellow"/>
        </w:rPr>
        <w:t> The UT institution may obtain the UT negotiated hotel rates (when available) for Contractor travel. The UT institution should contact the hotel to confirm the reservation and ask if the hotel requires UT to pay for the reservation (direct bill to UT).</w:t>
      </w:r>
    </w:p>
    <w:p w14:paraId="15829872" w14:textId="77777777" w:rsidR="00346DFB" w:rsidRPr="007A54A3" w:rsidRDefault="00346DFB" w:rsidP="00346DFB">
      <w:pPr>
        <w:jc w:val="both"/>
        <w:rPr>
          <w:rFonts w:ascii="Arial" w:eastAsia="Calibri" w:hAnsi="Arial" w:cs="Arial"/>
          <w:b/>
          <w:bCs/>
          <w:spacing w:val="-3"/>
          <w:sz w:val="20"/>
          <w:highlight w:val="yellow"/>
        </w:rPr>
      </w:pPr>
    </w:p>
    <w:p w14:paraId="4E1F06CF" w14:textId="77777777" w:rsidR="00346DFB" w:rsidRPr="00615FAB" w:rsidRDefault="00346DFB" w:rsidP="00346DFB">
      <w:pPr>
        <w:jc w:val="both"/>
        <w:rPr>
          <w:rFonts w:ascii="Arial Bold" w:eastAsia="Calibri" w:hAnsi="Arial Bold" w:cs="Arial"/>
          <w:b/>
          <w:bCs/>
          <w:smallCaps/>
          <w:spacing w:val="-3"/>
          <w:sz w:val="20"/>
          <w:highlight w:val="yellow"/>
        </w:rPr>
      </w:pPr>
      <w:r w:rsidRPr="00615FAB">
        <w:rPr>
          <w:rFonts w:ascii="Arial Bold" w:eastAsia="Calibri" w:hAnsi="Arial Bold" w:cs="Arial"/>
          <w:b/>
          <w:bCs/>
          <w:smallCaps/>
          <w:spacing w:val="-3"/>
          <w:sz w:val="20"/>
          <w:highlight w:val="yellow"/>
        </w:rPr>
        <w:t>Cancellation Charges</w:t>
      </w:r>
    </w:p>
    <w:p w14:paraId="17551249" w14:textId="77777777" w:rsidR="00346DFB" w:rsidRPr="007A54A3" w:rsidRDefault="00346DFB" w:rsidP="00346DFB">
      <w:pPr>
        <w:jc w:val="both"/>
        <w:rPr>
          <w:rFonts w:ascii="Arial" w:eastAsia="Calibri" w:hAnsi="Arial" w:cs="Arial"/>
          <w:spacing w:val="-3"/>
          <w:sz w:val="20"/>
        </w:rPr>
      </w:pPr>
      <w:r w:rsidRPr="007A54A3">
        <w:rPr>
          <w:rFonts w:ascii="Arial" w:eastAsia="Calibri" w:hAnsi="Arial" w:cs="Arial"/>
          <w:b/>
          <w:bCs/>
          <w:spacing w:val="-3"/>
          <w:sz w:val="20"/>
          <w:highlight w:val="yellow"/>
        </w:rPr>
        <w:t>Be aware that if UT institutions book travel for Contractor, then any cancellation charges will be charged to the UT institution.]</w:t>
      </w:r>
    </w:p>
    <w:p w14:paraId="35AB4141" w14:textId="77777777" w:rsidR="00346DFB" w:rsidRPr="007A54A3" w:rsidRDefault="00346DFB" w:rsidP="00346DFB">
      <w:pPr>
        <w:jc w:val="both"/>
        <w:rPr>
          <w:rFonts w:ascii="Arial" w:eastAsia="Calibri" w:hAnsi="Arial" w:cs="Arial"/>
          <w:spacing w:val="-3"/>
          <w:sz w:val="20"/>
        </w:rPr>
      </w:pPr>
    </w:p>
    <w:p w14:paraId="05F32013" w14:textId="26965801" w:rsidR="00346DFB" w:rsidRPr="007A54A3" w:rsidRDefault="00346DFB" w:rsidP="00346DFB">
      <w:pPr>
        <w:jc w:val="both"/>
        <w:rPr>
          <w:rFonts w:ascii="Arial" w:eastAsia="Calibri" w:hAnsi="Arial" w:cs="Arial"/>
          <w:spacing w:val="-3"/>
          <w:sz w:val="20"/>
        </w:rPr>
      </w:pPr>
      <w:r w:rsidRPr="007A54A3">
        <w:rPr>
          <w:rFonts w:ascii="Arial" w:eastAsia="Calibri" w:hAnsi="Arial" w:cs="Arial"/>
          <w:b/>
          <w:bCs/>
          <w:caps/>
          <w:spacing w:val="-3"/>
          <w:sz w:val="20"/>
        </w:rPr>
        <w:t>Expenses and disbursements:</w:t>
      </w:r>
      <w:r w:rsidRPr="007A54A3">
        <w:rPr>
          <w:rFonts w:ascii="Arial" w:eastAsia="Calibri" w:hAnsi="Arial" w:cs="Arial"/>
          <w:spacing w:val="-3"/>
          <w:sz w:val="20"/>
        </w:rPr>
        <w:t xml:space="preserve"> Contractor will be reimbursed without mark-up for reasonable expenses (including meals, rental car or mileage, coach class airfare, and lodging) validly incurred directly and solely in support of the Project and approved by University in advance. </w:t>
      </w:r>
      <w:r w:rsidRPr="007A54A3">
        <w:rPr>
          <w:rFonts w:ascii="Arial" w:eastAsia="Calibri" w:hAnsi="Arial" w:cs="Arial"/>
          <w:spacing w:val="-3"/>
          <w:sz w:val="20"/>
          <w:u w:val="single"/>
        </w:rPr>
        <w:t>Provided</w:t>
      </w:r>
      <w:r w:rsidRPr="007A54A3">
        <w:rPr>
          <w:rFonts w:ascii="Arial" w:eastAsia="Calibri" w:hAnsi="Arial" w:cs="Arial"/>
          <w:spacing w:val="-3"/>
          <w:sz w:val="20"/>
        </w:rPr>
        <w:t xml:space="preserve">, </w:t>
      </w:r>
      <w:r w:rsidRPr="007A54A3">
        <w:rPr>
          <w:rFonts w:ascii="Arial" w:eastAsia="Calibri" w:hAnsi="Arial" w:cs="Arial"/>
          <w:spacing w:val="-3"/>
          <w:sz w:val="20"/>
          <w:u w:val="single"/>
        </w:rPr>
        <w:t>however</w:t>
      </w:r>
      <w:r w:rsidRPr="007A54A3">
        <w:rPr>
          <w:rFonts w:ascii="Arial" w:eastAsia="Calibri" w:hAnsi="Arial" w:cs="Arial"/>
          <w:spacing w:val="-3"/>
          <w:sz w:val="20"/>
        </w:rPr>
        <w:t xml:space="preserve">, Contractor agrees and acknowledges that Contractor will be subject to the then-current Travel Reimbursement Rates promulgated by the Comptroller of Public Accounts for the State of Texas at </w:t>
      </w:r>
      <w:hyperlink r:id="rId106" w:history="1">
        <w:r w:rsidRPr="007A54A3">
          <w:rPr>
            <w:rFonts w:ascii="Arial" w:eastAsia="Calibri" w:hAnsi="Arial" w:cs="Arial"/>
            <w:color w:val="0000FF"/>
            <w:spacing w:val="-3"/>
            <w:sz w:val="20"/>
            <w:u w:val="single"/>
          </w:rPr>
          <w:t>https://fmx.cpa.state.tx.us/fm/travel/travelrates.php</w:t>
        </w:r>
      </w:hyperlink>
      <w:r w:rsidRPr="007A54A3">
        <w:rPr>
          <w:rFonts w:ascii="Arial" w:eastAsia="Calibri" w:hAnsi="Arial" w:cs="Arial"/>
          <w:spacing w:val="-3"/>
          <w:sz w:val="20"/>
        </w:rPr>
        <w:t xml:space="preserve"> with regard to meals, mileage, </w:t>
      </w:r>
      <w:r w:rsidRPr="007A54A3">
        <w:rPr>
          <w:rFonts w:ascii="Arial" w:eastAsia="Calibri" w:hAnsi="Arial" w:cs="Arial"/>
          <w:b/>
          <w:bCs/>
          <w:spacing w:val="-3"/>
          <w:sz w:val="20"/>
          <w:highlight w:val="cyan"/>
        </w:rPr>
        <w:t>[</w:t>
      </w:r>
      <w:r w:rsidRPr="00615FAB">
        <w:rPr>
          <w:rFonts w:ascii="Arial" w:eastAsia="Calibri" w:hAnsi="Arial" w:cs="Arial"/>
          <w:b/>
          <w:bCs/>
          <w:spacing w:val="-3"/>
          <w:sz w:val="20"/>
          <w:highlight w:val="cyan"/>
          <w:u w:val="single"/>
        </w:rPr>
        <w:t>Option</w:t>
      </w:r>
      <w:r w:rsidRPr="007A54A3">
        <w:rPr>
          <w:rFonts w:ascii="Arial" w:eastAsia="Calibri" w:hAnsi="Arial" w:cs="Arial"/>
          <w:b/>
          <w:bCs/>
          <w:spacing w:val="-3"/>
          <w:sz w:val="20"/>
          <w:highlight w:val="cyan"/>
        </w:rPr>
        <w:t>:</w:t>
      </w:r>
      <w:r w:rsidRPr="007A54A3">
        <w:rPr>
          <w:rFonts w:ascii="Arial" w:eastAsia="Calibri" w:hAnsi="Arial" w:cs="Arial"/>
          <w:spacing w:val="-3"/>
          <w:sz w:val="20"/>
        </w:rPr>
        <w:t xml:space="preserve"> rental car</w:t>
      </w:r>
      <w:r w:rsidRPr="007A54A3">
        <w:rPr>
          <w:rFonts w:ascii="Arial" w:eastAsia="Calibri" w:hAnsi="Arial" w:cs="Arial"/>
          <w:b/>
          <w:bCs/>
          <w:spacing w:val="-3"/>
          <w:sz w:val="20"/>
          <w:highlight w:val="cyan"/>
        </w:rPr>
        <w:t>]</w:t>
      </w:r>
      <w:r w:rsidRPr="007A54A3">
        <w:rPr>
          <w:rFonts w:ascii="Arial" w:eastAsia="Calibri" w:hAnsi="Arial" w:cs="Arial"/>
          <w:spacing w:val="-3"/>
          <w:sz w:val="20"/>
        </w:rPr>
        <w:t xml:space="preserve"> </w:t>
      </w:r>
      <w:r w:rsidRPr="007A54A3">
        <w:rPr>
          <w:rFonts w:ascii="Arial" w:eastAsia="Calibri" w:hAnsi="Arial" w:cs="Arial"/>
          <w:b/>
          <w:bCs/>
          <w:spacing w:val="-3"/>
          <w:sz w:val="20"/>
          <w:highlight w:val="cyan"/>
        </w:rPr>
        <w:t>[</w:t>
      </w:r>
      <w:r w:rsidRPr="00615FAB">
        <w:rPr>
          <w:rFonts w:ascii="Arial" w:eastAsia="Calibri" w:hAnsi="Arial" w:cs="Arial"/>
          <w:b/>
          <w:bCs/>
          <w:spacing w:val="-3"/>
          <w:sz w:val="20"/>
          <w:highlight w:val="cyan"/>
          <w:u w:val="single"/>
        </w:rPr>
        <w:t>Option</w:t>
      </w:r>
      <w:r w:rsidRPr="007A54A3">
        <w:rPr>
          <w:rFonts w:ascii="Arial" w:eastAsia="Calibri" w:hAnsi="Arial" w:cs="Arial"/>
          <w:b/>
          <w:bCs/>
          <w:spacing w:val="-3"/>
          <w:sz w:val="20"/>
          <w:highlight w:val="cyan"/>
        </w:rPr>
        <w:t>:</w:t>
      </w:r>
      <w:r w:rsidRPr="007A54A3">
        <w:rPr>
          <w:rFonts w:ascii="Arial" w:eastAsia="Calibri" w:hAnsi="Arial" w:cs="Arial"/>
          <w:spacing w:val="-3"/>
          <w:sz w:val="20"/>
        </w:rPr>
        <w:t xml:space="preserve"> , airfare,</w:t>
      </w:r>
      <w:r w:rsidRPr="007A54A3">
        <w:rPr>
          <w:rFonts w:ascii="Arial" w:eastAsia="Calibri" w:hAnsi="Arial" w:cs="Arial"/>
          <w:b/>
          <w:bCs/>
          <w:spacing w:val="-3"/>
          <w:sz w:val="20"/>
          <w:highlight w:val="cyan"/>
        </w:rPr>
        <w:t>]</w:t>
      </w:r>
      <w:r w:rsidRPr="007A54A3">
        <w:rPr>
          <w:rFonts w:ascii="Arial" w:eastAsia="Calibri" w:hAnsi="Arial" w:cs="Arial"/>
          <w:spacing w:val="-3"/>
          <w:sz w:val="20"/>
        </w:rPr>
        <w:t xml:space="preserve"> </w:t>
      </w:r>
      <w:r w:rsidRPr="007A54A3">
        <w:rPr>
          <w:rFonts w:ascii="Arial" w:eastAsia="Calibri" w:hAnsi="Arial" w:cs="Arial"/>
          <w:b/>
          <w:bCs/>
          <w:spacing w:val="-3"/>
          <w:sz w:val="20"/>
          <w:highlight w:val="cyan"/>
        </w:rPr>
        <w:t>[</w:t>
      </w:r>
      <w:r w:rsidRPr="00615FAB">
        <w:rPr>
          <w:rFonts w:ascii="Arial" w:eastAsia="Calibri" w:hAnsi="Arial" w:cs="Arial"/>
          <w:b/>
          <w:bCs/>
          <w:spacing w:val="-3"/>
          <w:sz w:val="20"/>
          <w:highlight w:val="cyan"/>
          <w:u w:val="single"/>
        </w:rPr>
        <w:t>Option</w:t>
      </w:r>
      <w:r w:rsidRPr="007A54A3">
        <w:rPr>
          <w:rFonts w:ascii="Arial" w:eastAsia="Calibri" w:hAnsi="Arial" w:cs="Arial"/>
          <w:b/>
          <w:bCs/>
          <w:spacing w:val="-3"/>
          <w:sz w:val="20"/>
          <w:highlight w:val="cyan"/>
        </w:rPr>
        <w:t>:</w:t>
      </w:r>
      <w:r w:rsidRPr="007A54A3">
        <w:rPr>
          <w:rFonts w:ascii="Arial" w:eastAsia="Calibri" w:hAnsi="Arial" w:cs="Arial"/>
          <w:spacing w:val="-3"/>
          <w:sz w:val="20"/>
        </w:rPr>
        <w:t xml:space="preserve"> lodging</w:t>
      </w:r>
      <w:r w:rsidRPr="007A54A3">
        <w:rPr>
          <w:rFonts w:ascii="Arial" w:eastAsia="Calibri" w:hAnsi="Arial" w:cs="Arial"/>
          <w:b/>
          <w:bCs/>
          <w:spacing w:val="-3"/>
          <w:sz w:val="20"/>
          <w:highlight w:val="cyan"/>
        </w:rPr>
        <w:t>]</w:t>
      </w:r>
      <w:r w:rsidRPr="007A54A3">
        <w:rPr>
          <w:rFonts w:ascii="Arial" w:eastAsia="Calibri" w:hAnsi="Arial" w:cs="Arial"/>
          <w:spacing w:val="-3"/>
          <w:sz w:val="20"/>
        </w:rPr>
        <w:t xml:space="preserve">and all other expenses related to travel </w:t>
      </w:r>
      <w:r w:rsidRPr="007A54A3">
        <w:rPr>
          <w:rFonts w:ascii="Arial" w:eastAsia="Calibri" w:hAnsi="Arial" w:cs="Arial"/>
          <w:b/>
          <w:bCs/>
          <w:spacing w:val="-3"/>
          <w:sz w:val="20"/>
          <w:highlight w:val="cyan"/>
        </w:rPr>
        <w:t>[</w:t>
      </w:r>
      <w:r w:rsidRPr="00615FAB">
        <w:rPr>
          <w:rFonts w:ascii="Arial" w:eastAsia="Calibri" w:hAnsi="Arial" w:cs="Arial"/>
          <w:b/>
          <w:bCs/>
          <w:spacing w:val="-3"/>
          <w:sz w:val="20"/>
          <w:highlight w:val="cyan"/>
          <w:u w:val="single"/>
        </w:rPr>
        <w:t>Option</w:t>
      </w:r>
      <w:r w:rsidRPr="007A54A3">
        <w:rPr>
          <w:rFonts w:ascii="Arial" w:eastAsia="Calibri" w:hAnsi="Arial" w:cs="Arial"/>
          <w:b/>
          <w:bCs/>
          <w:spacing w:val="-3"/>
          <w:sz w:val="20"/>
          <w:highlight w:val="cyan"/>
        </w:rPr>
        <w:t>:</w:t>
      </w:r>
      <w:r w:rsidRPr="007A54A3">
        <w:rPr>
          <w:rFonts w:ascii="Arial" w:eastAsia="Calibri" w:hAnsi="Arial" w:cs="Arial"/>
          <w:spacing w:val="-3"/>
          <w:sz w:val="20"/>
        </w:rPr>
        <w:t xml:space="preserve"> , except </w:t>
      </w:r>
      <w:r w:rsidRPr="007A54A3">
        <w:rPr>
          <w:rFonts w:ascii="Arial" w:eastAsia="Calibri" w:hAnsi="Arial" w:cs="Arial"/>
          <w:b/>
          <w:bCs/>
          <w:spacing w:val="-3"/>
          <w:sz w:val="20"/>
          <w:highlight w:val="cyan"/>
        </w:rPr>
        <w:t>[</w:t>
      </w:r>
      <w:r w:rsidRPr="00615FAB">
        <w:rPr>
          <w:rFonts w:ascii="Arial" w:eastAsia="Calibri" w:hAnsi="Arial" w:cs="Arial"/>
          <w:b/>
          <w:bCs/>
          <w:spacing w:val="-3"/>
          <w:sz w:val="20"/>
          <w:highlight w:val="cyan"/>
          <w:u w:val="single"/>
        </w:rPr>
        <w:t>Option</w:t>
      </w:r>
      <w:r w:rsidRPr="007A54A3">
        <w:rPr>
          <w:rFonts w:ascii="Arial" w:eastAsia="Calibri" w:hAnsi="Arial" w:cs="Arial"/>
          <w:b/>
          <w:bCs/>
          <w:spacing w:val="-3"/>
          <w:sz w:val="20"/>
          <w:highlight w:val="cyan"/>
        </w:rPr>
        <w:t>:</w:t>
      </w:r>
      <w:r w:rsidRPr="007A54A3">
        <w:rPr>
          <w:rFonts w:ascii="Arial" w:eastAsia="Calibri" w:hAnsi="Arial" w:cs="Arial"/>
          <w:spacing w:val="-3"/>
          <w:sz w:val="20"/>
        </w:rPr>
        <w:t xml:space="preserve"> rental car</w:t>
      </w:r>
      <w:r w:rsidRPr="007A54A3">
        <w:rPr>
          <w:rFonts w:ascii="Arial" w:eastAsia="Calibri" w:hAnsi="Arial" w:cs="Arial"/>
          <w:b/>
          <w:bCs/>
          <w:spacing w:val="-3"/>
          <w:sz w:val="20"/>
          <w:highlight w:val="cyan"/>
        </w:rPr>
        <w:t>]</w:t>
      </w:r>
      <w:r w:rsidRPr="007A54A3">
        <w:rPr>
          <w:rFonts w:ascii="Arial" w:eastAsia="Calibri" w:hAnsi="Arial" w:cs="Arial"/>
          <w:spacing w:val="-3"/>
          <w:sz w:val="20"/>
        </w:rPr>
        <w:t xml:space="preserve">, </w:t>
      </w:r>
      <w:r w:rsidRPr="007A54A3">
        <w:rPr>
          <w:rFonts w:ascii="Arial" w:eastAsia="Calibri" w:hAnsi="Arial" w:cs="Arial"/>
          <w:b/>
          <w:bCs/>
          <w:spacing w:val="-3"/>
          <w:sz w:val="20"/>
          <w:highlight w:val="cyan"/>
        </w:rPr>
        <w:t>[</w:t>
      </w:r>
      <w:r w:rsidRPr="00615FAB">
        <w:rPr>
          <w:rFonts w:ascii="Arial" w:eastAsia="Calibri" w:hAnsi="Arial" w:cs="Arial"/>
          <w:b/>
          <w:bCs/>
          <w:spacing w:val="-3"/>
          <w:sz w:val="20"/>
          <w:highlight w:val="cyan"/>
          <w:u w:val="single"/>
        </w:rPr>
        <w:t>Option</w:t>
      </w:r>
      <w:r w:rsidRPr="007A54A3">
        <w:rPr>
          <w:rFonts w:ascii="Arial" w:eastAsia="Calibri" w:hAnsi="Arial" w:cs="Arial"/>
          <w:b/>
          <w:bCs/>
          <w:spacing w:val="-3"/>
          <w:sz w:val="20"/>
          <w:highlight w:val="cyan"/>
        </w:rPr>
        <w:t>:</w:t>
      </w:r>
      <w:r w:rsidRPr="007A54A3">
        <w:rPr>
          <w:rFonts w:ascii="Arial" w:eastAsia="Calibri" w:hAnsi="Arial" w:cs="Arial"/>
          <w:b/>
          <w:bCs/>
          <w:spacing w:val="-3"/>
          <w:sz w:val="20"/>
        </w:rPr>
        <w:t xml:space="preserve"> </w:t>
      </w:r>
      <w:r w:rsidRPr="007A54A3">
        <w:rPr>
          <w:rFonts w:ascii="Arial" w:eastAsia="Calibri" w:hAnsi="Arial" w:cs="Arial"/>
          <w:spacing w:val="-3"/>
          <w:sz w:val="20"/>
        </w:rPr>
        <w:t>airfare</w:t>
      </w:r>
      <w:r w:rsidRPr="007A54A3">
        <w:rPr>
          <w:rFonts w:ascii="Arial" w:eastAsia="Calibri" w:hAnsi="Arial" w:cs="Arial"/>
          <w:b/>
          <w:bCs/>
          <w:spacing w:val="-3"/>
          <w:sz w:val="20"/>
          <w:highlight w:val="cyan"/>
        </w:rPr>
        <w:t>]</w:t>
      </w:r>
      <w:r w:rsidRPr="007A54A3">
        <w:rPr>
          <w:rFonts w:ascii="Arial" w:eastAsia="Calibri" w:hAnsi="Arial" w:cs="Arial"/>
          <w:spacing w:val="-3"/>
          <w:sz w:val="20"/>
        </w:rPr>
        <w:t xml:space="preserve"> and </w:t>
      </w:r>
      <w:r w:rsidRPr="007A54A3">
        <w:rPr>
          <w:rFonts w:ascii="Arial" w:eastAsia="Calibri" w:hAnsi="Arial" w:cs="Arial"/>
          <w:b/>
          <w:bCs/>
          <w:spacing w:val="-3"/>
          <w:sz w:val="20"/>
          <w:highlight w:val="cyan"/>
        </w:rPr>
        <w:t>[</w:t>
      </w:r>
      <w:r w:rsidRPr="00615FAB">
        <w:rPr>
          <w:rFonts w:ascii="Arial" w:eastAsia="Calibri" w:hAnsi="Arial" w:cs="Arial"/>
          <w:b/>
          <w:bCs/>
          <w:spacing w:val="-3"/>
          <w:sz w:val="20"/>
          <w:highlight w:val="cyan"/>
          <w:u w:val="single"/>
        </w:rPr>
        <w:t>Option</w:t>
      </w:r>
      <w:r w:rsidRPr="007A54A3">
        <w:rPr>
          <w:rFonts w:ascii="Arial" w:eastAsia="Calibri" w:hAnsi="Arial" w:cs="Arial"/>
          <w:b/>
          <w:bCs/>
          <w:spacing w:val="-3"/>
          <w:sz w:val="20"/>
          <w:highlight w:val="cyan"/>
        </w:rPr>
        <w:t>:</w:t>
      </w:r>
      <w:r w:rsidRPr="007A54A3">
        <w:rPr>
          <w:rFonts w:ascii="Arial" w:eastAsia="Calibri" w:hAnsi="Arial" w:cs="Arial"/>
          <w:b/>
          <w:bCs/>
          <w:spacing w:val="-3"/>
          <w:sz w:val="20"/>
        </w:rPr>
        <w:t xml:space="preserve"> </w:t>
      </w:r>
      <w:r w:rsidRPr="007A54A3">
        <w:rPr>
          <w:rFonts w:ascii="Arial" w:eastAsia="Calibri" w:hAnsi="Arial" w:cs="Arial"/>
          <w:spacing w:val="-3"/>
          <w:sz w:val="20"/>
        </w:rPr>
        <w:t>lodging</w:t>
      </w:r>
      <w:r w:rsidRPr="007A54A3">
        <w:rPr>
          <w:rFonts w:ascii="Arial" w:eastAsia="Calibri" w:hAnsi="Arial" w:cs="Arial"/>
          <w:b/>
          <w:bCs/>
          <w:spacing w:val="-3"/>
          <w:sz w:val="20"/>
          <w:highlight w:val="cyan"/>
        </w:rPr>
        <w:t>]</w:t>
      </w:r>
      <w:r w:rsidRPr="007A54A3">
        <w:rPr>
          <w:rFonts w:ascii="Arial" w:eastAsia="Calibri" w:hAnsi="Arial" w:cs="Arial"/>
          <w:b/>
          <w:bCs/>
          <w:spacing w:val="-3"/>
          <w:sz w:val="20"/>
        </w:rPr>
        <w:t xml:space="preserve"> </w:t>
      </w:r>
      <w:r w:rsidRPr="007A54A3">
        <w:rPr>
          <w:rFonts w:ascii="Arial" w:eastAsia="Calibri" w:hAnsi="Arial" w:cs="Arial"/>
          <w:b/>
          <w:bCs/>
          <w:spacing w:val="-3"/>
          <w:sz w:val="20"/>
          <w:highlight w:val="cyan"/>
        </w:rPr>
        <w:t>]</w:t>
      </w:r>
      <w:r w:rsidRPr="007A54A3">
        <w:rPr>
          <w:rFonts w:ascii="Arial" w:eastAsia="Calibri" w:hAnsi="Arial" w:cs="Arial"/>
          <w:spacing w:val="-3"/>
          <w:sz w:val="20"/>
        </w:rPr>
        <w:t xml:space="preserve">. </w:t>
      </w:r>
      <w:r w:rsidRPr="007A54A3">
        <w:rPr>
          <w:rFonts w:ascii="Arial" w:eastAsia="Calibri" w:hAnsi="Arial" w:cs="Arial"/>
          <w:b/>
          <w:bCs/>
          <w:spacing w:val="-3"/>
          <w:sz w:val="20"/>
          <w:highlight w:val="cyan"/>
        </w:rPr>
        <w:t>[</w:t>
      </w:r>
      <w:r w:rsidRPr="00615FAB">
        <w:rPr>
          <w:rFonts w:ascii="Arial" w:eastAsia="Calibri" w:hAnsi="Arial" w:cs="Arial"/>
          <w:b/>
          <w:bCs/>
          <w:spacing w:val="-3"/>
          <w:sz w:val="20"/>
          <w:highlight w:val="cyan"/>
          <w:u w:val="single"/>
        </w:rPr>
        <w:t>Option</w:t>
      </w:r>
      <w:r w:rsidRPr="007A54A3">
        <w:rPr>
          <w:rFonts w:ascii="Arial" w:eastAsia="Calibri" w:hAnsi="Arial" w:cs="Arial"/>
          <w:b/>
          <w:bCs/>
          <w:spacing w:val="-3"/>
          <w:sz w:val="20"/>
          <w:highlight w:val="cyan"/>
        </w:rPr>
        <w:t>:</w:t>
      </w:r>
      <w:r w:rsidRPr="007A54A3">
        <w:rPr>
          <w:rFonts w:ascii="Arial" w:eastAsia="Calibri" w:hAnsi="Arial" w:cs="Arial"/>
          <w:spacing w:val="-3"/>
          <w:sz w:val="20"/>
        </w:rPr>
        <w:t xml:space="preserve"> Except as provided in this Agreement,</w:t>
      </w:r>
      <w:r w:rsidRPr="007A54A3">
        <w:rPr>
          <w:rFonts w:ascii="Arial" w:eastAsia="Calibri" w:hAnsi="Arial" w:cs="Arial"/>
          <w:b/>
          <w:bCs/>
          <w:spacing w:val="-3"/>
          <w:sz w:val="20"/>
          <w:highlight w:val="cyan"/>
        </w:rPr>
        <w:t>]</w:t>
      </w:r>
      <w:r w:rsidRPr="007A54A3">
        <w:rPr>
          <w:rFonts w:ascii="Arial" w:eastAsia="Calibri" w:hAnsi="Arial" w:cs="Arial"/>
          <w:spacing w:val="-3"/>
          <w:sz w:val="20"/>
        </w:rPr>
        <w:t xml:space="preserve"> Contractor </w:t>
      </w:r>
      <w:r w:rsidRPr="007A54A3">
        <w:rPr>
          <w:rFonts w:ascii="Arial" w:eastAsia="Calibri" w:hAnsi="Arial" w:cs="Arial"/>
          <w:spacing w:val="-3"/>
          <w:sz w:val="20"/>
        </w:rPr>
        <w:lastRenderedPageBreak/>
        <w:t xml:space="preserve">agrees and acknowledges that Contractor will not be reimbursed by University for expenses that are prohibited or that exceed the allowable amounts </w:t>
      </w:r>
      <w:r w:rsidR="00DC0EE0">
        <w:rPr>
          <w:rFonts w:ascii="Arial" w:eastAsia="Calibri" w:hAnsi="Arial" w:cs="Arial"/>
          <w:spacing w:val="-3"/>
          <w:sz w:val="20"/>
        </w:rPr>
        <w:t>provided</w:t>
      </w:r>
      <w:r w:rsidRPr="007A54A3">
        <w:rPr>
          <w:rFonts w:ascii="Arial" w:eastAsia="Calibri" w:hAnsi="Arial" w:cs="Arial"/>
          <w:spacing w:val="-3"/>
          <w:sz w:val="20"/>
        </w:rPr>
        <w:t xml:space="preserve"> in the then-current Travel Reimbursement Rates. As a condition precedent to receiving reimbursement for expenses and disbursements, Contractor will submit to University receipts, invoices, and other documentation as requested </w:t>
      </w:r>
      <w:r w:rsidR="00BD4037">
        <w:rPr>
          <w:rFonts w:ascii="Arial" w:eastAsia="Calibri" w:hAnsi="Arial" w:cs="Arial"/>
          <w:spacing w:val="-3"/>
          <w:sz w:val="20"/>
        </w:rPr>
        <w:t xml:space="preserve">by </w:t>
      </w:r>
      <w:r w:rsidRPr="007A54A3">
        <w:rPr>
          <w:rFonts w:ascii="Arial" w:eastAsia="Calibri" w:hAnsi="Arial" w:cs="Arial"/>
          <w:spacing w:val="-3"/>
          <w:sz w:val="20"/>
        </w:rPr>
        <w:t xml:space="preserve">University. </w:t>
      </w:r>
    </w:p>
    <w:p w14:paraId="5B223AFD" w14:textId="77777777" w:rsidR="00346DFB" w:rsidRPr="007A54A3" w:rsidRDefault="00346DFB" w:rsidP="00346DFB">
      <w:pPr>
        <w:jc w:val="both"/>
        <w:rPr>
          <w:rFonts w:ascii="Arial" w:eastAsia="Calibri" w:hAnsi="Arial" w:cs="Arial"/>
          <w:spacing w:val="-3"/>
          <w:sz w:val="20"/>
        </w:rPr>
      </w:pPr>
    </w:p>
    <w:p w14:paraId="4B3DDDB1" w14:textId="77777777" w:rsidR="00346DFB" w:rsidRPr="007A54A3" w:rsidRDefault="00346DFB" w:rsidP="00346DFB">
      <w:pPr>
        <w:jc w:val="both"/>
        <w:rPr>
          <w:rFonts w:ascii="Arial" w:eastAsia="Calibri" w:hAnsi="Arial" w:cs="Arial"/>
          <w:spacing w:val="-3"/>
          <w:sz w:val="20"/>
        </w:rPr>
      </w:pPr>
      <w:r w:rsidRPr="007A54A3">
        <w:rPr>
          <w:rFonts w:ascii="Arial" w:eastAsia="Calibri" w:hAnsi="Arial" w:cs="Arial"/>
          <w:spacing w:val="-3"/>
          <w:sz w:val="20"/>
        </w:rPr>
        <w:t xml:space="preserve">Notwithstanding the foregoing, reimbursement for expenses and disbursements will not exceed a maximum of </w:t>
      </w:r>
      <w:r w:rsidRPr="007A54A3">
        <w:rPr>
          <w:rFonts w:ascii="Arial" w:eastAsia="Calibri" w:hAnsi="Arial" w:cs="Arial"/>
          <w:b/>
          <w:bCs/>
          <w:spacing w:val="-3"/>
          <w:sz w:val="20"/>
        </w:rPr>
        <w:t xml:space="preserve">$_____________ </w:t>
      </w:r>
      <w:r w:rsidRPr="007A54A3">
        <w:rPr>
          <w:rFonts w:ascii="Arial" w:eastAsia="Calibri" w:hAnsi="Arial" w:cs="Arial"/>
          <w:spacing w:val="-3"/>
          <w:sz w:val="20"/>
        </w:rPr>
        <w:t>(</w:t>
      </w:r>
      <w:r w:rsidRPr="007A54A3">
        <w:rPr>
          <w:rFonts w:ascii="Arial" w:eastAsia="Calibri" w:hAnsi="Arial" w:cs="Arial"/>
          <w:b/>
          <w:bCs/>
          <w:spacing w:val="-3"/>
          <w:sz w:val="20"/>
        </w:rPr>
        <w:t>Expense Cap</w:t>
      </w:r>
      <w:r w:rsidRPr="007A54A3">
        <w:rPr>
          <w:rFonts w:ascii="Arial" w:eastAsia="Calibri" w:hAnsi="Arial" w:cs="Arial"/>
          <w:spacing w:val="-3"/>
          <w:sz w:val="20"/>
        </w:rPr>
        <w:t>)</w:t>
      </w:r>
      <w:r w:rsidRPr="007A54A3">
        <w:rPr>
          <w:rFonts w:ascii="Arial" w:eastAsia="Calibri" w:hAnsi="Arial" w:cs="Arial"/>
          <w:b/>
          <w:bCs/>
          <w:spacing w:val="-3"/>
          <w:sz w:val="20"/>
        </w:rPr>
        <w:t xml:space="preserve"> </w:t>
      </w:r>
      <w:r w:rsidRPr="007A54A3">
        <w:rPr>
          <w:rFonts w:ascii="Arial" w:eastAsia="Calibri" w:hAnsi="Arial" w:cs="Arial"/>
          <w:spacing w:val="-3"/>
          <w:sz w:val="20"/>
        </w:rPr>
        <w:t>without the prior written approval of University.</w:t>
      </w:r>
    </w:p>
    <w:p w14:paraId="1F6EAAB7" w14:textId="77777777" w:rsidR="00346DFB" w:rsidRPr="007A54A3" w:rsidRDefault="00346DFB" w:rsidP="00346DFB">
      <w:pPr>
        <w:jc w:val="both"/>
        <w:rPr>
          <w:rFonts w:ascii="Arial" w:eastAsia="Calibri" w:hAnsi="Arial" w:cs="Arial"/>
          <w:spacing w:val="-3"/>
          <w:sz w:val="20"/>
        </w:rPr>
      </w:pPr>
    </w:p>
    <w:p w14:paraId="7397F908" w14:textId="77777777" w:rsidR="00346DFB" w:rsidRPr="007A54A3" w:rsidRDefault="00346DFB" w:rsidP="00346DFB">
      <w:pPr>
        <w:jc w:val="both"/>
        <w:rPr>
          <w:rFonts w:ascii="Arial" w:eastAsia="Calibri" w:hAnsi="Arial" w:cs="Arial"/>
          <w:sz w:val="20"/>
        </w:rPr>
      </w:pPr>
      <w:r w:rsidRPr="007A54A3">
        <w:rPr>
          <w:rFonts w:ascii="Arial" w:eastAsia="Calibri" w:hAnsi="Arial" w:cs="Arial"/>
          <w:sz w:val="20"/>
        </w:rPr>
        <w:t xml:space="preserve">The Fee Cap and the Expense Cap are sometimes collectively referred to as the </w:t>
      </w:r>
      <w:r w:rsidRPr="007A54A3">
        <w:rPr>
          <w:rFonts w:ascii="Arial" w:eastAsia="Calibri" w:hAnsi="Arial" w:cs="Arial"/>
          <w:b/>
          <w:bCs/>
          <w:sz w:val="20"/>
        </w:rPr>
        <w:t>Contract Amount</w:t>
      </w:r>
      <w:r w:rsidRPr="007A54A3">
        <w:rPr>
          <w:rFonts w:ascii="Arial" w:eastAsia="Calibri" w:hAnsi="Arial" w:cs="Arial"/>
          <w:sz w:val="20"/>
        </w:rPr>
        <w:t>.</w:t>
      </w:r>
    </w:p>
    <w:p w14:paraId="28399DD8" w14:textId="77777777" w:rsidR="00B15B52" w:rsidRPr="007A54A3" w:rsidRDefault="00B15B52">
      <w:pPr>
        <w:pStyle w:val="BodyText"/>
        <w:rPr>
          <w:rFonts w:cs="Arial"/>
          <w:sz w:val="20"/>
        </w:rPr>
      </w:pPr>
      <w:r w:rsidRPr="007A54A3">
        <w:rPr>
          <w:rFonts w:cs="Arial"/>
          <w:sz w:val="20"/>
        </w:rPr>
        <w:br/>
      </w:r>
    </w:p>
    <w:p w14:paraId="45693DB6" w14:textId="77777777" w:rsidR="00B15B52" w:rsidRPr="007A54A3" w:rsidRDefault="00B15B52">
      <w:pPr>
        <w:pStyle w:val="BodyText"/>
        <w:rPr>
          <w:rFonts w:cs="Arial"/>
          <w:sz w:val="20"/>
        </w:rPr>
      </w:pPr>
    </w:p>
    <w:p w14:paraId="71714B93" w14:textId="77777777" w:rsidR="00B15B52" w:rsidRPr="007A54A3" w:rsidRDefault="00B15B52">
      <w:pPr>
        <w:pStyle w:val="BodyText"/>
        <w:rPr>
          <w:rFonts w:cs="Arial"/>
          <w:sz w:val="20"/>
        </w:rPr>
      </w:pPr>
    </w:p>
    <w:p w14:paraId="226D4C27" w14:textId="77777777" w:rsidR="00B15B52" w:rsidRPr="007A54A3" w:rsidRDefault="00B15B52">
      <w:pPr>
        <w:pStyle w:val="BodyText"/>
        <w:rPr>
          <w:rFonts w:cs="Arial"/>
          <w:sz w:val="20"/>
        </w:rPr>
      </w:pPr>
    </w:p>
    <w:p w14:paraId="560F307C" w14:textId="77777777" w:rsidR="00B15B52" w:rsidRPr="007A54A3" w:rsidRDefault="00B15B52">
      <w:pPr>
        <w:pStyle w:val="BodyText"/>
        <w:rPr>
          <w:rFonts w:cs="Arial"/>
          <w:sz w:val="20"/>
        </w:rPr>
      </w:pPr>
    </w:p>
    <w:p w14:paraId="1FC3E75B" w14:textId="77777777" w:rsidR="00B15B52" w:rsidRPr="007A54A3" w:rsidRDefault="00B15B52">
      <w:pPr>
        <w:pStyle w:val="BodyText"/>
        <w:rPr>
          <w:rFonts w:cs="Arial"/>
          <w:sz w:val="20"/>
        </w:rPr>
      </w:pPr>
    </w:p>
    <w:p w14:paraId="398F4D86" w14:textId="77777777" w:rsidR="00B15B52" w:rsidRPr="007A54A3" w:rsidRDefault="00B15B52">
      <w:pPr>
        <w:pStyle w:val="BodyText"/>
        <w:rPr>
          <w:rFonts w:cs="Arial"/>
          <w:sz w:val="20"/>
        </w:rPr>
      </w:pPr>
    </w:p>
    <w:p w14:paraId="499DE1C0" w14:textId="77777777" w:rsidR="00B15B52" w:rsidRPr="007A54A3" w:rsidRDefault="00BC5681">
      <w:pPr>
        <w:pStyle w:val="BodyText"/>
        <w:rPr>
          <w:rFonts w:cs="Arial"/>
          <w:sz w:val="20"/>
        </w:rPr>
      </w:pPr>
      <w:r w:rsidRPr="007A54A3">
        <w:rPr>
          <w:rFonts w:cs="Arial"/>
          <w:sz w:val="20"/>
        </w:rPr>
        <w:br/>
      </w:r>
      <w:r w:rsidRPr="007A54A3">
        <w:rPr>
          <w:rFonts w:cs="Arial"/>
          <w:sz w:val="20"/>
        </w:rPr>
        <w:br/>
      </w:r>
    </w:p>
    <w:p w14:paraId="48EA54F2" w14:textId="0933F16B" w:rsidR="00D775F0" w:rsidRPr="007A54A3" w:rsidRDefault="003A5C3C" w:rsidP="00D775F0">
      <w:pPr>
        <w:pStyle w:val="BodyText"/>
        <w:jc w:val="center"/>
        <w:rPr>
          <w:rFonts w:cs="Arial"/>
          <w:b/>
          <w:sz w:val="20"/>
          <w:u w:val="single"/>
        </w:rPr>
      </w:pPr>
      <w:r w:rsidRPr="007A54A3">
        <w:rPr>
          <w:rFonts w:cs="Arial"/>
          <w:b/>
          <w:sz w:val="20"/>
          <w:highlight w:val="cyan"/>
          <w:u w:val="single"/>
        </w:rPr>
        <w:br w:type="page"/>
      </w:r>
      <w:r w:rsidR="00D775F0" w:rsidRPr="007A54A3">
        <w:rPr>
          <w:rFonts w:cs="Arial"/>
          <w:b/>
          <w:sz w:val="20"/>
          <w:u w:val="single"/>
        </w:rPr>
        <w:lastRenderedPageBreak/>
        <w:t xml:space="preserve"> </w:t>
      </w:r>
    </w:p>
    <w:p w14:paraId="6F240DDD" w14:textId="199233BB" w:rsidR="00B15B52" w:rsidRPr="007A54A3" w:rsidRDefault="00B15B52" w:rsidP="00B15B52">
      <w:pPr>
        <w:pStyle w:val="BodyText"/>
        <w:jc w:val="center"/>
        <w:rPr>
          <w:rFonts w:cs="Arial"/>
          <w:b/>
          <w:sz w:val="20"/>
          <w:u w:val="single"/>
        </w:rPr>
      </w:pPr>
      <w:r w:rsidRPr="007A54A3">
        <w:rPr>
          <w:rFonts w:cs="Arial"/>
          <w:b/>
          <w:sz w:val="20"/>
          <w:highlight w:val="cyan"/>
          <w:u w:val="single"/>
        </w:rPr>
        <w:t>[</w:t>
      </w:r>
      <w:r w:rsidR="00C619CC" w:rsidRPr="007A54A3">
        <w:rPr>
          <w:rFonts w:cs="Arial"/>
          <w:b/>
          <w:sz w:val="20"/>
          <w:highlight w:val="cyan"/>
          <w:u w:val="single"/>
        </w:rPr>
        <w:t>Option</w:t>
      </w:r>
      <w:r w:rsidRPr="007A54A3">
        <w:rPr>
          <w:rFonts w:cs="Arial"/>
          <w:b/>
          <w:sz w:val="20"/>
          <w:highlight w:val="cyan"/>
        </w:rPr>
        <w:t xml:space="preserve"> (Include if a HUB Subcontracting Plan </w:t>
      </w:r>
      <w:r w:rsidR="00187388" w:rsidRPr="007A54A3">
        <w:rPr>
          <w:rFonts w:cs="Arial"/>
          <w:b/>
          <w:sz w:val="20"/>
          <w:highlight w:val="cyan"/>
        </w:rPr>
        <w:t>is required</w:t>
      </w:r>
      <w:r w:rsidR="001D6E54" w:rsidRPr="007A54A3">
        <w:rPr>
          <w:rFonts w:cs="Arial"/>
          <w:b/>
          <w:sz w:val="20"/>
          <w:highlight w:val="cyan"/>
        </w:rPr>
        <w:t xml:space="preserve"> or is available</w:t>
      </w:r>
      <w:r w:rsidRPr="007A54A3">
        <w:rPr>
          <w:rFonts w:cs="Arial"/>
          <w:b/>
          <w:sz w:val="20"/>
          <w:highlight w:val="cyan"/>
        </w:rPr>
        <w:t>.):</w:t>
      </w:r>
      <w:r w:rsidR="006160BB" w:rsidRPr="009861FD">
        <w:rPr>
          <w:rFonts w:cs="Arial"/>
          <w:b/>
          <w:sz w:val="20"/>
        </w:rPr>
        <w:t xml:space="preserve"> </w:t>
      </w:r>
      <w:r w:rsidRPr="007A54A3">
        <w:rPr>
          <w:rFonts w:cs="Arial"/>
          <w:b/>
          <w:sz w:val="20"/>
          <w:u w:val="single"/>
        </w:rPr>
        <w:t xml:space="preserve">EXHIBIT </w:t>
      </w:r>
      <w:r w:rsidR="00D775F0">
        <w:rPr>
          <w:rFonts w:cs="Arial"/>
          <w:b/>
          <w:sz w:val="20"/>
          <w:u w:val="single"/>
        </w:rPr>
        <w:t>D</w:t>
      </w:r>
    </w:p>
    <w:p w14:paraId="5534D756" w14:textId="77777777" w:rsidR="00B15B52" w:rsidRPr="007A54A3" w:rsidRDefault="00B15B52" w:rsidP="00B15B52">
      <w:pPr>
        <w:pStyle w:val="BodyText"/>
        <w:jc w:val="center"/>
        <w:rPr>
          <w:rFonts w:cs="Arial"/>
          <w:b/>
          <w:sz w:val="20"/>
        </w:rPr>
      </w:pPr>
    </w:p>
    <w:p w14:paraId="6735E86A" w14:textId="77777777" w:rsidR="00B15B52" w:rsidRPr="007A54A3" w:rsidRDefault="00B15B52" w:rsidP="00B15B52">
      <w:pPr>
        <w:pStyle w:val="BodyText"/>
        <w:jc w:val="center"/>
        <w:rPr>
          <w:rFonts w:cs="Arial"/>
          <w:b/>
          <w:caps/>
          <w:sz w:val="20"/>
        </w:rPr>
      </w:pPr>
      <w:r w:rsidRPr="007A54A3">
        <w:rPr>
          <w:rFonts w:cs="Arial"/>
          <w:b/>
          <w:caps/>
          <w:sz w:val="20"/>
        </w:rPr>
        <w:t>HUB Subcontracting Plan</w:t>
      </w:r>
      <w:r w:rsidRPr="007A54A3">
        <w:rPr>
          <w:rFonts w:cs="Arial"/>
          <w:b/>
          <w:caps/>
          <w:sz w:val="20"/>
          <w:highlight w:val="cyan"/>
        </w:rPr>
        <w:t>]</w:t>
      </w:r>
    </w:p>
    <w:p w14:paraId="1A22131C" w14:textId="77777777" w:rsidR="00890424" w:rsidRPr="007A54A3" w:rsidRDefault="00890424" w:rsidP="00B15B52">
      <w:pPr>
        <w:pStyle w:val="BodyText"/>
        <w:jc w:val="center"/>
        <w:rPr>
          <w:rFonts w:cs="Arial"/>
          <w:b/>
          <w:caps/>
          <w:sz w:val="20"/>
        </w:rPr>
      </w:pPr>
    </w:p>
    <w:p w14:paraId="2843E287" w14:textId="77777777" w:rsidR="00890424" w:rsidRPr="007A54A3" w:rsidRDefault="00890424" w:rsidP="00890424">
      <w:pPr>
        <w:tabs>
          <w:tab w:val="center" w:pos="4680"/>
        </w:tabs>
        <w:suppressAutoHyphens/>
        <w:jc w:val="center"/>
        <w:rPr>
          <w:rFonts w:ascii="Arial" w:hAnsi="Arial" w:cs="Arial"/>
          <w:b/>
          <w:spacing w:val="-3"/>
          <w:sz w:val="20"/>
        </w:rPr>
      </w:pPr>
      <w:r w:rsidRPr="007A54A3">
        <w:rPr>
          <w:rFonts w:ascii="Arial" w:hAnsi="Arial" w:cs="Arial"/>
          <w:b/>
          <w:caps/>
          <w:sz w:val="20"/>
          <w:highlight w:val="cyan"/>
        </w:rPr>
        <w:br w:type="page"/>
      </w:r>
      <w:r w:rsidRPr="007A54A3">
        <w:rPr>
          <w:rFonts w:ascii="Arial" w:hAnsi="Arial" w:cs="Arial"/>
          <w:b/>
          <w:spacing w:val="-3"/>
          <w:sz w:val="20"/>
          <w:highlight w:val="cyan"/>
        </w:rPr>
        <w:lastRenderedPageBreak/>
        <w:t>[</w:t>
      </w:r>
      <w:r w:rsidRPr="007A54A3">
        <w:rPr>
          <w:rFonts w:ascii="Arial" w:hAnsi="Arial" w:cs="Arial"/>
          <w:b/>
          <w:spacing w:val="-3"/>
          <w:sz w:val="20"/>
          <w:highlight w:val="cyan"/>
          <w:u w:val="single"/>
        </w:rPr>
        <w:t>Option</w:t>
      </w:r>
      <w:r w:rsidRPr="007A54A3">
        <w:rPr>
          <w:rFonts w:ascii="Arial" w:hAnsi="Arial" w:cs="Arial"/>
          <w:b/>
          <w:spacing w:val="-3"/>
          <w:sz w:val="20"/>
          <w:highlight w:val="cyan"/>
        </w:rPr>
        <w:t xml:space="preserve"> (Include if federal contract provisions are included in this Agreement.):</w:t>
      </w:r>
      <w:r w:rsidRPr="007A54A3">
        <w:rPr>
          <w:rFonts w:ascii="Arial" w:hAnsi="Arial" w:cs="Arial"/>
          <w:b/>
          <w:spacing w:val="-3"/>
          <w:sz w:val="20"/>
        </w:rPr>
        <w:t xml:space="preserve"> EXHIBIT ___</w:t>
      </w:r>
    </w:p>
    <w:p w14:paraId="4F562836" w14:textId="77777777" w:rsidR="00890424" w:rsidRPr="007A54A3" w:rsidRDefault="00890424" w:rsidP="00890424">
      <w:pPr>
        <w:tabs>
          <w:tab w:val="center" w:pos="4680"/>
        </w:tabs>
        <w:suppressAutoHyphens/>
        <w:jc w:val="center"/>
        <w:rPr>
          <w:rFonts w:ascii="Arial" w:hAnsi="Arial" w:cs="Arial"/>
          <w:b/>
          <w:spacing w:val="-3"/>
          <w:sz w:val="20"/>
        </w:rPr>
      </w:pPr>
    </w:p>
    <w:p w14:paraId="37519149" w14:textId="77777777" w:rsidR="00890424" w:rsidRPr="007A54A3" w:rsidRDefault="00890424" w:rsidP="00890424">
      <w:pPr>
        <w:tabs>
          <w:tab w:val="center" w:pos="4680"/>
        </w:tabs>
        <w:suppressAutoHyphens/>
        <w:jc w:val="center"/>
        <w:rPr>
          <w:rFonts w:ascii="Arial" w:hAnsi="Arial" w:cs="Arial"/>
          <w:spacing w:val="-3"/>
          <w:sz w:val="20"/>
        </w:rPr>
      </w:pPr>
      <w:r w:rsidRPr="007A54A3">
        <w:rPr>
          <w:rFonts w:ascii="Arial" w:hAnsi="Arial" w:cs="Arial"/>
          <w:b/>
          <w:caps/>
          <w:spacing w:val="-3"/>
          <w:sz w:val="20"/>
        </w:rPr>
        <w:t>Affirmative Action Compliance Program</w:t>
      </w:r>
      <w:r w:rsidRPr="007A54A3">
        <w:rPr>
          <w:rFonts w:ascii="Arial" w:hAnsi="Arial" w:cs="Arial"/>
          <w:b/>
          <w:spacing w:val="-3"/>
          <w:sz w:val="20"/>
          <w:highlight w:val="cyan"/>
        </w:rPr>
        <w:t>]</w:t>
      </w:r>
    </w:p>
    <w:p w14:paraId="4F3F660D" w14:textId="77777777" w:rsidR="00890424" w:rsidRPr="007A54A3" w:rsidRDefault="00890424" w:rsidP="00890424">
      <w:pPr>
        <w:pStyle w:val="BodyText"/>
        <w:jc w:val="center"/>
        <w:rPr>
          <w:rFonts w:cs="Arial"/>
          <w:b/>
          <w:caps/>
          <w:sz w:val="20"/>
        </w:rPr>
      </w:pPr>
    </w:p>
    <w:p w14:paraId="4E3AD3F8" w14:textId="77777777" w:rsidR="007A2AAA" w:rsidRPr="007A54A3" w:rsidRDefault="007A2AAA" w:rsidP="007A2AAA">
      <w:pPr>
        <w:pStyle w:val="BodyText"/>
        <w:jc w:val="center"/>
        <w:rPr>
          <w:rFonts w:cs="Arial"/>
          <w:b/>
          <w:spacing w:val="-3"/>
          <w:sz w:val="20"/>
          <w:u w:val="single"/>
        </w:rPr>
      </w:pPr>
      <w:r w:rsidRPr="007A54A3">
        <w:rPr>
          <w:rFonts w:cs="Arial"/>
          <w:b/>
          <w:caps/>
          <w:sz w:val="20"/>
        </w:rPr>
        <w:br w:type="page"/>
      </w:r>
      <w:r w:rsidR="004C05FE" w:rsidRPr="007A54A3">
        <w:rPr>
          <w:rFonts w:cs="Arial"/>
          <w:b/>
          <w:color w:val="000000"/>
          <w:sz w:val="20"/>
          <w:highlight w:val="cyan"/>
        </w:rPr>
        <w:lastRenderedPageBreak/>
        <w:t>[</w:t>
      </w:r>
      <w:r w:rsidR="004C05FE" w:rsidRPr="00D46CF2">
        <w:rPr>
          <w:rFonts w:cs="Arial"/>
          <w:b/>
          <w:color w:val="000000"/>
          <w:sz w:val="20"/>
          <w:highlight w:val="cyan"/>
          <w:u w:val="single"/>
        </w:rPr>
        <w:t>Option</w:t>
      </w:r>
      <w:r w:rsidR="004C05FE" w:rsidRPr="007A54A3">
        <w:rPr>
          <w:rFonts w:cs="Arial"/>
          <w:b/>
          <w:color w:val="000000"/>
          <w:sz w:val="20"/>
          <w:highlight w:val="cyan"/>
        </w:rPr>
        <w:t xml:space="preserve"> (</w:t>
      </w:r>
      <w:r w:rsidR="004C05FE" w:rsidRPr="007A54A3">
        <w:rPr>
          <w:rFonts w:cs="Arial"/>
          <w:b/>
          <w:bCs/>
          <w:sz w:val="20"/>
          <w:highlight w:val="cyan"/>
        </w:rPr>
        <w:t>Include if this Agreement relates to electronic and information resources, including hardware, software or related services.</w:t>
      </w:r>
      <w:r w:rsidR="004C05FE" w:rsidRPr="007A54A3">
        <w:rPr>
          <w:rFonts w:cs="Arial"/>
          <w:b/>
          <w:color w:val="000000"/>
          <w:sz w:val="20"/>
          <w:highlight w:val="cyan"/>
        </w:rPr>
        <w:t>):</w:t>
      </w:r>
      <w:r w:rsidR="004C05FE" w:rsidRPr="007A54A3">
        <w:rPr>
          <w:rFonts w:cs="Arial"/>
          <w:b/>
          <w:spacing w:val="-3"/>
          <w:sz w:val="20"/>
        </w:rPr>
        <w:t xml:space="preserve"> </w:t>
      </w:r>
      <w:r w:rsidRPr="007A54A3">
        <w:rPr>
          <w:rFonts w:cs="Arial"/>
          <w:b/>
          <w:spacing w:val="-3"/>
          <w:sz w:val="20"/>
          <w:u w:val="single"/>
        </w:rPr>
        <w:t xml:space="preserve">EXHIBIT____  </w:t>
      </w:r>
    </w:p>
    <w:p w14:paraId="41E2A35D" w14:textId="77777777" w:rsidR="007A2AAA" w:rsidRPr="007A54A3" w:rsidRDefault="007A2AAA" w:rsidP="007A2AAA">
      <w:pPr>
        <w:pStyle w:val="BodyText"/>
        <w:jc w:val="center"/>
        <w:rPr>
          <w:rFonts w:cs="Arial"/>
          <w:b/>
          <w:spacing w:val="-3"/>
          <w:sz w:val="20"/>
          <w:u w:val="single"/>
        </w:rPr>
      </w:pPr>
    </w:p>
    <w:p w14:paraId="2EA2118F" w14:textId="77777777" w:rsidR="007A2AAA" w:rsidRPr="007A54A3" w:rsidRDefault="007A2AAA" w:rsidP="007A2AAA">
      <w:pPr>
        <w:pStyle w:val="BodyText"/>
        <w:jc w:val="center"/>
        <w:rPr>
          <w:rFonts w:cs="Arial"/>
          <w:b/>
          <w:caps/>
          <w:spacing w:val="-3"/>
          <w:sz w:val="20"/>
        </w:rPr>
      </w:pPr>
      <w:r w:rsidRPr="007A54A3">
        <w:rPr>
          <w:rFonts w:cs="Arial"/>
          <w:b/>
          <w:caps/>
          <w:spacing w:val="-3"/>
          <w:sz w:val="20"/>
        </w:rPr>
        <w:t>Environment Specifications</w:t>
      </w:r>
      <w:r w:rsidR="004C05FE" w:rsidRPr="007A54A3">
        <w:rPr>
          <w:rFonts w:cs="Arial"/>
          <w:b/>
          <w:caps/>
          <w:spacing w:val="-3"/>
          <w:sz w:val="20"/>
          <w:highlight w:val="cyan"/>
        </w:rPr>
        <w:t>]</w:t>
      </w:r>
    </w:p>
    <w:p w14:paraId="1A886E92" w14:textId="77777777" w:rsidR="00630568" w:rsidRPr="007A54A3" w:rsidRDefault="00630568" w:rsidP="00630568">
      <w:pPr>
        <w:pStyle w:val="BodyText"/>
        <w:jc w:val="center"/>
        <w:rPr>
          <w:rFonts w:cs="Arial"/>
          <w:b/>
          <w:spacing w:val="-3"/>
          <w:sz w:val="20"/>
          <w:u w:val="single"/>
        </w:rPr>
      </w:pPr>
      <w:r w:rsidRPr="007A54A3">
        <w:rPr>
          <w:rFonts w:cs="Arial"/>
          <w:b/>
          <w:caps/>
          <w:sz w:val="20"/>
        </w:rPr>
        <w:br w:type="page"/>
      </w:r>
      <w:r w:rsidR="00F6614F" w:rsidRPr="007A54A3">
        <w:rPr>
          <w:rFonts w:cs="Arial"/>
          <w:b/>
          <w:color w:val="000000"/>
          <w:sz w:val="20"/>
          <w:highlight w:val="cyan"/>
        </w:rPr>
        <w:lastRenderedPageBreak/>
        <w:t>[</w:t>
      </w:r>
      <w:r w:rsidR="00F6614F" w:rsidRPr="00D46CF2">
        <w:rPr>
          <w:rFonts w:cs="Arial"/>
          <w:b/>
          <w:color w:val="000000"/>
          <w:sz w:val="20"/>
          <w:highlight w:val="cyan"/>
          <w:u w:val="single"/>
        </w:rPr>
        <w:t>Option</w:t>
      </w:r>
      <w:r w:rsidR="00F6614F" w:rsidRPr="007A54A3">
        <w:rPr>
          <w:rFonts w:cs="Arial"/>
          <w:b/>
          <w:color w:val="000000"/>
          <w:sz w:val="20"/>
          <w:highlight w:val="cyan"/>
        </w:rPr>
        <w:t xml:space="preserve"> (</w:t>
      </w:r>
      <w:r w:rsidR="00F6614F" w:rsidRPr="007A54A3">
        <w:rPr>
          <w:rFonts w:cs="Arial"/>
          <w:b/>
          <w:bCs/>
          <w:sz w:val="20"/>
          <w:highlight w:val="cyan"/>
        </w:rPr>
        <w:t>Include if this Agreement relates to electronic and information resources, including hardware, software or related services.</w:t>
      </w:r>
      <w:r w:rsidR="00F6614F" w:rsidRPr="007A54A3">
        <w:rPr>
          <w:rFonts w:cs="Arial"/>
          <w:b/>
          <w:color w:val="000000"/>
          <w:sz w:val="20"/>
          <w:highlight w:val="cyan"/>
        </w:rPr>
        <w:t>):</w:t>
      </w:r>
      <w:r w:rsidR="00F6614F" w:rsidRPr="007A54A3">
        <w:rPr>
          <w:rFonts w:cs="Arial"/>
          <w:b/>
          <w:spacing w:val="-3"/>
          <w:sz w:val="20"/>
        </w:rPr>
        <w:t xml:space="preserve"> </w:t>
      </w:r>
      <w:r w:rsidRPr="007A54A3">
        <w:rPr>
          <w:rFonts w:cs="Arial"/>
          <w:b/>
          <w:spacing w:val="-3"/>
          <w:sz w:val="20"/>
          <w:u w:val="single"/>
        </w:rPr>
        <w:t>EXHIBIT ____</w:t>
      </w:r>
    </w:p>
    <w:p w14:paraId="7F06A5C9" w14:textId="77777777" w:rsidR="00630568" w:rsidRPr="007A54A3" w:rsidRDefault="00630568" w:rsidP="00630568">
      <w:pPr>
        <w:pStyle w:val="BodyText"/>
        <w:jc w:val="center"/>
        <w:rPr>
          <w:rFonts w:cs="Arial"/>
          <w:b/>
          <w:spacing w:val="-3"/>
          <w:sz w:val="20"/>
          <w:u w:val="single"/>
        </w:rPr>
      </w:pPr>
    </w:p>
    <w:p w14:paraId="3D130C8D" w14:textId="77777777" w:rsidR="00762384" w:rsidRPr="007A54A3" w:rsidRDefault="00630568" w:rsidP="00630568">
      <w:pPr>
        <w:pStyle w:val="BodyText"/>
        <w:jc w:val="center"/>
        <w:rPr>
          <w:rFonts w:cs="Arial"/>
          <w:b/>
          <w:caps/>
          <w:spacing w:val="-3"/>
          <w:sz w:val="20"/>
        </w:rPr>
      </w:pPr>
      <w:r w:rsidRPr="007A54A3">
        <w:rPr>
          <w:rFonts w:cs="Arial"/>
          <w:b/>
          <w:caps/>
          <w:spacing w:val="-3"/>
          <w:sz w:val="20"/>
        </w:rPr>
        <w:t xml:space="preserve">Security Characteristics and Functionality of </w:t>
      </w:r>
    </w:p>
    <w:p w14:paraId="1ED552DE" w14:textId="77777777" w:rsidR="00630568" w:rsidRPr="007A54A3" w:rsidRDefault="00630568" w:rsidP="00630568">
      <w:pPr>
        <w:pStyle w:val="BodyText"/>
        <w:jc w:val="center"/>
        <w:rPr>
          <w:rFonts w:cs="Arial"/>
          <w:b/>
          <w:caps/>
          <w:spacing w:val="-3"/>
          <w:sz w:val="20"/>
        </w:rPr>
      </w:pPr>
      <w:r w:rsidRPr="007A54A3">
        <w:rPr>
          <w:rFonts w:cs="Arial"/>
          <w:b/>
          <w:caps/>
          <w:spacing w:val="-3"/>
          <w:sz w:val="20"/>
        </w:rPr>
        <w:t xml:space="preserve">Contractor’s </w:t>
      </w:r>
      <w:r w:rsidR="000C0532" w:rsidRPr="007A54A3">
        <w:rPr>
          <w:rFonts w:cs="Arial"/>
          <w:b/>
          <w:caps/>
          <w:spacing w:val="-3"/>
          <w:sz w:val="20"/>
        </w:rPr>
        <w:t>Information resources</w:t>
      </w:r>
      <w:r w:rsidR="00F6614F" w:rsidRPr="007A54A3">
        <w:rPr>
          <w:rFonts w:cs="Arial"/>
          <w:b/>
          <w:caps/>
          <w:spacing w:val="-3"/>
          <w:sz w:val="20"/>
          <w:highlight w:val="cyan"/>
        </w:rPr>
        <w:t>]</w:t>
      </w:r>
    </w:p>
    <w:p w14:paraId="78D8D9B9" w14:textId="77777777" w:rsidR="00890424" w:rsidRPr="007A54A3" w:rsidRDefault="00890424" w:rsidP="00B15B52">
      <w:pPr>
        <w:pStyle w:val="BodyText"/>
        <w:jc w:val="center"/>
        <w:rPr>
          <w:rFonts w:cs="Arial"/>
          <w:b/>
          <w:caps/>
          <w:sz w:val="20"/>
        </w:rPr>
      </w:pPr>
    </w:p>
    <w:p w14:paraId="32258E8F" w14:textId="77777777" w:rsidR="00AC0EE7" w:rsidRPr="007A54A3" w:rsidRDefault="00AC0EE7" w:rsidP="00B15B52">
      <w:pPr>
        <w:pStyle w:val="BodyText"/>
        <w:jc w:val="center"/>
        <w:rPr>
          <w:rFonts w:cs="Arial"/>
          <w:b/>
          <w:caps/>
          <w:sz w:val="20"/>
        </w:rPr>
      </w:pPr>
    </w:p>
    <w:p w14:paraId="65DAE3A1" w14:textId="77777777" w:rsidR="00AC0EE7" w:rsidRPr="007A54A3" w:rsidRDefault="00AC0EE7" w:rsidP="008D1B1A">
      <w:pPr>
        <w:pStyle w:val="BodyText"/>
        <w:jc w:val="center"/>
        <w:rPr>
          <w:rFonts w:cs="Arial"/>
          <w:b/>
          <w:spacing w:val="-3"/>
          <w:sz w:val="20"/>
          <w:u w:val="single"/>
        </w:rPr>
      </w:pPr>
      <w:r w:rsidRPr="007A54A3">
        <w:rPr>
          <w:rFonts w:cs="Arial"/>
          <w:b/>
          <w:caps/>
          <w:sz w:val="20"/>
        </w:rPr>
        <w:br w:type="page"/>
      </w:r>
      <w:r w:rsidRPr="007A54A3">
        <w:rPr>
          <w:rFonts w:cs="Arial"/>
          <w:b/>
          <w:color w:val="000000"/>
          <w:sz w:val="20"/>
          <w:highlight w:val="cyan"/>
        </w:rPr>
        <w:lastRenderedPageBreak/>
        <w:t>[</w:t>
      </w:r>
      <w:r w:rsidRPr="00D46CF2">
        <w:rPr>
          <w:rFonts w:cs="Arial"/>
          <w:b/>
          <w:color w:val="000000"/>
          <w:sz w:val="20"/>
          <w:highlight w:val="cyan"/>
          <w:u w:val="single"/>
        </w:rPr>
        <w:t>Option</w:t>
      </w:r>
      <w:r w:rsidRPr="007A54A3">
        <w:rPr>
          <w:rFonts w:cs="Arial"/>
          <w:b/>
          <w:color w:val="000000"/>
          <w:sz w:val="20"/>
          <w:highlight w:val="cyan"/>
        </w:rPr>
        <w:t xml:space="preserve"> </w:t>
      </w:r>
      <w:r w:rsidR="00FD7355" w:rsidRPr="007A54A3">
        <w:rPr>
          <w:rFonts w:cs="Arial"/>
          <w:b/>
          <w:color w:val="000000"/>
          <w:sz w:val="20"/>
          <w:highlight w:val="cyan"/>
        </w:rPr>
        <w:t>(</w:t>
      </w:r>
      <w:r w:rsidR="00FD7355" w:rsidRPr="007A54A3">
        <w:rPr>
          <w:rFonts w:cs="Arial"/>
          <w:b/>
          <w:bCs/>
          <w:sz w:val="20"/>
          <w:highlight w:val="cyan"/>
        </w:rPr>
        <w:t xml:space="preserve">Include if Contractor will </w:t>
      </w:r>
      <w:r w:rsidR="00FD7355" w:rsidRPr="007A54A3">
        <w:rPr>
          <w:rFonts w:cs="Arial"/>
          <w:b/>
          <w:sz w:val="20"/>
          <w:highlight w:val="cyan"/>
        </w:rPr>
        <w:t>receive, create and/or maintain for or on behalf of University</w:t>
      </w:r>
      <w:r w:rsidR="00FD7355" w:rsidRPr="007A54A3">
        <w:rPr>
          <w:rFonts w:cs="Arial"/>
          <w:b/>
          <w:bCs/>
          <w:sz w:val="20"/>
          <w:highlight w:val="cyan"/>
        </w:rPr>
        <w:t xml:space="preserve"> FERPA Data.</w:t>
      </w:r>
      <w:r w:rsidR="00FD7355" w:rsidRPr="007A54A3">
        <w:rPr>
          <w:rFonts w:cs="Arial"/>
          <w:b/>
          <w:color w:val="000000"/>
          <w:sz w:val="20"/>
          <w:highlight w:val="cyan"/>
        </w:rPr>
        <w:t>):</w:t>
      </w:r>
      <w:r w:rsidR="00FD7355" w:rsidRPr="007A54A3">
        <w:rPr>
          <w:rFonts w:cs="Arial"/>
          <w:b/>
          <w:spacing w:val="-3"/>
          <w:sz w:val="20"/>
        </w:rPr>
        <w:t xml:space="preserve"> </w:t>
      </w:r>
      <w:r w:rsidRPr="007A54A3">
        <w:rPr>
          <w:rFonts w:cs="Arial"/>
          <w:b/>
          <w:spacing w:val="-3"/>
          <w:sz w:val="20"/>
          <w:u w:val="single"/>
        </w:rPr>
        <w:t>EXHIBIT ____</w:t>
      </w:r>
    </w:p>
    <w:p w14:paraId="195B95F8" w14:textId="77777777" w:rsidR="00AC0EE7" w:rsidRPr="007A54A3" w:rsidRDefault="00AC0EE7" w:rsidP="008D1B1A">
      <w:pPr>
        <w:pStyle w:val="BodyText"/>
        <w:jc w:val="center"/>
        <w:rPr>
          <w:rFonts w:cs="Arial"/>
          <w:b/>
          <w:spacing w:val="-3"/>
          <w:sz w:val="20"/>
          <w:u w:val="single"/>
        </w:rPr>
      </w:pPr>
    </w:p>
    <w:p w14:paraId="699515F2" w14:textId="77777777" w:rsidR="00C6381E" w:rsidRPr="007A54A3" w:rsidRDefault="00053E6D" w:rsidP="008D1B1A">
      <w:pPr>
        <w:pStyle w:val="BodyText"/>
        <w:jc w:val="center"/>
        <w:rPr>
          <w:rFonts w:cs="Arial"/>
          <w:b/>
          <w:caps/>
          <w:spacing w:val="-3"/>
          <w:sz w:val="20"/>
        </w:rPr>
      </w:pPr>
      <w:r w:rsidRPr="007A54A3">
        <w:rPr>
          <w:rFonts w:cs="Arial"/>
          <w:b/>
          <w:caps/>
          <w:spacing w:val="-3"/>
          <w:sz w:val="20"/>
        </w:rPr>
        <w:t>FERPA Confidentiality And Security Addendum</w:t>
      </w:r>
    </w:p>
    <w:p w14:paraId="1777D05D" w14:textId="77777777" w:rsidR="00C6381E" w:rsidRPr="007A54A3" w:rsidRDefault="00C6381E" w:rsidP="008D1B1A">
      <w:pPr>
        <w:pStyle w:val="BodyText"/>
        <w:jc w:val="center"/>
        <w:rPr>
          <w:rFonts w:cs="Arial"/>
          <w:b/>
          <w:caps/>
          <w:spacing w:val="-3"/>
          <w:sz w:val="20"/>
        </w:rPr>
      </w:pPr>
    </w:p>
    <w:p w14:paraId="6A814564" w14:textId="77777777" w:rsidR="00D776B8" w:rsidRPr="007A54A3" w:rsidRDefault="00D776B8" w:rsidP="00AD40A8">
      <w:pPr>
        <w:jc w:val="both"/>
        <w:rPr>
          <w:rFonts w:ascii="Arial" w:hAnsi="Arial" w:cs="Arial"/>
          <w:b/>
          <w:sz w:val="20"/>
          <w:highlight w:val="yellow"/>
        </w:rPr>
      </w:pPr>
      <w:r w:rsidRPr="007A54A3">
        <w:rPr>
          <w:rFonts w:ascii="Arial" w:hAnsi="Arial" w:cs="Arial"/>
          <w:b/>
          <w:sz w:val="20"/>
          <w:highlight w:val="yellow"/>
        </w:rPr>
        <w:t>[NOTE:</w:t>
      </w:r>
      <w:r w:rsidRPr="007A54A3">
        <w:rPr>
          <w:rFonts w:ascii="Arial" w:hAnsi="Arial" w:cs="Arial"/>
          <w:sz w:val="20"/>
          <w:highlight w:val="yellow"/>
        </w:rPr>
        <w:t xml:space="preserve">  </w:t>
      </w:r>
      <w:r w:rsidRPr="007A54A3">
        <w:rPr>
          <w:rFonts w:ascii="Arial" w:hAnsi="Arial" w:cs="Arial"/>
          <w:b/>
          <w:sz w:val="20"/>
          <w:highlight w:val="yellow"/>
        </w:rPr>
        <w:t xml:space="preserve">This is a model FERPA Confidentiality and Security Addendum that meets the minimum contracting requirements of FERPA. </w:t>
      </w:r>
    </w:p>
    <w:p w14:paraId="7C5003B6" w14:textId="77777777" w:rsidR="00D776B8" w:rsidRPr="007A54A3" w:rsidRDefault="00D776B8" w:rsidP="00AD40A8">
      <w:pPr>
        <w:ind w:hanging="720"/>
        <w:jc w:val="both"/>
        <w:rPr>
          <w:rFonts w:ascii="Arial" w:hAnsi="Arial" w:cs="Arial"/>
          <w:b/>
          <w:sz w:val="20"/>
          <w:highlight w:val="yellow"/>
        </w:rPr>
      </w:pPr>
    </w:p>
    <w:p w14:paraId="24AB5D06" w14:textId="77777777" w:rsidR="00D776B8" w:rsidRPr="007A54A3" w:rsidRDefault="00D776B8" w:rsidP="00B57D61">
      <w:pPr>
        <w:jc w:val="both"/>
        <w:rPr>
          <w:rFonts w:ascii="Arial" w:hAnsi="Arial" w:cs="Arial"/>
          <w:b/>
          <w:bCs/>
          <w:sz w:val="20"/>
        </w:rPr>
      </w:pPr>
      <w:r w:rsidRPr="007A54A3">
        <w:rPr>
          <w:rFonts w:ascii="Arial" w:hAnsi="Arial" w:cs="Arial"/>
          <w:b/>
          <w:sz w:val="20"/>
          <w:highlight w:val="yellow"/>
        </w:rPr>
        <w:t xml:space="preserve">BEFORE A UT INSTITUTION EXECUTES THE AGREEMENT BETWEEN UNIVERSITY AND CONTRACT, it is the UT Institution’s sole responsibility to (1) identify what categories and or sources of FERPA Data, if any, Contractor will access, create or maintain on behalf of University pursuant to the Agreement, (2) ensure that the </w:t>
      </w:r>
      <w:r w:rsidR="00E62E77" w:rsidRPr="007A54A3">
        <w:rPr>
          <w:rFonts w:ascii="Arial" w:hAnsi="Arial" w:cs="Arial"/>
          <w:b/>
          <w:sz w:val="20"/>
          <w:highlight w:val="yellow"/>
        </w:rPr>
        <w:t>model FERPA Confidentiality And Security Addendum</w:t>
      </w:r>
      <w:r w:rsidRPr="007A54A3">
        <w:rPr>
          <w:rFonts w:ascii="Arial" w:hAnsi="Arial" w:cs="Arial"/>
          <w:b/>
          <w:sz w:val="20"/>
          <w:highlight w:val="yellow"/>
        </w:rPr>
        <w:t xml:space="preserve"> is accurate as of the Effective Date as well as the date th</w:t>
      </w:r>
      <w:r w:rsidR="00E62E77" w:rsidRPr="007A54A3">
        <w:rPr>
          <w:rFonts w:ascii="Arial" w:hAnsi="Arial" w:cs="Arial"/>
          <w:b/>
          <w:sz w:val="20"/>
          <w:highlight w:val="yellow"/>
        </w:rPr>
        <w:t>e</w:t>
      </w:r>
      <w:r w:rsidRPr="007A54A3">
        <w:rPr>
          <w:rFonts w:ascii="Arial" w:hAnsi="Arial" w:cs="Arial"/>
          <w:b/>
          <w:sz w:val="20"/>
          <w:highlight w:val="yellow"/>
        </w:rPr>
        <w:t xml:space="preserve"> Agreement</w:t>
      </w:r>
      <w:r w:rsidR="00E62E77" w:rsidRPr="007A54A3">
        <w:rPr>
          <w:rFonts w:ascii="Arial" w:hAnsi="Arial" w:cs="Arial"/>
          <w:b/>
          <w:sz w:val="20"/>
          <w:highlight w:val="yellow"/>
        </w:rPr>
        <w:t xml:space="preserve"> between University and Contractor</w:t>
      </w:r>
      <w:r w:rsidRPr="007A54A3">
        <w:rPr>
          <w:rFonts w:ascii="Arial" w:hAnsi="Arial" w:cs="Arial"/>
          <w:b/>
          <w:sz w:val="20"/>
          <w:highlight w:val="yellow"/>
        </w:rPr>
        <w:t xml:space="preserve"> is signed by the UT Institution; (3) confirm the </w:t>
      </w:r>
      <w:r w:rsidR="00E62E77" w:rsidRPr="007A54A3">
        <w:rPr>
          <w:rFonts w:ascii="Arial" w:hAnsi="Arial" w:cs="Arial"/>
          <w:b/>
          <w:sz w:val="20"/>
          <w:highlight w:val="yellow"/>
        </w:rPr>
        <w:t xml:space="preserve">FERPA Confidentiality And Security Addendum </w:t>
      </w:r>
      <w:r w:rsidRPr="007A54A3">
        <w:rPr>
          <w:rFonts w:ascii="Arial" w:hAnsi="Arial" w:cs="Arial"/>
          <w:b/>
          <w:sz w:val="20"/>
          <w:highlight w:val="yellow"/>
        </w:rPr>
        <w:t xml:space="preserve">is suitable given the terms of the contract to which it is attached; and (4) ensure that any modifications to the model FERPA </w:t>
      </w:r>
      <w:r w:rsidR="00265F3D" w:rsidRPr="007A54A3">
        <w:rPr>
          <w:rFonts w:ascii="Arial" w:hAnsi="Arial" w:cs="Arial"/>
          <w:b/>
          <w:sz w:val="20"/>
          <w:highlight w:val="yellow"/>
        </w:rPr>
        <w:t xml:space="preserve">Confidentiality And Security </w:t>
      </w:r>
      <w:r w:rsidRPr="007A54A3">
        <w:rPr>
          <w:rFonts w:ascii="Arial" w:hAnsi="Arial" w:cs="Arial"/>
          <w:b/>
          <w:sz w:val="20"/>
          <w:highlight w:val="yellow"/>
        </w:rPr>
        <w:t>Addendum have been reviewed and approved for compliance with FERPA by the UT Institution’s representative that is responsible for FERPA compliance</w:t>
      </w:r>
      <w:r w:rsidR="00F02624" w:rsidRPr="007A54A3">
        <w:rPr>
          <w:rFonts w:ascii="Arial" w:hAnsi="Arial" w:cs="Arial"/>
          <w:b/>
          <w:sz w:val="20"/>
          <w:highlight w:val="yellow"/>
        </w:rPr>
        <w:t xml:space="preserve">. In addition, </w:t>
      </w:r>
      <w:r w:rsidR="00D83A40" w:rsidRPr="007A54A3">
        <w:rPr>
          <w:rFonts w:ascii="Arial" w:hAnsi="Arial" w:cs="Arial"/>
          <w:b/>
          <w:sz w:val="20"/>
          <w:highlight w:val="yellow"/>
        </w:rPr>
        <w:t>FERPA re</w:t>
      </w:r>
      <w:r w:rsidR="00F02624" w:rsidRPr="007A54A3">
        <w:rPr>
          <w:rFonts w:ascii="Arial" w:hAnsi="Arial" w:cs="Arial"/>
          <w:b/>
          <w:sz w:val="20"/>
          <w:highlight w:val="yellow"/>
        </w:rPr>
        <w:t xml:space="preserve">quires that Education </w:t>
      </w:r>
      <w:r w:rsidR="00045E1A" w:rsidRPr="007A54A3">
        <w:rPr>
          <w:rFonts w:ascii="Arial" w:hAnsi="Arial" w:cs="Arial"/>
          <w:b/>
          <w:sz w:val="20"/>
          <w:highlight w:val="yellow"/>
        </w:rPr>
        <w:t>R</w:t>
      </w:r>
      <w:r w:rsidR="00F02624" w:rsidRPr="007A54A3">
        <w:rPr>
          <w:rFonts w:ascii="Arial" w:hAnsi="Arial" w:cs="Arial"/>
          <w:b/>
          <w:sz w:val="20"/>
          <w:highlight w:val="yellow"/>
        </w:rPr>
        <w:t>e</w:t>
      </w:r>
      <w:r w:rsidR="00D83A40" w:rsidRPr="007A54A3">
        <w:rPr>
          <w:rFonts w:ascii="Arial" w:hAnsi="Arial" w:cs="Arial"/>
          <w:b/>
          <w:sz w:val="20"/>
          <w:highlight w:val="yellow"/>
        </w:rPr>
        <w:t xml:space="preserve">cords </w:t>
      </w:r>
      <w:r w:rsidR="00F02624" w:rsidRPr="007A54A3">
        <w:rPr>
          <w:rFonts w:ascii="Arial" w:hAnsi="Arial" w:cs="Arial"/>
          <w:b/>
          <w:sz w:val="20"/>
          <w:highlight w:val="yellow"/>
        </w:rPr>
        <w:t xml:space="preserve">created or </w:t>
      </w:r>
      <w:r w:rsidR="00D83A40" w:rsidRPr="007A54A3">
        <w:rPr>
          <w:rFonts w:ascii="Arial" w:hAnsi="Arial" w:cs="Arial"/>
          <w:b/>
          <w:sz w:val="20"/>
          <w:highlight w:val="yellow"/>
        </w:rPr>
        <w:t>maintained</w:t>
      </w:r>
      <w:r w:rsidR="00F02624" w:rsidRPr="007A54A3">
        <w:rPr>
          <w:rFonts w:ascii="Arial" w:hAnsi="Arial" w:cs="Arial"/>
          <w:b/>
          <w:sz w:val="20"/>
          <w:highlight w:val="yellow"/>
        </w:rPr>
        <w:t xml:space="preserve"> by a third party should be returned or securely destroyed upon </w:t>
      </w:r>
      <w:r w:rsidR="00B57D61" w:rsidRPr="007A54A3">
        <w:rPr>
          <w:rFonts w:ascii="Arial" w:hAnsi="Arial" w:cs="Arial"/>
          <w:b/>
          <w:sz w:val="20"/>
          <w:highlight w:val="yellow"/>
        </w:rPr>
        <w:t xml:space="preserve">expiration or </w:t>
      </w:r>
      <w:r w:rsidR="00F02624" w:rsidRPr="007A54A3">
        <w:rPr>
          <w:rFonts w:ascii="Arial" w:hAnsi="Arial" w:cs="Arial"/>
          <w:b/>
          <w:sz w:val="20"/>
          <w:highlight w:val="yellow"/>
        </w:rPr>
        <w:t xml:space="preserve">termination of the contract. In some cases, it may be more practical to place the burden on the </w:t>
      </w:r>
      <w:r w:rsidR="00B57D61" w:rsidRPr="007A54A3">
        <w:rPr>
          <w:rFonts w:ascii="Arial" w:hAnsi="Arial" w:cs="Arial"/>
          <w:b/>
          <w:sz w:val="20"/>
          <w:highlight w:val="yellow"/>
        </w:rPr>
        <w:t>C</w:t>
      </w:r>
      <w:r w:rsidR="00F02624" w:rsidRPr="007A54A3">
        <w:rPr>
          <w:rFonts w:ascii="Arial" w:hAnsi="Arial" w:cs="Arial"/>
          <w:b/>
          <w:sz w:val="20"/>
          <w:highlight w:val="yellow"/>
        </w:rPr>
        <w:t xml:space="preserve">ontractor to destroy all copies </w:t>
      </w:r>
      <w:r w:rsidR="00E10EBA" w:rsidRPr="007A54A3">
        <w:rPr>
          <w:rFonts w:ascii="Arial" w:hAnsi="Arial" w:cs="Arial"/>
          <w:b/>
          <w:sz w:val="20"/>
          <w:highlight w:val="yellow"/>
        </w:rPr>
        <w:t>rather t</w:t>
      </w:r>
      <w:r w:rsidR="00F02624" w:rsidRPr="007A54A3">
        <w:rPr>
          <w:rFonts w:ascii="Arial" w:hAnsi="Arial" w:cs="Arial"/>
          <w:b/>
          <w:sz w:val="20"/>
          <w:highlight w:val="yellow"/>
        </w:rPr>
        <w:t>han to return the</w:t>
      </w:r>
      <w:r w:rsidR="00B57D61" w:rsidRPr="007A54A3">
        <w:rPr>
          <w:rFonts w:ascii="Arial" w:hAnsi="Arial" w:cs="Arial"/>
          <w:b/>
          <w:sz w:val="20"/>
          <w:highlight w:val="yellow"/>
        </w:rPr>
        <w:t xml:space="preserve"> copies</w:t>
      </w:r>
      <w:r w:rsidR="00F02624" w:rsidRPr="007A54A3">
        <w:rPr>
          <w:rFonts w:ascii="Arial" w:hAnsi="Arial" w:cs="Arial"/>
          <w:b/>
          <w:sz w:val="20"/>
          <w:highlight w:val="yellow"/>
        </w:rPr>
        <w:t xml:space="preserve">. The UT INSTITUTION must determine which option would </w:t>
      </w:r>
      <w:r w:rsidR="00045E1A" w:rsidRPr="007A54A3">
        <w:rPr>
          <w:rFonts w:ascii="Arial" w:hAnsi="Arial" w:cs="Arial"/>
          <w:b/>
          <w:sz w:val="20"/>
          <w:highlight w:val="yellow"/>
        </w:rPr>
        <w:t xml:space="preserve">serve the best interest of the Institution. For example, if storage of records was outsourced, records would need to be returned. In other situations, destruction may be the most feasible way to </w:t>
      </w:r>
      <w:r w:rsidR="00F02624" w:rsidRPr="007A54A3">
        <w:rPr>
          <w:rFonts w:ascii="Arial" w:hAnsi="Arial" w:cs="Arial"/>
          <w:b/>
          <w:sz w:val="20"/>
          <w:highlight w:val="yellow"/>
        </w:rPr>
        <w:t xml:space="preserve">ensure that the </w:t>
      </w:r>
      <w:r w:rsidR="00B57D61" w:rsidRPr="007A54A3">
        <w:rPr>
          <w:rFonts w:ascii="Arial" w:hAnsi="Arial" w:cs="Arial"/>
          <w:b/>
          <w:sz w:val="20"/>
          <w:highlight w:val="yellow"/>
        </w:rPr>
        <w:t>C</w:t>
      </w:r>
      <w:r w:rsidR="00F02624" w:rsidRPr="007A54A3">
        <w:rPr>
          <w:rFonts w:ascii="Arial" w:hAnsi="Arial" w:cs="Arial"/>
          <w:b/>
          <w:sz w:val="20"/>
          <w:highlight w:val="yellow"/>
        </w:rPr>
        <w:t xml:space="preserve">ontractor and any subcontractors retain no FERPA records following </w:t>
      </w:r>
      <w:r w:rsidR="00B57D61" w:rsidRPr="007A54A3">
        <w:rPr>
          <w:rFonts w:ascii="Arial" w:hAnsi="Arial" w:cs="Arial"/>
          <w:b/>
          <w:sz w:val="20"/>
          <w:highlight w:val="yellow"/>
        </w:rPr>
        <w:t xml:space="preserve">expiration or </w:t>
      </w:r>
      <w:r w:rsidR="00F02624" w:rsidRPr="007A54A3">
        <w:rPr>
          <w:rFonts w:ascii="Arial" w:hAnsi="Arial" w:cs="Arial"/>
          <w:b/>
          <w:sz w:val="20"/>
          <w:highlight w:val="yellow"/>
        </w:rPr>
        <w:t>termination</w:t>
      </w:r>
      <w:r w:rsidR="004E011A" w:rsidRPr="007A54A3">
        <w:rPr>
          <w:rFonts w:ascii="Arial" w:hAnsi="Arial" w:cs="Arial"/>
          <w:b/>
          <w:sz w:val="20"/>
          <w:highlight w:val="yellow"/>
        </w:rPr>
        <w:t xml:space="preserve"> of the contract</w:t>
      </w:r>
      <w:r w:rsidRPr="007A54A3">
        <w:rPr>
          <w:rFonts w:ascii="Arial" w:hAnsi="Arial" w:cs="Arial"/>
          <w:b/>
          <w:sz w:val="20"/>
          <w:highlight w:val="yellow"/>
        </w:rPr>
        <w:t>.</w:t>
      </w:r>
      <w:r w:rsidRPr="007A54A3">
        <w:rPr>
          <w:rFonts w:ascii="Arial" w:hAnsi="Arial" w:cs="Arial"/>
          <w:sz w:val="20"/>
          <w:highlight w:val="yellow"/>
        </w:rPr>
        <w:t>]</w:t>
      </w:r>
    </w:p>
    <w:p w14:paraId="5D1C650D" w14:textId="77777777" w:rsidR="00C6381E" w:rsidRPr="007A54A3" w:rsidRDefault="00C6381E" w:rsidP="0089307B">
      <w:pPr>
        <w:spacing w:before="100" w:beforeAutospacing="1" w:after="100" w:afterAutospacing="1"/>
        <w:jc w:val="center"/>
        <w:outlineLvl w:val="1"/>
        <w:rPr>
          <w:rFonts w:ascii="Arial" w:hAnsi="Arial" w:cs="Arial"/>
          <w:b/>
          <w:bCs/>
          <w:sz w:val="20"/>
        </w:rPr>
      </w:pPr>
      <w:r w:rsidRPr="007A54A3">
        <w:rPr>
          <w:rFonts w:ascii="Arial" w:hAnsi="Arial" w:cs="Arial"/>
          <w:b/>
          <w:bCs/>
          <w:sz w:val="20"/>
        </w:rPr>
        <w:t xml:space="preserve">FERPA </w:t>
      </w:r>
      <w:r w:rsidR="003A0E83" w:rsidRPr="007A54A3">
        <w:rPr>
          <w:rFonts w:ascii="Arial" w:hAnsi="Arial" w:cs="Arial"/>
          <w:b/>
          <w:bCs/>
          <w:sz w:val="20"/>
        </w:rPr>
        <w:t>CONFIDENTIALITY AND</w:t>
      </w:r>
      <w:r w:rsidRPr="007A54A3">
        <w:rPr>
          <w:rFonts w:ascii="Arial" w:hAnsi="Arial" w:cs="Arial"/>
          <w:b/>
          <w:bCs/>
          <w:sz w:val="20"/>
        </w:rPr>
        <w:t xml:space="preserve"> SECURITY ADDENDUM</w:t>
      </w:r>
    </w:p>
    <w:p w14:paraId="255D9491" w14:textId="2077CF4A" w:rsidR="00C6381E" w:rsidRPr="007A54A3" w:rsidRDefault="00C6381E" w:rsidP="00AD40A8">
      <w:pPr>
        <w:spacing w:before="100" w:beforeAutospacing="1" w:after="100" w:afterAutospacing="1"/>
        <w:jc w:val="both"/>
        <w:rPr>
          <w:rFonts w:ascii="Arial" w:hAnsi="Arial" w:cs="Arial"/>
          <w:sz w:val="20"/>
        </w:rPr>
      </w:pPr>
      <w:r w:rsidRPr="007A54A3">
        <w:rPr>
          <w:rFonts w:ascii="Arial" w:hAnsi="Arial" w:cs="Arial"/>
          <w:sz w:val="20"/>
        </w:rPr>
        <w:t xml:space="preserve">This </w:t>
      </w:r>
      <w:r w:rsidR="003A0E83" w:rsidRPr="007A54A3">
        <w:rPr>
          <w:rFonts w:ascii="Arial" w:hAnsi="Arial" w:cs="Arial"/>
          <w:sz w:val="20"/>
        </w:rPr>
        <w:t xml:space="preserve">FERPA </w:t>
      </w:r>
      <w:r w:rsidRPr="007A54A3">
        <w:rPr>
          <w:rFonts w:ascii="Arial" w:hAnsi="Arial" w:cs="Arial"/>
          <w:sz w:val="20"/>
        </w:rPr>
        <w:t>Confidentiality and Security Addendum (</w:t>
      </w:r>
      <w:r w:rsidRPr="007A54A3">
        <w:rPr>
          <w:rFonts w:ascii="Arial" w:hAnsi="Arial" w:cs="Arial"/>
          <w:b/>
          <w:sz w:val="20"/>
        </w:rPr>
        <w:t>Addendum</w:t>
      </w:r>
      <w:r w:rsidRPr="007A54A3">
        <w:rPr>
          <w:rFonts w:ascii="Arial" w:hAnsi="Arial" w:cs="Arial"/>
          <w:sz w:val="20"/>
        </w:rPr>
        <w:t xml:space="preserve">) is made and entered into effective as of </w:t>
      </w:r>
      <w:r w:rsidRPr="007A54A3">
        <w:rPr>
          <w:rFonts w:ascii="Arial" w:hAnsi="Arial" w:cs="Arial"/>
          <w:b/>
          <w:sz w:val="20"/>
          <w:highlight w:val="cyan"/>
        </w:rPr>
        <w:t>[                ]</w:t>
      </w:r>
      <w:r w:rsidR="00FD5C2B" w:rsidRPr="007A54A3">
        <w:rPr>
          <w:rFonts w:ascii="Arial" w:hAnsi="Arial" w:cs="Arial"/>
          <w:b/>
          <w:sz w:val="20"/>
        </w:rPr>
        <w:t xml:space="preserve"> </w:t>
      </w:r>
      <w:r w:rsidRPr="007A54A3">
        <w:rPr>
          <w:rFonts w:ascii="Arial" w:hAnsi="Arial" w:cs="Arial"/>
          <w:sz w:val="20"/>
        </w:rPr>
        <w:t>(</w:t>
      </w:r>
      <w:r w:rsidRPr="007A54A3">
        <w:rPr>
          <w:rFonts w:ascii="Arial" w:hAnsi="Arial" w:cs="Arial"/>
          <w:b/>
          <w:sz w:val="20"/>
        </w:rPr>
        <w:t>Effective Date</w:t>
      </w:r>
      <w:r w:rsidRPr="007A54A3">
        <w:rPr>
          <w:rFonts w:ascii="Arial" w:hAnsi="Arial" w:cs="Arial"/>
          <w:sz w:val="20"/>
        </w:rPr>
        <w:t xml:space="preserve">) by and between </w:t>
      </w:r>
      <w:r w:rsidRPr="007A54A3">
        <w:rPr>
          <w:rFonts w:ascii="Arial" w:hAnsi="Arial" w:cs="Arial"/>
          <w:b/>
          <w:sz w:val="20"/>
        </w:rPr>
        <w:t xml:space="preserve">The University of Texas </w:t>
      </w:r>
      <w:r w:rsidR="006F388D">
        <w:rPr>
          <w:rFonts w:ascii="Arial" w:hAnsi="Arial" w:cs="Arial"/>
          <w:b/>
          <w:sz w:val="20"/>
        </w:rPr>
        <w:t>at Tyler</w:t>
      </w:r>
      <w:r w:rsidRPr="007A54A3">
        <w:rPr>
          <w:rFonts w:ascii="Arial" w:hAnsi="Arial" w:cs="Arial"/>
          <w:sz w:val="20"/>
        </w:rPr>
        <w:t>, a</w:t>
      </w:r>
      <w:r w:rsidR="00D47EA1" w:rsidRPr="007A54A3">
        <w:rPr>
          <w:rFonts w:ascii="Arial" w:hAnsi="Arial" w:cs="Arial"/>
          <w:sz w:val="20"/>
        </w:rPr>
        <w:t xml:space="preserve"> state</w:t>
      </w:r>
      <w:r w:rsidRPr="007A54A3">
        <w:rPr>
          <w:rFonts w:ascii="Arial" w:hAnsi="Arial" w:cs="Arial"/>
          <w:sz w:val="20"/>
        </w:rPr>
        <w:t xml:space="preserve"> agency and institution of higher education established under the laws of the State of Texas (</w:t>
      </w:r>
      <w:r w:rsidRPr="007A54A3">
        <w:rPr>
          <w:rFonts w:ascii="Arial" w:hAnsi="Arial" w:cs="Arial"/>
          <w:b/>
          <w:sz w:val="20"/>
        </w:rPr>
        <w:t>University</w:t>
      </w:r>
      <w:r w:rsidRPr="007A54A3">
        <w:rPr>
          <w:rFonts w:ascii="Arial" w:hAnsi="Arial" w:cs="Arial"/>
          <w:sz w:val="20"/>
        </w:rPr>
        <w:t xml:space="preserve">) and </w:t>
      </w:r>
      <w:r w:rsidRPr="007A54A3">
        <w:rPr>
          <w:rFonts w:ascii="Arial" w:hAnsi="Arial" w:cs="Arial"/>
          <w:b/>
          <w:sz w:val="20"/>
          <w:highlight w:val="cyan"/>
        </w:rPr>
        <w:t>[    ]</w:t>
      </w:r>
      <w:r w:rsidRPr="007A54A3">
        <w:rPr>
          <w:rFonts w:ascii="Arial" w:hAnsi="Arial" w:cs="Arial"/>
          <w:sz w:val="20"/>
        </w:rPr>
        <w:t xml:space="preserve"> (</w:t>
      </w:r>
      <w:r w:rsidRPr="007A54A3">
        <w:rPr>
          <w:rFonts w:ascii="Arial" w:hAnsi="Arial" w:cs="Arial"/>
          <w:b/>
          <w:sz w:val="20"/>
        </w:rPr>
        <w:t>Contractor</w:t>
      </w:r>
      <w:r w:rsidRPr="007A54A3">
        <w:rPr>
          <w:rFonts w:ascii="Arial" w:hAnsi="Arial" w:cs="Arial"/>
          <w:sz w:val="20"/>
        </w:rPr>
        <w:t>), (collectively</w:t>
      </w:r>
      <w:r w:rsidR="00FE5C00" w:rsidRPr="007A54A3">
        <w:rPr>
          <w:rFonts w:ascii="Arial" w:hAnsi="Arial" w:cs="Arial"/>
          <w:sz w:val="20"/>
        </w:rPr>
        <w:t>,</w:t>
      </w:r>
      <w:r w:rsidRPr="007A54A3">
        <w:rPr>
          <w:rFonts w:ascii="Arial" w:hAnsi="Arial" w:cs="Arial"/>
          <w:sz w:val="20"/>
        </w:rPr>
        <w:t xml:space="preserve"> </w:t>
      </w:r>
      <w:r w:rsidRPr="007A54A3">
        <w:rPr>
          <w:rFonts w:ascii="Arial" w:hAnsi="Arial" w:cs="Arial"/>
          <w:b/>
          <w:sz w:val="20"/>
        </w:rPr>
        <w:t>Parties</w:t>
      </w:r>
      <w:r w:rsidRPr="007A54A3">
        <w:rPr>
          <w:rFonts w:ascii="Arial" w:hAnsi="Arial" w:cs="Arial"/>
          <w:sz w:val="20"/>
        </w:rPr>
        <w:t xml:space="preserve">). The purpose of this Addendum is to provide the terms under which Contractor is required to maintain the confidentiality and security of any and all University records subject to the Family Educational Rights and Privacy Act, </w:t>
      </w:r>
      <w:hyperlink r:id="rId107" w:history="1">
        <w:r w:rsidRPr="00BA34FA">
          <w:rPr>
            <w:rStyle w:val="Hyperlink"/>
            <w:rFonts w:ascii="Arial" w:hAnsi="Arial" w:cs="Arial"/>
            <w:sz w:val="20"/>
          </w:rPr>
          <w:t xml:space="preserve">20 </w:t>
        </w:r>
        <w:r w:rsidR="0078573F" w:rsidRPr="002739D2">
          <w:rPr>
            <w:rStyle w:val="Hyperlink"/>
            <w:rFonts w:ascii="Arial" w:hAnsi="Arial"/>
            <w:i/>
            <w:sz w:val="20"/>
          </w:rPr>
          <w:t>United State</w:t>
        </w:r>
        <w:r w:rsidR="00037AE1">
          <w:rPr>
            <w:rStyle w:val="Hyperlink"/>
            <w:rFonts w:ascii="Arial" w:hAnsi="Arial"/>
            <w:i/>
            <w:sz w:val="20"/>
          </w:rPr>
          <w:t>s</w:t>
        </w:r>
        <w:r w:rsidR="0078573F" w:rsidRPr="002739D2">
          <w:rPr>
            <w:rStyle w:val="Hyperlink"/>
            <w:rFonts w:ascii="Arial" w:hAnsi="Arial"/>
            <w:i/>
            <w:sz w:val="20"/>
          </w:rPr>
          <w:t xml:space="preserve"> Code</w:t>
        </w:r>
        <w:r w:rsidR="0078573F" w:rsidRPr="00BA34FA">
          <w:rPr>
            <w:rStyle w:val="Hyperlink"/>
            <w:rFonts w:ascii="Arial" w:hAnsi="Arial" w:cs="Arial"/>
            <w:sz w:val="20"/>
          </w:rPr>
          <w:t xml:space="preserve"> </w:t>
        </w:r>
        <w:r w:rsidRPr="00BA34FA">
          <w:rPr>
            <w:rStyle w:val="Hyperlink"/>
            <w:rFonts w:ascii="Arial" w:hAnsi="Arial" w:cs="Arial"/>
            <w:sz w:val="20"/>
          </w:rPr>
          <w:t>§1232g</w:t>
        </w:r>
      </w:hyperlink>
      <w:r w:rsidRPr="00BA34FA">
        <w:rPr>
          <w:rFonts w:ascii="Arial" w:hAnsi="Arial" w:cs="Arial"/>
          <w:sz w:val="20"/>
        </w:rPr>
        <w:t xml:space="preserve"> (</w:t>
      </w:r>
      <w:r w:rsidRPr="00BA34FA">
        <w:rPr>
          <w:rFonts w:ascii="Arial" w:hAnsi="Arial" w:cs="Arial"/>
          <w:b/>
          <w:sz w:val="20"/>
        </w:rPr>
        <w:t>F</w:t>
      </w:r>
      <w:r w:rsidRPr="007A54A3">
        <w:rPr>
          <w:rFonts w:ascii="Arial" w:hAnsi="Arial" w:cs="Arial"/>
          <w:b/>
          <w:sz w:val="20"/>
        </w:rPr>
        <w:t>ERPA</w:t>
      </w:r>
      <w:r w:rsidRPr="007A54A3">
        <w:rPr>
          <w:rFonts w:ascii="Arial" w:hAnsi="Arial" w:cs="Arial"/>
          <w:sz w:val="20"/>
        </w:rPr>
        <w:t>) which Contractor will create, receive</w:t>
      </w:r>
      <w:r w:rsidR="00D47EA1" w:rsidRPr="007A54A3">
        <w:rPr>
          <w:rFonts w:ascii="Arial" w:hAnsi="Arial" w:cs="Arial"/>
          <w:sz w:val="20"/>
        </w:rPr>
        <w:t>,</w:t>
      </w:r>
      <w:r w:rsidRPr="007A54A3">
        <w:rPr>
          <w:rFonts w:ascii="Arial" w:hAnsi="Arial" w:cs="Arial"/>
          <w:sz w:val="20"/>
        </w:rPr>
        <w:t xml:space="preserve"> or maintain on behalf of University pursuant to </w:t>
      </w:r>
      <w:r w:rsidR="006F388D" w:rsidRPr="006F388D">
        <w:rPr>
          <w:rFonts w:ascii="Arial" w:hAnsi="Arial" w:cs="Arial"/>
          <w:b/>
          <w:sz w:val="20"/>
        </w:rPr>
        <w:t>this Agreement Between University and Contractor</w:t>
      </w:r>
      <w:r w:rsidR="007C0E24" w:rsidRPr="006F388D">
        <w:rPr>
          <w:rFonts w:ascii="Arial" w:hAnsi="Arial" w:cs="Arial"/>
          <w:b/>
          <w:sz w:val="20"/>
        </w:rPr>
        <w:t>.</w:t>
      </w:r>
      <w:r w:rsidRPr="006F388D">
        <w:rPr>
          <w:rFonts w:ascii="Arial" w:hAnsi="Arial" w:cs="Arial"/>
          <w:sz w:val="20"/>
        </w:rPr>
        <w:t>(</w:t>
      </w:r>
      <w:r w:rsidRPr="007A54A3">
        <w:rPr>
          <w:rFonts w:ascii="Arial" w:hAnsi="Arial" w:cs="Arial"/>
          <w:b/>
          <w:sz w:val="20"/>
        </w:rPr>
        <w:t>Underlying Agreement</w:t>
      </w:r>
      <w:r w:rsidRPr="007A54A3">
        <w:rPr>
          <w:rFonts w:ascii="Arial" w:hAnsi="Arial" w:cs="Arial"/>
          <w:sz w:val="20"/>
        </w:rPr>
        <w:t>).</w:t>
      </w:r>
    </w:p>
    <w:p w14:paraId="12194749" w14:textId="77777777" w:rsidR="00C6381E" w:rsidRPr="007A54A3" w:rsidRDefault="00C6381E" w:rsidP="00AD40A8">
      <w:pPr>
        <w:spacing w:before="100" w:beforeAutospacing="1" w:after="100" w:afterAutospacing="1"/>
        <w:jc w:val="both"/>
        <w:rPr>
          <w:rFonts w:ascii="Arial" w:hAnsi="Arial" w:cs="Arial"/>
          <w:sz w:val="20"/>
        </w:rPr>
      </w:pPr>
      <w:r w:rsidRPr="007A54A3">
        <w:rPr>
          <w:rFonts w:ascii="Arial" w:hAnsi="Arial" w:cs="Arial"/>
          <w:sz w:val="20"/>
        </w:rPr>
        <w:t xml:space="preserve">1.        </w:t>
      </w:r>
      <w:r w:rsidRPr="007A54A3">
        <w:rPr>
          <w:rFonts w:ascii="Arial" w:hAnsi="Arial" w:cs="Arial"/>
          <w:b/>
          <w:sz w:val="20"/>
          <w:u w:val="single"/>
        </w:rPr>
        <w:t>FERPA</w:t>
      </w:r>
      <w:r w:rsidRPr="007A54A3">
        <w:rPr>
          <w:rFonts w:ascii="Arial" w:hAnsi="Arial" w:cs="Arial"/>
          <w:b/>
          <w:sz w:val="20"/>
        </w:rPr>
        <w:t xml:space="preserve">.  </w:t>
      </w:r>
      <w:r w:rsidRPr="007A54A3">
        <w:rPr>
          <w:rFonts w:ascii="Arial" w:hAnsi="Arial" w:cs="Arial"/>
          <w:sz w:val="20"/>
        </w:rPr>
        <w:t>The Parties understand and agree that:</w:t>
      </w:r>
    </w:p>
    <w:p w14:paraId="6ED06F5E" w14:textId="77777777" w:rsidR="00C6381E" w:rsidRPr="007A54A3" w:rsidRDefault="00A850A5" w:rsidP="003E208A">
      <w:pPr>
        <w:spacing w:before="100" w:beforeAutospacing="1" w:after="100" w:afterAutospacing="1"/>
        <w:ind w:left="1440" w:hanging="720"/>
        <w:jc w:val="both"/>
        <w:rPr>
          <w:rFonts w:ascii="Arial" w:hAnsi="Arial" w:cs="Arial"/>
          <w:sz w:val="20"/>
        </w:rPr>
      </w:pPr>
      <w:r w:rsidRPr="007A54A3">
        <w:rPr>
          <w:rFonts w:ascii="Arial" w:hAnsi="Arial" w:cs="Arial"/>
          <w:sz w:val="20"/>
        </w:rPr>
        <w:t>1.1</w:t>
      </w:r>
      <w:r w:rsidRPr="007A54A3">
        <w:rPr>
          <w:rFonts w:ascii="Arial" w:hAnsi="Arial" w:cs="Arial"/>
          <w:sz w:val="20"/>
        </w:rPr>
        <w:tab/>
      </w:r>
      <w:r w:rsidR="00C6381E" w:rsidRPr="007A54A3">
        <w:rPr>
          <w:rFonts w:ascii="Arial" w:hAnsi="Arial" w:cs="Arial"/>
          <w:sz w:val="20"/>
        </w:rPr>
        <w:t>As part of the</w:t>
      </w:r>
      <w:r w:rsidR="007C0E24" w:rsidRPr="007A54A3">
        <w:rPr>
          <w:rFonts w:ascii="Arial" w:hAnsi="Arial" w:cs="Arial"/>
          <w:sz w:val="20"/>
        </w:rPr>
        <w:t xml:space="preserve"> work</w:t>
      </w:r>
      <w:r w:rsidR="00C6381E" w:rsidRPr="007A54A3">
        <w:rPr>
          <w:rFonts w:ascii="Arial" w:hAnsi="Arial" w:cs="Arial"/>
          <w:sz w:val="20"/>
        </w:rPr>
        <w:t xml:space="preserve"> </w:t>
      </w:r>
      <w:r w:rsidR="00D84721" w:rsidRPr="007A54A3">
        <w:rPr>
          <w:rFonts w:ascii="Arial" w:hAnsi="Arial" w:cs="Arial"/>
          <w:sz w:val="20"/>
        </w:rPr>
        <w:t>(</w:t>
      </w:r>
      <w:r w:rsidR="00D84721" w:rsidRPr="007A54A3">
        <w:rPr>
          <w:rFonts w:ascii="Arial" w:hAnsi="Arial" w:cs="Arial"/>
          <w:b/>
          <w:sz w:val="20"/>
        </w:rPr>
        <w:t>Work</w:t>
      </w:r>
      <w:r w:rsidR="00D84721" w:rsidRPr="007A54A3">
        <w:rPr>
          <w:rFonts w:ascii="Arial" w:hAnsi="Arial" w:cs="Arial"/>
          <w:sz w:val="20"/>
        </w:rPr>
        <w:t>)</w:t>
      </w:r>
      <w:r w:rsidR="00E952A9" w:rsidRPr="007A54A3">
        <w:rPr>
          <w:rFonts w:ascii="Arial" w:hAnsi="Arial" w:cs="Arial"/>
          <w:sz w:val="20"/>
        </w:rPr>
        <w:t xml:space="preserve"> </w:t>
      </w:r>
      <w:r w:rsidR="00C6381E" w:rsidRPr="007A54A3">
        <w:rPr>
          <w:rFonts w:ascii="Arial" w:hAnsi="Arial" w:cs="Arial"/>
          <w:sz w:val="20"/>
        </w:rPr>
        <w:t xml:space="preserve">that Contractor will provide pursuant to the Underlying Agreement, Contractor is expected to </w:t>
      </w:r>
      <w:r w:rsidR="004A16D7" w:rsidRPr="007A54A3">
        <w:rPr>
          <w:rFonts w:ascii="Arial" w:hAnsi="Arial" w:cs="Arial"/>
          <w:sz w:val="20"/>
        </w:rPr>
        <w:t xml:space="preserve">create, </w:t>
      </w:r>
      <w:r w:rsidR="00C6381E" w:rsidRPr="007A54A3">
        <w:rPr>
          <w:rFonts w:ascii="Arial" w:hAnsi="Arial" w:cs="Arial"/>
          <w:sz w:val="20"/>
        </w:rPr>
        <w:t>receive</w:t>
      </w:r>
      <w:r w:rsidR="004A16D7" w:rsidRPr="007A54A3">
        <w:rPr>
          <w:rFonts w:ascii="Arial" w:hAnsi="Arial" w:cs="Arial"/>
          <w:sz w:val="20"/>
        </w:rPr>
        <w:t xml:space="preserve"> or</w:t>
      </w:r>
      <w:r w:rsidR="00C6381E" w:rsidRPr="007A54A3">
        <w:rPr>
          <w:rFonts w:ascii="Arial" w:hAnsi="Arial" w:cs="Arial"/>
          <w:sz w:val="20"/>
        </w:rPr>
        <w:t xml:space="preserve"> maintain</w:t>
      </w:r>
      <w:r w:rsidR="002B2DCF" w:rsidRPr="007A54A3">
        <w:rPr>
          <w:rFonts w:ascii="Arial" w:hAnsi="Arial" w:cs="Arial"/>
          <w:sz w:val="20"/>
        </w:rPr>
        <w:t>,</w:t>
      </w:r>
      <w:r w:rsidR="00C6381E" w:rsidRPr="007A54A3">
        <w:rPr>
          <w:rFonts w:ascii="Arial" w:hAnsi="Arial" w:cs="Arial"/>
          <w:sz w:val="20"/>
        </w:rPr>
        <w:t xml:space="preserve"> records or record systems from or on behalf of University that </w:t>
      </w:r>
      <w:r w:rsidR="007C0E24" w:rsidRPr="007A54A3">
        <w:rPr>
          <w:rFonts w:ascii="Arial" w:hAnsi="Arial" w:cs="Arial"/>
          <w:sz w:val="20"/>
        </w:rPr>
        <w:t xml:space="preserve">(a) </w:t>
      </w:r>
      <w:r w:rsidR="00C6381E" w:rsidRPr="007A54A3">
        <w:rPr>
          <w:rFonts w:ascii="Arial" w:hAnsi="Arial" w:cs="Arial"/>
          <w:sz w:val="20"/>
        </w:rPr>
        <w:t xml:space="preserve">are subject to </w:t>
      </w:r>
      <w:r w:rsidR="007C0E24" w:rsidRPr="007A54A3">
        <w:rPr>
          <w:rFonts w:ascii="Arial" w:hAnsi="Arial" w:cs="Arial"/>
          <w:sz w:val="20"/>
        </w:rPr>
        <w:t xml:space="preserve">FERPA </w:t>
      </w:r>
      <w:r w:rsidR="00C6381E" w:rsidRPr="007A54A3">
        <w:rPr>
          <w:rFonts w:ascii="Arial" w:hAnsi="Arial" w:cs="Arial"/>
          <w:sz w:val="20"/>
        </w:rPr>
        <w:t xml:space="preserve">or </w:t>
      </w:r>
      <w:r w:rsidR="007C0E24" w:rsidRPr="007A54A3">
        <w:rPr>
          <w:rFonts w:ascii="Arial" w:hAnsi="Arial" w:cs="Arial"/>
          <w:sz w:val="20"/>
        </w:rPr>
        <w:t xml:space="preserve">(b) </w:t>
      </w:r>
      <w:r w:rsidR="00C6381E" w:rsidRPr="007A54A3">
        <w:rPr>
          <w:rFonts w:ascii="Arial" w:hAnsi="Arial" w:cs="Arial"/>
          <w:sz w:val="20"/>
        </w:rPr>
        <w:t xml:space="preserve">contain personally identifiable information from </w:t>
      </w:r>
      <w:r w:rsidR="002B2DCF" w:rsidRPr="007A54A3">
        <w:rPr>
          <w:rFonts w:ascii="Arial" w:hAnsi="Arial" w:cs="Arial"/>
          <w:sz w:val="20"/>
        </w:rPr>
        <w:t>“</w:t>
      </w:r>
      <w:r w:rsidR="00C6381E" w:rsidRPr="007A54A3">
        <w:rPr>
          <w:rFonts w:ascii="Arial" w:hAnsi="Arial" w:cs="Arial"/>
          <w:sz w:val="20"/>
        </w:rPr>
        <w:t>Education Records</w:t>
      </w:r>
      <w:r w:rsidR="002B2DCF" w:rsidRPr="007A54A3">
        <w:rPr>
          <w:rFonts w:ascii="Arial" w:hAnsi="Arial" w:cs="Arial"/>
          <w:sz w:val="20"/>
        </w:rPr>
        <w:t>” as defined by and</w:t>
      </w:r>
      <w:r w:rsidR="00C6381E" w:rsidRPr="007A54A3">
        <w:rPr>
          <w:rFonts w:ascii="Arial" w:hAnsi="Arial" w:cs="Arial"/>
          <w:sz w:val="20"/>
        </w:rPr>
        <w:t xml:space="preserve"> subject to FERPA (collectively</w:t>
      </w:r>
      <w:r w:rsidR="007C0E24" w:rsidRPr="007A54A3">
        <w:rPr>
          <w:rFonts w:ascii="Arial" w:hAnsi="Arial" w:cs="Arial"/>
          <w:sz w:val="20"/>
        </w:rPr>
        <w:t>,</w:t>
      </w:r>
      <w:r w:rsidR="00C6381E" w:rsidRPr="007A54A3">
        <w:rPr>
          <w:rFonts w:ascii="Arial" w:hAnsi="Arial" w:cs="Arial"/>
          <w:sz w:val="20"/>
        </w:rPr>
        <w:t xml:space="preserve"> </w:t>
      </w:r>
      <w:r w:rsidR="00C6381E" w:rsidRPr="007A54A3">
        <w:rPr>
          <w:rFonts w:ascii="Arial" w:hAnsi="Arial" w:cs="Arial"/>
          <w:b/>
          <w:sz w:val="20"/>
        </w:rPr>
        <w:t>FERPA Records</w:t>
      </w:r>
      <w:r w:rsidR="00C6381E" w:rsidRPr="007A54A3">
        <w:rPr>
          <w:rFonts w:ascii="Arial" w:hAnsi="Arial" w:cs="Arial"/>
          <w:sz w:val="20"/>
        </w:rPr>
        <w:t xml:space="preserve">) namely: </w:t>
      </w:r>
      <w:r w:rsidR="007C0E24" w:rsidRPr="007A54A3">
        <w:rPr>
          <w:rFonts w:ascii="Arial" w:hAnsi="Arial" w:cs="Arial"/>
          <w:sz w:val="20"/>
        </w:rPr>
        <w:t xml:space="preserve"> </w:t>
      </w:r>
      <w:r w:rsidR="00C6381E" w:rsidRPr="007A54A3">
        <w:rPr>
          <w:rFonts w:ascii="Arial" w:hAnsi="Arial" w:cs="Arial"/>
          <w:b/>
          <w:sz w:val="20"/>
          <w:highlight w:val="cyan"/>
        </w:rPr>
        <w:t>[</w:t>
      </w:r>
      <w:r w:rsidR="007C0E24" w:rsidRPr="007A54A3">
        <w:rPr>
          <w:rFonts w:ascii="Arial" w:hAnsi="Arial" w:cs="Arial"/>
          <w:b/>
          <w:sz w:val="20"/>
          <w:highlight w:val="cyan"/>
        </w:rPr>
        <w:t>I</w:t>
      </w:r>
      <w:r w:rsidR="00C6381E" w:rsidRPr="007A54A3">
        <w:rPr>
          <w:rFonts w:ascii="Arial" w:hAnsi="Arial" w:cs="Arial"/>
          <w:b/>
          <w:sz w:val="20"/>
          <w:highlight w:val="cyan"/>
        </w:rPr>
        <w:t>nsert description of the types or categories of records subject to FERPA to be created, accessed and or maintained by Contractor</w:t>
      </w:r>
      <w:r w:rsidR="007C0E24" w:rsidRPr="007A54A3">
        <w:rPr>
          <w:rFonts w:ascii="Arial" w:hAnsi="Arial" w:cs="Arial"/>
          <w:b/>
          <w:sz w:val="20"/>
          <w:highlight w:val="cyan"/>
        </w:rPr>
        <w:t>.</w:t>
      </w:r>
      <w:r w:rsidR="00C6381E" w:rsidRPr="007A54A3">
        <w:rPr>
          <w:rFonts w:ascii="Arial" w:hAnsi="Arial" w:cs="Arial"/>
          <w:b/>
          <w:sz w:val="20"/>
          <w:highlight w:val="cyan"/>
        </w:rPr>
        <w:t>]</w:t>
      </w:r>
      <w:r w:rsidR="00C6381E" w:rsidRPr="007A54A3">
        <w:rPr>
          <w:rFonts w:ascii="Arial" w:hAnsi="Arial" w:cs="Arial"/>
          <w:sz w:val="20"/>
        </w:rPr>
        <w:t>. FERPA Records include a</w:t>
      </w:r>
      <w:r w:rsidR="002B2DCF" w:rsidRPr="007A54A3">
        <w:rPr>
          <w:rFonts w:ascii="Arial" w:hAnsi="Arial" w:cs="Arial"/>
          <w:sz w:val="20"/>
        </w:rPr>
        <w:t>ll</w:t>
      </w:r>
      <w:r w:rsidR="00C6381E" w:rsidRPr="007A54A3">
        <w:rPr>
          <w:rFonts w:ascii="Arial" w:hAnsi="Arial" w:cs="Arial"/>
          <w:sz w:val="20"/>
        </w:rPr>
        <w:t xml:space="preserve"> data in any form whatsoever, including electronic, written and </w:t>
      </w:r>
      <w:proofErr w:type="gramStart"/>
      <w:r w:rsidR="00C6381E" w:rsidRPr="007A54A3">
        <w:rPr>
          <w:rFonts w:ascii="Arial" w:hAnsi="Arial" w:cs="Arial"/>
          <w:sz w:val="20"/>
        </w:rPr>
        <w:t>machine readable</w:t>
      </w:r>
      <w:proofErr w:type="gramEnd"/>
      <w:r w:rsidR="00C6381E" w:rsidRPr="007A54A3">
        <w:rPr>
          <w:rFonts w:ascii="Arial" w:hAnsi="Arial" w:cs="Arial"/>
          <w:sz w:val="20"/>
        </w:rPr>
        <w:t xml:space="preserve"> form.</w:t>
      </w:r>
    </w:p>
    <w:p w14:paraId="4D4D5DA9" w14:textId="77777777" w:rsidR="00C6381E" w:rsidRPr="007A54A3" w:rsidRDefault="00A850A5" w:rsidP="00303D21">
      <w:pPr>
        <w:keepNext/>
        <w:keepLines/>
        <w:spacing w:before="100" w:beforeAutospacing="1" w:after="100" w:afterAutospacing="1"/>
        <w:ind w:left="1440" w:hanging="720"/>
        <w:jc w:val="both"/>
        <w:rPr>
          <w:rFonts w:ascii="Arial" w:hAnsi="Arial" w:cs="Arial"/>
          <w:sz w:val="20"/>
        </w:rPr>
      </w:pPr>
      <w:r w:rsidRPr="007A54A3">
        <w:rPr>
          <w:rFonts w:ascii="Arial" w:hAnsi="Arial" w:cs="Arial"/>
          <w:sz w:val="20"/>
        </w:rPr>
        <w:t>1.2</w:t>
      </w:r>
      <w:r w:rsidRPr="007A54A3">
        <w:rPr>
          <w:rFonts w:ascii="Arial" w:hAnsi="Arial" w:cs="Arial"/>
          <w:sz w:val="20"/>
        </w:rPr>
        <w:tab/>
      </w:r>
      <w:r w:rsidR="00C6381E" w:rsidRPr="007A54A3">
        <w:rPr>
          <w:rFonts w:ascii="Arial" w:hAnsi="Arial" w:cs="Arial"/>
          <w:sz w:val="20"/>
        </w:rPr>
        <w:t>Notwithstanding any other provision of the Underlying Agreement, this Addendum or any other agreement, all FERPA Records created, received or maintained by Contractor pursuant to th</w:t>
      </w:r>
      <w:r w:rsidR="00562711" w:rsidRPr="007A54A3">
        <w:rPr>
          <w:rFonts w:ascii="Arial" w:hAnsi="Arial" w:cs="Arial"/>
          <w:sz w:val="20"/>
        </w:rPr>
        <w:t>e Underlying</w:t>
      </w:r>
      <w:r w:rsidR="00C6381E" w:rsidRPr="007A54A3">
        <w:rPr>
          <w:rFonts w:ascii="Arial" w:hAnsi="Arial" w:cs="Arial"/>
          <w:sz w:val="20"/>
        </w:rPr>
        <w:t xml:space="preserve"> Agreement will remain the </w:t>
      </w:r>
      <w:r w:rsidR="005278CB" w:rsidRPr="007A54A3">
        <w:rPr>
          <w:rFonts w:ascii="Arial" w:hAnsi="Arial" w:cs="Arial"/>
          <w:sz w:val="20"/>
        </w:rPr>
        <w:t xml:space="preserve">sole </w:t>
      </w:r>
      <w:r w:rsidR="00B369BE" w:rsidRPr="007A54A3">
        <w:rPr>
          <w:rFonts w:ascii="Arial" w:hAnsi="Arial" w:cs="Arial"/>
          <w:sz w:val="20"/>
        </w:rPr>
        <w:t xml:space="preserve">and exclusive </w:t>
      </w:r>
      <w:r w:rsidR="00C6381E" w:rsidRPr="007A54A3">
        <w:rPr>
          <w:rFonts w:ascii="Arial" w:hAnsi="Arial" w:cs="Arial"/>
          <w:sz w:val="20"/>
        </w:rPr>
        <w:t xml:space="preserve">property of </w:t>
      </w:r>
      <w:r w:rsidR="00B369BE" w:rsidRPr="007A54A3">
        <w:rPr>
          <w:rFonts w:ascii="Arial" w:hAnsi="Arial" w:cs="Arial"/>
          <w:sz w:val="20"/>
        </w:rPr>
        <w:t>University.</w:t>
      </w:r>
    </w:p>
    <w:p w14:paraId="2C0F079E" w14:textId="77777777" w:rsidR="00A850A5" w:rsidRPr="007A54A3" w:rsidRDefault="00C6381E" w:rsidP="003E208A">
      <w:pPr>
        <w:spacing w:before="100" w:beforeAutospacing="1" w:after="100" w:afterAutospacing="1"/>
        <w:ind w:left="720" w:hanging="720"/>
        <w:jc w:val="both"/>
        <w:rPr>
          <w:rFonts w:ascii="Arial" w:hAnsi="Arial" w:cs="Arial"/>
          <w:sz w:val="20"/>
        </w:rPr>
      </w:pPr>
      <w:r w:rsidRPr="007A54A3">
        <w:rPr>
          <w:rFonts w:ascii="Arial" w:hAnsi="Arial" w:cs="Arial"/>
          <w:sz w:val="20"/>
        </w:rPr>
        <w:t xml:space="preserve">2.  </w:t>
      </w:r>
      <w:r w:rsidRPr="007A54A3">
        <w:rPr>
          <w:rFonts w:ascii="Arial" w:hAnsi="Arial" w:cs="Arial"/>
          <w:sz w:val="20"/>
        </w:rPr>
        <w:tab/>
      </w:r>
      <w:r w:rsidRPr="007A54A3">
        <w:rPr>
          <w:rFonts w:ascii="Arial" w:hAnsi="Arial" w:cs="Arial"/>
          <w:b/>
          <w:sz w:val="20"/>
          <w:u w:val="single"/>
        </w:rPr>
        <w:t>FERPA Compliance</w:t>
      </w:r>
      <w:r w:rsidRPr="007A54A3">
        <w:rPr>
          <w:rFonts w:ascii="Arial" w:hAnsi="Arial" w:cs="Arial"/>
          <w:sz w:val="20"/>
        </w:rPr>
        <w:t xml:space="preserve">. </w:t>
      </w:r>
      <w:r w:rsidR="00CD6EC7" w:rsidRPr="007A54A3">
        <w:rPr>
          <w:rFonts w:ascii="Arial" w:hAnsi="Arial" w:cs="Arial"/>
          <w:sz w:val="20"/>
        </w:rPr>
        <w:t xml:space="preserve">In connection with </w:t>
      </w:r>
      <w:r w:rsidRPr="007A54A3">
        <w:rPr>
          <w:rFonts w:ascii="Arial" w:hAnsi="Arial" w:cs="Arial"/>
          <w:sz w:val="20"/>
        </w:rPr>
        <w:t xml:space="preserve">all FERPA Records that Contractor may create, receive or maintain on behalf of University pursuant to the Underlying Agreement, Contractor is designated as a University Official </w:t>
      </w:r>
      <w:r w:rsidR="0094173E" w:rsidRPr="007A54A3">
        <w:rPr>
          <w:rFonts w:ascii="Arial" w:eastAsia="Arial Unicode MS" w:hAnsi="Arial" w:cs="Arial"/>
          <w:sz w:val="20"/>
        </w:rPr>
        <w:t>with a legitimate educational interest in and</w:t>
      </w:r>
      <w:r w:rsidR="0094173E" w:rsidRPr="007A54A3">
        <w:rPr>
          <w:rFonts w:ascii="Arial" w:hAnsi="Arial" w:cs="Arial"/>
          <w:sz w:val="20"/>
        </w:rPr>
        <w:t xml:space="preserve"> </w:t>
      </w:r>
      <w:r w:rsidRPr="007A54A3">
        <w:rPr>
          <w:rFonts w:ascii="Arial" w:hAnsi="Arial" w:cs="Arial"/>
          <w:sz w:val="20"/>
        </w:rPr>
        <w:t xml:space="preserve">with respect to such FERPA </w:t>
      </w:r>
      <w:r w:rsidRPr="007A54A3">
        <w:rPr>
          <w:rFonts w:ascii="Arial" w:hAnsi="Arial" w:cs="Arial"/>
          <w:sz w:val="20"/>
        </w:rPr>
        <w:lastRenderedPageBreak/>
        <w:t>Records</w:t>
      </w:r>
      <w:r w:rsidR="0094173E" w:rsidRPr="007A54A3">
        <w:rPr>
          <w:rFonts w:ascii="Arial" w:hAnsi="Arial" w:cs="Arial"/>
          <w:sz w:val="20"/>
        </w:rPr>
        <w:t>,</w:t>
      </w:r>
      <w:r w:rsidRPr="007A54A3">
        <w:rPr>
          <w:rFonts w:ascii="Arial" w:hAnsi="Arial" w:cs="Arial"/>
          <w:sz w:val="20"/>
        </w:rPr>
        <w:t xml:space="preserve"> only to the extent to which Contractor</w:t>
      </w:r>
      <w:r w:rsidR="00F4392B" w:rsidRPr="007A54A3">
        <w:rPr>
          <w:rFonts w:ascii="Arial" w:hAnsi="Arial" w:cs="Arial"/>
          <w:sz w:val="20"/>
        </w:rPr>
        <w:t xml:space="preserve"> (</w:t>
      </w:r>
      <w:r w:rsidR="0094173E" w:rsidRPr="007A54A3">
        <w:rPr>
          <w:rFonts w:ascii="Arial" w:hAnsi="Arial" w:cs="Arial"/>
          <w:sz w:val="20"/>
        </w:rPr>
        <w:t>a</w:t>
      </w:r>
      <w:r w:rsidR="00F4392B" w:rsidRPr="007A54A3">
        <w:rPr>
          <w:rFonts w:ascii="Arial" w:hAnsi="Arial" w:cs="Arial"/>
          <w:sz w:val="20"/>
        </w:rPr>
        <w:t>)</w:t>
      </w:r>
      <w:r w:rsidRPr="007A54A3">
        <w:rPr>
          <w:rFonts w:ascii="Arial" w:hAnsi="Arial" w:cs="Arial"/>
          <w:sz w:val="20"/>
        </w:rPr>
        <w:t xml:space="preserve"> is required to create, receive or maintain FERPA Records to carry out the Underlying Agreement</w:t>
      </w:r>
      <w:r w:rsidR="0094173E" w:rsidRPr="007A54A3">
        <w:rPr>
          <w:rFonts w:ascii="Arial" w:hAnsi="Arial" w:cs="Arial"/>
          <w:sz w:val="20"/>
        </w:rPr>
        <w:t>,</w:t>
      </w:r>
      <w:r w:rsidRPr="007A54A3">
        <w:rPr>
          <w:rFonts w:ascii="Arial" w:hAnsi="Arial" w:cs="Arial"/>
          <w:sz w:val="20"/>
        </w:rPr>
        <w:t xml:space="preserve"> and </w:t>
      </w:r>
      <w:r w:rsidR="00F4392B" w:rsidRPr="007A54A3">
        <w:rPr>
          <w:rFonts w:ascii="Arial" w:hAnsi="Arial" w:cs="Arial"/>
          <w:sz w:val="20"/>
        </w:rPr>
        <w:t>(</w:t>
      </w:r>
      <w:r w:rsidR="0094173E" w:rsidRPr="007A54A3">
        <w:rPr>
          <w:rFonts w:ascii="Arial" w:hAnsi="Arial" w:cs="Arial"/>
          <w:sz w:val="20"/>
        </w:rPr>
        <w:t>b</w:t>
      </w:r>
      <w:r w:rsidR="00F4392B" w:rsidRPr="007A54A3">
        <w:rPr>
          <w:rFonts w:ascii="Arial" w:hAnsi="Arial" w:cs="Arial"/>
          <w:sz w:val="20"/>
        </w:rPr>
        <w:t xml:space="preserve">) </w:t>
      </w:r>
      <w:r w:rsidRPr="007A54A3">
        <w:rPr>
          <w:rFonts w:ascii="Arial" w:hAnsi="Arial" w:cs="Arial"/>
          <w:sz w:val="20"/>
        </w:rPr>
        <w:t xml:space="preserve">understands and agrees to all of the following </w:t>
      </w:r>
      <w:r w:rsidR="009847A1" w:rsidRPr="007A54A3">
        <w:rPr>
          <w:rFonts w:ascii="Arial" w:hAnsi="Arial" w:cs="Arial"/>
          <w:sz w:val="20"/>
        </w:rPr>
        <w:t xml:space="preserve">terms and conditions </w:t>
      </w:r>
      <w:r w:rsidRPr="007A54A3">
        <w:rPr>
          <w:rFonts w:ascii="Arial" w:hAnsi="Arial" w:cs="Arial"/>
          <w:i/>
          <w:sz w:val="20"/>
        </w:rPr>
        <w:t>without reservation</w:t>
      </w:r>
      <w:r w:rsidRPr="007A54A3">
        <w:rPr>
          <w:rFonts w:ascii="Arial" w:hAnsi="Arial" w:cs="Arial"/>
          <w:sz w:val="20"/>
        </w:rPr>
        <w:t>:</w:t>
      </w:r>
    </w:p>
    <w:p w14:paraId="57A40F77" w14:textId="77777777" w:rsidR="00C6381E" w:rsidRPr="007A54A3" w:rsidRDefault="00A850A5" w:rsidP="003E208A">
      <w:pPr>
        <w:spacing w:before="100" w:beforeAutospacing="1" w:after="100" w:afterAutospacing="1"/>
        <w:ind w:left="1440" w:hanging="720"/>
        <w:jc w:val="both"/>
        <w:rPr>
          <w:rFonts w:ascii="Arial" w:hAnsi="Arial" w:cs="Arial"/>
          <w:sz w:val="20"/>
        </w:rPr>
      </w:pPr>
      <w:r w:rsidRPr="007A54A3">
        <w:rPr>
          <w:rFonts w:ascii="Arial" w:hAnsi="Arial" w:cs="Arial"/>
          <w:sz w:val="20"/>
        </w:rPr>
        <w:t>2.1</w:t>
      </w:r>
      <w:r w:rsidRPr="007A54A3">
        <w:rPr>
          <w:rFonts w:ascii="Arial" w:hAnsi="Arial" w:cs="Arial"/>
          <w:sz w:val="20"/>
        </w:rPr>
        <w:tab/>
      </w:r>
      <w:r w:rsidR="00C6381E" w:rsidRPr="007A54A3">
        <w:rPr>
          <w:rFonts w:ascii="Arial" w:hAnsi="Arial" w:cs="Arial"/>
          <w:b/>
          <w:sz w:val="20"/>
        </w:rPr>
        <w:t>Prohibition on Unauthorized Use or Disclosure of FERPA Records:</w:t>
      </w:r>
      <w:r w:rsidR="00C6381E" w:rsidRPr="007A54A3">
        <w:rPr>
          <w:rFonts w:ascii="Arial" w:hAnsi="Arial" w:cs="Arial"/>
          <w:sz w:val="20"/>
        </w:rPr>
        <w:t xml:space="preserve">  Contractor </w:t>
      </w:r>
      <w:r w:rsidR="00DD2855" w:rsidRPr="007A54A3">
        <w:rPr>
          <w:rFonts w:ascii="Arial" w:hAnsi="Arial" w:cs="Arial"/>
          <w:sz w:val="20"/>
        </w:rPr>
        <w:t>will</w:t>
      </w:r>
      <w:r w:rsidR="00C6381E" w:rsidRPr="007A54A3">
        <w:rPr>
          <w:rFonts w:ascii="Arial" w:hAnsi="Arial" w:cs="Arial"/>
          <w:sz w:val="20"/>
        </w:rPr>
        <w:t xml:space="preserve"> hold University FERPA Records in strict confidence.  Contractor </w:t>
      </w:r>
      <w:r w:rsidR="00DD2855" w:rsidRPr="007A54A3">
        <w:rPr>
          <w:rFonts w:ascii="Arial" w:hAnsi="Arial" w:cs="Arial"/>
          <w:sz w:val="20"/>
        </w:rPr>
        <w:t>will</w:t>
      </w:r>
      <w:r w:rsidR="00C6381E" w:rsidRPr="007A54A3">
        <w:rPr>
          <w:rFonts w:ascii="Arial" w:hAnsi="Arial" w:cs="Arial"/>
          <w:sz w:val="20"/>
        </w:rPr>
        <w:t xml:space="preserve"> not use or disclose FERPA Records received from or on behalf of Universit</w:t>
      </w:r>
      <w:r w:rsidR="00DD2855" w:rsidRPr="007A54A3">
        <w:rPr>
          <w:rFonts w:ascii="Arial" w:hAnsi="Arial" w:cs="Arial"/>
          <w:sz w:val="20"/>
        </w:rPr>
        <w:t xml:space="preserve">y, including any FERPA Records </w:t>
      </w:r>
      <w:r w:rsidR="00C6381E" w:rsidRPr="007A54A3">
        <w:rPr>
          <w:rFonts w:ascii="Arial" w:hAnsi="Arial" w:cs="Arial"/>
          <w:sz w:val="20"/>
        </w:rPr>
        <w:t>provided by a University student directly to Contractor, except as permitted or required by the Underlying Agreement or this Addendum.</w:t>
      </w:r>
    </w:p>
    <w:p w14:paraId="4BF2249E" w14:textId="77777777" w:rsidR="00A850A5" w:rsidRPr="007A54A3" w:rsidRDefault="00A850A5" w:rsidP="00AD40A8">
      <w:pPr>
        <w:pStyle w:val="NormalWeb"/>
        <w:spacing w:before="0" w:after="0"/>
        <w:ind w:left="720"/>
        <w:jc w:val="both"/>
        <w:rPr>
          <w:rFonts w:ascii="Arial" w:hAnsi="Arial" w:cs="Arial"/>
          <w:b/>
          <w:sz w:val="20"/>
          <w:szCs w:val="20"/>
        </w:rPr>
      </w:pPr>
    </w:p>
    <w:p w14:paraId="237399D1" w14:textId="77777777" w:rsidR="00C6381E" w:rsidRPr="007A54A3" w:rsidRDefault="00A850A5" w:rsidP="003E208A">
      <w:pPr>
        <w:pStyle w:val="NormalWeb"/>
        <w:spacing w:before="0" w:after="0"/>
        <w:ind w:left="1440" w:hanging="720"/>
        <w:jc w:val="both"/>
        <w:rPr>
          <w:rFonts w:ascii="Arial" w:hAnsi="Arial" w:cs="Arial"/>
          <w:sz w:val="20"/>
          <w:szCs w:val="20"/>
        </w:rPr>
      </w:pPr>
      <w:r w:rsidRPr="007A54A3">
        <w:rPr>
          <w:rFonts w:ascii="Arial" w:hAnsi="Arial" w:cs="Arial"/>
          <w:sz w:val="20"/>
          <w:szCs w:val="20"/>
        </w:rPr>
        <w:t>2.2</w:t>
      </w:r>
      <w:r w:rsidRPr="007A54A3">
        <w:rPr>
          <w:rFonts w:ascii="Arial" w:hAnsi="Arial" w:cs="Arial"/>
          <w:sz w:val="20"/>
          <w:szCs w:val="20"/>
        </w:rPr>
        <w:tab/>
      </w:r>
      <w:r w:rsidR="00C6381E" w:rsidRPr="007A54A3">
        <w:rPr>
          <w:rFonts w:ascii="Arial" w:hAnsi="Arial" w:cs="Arial"/>
          <w:b/>
          <w:sz w:val="20"/>
          <w:szCs w:val="20"/>
        </w:rPr>
        <w:t>Maintenance of the Security of FERPA Records</w:t>
      </w:r>
      <w:r w:rsidR="00C6381E" w:rsidRPr="007A54A3">
        <w:rPr>
          <w:rFonts w:ascii="Arial" w:hAnsi="Arial" w:cs="Arial"/>
          <w:sz w:val="20"/>
          <w:szCs w:val="20"/>
        </w:rPr>
        <w:t xml:space="preserve">:  Contractor </w:t>
      </w:r>
      <w:r w:rsidR="00DD2855" w:rsidRPr="007A54A3">
        <w:rPr>
          <w:rFonts w:ascii="Arial" w:hAnsi="Arial" w:cs="Arial"/>
          <w:sz w:val="20"/>
          <w:szCs w:val="20"/>
        </w:rPr>
        <w:t>will</w:t>
      </w:r>
      <w:r w:rsidR="00C6381E" w:rsidRPr="007A54A3">
        <w:rPr>
          <w:rFonts w:ascii="Arial" w:hAnsi="Arial" w:cs="Arial"/>
          <w:sz w:val="20"/>
          <w:szCs w:val="20"/>
        </w:rPr>
        <w:t xml:space="preserve"> use the administrative, technical and physical security measures, including secure encryption in the case of electronically maintained or transmitted FERPA Records</w:t>
      </w:r>
      <w:r w:rsidR="00A46AB8" w:rsidRPr="007A54A3">
        <w:rPr>
          <w:rFonts w:ascii="Arial" w:hAnsi="Arial" w:cs="Arial"/>
          <w:sz w:val="20"/>
          <w:szCs w:val="20"/>
        </w:rPr>
        <w:t>,</w:t>
      </w:r>
      <w:r w:rsidR="00C6381E" w:rsidRPr="007A54A3">
        <w:rPr>
          <w:rFonts w:ascii="Arial" w:hAnsi="Arial" w:cs="Arial"/>
          <w:sz w:val="20"/>
          <w:szCs w:val="20"/>
        </w:rPr>
        <w:t xml:space="preserve"> approved by University and that are at least as stringent as the requirements of UT System Information and Resource Use &amp; Security Policy, UTS165</w:t>
      </w:r>
      <w:r w:rsidR="00A46AB8" w:rsidRPr="007A54A3">
        <w:rPr>
          <w:rFonts w:ascii="Arial" w:hAnsi="Arial" w:cs="Arial"/>
          <w:sz w:val="20"/>
          <w:szCs w:val="20"/>
        </w:rPr>
        <w:t xml:space="preserve"> at</w:t>
      </w:r>
      <w:r w:rsidR="00A80FAB">
        <w:rPr>
          <w:rFonts w:ascii="Arial" w:hAnsi="Arial" w:cs="Arial"/>
          <w:sz w:val="20"/>
          <w:szCs w:val="20"/>
        </w:rPr>
        <w:t xml:space="preserve"> </w:t>
      </w:r>
      <w:hyperlink r:id="rId108" w:history="1">
        <w:r w:rsidR="00A80FAB" w:rsidRPr="00E85857">
          <w:rPr>
            <w:rStyle w:val="Hyperlink"/>
            <w:rFonts w:ascii="Arial" w:hAnsi="Arial" w:cs="Arial"/>
            <w:sz w:val="20"/>
            <w:szCs w:val="20"/>
          </w:rPr>
          <w:t>http://www.utsystem.edu/board-of-regents/policy-library/policies/uts165-information-resources-use-and-security-policy</w:t>
        </w:r>
      </w:hyperlink>
      <w:r w:rsidR="00A46AB8" w:rsidRPr="007A54A3">
        <w:rPr>
          <w:rFonts w:ascii="Arial" w:hAnsi="Arial" w:cs="Arial"/>
          <w:sz w:val="20"/>
          <w:szCs w:val="20"/>
        </w:rPr>
        <w:t xml:space="preserve">, </w:t>
      </w:r>
      <w:r w:rsidR="00C6381E" w:rsidRPr="007A54A3">
        <w:rPr>
          <w:rFonts w:ascii="Arial" w:hAnsi="Arial" w:cs="Arial"/>
          <w:sz w:val="20"/>
          <w:szCs w:val="20"/>
        </w:rPr>
        <w:t>to preserve the confidentiality and security of all FERPA Records received from, or on behalf of University, its students or any third party pursuant to the Underlying Agreement</w:t>
      </w:r>
      <w:r w:rsidR="009D4FD5" w:rsidRPr="007A54A3">
        <w:rPr>
          <w:rFonts w:ascii="Arial" w:hAnsi="Arial" w:cs="Arial"/>
          <w:sz w:val="20"/>
          <w:szCs w:val="20"/>
        </w:rPr>
        <w:t>.</w:t>
      </w:r>
    </w:p>
    <w:p w14:paraId="24E0A74B" w14:textId="77777777" w:rsidR="00A850A5" w:rsidRPr="007A54A3" w:rsidRDefault="00A850A5" w:rsidP="00AD40A8">
      <w:pPr>
        <w:pStyle w:val="NormalWeb"/>
        <w:spacing w:before="0" w:after="0"/>
        <w:ind w:left="720"/>
        <w:jc w:val="both"/>
        <w:rPr>
          <w:rFonts w:ascii="Arial" w:hAnsi="Arial" w:cs="Arial"/>
          <w:sz w:val="20"/>
          <w:szCs w:val="20"/>
        </w:rPr>
      </w:pPr>
    </w:p>
    <w:p w14:paraId="597E9CD8" w14:textId="77777777" w:rsidR="00C6381E" w:rsidRPr="007A54A3" w:rsidRDefault="00A850A5" w:rsidP="003E208A">
      <w:pPr>
        <w:pStyle w:val="FootnoteText"/>
        <w:spacing w:beforeAutospacing="1" w:afterAutospacing="1"/>
        <w:ind w:left="1440" w:hanging="720"/>
        <w:jc w:val="both"/>
        <w:rPr>
          <w:rFonts w:ascii="Arial" w:hAnsi="Arial" w:cs="Arial"/>
        </w:rPr>
      </w:pPr>
      <w:r w:rsidRPr="007A54A3">
        <w:rPr>
          <w:rFonts w:ascii="Arial" w:hAnsi="Arial" w:cs="Arial"/>
        </w:rPr>
        <w:t>2.3</w:t>
      </w:r>
      <w:r w:rsidRPr="007A54A3">
        <w:rPr>
          <w:rFonts w:ascii="Arial" w:hAnsi="Arial" w:cs="Arial"/>
        </w:rPr>
        <w:tab/>
      </w:r>
      <w:r w:rsidR="00C6381E" w:rsidRPr="007A54A3">
        <w:rPr>
          <w:rFonts w:ascii="Arial" w:hAnsi="Arial" w:cs="Arial"/>
          <w:b/>
        </w:rPr>
        <w:t>Reporting of Unauthorized Disclosures or Misuse of FERPA Records and Information</w:t>
      </w:r>
      <w:r w:rsidR="00C6381E" w:rsidRPr="007A54A3">
        <w:rPr>
          <w:rFonts w:ascii="Arial" w:hAnsi="Arial" w:cs="Arial"/>
        </w:rPr>
        <w:t xml:space="preserve">:  Contractor, within one </w:t>
      </w:r>
      <w:r w:rsidR="007E6FF0" w:rsidRPr="007A54A3">
        <w:rPr>
          <w:rFonts w:ascii="Arial" w:hAnsi="Arial" w:cs="Arial"/>
        </w:rPr>
        <w:t xml:space="preserve">(1) </w:t>
      </w:r>
      <w:r w:rsidR="00C6381E" w:rsidRPr="007A54A3">
        <w:rPr>
          <w:rFonts w:ascii="Arial" w:hAnsi="Arial" w:cs="Arial"/>
        </w:rPr>
        <w:t>day</w:t>
      </w:r>
      <w:r w:rsidR="007E6FF0" w:rsidRPr="007A54A3">
        <w:rPr>
          <w:rFonts w:ascii="Arial" w:hAnsi="Arial" w:cs="Arial"/>
        </w:rPr>
        <w:t xml:space="preserve"> after</w:t>
      </w:r>
      <w:r w:rsidR="00C6381E" w:rsidRPr="007A54A3">
        <w:rPr>
          <w:rFonts w:ascii="Arial" w:hAnsi="Arial" w:cs="Arial"/>
        </w:rPr>
        <w:t xml:space="preserve"> discovery, </w:t>
      </w:r>
      <w:r w:rsidR="00DD2855" w:rsidRPr="007A54A3">
        <w:rPr>
          <w:rFonts w:ascii="Arial" w:hAnsi="Arial" w:cs="Arial"/>
        </w:rPr>
        <w:t>will</w:t>
      </w:r>
      <w:r w:rsidR="00C6381E" w:rsidRPr="007A54A3">
        <w:rPr>
          <w:rFonts w:ascii="Arial" w:hAnsi="Arial" w:cs="Arial"/>
        </w:rPr>
        <w:t xml:space="preserve"> report to University any use or disclosure of FERPA Records not authorized by this Addendum. Contractor’s report </w:t>
      </w:r>
      <w:r w:rsidR="00DD2855" w:rsidRPr="007A54A3">
        <w:rPr>
          <w:rFonts w:ascii="Arial" w:hAnsi="Arial" w:cs="Arial"/>
        </w:rPr>
        <w:t>will</w:t>
      </w:r>
      <w:r w:rsidR="00C6381E" w:rsidRPr="007A54A3">
        <w:rPr>
          <w:rFonts w:ascii="Arial" w:hAnsi="Arial" w:cs="Arial"/>
        </w:rPr>
        <w:t xml:space="preserve"> identify</w:t>
      </w:r>
      <w:r w:rsidR="00000391" w:rsidRPr="007A54A3">
        <w:rPr>
          <w:rFonts w:ascii="Arial" w:hAnsi="Arial" w:cs="Arial"/>
        </w:rPr>
        <w:t>: (</w:t>
      </w:r>
      <w:proofErr w:type="spellStart"/>
      <w:r w:rsidR="00C6381E" w:rsidRPr="007A54A3">
        <w:rPr>
          <w:rFonts w:ascii="Arial" w:hAnsi="Arial" w:cs="Arial"/>
        </w:rPr>
        <w:t>i</w:t>
      </w:r>
      <w:proofErr w:type="spellEnd"/>
      <w:r w:rsidR="00C6381E" w:rsidRPr="007A54A3">
        <w:rPr>
          <w:rFonts w:ascii="Arial" w:hAnsi="Arial" w:cs="Arial"/>
        </w:rPr>
        <w:t>) the nature of the unauthorized use or disclosure, (ii) the FERPA Records used or disclosed, (iii) who made the unauthorized use or received the unauthorized disclosure, (iv)</w:t>
      </w:r>
      <w:r w:rsidR="007E6FF0" w:rsidRPr="007A54A3">
        <w:rPr>
          <w:rFonts w:ascii="Arial" w:hAnsi="Arial" w:cs="Arial"/>
        </w:rPr>
        <w:t> </w:t>
      </w:r>
      <w:r w:rsidR="00C6381E" w:rsidRPr="007A54A3">
        <w:rPr>
          <w:rFonts w:ascii="Arial" w:hAnsi="Arial" w:cs="Arial"/>
        </w:rPr>
        <w:t xml:space="preserve">what Contractor has done or </w:t>
      </w:r>
      <w:r w:rsidR="00DD2855" w:rsidRPr="007A54A3">
        <w:rPr>
          <w:rFonts w:ascii="Arial" w:hAnsi="Arial" w:cs="Arial"/>
        </w:rPr>
        <w:t>will</w:t>
      </w:r>
      <w:r w:rsidR="00C6381E" w:rsidRPr="007A54A3">
        <w:rPr>
          <w:rFonts w:ascii="Arial" w:hAnsi="Arial" w:cs="Arial"/>
        </w:rPr>
        <w:t xml:space="preserve"> do to mitigate any deleterious effect of the unauthorized use or disclosure, and (v) what corrective action Contractor has taken or </w:t>
      </w:r>
      <w:r w:rsidR="00DD2855" w:rsidRPr="007A54A3">
        <w:rPr>
          <w:rFonts w:ascii="Arial" w:hAnsi="Arial" w:cs="Arial"/>
        </w:rPr>
        <w:t>will</w:t>
      </w:r>
      <w:r w:rsidR="00C6381E" w:rsidRPr="007A54A3">
        <w:rPr>
          <w:rFonts w:ascii="Arial" w:hAnsi="Arial" w:cs="Arial"/>
        </w:rPr>
        <w:t xml:space="preserve"> take to prevent future similar unauthorized use or disclosure. Contractor </w:t>
      </w:r>
      <w:r w:rsidR="00DD2855" w:rsidRPr="007A54A3">
        <w:rPr>
          <w:rFonts w:ascii="Arial" w:hAnsi="Arial" w:cs="Arial"/>
        </w:rPr>
        <w:t>will</w:t>
      </w:r>
      <w:r w:rsidR="00C6381E" w:rsidRPr="007A54A3">
        <w:rPr>
          <w:rFonts w:ascii="Arial" w:hAnsi="Arial" w:cs="Arial"/>
        </w:rPr>
        <w:t xml:space="preserve"> provide such other information, including written report</w:t>
      </w:r>
      <w:r w:rsidR="007E6FF0" w:rsidRPr="007A54A3">
        <w:rPr>
          <w:rFonts w:ascii="Arial" w:hAnsi="Arial" w:cs="Arial"/>
        </w:rPr>
        <w:t>s</w:t>
      </w:r>
      <w:r w:rsidR="00C6381E" w:rsidRPr="007A54A3">
        <w:rPr>
          <w:rFonts w:ascii="Arial" w:hAnsi="Arial" w:cs="Arial"/>
        </w:rPr>
        <w:t xml:space="preserve">, as reasonably requested by University.  For purposes of this </w:t>
      </w:r>
      <w:r w:rsidR="007E6FF0" w:rsidRPr="007A54A3">
        <w:rPr>
          <w:rFonts w:ascii="Arial" w:hAnsi="Arial" w:cs="Arial"/>
          <w:b/>
        </w:rPr>
        <w:t>Section 2.3</w:t>
      </w:r>
      <w:r w:rsidR="00C6381E" w:rsidRPr="007A54A3">
        <w:rPr>
          <w:rFonts w:ascii="Arial" w:hAnsi="Arial" w:cs="Arial"/>
        </w:rPr>
        <w:t xml:space="preserve">, an unauthorized disclosure or use includes any access or use of an </w:t>
      </w:r>
      <w:r w:rsidR="00D7449B" w:rsidRPr="007A54A3">
        <w:rPr>
          <w:rFonts w:ascii="Arial" w:hAnsi="Arial" w:cs="Arial"/>
        </w:rPr>
        <w:t>“</w:t>
      </w:r>
      <w:r w:rsidR="00C6381E" w:rsidRPr="007A54A3">
        <w:rPr>
          <w:rFonts w:ascii="Arial" w:hAnsi="Arial" w:cs="Arial"/>
        </w:rPr>
        <w:t>Education Record</w:t>
      </w:r>
      <w:r w:rsidR="00D7449B" w:rsidRPr="007A54A3">
        <w:rPr>
          <w:rFonts w:ascii="Arial" w:hAnsi="Arial" w:cs="Arial"/>
        </w:rPr>
        <w:t>” (as defined by FERPA)</w:t>
      </w:r>
      <w:r w:rsidR="00C6381E" w:rsidRPr="007A54A3">
        <w:rPr>
          <w:rFonts w:ascii="Arial" w:hAnsi="Arial" w:cs="Arial"/>
        </w:rPr>
        <w:t xml:space="preserve"> by a Contractor employee or agent that the employee or agent does not require to perform </w:t>
      </w:r>
      <w:r w:rsidR="00C02092" w:rsidRPr="007A54A3">
        <w:rPr>
          <w:rFonts w:ascii="Arial" w:hAnsi="Arial" w:cs="Arial"/>
        </w:rPr>
        <w:t xml:space="preserve">Work </w:t>
      </w:r>
      <w:r w:rsidR="00C6381E" w:rsidRPr="007A54A3">
        <w:rPr>
          <w:rFonts w:ascii="Arial" w:hAnsi="Arial" w:cs="Arial"/>
        </w:rPr>
        <w:t xml:space="preserve">or access by any employee or agent that does not involve the provision of </w:t>
      </w:r>
      <w:r w:rsidR="00C02092" w:rsidRPr="007A54A3">
        <w:rPr>
          <w:rFonts w:ascii="Arial" w:hAnsi="Arial" w:cs="Arial"/>
        </w:rPr>
        <w:t>Work</w:t>
      </w:r>
      <w:r w:rsidR="00C6381E" w:rsidRPr="007A54A3">
        <w:rPr>
          <w:rFonts w:ascii="Arial" w:hAnsi="Arial" w:cs="Arial"/>
        </w:rPr>
        <w:t>.</w:t>
      </w:r>
    </w:p>
    <w:p w14:paraId="6953F7F0" w14:textId="77777777" w:rsidR="00A850A5" w:rsidRPr="007A54A3" w:rsidRDefault="00A850A5" w:rsidP="003E208A">
      <w:pPr>
        <w:pStyle w:val="FootnoteText"/>
        <w:spacing w:beforeAutospacing="1" w:afterAutospacing="1"/>
        <w:ind w:left="1440" w:hanging="720"/>
        <w:jc w:val="both"/>
        <w:rPr>
          <w:rFonts w:ascii="Arial" w:hAnsi="Arial" w:cs="Arial"/>
        </w:rPr>
      </w:pPr>
    </w:p>
    <w:p w14:paraId="555B9A7D" w14:textId="77777777" w:rsidR="00C6381E" w:rsidRPr="007A54A3" w:rsidRDefault="00A850A5" w:rsidP="003E208A">
      <w:pPr>
        <w:pStyle w:val="NormalWeb"/>
        <w:spacing w:before="0" w:after="0"/>
        <w:ind w:left="1440" w:hanging="720"/>
        <w:jc w:val="both"/>
        <w:rPr>
          <w:rFonts w:ascii="Arial" w:hAnsi="Arial" w:cs="Arial"/>
          <w:sz w:val="20"/>
          <w:szCs w:val="20"/>
        </w:rPr>
      </w:pPr>
      <w:r w:rsidRPr="007A54A3">
        <w:rPr>
          <w:rFonts w:ascii="Arial" w:hAnsi="Arial" w:cs="Arial"/>
          <w:sz w:val="20"/>
          <w:szCs w:val="20"/>
        </w:rPr>
        <w:t>2.4</w:t>
      </w:r>
      <w:r w:rsidRPr="007A54A3">
        <w:rPr>
          <w:rFonts w:ascii="Arial" w:hAnsi="Arial" w:cs="Arial"/>
          <w:sz w:val="20"/>
          <w:szCs w:val="20"/>
        </w:rPr>
        <w:tab/>
      </w:r>
      <w:r w:rsidR="00C6381E" w:rsidRPr="007A54A3">
        <w:rPr>
          <w:rFonts w:ascii="Arial" w:hAnsi="Arial" w:cs="Arial"/>
          <w:b/>
          <w:sz w:val="20"/>
          <w:szCs w:val="20"/>
        </w:rPr>
        <w:t xml:space="preserve">Right to Audit: </w:t>
      </w:r>
      <w:r w:rsidR="006F15ED" w:rsidRPr="007A54A3">
        <w:rPr>
          <w:rFonts w:ascii="Arial" w:hAnsi="Arial" w:cs="Arial"/>
          <w:b/>
          <w:sz w:val="20"/>
          <w:szCs w:val="20"/>
        </w:rPr>
        <w:t xml:space="preserve"> </w:t>
      </w:r>
      <w:r w:rsidR="006F15ED" w:rsidRPr="007A54A3">
        <w:rPr>
          <w:rFonts w:ascii="Arial" w:hAnsi="Arial" w:cs="Arial"/>
          <w:sz w:val="20"/>
          <w:szCs w:val="20"/>
        </w:rPr>
        <w:t>If</w:t>
      </w:r>
      <w:r w:rsidR="00C6381E" w:rsidRPr="007A54A3">
        <w:rPr>
          <w:rFonts w:ascii="Arial" w:hAnsi="Arial" w:cs="Arial"/>
          <w:sz w:val="20"/>
          <w:szCs w:val="20"/>
        </w:rPr>
        <w:t xml:space="preserve"> University</w:t>
      </w:r>
      <w:r w:rsidR="006F15ED" w:rsidRPr="007A54A3">
        <w:rPr>
          <w:rFonts w:ascii="Arial" w:hAnsi="Arial" w:cs="Arial"/>
          <w:sz w:val="20"/>
          <w:szCs w:val="20"/>
        </w:rPr>
        <w:t xml:space="preserve"> has a</w:t>
      </w:r>
      <w:r w:rsidR="00C6381E" w:rsidRPr="007A54A3">
        <w:rPr>
          <w:rFonts w:ascii="Arial" w:hAnsi="Arial" w:cs="Arial"/>
          <w:sz w:val="20"/>
          <w:szCs w:val="20"/>
        </w:rPr>
        <w:t xml:space="preserve"> reasonable </w:t>
      </w:r>
      <w:r w:rsidR="006F15ED" w:rsidRPr="007A54A3">
        <w:rPr>
          <w:rFonts w:ascii="Arial" w:hAnsi="Arial" w:cs="Arial"/>
          <w:sz w:val="20"/>
          <w:szCs w:val="20"/>
        </w:rPr>
        <w:t xml:space="preserve">basis to </w:t>
      </w:r>
      <w:r w:rsidR="00C6381E" w:rsidRPr="007A54A3">
        <w:rPr>
          <w:rFonts w:ascii="Arial" w:hAnsi="Arial" w:cs="Arial"/>
          <w:sz w:val="20"/>
          <w:szCs w:val="20"/>
        </w:rPr>
        <w:t>belie</w:t>
      </w:r>
      <w:r w:rsidR="006F15ED" w:rsidRPr="007A54A3">
        <w:rPr>
          <w:rFonts w:ascii="Arial" w:hAnsi="Arial" w:cs="Arial"/>
          <w:sz w:val="20"/>
          <w:szCs w:val="20"/>
        </w:rPr>
        <w:t>ve</w:t>
      </w:r>
      <w:r w:rsidR="00C6381E" w:rsidRPr="007A54A3">
        <w:rPr>
          <w:rFonts w:ascii="Arial" w:hAnsi="Arial" w:cs="Arial"/>
          <w:sz w:val="20"/>
          <w:szCs w:val="20"/>
        </w:rPr>
        <w:t xml:space="preserve"> that Contractor is not in compliance with the terms of this Addendum, </w:t>
      </w:r>
      <w:r w:rsidR="006F15ED" w:rsidRPr="007A54A3">
        <w:rPr>
          <w:rFonts w:ascii="Arial" w:hAnsi="Arial" w:cs="Arial"/>
          <w:sz w:val="20"/>
          <w:szCs w:val="20"/>
        </w:rPr>
        <w:t xml:space="preserve">University may audit </w:t>
      </w:r>
      <w:r w:rsidR="00C6381E" w:rsidRPr="007A54A3">
        <w:rPr>
          <w:rFonts w:ascii="Arial" w:hAnsi="Arial" w:cs="Arial"/>
          <w:sz w:val="20"/>
          <w:szCs w:val="20"/>
        </w:rPr>
        <w:t>Contractor’s compliance with FERPA as</w:t>
      </w:r>
      <w:r w:rsidR="006F15ED" w:rsidRPr="007A54A3">
        <w:rPr>
          <w:rFonts w:ascii="Arial" w:hAnsi="Arial" w:cs="Arial"/>
          <w:sz w:val="20"/>
          <w:szCs w:val="20"/>
        </w:rPr>
        <w:t xml:space="preserve"> Contractor’s compliance relates </w:t>
      </w:r>
      <w:r w:rsidR="00C6381E" w:rsidRPr="007A54A3">
        <w:rPr>
          <w:rFonts w:ascii="Arial" w:hAnsi="Arial" w:cs="Arial"/>
          <w:sz w:val="20"/>
          <w:szCs w:val="20"/>
        </w:rPr>
        <w:t>to University’s FERPA Records maintained by Contractor.</w:t>
      </w:r>
    </w:p>
    <w:p w14:paraId="36428141" w14:textId="77777777" w:rsidR="00CF5B3E" w:rsidRPr="007A54A3" w:rsidRDefault="00CF5B3E" w:rsidP="003E208A">
      <w:pPr>
        <w:pStyle w:val="NormalWeb"/>
        <w:spacing w:before="0" w:after="0"/>
        <w:ind w:left="1440" w:hanging="720"/>
        <w:jc w:val="both"/>
        <w:rPr>
          <w:rFonts w:ascii="Arial" w:hAnsi="Arial" w:cs="Arial"/>
          <w:sz w:val="20"/>
          <w:szCs w:val="20"/>
        </w:rPr>
      </w:pPr>
    </w:p>
    <w:p w14:paraId="30657E45" w14:textId="77777777" w:rsidR="00C6381E" w:rsidRPr="007A54A3" w:rsidRDefault="00A850A5" w:rsidP="003E208A">
      <w:pPr>
        <w:pStyle w:val="NormalWeb"/>
        <w:spacing w:before="0" w:after="0"/>
        <w:ind w:left="1440" w:hanging="720"/>
        <w:jc w:val="both"/>
        <w:rPr>
          <w:rFonts w:ascii="Arial" w:eastAsia="Arial Unicode MS" w:hAnsi="Arial" w:cs="Arial"/>
          <w:sz w:val="20"/>
          <w:szCs w:val="20"/>
        </w:rPr>
      </w:pPr>
      <w:r w:rsidRPr="007A54A3">
        <w:rPr>
          <w:rFonts w:ascii="Arial" w:hAnsi="Arial" w:cs="Arial"/>
          <w:sz w:val="20"/>
          <w:szCs w:val="20"/>
        </w:rPr>
        <w:t>2.5</w:t>
      </w:r>
      <w:r w:rsidRPr="007A54A3">
        <w:rPr>
          <w:rFonts w:ascii="Arial" w:hAnsi="Arial" w:cs="Arial"/>
          <w:sz w:val="20"/>
          <w:szCs w:val="20"/>
        </w:rPr>
        <w:tab/>
      </w:r>
      <w:r w:rsidR="00C6381E" w:rsidRPr="007A54A3">
        <w:rPr>
          <w:rFonts w:ascii="Arial" w:hAnsi="Arial" w:cs="Arial"/>
          <w:b/>
          <w:sz w:val="20"/>
          <w:szCs w:val="20"/>
        </w:rPr>
        <w:t xml:space="preserve">Five Year Exclusion for Improper Disclosure of Education Records.  </w:t>
      </w:r>
      <w:r w:rsidR="00C6381E" w:rsidRPr="007A54A3">
        <w:rPr>
          <w:rFonts w:ascii="Arial" w:hAnsi="Arial" w:cs="Arial"/>
          <w:sz w:val="20"/>
          <w:szCs w:val="20"/>
        </w:rPr>
        <w:t xml:space="preserve">Under the federal regulations implementing FERPA, improper disclosure or redisclosure of personally identifiable information from University’s </w:t>
      </w:r>
      <w:r w:rsidR="00200335" w:rsidRPr="007A54A3">
        <w:rPr>
          <w:rFonts w:ascii="Arial" w:hAnsi="Arial" w:cs="Arial"/>
          <w:sz w:val="20"/>
          <w:szCs w:val="20"/>
        </w:rPr>
        <w:t>“</w:t>
      </w:r>
      <w:r w:rsidR="00C6381E" w:rsidRPr="007A54A3">
        <w:rPr>
          <w:rFonts w:ascii="Arial" w:hAnsi="Arial" w:cs="Arial"/>
          <w:sz w:val="20"/>
          <w:szCs w:val="20"/>
        </w:rPr>
        <w:t>Education Records</w:t>
      </w:r>
      <w:r w:rsidR="00200335" w:rsidRPr="007A54A3">
        <w:rPr>
          <w:rFonts w:ascii="Arial" w:hAnsi="Arial" w:cs="Arial"/>
          <w:sz w:val="20"/>
          <w:szCs w:val="20"/>
        </w:rPr>
        <w:t>” (as defined by FERPA)</w:t>
      </w:r>
      <w:r w:rsidR="00C6381E" w:rsidRPr="007A54A3">
        <w:rPr>
          <w:rFonts w:ascii="Arial" w:hAnsi="Arial" w:cs="Arial"/>
          <w:sz w:val="20"/>
          <w:szCs w:val="20"/>
        </w:rPr>
        <w:t xml:space="preserve"> by Contractor or its employees or agents may result in Contractor’s complete exclusion from eligibility to contract </w:t>
      </w:r>
      <w:r w:rsidR="0014082F" w:rsidRPr="007A54A3">
        <w:rPr>
          <w:rFonts w:ascii="Arial" w:eastAsia="Arial Unicode MS" w:hAnsi="Arial" w:cs="Arial"/>
          <w:sz w:val="20"/>
          <w:szCs w:val="20"/>
        </w:rPr>
        <w:t>with University for at least five (5) years.</w:t>
      </w:r>
    </w:p>
    <w:p w14:paraId="40A9E6DF" w14:textId="77777777" w:rsidR="0014082F" w:rsidRPr="007A54A3" w:rsidRDefault="0014082F" w:rsidP="00AD40A8">
      <w:pPr>
        <w:pStyle w:val="NormalWeb"/>
        <w:spacing w:before="0" w:after="0"/>
        <w:jc w:val="both"/>
        <w:rPr>
          <w:rFonts w:ascii="Arial" w:hAnsi="Arial" w:cs="Arial"/>
          <w:sz w:val="20"/>
          <w:szCs w:val="20"/>
        </w:rPr>
      </w:pPr>
    </w:p>
    <w:p w14:paraId="510ACFA1" w14:textId="77777777" w:rsidR="00D16B3F" w:rsidRPr="007A54A3" w:rsidRDefault="00C6381E" w:rsidP="003551F9">
      <w:pPr>
        <w:pStyle w:val="left"/>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jc w:val="both"/>
        <w:rPr>
          <w:rFonts w:ascii="Arial" w:hAnsi="Arial" w:cs="Arial"/>
          <w:sz w:val="20"/>
          <w:szCs w:val="20"/>
        </w:rPr>
      </w:pPr>
      <w:r w:rsidRPr="007A54A3">
        <w:rPr>
          <w:rFonts w:ascii="Arial" w:hAnsi="Arial" w:cs="Arial"/>
          <w:sz w:val="20"/>
          <w:szCs w:val="20"/>
        </w:rPr>
        <w:t>3.</w:t>
      </w:r>
      <w:r w:rsidR="003551F9" w:rsidRPr="007A54A3">
        <w:rPr>
          <w:rFonts w:ascii="Arial" w:hAnsi="Arial" w:cs="Arial"/>
          <w:sz w:val="20"/>
          <w:szCs w:val="20"/>
        </w:rPr>
        <w:tab/>
      </w:r>
      <w:r w:rsidRPr="007A54A3">
        <w:rPr>
          <w:rFonts w:ascii="Arial" w:hAnsi="Arial" w:cs="Arial"/>
          <w:b/>
          <w:sz w:val="20"/>
          <w:szCs w:val="20"/>
          <w:u w:val="single"/>
        </w:rPr>
        <w:t xml:space="preserve">Return </w:t>
      </w:r>
      <w:r w:rsidR="00435BC2" w:rsidRPr="007A54A3">
        <w:rPr>
          <w:rFonts w:ascii="Arial" w:hAnsi="Arial" w:cs="Arial"/>
          <w:b/>
          <w:sz w:val="20"/>
          <w:szCs w:val="20"/>
          <w:highlight w:val="cyan"/>
          <w:u w:val="single"/>
        </w:rPr>
        <w:t>[Option:</w:t>
      </w:r>
      <w:r w:rsidR="00435BC2" w:rsidRPr="007A54A3">
        <w:rPr>
          <w:rFonts w:ascii="Arial" w:hAnsi="Arial" w:cs="Arial"/>
          <w:b/>
          <w:sz w:val="20"/>
          <w:szCs w:val="20"/>
          <w:u w:val="single"/>
        </w:rPr>
        <w:t xml:space="preserve"> </w:t>
      </w:r>
      <w:r w:rsidR="00D83A40" w:rsidRPr="007A54A3">
        <w:rPr>
          <w:rFonts w:ascii="Arial" w:hAnsi="Arial" w:cs="Arial"/>
          <w:b/>
          <w:sz w:val="20"/>
          <w:szCs w:val="20"/>
          <w:u w:val="single"/>
        </w:rPr>
        <w:t>or Secure Destruction</w:t>
      </w:r>
      <w:r w:rsidR="00435BC2" w:rsidRPr="007A54A3">
        <w:rPr>
          <w:rFonts w:ascii="Arial" w:hAnsi="Arial" w:cs="Arial"/>
          <w:b/>
          <w:sz w:val="20"/>
          <w:szCs w:val="20"/>
          <w:highlight w:val="cyan"/>
          <w:u w:val="single"/>
        </w:rPr>
        <w:t>]</w:t>
      </w:r>
      <w:r w:rsidR="00D83A40" w:rsidRPr="007A54A3">
        <w:rPr>
          <w:rFonts w:ascii="Arial" w:hAnsi="Arial" w:cs="Arial"/>
          <w:b/>
          <w:sz w:val="20"/>
          <w:szCs w:val="20"/>
          <w:u w:val="single"/>
        </w:rPr>
        <w:t xml:space="preserve"> </w:t>
      </w:r>
      <w:r w:rsidRPr="007A54A3">
        <w:rPr>
          <w:rFonts w:ascii="Arial" w:hAnsi="Arial" w:cs="Arial"/>
          <w:b/>
          <w:sz w:val="20"/>
          <w:szCs w:val="20"/>
          <w:u w:val="single"/>
        </w:rPr>
        <w:t>of FERPA Records</w:t>
      </w:r>
      <w:r w:rsidRPr="007A54A3">
        <w:rPr>
          <w:rFonts w:ascii="Arial" w:hAnsi="Arial" w:cs="Arial"/>
          <w:b/>
          <w:sz w:val="20"/>
          <w:szCs w:val="20"/>
        </w:rPr>
        <w:t>.</w:t>
      </w:r>
      <w:r w:rsidRPr="007A54A3">
        <w:rPr>
          <w:rFonts w:ascii="Arial" w:hAnsi="Arial" w:cs="Arial"/>
          <w:sz w:val="20"/>
          <w:szCs w:val="20"/>
        </w:rPr>
        <w:t xml:space="preserve"> Contractor agrees that </w:t>
      </w:r>
      <w:r w:rsidR="00D16B3F" w:rsidRPr="007A54A3">
        <w:rPr>
          <w:rFonts w:ascii="Arial" w:hAnsi="Arial" w:cs="Arial"/>
          <w:sz w:val="20"/>
          <w:szCs w:val="20"/>
        </w:rPr>
        <w:t xml:space="preserve">no later than </w:t>
      </w:r>
      <w:r w:rsidR="004C3E39" w:rsidRPr="007A54A3">
        <w:rPr>
          <w:rFonts w:ascii="Arial" w:hAnsi="Arial" w:cs="Arial"/>
          <w:sz w:val="20"/>
          <w:szCs w:val="20"/>
        </w:rPr>
        <w:t>30</w:t>
      </w:r>
      <w:r w:rsidR="00045E1A" w:rsidRPr="007A54A3">
        <w:rPr>
          <w:rFonts w:ascii="Arial" w:hAnsi="Arial" w:cs="Arial"/>
          <w:sz w:val="20"/>
          <w:szCs w:val="20"/>
        </w:rPr>
        <w:t xml:space="preserve"> </w:t>
      </w:r>
      <w:r w:rsidR="00D16B3F" w:rsidRPr="007A54A3">
        <w:rPr>
          <w:rFonts w:ascii="Arial" w:hAnsi="Arial" w:cs="Arial"/>
          <w:sz w:val="20"/>
          <w:szCs w:val="20"/>
        </w:rPr>
        <w:t xml:space="preserve">days </w:t>
      </w:r>
      <w:r w:rsidR="003551F9" w:rsidRPr="007A54A3">
        <w:rPr>
          <w:rFonts w:ascii="Arial" w:hAnsi="Arial" w:cs="Arial"/>
          <w:sz w:val="20"/>
          <w:szCs w:val="20"/>
        </w:rPr>
        <w:t>after</w:t>
      </w:r>
      <w:r w:rsidRPr="007A54A3">
        <w:rPr>
          <w:rFonts w:ascii="Arial" w:hAnsi="Arial" w:cs="Arial"/>
          <w:sz w:val="20"/>
          <w:szCs w:val="20"/>
        </w:rPr>
        <w:t xml:space="preserve"> expiration or termination of th</w:t>
      </w:r>
      <w:r w:rsidR="004A7330" w:rsidRPr="007A54A3">
        <w:rPr>
          <w:rFonts w:ascii="Arial" w:hAnsi="Arial" w:cs="Arial"/>
          <w:sz w:val="20"/>
          <w:szCs w:val="20"/>
        </w:rPr>
        <w:t>e Underlying</w:t>
      </w:r>
      <w:r w:rsidRPr="007A54A3">
        <w:rPr>
          <w:rFonts w:ascii="Arial" w:hAnsi="Arial" w:cs="Arial"/>
          <w:sz w:val="20"/>
          <w:szCs w:val="20"/>
        </w:rPr>
        <w:t xml:space="preserve"> Agreement </w:t>
      </w:r>
      <w:r w:rsidR="009B39F2" w:rsidRPr="007A54A3">
        <w:rPr>
          <w:rFonts w:ascii="Arial" w:hAnsi="Arial" w:cs="Arial"/>
          <w:sz w:val="20"/>
          <w:szCs w:val="20"/>
        </w:rPr>
        <w:t xml:space="preserve">or this Addendum </w:t>
      </w:r>
      <w:r w:rsidRPr="007A54A3">
        <w:rPr>
          <w:rFonts w:ascii="Arial" w:hAnsi="Arial" w:cs="Arial"/>
          <w:sz w:val="20"/>
          <w:szCs w:val="20"/>
        </w:rPr>
        <w:t xml:space="preserve">for any reason, or within </w:t>
      </w:r>
      <w:r w:rsidR="00045E1A" w:rsidRPr="007A54A3">
        <w:rPr>
          <w:rFonts w:ascii="Arial" w:hAnsi="Arial" w:cs="Arial"/>
          <w:sz w:val="20"/>
          <w:szCs w:val="20"/>
        </w:rPr>
        <w:t xml:space="preserve">thirty </w:t>
      </w:r>
      <w:r w:rsidRPr="007A54A3">
        <w:rPr>
          <w:rFonts w:ascii="Arial" w:hAnsi="Arial" w:cs="Arial"/>
          <w:sz w:val="20"/>
          <w:szCs w:val="20"/>
        </w:rPr>
        <w:t>(</w:t>
      </w:r>
      <w:r w:rsidR="004C3E39" w:rsidRPr="007A54A3">
        <w:rPr>
          <w:rFonts w:ascii="Arial" w:hAnsi="Arial" w:cs="Arial"/>
          <w:sz w:val="20"/>
          <w:szCs w:val="20"/>
        </w:rPr>
        <w:t>30</w:t>
      </w:r>
      <w:r w:rsidRPr="007A54A3">
        <w:rPr>
          <w:rFonts w:ascii="Arial" w:hAnsi="Arial" w:cs="Arial"/>
          <w:sz w:val="20"/>
          <w:szCs w:val="20"/>
        </w:rPr>
        <w:t xml:space="preserve">) days after University’s </w:t>
      </w:r>
      <w:r w:rsidR="009B39F2" w:rsidRPr="007A54A3">
        <w:rPr>
          <w:rFonts w:ascii="Arial" w:hAnsi="Arial" w:cs="Arial"/>
          <w:sz w:val="20"/>
          <w:szCs w:val="20"/>
        </w:rPr>
        <w:t xml:space="preserve">written </w:t>
      </w:r>
      <w:r w:rsidRPr="007A54A3">
        <w:rPr>
          <w:rFonts w:ascii="Arial" w:hAnsi="Arial" w:cs="Arial"/>
          <w:sz w:val="20"/>
          <w:szCs w:val="20"/>
        </w:rPr>
        <w:t xml:space="preserve">request, Contractor will halt all access, use, creation, or processing of FERPA Records and will </w:t>
      </w:r>
      <w:r w:rsidR="003551F9" w:rsidRPr="007A54A3">
        <w:rPr>
          <w:rFonts w:ascii="Arial" w:hAnsi="Arial" w:cs="Arial"/>
          <w:sz w:val="20"/>
          <w:szCs w:val="20"/>
        </w:rPr>
        <w:t>r</w:t>
      </w:r>
      <w:r w:rsidRPr="007A54A3">
        <w:rPr>
          <w:rFonts w:ascii="Arial" w:hAnsi="Arial" w:cs="Arial"/>
          <w:sz w:val="20"/>
          <w:szCs w:val="20"/>
        </w:rPr>
        <w:t xml:space="preserve">eturn to University </w:t>
      </w:r>
      <w:r w:rsidR="00435BC2" w:rsidRPr="007A54A3">
        <w:rPr>
          <w:rFonts w:ascii="Arial" w:hAnsi="Arial" w:cs="Arial"/>
          <w:b/>
          <w:sz w:val="20"/>
          <w:szCs w:val="20"/>
          <w:highlight w:val="cyan"/>
        </w:rPr>
        <w:t>[</w:t>
      </w:r>
      <w:r w:rsidR="00435BC2" w:rsidRPr="00D46CF2">
        <w:rPr>
          <w:rFonts w:ascii="Arial" w:hAnsi="Arial" w:cs="Arial"/>
          <w:b/>
          <w:sz w:val="20"/>
          <w:szCs w:val="20"/>
          <w:highlight w:val="cyan"/>
          <w:u w:val="single"/>
        </w:rPr>
        <w:t>Option</w:t>
      </w:r>
      <w:r w:rsidR="00435BC2" w:rsidRPr="007A54A3">
        <w:rPr>
          <w:rFonts w:ascii="Arial" w:hAnsi="Arial" w:cs="Arial"/>
          <w:b/>
          <w:sz w:val="20"/>
          <w:szCs w:val="20"/>
          <w:highlight w:val="cyan"/>
        </w:rPr>
        <w:t>:</w:t>
      </w:r>
      <w:r w:rsidR="00435BC2" w:rsidRPr="007A54A3">
        <w:rPr>
          <w:rFonts w:ascii="Arial" w:hAnsi="Arial" w:cs="Arial"/>
          <w:sz w:val="20"/>
          <w:szCs w:val="20"/>
        </w:rPr>
        <w:t xml:space="preserve"> </w:t>
      </w:r>
      <w:r w:rsidR="00D83A40" w:rsidRPr="007A54A3">
        <w:rPr>
          <w:rFonts w:ascii="Arial" w:hAnsi="Arial" w:cs="Arial"/>
          <w:sz w:val="20"/>
          <w:szCs w:val="20"/>
        </w:rPr>
        <w:t>or Securely Destroy</w:t>
      </w:r>
      <w:r w:rsidR="00435BC2" w:rsidRPr="007A54A3">
        <w:rPr>
          <w:rFonts w:ascii="Arial" w:hAnsi="Arial" w:cs="Arial"/>
          <w:b/>
          <w:sz w:val="20"/>
          <w:szCs w:val="20"/>
          <w:highlight w:val="cyan"/>
        </w:rPr>
        <w:t>]</w:t>
      </w:r>
      <w:r w:rsidR="00D83A40" w:rsidRPr="007A54A3">
        <w:rPr>
          <w:rFonts w:ascii="Arial" w:hAnsi="Arial" w:cs="Arial"/>
          <w:sz w:val="20"/>
          <w:szCs w:val="20"/>
        </w:rPr>
        <w:t xml:space="preserve"> </w:t>
      </w:r>
      <w:r w:rsidRPr="007A54A3">
        <w:rPr>
          <w:rFonts w:ascii="Arial" w:hAnsi="Arial" w:cs="Arial"/>
          <w:sz w:val="20"/>
          <w:szCs w:val="20"/>
        </w:rPr>
        <w:t>all FERPA Records</w:t>
      </w:r>
      <w:r w:rsidR="00D83A40" w:rsidRPr="007A54A3">
        <w:rPr>
          <w:rFonts w:ascii="Arial" w:hAnsi="Arial" w:cs="Arial"/>
          <w:sz w:val="20"/>
          <w:szCs w:val="20"/>
        </w:rPr>
        <w:t>, including any copies created by Contractor or any subcontractor</w:t>
      </w:r>
      <w:r w:rsidR="00D16B3F" w:rsidRPr="007A54A3">
        <w:rPr>
          <w:rFonts w:ascii="Arial" w:hAnsi="Arial" w:cs="Arial"/>
          <w:sz w:val="20"/>
          <w:szCs w:val="20"/>
        </w:rPr>
        <w:t>;</w:t>
      </w:r>
      <w:r w:rsidR="00F02624" w:rsidRPr="007A54A3">
        <w:rPr>
          <w:rFonts w:ascii="Arial" w:hAnsi="Arial" w:cs="Arial"/>
          <w:sz w:val="20"/>
          <w:szCs w:val="20"/>
        </w:rPr>
        <w:t xml:space="preserve"> and Contractor will certify in writing to University that all FERPA records have been returned to University </w:t>
      </w:r>
      <w:r w:rsidR="00435BC2" w:rsidRPr="007A54A3">
        <w:rPr>
          <w:rFonts w:ascii="Arial" w:hAnsi="Arial" w:cs="Arial"/>
          <w:b/>
          <w:sz w:val="20"/>
          <w:szCs w:val="20"/>
          <w:highlight w:val="cyan"/>
        </w:rPr>
        <w:t>[</w:t>
      </w:r>
      <w:r w:rsidR="00435BC2" w:rsidRPr="00D46CF2">
        <w:rPr>
          <w:rFonts w:ascii="Arial" w:hAnsi="Arial" w:cs="Arial"/>
          <w:b/>
          <w:sz w:val="20"/>
          <w:szCs w:val="20"/>
          <w:highlight w:val="cyan"/>
          <w:u w:val="single"/>
        </w:rPr>
        <w:t>Option</w:t>
      </w:r>
      <w:r w:rsidR="00435BC2" w:rsidRPr="007A54A3">
        <w:rPr>
          <w:rFonts w:ascii="Arial" w:hAnsi="Arial" w:cs="Arial"/>
          <w:b/>
          <w:sz w:val="20"/>
          <w:szCs w:val="20"/>
          <w:highlight w:val="cyan"/>
        </w:rPr>
        <w:t>:</w:t>
      </w:r>
      <w:r w:rsidR="00435BC2" w:rsidRPr="007A54A3">
        <w:rPr>
          <w:rFonts w:ascii="Arial" w:hAnsi="Arial" w:cs="Arial"/>
          <w:sz w:val="20"/>
          <w:szCs w:val="20"/>
        </w:rPr>
        <w:t xml:space="preserve"> </w:t>
      </w:r>
      <w:r w:rsidR="00F02624" w:rsidRPr="007A54A3">
        <w:rPr>
          <w:rFonts w:ascii="Arial" w:hAnsi="Arial" w:cs="Arial"/>
          <w:sz w:val="20"/>
          <w:szCs w:val="20"/>
        </w:rPr>
        <w:t>or Securely Destroyed</w:t>
      </w:r>
      <w:r w:rsidR="00435BC2" w:rsidRPr="007A54A3">
        <w:rPr>
          <w:rFonts w:ascii="Arial" w:hAnsi="Arial" w:cs="Arial"/>
          <w:b/>
          <w:sz w:val="20"/>
          <w:szCs w:val="20"/>
          <w:highlight w:val="cyan"/>
        </w:rPr>
        <w:t>]</w:t>
      </w:r>
      <w:r w:rsidR="00F02624" w:rsidRPr="007A54A3">
        <w:rPr>
          <w:rFonts w:ascii="Arial" w:hAnsi="Arial" w:cs="Arial"/>
          <w:sz w:val="20"/>
          <w:szCs w:val="20"/>
        </w:rPr>
        <w:t xml:space="preserve">. </w:t>
      </w:r>
      <w:r w:rsidR="00482531" w:rsidRPr="007A54A3">
        <w:rPr>
          <w:rFonts w:ascii="Arial" w:hAnsi="Arial" w:cs="Arial"/>
          <w:b/>
          <w:sz w:val="20"/>
          <w:szCs w:val="20"/>
          <w:highlight w:val="cyan"/>
        </w:rPr>
        <w:t>[</w:t>
      </w:r>
      <w:r w:rsidR="00482531" w:rsidRPr="00D46CF2">
        <w:rPr>
          <w:rFonts w:ascii="Arial" w:hAnsi="Arial" w:cs="Arial"/>
          <w:b/>
          <w:sz w:val="20"/>
          <w:szCs w:val="20"/>
          <w:highlight w:val="cyan"/>
          <w:u w:val="single"/>
        </w:rPr>
        <w:t>Option</w:t>
      </w:r>
      <w:r w:rsidR="00482531" w:rsidRPr="007A54A3">
        <w:rPr>
          <w:rFonts w:ascii="Arial" w:hAnsi="Arial" w:cs="Arial"/>
          <w:b/>
          <w:sz w:val="20"/>
          <w:szCs w:val="20"/>
          <w:highlight w:val="cyan"/>
        </w:rPr>
        <w:t>:</w:t>
      </w:r>
      <w:r w:rsidR="00482531" w:rsidRPr="007A54A3">
        <w:rPr>
          <w:rFonts w:ascii="Arial" w:hAnsi="Arial" w:cs="Arial"/>
          <w:sz w:val="20"/>
          <w:szCs w:val="20"/>
        </w:rPr>
        <w:t xml:space="preserve"> </w:t>
      </w:r>
      <w:r w:rsidR="00482531" w:rsidRPr="007A54A3">
        <w:rPr>
          <w:rFonts w:ascii="Arial" w:hAnsi="Arial" w:cs="Arial"/>
          <w:b/>
          <w:sz w:val="20"/>
          <w:szCs w:val="20"/>
        </w:rPr>
        <w:t>Secure Destruction</w:t>
      </w:r>
      <w:r w:rsidR="00483F70" w:rsidRPr="007A54A3">
        <w:rPr>
          <w:rFonts w:ascii="Arial" w:hAnsi="Arial" w:cs="Arial"/>
          <w:sz w:val="20"/>
          <w:szCs w:val="20"/>
        </w:rPr>
        <w:t xml:space="preserve">, </w:t>
      </w:r>
      <w:r w:rsidR="00C126BD" w:rsidRPr="007A54A3">
        <w:rPr>
          <w:rFonts w:ascii="Arial" w:hAnsi="Arial" w:cs="Arial"/>
          <w:b/>
          <w:sz w:val="20"/>
          <w:szCs w:val="20"/>
        </w:rPr>
        <w:t>Securely Destroy</w:t>
      </w:r>
      <w:r w:rsidR="00C126BD" w:rsidRPr="007A54A3">
        <w:rPr>
          <w:rFonts w:ascii="Arial" w:hAnsi="Arial" w:cs="Arial"/>
          <w:sz w:val="20"/>
          <w:szCs w:val="20"/>
        </w:rPr>
        <w:t xml:space="preserve"> </w:t>
      </w:r>
      <w:r w:rsidR="00483F70" w:rsidRPr="007A54A3">
        <w:rPr>
          <w:rFonts w:ascii="Arial" w:hAnsi="Arial" w:cs="Arial"/>
          <w:sz w:val="20"/>
          <w:szCs w:val="20"/>
        </w:rPr>
        <w:t>and</w:t>
      </w:r>
      <w:r w:rsidR="00C126BD" w:rsidRPr="007A54A3">
        <w:rPr>
          <w:rFonts w:ascii="Arial" w:hAnsi="Arial" w:cs="Arial"/>
          <w:sz w:val="20"/>
          <w:szCs w:val="20"/>
        </w:rPr>
        <w:t xml:space="preserve"> </w:t>
      </w:r>
      <w:r w:rsidR="00C126BD" w:rsidRPr="007A54A3">
        <w:rPr>
          <w:rFonts w:ascii="Arial" w:hAnsi="Arial" w:cs="Arial"/>
          <w:b/>
          <w:sz w:val="20"/>
          <w:szCs w:val="20"/>
        </w:rPr>
        <w:t>Securely Destroyed</w:t>
      </w:r>
      <w:r w:rsidR="00483F70" w:rsidRPr="007A54A3">
        <w:rPr>
          <w:rFonts w:ascii="Arial" w:hAnsi="Arial" w:cs="Arial"/>
          <w:sz w:val="20"/>
          <w:szCs w:val="20"/>
        </w:rPr>
        <w:t xml:space="preserve"> </w:t>
      </w:r>
      <w:r w:rsidR="00F02624" w:rsidRPr="007A54A3">
        <w:rPr>
          <w:rFonts w:ascii="Arial" w:hAnsi="Arial" w:cs="Arial"/>
          <w:sz w:val="20"/>
          <w:szCs w:val="20"/>
        </w:rPr>
        <w:t>mean</w:t>
      </w:r>
      <w:r w:rsidR="00D16B3F" w:rsidRPr="007A54A3">
        <w:rPr>
          <w:rFonts w:ascii="Arial" w:hAnsi="Arial" w:cs="Arial"/>
          <w:sz w:val="20"/>
          <w:szCs w:val="20"/>
        </w:rPr>
        <w:t xml:space="preserve"> shredding, erasing or otherwise modifying a record </w:t>
      </w:r>
      <w:proofErr w:type="gramStart"/>
      <w:r w:rsidR="00D16B3F" w:rsidRPr="007A54A3">
        <w:rPr>
          <w:rFonts w:ascii="Arial" w:hAnsi="Arial" w:cs="Arial"/>
          <w:sz w:val="20"/>
          <w:szCs w:val="20"/>
        </w:rPr>
        <w:t>so as to</w:t>
      </w:r>
      <w:proofErr w:type="gramEnd"/>
      <w:r w:rsidR="00D16B3F" w:rsidRPr="007A54A3">
        <w:rPr>
          <w:rFonts w:ascii="Arial" w:hAnsi="Arial" w:cs="Arial"/>
          <w:sz w:val="20"/>
          <w:szCs w:val="20"/>
        </w:rPr>
        <w:t xml:space="preserve"> make it unr</w:t>
      </w:r>
      <w:bookmarkStart w:id="10" w:name="_GoBack"/>
      <w:bookmarkEnd w:id="10"/>
      <w:r w:rsidR="00D16B3F" w:rsidRPr="007A54A3">
        <w:rPr>
          <w:rFonts w:ascii="Arial" w:hAnsi="Arial" w:cs="Arial"/>
          <w:sz w:val="20"/>
          <w:szCs w:val="20"/>
        </w:rPr>
        <w:t>eadable or indecipherable.</w:t>
      </w:r>
      <w:r w:rsidR="00482531" w:rsidRPr="007A54A3">
        <w:rPr>
          <w:rFonts w:ascii="Arial" w:hAnsi="Arial" w:cs="Arial"/>
          <w:b/>
          <w:sz w:val="20"/>
          <w:szCs w:val="20"/>
          <w:highlight w:val="cyan"/>
        </w:rPr>
        <w:t>]</w:t>
      </w:r>
      <w:r w:rsidR="00D16B3F" w:rsidRPr="007A54A3">
        <w:rPr>
          <w:rFonts w:ascii="Arial" w:hAnsi="Arial" w:cs="Arial"/>
          <w:sz w:val="20"/>
          <w:szCs w:val="20"/>
        </w:rPr>
        <w:t xml:space="preserve"> </w:t>
      </w:r>
    </w:p>
    <w:p w14:paraId="26CC2C6E" w14:textId="77777777" w:rsidR="00A850A5" w:rsidRPr="007A54A3" w:rsidRDefault="00F02624" w:rsidP="003E208A">
      <w:pPr>
        <w:ind w:left="720" w:hanging="720"/>
        <w:jc w:val="both"/>
        <w:rPr>
          <w:rFonts w:ascii="Arial" w:hAnsi="Arial" w:cs="Arial"/>
          <w:sz w:val="20"/>
        </w:rPr>
      </w:pPr>
      <w:r w:rsidRPr="007A54A3">
        <w:rPr>
          <w:rFonts w:ascii="Arial" w:hAnsi="Arial" w:cs="Arial"/>
          <w:sz w:val="20"/>
        </w:rPr>
        <w:lastRenderedPageBreak/>
        <w:t xml:space="preserve">  </w:t>
      </w:r>
    </w:p>
    <w:p w14:paraId="01D142BE" w14:textId="77777777" w:rsidR="00A850A5" w:rsidRPr="007A54A3" w:rsidRDefault="00C6381E" w:rsidP="003E208A">
      <w:pPr>
        <w:ind w:left="720" w:hanging="720"/>
        <w:jc w:val="both"/>
        <w:rPr>
          <w:rFonts w:ascii="Arial" w:hAnsi="Arial" w:cs="Arial"/>
          <w:sz w:val="20"/>
        </w:rPr>
      </w:pPr>
      <w:r w:rsidRPr="007A54A3">
        <w:rPr>
          <w:rFonts w:ascii="Arial" w:hAnsi="Arial" w:cs="Arial"/>
          <w:sz w:val="20"/>
        </w:rPr>
        <w:t xml:space="preserve">4.  </w:t>
      </w:r>
      <w:r w:rsidRPr="007A54A3">
        <w:rPr>
          <w:rFonts w:ascii="Arial" w:hAnsi="Arial" w:cs="Arial"/>
          <w:sz w:val="20"/>
        </w:rPr>
        <w:tab/>
      </w:r>
      <w:r w:rsidRPr="007A54A3">
        <w:rPr>
          <w:rFonts w:ascii="Arial" w:hAnsi="Arial" w:cs="Arial"/>
          <w:b/>
          <w:sz w:val="20"/>
          <w:u w:val="single"/>
        </w:rPr>
        <w:t>Disclosure</w:t>
      </w:r>
      <w:r w:rsidRPr="007A54A3">
        <w:rPr>
          <w:rFonts w:ascii="Arial" w:hAnsi="Arial" w:cs="Arial"/>
          <w:b/>
          <w:sz w:val="20"/>
        </w:rPr>
        <w:t>.</w:t>
      </w:r>
      <w:r w:rsidRPr="007A54A3">
        <w:rPr>
          <w:rFonts w:ascii="Arial" w:hAnsi="Arial" w:cs="Arial"/>
          <w:sz w:val="20"/>
        </w:rPr>
        <w:t xml:space="preserve"> Contractor will restrict disclosure of FERPA Records solely to those employees, subcontractors, or agents of Contractor that have a need to access the FERPA Records </w:t>
      </w:r>
      <w:proofErr w:type="gramStart"/>
      <w:r w:rsidRPr="007A54A3">
        <w:rPr>
          <w:rFonts w:ascii="Arial" w:hAnsi="Arial" w:cs="Arial"/>
          <w:sz w:val="20"/>
        </w:rPr>
        <w:t>in order for</w:t>
      </w:r>
      <w:proofErr w:type="gramEnd"/>
      <w:r w:rsidRPr="007A54A3">
        <w:rPr>
          <w:rFonts w:ascii="Arial" w:hAnsi="Arial" w:cs="Arial"/>
          <w:sz w:val="20"/>
        </w:rPr>
        <w:t xml:space="preserve"> Contractor to perform its obligations under th</w:t>
      </w:r>
      <w:r w:rsidR="0041184A" w:rsidRPr="007A54A3">
        <w:rPr>
          <w:rFonts w:ascii="Arial" w:hAnsi="Arial" w:cs="Arial"/>
          <w:sz w:val="20"/>
        </w:rPr>
        <w:t>e Underlying Agreement or this</w:t>
      </w:r>
      <w:r w:rsidRPr="007A54A3">
        <w:rPr>
          <w:rFonts w:ascii="Arial" w:hAnsi="Arial" w:cs="Arial"/>
          <w:sz w:val="20"/>
        </w:rPr>
        <w:t xml:space="preserve"> Addendum. If Contractor discloses any FERPA Records to a subcontractor or agent, Contractor will require the subcontractor or agent to comply with restrictions and obligations that align with the restrictions and obligations imposed on Contractor by th</w:t>
      </w:r>
      <w:r w:rsidR="0041184A" w:rsidRPr="007A54A3">
        <w:rPr>
          <w:rFonts w:ascii="Arial" w:hAnsi="Arial" w:cs="Arial"/>
          <w:sz w:val="20"/>
        </w:rPr>
        <w:t xml:space="preserve">e Underlying </w:t>
      </w:r>
      <w:r w:rsidRPr="007A54A3">
        <w:rPr>
          <w:rFonts w:ascii="Arial" w:hAnsi="Arial" w:cs="Arial"/>
          <w:sz w:val="20"/>
        </w:rPr>
        <w:t>Agreement</w:t>
      </w:r>
      <w:r w:rsidR="0041184A" w:rsidRPr="007A54A3">
        <w:rPr>
          <w:rFonts w:ascii="Arial" w:hAnsi="Arial" w:cs="Arial"/>
          <w:sz w:val="20"/>
        </w:rPr>
        <w:t xml:space="preserve"> and this Addendum</w:t>
      </w:r>
      <w:r w:rsidRPr="007A54A3">
        <w:rPr>
          <w:rFonts w:ascii="Arial" w:hAnsi="Arial" w:cs="Arial"/>
          <w:sz w:val="20"/>
        </w:rPr>
        <w:t xml:space="preserve">, including requiring each subcontractor or agent to agree to </w:t>
      </w:r>
      <w:r w:rsidR="0041184A" w:rsidRPr="007A54A3">
        <w:rPr>
          <w:rFonts w:ascii="Arial" w:hAnsi="Arial" w:cs="Arial"/>
          <w:sz w:val="20"/>
        </w:rPr>
        <w:t>the same</w:t>
      </w:r>
      <w:r w:rsidRPr="007A54A3">
        <w:rPr>
          <w:rFonts w:ascii="Arial" w:hAnsi="Arial" w:cs="Arial"/>
          <w:sz w:val="20"/>
        </w:rPr>
        <w:t xml:space="preserve"> restrictions and obligations in writing.</w:t>
      </w:r>
    </w:p>
    <w:p w14:paraId="53FA3123" w14:textId="77777777" w:rsidR="00A850A5" w:rsidRPr="007A54A3" w:rsidRDefault="00A850A5" w:rsidP="003E208A">
      <w:pPr>
        <w:ind w:left="720" w:hanging="720"/>
        <w:jc w:val="both"/>
        <w:rPr>
          <w:rFonts w:ascii="Arial" w:hAnsi="Arial" w:cs="Arial"/>
          <w:sz w:val="20"/>
        </w:rPr>
      </w:pPr>
    </w:p>
    <w:p w14:paraId="403BFBCF" w14:textId="77777777" w:rsidR="00A850A5" w:rsidRPr="007A54A3" w:rsidRDefault="00C6381E" w:rsidP="003E208A">
      <w:pPr>
        <w:ind w:left="720" w:hanging="720"/>
        <w:jc w:val="both"/>
        <w:rPr>
          <w:rFonts w:ascii="Arial" w:hAnsi="Arial" w:cs="Arial"/>
          <w:sz w:val="20"/>
        </w:rPr>
      </w:pPr>
      <w:r w:rsidRPr="007A54A3">
        <w:rPr>
          <w:rFonts w:ascii="Arial" w:hAnsi="Arial" w:cs="Arial"/>
          <w:sz w:val="20"/>
        </w:rPr>
        <w:t xml:space="preserve">5.  </w:t>
      </w:r>
      <w:r w:rsidRPr="007A54A3">
        <w:rPr>
          <w:rFonts w:ascii="Arial" w:hAnsi="Arial" w:cs="Arial"/>
          <w:sz w:val="20"/>
        </w:rPr>
        <w:tab/>
      </w:r>
      <w:r w:rsidRPr="007A54A3">
        <w:rPr>
          <w:rFonts w:ascii="Arial" w:hAnsi="Arial" w:cs="Arial"/>
          <w:b/>
          <w:sz w:val="20"/>
          <w:u w:val="single"/>
        </w:rPr>
        <w:t>Termination</w:t>
      </w:r>
      <w:r w:rsidRPr="007A54A3">
        <w:rPr>
          <w:rFonts w:ascii="Arial" w:hAnsi="Arial" w:cs="Arial"/>
          <w:sz w:val="20"/>
        </w:rPr>
        <w:t xml:space="preserve">. This Addendum </w:t>
      </w:r>
      <w:r w:rsidR="00DD2855" w:rsidRPr="007A54A3">
        <w:rPr>
          <w:rFonts w:ascii="Arial" w:hAnsi="Arial" w:cs="Arial"/>
          <w:sz w:val="20"/>
        </w:rPr>
        <w:t>will</w:t>
      </w:r>
      <w:r w:rsidRPr="007A54A3">
        <w:rPr>
          <w:rFonts w:ascii="Arial" w:hAnsi="Arial" w:cs="Arial"/>
          <w:sz w:val="20"/>
        </w:rPr>
        <w:t xml:space="preserve"> remain in effect until </w:t>
      </w:r>
      <w:r w:rsidR="00C85C20" w:rsidRPr="007A54A3">
        <w:rPr>
          <w:rFonts w:ascii="Arial" w:hAnsi="Arial" w:cs="Arial"/>
          <w:sz w:val="20"/>
        </w:rPr>
        <w:t xml:space="preserve">the earlier of </w:t>
      </w:r>
      <w:r w:rsidR="000A459B" w:rsidRPr="007A54A3">
        <w:rPr>
          <w:rFonts w:ascii="Arial" w:hAnsi="Arial" w:cs="Arial"/>
          <w:sz w:val="20"/>
        </w:rPr>
        <w:t xml:space="preserve">(a) </w:t>
      </w:r>
      <w:r w:rsidR="00C85C20" w:rsidRPr="007A54A3">
        <w:rPr>
          <w:rFonts w:ascii="Arial" w:hAnsi="Arial" w:cs="Arial"/>
          <w:sz w:val="20"/>
        </w:rPr>
        <w:t xml:space="preserve">expiration or termination of the Underlying Agreement, </w:t>
      </w:r>
      <w:r w:rsidRPr="007A54A3">
        <w:rPr>
          <w:rFonts w:ascii="Arial" w:hAnsi="Arial" w:cs="Arial"/>
          <w:sz w:val="20"/>
        </w:rPr>
        <w:t xml:space="preserve">or </w:t>
      </w:r>
      <w:r w:rsidR="000A459B" w:rsidRPr="007A54A3">
        <w:rPr>
          <w:rFonts w:ascii="Arial" w:hAnsi="Arial" w:cs="Arial"/>
          <w:sz w:val="20"/>
        </w:rPr>
        <w:t xml:space="preserve">(b) </w:t>
      </w:r>
      <w:r w:rsidR="00801514" w:rsidRPr="007A54A3">
        <w:rPr>
          <w:rFonts w:ascii="Arial" w:hAnsi="Arial" w:cs="Arial"/>
          <w:sz w:val="20"/>
        </w:rPr>
        <w:t xml:space="preserve">the date </w:t>
      </w:r>
      <w:r w:rsidRPr="007A54A3">
        <w:rPr>
          <w:rFonts w:ascii="Arial" w:hAnsi="Arial" w:cs="Arial"/>
          <w:sz w:val="20"/>
        </w:rPr>
        <w:t>University terminates this Addendum by giving Contractor sixty</w:t>
      </w:r>
      <w:r w:rsidR="0028431B" w:rsidRPr="007A54A3">
        <w:rPr>
          <w:rFonts w:ascii="Arial" w:hAnsi="Arial" w:cs="Arial"/>
          <w:sz w:val="20"/>
        </w:rPr>
        <w:t xml:space="preserve"> (60)</w:t>
      </w:r>
      <w:r w:rsidRPr="007A54A3">
        <w:rPr>
          <w:rFonts w:ascii="Arial" w:hAnsi="Arial" w:cs="Arial"/>
          <w:sz w:val="20"/>
        </w:rPr>
        <w:t xml:space="preserve"> days’ </w:t>
      </w:r>
      <w:r w:rsidR="00030B9A" w:rsidRPr="007A54A3">
        <w:rPr>
          <w:rFonts w:ascii="Arial" w:hAnsi="Arial" w:cs="Arial"/>
          <w:sz w:val="20"/>
        </w:rPr>
        <w:t xml:space="preserve">written </w:t>
      </w:r>
      <w:r w:rsidRPr="007A54A3">
        <w:rPr>
          <w:rFonts w:ascii="Arial" w:hAnsi="Arial" w:cs="Arial"/>
          <w:sz w:val="20"/>
        </w:rPr>
        <w:t>noti</w:t>
      </w:r>
      <w:r w:rsidR="0028431B" w:rsidRPr="007A54A3">
        <w:rPr>
          <w:rFonts w:ascii="Arial" w:hAnsi="Arial" w:cs="Arial"/>
          <w:sz w:val="20"/>
        </w:rPr>
        <w:t>ce of</w:t>
      </w:r>
      <w:r w:rsidR="00030B9A" w:rsidRPr="007A54A3">
        <w:rPr>
          <w:rFonts w:ascii="Arial" w:hAnsi="Arial" w:cs="Arial"/>
          <w:sz w:val="20"/>
        </w:rPr>
        <w:t xml:space="preserve"> University’s</w:t>
      </w:r>
      <w:r w:rsidR="0028431B" w:rsidRPr="007A54A3">
        <w:rPr>
          <w:rFonts w:ascii="Arial" w:hAnsi="Arial" w:cs="Arial"/>
          <w:sz w:val="20"/>
        </w:rPr>
        <w:t xml:space="preserve"> intent to terminate. </w:t>
      </w:r>
      <w:r w:rsidRPr="007A54A3">
        <w:rPr>
          <w:rFonts w:ascii="Arial" w:hAnsi="Arial" w:cs="Arial"/>
          <w:b/>
          <w:sz w:val="20"/>
        </w:rPr>
        <w:t>Sections 2</w:t>
      </w:r>
      <w:r w:rsidRPr="007A54A3">
        <w:rPr>
          <w:rFonts w:ascii="Arial" w:hAnsi="Arial" w:cs="Arial"/>
          <w:sz w:val="20"/>
        </w:rPr>
        <w:t xml:space="preserve">, </w:t>
      </w:r>
      <w:r w:rsidRPr="007A54A3">
        <w:rPr>
          <w:rFonts w:ascii="Arial" w:hAnsi="Arial" w:cs="Arial"/>
          <w:b/>
          <w:sz w:val="20"/>
        </w:rPr>
        <w:t>3</w:t>
      </w:r>
      <w:r w:rsidRPr="007A54A3">
        <w:rPr>
          <w:rFonts w:ascii="Arial" w:hAnsi="Arial" w:cs="Arial"/>
          <w:sz w:val="20"/>
        </w:rPr>
        <w:t xml:space="preserve">, </w:t>
      </w:r>
      <w:r w:rsidRPr="007A54A3">
        <w:rPr>
          <w:rFonts w:ascii="Arial" w:hAnsi="Arial" w:cs="Arial"/>
          <w:b/>
          <w:sz w:val="20"/>
        </w:rPr>
        <w:t>4</w:t>
      </w:r>
      <w:r w:rsidRPr="007A54A3">
        <w:rPr>
          <w:rFonts w:ascii="Arial" w:hAnsi="Arial" w:cs="Arial"/>
          <w:sz w:val="20"/>
        </w:rPr>
        <w:t xml:space="preserve">, and </w:t>
      </w:r>
      <w:r w:rsidRPr="007A54A3">
        <w:rPr>
          <w:rFonts w:ascii="Arial" w:hAnsi="Arial" w:cs="Arial"/>
          <w:b/>
          <w:sz w:val="20"/>
        </w:rPr>
        <w:t>6</w:t>
      </w:r>
      <w:r w:rsidRPr="007A54A3">
        <w:rPr>
          <w:rFonts w:ascii="Arial" w:hAnsi="Arial" w:cs="Arial"/>
          <w:sz w:val="20"/>
        </w:rPr>
        <w:t xml:space="preserve"> </w:t>
      </w:r>
      <w:r w:rsidR="00B80211" w:rsidRPr="007A54A3">
        <w:rPr>
          <w:rFonts w:ascii="Arial" w:hAnsi="Arial" w:cs="Arial"/>
          <w:sz w:val="20"/>
        </w:rPr>
        <w:t xml:space="preserve">of this Addendum </w:t>
      </w:r>
      <w:r w:rsidR="00DD2855" w:rsidRPr="007A54A3">
        <w:rPr>
          <w:rFonts w:ascii="Arial" w:hAnsi="Arial" w:cs="Arial"/>
          <w:sz w:val="20"/>
        </w:rPr>
        <w:t>will</w:t>
      </w:r>
      <w:r w:rsidRPr="007A54A3">
        <w:rPr>
          <w:rFonts w:ascii="Arial" w:hAnsi="Arial" w:cs="Arial"/>
          <w:sz w:val="20"/>
        </w:rPr>
        <w:t xml:space="preserve"> survive </w:t>
      </w:r>
      <w:r w:rsidR="001E3042" w:rsidRPr="007A54A3">
        <w:rPr>
          <w:rFonts w:ascii="Arial" w:hAnsi="Arial" w:cs="Arial"/>
          <w:sz w:val="20"/>
        </w:rPr>
        <w:t xml:space="preserve">expiration or </w:t>
      </w:r>
      <w:r w:rsidRPr="007A54A3">
        <w:rPr>
          <w:rFonts w:ascii="Arial" w:hAnsi="Arial" w:cs="Arial"/>
          <w:sz w:val="20"/>
        </w:rPr>
        <w:t xml:space="preserve">termination of </w:t>
      </w:r>
      <w:r w:rsidR="0028431B" w:rsidRPr="007A54A3">
        <w:rPr>
          <w:rFonts w:ascii="Arial" w:hAnsi="Arial" w:cs="Arial"/>
          <w:sz w:val="20"/>
        </w:rPr>
        <w:t xml:space="preserve">the Underlying Agreement and </w:t>
      </w:r>
      <w:r w:rsidRPr="007A54A3">
        <w:rPr>
          <w:rFonts w:ascii="Arial" w:hAnsi="Arial" w:cs="Arial"/>
          <w:sz w:val="20"/>
        </w:rPr>
        <w:t>this A</w:t>
      </w:r>
      <w:r w:rsidR="0028431B" w:rsidRPr="007A54A3">
        <w:rPr>
          <w:rFonts w:ascii="Arial" w:hAnsi="Arial" w:cs="Arial"/>
          <w:sz w:val="20"/>
        </w:rPr>
        <w:t>ddendum.</w:t>
      </w:r>
    </w:p>
    <w:p w14:paraId="58381ADA" w14:textId="77777777" w:rsidR="00A850A5" w:rsidRPr="007A54A3" w:rsidRDefault="00A850A5" w:rsidP="003E208A">
      <w:pPr>
        <w:ind w:left="720" w:hanging="720"/>
        <w:jc w:val="both"/>
        <w:rPr>
          <w:rFonts w:ascii="Arial" w:hAnsi="Arial" w:cs="Arial"/>
          <w:sz w:val="20"/>
        </w:rPr>
      </w:pPr>
    </w:p>
    <w:p w14:paraId="7B6AF130" w14:textId="77777777" w:rsidR="00A850A5" w:rsidRPr="007A54A3" w:rsidRDefault="00C6381E" w:rsidP="003E208A">
      <w:pPr>
        <w:ind w:left="720" w:hanging="720"/>
        <w:jc w:val="both"/>
        <w:rPr>
          <w:rFonts w:ascii="Arial" w:hAnsi="Arial" w:cs="Arial"/>
          <w:sz w:val="20"/>
        </w:rPr>
      </w:pPr>
      <w:r w:rsidRPr="007A54A3">
        <w:rPr>
          <w:rFonts w:ascii="Arial" w:hAnsi="Arial" w:cs="Arial"/>
          <w:sz w:val="20"/>
        </w:rPr>
        <w:t xml:space="preserve">6. </w:t>
      </w:r>
      <w:r w:rsidRPr="007A54A3">
        <w:rPr>
          <w:rFonts w:ascii="Arial" w:hAnsi="Arial" w:cs="Arial"/>
          <w:sz w:val="20"/>
        </w:rPr>
        <w:tab/>
      </w:r>
      <w:r w:rsidRPr="007A54A3">
        <w:rPr>
          <w:rFonts w:ascii="Arial" w:hAnsi="Arial" w:cs="Arial"/>
          <w:b/>
          <w:sz w:val="20"/>
          <w:u w:val="single"/>
        </w:rPr>
        <w:t>Breach.</w:t>
      </w:r>
      <w:r w:rsidRPr="007A54A3">
        <w:rPr>
          <w:rFonts w:ascii="Arial" w:hAnsi="Arial" w:cs="Arial"/>
          <w:sz w:val="20"/>
        </w:rPr>
        <w:t xml:space="preserve">  In the event of a breach</w:t>
      </w:r>
      <w:r w:rsidR="00AE24E1" w:rsidRPr="007A54A3">
        <w:rPr>
          <w:rFonts w:ascii="Arial" w:hAnsi="Arial" w:cs="Arial"/>
          <w:sz w:val="20"/>
        </w:rPr>
        <w:t>,</w:t>
      </w:r>
      <w:r w:rsidRPr="007A54A3">
        <w:rPr>
          <w:rFonts w:ascii="Arial" w:hAnsi="Arial" w:cs="Arial"/>
          <w:sz w:val="20"/>
        </w:rPr>
        <w:t xml:space="preserve"> threatened breach or intended breach of this Addendum by Contractor, University </w:t>
      </w:r>
      <w:r w:rsidR="00AE24E1" w:rsidRPr="007A54A3">
        <w:rPr>
          <w:rFonts w:ascii="Arial" w:hAnsi="Arial" w:cs="Arial"/>
          <w:sz w:val="20"/>
        </w:rPr>
        <w:t>(</w:t>
      </w:r>
      <w:r w:rsidRPr="007A54A3">
        <w:rPr>
          <w:rFonts w:ascii="Arial" w:hAnsi="Arial" w:cs="Arial"/>
          <w:sz w:val="20"/>
        </w:rPr>
        <w:t xml:space="preserve">in addition to any other rights and remedies available to </w:t>
      </w:r>
      <w:r w:rsidR="004A2A3E" w:rsidRPr="007A54A3">
        <w:rPr>
          <w:rFonts w:ascii="Arial" w:hAnsi="Arial" w:cs="Arial"/>
          <w:sz w:val="20"/>
        </w:rPr>
        <w:t>University</w:t>
      </w:r>
      <w:r w:rsidRPr="007A54A3">
        <w:rPr>
          <w:rFonts w:ascii="Arial" w:hAnsi="Arial" w:cs="Arial"/>
          <w:sz w:val="20"/>
        </w:rPr>
        <w:t xml:space="preserve"> at law or in equity</w:t>
      </w:r>
      <w:r w:rsidR="00AE24E1" w:rsidRPr="007A54A3">
        <w:rPr>
          <w:rFonts w:ascii="Arial" w:hAnsi="Arial" w:cs="Arial"/>
          <w:sz w:val="20"/>
        </w:rPr>
        <w:t>)</w:t>
      </w:r>
      <w:r w:rsidRPr="007A54A3">
        <w:rPr>
          <w:rFonts w:ascii="Arial" w:hAnsi="Arial" w:cs="Arial"/>
          <w:sz w:val="20"/>
        </w:rPr>
        <w:t xml:space="preserve"> </w:t>
      </w:r>
      <w:r w:rsidR="00DD2855" w:rsidRPr="007A54A3">
        <w:rPr>
          <w:rFonts w:ascii="Arial" w:hAnsi="Arial" w:cs="Arial"/>
          <w:sz w:val="20"/>
        </w:rPr>
        <w:t>will</w:t>
      </w:r>
      <w:r w:rsidRPr="007A54A3">
        <w:rPr>
          <w:rFonts w:ascii="Arial" w:hAnsi="Arial" w:cs="Arial"/>
          <w:sz w:val="20"/>
        </w:rPr>
        <w:t xml:space="preserve"> be entitled to preliminary and final injunctions, enjoining and restraining such breach</w:t>
      </w:r>
      <w:r w:rsidR="004A2A3E" w:rsidRPr="007A54A3">
        <w:rPr>
          <w:rFonts w:ascii="Arial" w:hAnsi="Arial" w:cs="Arial"/>
          <w:sz w:val="20"/>
        </w:rPr>
        <w:t>,</w:t>
      </w:r>
      <w:r w:rsidRPr="007A54A3">
        <w:rPr>
          <w:rFonts w:ascii="Arial" w:hAnsi="Arial" w:cs="Arial"/>
          <w:sz w:val="20"/>
        </w:rPr>
        <w:t xml:space="preserve"> threatened breach or intended breach.</w:t>
      </w:r>
    </w:p>
    <w:p w14:paraId="50B3B007" w14:textId="77777777" w:rsidR="00A850A5" w:rsidRPr="007A54A3" w:rsidRDefault="00A850A5" w:rsidP="003E208A">
      <w:pPr>
        <w:ind w:left="720" w:hanging="720"/>
        <w:jc w:val="both"/>
        <w:rPr>
          <w:rFonts w:ascii="Arial" w:hAnsi="Arial" w:cs="Arial"/>
          <w:sz w:val="20"/>
        </w:rPr>
      </w:pPr>
    </w:p>
    <w:p w14:paraId="1874E479" w14:textId="315302F2" w:rsidR="00A850A5" w:rsidRPr="007A54A3" w:rsidRDefault="00C6381E" w:rsidP="003E208A">
      <w:pPr>
        <w:ind w:left="720" w:hanging="720"/>
        <w:jc w:val="both"/>
        <w:rPr>
          <w:rFonts w:ascii="Arial" w:hAnsi="Arial" w:cs="Arial"/>
          <w:sz w:val="20"/>
        </w:rPr>
      </w:pPr>
      <w:r w:rsidRPr="007A54A3">
        <w:rPr>
          <w:rFonts w:ascii="Arial" w:hAnsi="Arial" w:cs="Arial"/>
          <w:sz w:val="20"/>
        </w:rPr>
        <w:t xml:space="preserve">7. </w:t>
      </w:r>
      <w:r w:rsidRPr="007A54A3">
        <w:rPr>
          <w:rFonts w:ascii="Arial" w:hAnsi="Arial" w:cs="Arial"/>
          <w:sz w:val="20"/>
        </w:rPr>
        <w:tab/>
      </w:r>
      <w:r w:rsidRPr="007A54A3">
        <w:rPr>
          <w:rFonts w:ascii="Arial" w:hAnsi="Arial" w:cs="Arial"/>
          <w:b/>
          <w:sz w:val="20"/>
          <w:u w:val="single"/>
        </w:rPr>
        <w:t>Governing Law.</w:t>
      </w:r>
      <w:r w:rsidRPr="007A54A3">
        <w:rPr>
          <w:rFonts w:ascii="Arial" w:hAnsi="Arial" w:cs="Arial"/>
          <w:sz w:val="20"/>
        </w:rPr>
        <w:t xml:space="preserve">  The validity, construction, and performance of this Addendum are governed by the laws of the State of Texas, and suit may be brought in </w:t>
      </w:r>
      <w:r w:rsidR="006F388D" w:rsidRPr="006F388D">
        <w:rPr>
          <w:rFonts w:ascii="Arial" w:hAnsi="Arial" w:cs="Arial"/>
          <w:bCs/>
          <w:sz w:val="20"/>
        </w:rPr>
        <w:t>Smith</w:t>
      </w:r>
      <w:r w:rsidRPr="007A54A3">
        <w:rPr>
          <w:rFonts w:ascii="Arial" w:hAnsi="Arial" w:cs="Arial"/>
          <w:sz w:val="20"/>
        </w:rPr>
        <w:t xml:space="preserve"> County, Texas to enforce the terms of this </w:t>
      </w:r>
      <w:r w:rsidR="004A2A3E" w:rsidRPr="007A54A3">
        <w:rPr>
          <w:rFonts w:ascii="Arial" w:hAnsi="Arial" w:cs="Arial"/>
          <w:sz w:val="20"/>
        </w:rPr>
        <w:t>Addendum</w:t>
      </w:r>
      <w:r w:rsidRPr="007A54A3">
        <w:rPr>
          <w:rFonts w:ascii="Arial" w:hAnsi="Arial" w:cs="Arial"/>
          <w:sz w:val="20"/>
        </w:rPr>
        <w:t>.</w:t>
      </w:r>
    </w:p>
    <w:p w14:paraId="576DA6F6" w14:textId="77777777" w:rsidR="00A850A5" w:rsidRPr="007A54A3" w:rsidRDefault="00A850A5" w:rsidP="003E208A">
      <w:pPr>
        <w:ind w:left="720" w:hanging="720"/>
        <w:jc w:val="both"/>
        <w:rPr>
          <w:rFonts w:ascii="Arial" w:hAnsi="Arial" w:cs="Arial"/>
          <w:sz w:val="20"/>
        </w:rPr>
      </w:pPr>
    </w:p>
    <w:p w14:paraId="24AAFD44" w14:textId="77777777" w:rsidR="00C6381E" w:rsidRPr="007A54A3" w:rsidRDefault="00C6381E" w:rsidP="009F5AB9">
      <w:pPr>
        <w:keepNext/>
        <w:keepLines/>
        <w:ind w:left="720" w:hanging="720"/>
        <w:jc w:val="both"/>
        <w:rPr>
          <w:rFonts w:ascii="Arial" w:hAnsi="Arial" w:cs="Arial"/>
          <w:sz w:val="20"/>
        </w:rPr>
      </w:pPr>
      <w:r w:rsidRPr="007A54A3">
        <w:rPr>
          <w:rFonts w:ascii="Arial" w:hAnsi="Arial" w:cs="Arial"/>
          <w:sz w:val="20"/>
        </w:rPr>
        <w:t xml:space="preserve">8. </w:t>
      </w:r>
      <w:r w:rsidRPr="007A54A3">
        <w:rPr>
          <w:rFonts w:ascii="Arial" w:hAnsi="Arial" w:cs="Arial"/>
          <w:sz w:val="20"/>
        </w:rPr>
        <w:tab/>
      </w:r>
      <w:r w:rsidRPr="007A54A3">
        <w:rPr>
          <w:rFonts w:ascii="Arial" w:hAnsi="Arial" w:cs="Arial"/>
          <w:b/>
          <w:sz w:val="20"/>
          <w:u w:val="single"/>
        </w:rPr>
        <w:t>Non-Assignment.</w:t>
      </w:r>
      <w:r w:rsidRPr="007A54A3">
        <w:rPr>
          <w:rFonts w:ascii="Arial" w:hAnsi="Arial" w:cs="Arial"/>
          <w:sz w:val="20"/>
        </w:rPr>
        <w:t xml:space="preserve">  The rights and obligations of the Parties under this Addendum may not be sold, assigned or otherwise transferred.</w:t>
      </w:r>
    </w:p>
    <w:p w14:paraId="2556EC14" w14:textId="77777777" w:rsidR="00C6381E" w:rsidRPr="007A54A3" w:rsidRDefault="00C6381E" w:rsidP="009F5AB9">
      <w:pPr>
        <w:keepNext/>
        <w:keepLines/>
        <w:spacing w:before="100" w:beforeAutospacing="1" w:after="100" w:afterAutospacing="1"/>
        <w:jc w:val="both"/>
        <w:outlineLvl w:val="2"/>
        <w:rPr>
          <w:rFonts w:ascii="Arial" w:hAnsi="Arial" w:cs="Arial"/>
          <w:b/>
          <w:bCs/>
          <w:sz w:val="20"/>
        </w:rPr>
      </w:pPr>
      <w:r w:rsidRPr="007A54A3">
        <w:rPr>
          <w:rFonts w:ascii="Arial" w:hAnsi="Arial" w:cs="Arial"/>
          <w:b/>
          <w:bCs/>
          <w:sz w:val="20"/>
        </w:rPr>
        <w:t>AGREED TO AND SIGNED BY THE PARTIES.</w:t>
      </w:r>
    </w:p>
    <w:p w14:paraId="12AB8825" w14:textId="4B877062" w:rsidR="00C6381E" w:rsidRPr="007A54A3" w:rsidRDefault="00C6381E" w:rsidP="009F5AB9">
      <w:pPr>
        <w:keepNext/>
        <w:keepLines/>
        <w:spacing w:before="100" w:beforeAutospacing="1" w:after="100" w:afterAutospacing="1"/>
        <w:jc w:val="both"/>
        <w:outlineLvl w:val="2"/>
        <w:rPr>
          <w:rFonts w:ascii="Arial" w:hAnsi="Arial" w:cs="Arial"/>
          <w:b/>
          <w:bCs/>
          <w:sz w:val="20"/>
        </w:rPr>
      </w:pPr>
      <w:r w:rsidRPr="007A54A3">
        <w:rPr>
          <w:rFonts w:ascii="Arial" w:hAnsi="Arial" w:cs="Arial"/>
          <w:b/>
          <w:bCs/>
          <w:sz w:val="20"/>
        </w:rPr>
        <w:t xml:space="preserve">The University of Texas at </w:t>
      </w:r>
      <w:r w:rsidR="006F388D">
        <w:rPr>
          <w:rFonts w:ascii="Arial" w:hAnsi="Arial" w:cs="Arial"/>
          <w:b/>
          <w:bCs/>
          <w:sz w:val="20"/>
        </w:rPr>
        <w:t>Tyler</w:t>
      </w:r>
      <w:r w:rsidRPr="007A54A3">
        <w:rPr>
          <w:rFonts w:ascii="Arial" w:hAnsi="Arial" w:cs="Arial"/>
          <w:b/>
          <w:bCs/>
          <w:sz w:val="20"/>
        </w:rPr>
        <w:tab/>
      </w:r>
      <w:r w:rsidRPr="007A54A3">
        <w:rPr>
          <w:rFonts w:ascii="Arial" w:hAnsi="Arial" w:cs="Arial"/>
          <w:b/>
          <w:bCs/>
          <w:sz w:val="20"/>
        </w:rPr>
        <w:tab/>
      </w:r>
      <w:r w:rsidRPr="007A54A3">
        <w:rPr>
          <w:rFonts w:ascii="Arial" w:hAnsi="Arial" w:cs="Arial"/>
          <w:b/>
          <w:bCs/>
          <w:sz w:val="20"/>
        </w:rPr>
        <w:tab/>
      </w:r>
      <w:r w:rsidR="00E72B40" w:rsidRPr="007A54A3">
        <w:rPr>
          <w:rFonts w:ascii="Arial" w:hAnsi="Arial" w:cs="Arial"/>
          <w:b/>
          <w:bCs/>
          <w:sz w:val="20"/>
          <w:highlight w:val="cyan"/>
        </w:rPr>
        <w:t>[</w:t>
      </w:r>
      <w:r w:rsidRPr="007A54A3">
        <w:rPr>
          <w:rFonts w:ascii="Arial" w:hAnsi="Arial" w:cs="Arial"/>
          <w:b/>
          <w:bCs/>
          <w:sz w:val="20"/>
          <w:highlight w:val="cyan"/>
        </w:rPr>
        <w:t>Contractor</w:t>
      </w:r>
      <w:r w:rsidR="00E72B40" w:rsidRPr="007A54A3">
        <w:rPr>
          <w:rFonts w:ascii="Arial" w:hAnsi="Arial" w:cs="Arial"/>
          <w:b/>
          <w:bCs/>
          <w:sz w:val="20"/>
          <w:highlight w:val="cyan"/>
        </w:rPr>
        <w:t>]</w:t>
      </w:r>
    </w:p>
    <w:p w14:paraId="5992B4DA" w14:textId="77777777" w:rsidR="00C6381E" w:rsidRPr="007A54A3" w:rsidRDefault="00C6381E" w:rsidP="009F5AB9">
      <w:pPr>
        <w:keepNext/>
        <w:keepLines/>
        <w:spacing w:before="100" w:beforeAutospacing="1" w:after="100" w:afterAutospacing="1"/>
        <w:jc w:val="both"/>
        <w:rPr>
          <w:rFonts w:ascii="Arial" w:hAnsi="Arial" w:cs="Arial"/>
          <w:sz w:val="20"/>
        </w:rPr>
      </w:pPr>
      <w:r w:rsidRPr="007A54A3">
        <w:rPr>
          <w:rFonts w:ascii="Arial" w:hAnsi="Arial" w:cs="Arial"/>
          <w:sz w:val="20"/>
        </w:rPr>
        <w:t>By: __________________</w:t>
      </w:r>
      <w:r w:rsidR="00BE5A78" w:rsidRPr="007A54A3">
        <w:rPr>
          <w:rFonts w:ascii="Arial" w:hAnsi="Arial" w:cs="Arial"/>
          <w:sz w:val="20"/>
        </w:rPr>
        <w:t>_</w:t>
      </w:r>
      <w:r w:rsidRPr="007A54A3">
        <w:rPr>
          <w:rFonts w:ascii="Arial" w:hAnsi="Arial" w:cs="Arial"/>
          <w:sz w:val="20"/>
        </w:rPr>
        <w:t>_________</w:t>
      </w:r>
      <w:r w:rsidRPr="007A54A3">
        <w:rPr>
          <w:rFonts w:ascii="Arial" w:hAnsi="Arial" w:cs="Arial"/>
          <w:sz w:val="20"/>
        </w:rPr>
        <w:tab/>
      </w:r>
      <w:r w:rsidRPr="007A54A3">
        <w:rPr>
          <w:rFonts w:ascii="Arial" w:hAnsi="Arial" w:cs="Arial"/>
          <w:sz w:val="20"/>
        </w:rPr>
        <w:tab/>
      </w:r>
      <w:r w:rsidR="00BE5A78" w:rsidRPr="007A54A3">
        <w:rPr>
          <w:rFonts w:ascii="Arial" w:hAnsi="Arial" w:cs="Arial"/>
          <w:sz w:val="20"/>
        </w:rPr>
        <w:t>B</w:t>
      </w:r>
      <w:r w:rsidR="000844F8" w:rsidRPr="007A54A3">
        <w:rPr>
          <w:rFonts w:ascii="Arial" w:hAnsi="Arial" w:cs="Arial"/>
          <w:sz w:val="20"/>
        </w:rPr>
        <w:t>y: _</w:t>
      </w:r>
      <w:r w:rsidRPr="007A54A3">
        <w:rPr>
          <w:rFonts w:ascii="Arial" w:hAnsi="Arial" w:cs="Arial"/>
          <w:sz w:val="20"/>
        </w:rPr>
        <w:t>________________________</w:t>
      </w:r>
      <w:r w:rsidR="006F19A1" w:rsidRPr="007A54A3">
        <w:rPr>
          <w:rFonts w:ascii="Arial" w:hAnsi="Arial" w:cs="Arial"/>
          <w:sz w:val="20"/>
        </w:rPr>
        <w:t>___</w:t>
      </w:r>
    </w:p>
    <w:p w14:paraId="6C30FEFC" w14:textId="03163674" w:rsidR="006F19A1" w:rsidRPr="007A54A3" w:rsidRDefault="006F19A1" w:rsidP="009F5AB9">
      <w:pPr>
        <w:keepNext/>
        <w:keepLines/>
        <w:spacing w:before="100" w:beforeAutospacing="1" w:after="100" w:afterAutospacing="1"/>
        <w:jc w:val="both"/>
        <w:rPr>
          <w:rFonts w:ascii="Arial" w:hAnsi="Arial" w:cs="Arial"/>
          <w:sz w:val="20"/>
        </w:rPr>
      </w:pPr>
      <w:r w:rsidRPr="007A54A3">
        <w:rPr>
          <w:rFonts w:ascii="Arial" w:hAnsi="Arial" w:cs="Arial"/>
          <w:sz w:val="20"/>
        </w:rPr>
        <w:t>Name</w:t>
      </w:r>
      <w:r w:rsidR="000844F8" w:rsidRPr="007A54A3">
        <w:rPr>
          <w:rFonts w:ascii="Arial" w:hAnsi="Arial" w:cs="Arial"/>
          <w:sz w:val="20"/>
        </w:rPr>
        <w:t xml:space="preserve">: </w:t>
      </w:r>
      <w:r w:rsidR="006F388D">
        <w:rPr>
          <w:rFonts w:ascii="Arial" w:hAnsi="Arial" w:cs="Arial"/>
          <w:sz w:val="20"/>
        </w:rPr>
        <w:t xml:space="preserve">Amir Mirmiran, Ph.D. </w:t>
      </w:r>
      <w:r w:rsidR="006F388D">
        <w:rPr>
          <w:rFonts w:ascii="Arial" w:hAnsi="Arial" w:cs="Arial"/>
          <w:sz w:val="20"/>
        </w:rPr>
        <w:tab/>
      </w:r>
      <w:r w:rsidRPr="007A54A3">
        <w:rPr>
          <w:rFonts w:ascii="Arial" w:hAnsi="Arial" w:cs="Arial"/>
          <w:sz w:val="20"/>
        </w:rPr>
        <w:tab/>
      </w:r>
      <w:r w:rsidRPr="007A54A3">
        <w:rPr>
          <w:rFonts w:ascii="Arial" w:hAnsi="Arial" w:cs="Arial"/>
          <w:sz w:val="20"/>
        </w:rPr>
        <w:tab/>
        <w:t>Name</w:t>
      </w:r>
      <w:r w:rsidR="000844F8" w:rsidRPr="007A54A3">
        <w:rPr>
          <w:rFonts w:ascii="Arial" w:hAnsi="Arial" w:cs="Arial"/>
          <w:sz w:val="20"/>
        </w:rPr>
        <w:t>:</w:t>
      </w:r>
      <w:r w:rsidR="00BE5A78" w:rsidRPr="007A54A3">
        <w:rPr>
          <w:rFonts w:ascii="Arial" w:hAnsi="Arial" w:cs="Arial"/>
          <w:sz w:val="20"/>
        </w:rPr>
        <w:t xml:space="preserve"> </w:t>
      </w:r>
      <w:r w:rsidR="000844F8" w:rsidRPr="007A54A3">
        <w:rPr>
          <w:rFonts w:ascii="Arial" w:hAnsi="Arial" w:cs="Arial"/>
          <w:sz w:val="20"/>
        </w:rPr>
        <w:t xml:space="preserve"> _</w:t>
      </w:r>
      <w:r w:rsidRPr="007A54A3">
        <w:rPr>
          <w:rFonts w:ascii="Arial" w:hAnsi="Arial" w:cs="Arial"/>
          <w:sz w:val="20"/>
        </w:rPr>
        <w:t>________________________</w:t>
      </w:r>
    </w:p>
    <w:p w14:paraId="2EB30A0D" w14:textId="2C79ED8B" w:rsidR="00C6381E" w:rsidRPr="007A54A3" w:rsidRDefault="006F19A1" w:rsidP="00BE5A78">
      <w:pPr>
        <w:keepNext/>
        <w:keepLines/>
        <w:spacing w:before="100" w:beforeAutospacing="1" w:after="100" w:afterAutospacing="1"/>
        <w:rPr>
          <w:rFonts w:ascii="Arial" w:hAnsi="Arial" w:cs="Arial"/>
          <w:sz w:val="20"/>
        </w:rPr>
      </w:pPr>
      <w:r w:rsidRPr="007A54A3">
        <w:rPr>
          <w:rFonts w:ascii="Arial" w:hAnsi="Arial" w:cs="Arial"/>
          <w:sz w:val="20"/>
        </w:rPr>
        <w:t>Title</w:t>
      </w:r>
      <w:r w:rsidR="000844F8" w:rsidRPr="007A54A3">
        <w:rPr>
          <w:rFonts w:ascii="Arial" w:hAnsi="Arial" w:cs="Arial"/>
          <w:sz w:val="20"/>
        </w:rPr>
        <w:t>:</w:t>
      </w:r>
      <w:r w:rsidR="00BE5A78" w:rsidRPr="007A54A3">
        <w:rPr>
          <w:rFonts w:ascii="Arial" w:hAnsi="Arial" w:cs="Arial"/>
          <w:sz w:val="20"/>
        </w:rPr>
        <w:t xml:space="preserve"> </w:t>
      </w:r>
      <w:r w:rsidR="006F388D">
        <w:rPr>
          <w:rFonts w:ascii="Arial" w:hAnsi="Arial" w:cs="Arial"/>
          <w:sz w:val="20"/>
        </w:rPr>
        <w:t>Provost and EVP for Academic Affairs</w:t>
      </w:r>
      <w:r w:rsidR="00BE5A78" w:rsidRPr="007A54A3">
        <w:rPr>
          <w:rFonts w:ascii="Arial" w:hAnsi="Arial" w:cs="Arial"/>
          <w:sz w:val="20"/>
        </w:rPr>
        <w:tab/>
      </w:r>
      <w:r w:rsidRPr="007A54A3">
        <w:rPr>
          <w:rFonts w:ascii="Arial" w:hAnsi="Arial" w:cs="Arial"/>
          <w:sz w:val="20"/>
        </w:rPr>
        <w:t>Title</w:t>
      </w:r>
      <w:r w:rsidR="000844F8" w:rsidRPr="007A54A3">
        <w:rPr>
          <w:rFonts w:ascii="Arial" w:hAnsi="Arial" w:cs="Arial"/>
          <w:sz w:val="20"/>
        </w:rPr>
        <w:t>:</w:t>
      </w:r>
      <w:r w:rsidR="00BE5A78" w:rsidRPr="007A54A3">
        <w:rPr>
          <w:rFonts w:ascii="Arial" w:hAnsi="Arial" w:cs="Arial"/>
          <w:sz w:val="20"/>
        </w:rPr>
        <w:t xml:space="preserve"> </w:t>
      </w:r>
      <w:r w:rsidR="000844F8" w:rsidRPr="007A54A3">
        <w:rPr>
          <w:rFonts w:ascii="Arial" w:hAnsi="Arial" w:cs="Arial"/>
          <w:sz w:val="20"/>
        </w:rPr>
        <w:t>_</w:t>
      </w:r>
      <w:r w:rsidR="00BE5A78" w:rsidRPr="007A54A3">
        <w:rPr>
          <w:rFonts w:ascii="Arial" w:hAnsi="Arial" w:cs="Arial"/>
          <w:sz w:val="20"/>
        </w:rPr>
        <w:t>_</w:t>
      </w:r>
      <w:r w:rsidRPr="007A54A3">
        <w:rPr>
          <w:rFonts w:ascii="Arial" w:hAnsi="Arial" w:cs="Arial"/>
          <w:sz w:val="20"/>
        </w:rPr>
        <w:t>_________________________</w:t>
      </w:r>
      <w:r w:rsidR="00C6381E" w:rsidRPr="007A54A3">
        <w:rPr>
          <w:rFonts w:ascii="Arial" w:hAnsi="Arial" w:cs="Arial"/>
          <w:sz w:val="20"/>
        </w:rPr>
        <w:br/>
      </w:r>
    </w:p>
    <w:p w14:paraId="25955BFB" w14:textId="77777777" w:rsidR="00AC0EE7" w:rsidRPr="001D58F3" w:rsidRDefault="00C6381E" w:rsidP="008A78C4">
      <w:pPr>
        <w:keepNext/>
        <w:keepLines/>
        <w:jc w:val="both"/>
        <w:rPr>
          <w:rFonts w:ascii="Arial" w:hAnsi="Arial" w:cs="Arial"/>
          <w:b/>
          <w:caps/>
          <w:spacing w:val="-3"/>
          <w:sz w:val="20"/>
        </w:rPr>
      </w:pPr>
      <w:r w:rsidRPr="007A54A3">
        <w:rPr>
          <w:rFonts w:ascii="Arial" w:hAnsi="Arial" w:cs="Arial"/>
          <w:sz w:val="20"/>
        </w:rPr>
        <w:t>Date</w:t>
      </w:r>
      <w:r w:rsidR="000844F8" w:rsidRPr="007A54A3">
        <w:rPr>
          <w:rFonts w:ascii="Arial" w:hAnsi="Arial" w:cs="Arial"/>
          <w:sz w:val="20"/>
        </w:rPr>
        <w:t>: _</w:t>
      </w:r>
      <w:r w:rsidRPr="007A54A3">
        <w:rPr>
          <w:rFonts w:ascii="Arial" w:hAnsi="Arial" w:cs="Arial"/>
          <w:sz w:val="20"/>
        </w:rPr>
        <w:t>_________________________</w:t>
      </w:r>
      <w:r w:rsidR="00BE5A78" w:rsidRPr="007A54A3">
        <w:rPr>
          <w:rFonts w:ascii="Arial" w:hAnsi="Arial" w:cs="Arial"/>
          <w:sz w:val="20"/>
        </w:rPr>
        <w:tab/>
      </w:r>
      <w:r w:rsidR="00BE5A78" w:rsidRPr="007A54A3">
        <w:rPr>
          <w:rFonts w:ascii="Arial" w:hAnsi="Arial" w:cs="Arial"/>
          <w:sz w:val="20"/>
        </w:rPr>
        <w:tab/>
      </w:r>
      <w:r w:rsidRPr="007A54A3">
        <w:rPr>
          <w:rFonts w:ascii="Arial" w:hAnsi="Arial" w:cs="Arial"/>
          <w:sz w:val="20"/>
        </w:rPr>
        <w:t>Date</w:t>
      </w:r>
      <w:r w:rsidR="000844F8" w:rsidRPr="007A54A3">
        <w:rPr>
          <w:rFonts w:ascii="Arial" w:hAnsi="Arial" w:cs="Arial"/>
          <w:sz w:val="20"/>
        </w:rPr>
        <w:t>:</w:t>
      </w:r>
      <w:r w:rsidR="00BE5A78" w:rsidRPr="007A54A3">
        <w:rPr>
          <w:rFonts w:ascii="Arial" w:hAnsi="Arial" w:cs="Arial"/>
          <w:sz w:val="20"/>
        </w:rPr>
        <w:t xml:space="preserve"> </w:t>
      </w:r>
      <w:r w:rsidR="000844F8" w:rsidRPr="007A54A3">
        <w:rPr>
          <w:rFonts w:ascii="Arial" w:hAnsi="Arial" w:cs="Arial"/>
          <w:sz w:val="20"/>
        </w:rPr>
        <w:t xml:space="preserve"> _</w:t>
      </w:r>
      <w:r w:rsidRPr="007A54A3">
        <w:rPr>
          <w:rFonts w:ascii="Arial" w:hAnsi="Arial" w:cs="Arial"/>
          <w:sz w:val="20"/>
        </w:rPr>
        <w:t>___</w:t>
      </w:r>
      <w:r w:rsidR="00BE5A78" w:rsidRPr="007A54A3">
        <w:rPr>
          <w:rFonts w:ascii="Arial" w:hAnsi="Arial" w:cs="Arial"/>
          <w:sz w:val="20"/>
        </w:rPr>
        <w:t>_</w:t>
      </w:r>
      <w:r w:rsidRPr="007A54A3">
        <w:rPr>
          <w:rFonts w:ascii="Arial" w:hAnsi="Arial" w:cs="Arial"/>
          <w:sz w:val="20"/>
        </w:rPr>
        <w:t>_____________________</w:t>
      </w:r>
      <w:r w:rsidR="00BC5DEA" w:rsidRPr="007A54A3">
        <w:rPr>
          <w:rFonts w:ascii="Arial" w:hAnsi="Arial" w:cs="Arial"/>
          <w:b/>
          <w:caps/>
          <w:spacing w:val="-3"/>
          <w:sz w:val="20"/>
          <w:highlight w:val="cyan"/>
        </w:rPr>
        <w:t>]</w:t>
      </w:r>
    </w:p>
    <w:p w14:paraId="6DF67C0E" w14:textId="77777777" w:rsidR="001D58F3" w:rsidRDefault="001D58F3">
      <w:pPr>
        <w:jc w:val="center"/>
        <w:rPr>
          <w:rFonts w:ascii="Arial" w:hAnsi="Arial" w:cs="Arial"/>
          <w:b/>
          <w:caps/>
          <w:sz w:val="20"/>
        </w:rPr>
      </w:pPr>
      <w:r w:rsidRPr="001D58F3">
        <w:rPr>
          <w:rFonts w:ascii="Arial" w:hAnsi="Arial" w:cs="Arial"/>
          <w:b/>
          <w:caps/>
          <w:sz w:val="20"/>
        </w:rPr>
        <w:br w:type="page"/>
      </w:r>
      <w:r>
        <w:rPr>
          <w:rFonts w:ascii="Arial" w:hAnsi="Arial" w:cs="Arial"/>
          <w:b/>
          <w:caps/>
          <w:sz w:val="20"/>
        </w:rPr>
        <w:lastRenderedPageBreak/>
        <w:t>EXHIBIT _____</w:t>
      </w:r>
    </w:p>
    <w:p w14:paraId="2402170E" w14:textId="77777777" w:rsidR="001D58F3" w:rsidRDefault="001D58F3">
      <w:pPr>
        <w:jc w:val="center"/>
        <w:rPr>
          <w:rFonts w:ascii="Arial" w:hAnsi="Arial" w:cs="Arial"/>
          <w:b/>
          <w:caps/>
          <w:sz w:val="20"/>
        </w:rPr>
      </w:pPr>
    </w:p>
    <w:p w14:paraId="7F3B3233" w14:textId="77777777" w:rsidR="001D58F3" w:rsidRDefault="001D58F3">
      <w:pPr>
        <w:jc w:val="center"/>
        <w:rPr>
          <w:rFonts w:ascii="Arial" w:hAnsi="Arial" w:cs="Arial"/>
          <w:b/>
          <w:sz w:val="20"/>
        </w:rPr>
      </w:pPr>
      <w:r w:rsidRPr="008A78C4">
        <w:rPr>
          <w:rFonts w:ascii="Arial" w:hAnsi="Arial" w:cs="Arial"/>
          <w:b/>
          <w:sz w:val="20"/>
        </w:rPr>
        <w:t>GDPR D</w:t>
      </w:r>
      <w:r>
        <w:rPr>
          <w:rFonts w:ascii="Arial" w:hAnsi="Arial" w:cs="Arial"/>
          <w:b/>
          <w:sz w:val="20"/>
        </w:rPr>
        <w:t>ATA PROTECTION ADDENDUM</w:t>
      </w:r>
    </w:p>
    <w:p w14:paraId="1D01BE9F" w14:textId="77777777" w:rsidR="001D58F3" w:rsidRPr="008A78C4" w:rsidRDefault="001D58F3">
      <w:pPr>
        <w:jc w:val="center"/>
        <w:rPr>
          <w:rFonts w:ascii="Arial" w:hAnsi="Arial" w:cs="Arial"/>
          <w:b/>
          <w:sz w:val="20"/>
        </w:rPr>
      </w:pPr>
    </w:p>
    <w:p w14:paraId="66FAA969" w14:textId="41B0ED1F" w:rsidR="001D58F3" w:rsidRDefault="001D58F3" w:rsidP="008A78C4">
      <w:pPr>
        <w:jc w:val="both"/>
        <w:rPr>
          <w:rFonts w:ascii="Arial" w:hAnsi="Arial" w:cs="Arial"/>
          <w:sz w:val="20"/>
        </w:rPr>
      </w:pPr>
      <w:r w:rsidRPr="008A78C4">
        <w:rPr>
          <w:rFonts w:ascii="Arial" w:hAnsi="Arial" w:cs="Arial"/>
          <w:sz w:val="20"/>
        </w:rPr>
        <w:t>This GDPR Data Protection Addendum (“</w:t>
      </w:r>
      <w:r w:rsidRPr="008A78C4">
        <w:rPr>
          <w:rFonts w:ascii="Arial" w:hAnsi="Arial" w:cs="Arial"/>
          <w:b/>
          <w:sz w:val="20"/>
        </w:rPr>
        <w:t>Addendum</w:t>
      </w:r>
      <w:r w:rsidRPr="008A78C4">
        <w:rPr>
          <w:rFonts w:ascii="Arial" w:hAnsi="Arial" w:cs="Arial"/>
          <w:sz w:val="20"/>
        </w:rPr>
        <w:t xml:space="preserve">”) is made and entered into effective as of </w:t>
      </w:r>
      <w:r w:rsidRPr="008A78C4">
        <w:rPr>
          <w:rFonts w:ascii="Arial" w:hAnsi="Arial" w:cs="Arial"/>
          <w:b/>
          <w:sz w:val="20"/>
          <w:highlight w:val="cyan"/>
        </w:rPr>
        <w:t xml:space="preserve">[ ] </w:t>
      </w:r>
      <w:r w:rsidRPr="008A78C4">
        <w:rPr>
          <w:rFonts w:ascii="Arial" w:hAnsi="Arial" w:cs="Arial"/>
          <w:b/>
          <w:sz w:val="20"/>
        </w:rPr>
        <w:t>(</w:t>
      </w:r>
      <w:r w:rsidRPr="008A78C4">
        <w:rPr>
          <w:rFonts w:ascii="Arial" w:hAnsi="Arial" w:cs="Arial"/>
          <w:sz w:val="20"/>
        </w:rPr>
        <w:t>the “</w:t>
      </w:r>
      <w:r w:rsidRPr="008A78C4">
        <w:rPr>
          <w:rFonts w:ascii="Arial" w:hAnsi="Arial" w:cs="Arial"/>
          <w:b/>
          <w:sz w:val="20"/>
        </w:rPr>
        <w:t>Effective Date</w:t>
      </w:r>
      <w:r w:rsidRPr="008A78C4">
        <w:rPr>
          <w:rFonts w:ascii="Arial" w:hAnsi="Arial" w:cs="Arial"/>
          <w:sz w:val="20"/>
        </w:rPr>
        <w:t xml:space="preserve">”) by and between </w:t>
      </w:r>
      <w:r w:rsidRPr="008A78C4">
        <w:rPr>
          <w:rFonts w:ascii="Arial" w:hAnsi="Arial" w:cs="Arial"/>
          <w:b/>
          <w:sz w:val="20"/>
        </w:rPr>
        <w:t>The University of Texas System</w:t>
      </w:r>
      <w:r w:rsidRPr="008A78C4">
        <w:rPr>
          <w:rFonts w:ascii="Arial" w:hAnsi="Arial" w:cs="Arial"/>
          <w:sz w:val="20"/>
        </w:rPr>
        <w:t>, a state agency and institution of higher education established under the laws of the State of Texas (“</w:t>
      </w:r>
      <w:r w:rsidRPr="008A78C4">
        <w:rPr>
          <w:rFonts w:ascii="Arial" w:hAnsi="Arial" w:cs="Arial"/>
          <w:b/>
          <w:sz w:val="20"/>
        </w:rPr>
        <w:t>University</w:t>
      </w:r>
      <w:r w:rsidRPr="008A78C4">
        <w:rPr>
          <w:rFonts w:ascii="Arial" w:hAnsi="Arial" w:cs="Arial"/>
          <w:sz w:val="20"/>
        </w:rPr>
        <w:t xml:space="preserve">”) and </w:t>
      </w:r>
      <w:r w:rsidRPr="008A78C4">
        <w:rPr>
          <w:rFonts w:ascii="Arial" w:hAnsi="Arial" w:cs="Arial"/>
          <w:b/>
          <w:sz w:val="20"/>
          <w:highlight w:val="cyan"/>
        </w:rPr>
        <w:t>[    ]</w:t>
      </w:r>
      <w:r w:rsidRPr="008A78C4">
        <w:rPr>
          <w:rFonts w:ascii="Arial" w:hAnsi="Arial" w:cs="Arial"/>
          <w:sz w:val="20"/>
        </w:rPr>
        <w:t xml:space="preserve"> (“</w:t>
      </w:r>
      <w:r w:rsidRPr="008A78C4">
        <w:rPr>
          <w:rFonts w:ascii="Arial" w:hAnsi="Arial" w:cs="Arial"/>
          <w:b/>
          <w:sz w:val="20"/>
        </w:rPr>
        <w:t>Contractor</w:t>
      </w:r>
      <w:r w:rsidRPr="008A78C4">
        <w:rPr>
          <w:rFonts w:ascii="Arial" w:hAnsi="Arial" w:cs="Arial"/>
          <w:sz w:val="20"/>
        </w:rPr>
        <w:t>”), (collectively, “</w:t>
      </w:r>
      <w:r w:rsidRPr="008A78C4">
        <w:rPr>
          <w:rFonts w:ascii="Arial" w:hAnsi="Arial" w:cs="Arial"/>
          <w:b/>
          <w:sz w:val="20"/>
        </w:rPr>
        <w:t>Parties</w:t>
      </w:r>
      <w:r w:rsidRPr="008A78C4">
        <w:rPr>
          <w:rFonts w:ascii="Arial" w:hAnsi="Arial" w:cs="Arial"/>
          <w:sz w:val="20"/>
        </w:rPr>
        <w:t xml:space="preserve">”). The purpose of this Addendum is to provide the terms related to privacy, confidentiality, and security which Contractor is required to adhere to, under applicable Data Protection Laws and Regulations, in order to process, handle, and store Personal Information on behalf of University as set forth in the </w:t>
      </w:r>
      <w:r w:rsidRPr="006F388D">
        <w:rPr>
          <w:rFonts w:ascii="Arial" w:hAnsi="Arial" w:cs="Arial"/>
          <w:sz w:val="20"/>
        </w:rPr>
        <w:t>Agreement</w:t>
      </w:r>
      <w:r w:rsidRPr="008A78C4">
        <w:rPr>
          <w:rFonts w:ascii="Arial" w:hAnsi="Arial" w:cs="Arial"/>
          <w:sz w:val="20"/>
        </w:rPr>
        <w:t xml:space="preserve"> </w:t>
      </w:r>
      <w:r w:rsidR="006F388D">
        <w:rPr>
          <w:rFonts w:ascii="Arial" w:hAnsi="Arial" w:cs="Arial"/>
          <w:sz w:val="20"/>
        </w:rPr>
        <w:t xml:space="preserve">Between University and Contractor </w:t>
      </w:r>
      <w:r w:rsidRPr="008A78C4">
        <w:rPr>
          <w:rFonts w:ascii="Arial" w:hAnsi="Arial" w:cs="Arial"/>
          <w:sz w:val="20"/>
        </w:rPr>
        <w:t>(“</w:t>
      </w:r>
      <w:r w:rsidRPr="008A78C4">
        <w:rPr>
          <w:rFonts w:ascii="Arial" w:hAnsi="Arial" w:cs="Arial"/>
          <w:b/>
          <w:sz w:val="20"/>
        </w:rPr>
        <w:t>Underlying Agreement</w:t>
      </w:r>
      <w:r w:rsidRPr="008A78C4">
        <w:rPr>
          <w:rFonts w:ascii="Arial" w:hAnsi="Arial" w:cs="Arial"/>
          <w:sz w:val="20"/>
        </w:rPr>
        <w:t>”).</w:t>
      </w:r>
    </w:p>
    <w:p w14:paraId="3941FE35" w14:textId="77777777" w:rsidR="001D58F3" w:rsidRPr="008A78C4" w:rsidRDefault="001D58F3" w:rsidP="008A78C4">
      <w:pPr>
        <w:jc w:val="both"/>
        <w:rPr>
          <w:rFonts w:ascii="Arial" w:hAnsi="Arial" w:cs="Arial"/>
          <w:sz w:val="20"/>
        </w:rPr>
      </w:pPr>
    </w:p>
    <w:p w14:paraId="33C201A9" w14:textId="77777777" w:rsidR="001D58F3" w:rsidRPr="008A78C4" w:rsidRDefault="001D58F3" w:rsidP="008A78C4">
      <w:pPr>
        <w:pStyle w:val="ListParagraph"/>
        <w:numPr>
          <w:ilvl w:val="0"/>
          <w:numId w:val="9"/>
        </w:numPr>
        <w:ind w:left="720" w:hanging="720"/>
        <w:contextualSpacing w:val="0"/>
        <w:jc w:val="both"/>
        <w:rPr>
          <w:rFonts w:ascii="Arial" w:hAnsi="Arial" w:cs="Arial"/>
          <w:b/>
          <w:sz w:val="20"/>
        </w:rPr>
      </w:pPr>
      <w:r w:rsidRPr="008A78C4">
        <w:rPr>
          <w:rFonts w:ascii="Arial" w:hAnsi="Arial" w:cs="Arial"/>
          <w:b/>
          <w:sz w:val="20"/>
        </w:rPr>
        <w:t xml:space="preserve">Definitions </w:t>
      </w:r>
    </w:p>
    <w:p w14:paraId="34C67208" w14:textId="77777777" w:rsidR="001D58F3" w:rsidRPr="008A78C4" w:rsidRDefault="001D58F3" w:rsidP="008A78C4">
      <w:pPr>
        <w:pStyle w:val="ListParagraph"/>
        <w:contextualSpacing w:val="0"/>
        <w:jc w:val="both"/>
        <w:rPr>
          <w:rFonts w:ascii="Arial" w:hAnsi="Arial" w:cs="Arial"/>
          <w:sz w:val="20"/>
        </w:rPr>
      </w:pPr>
    </w:p>
    <w:p w14:paraId="3C117B3E" w14:textId="77777777" w:rsidR="001D58F3" w:rsidRPr="008A78C4" w:rsidRDefault="001D58F3" w:rsidP="008A78C4">
      <w:pPr>
        <w:pStyle w:val="ListParagraph"/>
        <w:numPr>
          <w:ilvl w:val="0"/>
          <w:numId w:val="10"/>
        </w:numPr>
        <w:ind w:left="1440" w:hanging="720"/>
        <w:contextualSpacing w:val="0"/>
        <w:jc w:val="both"/>
        <w:rPr>
          <w:rFonts w:ascii="Arial" w:hAnsi="Arial" w:cs="Arial"/>
          <w:sz w:val="20"/>
        </w:rPr>
      </w:pPr>
      <w:r w:rsidRPr="008A78C4">
        <w:rPr>
          <w:rFonts w:ascii="Arial" w:hAnsi="Arial" w:cs="Arial"/>
          <w:sz w:val="20"/>
        </w:rPr>
        <w:t>“GDPR” means the European Union (EU) General Data Protection Regulation, EU 2016/679 of the European Parliament and of the Council.</w:t>
      </w:r>
    </w:p>
    <w:p w14:paraId="05B1C74E" w14:textId="77777777" w:rsidR="001D58F3" w:rsidRPr="008A78C4" w:rsidRDefault="001D58F3" w:rsidP="008A78C4">
      <w:pPr>
        <w:pStyle w:val="ListParagraph"/>
        <w:ind w:left="1440" w:hanging="720"/>
        <w:contextualSpacing w:val="0"/>
        <w:jc w:val="both"/>
        <w:rPr>
          <w:rFonts w:ascii="Arial" w:hAnsi="Arial" w:cs="Arial"/>
          <w:sz w:val="20"/>
        </w:rPr>
      </w:pPr>
    </w:p>
    <w:p w14:paraId="10379D48" w14:textId="77777777" w:rsidR="001D58F3" w:rsidRPr="008A78C4" w:rsidRDefault="001D58F3" w:rsidP="008A78C4">
      <w:pPr>
        <w:pStyle w:val="ListParagraph"/>
        <w:numPr>
          <w:ilvl w:val="0"/>
          <w:numId w:val="10"/>
        </w:numPr>
        <w:ind w:left="1440" w:hanging="720"/>
        <w:contextualSpacing w:val="0"/>
        <w:jc w:val="both"/>
        <w:rPr>
          <w:rFonts w:ascii="Arial" w:hAnsi="Arial" w:cs="Arial"/>
          <w:sz w:val="20"/>
        </w:rPr>
      </w:pPr>
      <w:r w:rsidRPr="008A78C4">
        <w:rPr>
          <w:rFonts w:ascii="Arial" w:hAnsi="Arial" w:cs="Arial"/>
          <w:sz w:val="20"/>
        </w:rPr>
        <w:t>“Personal Information” means any and all data obtained directly from an individual or included in University Records (regardless of format) that (</w:t>
      </w:r>
      <w:proofErr w:type="spellStart"/>
      <w:r w:rsidRPr="008A78C4">
        <w:rPr>
          <w:rFonts w:ascii="Arial" w:hAnsi="Arial" w:cs="Arial"/>
          <w:sz w:val="20"/>
        </w:rPr>
        <w:t>i</w:t>
      </w:r>
      <w:proofErr w:type="spellEnd"/>
      <w:r w:rsidRPr="008A78C4">
        <w:rPr>
          <w:rFonts w:ascii="Arial" w:hAnsi="Arial" w:cs="Arial"/>
          <w:sz w:val="20"/>
        </w:rPr>
        <w:t>) identifies or can be used to identify, contact or locate a natural person, or (ii) pertains in any way to an identified natural person. Personal Information includes obvious identifiers (such as names, addresses, email addresses, phone numbers and identification numbers) as well as biometric data, “personal data” (as defined in the GDPR) and any and all information about an individual’s computer or mobile device or technology usage, including (for example) IP address, MAC address, unique device identifiers, unique identifies set in cookies, and any information passively captured about a person’s online activities, browsing, application or hotspot usage or device location.</w:t>
      </w:r>
    </w:p>
    <w:p w14:paraId="4099917F" w14:textId="77777777" w:rsidR="001D58F3" w:rsidRPr="008A78C4" w:rsidRDefault="001D58F3" w:rsidP="008A78C4">
      <w:pPr>
        <w:pStyle w:val="ListParagraph"/>
        <w:ind w:left="1440" w:hanging="720"/>
        <w:contextualSpacing w:val="0"/>
        <w:rPr>
          <w:rFonts w:ascii="Arial" w:hAnsi="Arial" w:cs="Arial"/>
          <w:sz w:val="20"/>
        </w:rPr>
      </w:pPr>
    </w:p>
    <w:p w14:paraId="5E6F93C5" w14:textId="77777777" w:rsidR="001D58F3" w:rsidRPr="008A78C4" w:rsidRDefault="001D58F3" w:rsidP="008A78C4">
      <w:pPr>
        <w:pStyle w:val="ListParagraph"/>
        <w:numPr>
          <w:ilvl w:val="0"/>
          <w:numId w:val="10"/>
        </w:numPr>
        <w:ind w:left="1440" w:hanging="720"/>
        <w:contextualSpacing w:val="0"/>
        <w:jc w:val="both"/>
        <w:rPr>
          <w:rFonts w:ascii="Arial" w:hAnsi="Arial" w:cs="Arial"/>
          <w:sz w:val="20"/>
        </w:rPr>
      </w:pPr>
      <w:r w:rsidRPr="008A78C4">
        <w:rPr>
          <w:rFonts w:ascii="Arial" w:hAnsi="Arial" w:cs="Arial"/>
          <w:sz w:val="20"/>
        </w:rPr>
        <w:t>“Privacy Laws” means all applicable U.S. and international laws that regulate the Processing of Personal Information. In particular, “Privacy Laws” includes the Health Insurance Portability and Accountability Act of 1996 (HIPAA), the Family Educational Rights and Privacy Act (FERPA), the Identify Theft Enforcement and Protection Act (ITEPA), the GDPR and other applicable laws that specify privacy, security or security breach notification obligations that affect the Personal Information or the provision of the services by Contractor.</w:t>
      </w:r>
    </w:p>
    <w:p w14:paraId="7984D636" w14:textId="77777777" w:rsidR="001D58F3" w:rsidRPr="008A78C4" w:rsidRDefault="001D58F3" w:rsidP="008A78C4">
      <w:pPr>
        <w:pStyle w:val="ListParagraph"/>
        <w:ind w:left="1440" w:hanging="720"/>
        <w:contextualSpacing w:val="0"/>
        <w:rPr>
          <w:rFonts w:ascii="Arial" w:hAnsi="Arial" w:cs="Arial"/>
          <w:sz w:val="20"/>
        </w:rPr>
      </w:pPr>
    </w:p>
    <w:p w14:paraId="781ADA2A" w14:textId="77777777" w:rsidR="001D58F3" w:rsidRPr="008A78C4" w:rsidRDefault="001D58F3" w:rsidP="008A78C4">
      <w:pPr>
        <w:pStyle w:val="ListParagraph"/>
        <w:numPr>
          <w:ilvl w:val="0"/>
          <w:numId w:val="10"/>
        </w:numPr>
        <w:ind w:left="1440" w:hanging="720"/>
        <w:contextualSpacing w:val="0"/>
        <w:jc w:val="both"/>
        <w:rPr>
          <w:rFonts w:ascii="Arial" w:hAnsi="Arial" w:cs="Arial"/>
          <w:sz w:val="20"/>
        </w:rPr>
      </w:pPr>
      <w:r w:rsidRPr="008A78C4">
        <w:rPr>
          <w:rFonts w:ascii="Arial" w:hAnsi="Arial" w:cs="Arial"/>
          <w:sz w:val="20"/>
        </w:rPr>
        <w:t xml:space="preserve">“Process” or “Processing” means any operation or set of operations which is performed upon Personal Information, </w:t>
      </w:r>
      <w:proofErr w:type="gramStart"/>
      <w:r w:rsidRPr="008A78C4">
        <w:rPr>
          <w:rFonts w:ascii="Arial" w:hAnsi="Arial" w:cs="Arial"/>
          <w:sz w:val="20"/>
        </w:rPr>
        <w:t>whether or not</w:t>
      </w:r>
      <w:proofErr w:type="gramEnd"/>
      <w:r w:rsidRPr="008A78C4">
        <w:rPr>
          <w:rFonts w:ascii="Arial" w:hAnsi="Arial" w:cs="Arial"/>
          <w:sz w:val="20"/>
        </w:rPr>
        <w:t xml:space="preserve"> by automatic means, such as collection, compilation, use, disclosure, duplication, organization, storage, alteration, transfer, transmission, combination, redaction, erasure, or destruction.</w:t>
      </w:r>
    </w:p>
    <w:p w14:paraId="39306389" w14:textId="77777777" w:rsidR="001D58F3" w:rsidRPr="008A78C4" w:rsidRDefault="001D58F3" w:rsidP="008A78C4">
      <w:pPr>
        <w:pStyle w:val="ListParagraph"/>
        <w:ind w:left="1440" w:hanging="720"/>
        <w:contextualSpacing w:val="0"/>
        <w:rPr>
          <w:rFonts w:ascii="Arial" w:hAnsi="Arial" w:cs="Arial"/>
          <w:sz w:val="20"/>
        </w:rPr>
      </w:pPr>
    </w:p>
    <w:p w14:paraId="1067565D" w14:textId="77777777" w:rsidR="001D58F3" w:rsidRPr="008A78C4" w:rsidRDefault="001D58F3" w:rsidP="008A78C4">
      <w:pPr>
        <w:pStyle w:val="ListParagraph"/>
        <w:numPr>
          <w:ilvl w:val="0"/>
          <w:numId w:val="10"/>
        </w:numPr>
        <w:ind w:left="1440" w:hanging="720"/>
        <w:contextualSpacing w:val="0"/>
        <w:jc w:val="both"/>
        <w:rPr>
          <w:rFonts w:ascii="Arial" w:hAnsi="Arial" w:cs="Arial"/>
          <w:sz w:val="20"/>
        </w:rPr>
      </w:pPr>
      <w:r w:rsidRPr="008A78C4">
        <w:rPr>
          <w:rFonts w:ascii="Arial" w:hAnsi="Arial" w:cs="Arial"/>
          <w:sz w:val="20"/>
        </w:rPr>
        <w:t>“Security Breach” means a “personal data breach” (as defined in the GDPR), a “breach of the security of a system” or similar term (as defined in any other applicable Privacy Law) or any other event that compromises the security, confidentiality or integrity of Personal Information.</w:t>
      </w:r>
    </w:p>
    <w:p w14:paraId="6768EE39" w14:textId="77777777" w:rsidR="001D58F3" w:rsidRPr="008A78C4" w:rsidRDefault="001D58F3" w:rsidP="008A78C4">
      <w:pPr>
        <w:pStyle w:val="ListParagraph"/>
        <w:ind w:left="1440" w:hanging="720"/>
        <w:contextualSpacing w:val="0"/>
        <w:rPr>
          <w:rFonts w:ascii="Arial" w:hAnsi="Arial" w:cs="Arial"/>
          <w:sz w:val="20"/>
        </w:rPr>
      </w:pPr>
    </w:p>
    <w:p w14:paraId="3F87E2A3" w14:textId="77777777" w:rsidR="001D58F3" w:rsidRPr="008A78C4" w:rsidRDefault="001D58F3" w:rsidP="008A78C4">
      <w:pPr>
        <w:pStyle w:val="ListParagraph"/>
        <w:numPr>
          <w:ilvl w:val="0"/>
          <w:numId w:val="10"/>
        </w:numPr>
        <w:ind w:left="1440" w:hanging="720"/>
        <w:contextualSpacing w:val="0"/>
        <w:jc w:val="both"/>
        <w:rPr>
          <w:rFonts w:ascii="Arial" w:hAnsi="Arial" w:cs="Arial"/>
          <w:sz w:val="20"/>
        </w:rPr>
      </w:pPr>
      <w:r w:rsidRPr="008A78C4">
        <w:rPr>
          <w:rFonts w:ascii="Arial" w:hAnsi="Arial" w:cs="Arial"/>
          <w:sz w:val="20"/>
        </w:rPr>
        <w:t>“Sensitive Personal Information” is a subset of Personal Information, which due to its nature has been classified by law or by University policy as deserving additional privacy and security protections. Sensitive Personal Information consists of: (</w:t>
      </w:r>
      <w:proofErr w:type="spellStart"/>
      <w:r w:rsidRPr="008A78C4">
        <w:rPr>
          <w:rFonts w:ascii="Arial" w:hAnsi="Arial" w:cs="Arial"/>
          <w:sz w:val="20"/>
        </w:rPr>
        <w:t>i</w:t>
      </w:r>
      <w:proofErr w:type="spellEnd"/>
      <w:r w:rsidRPr="008A78C4">
        <w:rPr>
          <w:rFonts w:ascii="Arial" w:hAnsi="Arial" w:cs="Arial"/>
          <w:sz w:val="20"/>
        </w:rPr>
        <w:t xml:space="preserve">) all government-issued identification numbers, (ii) all financial account numbers (including payment card information and health insurance numbers), (iii) individual medical records, genetic and biometric information, (iv) all data obtained from a U.S. consumer reporting agency (such as employee background investigation reports, credit reports, and credit scores), (v) user account credentials, such as usernames, passwords, security questions/answers and other password recovery data, (v) data elements that constitute “Special Categories of </w:t>
      </w:r>
      <w:r w:rsidRPr="008A78C4">
        <w:rPr>
          <w:rFonts w:ascii="Arial" w:hAnsi="Arial" w:cs="Arial"/>
          <w:sz w:val="20"/>
        </w:rPr>
        <w:lastRenderedPageBreak/>
        <w:t>Data”, as defined by Article 9 under the GDPR, namely “Personal Information”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p w14:paraId="5B0E7090" w14:textId="77777777" w:rsidR="001D58F3" w:rsidRPr="008A78C4" w:rsidRDefault="001D58F3" w:rsidP="008A78C4">
      <w:pPr>
        <w:pStyle w:val="ListParagraph"/>
        <w:ind w:left="1440" w:hanging="720"/>
        <w:contextualSpacing w:val="0"/>
        <w:jc w:val="both"/>
        <w:rPr>
          <w:rFonts w:ascii="Arial" w:hAnsi="Arial" w:cs="Arial"/>
          <w:sz w:val="20"/>
        </w:rPr>
      </w:pPr>
    </w:p>
    <w:p w14:paraId="54012CFD" w14:textId="77777777" w:rsidR="001D58F3" w:rsidRPr="008A78C4" w:rsidRDefault="001D58F3" w:rsidP="008A78C4">
      <w:pPr>
        <w:pStyle w:val="ListParagraph"/>
        <w:numPr>
          <w:ilvl w:val="0"/>
          <w:numId w:val="10"/>
        </w:numPr>
        <w:ind w:left="1440" w:hanging="720"/>
        <w:contextualSpacing w:val="0"/>
        <w:jc w:val="both"/>
        <w:rPr>
          <w:rFonts w:ascii="Arial" w:hAnsi="Arial" w:cs="Arial"/>
          <w:sz w:val="20"/>
        </w:rPr>
      </w:pPr>
      <w:r w:rsidRPr="008A78C4">
        <w:rPr>
          <w:rFonts w:ascii="Arial" w:hAnsi="Arial" w:cs="Arial"/>
          <w:sz w:val="20"/>
        </w:rPr>
        <w:t>“Services” means any and all services that University requests the Contractor to perform under the Underlying Agreement.</w:t>
      </w:r>
    </w:p>
    <w:p w14:paraId="4C27B63C" w14:textId="77777777" w:rsidR="001D58F3" w:rsidRPr="008A78C4" w:rsidRDefault="001D58F3" w:rsidP="008A78C4">
      <w:pPr>
        <w:pStyle w:val="ListParagraph"/>
        <w:ind w:left="1440" w:hanging="720"/>
        <w:contextualSpacing w:val="0"/>
        <w:rPr>
          <w:rFonts w:ascii="Arial" w:hAnsi="Arial" w:cs="Arial"/>
          <w:sz w:val="20"/>
        </w:rPr>
      </w:pPr>
    </w:p>
    <w:p w14:paraId="2A86EAD9" w14:textId="77777777" w:rsidR="001D58F3" w:rsidRPr="008A78C4" w:rsidRDefault="001D58F3" w:rsidP="008A78C4">
      <w:pPr>
        <w:pStyle w:val="ListParagraph"/>
        <w:numPr>
          <w:ilvl w:val="0"/>
          <w:numId w:val="10"/>
        </w:numPr>
        <w:ind w:left="1440" w:hanging="720"/>
        <w:contextualSpacing w:val="0"/>
        <w:jc w:val="both"/>
        <w:rPr>
          <w:rFonts w:ascii="Arial" w:hAnsi="Arial" w:cs="Arial"/>
          <w:sz w:val="20"/>
        </w:rPr>
      </w:pPr>
      <w:r w:rsidRPr="008A78C4">
        <w:rPr>
          <w:rFonts w:ascii="Arial" w:hAnsi="Arial" w:cs="Arial"/>
          <w:sz w:val="20"/>
        </w:rPr>
        <w:t>“</w:t>
      </w:r>
      <w:proofErr w:type="spellStart"/>
      <w:r w:rsidRPr="008A78C4">
        <w:rPr>
          <w:rFonts w:ascii="Arial" w:hAnsi="Arial" w:cs="Arial"/>
          <w:sz w:val="20"/>
        </w:rPr>
        <w:t>Subprocessor</w:t>
      </w:r>
      <w:proofErr w:type="spellEnd"/>
      <w:r w:rsidRPr="008A78C4">
        <w:rPr>
          <w:rFonts w:ascii="Arial" w:hAnsi="Arial" w:cs="Arial"/>
          <w:sz w:val="20"/>
        </w:rPr>
        <w:t>” means any third party (including Contractor’s affiliates, agents, and subcontractors) that provides any services to Contractor and that may have access (including inadvertent access) to any Personal Information.</w:t>
      </w:r>
    </w:p>
    <w:p w14:paraId="14EC5283" w14:textId="77777777" w:rsidR="001D58F3" w:rsidRPr="008A78C4" w:rsidRDefault="001D58F3" w:rsidP="008A78C4">
      <w:pPr>
        <w:pStyle w:val="ListParagraph"/>
        <w:ind w:left="1440" w:hanging="720"/>
        <w:contextualSpacing w:val="0"/>
        <w:rPr>
          <w:rFonts w:ascii="Arial" w:hAnsi="Arial" w:cs="Arial"/>
          <w:sz w:val="20"/>
        </w:rPr>
      </w:pPr>
    </w:p>
    <w:p w14:paraId="49263099" w14:textId="77777777" w:rsidR="001D58F3" w:rsidRPr="008A78C4" w:rsidRDefault="001D58F3" w:rsidP="008A78C4">
      <w:pPr>
        <w:pStyle w:val="ListParagraph"/>
        <w:numPr>
          <w:ilvl w:val="0"/>
          <w:numId w:val="10"/>
        </w:numPr>
        <w:ind w:left="1440" w:hanging="720"/>
        <w:contextualSpacing w:val="0"/>
        <w:jc w:val="both"/>
        <w:rPr>
          <w:rFonts w:ascii="Arial" w:hAnsi="Arial" w:cs="Arial"/>
          <w:sz w:val="20"/>
        </w:rPr>
      </w:pPr>
      <w:r w:rsidRPr="008A78C4">
        <w:rPr>
          <w:rFonts w:ascii="Arial" w:hAnsi="Arial" w:cs="Arial"/>
          <w:sz w:val="20"/>
        </w:rPr>
        <w:t xml:space="preserve">“Transfer” means to disclose or otherwise make the Personal Information available to a third party (including to any affiliate or </w:t>
      </w:r>
      <w:proofErr w:type="spellStart"/>
      <w:r w:rsidRPr="008A78C4">
        <w:rPr>
          <w:rFonts w:ascii="Arial" w:hAnsi="Arial" w:cs="Arial"/>
          <w:sz w:val="20"/>
        </w:rPr>
        <w:t>Subprocessor</w:t>
      </w:r>
      <w:proofErr w:type="spellEnd"/>
      <w:r w:rsidRPr="008A78C4">
        <w:rPr>
          <w:rFonts w:ascii="Arial" w:hAnsi="Arial" w:cs="Arial"/>
          <w:sz w:val="20"/>
        </w:rPr>
        <w:t xml:space="preserve"> of Contractor), either by physical movement of Personal Data to such third party or by enabling access to Personal Data by other means.</w:t>
      </w:r>
    </w:p>
    <w:p w14:paraId="59234296" w14:textId="77777777" w:rsidR="001D58F3" w:rsidRPr="008A78C4" w:rsidRDefault="001D58F3" w:rsidP="008A78C4">
      <w:pPr>
        <w:pStyle w:val="ListParagraph"/>
        <w:contextualSpacing w:val="0"/>
        <w:jc w:val="both"/>
        <w:rPr>
          <w:rFonts w:ascii="Arial" w:hAnsi="Arial" w:cs="Arial"/>
          <w:sz w:val="20"/>
        </w:rPr>
      </w:pPr>
    </w:p>
    <w:p w14:paraId="38BE48A3" w14:textId="77777777" w:rsidR="001D58F3" w:rsidRPr="008A78C4" w:rsidRDefault="001D58F3" w:rsidP="008A78C4">
      <w:pPr>
        <w:pStyle w:val="ListParagraph"/>
        <w:numPr>
          <w:ilvl w:val="0"/>
          <w:numId w:val="9"/>
        </w:numPr>
        <w:ind w:left="720" w:hanging="720"/>
        <w:contextualSpacing w:val="0"/>
        <w:jc w:val="both"/>
        <w:rPr>
          <w:rFonts w:ascii="Arial" w:hAnsi="Arial" w:cs="Arial"/>
          <w:b/>
          <w:sz w:val="20"/>
        </w:rPr>
      </w:pPr>
      <w:r w:rsidRPr="008A78C4">
        <w:rPr>
          <w:rFonts w:ascii="Arial" w:hAnsi="Arial" w:cs="Arial"/>
          <w:b/>
          <w:sz w:val="20"/>
        </w:rPr>
        <w:t>Contractor Obligations</w:t>
      </w:r>
    </w:p>
    <w:p w14:paraId="76F56E60" w14:textId="77777777" w:rsidR="001D58F3" w:rsidRPr="008A78C4" w:rsidRDefault="001D58F3" w:rsidP="008A78C4">
      <w:pPr>
        <w:pStyle w:val="ListParagraph"/>
        <w:ind w:left="360"/>
        <w:contextualSpacing w:val="0"/>
        <w:jc w:val="both"/>
        <w:rPr>
          <w:rFonts w:ascii="Arial" w:hAnsi="Arial" w:cs="Arial"/>
          <w:b/>
          <w:sz w:val="20"/>
        </w:rPr>
      </w:pPr>
    </w:p>
    <w:p w14:paraId="40985EEC" w14:textId="77777777" w:rsidR="001D58F3" w:rsidRPr="008A78C4" w:rsidRDefault="001D58F3" w:rsidP="008A78C4">
      <w:pPr>
        <w:pStyle w:val="ListParagraph"/>
        <w:numPr>
          <w:ilvl w:val="0"/>
          <w:numId w:val="11"/>
        </w:numPr>
        <w:ind w:left="1440" w:hanging="720"/>
        <w:contextualSpacing w:val="0"/>
        <w:jc w:val="both"/>
        <w:rPr>
          <w:rFonts w:ascii="Arial" w:hAnsi="Arial" w:cs="Arial"/>
          <w:sz w:val="20"/>
        </w:rPr>
      </w:pPr>
      <w:r w:rsidRPr="008A78C4">
        <w:rPr>
          <w:rFonts w:ascii="Arial" w:hAnsi="Arial" w:cs="Arial"/>
          <w:sz w:val="20"/>
        </w:rPr>
        <w:t xml:space="preserve">Contractor will only Process or Transfer Personal Information as authorized by University and as necessary to perform the Services detailed in the Underlying Agreement. </w:t>
      </w:r>
    </w:p>
    <w:p w14:paraId="307E5BED" w14:textId="77777777" w:rsidR="001D58F3" w:rsidRPr="008A78C4" w:rsidRDefault="001D58F3" w:rsidP="008A78C4">
      <w:pPr>
        <w:pStyle w:val="ListParagraph"/>
        <w:ind w:left="1440" w:hanging="720"/>
        <w:contextualSpacing w:val="0"/>
        <w:jc w:val="both"/>
        <w:rPr>
          <w:rFonts w:ascii="Arial" w:hAnsi="Arial" w:cs="Arial"/>
          <w:sz w:val="20"/>
        </w:rPr>
      </w:pPr>
    </w:p>
    <w:p w14:paraId="7A9964EB" w14:textId="77777777" w:rsidR="001D58F3" w:rsidRPr="008A78C4" w:rsidRDefault="001D58F3" w:rsidP="008A78C4">
      <w:pPr>
        <w:pStyle w:val="ListParagraph"/>
        <w:numPr>
          <w:ilvl w:val="0"/>
          <w:numId w:val="11"/>
        </w:numPr>
        <w:ind w:left="1440" w:hanging="720"/>
        <w:contextualSpacing w:val="0"/>
        <w:jc w:val="both"/>
        <w:rPr>
          <w:rFonts w:ascii="Arial" w:hAnsi="Arial" w:cs="Arial"/>
          <w:sz w:val="20"/>
        </w:rPr>
      </w:pPr>
      <w:r w:rsidRPr="008A78C4">
        <w:rPr>
          <w:rFonts w:ascii="Arial" w:hAnsi="Arial" w:cs="Arial"/>
          <w:sz w:val="20"/>
        </w:rPr>
        <w:t xml:space="preserve">Contractor will promptly inform University in writing: </w:t>
      </w:r>
    </w:p>
    <w:p w14:paraId="69C172B2" w14:textId="77777777" w:rsidR="001D58F3" w:rsidRDefault="001D58F3" w:rsidP="008A78C4">
      <w:pPr>
        <w:ind w:left="2160" w:hanging="720"/>
        <w:jc w:val="both"/>
        <w:rPr>
          <w:rFonts w:ascii="Arial" w:hAnsi="Arial" w:cs="Arial"/>
          <w:sz w:val="20"/>
        </w:rPr>
      </w:pPr>
    </w:p>
    <w:p w14:paraId="3D5A0316" w14:textId="77777777" w:rsidR="001D58F3" w:rsidRPr="008A78C4" w:rsidRDefault="001D58F3" w:rsidP="008A78C4">
      <w:pPr>
        <w:ind w:left="2160" w:hanging="720"/>
        <w:jc w:val="both"/>
        <w:rPr>
          <w:rFonts w:ascii="Arial" w:hAnsi="Arial" w:cs="Arial"/>
          <w:sz w:val="20"/>
        </w:rPr>
      </w:pPr>
      <w:r w:rsidRPr="008A78C4">
        <w:rPr>
          <w:rFonts w:ascii="Arial" w:hAnsi="Arial" w:cs="Arial"/>
          <w:sz w:val="20"/>
        </w:rPr>
        <w:t>(</w:t>
      </w:r>
      <w:proofErr w:type="spellStart"/>
      <w:r w:rsidRPr="008A78C4">
        <w:rPr>
          <w:rFonts w:ascii="Arial" w:hAnsi="Arial" w:cs="Arial"/>
          <w:sz w:val="20"/>
        </w:rPr>
        <w:t>i</w:t>
      </w:r>
      <w:proofErr w:type="spellEnd"/>
      <w:r w:rsidRPr="008A78C4">
        <w:rPr>
          <w:rFonts w:ascii="Arial" w:hAnsi="Arial" w:cs="Arial"/>
          <w:sz w:val="20"/>
        </w:rPr>
        <w:t>)</w:t>
      </w:r>
      <w:r>
        <w:rPr>
          <w:rFonts w:ascii="Arial" w:hAnsi="Arial" w:cs="Arial"/>
          <w:sz w:val="20"/>
        </w:rPr>
        <w:tab/>
      </w:r>
      <w:r w:rsidRPr="008A78C4">
        <w:rPr>
          <w:rFonts w:ascii="Arial" w:hAnsi="Arial" w:cs="Arial"/>
          <w:sz w:val="20"/>
        </w:rPr>
        <w:t xml:space="preserve">if it is not in compliance with or cannot comply with any material term of this Addendum or of the Underlying Agreement, including any such term regarding the Services.  In addition to any other rights of the University under this Addendum, the Underlying Agreement, or applicable law or regulation, in the event of such notice University at its sole discretion may (1) permit Contractor to use reasonable efforts to remedy any such non-compliance or (2) terminate Contractor’s further Processing of Personal Information under this Addendum and the Underlying Agreement; </w:t>
      </w:r>
    </w:p>
    <w:p w14:paraId="41353676" w14:textId="77777777" w:rsidR="001D58F3" w:rsidRDefault="001D58F3" w:rsidP="008A78C4">
      <w:pPr>
        <w:ind w:left="2160" w:hanging="720"/>
        <w:jc w:val="both"/>
        <w:rPr>
          <w:rFonts w:ascii="Arial" w:hAnsi="Arial" w:cs="Arial"/>
          <w:sz w:val="20"/>
        </w:rPr>
      </w:pPr>
    </w:p>
    <w:p w14:paraId="3177340B" w14:textId="77777777" w:rsidR="001D58F3" w:rsidRPr="008A78C4" w:rsidRDefault="001D58F3" w:rsidP="008A78C4">
      <w:pPr>
        <w:ind w:left="2160" w:hanging="720"/>
        <w:jc w:val="both"/>
        <w:rPr>
          <w:rFonts w:ascii="Arial" w:hAnsi="Arial" w:cs="Arial"/>
          <w:sz w:val="20"/>
        </w:rPr>
      </w:pPr>
      <w:r w:rsidRPr="008A78C4">
        <w:rPr>
          <w:rFonts w:ascii="Arial" w:hAnsi="Arial" w:cs="Arial"/>
          <w:sz w:val="20"/>
        </w:rPr>
        <w:t>(ii)</w:t>
      </w:r>
      <w:r>
        <w:rPr>
          <w:rFonts w:ascii="Arial" w:hAnsi="Arial" w:cs="Arial"/>
          <w:sz w:val="20"/>
        </w:rPr>
        <w:tab/>
      </w:r>
      <w:r w:rsidRPr="008A78C4">
        <w:rPr>
          <w:rFonts w:ascii="Arial" w:hAnsi="Arial" w:cs="Arial"/>
          <w:sz w:val="20"/>
        </w:rPr>
        <w:t xml:space="preserve">of any request for access to any Personal Information received from an individual who is (or claims to be) the subject of the data; </w:t>
      </w:r>
    </w:p>
    <w:p w14:paraId="45146868" w14:textId="77777777" w:rsidR="001D58F3" w:rsidRDefault="001D58F3" w:rsidP="008A78C4">
      <w:pPr>
        <w:ind w:left="2160" w:hanging="720"/>
        <w:jc w:val="both"/>
        <w:rPr>
          <w:rFonts w:ascii="Arial" w:hAnsi="Arial" w:cs="Arial"/>
          <w:sz w:val="20"/>
        </w:rPr>
      </w:pPr>
    </w:p>
    <w:p w14:paraId="3AF63287" w14:textId="77777777" w:rsidR="001D58F3" w:rsidRPr="008A78C4" w:rsidRDefault="001D58F3" w:rsidP="008A78C4">
      <w:pPr>
        <w:ind w:left="2160" w:hanging="720"/>
        <w:jc w:val="both"/>
        <w:rPr>
          <w:rFonts w:ascii="Arial" w:hAnsi="Arial" w:cs="Arial"/>
          <w:sz w:val="20"/>
        </w:rPr>
      </w:pPr>
      <w:r w:rsidRPr="008A78C4">
        <w:rPr>
          <w:rFonts w:ascii="Arial" w:hAnsi="Arial" w:cs="Arial"/>
          <w:sz w:val="20"/>
        </w:rPr>
        <w:t>(iii)</w:t>
      </w:r>
      <w:r>
        <w:rPr>
          <w:rFonts w:ascii="Arial" w:hAnsi="Arial" w:cs="Arial"/>
          <w:sz w:val="20"/>
        </w:rPr>
        <w:tab/>
      </w:r>
      <w:r w:rsidRPr="008A78C4">
        <w:rPr>
          <w:rFonts w:ascii="Arial" w:hAnsi="Arial" w:cs="Arial"/>
          <w:sz w:val="20"/>
        </w:rPr>
        <w:t xml:space="preserve">of any request for access to any Personal Information received by Contractor from any government agency, entity, or official (including any data protection agency or law enforcement agency); </w:t>
      </w:r>
    </w:p>
    <w:p w14:paraId="11FD293B" w14:textId="77777777" w:rsidR="001D58F3" w:rsidRDefault="001D58F3" w:rsidP="008A78C4">
      <w:pPr>
        <w:ind w:left="2160" w:hanging="720"/>
        <w:jc w:val="both"/>
        <w:rPr>
          <w:rFonts w:ascii="Arial" w:hAnsi="Arial" w:cs="Arial"/>
          <w:sz w:val="20"/>
        </w:rPr>
      </w:pPr>
    </w:p>
    <w:p w14:paraId="38237B26" w14:textId="77777777" w:rsidR="001D58F3" w:rsidRPr="008A78C4" w:rsidRDefault="001D58F3" w:rsidP="008A78C4">
      <w:pPr>
        <w:ind w:left="2160" w:hanging="720"/>
        <w:jc w:val="both"/>
        <w:rPr>
          <w:rFonts w:ascii="Arial" w:hAnsi="Arial" w:cs="Arial"/>
          <w:sz w:val="20"/>
        </w:rPr>
      </w:pPr>
      <w:r w:rsidRPr="008A78C4">
        <w:rPr>
          <w:rFonts w:ascii="Arial" w:hAnsi="Arial" w:cs="Arial"/>
          <w:sz w:val="20"/>
        </w:rPr>
        <w:t>(iv)</w:t>
      </w:r>
      <w:r>
        <w:rPr>
          <w:rFonts w:ascii="Arial" w:hAnsi="Arial" w:cs="Arial"/>
          <w:sz w:val="20"/>
        </w:rPr>
        <w:tab/>
      </w:r>
      <w:r w:rsidRPr="008A78C4">
        <w:rPr>
          <w:rFonts w:ascii="Arial" w:hAnsi="Arial" w:cs="Arial"/>
          <w:sz w:val="20"/>
        </w:rPr>
        <w:t>of any other requests with respect to Personal Information received from University or other third parties, other than those set forth in the Underlying Agreement. Contractor understands that it is not authorized to and will not respond to the requests identified in items (ii), (iii), and (iv) above, unless Contractor is (1) explicitly authorized by University or (2) the response is legally required under a subpoena or similar legal document issued by a government agency, entity, or official that compels disclosure by Contractor.</w:t>
      </w:r>
    </w:p>
    <w:p w14:paraId="44383BEB" w14:textId="77777777" w:rsidR="001D58F3" w:rsidRDefault="001D58F3" w:rsidP="008A78C4">
      <w:pPr>
        <w:pStyle w:val="ListParagraph"/>
        <w:ind w:left="1440"/>
        <w:contextualSpacing w:val="0"/>
        <w:jc w:val="both"/>
        <w:rPr>
          <w:rFonts w:ascii="Arial" w:hAnsi="Arial" w:cs="Arial"/>
          <w:sz w:val="20"/>
        </w:rPr>
      </w:pPr>
    </w:p>
    <w:p w14:paraId="3C5F7B6A" w14:textId="77777777" w:rsidR="001D58F3" w:rsidRPr="008A78C4" w:rsidRDefault="001D58F3" w:rsidP="008A78C4">
      <w:pPr>
        <w:pStyle w:val="ListParagraph"/>
        <w:numPr>
          <w:ilvl w:val="0"/>
          <w:numId w:val="11"/>
        </w:numPr>
        <w:ind w:left="1440" w:hanging="720"/>
        <w:contextualSpacing w:val="0"/>
        <w:jc w:val="both"/>
        <w:rPr>
          <w:rFonts w:ascii="Arial" w:hAnsi="Arial" w:cs="Arial"/>
          <w:sz w:val="20"/>
        </w:rPr>
      </w:pPr>
      <w:r w:rsidRPr="008A78C4">
        <w:rPr>
          <w:rFonts w:ascii="Arial" w:hAnsi="Arial" w:cs="Arial"/>
          <w:sz w:val="20"/>
        </w:rPr>
        <w:t xml:space="preserve">If Services involve Contractor’s collection of Personal Information directly from individuals, Contractor will provide the individuals with a clear and conspicuous written privacy notice, which notice will be reviewed by University before Contractor begins providing any Services set forth in the Underlying Agreement. The notice must comply with any legal requirements for the privacy notice in the jurisdictions where it is given, be translated into the languages used in connection with Contractor’s interaction with the </w:t>
      </w:r>
      <w:proofErr w:type="gramStart"/>
      <w:r w:rsidRPr="008A78C4">
        <w:rPr>
          <w:rFonts w:ascii="Arial" w:hAnsi="Arial" w:cs="Arial"/>
          <w:sz w:val="20"/>
        </w:rPr>
        <w:t>individuals, and</w:t>
      </w:r>
      <w:proofErr w:type="gramEnd"/>
      <w:r w:rsidRPr="008A78C4">
        <w:rPr>
          <w:rFonts w:ascii="Arial" w:hAnsi="Arial" w:cs="Arial"/>
          <w:sz w:val="20"/>
        </w:rPr>
        <w:t xml:space="preserve"> </w:t>
      </w:r>
      <w:r w:rsidRPr="008A78C4">
        <w:rPr>
          <w:rFonts w:ascii="Arial" w:hAnsi="Arial" w:cs="Arial"/>
          <w:sz w:val="20"/>
        </w:rPr>
        <w:lastRenderedPageBreak/>
        <w:t xml:space="preserve">indicate that Contractor is processing Personal Information as a processor on behalf of University. </w:t>
      </w:r>
    </w:p>
    <w:p w14:paraId="360E7191" w14:textId="77777777" w:rsidR="001D58F3" w:rsidRPr="008A78C4" w:rsidRDefault="001D58F3" w:rsidP="008A78C4">
      <w:pPr>
        <w:pStyle w:val="ListParagraph"/>
        <w:ind w:left="1440" w:hanging="720"/>
        <w:contextualSpacing w:val="0"/>
        <w:rPr>
          <w:rFonts w:ascii="Arial" w:hAnsi="Arial" w:cs="Arial"/>
          <w:sz w:val="20"/>
        </w:rPr>
      </w:pPr>
    </w:p>
    <w:p w14:paraId="63279C45" w14:textId="77777777" w:rsidR="001D58F3" w:rsidRPr="008A78C4" w:rsidRDefault="001D58F3" w:rsidP="008A78C4">
      <w:pPr>
        <w:pStyle w:val="ListParagraph"/>
        <w:numPr>
          <w:ilvl w:val="0"/>
          <w:numId w:val="11"/>
        </w:numPr>
        <w:ind w:left="1440" w:hanging="720"/>
        <w:contextualSpacing w:val="0"/>
        <w:jc w:val="both"/>
        <w:rPr>
          <w:rFonts w:ascii="Arial" w:hAnsi="Arial" w:cs="Arial"/>
          <w:sz w:val="20"/>
        </w:rPr>
      </w:pPr>
      <w:r w:rsidRPr="008A78C4">
        <w:rPr>
          <w:rFonts w:ascii="Arial" w:hAnsi="Arial" w:cs="Arial"/>
          <w:sz w:val="20"/>
        </w:rPr>
        <w:t>If the Personal Information includes “protected health information” (or “PHI”) as defined in the Health Insurance Portability and Accountability Act and 45 Code of Federal Regulations (CFR) Part 160 and subparts A and E of Part 164 (collectively, HIPAA)”), then before Contractor may receive, maintain or create any Personal Information, Contractor will execute an appropriate Business Associate Agreement (“BAA”) as required by HIPAA with University.  To the extent that the BAA conflicts with any term contained in this Addendum or the Underlying Agreement, the terms of the BAA will control.</w:t>
      </w:r>
    </w:p>
    <w:p w14:paraId="01A2DFAF" w14:textId="77777777" w:rsidR="001D58F3" w:rsidRPr="008A78C4" w:rsidRDefault="001D58F3" w:rsidP="008A78C4">
      <w:pPr>
        <w:pStyle w:val="ListParagraph"/>
        <w:ind w:left="1440" w:hanging="720"/>
        <w:contextualSpacing w:val="0"/>
        <w:rPr>
          <w:rFonts w:ascii="Arial" w:hAnsi="Arial" w:cs="Arial"/>
          <w:sz w:val="20"/>
        </w:rPr>
      </w:pPr>
    </w:p>
    <w:p w14:paraId="606BDD2B" w14:textId="77777777" w:rsidR="001D58F3" w:rsidRPr="008A78C4" w:rsidRDefault="001D58F3" w:rsidP="008A78C4">
      <w:pPr>
        <w:pStyle w:val="ListParagraph"/>
        <w:numPr>
          <w:ilvl w:val="0"/>
          <w:numId w:val="11"/>
        </w:numPr>
        <w:ind w:left="1440" w:hanging="720"/>
        <w:contextualSpacing w:val="0"/>
        <w:jc w:val="both"/>
        <w:rPr>
          <w:rFonts w:ascii="Arial" w:hAnsi="Arial" w:cs="Arial"/>
          <w:sz w:val="20"/>
        </w:rPr>
      </w:pPr>
      <w:r w:rsidRPr="008A78C4">
        <w:rPr>
          <w:rFonts w:ascii="Arial" w:hAnsi="Arial" w:cs="Arial"/>
          <w:sz w:val="20"/>
        </w:rPr>
        <w:t>Subject to Section 2(b) of this Addendum, Contractor will cooperate with University and with its affiliates and representatives in responding to inquiries, incidents, claims and complaints regarding Processing of Personal Information or as otherwise needed for University to (1) demonstrate compliance with applicable Privacy Laws and (2) respect individuals’ rights under those Privacy Laws.</w:t>
      </w:r>
    </w:p>
    <w:p w14:paraId="251094FD" w14:textId="77777777" w:rsidR="001D58F3" w:rsidRPr="008A78C4" w:rsidRDefault="001D58F3" w:rsidP="008A78C4">
      <w:pPr>
        <w:pStyle w:val="ListParagraph"/>
        <w:ind w:left="1440" w:hanging="720"/>
        <w:contextualSpacing w:val="0"/>
        <w:rPr>
          <w:rFonts w:ascii="Arial" w:hAnsi="Arial" w:cs="Arial"/>
          <w:sz w:val="20"/>
        </w:rPr>
      </w:pPr>
    </w:p>
    <w:p w14:paraId="08306F1A" w14:textId="77777777" w:rsidR="001D58F3" w:rsidRPr="008A78C4" w:rsidRDefault="001D58F3" w:rsidP="008A78C4">
      <w:pPr>
        <w:pStyle w:val="ListParagraph"/>
        <w:numPr>
          <w:ilvl w:val="0"/>
          <w:numId w:val="11"/>
        </w:numPr>
        <w:ind w:left="1440" w:hanging="720"/>
        <w:contextualSpacing w:val="0"/>
        <w:jc w:val="both"/>
        <w:rPr>
          <w:rFonts w:ascii="Arial" w:hAnsi="Arial" w:cs="Arial"/>
          <w:sz w:val="20"/>
        </w:rPr>
      </w:pPr>
      <w:r w:rsidRPr="008A78C4">
        <w:rPr>
          <w:rFonts w:ascii="Arial" w:hAnsi="Arial" w:cs="Arial"/>
          <w:sz w:val="20"/>
        </w:rPr>
        <w:t xml:space="preserve">Contractor must use reasonable efforts to stay informed of applicable legal and regulatory requirements for Processing of Personal Information. Contractor will </w:t>
      </w:r>
      <w:r>
        <w:rPr>
          <w:rFonts w:ascii="Arial" w:hAnsi="Arial" w:cs="Arial"/>
          <w:sz w:val="20"/>
        </w:rPr>
        <w:t>ensure that its</w:t>
      </w:r>
      <w:r w:rsidRPr="008A78C4">
        <w:rPr>
          <w:rFonts w:ascii="Arial" w:hAnsi="Arial" w:cs="Arial"/>
          <w:sz w:val="20"/>
        </w:rPr>
        <w:t xml:space="preserve"> Processing complies with all applicable Privacy Laws, as well as Contractor’s and University’s privacy notices.</w:t>
      </w:r>
    </w:p>
    <w:p w14:paraId="4522ECF8" w14:textId="77777777" w:rsidR="001D58F3" w:rsidRPr="008A78C4" w:rsidRDefault="001D58F3" w:rsidP="008A78C4">
      <w:pPr>
        <w:pStyle w:val="ListParagraph"/>
        <w:contextualSpacing w:val="0"/>
        <w:jc w:val="both"/>
        <w:rPr>
          <w:rFonts w:ascii="Arial" w:hAnsi="Arial" w:cs="Arial"/>
          <w:sz w:val="20"/>
        </w:rPr>
      </w:pPr>
    </w:p>
    <w:p w14:paraId="67E9CC98" w14:textId="77777777" w:rsidR="001D58F3" w:rsidRPr="008A78C4" w:rsidRDefault="001D58F3" w:rsidP="008A78C4">
      <w:pPr>
        <w:pStyle w:val="ListParagraph"/>
        <w:ind w:left="360" w:hanging="360"/>
        <w:contextualSpacing w:val="0"/>
        <w:jc w:val="both"/>
        <w:rPr>
          <w:rFonts w:ascii="Arial" w:hAnsi="Arial" w:cs="Arial"/>
          <w:b/>
          <w:sz w:val="20"/>
        </w:rPr>
      </w:pPr>
      <w:r w:rsidRPr="008A78C4">
        <w:rPr>
          <w:rFonts w:ascii="Arial" w:hAnsi="Arial" w:cs="Arial"/>
          <w:b/>
          <w:sz w:val="20"/>
        </w:rPr>
        <w:t>3.</w:t>
      </w:r>
      <w:r w:rsidRPr="008A78C4">
        <w:rPr>
          <w:rFonts w:ascii="Arial" w:hAnsi="Arial" w:cs="Arial"/>
          <w:sz w:val="20"/>
        </w:rPr>
        <w:t xml:space="preserve"> </w:t>
      </w:r>
      <w:r w:rsidRPr="008A78C4">
        <w:rPr>
          <w:rFonts w:ascii="Arial" w:hAnsi="Arial" w:cs="Arial"/>
          <w:sz w:val="20"/>
        </w:rPr>
        <w:tab/>
      </w:r>
      <w:r w:rsidRPr="008A78C4">
        <w:rPr>
          <w:rFonts w:ascii="Arial" w:hAnsi="Arial" w:cs="Arial"/>
          <w:b/>
          <w:sz w:val="20"/>
        </w:rPr>
        <w:t>Confidentiality and Data Access</w:t>
      </w:r>
    </w:p>
    <w:p w14:paraId="0F5ACFA5" w14:textId="77777777" w:rsidR="001D58F3" w:rsidRPr="008A78C4" w:rsidRDefault="001D58F3" w:rsidP="008A78C4">
      <w:pPr>
        <w:pStyle w:val="ListParagraph"/>
        <w:ind w:left="360" w:hanging="360"/>
        <w:contextualSpacing w:val="0"/>
        <w:jc w:val="both"/>
        <w:rPr>
          <w:rFonts w:ascii="Arial" w:hAnsi="Arial" w:cs="Arial"/>
          <w:b/>
          <w:sz w:val="20"/>
        </w:rPr>
      </w:pPr>
    </w:p>
    <w:p w14:paraId="29DC9A0D" w14:textId="77777777" w:rsidR="001D58F3" w:rsidRPr="008A78C4" w:rsidRDefault="001D58F3" w:rsidP="008A78C4">
      <w:pPr>
        <w:pStyle w:val="ListParagraph"/>
        <w:numPr>
          <w:ilvl w:val="0"/>
          <w:numId w:val="12"/>
        </w:numPr>
        <w:ind w:left="1440" w:hanging="720"/>
        <w:contextualSpacing w:val="0"/>
        <w:jc w:val="both"/>
        <w:rPr>
          <w:rFonts w:ascii="Arial" w:hAnsi="Arial" w:cs="Arial"/>
          <w:sz w:val="20"/>
        </w:rPr>
      </w:pPr>
      <w:r w:rsidRPr="008A78C4">
        <w:rPr>
          <w:rFonts w:ascii="Arial" w:hAnsi="Arial" w:cs="Arial"/>
          <w:sz w:val="20"/>
        </w:rPr>
        <w:t xml:space="preserve">Personal Information is considered Confidential Information of University.  Contractor will not use or disclose Personal Information received from or on behalf of University, its students, faculty, or staff, or any third party pursuant to the Underlying Agreement, (including any Personal Information provided by a University student directly to Contractor), except as permitted or required by the Underlying Agreement or this Addendum. If Contractor discloses any Personal Information to a </w:t>
      </w:r>
      <w:proofErr w:type="spellStart"/>
      <w:r w:rsidRPr="008A78C4">
        <w:rPr>
          <w:rFonts w:ascii="Arial" w:hAnsi="Arial" w:cs="Arial"/>
          <w:sz w:val="20"/>
        </w:rPr>
        <w:t>Subprocessor</w:t>
      </w:r>
      <w:proofErr w:type="spellEnd"/>
      <w:r w:rsidRPr="008A78C4">
        <w:rPr>
          <w:rFonts w:ascii="Arial" w:hAnsi="Arial" w:cs="Arial"/>
          <w:sz w:val="20"/>
        </w:rPr>
        <w:t xml:space="preserve"> Contractor will require the </w:t>
      </w:r>
      <w:proofErr w:type="spellStart"/>
      <w:r w:rsidRPr="008A78C4">
        <w:rPr>
          <w:rFonts w:ascii="Arial" w:hAnsi="Arial" w:cs="Arial"/>
          <w:sz w:val="20"/>
        </w:rPr>
        <w:t>Subprocessor</w:t>
      </w:r>
      <w:proofErr w:type="spellEnd"/>
      <w:r w:rsidRPr="008A78C4">
        <w:rPr>
          <w:rFonts w:ascii="Arial" w:hAnsi="Arial" w:cs="Arial"/>
          <w:sz w:val="20"/>
        </w:rPr>
        <w:t xml:space="preserve"> to comply with the same restrictions and obligations that are imposed on Contractor by the Underlying Agreement and this Addendum, including requiring each </w:t>
      </w:r>
      <w:proofErr w:type="spellStart"/>
      <w:r w:rsidRPr="008A78C4">
        <w:rPr>
          <w:rFonts w:ascii="Arial" w:hAnsi="Arial" w:cs="Arial"/>
          <w:sz w:val="20"/>
        </w:rPr>
        <w:t>Subprocessor</w:t>
      </w:r>
      <w:proofErr w:type="spellEnd"/>
      <w:r w:rsidRPr="008A78C4">
        <w:rPr>
          <w:rFonts w:ascii="Arial" w:hAnsi="Arial" w:cs="Arial"/>
          <w:sz w:val="20"/>
        </w:rPr>
        <w:t xml:space="preserve"> to agree to the same restrictions and obligations in writing.</w:t>
      </w:r>
    </w:p>
    <w:p w14:paraId="0F0EA58A" w14:textId="77777777" w:rsidR="001D58F3" w:rsidRPr="008A78C4" w:rsidRDefault="001D58F3" w:rsidP="008A78C4">
      <w:pPr>
        <w:pStyle w:val="ListParagraph"/>
        <w:ind w:left="1440" w:hanging="720"/>
        <w:contextualSpacing w:val="0"/>
        <w:rPr>
          <w:rFonts w:ascii="Arial" w:hAnsi="Arial" w:cs="Arial"/>
          <w:sz w:val="20"/>
        </w:rPr>
      </w:pPr>
    </w:p>
    <w:p w14:paraId="3FF1572E" w14:textId="77777777" w:rsidR="001D58F3" w:rsidRPr="008A78C4" w:rsidRDefault="001D58F3" w:rsidP="008A78C4">
      <w:pPr>
        <w:pStyle w:val="ListParagraph"/>
        <w:numPr>
          <w:ilvl w:val="0"/>
          <w:numId w:val="12"/>
        </w:numPr>
        <w:ind w:left="1440" w:hanging="720"/>
        <w:contextualSpacing w:val="0"/>
        <w:jc w:val="both"/>
        <w:rPr>
          <w:rFonts w:ascii="Arial" w:hAnsi="Arial" w:cs="Arial"/>
          <w:sz w:val="20"/>
        </w:rPr>
      </w:pPr>
      <w:r w:rsidRPr="008A78C4">
        <w:rPr>
          <w:rFonts w:ascii="Arial" w:hAnsi="Arial" w:cs="Arial"/>
          <w:sz w:val="20"/>
        </w:rPr>
        <w:t xml:space="preserve">Contractor will use the administrative, technical and physical security measures, including secure encryption in the case of electronically maintained or transmitted Personal Information, approved by University and that are at least as stringent as the requirements of UT System Information and Resource Use &amp; Security Policy, UTS 165 at </w:t>
      </w:r>
      <w:hyperlink r:id="rId109" w:history="1">
        <w:r w:rsidRPr="008A78C4">
          <w:rPr>
            <w:rStyle w:val="Hyperlink"/>
            <w:rFonts w:ascii="Arial" w:hAnsi="Arial" w:cs="Arial"/>
            <w:sz w:val="20"/>
          </w:rPr>
          <w:t>http://www.utsystem.edu/board-of-regents/policy-library/policies/uts165-information-resources-use-and-security-policy</w:t>
        </w:r>
      </w:hyperlink>
      <w:r w:rsidRPr="008A78C4">
        <w:rPr>
          <w:rFonts w:ascii="Arial" w:hAnsi="Arial" w:cs="Arial"/>
          <w:sz w:val="20"/>
        </w:rPr>
        <w:t>, to preserve the confidentiality and security of all Personal Information received from or on behalf of University, its students, faculty, or staff, or any third party pursuant to the Underlying Agreement.</w:t>
      </w:r>
    </w:p>
    <w:p w14:paraId="28AA5475" w14:textId="77777777" w:rsidR="001D58F3" w:rsidRPr="008A78C4" w:rsidRDefault="001D58F3" w:rsidP="008A78C4">
      <w:pPr>
        <w:pStyle w:val="ListParagraph"/>
        <w:ind w:left="1440" w:hanging="720"/>
        <w:contextualSpacing w:val="0"/>
        <w:rPr>
          <w:rFonts w:ascii="Arial" w:hAnsi="Arial" w:cs="Arial"/>
          <w:sz w:val="20"/>
        </w:rPr>
      </w:pPr>
    </w:p>
    <w:p w14:paraId="2976D0B1" w14:textId="77777777" w:rsidR="001D58F3" w:rsidRPr="008A78C4" w:rsidRDefault="001D58F3" w:rsidP="008A78C4">
      <w:pPr>
        <w:pStyle w:val="ListParagraph"/>
        <w:numPr>
          <w:ilvl w:val="0"/>
          <w:numId w:val="12"/>
        </w:numPr>
        <w:ind w:left="1440" w:hanging="720"/>
        <w:contextualSpacing w:val="0"/>
        <w:jc w:val="both"/>
        <w:rPr>
          <w:rFonts w:ascii="Arial" w:hAnsi="Arial" w:cs="Arial"/>
          <w:sz w:val="20"/>
        </w:rPr>
      </w:pPr>
      <w:r w:rsidRPr="008A78C4">
        <w:rPr>
          <w:rFonts w:ascii="Arial" w:hAnsi="Arial" w:cs="Arial"/>
          <w:sz w:val="20"/>
        </w:rPr>
        <w:t>Contractor has implemented and will maintain documented appropriate business continuity and disaster recovery plans to enable it to continue or resume providing Services in accordance with the Underlying Agreement in the event of any disaster or other adverse event affecting the University and/or Contractor.</w:t>
      </w:r>
    </w:p>
    <w:p w14:paraId="4E30D504" w14:textId="77777777" w:rsidR="001D58F3" w:rsidRPr="008A78C4" w:rsidRDefault="001D58F3" w:rsidP="008A78C4">
      <w:pPr>
        <w:pStyle w:val="ListParagraph"/>
        <w:ind w:left="1440" w:hanging="720"/>
        <w:contextualSpacing w:val="0"/>
        <w:rPr>
          <w:rFonts w:ascii="Arial" w:hAnsi="Arial" w:cs="Arial"/>
          <w:sz w:val="20"/>
        </w:rPr>
      </w:pPr>
    </w:p>
    <w:p w14:paraId="4268D591" w14:textId="77777777" w:rsidR="001D58F3" w:rsidRPr="008A78C4" w:rsidRDefault="001D58F3" w:rsidP="008A78C4">
      <w:pPr>
        <w:pStyle w:val="ListParagraph"/>
        <w:numPr>
          <w:ilvl w:val="0"/>
          <w:numId w:val="12"/>
        </w:numPr>
        <w:ind w:left="1440" w:hanging="720"/>
        <w:contextualSpacing w:val="0"/>
        <w:jc w:val="both"/>
        <w:rPr>
          <w:rFonts w:ascii="Arial" w:hAnsi="Arial" w:cs="Arial"/>
          <w:sz w:val="20"/>
        </w:rPr>
      </w:pPr>
      <w:r w:rsidRPr="008A78C4">
        <w:rPr>
          <w:rFonts w:ascii="Arial" w:hAnsi="Arial" w:cs="Arial"/>
          <w:sz w:val="20"/>
        </w:rPr>
        <w:t xml:space="preserve">Prior to allowing any employee, subcontractor, representative, agent, </w:t>
      </w:r>
      <w:proofErr w:type="spellStart"/>
      <w:r w:rsidRPr="008A78C4">
        <w:rPr>
          <w:rFonts w:ascii="Arial" w:hAnsi="Arial" w:cs="Arial"/>
          <w:sz w:val="20"/>
        </w:rPr>
        <w:t>subprocessor</w:t>
      </w:r>
      <w:proofErr w:type="spellEnd"/>
      <w:r w:rsidRPr="008A78C4">
        <w:rPr>
          <w:rFonts w:ascii="Arial" w:hAnsi="Arial" w:cs="Arial"/>
          <w:sz w:val="20"/>
        </w:rPr>
        <w:t>, or other individual to process Personal Information, Contractor will (</w:t>
      </w:r>
      <w:proofErr w:type="spellStart"/>
      <w:r w:rsidRPr="008A78C4">
        <w:rPr>
          <w:rFonts w:ascii="Arial" w:hAnsi="Arial" w:cs="Arial"/>
          <w:sz w:val="20"/>
        </w:rPr>
        <w:t>i</w:t>
      </w:r>
      <w:proofErr w:type="spellEnd"/>
      <w:r w:rsidRPr="008A78C4">
        <w:rPr>
          <w:rFonts w:ascii="Arial" w:hAnsi="Arial" w:cs="Arial"/>
          <w:sz w:val="20"/>
        </w:rPr>
        <w:t xml:space="preserve">) conduct an appropriate background check of the individual as permitted by law and in compliance with the Underlying Agreement, (ii) require the individual to execute an enforceable confidentiality agreement, and (iii) provide the individual with appropriate privacy and security training. Contractor will also continually monitor its employees, subcontractors, representatives, </w:t>
      </w:r>
      <w:r w:rsidRPr="008A78C4">
        <w:rPr>
          <w:rFonts w:ascii="Arial" w:hAnsi="Arial" w:cs="Arial"/>
          <w:sz w:val="20"/>
        </w:rPr>
        <w:lastRenderedPageBreak/>
        <w:t xml:space="preserve">agents, </w:t>
      </w:r>
      <w:proofErr w:type="spellStart"/>
      <w:r w:rsidRPr="008A78C4">
        <w:rPr>
          <w:rFonts w:ascii="Arial" w:hAnsi="Arial" w:cs="Arial"/>
          <w:sz w:val="20"/>
        </w:rPr>
        <w:t>subprocessors</w:t>
      </w:r>
      <w:proofErr w:type="spellEnd"/>
      <w:r w:rsidRPr="008A78C4">
        <w:rPr>
          <w:rFonts w:ascii="Arial" w:hAnsi="Arial" w:cs="Arial"/>
          <w:sz w:val="20"/>
        </w:rPr>
        <w:t>, or other individuals it provides or engages for compliance with the privacy and security program requirements.</w:t>
      </w:r>
    </w:p>
    <w:p w14:paraId="4AD5F0B8" w14:textId="77777777" w:rsidR="001D58F3" w:rsidRPr="008A78C4" w:rsidRDefault="001D58F3" w:rsidP="008A78C4">
      <w:pPr>
        <w:pStyle w:val="ListParagraph"/>
        <w:ind w:left="1440" w:hanging="720"/>
        <w:contextualSpacing w:val="0"/>
        <w:jc w:val="both"/>
        <w:rPr>
          <w:rFonts w:ascii="Arial" w:hAnsi="Arial" w:cs="Arial"/>
          <w:sz w:val="20"/>
        </w:rPr>
      </w:pPr>
    </w:p>
    <w:p w14:paraId="0C80A2E8" w14:textId="77777777" w:rsidR="001D58F3" w:rsidRPr="008A78C4" w:rsidRDefault="001D58F3" w:rsidP="008A78C4">
      <w:pPr>
        <w:pStyle w:val="ListParagraph"/>
        <w:numPr>
          <w:ilvl w:val="0"/>
          <w:numId w:val="12"/>
        </w:numPr>
        <w:ind w:left="1440" w:hanging="720"/>
        <w:contextualSpacing w:val="0"/>
        <w:jc w:val="both"/>
        <w:rPr>
          <w:rFonts w:ascii="Arial" w:hAnsi="Arial" w:cs="Arial"/>
          <w:sz w:val="20"/>
        </w:rPr>
      </w:pPr>
      <w:r w:rsidRPr="008A78C4">
        <w:rPr>
          <w:rFonts w:ascii="Arial" w:hAnsi="Arial" w:cs="Arial"/>
          <w:sz w:val="20"/>
        </w:rPr>
        <w:t>Contractor, within 24 hours after discovery, will report to University any use or disclosure of Personal Information not authorized by this Addendum or the Underlying Agreement. Contractor’s report will identify: (</w:t>
      </w:r>
      <w:proofErr w:type="spellStart"/>
      <w:r w:rsidRPr="008A78C4">
        <w:rPr>
          <w:rFonts w:ascii="Arial" w:hAnsi="Arial" w:cs="Arial"/>
          <w:sz w:val="20"/>
        </w:rPr>
        <w:t>i</w:t>
      </w:r>
      <w:proofErr w:type="spellEnd"/>
      <w:r w:rsidRPr="008A78C4">
        <w:rPr>
          <w:rFonts w:ascii="Arial" w:hAnsi="Arial" w:cs="Arial"/>
          <w:sz w:val="20"/>
        </w:rPr>
        <w:t>) the nature of the unauthorized use or disclosure, (ii) the Personal Information used or disclosed, (iii) who made the unauthorized use or received the unauthorized disclosure, (iv) what Contractor has done or will do to mitigate any deleterious effect of the unauthorized use or disclosure, and (v) what corrective action Contractor has taken or will take to prevent future similar unauthorized use or disclosure. Contractor will provide such other information, including written reports, as reasonably requested by University.</w:t>
      </w:r>
    </w:p>
    <w:p w14:paraId="3DF64C83" w14:textId="77777777" w:rsidR="001D58F3" w:rsidRPr="008A78C4" w:rsidRDefault="001D58F3" w:rsidP="008A78C4">
      <w:pPr>
        <w:pStyle w:val="ListParagraph"/>
        <w:ind w:left="1440" w:hanging="720"/>
        <w:contextualSpacing w:val="0"/>
        <w:jc w:val="both"/>
        <w:rPr>
          <w:rFonts w:ascii="Arial" w:hAnsi="Arial" w:cs="Arial"/>
          <w:sz w:val="20"/>
        </w:rPr>
      </w:pPr>
    </w:p>
    <w:p w14:paraId="2CE21A34" w14:textId="77777777" w:rsidR="001D58F3" w:rsidRPr="008A78C4" w:rsidRDefault="001D58F3" w:rsidP="008A78C4">
      <w:pPr>
        <w:pStyle w:val="ListParagraph"/>
        <w:numPr>
          <w:ilvl w:val="0"/>
          <w:numId w:val="12"/>
        </w:numPr>
        <w:ind w:left="1440" w:hanging="720"/>
        <w:contextualSpacing w:val="0"/>
        <w:jc w:val="both"/>
        <w:rPr>
          <w:rFonts w:ascii="Arial" w:hAnsi="Arial" w:cs="Arial"/>
          <w:sz w:val="20"/>
        </w:rPr>
      </w:pPr>
      <w:r w:rsidRPr="008A78C4">
        <w:rPr>
          <w:rFonts w:ascii="Arial" w:hAnsi="Arial" w:cs="Arial"/>
          <w:sz w:val="20"/>
        </w:rPr>
        <w:t xml:space="preserve">Upon request, Contractor will provide University with information about the Contractor’s information security program. Contractor will also submit its data processing facilities for audit, during Contractor’s reasonable business hours, which will be carried out in a </w:t>
      </w:r>
      <w:proofErr w:type="gramStart"/>
      <w:r w:rsidRPr="008A78C4">
        <w:rPr>
          <w:rFonts w:ascii="Arial" w:hAnsi="Arial" w:cs="Arial"/>
          <w:sz w:val="20"/>
        </w:rPr>
        <w:t>mutually-agreeable</w:t>
      </w:r>
      <w:proofErr w:type="gramEnd"/>
      <w:r w:rsidRPr="008A78C4">
        <w:rPr>
          <w:rFonts w:ascii="Arial" w:hAnsi="Arial" w:cs="Arial"/>
          <w:sz w:val="20"/>
        </w:rPr>
        <w:t xml:space="preserve"> manner no more than ten (10) days after such request. </w:t>
      </w:r>
      <w:proofErr w:type="gramStart"/>
      <w:r w:rsidRPr="008A78C4">
        <w:rPr>
          <w:rFonts w:ascii="Arial" w:hAnsi="Arial" w:cs="Arial"/>
          <w:sz w:val="20"/>
        </w:rPr>
        <w:t>In the event that</w:t>
      </w:r>
      <w:proofErr w:type="gramEnd"/>
      <w:r w:rsidRPr="008A78C4">
        <w:rPr>
          <w:rFonts w:ascii="Arial" w:hAnsi="Arial" w:cs="Arial"/>
          <w:sz w:val="20"/>
        </w:rPr>
        <w:t xml:space="preserve"> such audit reveals material gaps or weaknesses in Contractor’s security program, University will be entitled to terminate Contractor’s Processing of Personal Information, including, termination of this Addendum and the Underlying Agreement permanently, or</w:t>
      </w:r>
      <w:r w:rsidRPr="008A78C4">
        <w:rPr>
          <w:rStyle w:val="CommentReference"/>
          <w:rFonts w:ascii="Arial" w:hAnsi="Arial" w:cs="Arial"/>
          <w:sz w:val="20"/>
          <w:szCs w:val="20"/>
        </w:rPr>
        <w:t xml:space="preserve"> u</w:t>
      </w:r>
      <w:r w:rsidRPr="008A78C4">
        <w:rPr>
          <w:rFonts w:ascii="Arial" w:hAnsi="Arial" w:cs="Arial"/>
          <w:sz w:val="20"/>
        </w:rPr>
        <w:t xml:space="preserve">ntil such issues are resolved. </w:t>
      </w:r>
    </w:p>
    <w:p w14:paraId="791403D8" w14:textId="77777777" w:rsidR="001D58F3" w:rsidRPr="008A78C4" w:rsidRDefault="001D58F3" w:rsidP="008A78C4">
      <w:pPr>
        <w:pStyle w:val="ListParagraph"/>
        <w:contextualSpacing w:val="0"/>
        <w:jc w:val="both"/>
        <w:rPr>
          <w:rFonts w:ascii="Arial" w:hAnsi="Arial" w:cs="Arial"/>
          <w:b/>
          <w:sz w:val="20"/>
        </w:rPr>
      </w:pPr>
    </w:p>
    <w:p w14:paraId="0FE47633" w14:textId="77777777" w:rsidR="001D58F3" w:rsidRDefault="001D58F3" w:rsidP="008A78C4">
      <w:pPr>
        <w:pStyle w:val="ListParagraph"/>
        <w:numPr>
          <w:ilvl w:val="0"/>
          <w:numId w:val="13"/>
        </w:numPr>
        <w:ind w:left="720" w:hanging="720"/>
        <w:contextualSpacing w:val="0"/>
        <w:jc w:val="both"/>
        <w:rPr>
          <w:rFonts w:ascii="Arial" w:hAnsi="Arial" w:cs="Arial"/>
          <w:b/>
          <w:sz w:val="20"/>
        </w:rPr>
      </w:pPr>
      <w:r w:rsidRPr="008A78C4">
        <w:rPr>
          <w:rFonts w:ascii="Arial" w:hAnsi="Arial" w:cs="Arial"/>
          <w:b/>
          <w:sz w:val="20"/>
        </w:rPr>
        <w:t xml:space="preserve">Return of Records </w:t>
      </w:r>
    </w:p>
    <w:p w14:paraId="4A973867" w14:textId="77777777" w:rsidR="001D58F3" w:rsidRPr="008A78C4" w:rsidRDefault="001D58F3" w:rsidP="008A78C4">
      <w:pPr>
        <w:pStyle w:val="ListParagraph"/>
        <w:ind w:left="360"/>
        <w:contextualSpacing w:val="0"/>
        <w:jc w:val="both"/>
        <w:rPr>
          <w:rFonts w:ascii="Arial" w:hAnsi="Arial" w:cs="Arial"/>
          <w:b/>
          <w:sz w:val="20"/>
        </w:rPr>
      </w:pPr>
    </w:p>
    <w:p w14:paraId="265B91E6" w14:textId="77777777" w:rsidR="001D58F3" w:rsidRDefault="001D58F3" w:rsidP="008A78C4">
      <w:pPr>
        <w:ind w:left="720"/>
        <w:jc w:val="both"/>
        <w:rPr>
          <w:rFonts w:ascii="Arial" w:hAnsi="Arial" w:cs="Arial"/>
          <w:sz w:val="20"/>
        </w:rPr>
      </w:pPr>
      <w:r w:rsidRPr="008A78C4">
        <w:rPr>
          <w:rFonts w:ascii="Arial" w:hAnsi="Arial" w:cs="Arial"/>
          <w:sz w:val="20"/>
        </w:rPr>
        <w:t xml:space="preserve">Contractor agrees that no later than 30 days after expiration or termination of the Underlying Agreement or this Addendum for any reason, or within thirty (30) days after University’s written request, Contractor will halt all access, use, or processing of Personal Information and will return to University all records, including any copies created by Contractor or any </w:t>
      </w:r>
      <w:proofErr w:type="spellStart"/>
      <w:r w:rsidRPr="008A78C4">
        <w:rPr>
          <w:rFonts w:ascii="Arial" w:hAnsi="Arial" w:cs="Arial"/>
          <w:sz w:val="20"/>
        </w:rPr>
        <w:t>Subprocessor</w:t>
      </w:r>
      <w:proofErr w:type="spellEnd"/>
      <w:r w:rsidRPr="008A78C4">
        <w:rPr>
          <w:rFonts w:ascii="Arial" w:hAnsi="Arial" w:cs="Arial"/>
          <w:sz w:val="20"/>
        </w:rPr>
        <w:t>,  subcontractor, representative, agent, or other individual or entity that it provides or engages; and Contractor will certify in writing to University that all records have been returned to University.</w:t>
      </w:r>
    </w:p>
    <w:p w14:paraId="21F8ED2A" w14:textId="77777777" w:rsidR="006C3C96" w:rsidRPr="008A78C4" w:rsidRDefault="006C3C96" w:rsidP="008A78C4">
      <w:pPr>
        <w:jc w:val="both"/>
        <w:rPr>
          <w:rFonts w:ascii="Arial" w:hAnsi="Arial" w:cs="Arial"/>
          <w:sz w:val="20"/>
        </w:rPr>
      </w:pPr>
    </w:p>
    <w:p w14:paraId="65AF181B" w14:textId="77777777" w:rsidR="001D58F3" w:rsidRPr="008A78C4" w:rsidRDefault="001D58F3" w:rsidP="008A78C4">
      <w:pPr>
        <w:ind w:left="720" w:hanging="720"/>
        <w:jc w:val="both"/>
        <w:rPr>
          <w:rFonts w:ascii="Arial" w:hAnsi="Arial" w:cs="Arial"/>
          <w:b/>
          <w:bCs/>
          <w:sz w:val="20"/>
        </w:rPr>
      </w:pPr>
      <w:r w:rsidRPr="008A78C4">
        <w:rPr>
          <w:rFonts w:ascii="Arial" w:hAnsi="Arial" w:cs="Arial"/>
          <w:b/>
          <w:bCs/>
          <w:sz w:val="20"/>
        </w:rPr>
        <w:t>5.</w:t>
      </w:r>
      <w:r w:rsidR="006C3C96">
        <w:rPr>
          <w:rFonts w:ascii="Arial" w:hAnsi="Arial" w:cs="Arial"/>
          <w:b/>
          <w:bCs/>
          <w:sz w:val="20"/>
        </w:rPr>
        <w:tab/>
      </w:r>
      <w:r w:rsidRPr="008A78C4">
        <w:rPr>
          <w:rFonts w:ascii="Arial" w:hAnsi="Arial" w:cs="Arial"/>
          <w:b/>
          <w:bCs/>
          <w:sz w:val="20"/>
        </w:rPr>
        <w:t>General Provisions</w:t>
      </w:r>
    </w:p>
    <w:p w14:paraId="093CB853" w14:textId="77777777" w:rsidR="006C3C96" w:rsidRDefault="006C3C96" w:rsidP="008A78C4">
      <w:pPr>
        <w:jc w:val="both"/>
        <w:rPr>
          <w:rFonts w:ascii="Arial" w:hAnsi="Arial" w:cs="Arial"/>
          <w:bCs/>
          <w:sz w:val="20"/>
        </w:rPr>
      </w:pPr>
    </w:p>
    <w:p w14:paraId="79780CEF" w14:textId="77777777" w:rsidR="001D58F3" w:rsidRDefault="001D58F3" w:rsidP="008A78C4">
      <w:pPr>
        <w:ind w:left="720"/>
        <w:jc w:val="both"/>
        <w:rPr>
          <w:rFonts w:ascii="Arial" w:hAnsi="Arial" w:cs="Arial"/>
          <w:bCs/>
          <w:sz w:val="20"/>
        </w:rPr>
      </w:pPr>
      <w:r w:rsidRPr="008A78C4">
        <w:rPr>
          <w:rFonts w:ascii="Arial" w:hAnsi="Arial" w:cs="Arial"/>
          <w:bCs/>
          <w:sz w:val="20"/>
        </w:rPr>
        <w:t xml:space="preserve">This Agreement is governed by, and shall be construed in accordance with, applicable federal law and the laws of the State of Texas without regard </w:t>
      </w:r>
      <w:proofErr w:type="gramStart"/>
      <w:r w:rsidRPr="008A78C4">
        <w:rPr>
          <w:rFonts w:ascii="Arial" w:hAnsi="Arial" w:cs="Arial"/>
          <w:bCs/>
          <w:sz w:val="20"/>
        </w:rPr>
        <w:t>to choice</w:t>
      </w:r>
      <w:proofErr w:type="gramEnd"/>
      <w:r w:rsidRPr="008A78C4">
        <w:rPr>
          <w:rFonts w:ascii="Arial" w:hAnsi="Arial" w:cs="Arial"/>
          <w:bCs/>
          <w:sz w:val="20"/>
        </w:rPr>
        <w:t xml:space="preserve"> of law principles.</w:t>
      </w:r>
    </w:p>
    <w:p w14:paraId="0D95234A" w14:textId="77777777" w:rsidR="006C3C96" w:rsidRPr="008A78C4" w:rsidRDefault="006C3C96" w:rsidP="008A78C4">
      <w:pPr>
        <w:ind w:left="720"/>
        <w:jc w:val="both"/>
        <w:rPr>
          <w:rFonts w:ascii="Arial" w:hAnsi="Arial" w:cs="Arial"/>
          <w:bCs/>
          <w:sz w:val="20"/>
        </w:rPr>
      </w:pPr>
    </w:p>
    <w:p w14:paraId="2D77881B" w14:textId="77777777" w:rsidR="006C3C96" w:rsidRDefault="001D58F3" w:rsidP="008A78C4">
      <w:pPr>
        <w:ind w:left="720"/>
        <w:jc w:val="both"/>
        <w:rPr>
          <w:rFonts w:ascii="Arial" w:hAnsi="Arial" w:cs="Arial"/>
          <w:bCs/>
          <w:sz w:val="20"/>
        </w:rPr>
      </w:pPr>
      <w:r w:rsidRPr="008A78C4">
        <w:rPr>
          <w:rFonts w:ascii="Arial" w:hAnsi="Arial" w:cs="Arial"/>
          <w:bCs/>
          <w:sz w:val="20"/>
        </w:rPr>
        <w:t xml:space="preserve">Any notices to be given hereunder to a Party shall be made via U.S. Mail or express courier to such Party’s address given below, and/or (other than for the delivery of fees) via facsimile to the facsimile telephone numbers listed below. </w:t>
      </w:r>
    </w:p>
    <w:p w14:paraId="5DAD2C74" w14:textId="77777777" w:rsidR="001D58F3" w:rsidRPr="008A78C4" w:rsidRDefault="001D58F3" w:rsidP="008A78C4">
      <w:pPr>
        <w:jc w:val="both"/>
        <w:rPr>
          <w:rFonts w:ascii="Arial" w:hAnsi="Arial" w:cs="Arial"/>
          <w:bCs/>
          <w:sz w:val="20"/>
        </w:rPr>
      </w:pPr>
      <w:r w:rsidRPr="008A78C4">
        <w:rPr>
          <w:rFonts w:ascii="Arial" w:hAnsi="Arial" w:cs="Arial"/>
          <w:bCs/>
          <w:sz w:val="20"/>
        </w:rPr>
        <w:tab/>
        <w:t xml:space="preserve"> </w:t>
      </w:r>
    </w:p>
    <w:p w14:paraId="578F4444" w14:textId="77777777" w:rsidR="001D58F3" w:rsidRPr="008A78C4" w:rsidRDefault="001D58F3" w:rsidP="008A78C4">
      <w:pPr>
        <w:ind w:left="1440"/>
        <w:jc w:val="both"/>
        <w:rPr>
          <w:rFonts w:ascii="Arial" w:hAnsi="Arial" w:cs="Arial"/>
          <w:bCs/>
          <w:sz w:val="20"/>
        </w:rPr>
      </w:pPr>
      <w:r w:rsidRPr="008A78C4">
        <w:rPr>
          <w:rFonts w:ascii="Arial" w:hAnsi="Arial" w:cs="Arial"/>
          <w:bCs/>
          <w:sz w:val="20"/>
        </w:rPr>
        <w:t>If to University:</w:t>
      </w:r>
      <w:r w:rsidRPr="008A78C4">
        <w:rPr>
          <w:rFonts w:ascii="Arial" w:hAnsi="Arial" w:cs="Arial"/>
          <w:bCs/>
          <w:sz w:val="20"/>
        </w:rPr>
        <w:tab/>
      </w:r>
    </w:p>
    <w:p w14:paraId="2E3AD4A6" w14:textId="00528F3D" w:rsidR="001D58F3" w:rsidRDefault="006F388D" w:rsidP="008A78C4">
      <w:pPr>
        <w:ind w:left="1440"/>
        <w:jc w:val="both"/>
        <w:rPr>
          <w:rFonts w:ascii="Arial" w:hAnsi="Arial" w:cs="Arial"/>
          <w:bCs/>
          <w:sz w:val="20"/>
        </w:rPr>
      </w:pPr>
      <w:r>
        <w:rPr>
          <w:rFonts w:ascii="Arial" w:hAnsi="Arial" w:cs="Arial"/>
          <w:bCs/>
          <w:sz w:val="20"/>
        </w:rPr>
        <w:t>The University of Texas at Tyler</w:t>
      </w:r>
    </w:p>
    <w:p w14:paraId="7A4DC6F6" w14:textId="0FA42E7D" w:rsidR="006F388D" w:rsidRDefault="006F388D" w:rsidP="008A78C4">
      <w:pPr>
        <w:ind w:left="1440"/>
        <w:jc w:val="both"/>
        <w:rPr>
          <w:rFonts w:ascii="Arial" w:hAnsi="Arial" w:cs="Arial"/>
          <w:bCs/>
          <w:sz w:val="20"/>
        </w:rPr>
      </w:pPr>
      <w:r>
        <w:rPr>
          <w:rFonts w:ascii="Arial" w:hAnsi="Arial" w:cs="Arial"/>
          <w:bCs/>
          <w:sz w:val="20"/>
        </w:rPr>
        <w:t>Director of Information Security</w:t>
      </w:r>
    </w:p>
    <w:p w14:paraId="28982F87" w14:textId="67BC11CB" w:rsidR="006F388D" w:rsidRDefault="006F388D" w:rsidP="008A78C4">
      <w:pPr>
        <w:ind w:left="1440"/>
        <w:jc w:val="both"/>
        <w:rPr>
          <w:rFonts w:ascii="Arial" w:hAnsi="Arial" w:cs="Arial"/>
          <w:bCs/>
          <w:sz w:val="20"/>
        </w:rPr>
      </w:pPr>
      <w:r>
        <w:rPr>
          <w:rFonts w:ascii="Arial" w:hAnsi="Arial" w:cs="Arial"/>
          <w:bCs/>
          <w:sz w:val="20"/>
        </w:rPr>
        <w:t>3900 University Blvd.</w:t>
      </w:r>
    </w:p>
    <w:p w14:paraId="35037C2D" w14:textId="710A917B" w:rsidR="006F388D" w:rsidRPr="008A78C4" w:rsidRDefault="006F388D" w:rsidP="008A78C4">
      <w:pPr>
        <w:ind w:left="1440"/>
        <w:jc w:val="both"/>
        <w:rPr>
          <w:rFonts w:ascii="Arial" w:hAnsi="Arial" w:cs="Arial"/>
          <w:bCs/>
          <w:sz w:val="20"/>
        </w:rPr>
      </w:pPr>
      <w:r>
        <w:rPr>
          <w:rFonts w:ascii="Arial" w:hAnsi="Arial" w:cs="Arial"/>
          <w:bCs/>
          <w:sz w:val="20"/>
        </w:rPr>
        <w:t>Tyler, TX  75799</w:t>
      </w:r>
    </w:p>
    <w:p w14:paraId="21FCA605" w14:textId="77777777" w:rsidR="001D58F3" w:rsidRPr="008A78C4" w:rsidRDefault="001D58F3" w:rsidP="008A78C4">
      <w:pPr>
        <w:ind w:left="1440"/>
        <w:jc w:val="both"/>
        <w:rPr>
          <w:rFonts w:ascii="Arial" w:hAnsi="Arial" w:cs="Arial"/>
          <w:bCs/>
          <w:sz w:val="20"/>
        </w:rPr>
      </w:pPr>
    </w:p>
    <w:p w14:paraId="7479CCC1" w14:textId="77777777" w:rsidR="001D58F3" w:rsidRPr="008A78C4" w:rsidRDefault="001D58F3" w:rsidP="008A78C4">
      <w:pPr>
        <w:ind w:left="1440"/>
        <w:jc w:val="both"/>
        <w:rPr>
          <w:rFonts w:ascii="Arial" w:hAnsi="Arial" w:cs="Arial"/>
          <w:bCs/>
          <w:sz w:val="20"/>
        </w:rPr>
      </w:pPr>
      <w:r w:rsidRPr="008A78C4">
        <w:rPr>
          <w:rFonts w:ascii="Arial" w:hAnsi="Arial" w:cs="Arial"/>
          <w:bCs/>
          <w:sz w:val="20"/>
        </w:rPr>
        <w:t>With copy to:</w:t>
      </w:r>
      <w:r w:rsidRPr="008A78C4">
        <w:rPr>
          <w:rFonts w:ascii="Arial" w:hAnsi="Arial" w:cs="Arial"/>
          <w:bCs/>
          <w:sz w:val="20"/>
        </w:rPr>
        <w:tab/>
      </w:r>
    </w:p>
    <w:p w14:paraId="7FB0F821" w14:textId="77777777" w:rsidR="001D58F3" w:rsidRPr="008A78C4" w:rsidRDefault="001D58F3" w:rsidP="008A78C4">
      <w:pPr>
        <w:ind w:left="1440"/>
        <w:jc w:val="both"/>
        <w:rPr>
          <w:rFonts w:ascii="Arial" w:hAnsi="Arial" w:cs="Arial"/>
          <w:bCs/>
          <w:sz w:val="20"/>
        </w:rPr>
      </w:pPr>
      <w:r w:rsidRPr="008A78C4">
        <w:rPr>
          <w:rFonts w:ascii="Arial" w:hAnsi="Arial" w:cs="Arial"/>
          <w:bCs/>
          <w:sz w:val="20"/>
        </w:rPr>
        <w:t xml:space="preserve">The University of Texas System Privacy and Data Protection Officer </w:t>
      </w:r>
    </w:p>
    <w:p w14:paraId="432BF91B" w14:textId="77777777" w:rsidR="001D58F3" w:rsidRPr="008A78C4" w:rsidRDefault="001D58F3" w:rsidP="008A78C4">
      <w:pPr>
        <w:ind w:left="1440"/>
        <w:jc w:val="both"/>
        <w:rPr>
          <w:rFonts w:ascii="Arial" w:hAnsi="Arial" w:cs="Arial"/>
          <w:bCs/>
          <w:sz w:val="20"/>
        </w:rPr>
      </w:pPr>
      <w:r w:rsidRPr="008A78C4">
        <w:rPr>
          <w:rFonts w:ascii="Arial" w:hAnsi="Arial" w:cs="Arial"/>
          <w:bCs/>
          <w:sz w:val="20"/>
        </w:rPr>
        <w:t>Office of Systemwide Compliance</w:t>
      </w:r>
    </w:p>
    <w:p w14:paraId="0900690A" w14:textId="77777777" w:rsidR="001D58F3" w:rsidRPr="008A78C4" w:rsidRDefault="001D58F3" w:rsidP="008A78C4">
      <w:pPr>
        <w:ind w:left="1440"/>
        <w:jc w:val="both"/>
        <w:rPr>
          <w:rFonts w:ascii="Arial" w:hAnsi="Arial" w:cs="Arial"/>
          <w:bCs/>
          <w:sz w:val="20"/>
        </w:rPr>
      </w:pPr>
      <w:r w:rsidRPr="008A78C4">
        <w:rPr>
          <w:rFonts w:ascii="Arial" w:hAnsi="Arial" w:cs="Arial"/>
          <w:bCs/>
          <w:sz w:val="20"/>
        </w:rPr>
        <w:t>210 West 7</w:t>
      </w:r>
      <w:r w:rsidRPr="008A78C4">
        <w:rPr>
          <w:rFonts w:ascii="Arial" w:hAnsi="Arial" w:cs="Arial"/>
          <w:bCs/>
          <w:sz w:val="20"/>
          <w:vertAlign w:val="superscript"/>
        </w:rPr>
        <w:t>th</w:t>
      </w:r>
      <w:r w:rsidRPr="008A78C4">
        <w:rPr>
          <w:rFonts w:ascii="Arial" w:hAnsi="Arial" w:cs="Arial"/>
          <w:bCs/>
          <w:sz w:val="20"/>
        </w:rPr>
        <w:t xml:space="preserve"> Street</w:t>
      </w:r>
    </w:p>
    <w:p w14:paraId="6FCA4B25" w14:textId="77777777" w:rsidR="001D58F3" w:rsidRDefault="001D58F3" w:rsidP="008A78C4">
      <w:pPr>
        <w:ind w:left="1440"/>
        <w:jc w:val="both"/>
        <w:rPr>
          <w:rFonts w:ascii="Arial" w:hAnsi="Arial" w:cs="Arial"/>
          <w:bCs/>
          <w:sz w:val="20"/>
        </w:rPr>
      </w:pPr>
      <w:r w:rsidRPr="008A78C4">
        <w:rPr>
          <w:rFonts w:ascii="Arial" w:hAnsi="Arial" w:cs="Arial"/>
          <w:bCs/>
          <w:sz w:val="20"/>
        </w:rPr>
        <w:t>Austin, Texas 78701</w:t>
      </w:r>
    </w:p>
    <w:p w14:paraId="420ED7D9" w14:textId="77777777" w:rsidR="001D58F3" w:rsidRPr="008A78C4" w:rsidRDefault="001D58F3" w:rsidP="008A78C4">
      <w:pPr>
        <w:ind w:left="1440"/>
        <w:jc w:val="both"/>
        <w:rPr>
          <w:rFonts w:ascii="Arial" w:hAnsi="Arial" w:cs="Arial"/>
          <w:bCs/>
          <w:sz w:val="20"/>
        </w:rPr>
      </w:pPr>
    </w:p>
    <w:p w14:paraId="4E7B80F0" w14:textId="77777777" w:rsidR="001D58F3" w:rsidRPr="008A78C4" w:rsidRDefault="001D58F3" w:rsidP="008A78C4">
      <w:pPr>
        <w:ind w:left="1440"/>
        <w:jc w:val="both"/>
        <w:rPr>
          <w:rFonts w:ascii="Arial" w:hAnsi="Arial" w:cs="Arial"/>
          <w:bCs/>
          <w:sz w:val="20"/>
        </w:rPr>
      </w:pPr>
      <w:r w:rsidRPr="008A78C4">
        <w:rPr>
          <w:rFonts w:ascii="Arial" w:hAnsi="Arial" w:cs="Arial"/>
          <w:bCs/>
          <w:sz w:val="20"/>
        </w:rPr>
        <w:t>If to Contractor:</w:t>
      </w:r>
      <w:r w:rsidRPr="008A78C4">
        <w:rPr>
          <w:rFonts w:ascii="Arial" w:hAnsi="Arial" w:cs="Arial"/>
          <w:bCs/>
          <w:sz w:val="20"/>
        </w:rPr>
        <w:tab/>
        <w:t>______________________________________</w:t>
      </w:r>
    </w:p>
    <w:p w14:paraId="730E609C" w14:textId="77777777" w:rsidR="001D58F3" w:rsidRPr="008A78C4" w:rsidRDefault="001D58F3" w:rsidP="008A78C4">
      <w:pPr>
        <w:ind w:firstLine="720"/>
        <w:jc w:val="both"/>
        <w:rPr>
          <w:rFonts w:ascii="Arial" w:hAnsi="Arial" w:cs="Arial"/>
          <w:bCs/>
          <w:sz w:val="20"/>
        </w:rPr>
      </w:pPr>
    </w:p>
    <w:p w14:paraId="099D3052" w14:textId="77777777" w:rsidR="001D58F3" w:rsidRDefault="001D58F3" w:rsidP="008A78C4">
      <w:pPr>
        <w:ind w:left="720"/>
        <w:jc w:val="both"/>
        <w:rPr>
          <w:rFonts w:ascii="Arial" w:hAnsi="Arial" w:cs="Arial"/>
          <w:bCs/>
          <w:sz w:val="20"/>
        </w:rPr>
      </w:pPr>
      <w:r w:rsidRPr="008A78C4">
        <w:rPr>
          <w:rFonts w:ascii="Arial" w:hAnsi="Arial" w:cs="Arial"/>
          <w:bCs/>
          <w:sz w:val="20"/>
        </w:rPr>
        <w:lastRenderedPageBreak/>
        <w:t>Each Party named above may change its address and that of its representative for notice by the giving of notice thereof in the manner herein above provided.</w:t>
      </w:r>
    </w:p>
    <w:p w14:paraId="6E535FC6" w14:textId="77777777" w:rsidR="000F6DF5" w:rsidRPr="008A78C4" w:rsidRDefault="000F6DF5" w:rsidP="008A78C4">
      <w:pPr>
        <w:ind w:left="720"/>
        <w:jc w:val="both"/>
        <w:rPr>
          <w:rFonts w:ascii="Arial" w:hAnsi="Arial" w:cs="Arial"/>
          <w:bCs/>
          <w:sz w:val="20"/>
        </w:rPr>
      </w:pPr>
    </w:p>
    <w:p w14:paraId="0F8E32A8" w14:textId="77777777" w:rsidR="001D58F3" w:rsidRDefault="001D58F3" w:rsidP="008A78C4">
      <w:pPr>
        <w:jc w:val="both"/>
        <w:rPr>
          <w:rFonts w:ascii="Arial" w:hAnsi="Arial" w:cs="Arial"/>
          <w:b/>
          <w:bCs/>
          <w:sz w:val="20"/>
        </w:rPr>
      </w:pPr>
      <w:r w:rsidRPr="008A78C4">
        <w:rPr>
          <w:rFonts w:ascii="Arial" w:hAnsi="Arial" w:cs="Arial"/>
          <w:b/>
          <w:bCs/>
          <w:sz w:val="20"/>
        </w:rPr>
        <w:t>AGREED TO AND SIGNED BY THE PARTIES.</w:t>
      </w:r>
    </w:p>
    <w:p w14:paraId="5D3A1718" w14:textId="77777777" w:rsidR="000F6DF5" w:rsidRPr="008A78C4" w:rsidRDefault="000F6DF5" w:rsidP="008A78C4">
      <w:pPr>
        <w:jc w:val="both"/>
        <w:rPr>
          <w:rFonts w:ascii="Arial" w:hAnsi="Arial" w:cs="Arial"/>
          <w:b/>
          <w:bCs/>
          <w:sz w:val="20"/>
        </w:rPr>
      </w:pPr>
    </w:p>
    <w:p w14:paraId="1894D92D" w14:textId="0AF82FA4" w:rsidR="001D58F3" w:rsidRPr="008A78C4" w:rsidRDefault="001D58F3" w:rsidP="008A78C4">
      <w:pPr>
        <w:jc w:val="both"/>
        <w:rPr>
          <w:rFonts w:ascii="Arial" w:hAnsi="Arial" w:cs="Arial"/>
          <w:b/>
          <w:bCs/>
          <w:sz w:val="20"/>
        </w:rPr>
      </w:pPr>
      <w:r w:rsidRPr="008A78C4">
        <w:rPr>
          <w:rFonts w:ascii="Arial" w:hAnsi="Arial" w:cs="Arial"/>
          <w:b/>
          <w:bCs/>
          <w:sz w:val="20"/>
        </w:rPr>
        <w:t>The University of</w:t>
      </w:r>
      <w:r w:rsidR="006F388D">
        <w:rPr>
          <w:rFonts w:ascii="Arial" w:hAnsi="Arial" w:cs="Arial"/>
          <w:b/>
          <w:bCs/>
          <w:sz w:val="20"/>
        </w:rPr>
        <w:t xml:space="preserve"> Texas at Tyler</w:t>
      </w:r>
      <w:r w:rsidRPr="008A78C4">
        <w:rPr>
          <w:rFonts w:ascii="Arial" w:hAnsi="Arial" w:cs="Arial"/>
          <w:b/>
          <w:bCs/>
          <w:sz w:val="20"/>
        </w:rPr>
        <w:tab/>
      </w:r>
      <w:r w:rsidRPr="008A78C4">
        <w:rPr>
          <w:rFonts w:ascii="Arial" w:hAnsi="Arial" w:cs="Arial"/>
          <w:b/>
          <w:bCs/>
          <w:sz w:val="20"/>
        </w:rPr>
        <w:tab/>
        <w:t>[Contractor]</w:t>
      </w:r>
    </w:p>
    <w:p w14:paraId="215C4494" w14:textId="77777777" w:rsidR="000F6DF5" w:rsidRDefault="000F6DF5" w:rsidP="008A78C4">
      <w:pPr>
        <w:jc w:val="both"/>
        <w:rPr>
          <w:rFonts w:ascii="Arial" w:hAnsi="Arial" w:cs="Arial"/>
          <w:sz w:val="20"/>
        </w:rPr>
      </w:pPr>
    </w:p>
    <w:p w14:paraId="6BBFA234" w14:textId="77777777" w:rsidR="001D58F3" w:rsidRPr="008A78C4" w:rsidRDefault="001D58F3" w:rsidP="008A78C4">
      <w:pPr>
        <w:jc w:val="both"/>
        <w:rPr>
          <w:rFonts w:ascii="Arial" w:hAnsi="Arial" w:cs="Arial"/>
          <w:sz w:val="20"/>
        </w:rPr>
      </w:pPr>
      <w:r w:rsidRPr="008A78C4">
        <w:rPr>
          <w:rFonts w:ascii="Arial" w:hAnsi="Arial" w:cs="Arial"/>
          <w:sz w:val="20"/>
        </w:rPr>
        <w:t>By:</w:t>
      </w:r>
      <w:r w:rsidR="000156C2">
        <w:rPr>
          <w:rFonts w:ascii="Arial" w:hAnsi="Arial" w:cs="Arial"/>
          <w:sz w:val="20"/>
        </w:rPr>
        <w:t xml:space="preserve">  </w:t>
      </w:r>
      <w:r w:rsidR="00507700">
        <w:rPr>
          <w:rFonts w:ascii="Arial" w:hAnsi="Arial" w:cs="Arial"/>
          <w:sz w:val="20"/>
        </w:rPr>
        <w:t>_</w:t>
      </w:r>
      <w:r w:rsidRPr="008A78C4">
        <w:rPr>
          <w:rFonts w:ascii="Arial" w:hAnsi="Arial" w:cs="Arial"/>
          <w:sz w:val="20"/>
        </w:rPr>
        <w:t>____________________</w:t>
      </w:r>
      <w:r w:rsidR="000F6DF5">
        <w:rPr>
          <w:rFonts w:ascii="Arial" w:hAnsi="Arial" w:cs="Arial"/>
          <w:sz w:val="20"/>
        </w:rPr>
        <w:t>__</w:t>
      </w:r>
      <w:r w:rsidRPr="008A78C4">
        <w:rPr>
          <w:rFonts w:ascii="Arial" w:hAnsi="Arial" w:cs="Arial"/>
          <w:sz w:val="20"/>
        </w:rPr>
        <w:t>_</w:t>
      </w:r>
      <w:r w:rsidR="000F6DF5">
        <w:rPr>
          <w:rFonts w:ascii="Arial" w:hAnsi="Arial" w:cs="Arial"/>
          <w:sz w:val="20"/>
        </w:rPr>
        <w:t>___</w:t>
      </w:r>
      <w:r w:rsidRPr="008A78C4">
        <w:rPr>
          <w:rFonts w:ascii="Arial" w:hAnsi="Arial" w:cs="Arial"/>
          <w:sz w:val="20"/>
        </w:rPr>
        <w:t>_____</w:t>
      </w:r>
      <w:r w:rsidRPr="008A78C4">
        <w:rPr>
          <w:rFonts w:ascii="Arial" w:hAnsi="Arial" w:cs="Arial"/>
          <w:sz w:val="20"/>
        </w:rPr>
        <w:tab/>
      </w:r>
      <w:r w:rsidR="000F6DF5">
        <w:rPr>
          <w:rFonts w:ascii="Arial" w:hAnsi="Arial" w:cs="Arial"/>
          <w:sz w:val="20"/>
        </w:rPr>
        <w:t>B</w:t>
      </w:r>
      <w:r w:rsidRPr="008A78C4">
        <w:rPr>
          <w:rFonts w:ascii="Arial" w:hAnsi="Arial" w:cs="Arial"/>
          <w:sz w:val="20"/>
        </w:rPr>
        <w:t>y: ______________</w:t>
      </w:r>
      <w:r w:rsidR="000F6DF5">
        <w:rPr>
          <w:rFonts w:ascii="Arial" w:hAnsi="Arial" w:cs="Arial"/>
          <w:sz w:val="20"/>
        </w:rPr>
        <w:t>____</w:t>
      </w:r>
      <w:r w:rsidRPr="008A78C4">
        <w:rPr>
          <w:rFonts w:ascii="Arial" w:hAnsi="Arial" w:cs="Arial"/>
          <w:sz w:val="20"/>
        </w:rPr>
        <w:t>______________</w:t>
      </w:r>
    </w:p>
    <w:p w14:paraId="31BE86D3" w14:textId="77777777" w:rsidR="00507700" w:rsidRDefault="00507700" w:rsidP="008A78C4">
      <w:pPr>
        <w:jc w:val="both"/>
        <w:rPr>
          <w:rFonts w:ascii="Arial" w:hAnsi="Arial" w:cs="Arial"/>
          <w:sz w:val="20"/>
        </w:rPr>
      </w:pPr>
    </w:p>
    <w:p w14:paraId="75470FB6" w14:textId="0F88B54D" w:rsidR="001D58F3" w:rsidRPr="008A78C4" w:rsidRDefault="001D58F3" w:rsidP="008A78C4">
      <w:pPr>
        <w:jc w:val="both"/>
        <w:rPr>
          <w:rFonts w:ascii="Arial" w:hAnsi="Arial" w:cs="Arial"/>
          <w:sz w:val="20"/>
        </w:rPr>
      </w:pPr>
      <w:r w:rsidRPr="008A78C4">
        <w:rPr>
          <w:rFonts w:ascii="Arial" w:hAnsi="Arial" w:cs="Arial"/>
          <w:sz w:val="20"/>
        </w:rPr>
        <w:t xml:space="preserve">Name: </w:t>
      </w:r>
      <w:r w:rsidR="000F6DF5">
        <w:rPr>
          <w:rFonts w:ascii="Arial" w:hAnsi="Arial" w:cs="Arial"/>
          <w:sz w:val="20"/>
        </w:rPr>
        <w:t xml:space="preserve"> </w:t>
      </w:r>
      <w:r w:rsidR="006F388D">
        <w:rPr>
          <w:rFonts w:ascii="Arial" w:hAnsi="Arial" w:cs="Arial"/>
          <w:sz w:val="20"/>
        </w:rPr>
        <w:t>Amir Mirmiran, Ph.D.</w:t>
      </w:r>
      <w:r w:rsidR="006F388D">
        <w:rPr>
          <w:rFonts w:ascii="Arial" w:hAnsi="Arial" w:cs="Arial"/>
          <w:sz w:val="20"/>
        </w:rPr>
        <w:tab/>
      </w:r>
      <w:r w:rsidR="006F388D">
        <w:rPr>
          <w:rFonts w:ascii="Arial" w:hAnsi="Arial" w:cs="Arial"/>
          <w:sz w:val="20"/>
        </w:rPr>
        <w:tab/>
      </w:r>
      <w:r w:rsidRPr="008A78C4">
        <w:rPr>
          <w:rFonts w:ascii="Arial" w:hAnsi="Arial" w:cs="Arial"/>
          <w:sz w:val="20"/>
        </w:rPr>
        <w:tab/>
        <w:t>Name: _______________</w:t>
      </w:r>
      <w:r w:rsidR="000F6DF5">
        <w:rPr>
          <w:rFonts w:ascii="Arial" w:hAnsi="Arial" w:cs="Arial"/>
          <w:sz w:val="20"/>
        </w:rPr>
        <w:t>____</w:t>
      </w:r>
      <w:r w:rsidRPr="008A78C4">
        <w:rPr>
          <w:rFonts w:ascii="Arial" w:hAnsi="Arial" w:cs="Arial"/>
          <w:sz w:val="20"/>
        </w:rPr>
        <w:t>__________</w:t>
      </w:r>
    </w:p>
    <w:p w14:paraId="4232A8C3" w14:textId="77777777" w:rsidR="00507700" w:rsidRDefault="00507700" w:rsidP="008A78C4">
      <w:pPr>
        <w:jc w:val="both"/>
        <w:rPr>
          <w:rFonts w:ascii="Arial" w:hAnsi="Arial" w:cs="Arial"/>
          <w:sz w:val="20"/>
        </w:rPr>
      </w:pPr>
    </w:p>
    <w:p w14:paraId="2C810D31" w14:textId="1DE61138" w:rsidR="001D58F3" w:rsidRPr="008A78C4" w:rsidRDefault="001D58F3" w:rsidP="008A78C4">
      <w:pPr>
        <w:jc w:val="both"/>
        <w:rPr>
          <w:rFonts w:ascii="Arial" w:hAnsi="Arial" w:cs="Arial"/>
          <w:sz w:val="20"/>
        </w:rPr>
      </w:pPr>
      <w:r w:rsidRPr="008A78C4">
        <w:rPr>
          <w:rFonts w:ascii="Arial" w:hAnsi="Arial" w:cs="Arial"/>
          <w:sz w:val="20"/>
        </w:rPr>
        <w:t xml:space="preserve">Title: </w:t>
      </w:r>
      <w:r w:rsidR="006F388D">
        <w:rPr>
          <w:rFonts w:ascii="Arial" w:hAnsi="Arial" w:cs="Arial"/>
          <w:sz w:val="20"/>
        </w:rPr>
        <w:t>Provost and EVP for Academic Affairs</w:t>
      </w:r>
      <w:r w:rsidRPr="008A78C4">
        <w:rPr>
          <w:rFonts w:ascii="Arial" w:hAnsi="Arial" w:cs="Arial"/>
          <w:sz w:val="20"/>
        </w:rPr>
        <w:tab/>
      </w:r>
      <w:proofErr w:type="gramStart"/>
      <w:r w:rsidRPr="008A78C4">
        <w:rPr>
          <w:rFonts w:ascii="Arial" w:hAnsi="Arial" w:cs="Arial"/>
          <w:sz w:val="20"/>
        </w:rPr>
        <w:t>Title:_</w:t>
      </w:r>
      <w:proofErr w:type="gramEnd"/>
      <w:r w:rsidRPr="008A78C4">
        <w:rPr>
          <w:rFonts w:ascii="Arial" w:hAnsi="Arial" w:cs="Arial"/>
          <w:sz w:val="20"/>
        </w:rPr>
        <w:t>____________________</w:t>
      </w:r>
      <w:r w:rsidR="000F6DF5">
        <w:rPr>
          <w:rFonts w:ascii="Arial" w:hAnsi="Arial" w:cs="Arial"/>
          <w:sz w:val="20"/>
        </w:rPr>
        <w:t>_____</w:t>
      </w:r>
      <w:r w:rsidRPr="008A78C4">
        <w:rPr>
          <w:rFonts w:ascii="Arial" w:hAnsi="Arial" w:cs="Arial"/>
          <w:sz w:val="20"/>
        </w:rPr>
        <w:t>_____</w:t>
      </w:r>
      <w:r w:rsidRPr="008A78C4">
        <w:rPr>
          <w:rFonts w:ascii="Arial" w:hAnsi="Arial" w:cs="Arial"/>
          <w:sz w:val="20"/>
        </w:rPr>
        <w:br/>
      </w:r>
    </w:p>
    <w:p w14:paraId="6DE3EE29" w14:textId="77777777" w:rsidR="001D58F3" w:rsidRPr="008A78C4" w:rsidRDefault="001D58F3" w:rsidP="008A78C4">
      <w:pPr>
        <w:jc w:val="both"/>
        <w:rPr>
          <w:rFonts w:ascii="Arial" w:hAnsi="Arial" w:cs="Arial"/>
          <w:sz w:val="20"/>
        </w:rPr>
      </w:pPr>
      <w:r w:rsidRPr="008A78C4">
        <w:rPr>
          <w:rFonts w:ascii="Arial" w:hAnsi="Arial" w:cs="Arial"/>
          <w:sz w:val="20"/>
        </w:rPr>
        <w:t xml:space="preserve">Date: </w:t>
      </w:r>
      <w:r w:rsidR="000F6DF5">
        <w:rPr>
          <w:rFonts w:ascii="Arial" w:hAnsi="Arial" w:cs="Arial"/>
          <w:sz w:val="20"/>
        </w:rPr>
        <w:t xml:space="preserve"> </w:t>
      </w:r>
      <w:r w:rsidRPr="008A78C4">
        <w:rPr>
          <w:rFonts w:ascii="Arial" w:hAnsi="Arial" w:cs="Arial"/>
          <w:sz w:val="20"/>
        </w:rPr>
        <w:t>______________________________</w:t>
      </w:r>
      <w:r w:rsidRPr="008A78C4">
        <w:rPr>
          <w:rFonts w:ascii="Arial" w:hAnsi="Arial" w:cs="Arial"/>
          <w:sz w:val="20"/>
        </w:rPr>
        <w:tab/>
        <w:t>Date: _____________________</w:t>
      </w:r>
      <w:r w:rsidR="000F6DF5">
        <w:rPr>
          <w:rFonts w:ascii="Arial" w:hAnsi="Arial" w:cs="Arial"/>
          <w:sz w:val="20"/>
        </w:rPr>
        <w:t>______</w:t>
      </w:r>
      <w:r w:rsidRPr="008A78C4">
        <w:rPr>
          <w:rFonts w:ascii="Arial" w:hAnsi="Arial" w:cs="Arial"/>
          <w:sz w:val="20"/>
        </w:rPr>
        <w:t>___</w:t>
      </w:r>
    </w:p>
    <w:p w14:paraId="5C34812C" w14:textId="77777777" w:rsidR="002D0316" w:rsidRPr="001D58F3" w:rsidRDefault="002D0316" w:rsidP="008A78C4">
      <w:pPr>
        <w:keepNext/>
        <w:keepLines/>
        <w:jc w:val="both"/>
        <w:rPr>
          <w:rFonts w:ascii="Arial" w:hAnsi="Arial" w:cs="Arial"/>
          <w:b/>
          <w:caps/>
          <w:sz w:val="20"/>
        </w:rPr>
      </w:pPr>
    </w:p>
    <w:sectPr w:rsidR="002D0316" w:rsidRPr="001D58F3" w:rsidSect="006C7E22">
      <w:footerReference w:type="default" r:id="rId110"/>
      <w:endnotePr>
        <w:numFmt w:val="decimal"/>
      </w:endnotePr>
      <w:type w:val="continuous"/>
      <w:pgSz w:w="12240" w:h="15840"/>
      <w:pgMar w:top="1440" w:right="1440" w:bottom="1440" w:left="1440" w:header="1440" w:footer="1440"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1AFB7" w14:textId="77777777" w:rsidR="006F388D" w:rsidRDefault="006F388D">
      <w:pPr>
        <w:spacing w:line="20" w:lineRule="exact"/>
      </w:pPr>
    </w:p>
  </w:endnote>
  <w:endnote w:type="continuationSeparator" w:id="0">
    <w:p w14:paraId="7BD0D486" w14:textId="77777777" w:rsidR="006F388D" w:rsidRDefault="006F388D">
      <w:r>
        <w:t xml:space="preserve"> </w:t>
      </w:r>
    </w:p>
  </w:endnote>
  <w:endnote w:type="continuationNotice" w:id="1">
    <w:p w14:paraId="6D693612" w14:textId="77777777" w:rsidR="006F388D" w:rsidRDefault="006F388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BC166" w14:textId="77777777" w:rsidR="006F388D" w:rsidRDefault="006F388D">
    <w:pPr>
      <w:pStyle w:val="Footer"/>
      <w:framePr w:wrap="around" w:vAnchor="text" w:hAnchor="margin" w:xAlign="center" w:y="1"/>
      <w:rPr>
        <w:rStyle w:val="PageNumber"/>
      </w:rPr>
    </w:pPr>
  </w:p>
  <w:p w14:paraId="1BE71749" w14:textId="77777777" w:rsidR="006F388D" w:rsidRDefault="006F3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674EC9" w14:textId="77777777" w:rsidR="006F388D" w:rsidRDefault="006F388D">
      <w:r>
        <w:separator/>
      </w:r>
    </w:p>
  </w:footnote>
  <w:footnote w:type="continuationSeparator" w:id="0">
    <w:p w14:paraId="63F8EEDA" w14:textId="77777777" w:rsidR="006F388D" w:rsidRDefault="006F388D">
      <w:r>
        <w:continuationSeparator/>
      </w:r>
    </w:p>
  </w:footnote>
  <w:footnote w:type="continuationNotice" w:id="1">
    <w:p w14:paraId="184FADF9" w14:textId="77777777" w:rsidR="006F388D" w:rsidRDefault="006F388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A43EC"/>
    <w:multiLevelType w:val="hybridMultilevel"/>
    <w:tmpl w:val="DEE6D6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CA75AA5"/>
    <w:multiLevelType w:val="hybridMultilevel"/>
    <w:tmpl w:val="1CBCD236"/>
    <w:lvl w:ilvl="0" w:tplc="75C44E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17313A"/>
    <w:multiLevelType w:val="hybridMultilevel"/>
    <w:tmpl w:val="4AC4B410"/>
    <w:lvl w:ilvl="0" w:tplc="0409000F">
      <w:start w:val="1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99D1F18"/>
    <w:multiLevelType w:val="hybridMultilevel"/>
    <w:tmpl w:val="C5E8D5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BD40D5E"/>
    <w:multiLevelType w:val="hybridMultilevel"/>
    <w:tmpl w:val="4648BD9A"/>
    <w:lvl w:ilvl="0" w:tplc="75C44E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CD0C6D"/>
    <w:multiLevelType w:val="multilevel"/>
    <w:tmpl w:val="C6483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0765FB"/>
    <w:multiLevelType w:val="hybridMultilevel"/>
    <w:tmpl w:val="4DB8162A"/>
    <w:lvl w:ilvl="0" w:tplc="75C44E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116A9E"/>
    <w:multiLevelType w:val="hybridMultilevel"/>
    <w:tmpl w:val="DB585F12"/>
    <w:lvl w:ilvl="0" w:tplc="9AFA07C0">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1603D6"/>
    <w:multiLevelType w:val="hybridMultilevel"/>
    <w:tmpl w:val="D23AB1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42F356E"/>
    <w:multiLevelType w:val="hybridMultilevel"/>
    <w:tmpl w:val="1A4AF1B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67063085"/>
    <w:multiLevelType w:val="multilevel"/>
    <w:tmpl w:val="4184DD72"/>
    <w:lvl w:ilvl="0">
      <w:start w:val="11"/>
      <w:numFmt w:val="decimal"/>
      <w:lvlText w:val="%1"/>
      <w:lvlJc w:val="left"/>
      <w:pPr>
        <w:tabs>
          <w:tab w:val="num" w:pos="675"/>
        </w:tabs>
        <w:ind w:left="675" w:hanging="675"/>
      </w:pPr>
      <w:rPr>
        <w:rFonts w:hint="default"/>
      </w:rPr>
    </w:lvl>
    <w:lvl w:ilvl="1">
      <w:start w:val="1"/>
      <w:numFmt w:val="decimal"/>
      <w:lvlText w:val="%1.%2"/>
      <w:lvlJc w:val="left"/>
      <w:pPr>
        <w:tabs>
          <w:tab w:val="num" w:pos="1395"/>
        </w:tabs>
        <w:ind w:left="1395" w:hanging="675"/>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698E2B02"/>
    <w:multiLevelType w:val="hybridMultilevel"/>
    <w:tmpl w:val="A0EC00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10353EA"/>
    <w:multiLevelType w:val="hybridMultilevel"/>
    <w:tmpl w:val="0FC2CE7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0"/>
  </w:num>
  <w:num w:numId="2">
    <w:abstractNumId w:val="2"/>
  </w:num>
  <w:num w:numId="3">
    <w:abstractNumId w:val="0"/>
  </w:num>
  <w:num w:numId="4">
    <w:abstractNumId w:val="3"/>
  </w:num>
  <w:num w:numId="5">
    <w:abstractNumId w:val="5"/>
  </w:num>
  <w:num w:numId="6">
    <w:abstractNumId w:val="12"/>
  </w:num>
  <w:num w:numId="7">
    <w:abstractNumId w:val="9"/>
  </w:num>
  <w:num w:numId="8">
    <w:abstractNumId w:val="8"/>
  </w:num>
  <w:num w:numId="9">
    <w:abstractNumId w:val="11"/>
  </w:num>
  <w:num w:numId="10">
    <w:abstractNumId w:val="1"/>
  </w:num>
  <w:num w:numId="11">
    <w:abstractNumId w:val="4"/>
  </w:num>
  <w:num w:numId="12">
    <w:abstractNumId w:val="6"/>
  </w:num>
  <w:num w:numId="13">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918"/>
    <w:rsid w:val="00000391"/>
    <w:rsid w:val="00000E4F"/>
    <w:rsid w:val="00001A73"/>
    <w:rsid w:val="00002348"/>
    <w:rsid w:val="0000351A"/>
    <w:rsid w:val="0000473A"/>
    <w:rsid w:val="000054EA"/>
    <w:rsid w:val="000058C1"/>
    <w:rsid w:val="00006C29"/>
    <w:rsid w:val="000072D9"/>
    <w:rsid w:val="000100B0"/>
    <w:rsid w:val="00010C4A"/>
    <w:rsid w:val="00012380"/>
    <w:rsid w:val="000127EA"/>
    <w:rsid w:val="00012E7A"/>
    <w:rsid w:val="00013C24"/>
    <w:rsid w:val="00014EF0"/>
    <w:rsid w:val="000156C2"/>
    <w:rsid w:val="00015E07"/>
    <w:rsid w:val="00015FD2"/>
    <w:rsid w:val="00015FED"/>
    <w:rsid w:val="0001604F"/>
    <w:rsid w:val="000167B3"/>
    <w:rsid w:val="0001690A"/>
    <w:rsid w:val="00017184"/>
    <w:rsid w:val="00017B9F"/>
    <w:rsid w:val="00017C33"/>
    <w:rsid w:val="00017D53"/>
    <w:rsid w:val="00020EAC"/>
    <w:rsid w:val="00021648"/>
    <w:rsid w:val="00021B59"/>
    <w:rsid w:val="0002350D"/>
    <w:rsid w:val="000235D1"/>
    <w:rsid w:val="00024849"/>
    <w:rsid w:val="0002489F"/>
    <w:rsid w:val="0002498A"/>
    <w:rsid w:val="00024A8B"/>
    <w:rsid w:val="00025222"/>
    <w:rsid w:val="00025C6B"/>
    <w:rsid w:val="00025EFC"/>
    <w:rsid w:val="000261BD"/>
    <w:rsid w:val="00026E13"/>
    <w:rsid w:val="00027D44"/>
    <w:rsid w:val="00030B9A"/>
    <w:rsid w:val="000312CD"/>
    <w:rsid w:val="00031CD0"/>
    <w:rsid w:val="00034194"/>
    <w:rsid w:val="00034327"/>
    <w:rsid w:val="00034616"/>
    <w:rsid w:val="00036621"/>
    <w:rsid w:val="00036D33"/>
    <w:rsid w:val="00036F3E"/>
    <w:rsid w:val="00037193"/>
    <w:rsid w:val="00037AE1"/>
    <w:rsid w:val="0004154E"/>
    <w:rsid w:val="0004169F"/>
    <w:rsid w:val="00041A49"/>
    <w:rsid w:val="00041B72"/>
    <w:rsid w:val="00042016"/>
    <w:rsid w:val="00042275"/>
    <w:rsid w:val="000431F3"/>
    <w:rsid w:val="00043B89"/>
    <w:rsid w:val="0004484E"/>
    <w:rsid w:val="0004527A"/>
    <w:rsid w:val="00045E1A"/>
    <w:rsid w:val="00045F5F"/>
    <w:rsid w:val="000464C8"/>
    <w:rsid w:val="00046C57"/>
    <w:rsid w:val="0004724D"/>
    <w:rsid w:val="0004757D"/>
    <w:rsid w:val="0005035E"/>
    <w:rsid w:val="00053098"/>
    <w:rsid w:val="000538FB"/>
    <w:rsid w:val="00053B74"/>
    <w:rsid w:val="00053E6D"/>
    <w:rsid w:val="00055893"/>
    <w:rsid w:val="000560BB"/>
    <w:rsid w:val="00056EF9"/>
    <w:rsid w:val="00060357"/>
    <w:rsid w:val="00060A29"/>
    <w:rsid w:val="00060FB8"/>
    <w:rsid w:val="0006116E"/>
    <w:rsid w:val="00061483"/>
    <w:rsid w:val="00061E09"/>
    <w:rsid w:val="0006223F"/>
    <w:rsid w:val="0006226A"/>
    <w:rsid w:val="00062B0F"/>
    <w:rsid w:val="000660ED"/>
    <w:rsid w:val="000661BC"/>
    <w:rsid w:val="00066CA3"/>
    <w:rsid w:val="00067431"/>
    <w:rsid w:val="00067BDA"/>
    <w:rsid w:val="00071999"/>
    <w:rsid w:val="00071C60"/>
    <w:rsid w:val="0007253A"/>
    <w:rsid w:val="00072ACE"/>
    <w:rsid w:val="00073B94"/>
    <w:rsid w:val="00073C5A"/>
    <w:rsid w:val="00073CB3"/>
    <w:rsid w:val="00074EBA"/>
    <w:rsid w:val="000757D2"/>
    <w:rsid w:val="00075ED2"/>
    <w:rsid w:val="00075EDD"/>
    <w:rsid w:val="00077600"/>
    <w:rsid w:val="000807D0"/>
    <w:rsid w:val="00080A9F"/>
    <w:rsid w:val="000817D9"/>
    <w:rsid w:val="00081C88"/>
    <w:rsid w:val="00082BAC"/>
    <w:rsid w:val="000844E2"/>
    <w:rsid w:val="000844F8"/>
    <w:rsid w:val="00085345"/>
    <w:rsid w:val="00085910"/>
    <w:rsid w:val="000877DE"/>
    <w:rsid w:val="00087A70"/>
    <w:rsid w:val="00087CF8"/>
    <w:rsid w:val="00090507"/>
    <w:rsid w:val="00090F9C"/>
    <w:rsid w:val="000916E5"/>
    <w:rsid w:val="00091F67"/>
    <w:rsid w:val="00092618"/>
    <w:rsid w:val="00093285"/>
    <w:rsid w:val="00093627"/>
    <w:rsid w:val="00093BF8"/>
    <w:rsid w:val="000947B4"/>
    <w:rsid w:val="00094840"/>
    <w:rsid w:val="000957F1"/>
    <w:rsid w:val="00095CA2"/>
    <w:rsid w:val="00096813"/>
    <w:rsid w:val="00097266"/>
    <w:rsid w:val="00097AAD"/>
    <w:rsid w:val="000A12E0"/>
    <w:rsid w:val="000A14EC"/>
    <w:rsid w:val="000A3932"/>
    <w:rsid w:val="000A459B"/>
    <w:rsid w:val="000A4B38"/>
    <w:rsid w:val="000A4F4F"/>
    <w:rsid w:val="000B0567"/>
    <w:rsid w:val="000B0774"/>
    <w:rsid w:val="000B1D88"/>
    <w:rsid w:val="000B3DF0"/>
    <w:rsid w:val="000B5BC9"/>
    <w:rsid w:val="000B6410"/>
    <w:rsid w:val="000B67C3"/>
    <w:rsid w:val="000C0141"/>
    <w:rsid w:val="000C0532"/>
    <w:rsid w:val="000C1256"/>
    <w:rsid w:val="000C1807"/>
    <w:rsid w:val="000C207F"/>
    <w:rsid w:val="000C2411"/>
    <w:rsid w:val="000C3E8A"/>
    <w:rsid w:val="000C4370"/>
    <w:rsid w:val="000C46A5"/>
    <w:rsid w:val="000C4E7C"/>
    <w:rsid w:val="000C528D"/>
    <w:rsid w:val="000C54FD"/>
    <w:rsid w:val="000C5BD4"/>
    <w:rsid w:val="000C6192"/>
    <w:rsid w:val="000C7624"/>
    <w:rsid w:val="000D0C69"/>
    <w:rsid w:val="000D1F07"/>
    <w:rsid w:val="000D1F68"/>
    <w:rsid w:val="000D2461"/>
    <w:rsid w:val="000D2622"/>
    <w:rsid w:val="000D39E3"/>
    <w:rsid w:val="000D4D74"/>
    <w:rsid w:val="000D62F5"/>
    <w:rsid w:val="000D78B4"/>
    <w:rsid w:val="000D79F3"/>
    <w:rsid w:val="000D7E42"/>
    <w:rsid w:val="000E1760"/>
    <w:rsid w:val="000E36BF"/>
    <w:rsid w:val="000E60B5"/>
    <w:rsid w:val="000F04B9"/>
    <w:rsid w:val="000F0BEE"/>
    <w:rsid w:val="000F0F60"/>
    <w:rsid w:val="000F1629"/>
    <w:rsid w:val="000F29E7"/>
    <w:rsid w:val="000F3A20"/>
    <w:rsid w:val="000F3FCD"/>
    <w:rsid w:val="000F4E0D"/>
    <w:rsid w:val="000F55E8"/>
    <w:rsid w:val="000F6DF5"/>
    <w:rsid w:val="000F701E"/>
    <w:rsid w:val="000F723E"/>
    <w:rsid w:val="000F7511"/>
    <w:rsid w:val="000F7543"/>
    <w:rsid w:val="000F774A"/>
    <w:rsid w:val="0010042B"/>
    <w:rsid w:val="001008DB"/>
    <w:rsid w:val="001018F5"/>
    <w:rsid w:val="00102BAA"/>
    <w:rsid w:val="00102D9A"/>
    <w:rsid w:val="001035A8"/>
    <w:rsid w:val="0010360E"/>
    <w:rsid w:val="00106ABB"/>
    <w:rsid w:val="00106CC3"/>
    <w:rsid w:val="0010726E"/>
    <w:rsid w:val="00107512"/>
    <w:rsid w:val="001119CD"/>
    <w:rsid w:val="00111C35"/>
    <w:rsid w:val="00114880"/>
    <w:rsid w:val="00115327"/>
    <w:rsid w:val="00115DE3"/>
    <w:rsid w:val="00115ED2"/>
    <w:rsid w:val="00116497"/>
    <w:rsid w:val="00116963"/>
    <w:rsid w:val="0011773D"/>
    <w:rsid w:val="00117A0F"/>
    <w:rsid w:val="00117B32"/>
    <w:rsid w:val="00121561"/>
    <w:rsid w:val="001236A8"/>
    <w:rsid w:val="00123F17"/>
    <w:rsid w:val="001255EA"/>
    <w:rsid w:val="00125EEB"/>
    <w:rsid w:val="00130AE1"/>
    <w:rsid w:val="00130B81"/>
    <w:rsid w:val="0013102E"/>
    <w:rsid w:val="00131FEA"/>
    <w:rsid w:val="001327E6"/>
    <w:rsid w:val="00133041"/>
    <w:rsid w:val="00135146"/>
    <w:rsid w:val="0013556D"/>
    <w:rsid w:val="00135F1F"/>
    <w:rsid w:val="00136970"/>
    <w:rsid w:val="0013760B"/>
    <w:rsid w:val="00137B37"/>
    <w:rsid w:val="00137D6D"/>
    <w:rsid w:val="0014082F"/>
    <w:rsid w:val="001411BA"/>
    <w:rsid w:val="0014179F"/>
    <w:rsid w:val="001429F2"/>
    <w:rsid w:val="00142B33"/>
    <w:rsid w:val="001438AD"/>
    <w:rsid w:val="00143B24"/>
    <w:rsid w:val="00144469"/>
    <w:rsid w:val="001456AB"/>
    <w:rsid w:val="00145928"/>
    <w:rsid w:val="00150409"/>
    <w:rsid w:val="001509CE"/>
    <w:rsid w:val="00150E46"/>
    <w:rsid w:val="001511B8"/>
    <w:rsid w:val="00151688"/>
    <w:rsid w:val="00151B8C"/>
    <w:rsid w:val="001520E9"/>
    <w:rsid w:val="001521A0"/>
    <w:rsid w:val="001566D8"/>
    <w:rsid w:val="001569A3"/>
    <w:rsid w:val="00157907"/>
    <w:rsid w:val="001615F5"/>
    <w:rsid w:val="001621BF"/>
    <w:rsid w:val="00162990"/>
    <w:rsid w:val="00162B49"/>
    <w:rsid w:val="00162D7F"/>
    <w:rsid w:val="001634B5"/>
    <w:rsid w:val="0016396B"/>
    <w:rsid w:val="001651B9"/>
    <w:rsid w:val="00165EB7"/>
    <w:rsid w:val="00167AF5"/>
    <w:rsid w:val="00171063"/>
    <w:rsid w:val="00174453"/>
    <w:rsid w:val="00174CB1"/>
    <w:rsid w:val="0017757B"/>
    <w:rsid w:val="00177980"/>
    <w:rsid w:val="00177FB7"/>
    <w:rsid w:val="001805AF"/>
    <w:rsid w:val="00181103"/>
    <w:rsid w:val="001818D3"/>
    <w:rsid w:val="00182B70"/>
    <w:rsid w:val="00184B27"/>
    <w:rsid w:val="001871A4"/>
    <w:rsid w:val="00187388"/>
    <w:rsid w:val="001873CB"/>
    <w:rsid w:val="001908DF"/>
    <w:rsid w:val="00190982"/>
    <w:rsid w:val="00190CCD"/>
    <w:rsid w:val="00193A84"/>
    <w:rsid w:val="00195817"/>
    <w:rsid w:val="001958E0"/>
    <w:rsid w:val="00195EB2"/>
    <w:rsid w:val="001962E3"/>
    <w:rsid w:val="0019671B"/>
    <w:rsid w:val="001A0078"/>
    <w:rsid w:val="001A0649"/>
    <w:rsid w:val="001A068B"/>
    <w:rsid w:val="001A2871"/>
    <w:rsid w:val="001A394C"/>
    <w:rsid w:val="001A4C3A"/>
    <w:rsid w:val="001A54EC"/>
    <w:rsid w:val="001A56D4"/>
    <w:rsid w:val="001B024A"/>
    <w:rsid w:val="001B0F74"/>
    <w:rsid w:val="001B0F9E"/>
    <w:rsid w:val="001B174A"/>
    <w:rsid w:val="001B2733"/>
    <w:rsid w:val="001B29B5"/>
    <w:rsid w:val="001B2F19"/>
    <w:rsid w:val="001B4685"/>
    <w:rsid w:val="001B478A"/>
    <w:rsid w:val="001B4EED"/>
    <w:rsid w:val="001B5060"/>
    <w:rsid w:val="001B5099"/>
    <w:rsid w:val="001B571C"/>
    <w:rsid w:val="001B6B55"/>
    <w:rsid w:val="001B7963"/>
    <w:rsid w:val="001B7E02"/>
    <w:rsid w:val="001C0AE2"/>
    <w:rsid w:val="001C0F13"/>
    <w:rsid w:val="001C11E4"/>
    <w:rsid w:val="001C1CB2"/>
    <w:rsid w:val="001C21A7"/>
    <w:rsid w:val="001C2731"/>
    <w:rsid w:val="001C34D1"/>
    <w:rsid w:val="001C49B5"/>
    <w:rsid w:val="001C4AB9"/>
    <w:rsid w:val="001C6818"/>
    <w:rsid w:val="001C77DA"/>
    <w:rsid w:val="001D04B0"/>
    <w:rsid w:val="001D0C0A"/>
    <w:rsid w:val="001D2D17"/>
    <w:rsid w:val="001D33B0"/>
    <w:rsid w:val="001D3A00"/>
    <w:rsid w:val="001D414C"/>
    <w:rsid w:val="001D4A83"/>
    <w:rsid w:val="001D4CA8"/>
    <w:rsid w:val="001D4ED8"/>
    <w:rsid w:val="001D5661"/>
    <w:rsid w:val="001D58F3"/>
    <w:rsid w:val="001D6E54"/>
    <w:rsid w:val="001D73D0"/>
    <w:rsid w:val="001D7799"/>
    <w:rsid w:val="001D7840"/>
    <w:rsid w:val="001D7BA3"/>
    <w:rsid w:val="001E07A7"/>
    <w:rsid w:val="001E0A61"/>
    <w:rsid w:val="001E18FB"/>
    <w:rsid w:val="001E1C9A"/>
    <w:rsid w:val="001E2C0E"/>
    <w:rsid w:val="001E3042"/>
    <w:rsid w:val="001E39D6"/>
    <w:rsid w:val="001E4BBD"/>
    <w:rsid w:val="001E4D43"/>
    <w:rsid w:val="001E4F2E"/>
    <w:rsid w:val="001E5063"/>
    <w:rsid w:val="001E5386"/>
    <w:rsid w:val="001E6466"/>
    <w:rsid w:val="001E6978"/>
    <w:rsid w:val="001E734C"/>
    <w:rsid w:val="001F0720"/>
    <w:rsid w:val="001F1616"/>
    <w:rsid w:val="001F20C1"/>
    <w:rsid w:val="001F2705"/>
    <w:rsid w:val="001F35D5"/>
    <w:rsid w:val="001F3EE2"/>
    <w:rsid w:val="001F6A1C"/>
    <w:rsid w:val="001F782B"/>
    <w:rsid w:val="001F78A0"/>
    <w:rsid w:val="001F7A3B"/>
    <w:rsid w:val="001F7DBF"/>
    <w:rsid w:val="00200335"/>
    <w:rsid w:val="0020140B"/>
    <w:rsid w:val="002015A0"/>
    <w:rsid w:val="0020198E"/>
    <w:rsid w:val="0020202E"/>
    <w:rsid w:val="00202335"/>
    <w:rsid w:val="002035AE"/>
    <w:rsid w:val="002038A5"/>
    <w:rsid w:val="00203FC1"/>
    <w:rsid w:val="00204D4A"/>
    <w:rsid w:val="00204F7B"/>
    <w:rsid w:val="002055EF"/>
    <w:rsid w:val="002060B3"/>
    <w:rsid w:val="00207813"/>
    <w:rsid w:val="00207A32"/>
    <w:rsid w:val="00207D89"/>
    <w:rsid w:val="00207F68"/>
    <w:rsid w:val="00211A3D"/>
    <w:rsid w:val="002128D4"/>
    <w:rsid w:val="00212DAA"/>
    <w:rsid w:val="00213A8F"/>
    <w:rsid w:val="00214F1F"/>
    <w:rsid w:val="00215C5C"/>
    <w:rsid w:val="00215E18"/>
    <w:rsid w:val="00216924"/>
    <w:rsid w:val="00220796"/>
    <w:rsid w:val="00220F44"/>
    <w:rsid w:val="00221273"/>
    <w:rsid w:val="00221CEA"/>
    <w:rsid w:val="002263EF"/>
    <w:rsid w:val="0022653F"/>
    <w:rsid w:val="002275A6"/>
    <w:rsid w:val="00227D26"/>
    <w:rsid w:val="00230E27"/>
    <w:rsid w:val="0023217A"/>
    <w:rsid w:val="002323E6"/>
    <w:rsid w:val="00233E80"/>
    <w:rsid w:val="00234CC5"/>
    <w:rsid w:val="0023526A"/>
    <w:rsid w:val="00235B2C"/>
    <w:rsid w:val="00235F34"/>
    <w:rsid w:val="00236021"/>
    <w:rsid w:val="00236805"/>
    <w:rsid w:val="00237315"/>
    <w:rsid w:val="002401D0"/>
    <w:rsid w:val="002405A6"/>
    <w:rsid w:val="00241689"/>
    <w:rsid w:val="00241DD1"/>
    <w:rsid w:val="00241DDE"/>
    <w:rsid w:val="00242366"/>
    <w:rsid w:val="002426B8"/>
    <w:rsid w:val="00244E81"/>
    <w:rsid w:val="00245099"/>
    <w:rsid w:val="0024688F"/>
    <w:rsid w:val="00246EC5"/>
    <w:rsid w:val="0024703F"/>
    <w:rsid w:val="00250D35"/>
    <w:rsid w:val="0025279F"/>
    <w:rsid w:val="00252829"/>
    <w:rsid w:val="002528F4"/>
    <w:rsid w:val="00252D6E"/>
    <w:rsid w:val="00252DF7"/>
    <w:rsid w:val="00252FFE"/>
    <w:rsid w:val="00253430"/>
    <w:rsid w:val="00253527"/>
    <w:rsid w:val="002539DF"/>
    <w:rsid w:val="002541FD"/>
    <w:rsid w:val="002547ED"/>
    <w:rsid w:val="00255E33"/>
    <w:rsid w:val="002564D6"/>
    <w:rsid w:val="00256F04"/>
    <w:rsid w:val="002602D2"/>
    <w:rsid w:val="0026165F"/>
    <w:rsid w:val="00262F44"/>
    <w:rsid w:val="002637CE"/>
    <w:rsid w:val="00263BEE"/>
    <w:rsid w:val="00264513"/>
    <w:rsid w:val="00264A56"/>
    <w:rsid w:val="00265290"/>
    <w:rsid w:val="00265F3D"/>
    <w:rsid w:val="002664F3"/>
    <w:rsid w:val="002667A8"/>
    <w:rsid w:val="00266F39"/>
    <w:rsid w:val="00267BE4"/>
    <w:rsid w:val="002701F2"/>
    <w:rsid w:val="00272A2B"/>
    <w:rsid w:val="002739D2"/>
    <w:rsid w:val="00273A37"/>
    <w:rsid w:val="00273C83"/>
    <w:rsid w:val="0027415C"/>
    <w:rsid w:val="002748B2"/>
    <w:rsid w:val="0027528C"/>
    <w:rsid w:val="00275B93"/>
    <w:rsid w:val="00275EE9"/>
    <w:rsid w:val="002779A1"/>
    <w:rsid w:val="00277BC5"/>
    <w:rsid w:val="002803CD"/>
    <w:rsid w:val="00280598"/>
    <w:rsid w:val="0028095E"/>
    <w:rsid w:val="0028194D"/>
    <w:rsid w:val="0028195C"/>
    <w:rsid w:val="00281CFC"/>
    <w:rsid w:val="002828C1"/>
    <w:rsid w:val="002828F3"/>
    <w:rsid w:val="0028431B"/>
    <w:rsid w:val="00284615"/>
    <w:rsid w:val="00284949"/>
    <w:rsid w:val="00285767"/>
    <w:rsid w:val="00286CF0"/>
    <w:rsid w:val="00287584"/>
    <w:rsid w:val="00290235"/>
    <w:rsid w:val="002913BE"/>
    <w:rsid w:val="00293123"/>
    <w:rsid w:val="002958E8"/>
    <w:rsid w:val="00296FAE"/>
    <w:rsid w:val="0029738B"/>
    <w:rsid w:val="0029739F"/>
    <w:rsid w:val="00297A1A"/>
    <w:rsid w:val="00297D35"/>
    <w:rsid w:val="002A0079"/>
    <w:rsid w:val="002A06B9"/>
    <w:rsid w:val="002A1BDD"/>
    <w:rsid w:val="002A2137"/>
    <w:rsid w:val="002A2143"/>
    <w:rsid w:val="002A2C50"/>
    <w:rsid w:val="002A3234"/>
    <w:rsid w:val="002A3B42"/>
    <w:rsid w:val="002A46BC"/>
    <w:rsid w:val="002A5623"/>
    <w:rsid w:val="002A5DF6"/>
    <w:rsid w:val="002A6ACB"/>
    <w:rsid w:val="002A731E"/>
    <w:rsid w:val="002B0728"/>
    <w:rsid w:val="002B076B"/>
    <w:rsid w:val="002B1039"/>
    <w:rsid w:val="002B1265"/>
    <w:rsid w:val="002B16FC"/>
    <w:rsid w:val="002B2CBE"/>
    <w:rsid w:val="002B2DCF"/>
    <w:rsid w:val="002B32C7"/>
    <w:rsid w:val="002B3C90"/>
    <w:rsid w:val="002B3EB4"/>
    <w:rsid w:val="002B5032"/>
    <w:rsid w:val="002B57F0"/>
    <w:rsid w:val="002B5959"/>
    <w:rsid w:val="002B5EBC"/>
    <w:rsid w:val="002C41B7"/>
    <w:rsid w:val="002C42CB"/>
    <w:rsid w:val="002C485E"/>
    <w:rsid w:val="002C498E"/>
    <w:rsid w:val="002C59CA"/>
    <w:rsid w:val="002C5D3C"/>
    <w:rsid w:val="002C6460"/>
    <w:rsid w:val="002C6AC3"/>
    <w:rsid w:val="002C7AD0"/>
    <w:rsid w:val="002D0316"/>
    <w:rsid w:val="002D0FC2"/>
    <w:rsid w:val="002D1264"/>
    <w:rsid w:val="002D162B"/>
    <w:rsid w:val="002D2160"/>
    <w:rsid w:val="002D2A12"/>
    <w:rsid w:val="002D324F"/>
    <w:rsid w:val="002D4DF3"/>
    <w:rsid w:val="002D5028"/>
    <w:rsid w:val="002D5B57"/>
    <w:rsid w:val="002D69B8"/>
    <w:rsid w:val="002D69D8"/>
    <w:rsid w:val="002D74A0"/>
    <w:rsid w:val="002E165D"/>
    <w:rsid w:val="002E2BD5"/>
    <w:rsid w:val="002E2FF5"/>
    <w:rsid w:val="002E3456"/>
    <w:rsid w:val="002E403B"/>
    <w:rsid w:val="002E41B3"/>
    <w:rsid w:val="002E5612"/>
    <w:rsid w:val="002E5F0B"/>
    <w:rsid w:val="002E7479"/>
    <w:rsid w:val="002E7809"/>
    <w:rsid w:val="002F1D7C"/>
    <w:rsid w:val="002F2CAA"/>
    <w:rsid w:val="002F388E"/>
    <w:rsid w:val="002F416C"/>
    <w:rsid w:val="002F475E"/>
    <w:rsid w:val="002F58F1"/>
    <w:rsid w:val="002F70D2"/>
    <w:rsid w:val="002F7927"/>
    <w:rsid w:val="00300B58"/>
    <w:rsid w:val="003012B1"/>
    <w:rsid w:val="003012BF"/>
    <w:rsid w:val="0030131C"/>
    <w:rsid w:val="00302E6A"/>
    <w:rsid w:val="00303D21"/>
    <w:rsid w:val="00304EAE"/>
    <w:rsid w:val="003065DC"/>
    <w:rsid w:val="00306600"/>
    <w:rsid w:val="00306B1A"/>
    <w:rsid w:val="00307403"/>
    <w:rsid w:val="003079A5"/>
    <w:rsid w:val="00307A56"/>
    <w:rsid w:val="00310743"/>
    <w:rsid w:val="00310A18"/>
    <w:rsid w:val="00311C15"/>
    <w:rsid w:val="00311E10"/>
    <w:rsid w:val="003141DF"/>
    <w:rsid w:val="00314703"/>
    <w:rsid w:val="003148AA"/>
    <w:rsid w:val="0031493C"/>
    <w:rsid w:val="003159EC"/>
    <w:rsid w:val="00315F33"/>
    <w:rsid w:val="003160CB"/>
    <w:rsid w:val="00316A95"/>
    <w:rsid w:val="00316CAA"/>
    <w:rsid w:val="00316FAC"/>
    <w:rsid w:val="00317063"/>
    <w:rsid w:val="00317D29"/>
    <w:rsid w:val="00320E10"/>
    <w:rsid w:val="00321275"/>
    <w:rsid w:val="00321D1B"/>
    <w:rsid w:val="00321F3B"/>
    <w:rsid w:val="00322C7D"/>
    <w:rsid w:val="003231B7"/>
    <w:rsid w:val="00323EFF"/>
    <w:rsid w:val="00324A37"/>
    <w:rsid w:val="00324ACB"/>
    <w:rsid w:val="003250D2"/>
    <w:rsid w:val="00325C4A"/>
    <w:rsid w:val="003263F6"/>
    <w:rsid w:val="0032679F"/>
    <w:rsid w:val="00327A4F"/>
    <w:rsid w:val="00327EB5"/>
    <w:rsid w:val="003308AD"/>
    <w:rsid w:val="00330949"/>
    <w:rsid w:val="00332CD4"/>
    <w:rsid w:val="00334C8D"/>
    <w:rsid w:val="00334E6F"/>
    <w:rsid w:val="00335391"/>
    <w:rsid w:val="00335D07"/>
    <w:rsid w:val="00337EA2"/>
    <w:rsid w:val="00340549"/>
    <w:rsid w:val="003418FE"/>
    <w:rsid w:val="003425B6"/>
    <w:rsid w:val="003428B3"/>
    <w:rsid w:val="00342C7E"/>
    <w:rsid w:val="0034318C"/>
    <w:rsid w:val="0034366C"/>
    <w:rsid w:val="003443D8"/>
    <w:rsid w:val="00344DC9"/>
    <w:rsid w:val="003456C9"/>
    <w:rsid w:val="00345981"/>
    <w:rsid w:val="00345A8D"/>
    <w:rsid w:val="00346300"/>
    <w:rsid w:val="0034659F"/>
    <w:rsid w:val="00346DFB"/>
    <w:rsid w:val="0034717B"/>
    <w:rsid w:val="00347E58"/>
    <w:rsid w:val="003504FE"/>
    <w:rsid w:val="00350926"/>
    <w:rsid w:val="003513B6"/>
    <w:rsid w:val="003513E2"/>
    <w:rsid w:val="003515DE"/>
    <w:rsid w:val="00352226"/>
    <w:rsid w:val="00352A61"/>
    <w:rsid w:val="00352B97"/>
    <w:rsid w:val="00353DC7"/>
    <w:rsid w:val="00354F42"/>
    <w:rsid w:val="003551F9"/>
    <w:rsid w:val="00355264"/>
    <w:rsid w:val="0035770B"/>
    <w:rsid w:val="003579D5"/>
    <w:rsid w:val="00361995"/>
    <w:rsid w:val="00361BA1"/>
    <w:rsid w:val="00362300"/>
    <w:rsid w:val="00362C4E"/>
    <w:rsid w:val="00363CCE"/>
    <w:rsid w:val="003646AE"/>
    <w:rsid w:val="00364C22"/>
    <w:rsid w:val="00364CE9"/>
    <w:rsid w:val="00364E1D"/>
    <w:rsid w:val="00365097"/>
    <w:rsid w:val="00365A62"/>
    <w:rsid w:val="00365B9A"/>
    <w:rsid w:val="00365F19"/>
    <w:rsid w:val="00366B2E"/>
    <w:rsid w:val="00367264"/>
    <w:rsid w:val="00367E77"/>
    <w:rsid w:val="00367E89"/>
    <w:rsid w:val="003713AC"/>
    <w:rsid w:val="00371A6A"/>
    <w:rsid w:val="00372715"/>
    <w:rsid w:val="00373C60"/>
    <w:rsid w:val="00374D97"/>
    <w:rsid w:val="00375C60"/>
    <w:rsid w:val="00376826"/>
    <w:rsid w:val="00376C40"/>
    <w:rsid w:val="00377EEC"/>
    <w:rsid w:val="003803E8"/>
    <w:rsid w:val="00380538"/>
    <w:rsid w:val="003805A1"/>
    <w:rsid w:val="003806CC"/>
    <w:rsid w:val="003808C4"/>
    <w:rsid w:val="00380FB5"/>
    <w:rsid w:val="00381F35"/>
    <w:rsid w:val="00381F6D"/>
    <w:rsid w:val="0038228D"/>
    <w:rsid w:val="00382F57"/>
    <w:rsid w:val="003835B6"/>
    <w:rsid w:val="003839B2"/>
    <w:rsid w:val="003860DF"/>
    <w:rsid w:val="00387CC3"/>
    <w:rsid w:val="003907CB"/>
    <w:rsid w:val="00390857"/>
    <w:rsid w:val="00390B47"/>
    <w:rsid w:val="0039158A"/>
    <w:rsid w:val="0039269F"/>
    <w:rsid w:val="00393049"/>
    <w:rsid w:val="00393500"/>
    <w:rsid w:val="00393945"/>
    <w:rsid w:val="00393A40"/>
    <w:rsid w:val="00393B0D"/>
    <w:rsid w:val="00394B00"/>
    <w:rsid w:val="00394B1C"/>
    <w:rsid w:val="00396AF3"/>
    <w:rsid w:val="003A0606"/>
    <w:rsid w:val="003A0E83"/>
    <w:rsid w:val="003A185E"/>
    <w:rsid w:val="003A1FB5"/>
    <w:rsid w:val="003A24FE"/>
    <w:rsid w:val="003A35EE"/>
    <w:rsid w:val="003A3817"/>
    <w:rsid w:val="003A38E2"/>
    <w:rsid w:val="003A3950"/>
    <w:rsid w:val="003A424A"/>
    <w:rsid w:val="003A440A"/>
    <w:rsid w:val="003A4755"/>
    <w:rsid w:val="003A4BF6"/>
    <w:rsid w:val="003A58F0"/>
    <w:rsid w:val="003A5C3C"/>
    <w:rsid w:val="003A628B"/>
    <w:rsid w:val="003B0613"/>
    <w:rsid w:val="003B1114"/>
    <w:rsid w:val="003B2672"/>
    <w:rsid w:val="003B3057"/>
    <w:rsid w:val="003B341F"/>
    <w:rsid w:val="003B3B7A"/>
    <w:rsid w:val="003B43B0"/>
    <w:rsid w:val="003B5412"/>
    <w:rsid w:val="003B7437"/>
    <w:rsid w:val="003C0066"/>
    <w:rsid w:val="003C0431"/>
    <w:rsid w:val="003C10D7"/>
    <w:rsid w:val="003C2111"/>
    <w:rsid w:val="003C242C"/>
    <w:rsid w:val="003C32C9"/>
    <w:rsid w:val="003C3B76"/>
    <w:rsid w:val="003C7167"/>
    <w:rsid w:val="003C780F"/>
    <w:rsid w:val="003D051F"/>
    <w:rsid w:val="003D066A"/>
    <w:rsid w:val="003D0C6B"/>
    <w:rsid w:val="003D170B"/>
    <w:rsid w:val="003D1BEE"/>
    <w:rsid w:val="003D219D"/>
    <w:rsid w:val="003D29FA"/>
    <w:rsid w:val="003D3A7D"/>
    <w:rsid w:val="003D7231"/>
    <w:rsid w:val="003E03C1"/>
    <w:rsid w:val="003E1DAF"/>
    <w:rsid w:val="003E208A"/>
    <w:rsid w:val="003E2532"/>
    <w:rsid w:val="003E35AF"/>
    <w:rsid w:val="003E46DE"/>
    <w:rsid w:val="003E5C35"/>
    <w:rsid w:val="003E5E9B"/>
    <w:rsid w:val="003E6655"/>
    <w:rsid w:val="003E679C"/>
    <w:rsid w:val="003F038A"/>
    <w:rsid w:val="003F184A"/>
    <w:rsid w:val="003F2028"/>
    <w:rsid w:val="003F2A99"/>
    <w:rsid w:val="003F2DB7"/>
    <w:rsid w:val="003F3322"/>
    <w:rsid w:val="003F3965"/>
    <w:rsid w:val="003F58AC"/>
    <w:rsid w:val="003F70EA"/>
    <w:rsid w:val="00400056"/>
    <w:rsid w:val="00400552"/>
    <w:rsid w:val="0040057E"/>
    <w:rsid w:val="004007B5"/>
    <w:rsid w:val="0040146B"/>
    <w:rsid w:val="0040217A"/>
    <w:rsid w:val="00402E38"/>
    <w:rsid w:val="00403B71"/>
    <w:rsid w:val="00405D92"/>
    <w:rsid w:val="00406835"/>
    <w:rsid w:val="00410347"/>
    <w:rsid w:val="00410947"/>
    <w:rsid w:val="00410CCA"/>
    <w:rsid w:val="0041184A"/>
    <w:rsid w:val="00411D5B"/>
    <w:rsid w:val="00411DD2"/>
    <w:rsid w:val="00411E76"/>
    <w:rsid w:val="004127C3"/>
    <w:rsid w:val="004133AF"/>
    <w:rsid w:val="004142C6"/>
    <w:rsid w:val="00414928"/>
    <w:rsid w:val="00414C59"/>
    <w:rsid w:val="004166A0"/>
    <w:rsid w:val="00416AC5"/>
    <w:rsid w:val="004177AC"/>
    <w:rsid w:val="004178E0"/>
    <w:rsid w:val="00420872"/>
    <w:rsid w:val="00420B0C"/>
    <w:rsid w:val="0042134C"/>
    <w:rsid w:val="00421956"/>
    <w:rsid w:val="00421B28"/>
    <w:rsid w:val="00422FA9"/>
    <w:rsid w:val="004236DA"/>
    <w:rsid w:val="00423939"/>
    <w:rsid w:val="004249AF"/>
    <w:rsid w:val="00424A9A"/>
    <w:rsid w:val="00426B37"/>
    <w:rsid w:val="00427530"/>
    <w:rsid w:val="004312BE"/>
    <w:rsid w:val="0043160F"/>
    <w:rsid w:val="00431EDC"/>
    <w:rsid w:val="0043518D"/>
    <w:rsid w:val="00435850"/>
    <w:rsid w:val="00435BC2"/>
    <w:rsid w:val="00436EED"/>
    <w:rsid w:val="00437172"/>
    <w:rsid w:val="00441537"/>
    <w:rsid w:val="00441D51"/>
    <w:rsid w:val="004422DE"/>
    <w:rsid w:val="00442405"/>
    <w:rsid w:val="00442544"/>
    <w:rsid w:val="00442ED0"/>
    <w:rsid w:val="004435FF"/>
    <w:rsid w:val="004439BC"/>
    <w:rsid w:val="00444504"/>
    <w:rsid w:val="00444DB7"/>
    <w:rsid w:val="00444F69"/>
    <w:rsid w:val="0044597B"/>
    <w:rsid w:val="00445CB6"/>
    <w:rsid w:val="004461B6"/>
    <w:rsid w:val="00447C23"/>
    <w:rsid w:val="00447F17"/>
    <w:rsid w:val="0045035C"/>
    <w:rsid w:val="00450E74"/>
    <w:rsid w:val="00450E7E"/>
    <w:rsid w:val="00451D29"/>
    <w:rsid w:val="004535F9"/>
    <w:rsid w:val="00453692"/>
    <w:rsid w:val="0045376E"/>
    <w:rsid w:val="00453CFA"/>
    <w:rsid w:val="00454451"/>
    <w:rsid w:val="004605E0"/>
    <w:rsid w:val="00460A40"/>
    <w:rsid w:val="00461B95"/>
    <w:rsid w:val="004628DA"/>
    <w:rsid w:val="004636E8"/>
    <w:rsid w:val="00464080"/>
    <w:rsid w:val="00464281"/>
    <w:rsid w:val="004645C4"/>
    <w:rsid w:val="00464694"/>
    <w:rsid w:val="00465D25"/>
    <w:rsid w:val="004677C5"/>
    <w:rsid w:val="00467808"/>
    <w:rsid w:val="00467DD9"/>
    <w:rsid w:val="004703EA"/>
    <w:rsid w:val="00472615"/>
    <w:rsid w:val="004738E4"/>
    <w:rsid w:val="00473D2D"/>
    <w:rsid w:val="0047449C"/>
    <w:rsid w:val="00474F8B"/>
    <w:rsid w:val="00475456"/>
    <w:rsid w:val="00475FDC"/>
    <w:rsid w:val="0047606B"/>
    <w:rsid w:val="0047658D"/>
    <w:rsid w:val="00477F78"/>
    <w:rsid w:val="004805A8"/>
    <w:rsid w:val="00480DC2"/>
    <w:rsid w:val="00480FB0"/>
    <w:rsid w:val="00481D2A"/>
    <w:rsid w:val="00482531"/>
    <w:rsid w:val="00483E35"/>
    <w:rsid w:val="00483F70"/>
    <w:rsid w:val="00484832"/>
    <w:rsid w:val="00487108"/>
    <w:rsid w:val="004879C2"/>
    <w:rsid w:val="00487A32"/>
    <w:rsid w:val="00492088"/>
    <w:rsid w:val="00492ACD"/>
    <w:rsid w:val="00494CB4"/>
    <w:rsid w:val="00495103"/>
    <w:rsid w:val="00495AFD"/>
    <w:rsid w:val="00495C6A"/>
    <w:rsid w:val="0049757A"/>
    <w:rsid w:val="00497655"/>
    <w:rsid w:val="004A01E8"/>
    <w:rsid w:val="004A16D7"/>
    <w:rsid w:val="004A2417"/>
    <w:rsid w:val="004A26E4"/>
    <w:rsid w:val="004A2872"/>
    <w:rsid w:val="004A2A3E"/>
    <w:rsid w:val="004A4B2F"/>
    <w:rsid w:val="004A6317"/>
    <w:rsid w:val="004A6EBA"/>
    <w:rsid w:val="004A6FCF"/>
    <w:rsid w:val="004A7330"/>
    <w:rsid w:val="004A7AAE"/>
    <w:rsid w:val="004A7AD0"/>
    <w:rsid w:val="004B2D86"/>
    <w:rsid w:val="004B3B1B"/>
    <w:rsid w:val="004B427D"/>
    <w:rsid w:val="004B4CAA"/>
    <w:rsid w:val="004B57AD"/>
    <w:rsid w:val="004B5FE3"/>
    <w:rsid w:val="004B66DD"/>
    <w:rsid w:val="004B70A8"/>
    <w:rsid w:val="004B7476"/>
    <w:rsid w:val="004B7C7A"/>
    <w:rsid w:val="004B7F94"/>
    <w:rsid w:val="004C03B0"/>
    <w:rsid w:val="004C05E8"/>
    <w:rsid w:val="004C05FE"/>
    <w:rsid w:val="004C191A"/>
    <w:rsid w:val="004C3E39"/>
    <w:rsid w:val="004C3EAC"/>
    <w:rsid w:val="004C4F69"/>
    <w:rsid w:val="004C50EE"/>
    <w:rsid w:val="004C5529"/>
    <w:rsid w:val="004C55BF"/>
    <w:rsid w:val="004C629B"/>
    <w:rsid w:val="004C6C55"/>
    <w:rsid w:val="004C75F3"/>
    <w:rsid w:val="004C7CC1"/>
    <w:rsid w:val="004C7DAC"/>
    <w:rsid w:val="004D0F16"/>
    <w:rsid w:val="004D2313"/>
    <w:rsid w:val="004D2C8F"/>
    <w:rsid w:val="004D3100"/>
    <w:rsid w:val="004D3AB7"/>
    <w:rsid w:val="004D52F2"/>
    <w:rsid w:val="004D549A"/>
    <w:rsid w:val="004D5FA9"/>
    <w:rsid w:val="004D7218"/>
    <w:rsid w:val="004D74A9"/>
    <w:rsid w:val="004E011A"/>
    <w:rsid w:val="004E0938"/>
    <w:rsid w:val="004E0D5A"/>
    <w:rsid w:val="004E220E"/>
    <w:rsid w:val="004E3053"/>
    <w:rsid w:val="004E3501"/>
    <w:rsid w:val="004E3E63"/>
    <w:rsid w:val="004E4037"/>
    <w:rsid w:val="004E4939"/>
    <w:rsid w:val="004E76C7"/>
    <w:rsid w:val="004E7F41"/>
    <w:rsid w:val="004F02A2"/>
    <w:rsid w:val="004F0378"/>
    <w:rsid w:val="004F1E6D"/>
    <w:rsid w:val="004F2524"/>
    <w:rsid w:val="004F2DFB"/>
    <w:rsid w:val="004F3019"/>
    <w:rsid w:val="004F329A"/>
    <w:rsid w:val="004F40E0"/>
    <w:rsid w:val="004F4785"/>
    <w:rsid w:val="004F4A1B"/>
    <w:rsid w:val="004F5B25"/>
    <w:rsid w:val="004F6FE9"/>
    <w:rsid w:val="004F7A66"/>
    <w:rsid w:val="00503527"/>
    <w:rsid w:val="00506034"/>
    <w:rsid w:val="00506431"/>
    <w:rsid w:val="005070E1"/>
    <w:rsid w:val="005074C7"/>
    <w:rsid w:val="00507700"/>
    <w:rsid w:val="005100AD"/>
    <w:rsid w:val="0051021C"/>
    <w:rsid w:val="00510DE0"/>
    <w:rsid w:val="005118C9"/>
    <w:rsid w:val="00511D14"/>
    <w:rsid w:val="00512541"/>
    <w:rsid w:val="00512BB9"/>
    <w:rsid w:val="0051305E"/>
    <w:rsid w:val="005155B9"/>
    <w:rsid w:val="005174B1"/>
    <w:rsid w:val="00517AD1"/>
    <w:rsid w:val="005204E1"/>
    <w:rsid w:val="00520F86"/>
    <w:rsid w:val="0052160C"/>
    <w:rsid w:val="00522054"/>
    <w:rsid w:val="005226B0"/>
    <w:rsid w:val="005226DF"/>
    <w:rsid w:val="00524C5A"/>
    <w:rsid w:val="00526595"/>
    <w:rsid w:val="00526DAA"/>
    <w:rsid w:val="00526DE0"/>
    <w:rsid w:val="0052773F"/>
    <w:rsid w:val="005278CB"/>
    <w:rsid w:val="005308F2"/>
    <w:rsid w:val="00531125"/>
    <w:rsid w:val="00532ABC"/>
    <w:rsid w:val="00533331"/>
    <w:rsid w:val="00533C8B"/>
    <w:rsid w:val="005340A6"/>
    <w:rsid w:val="00536664"/>
    <w:rsid w:val="00537F02"/>
    <w:rsid w:val="00541195"/>
    <w:rsid w:val="00541820"/>
    <w:rsid w:val="00541964"/>
    <w:rsid w:val="00544413"/>
    <w:rsid w:val="0054734A"/>
    <w:rsid w:val="005475D5"/>
    <w:rsid w:val="00547D75"/>
    <w:rsid w:val="005501C8"/>
    <w:rsid w:val="00550722"/>
    <w:rsid w:val="005522C8"/>
    <w:rsid w:val="005530F3"/>
    <w:rsid w:val="0055363A"/>
    <w:rsid w:val="00554286"/>
    <w:rsid w:val="005545C3"/>
    <w:rsid w:val="00554B5D"/>
    <w:rsid w:val="00554DCB"/>
    <w:rsid w:val="00554F7F"/>
    <w:rsid w:val="00556264"/>
    <w:rsid w:val="005564A4"/>
    <w:rsid w:val="00556653"/>
    <w:rsid w:val="0056117D"/>
    <w:rsid w:val="005617B2"/>
    <w:rsid w:val="00561D7F"/>
    <w:rsid w:val="00562711"/>
    <w:rsid w:val="00562BCC"/>
    <w:rsid w:val="00562CF6"/>
    <w:rsid w:val="00562F85"/>
    <w:rsid w:val="0056304D"/>
    <w:rsid w:val="00563108"/>
    <w:rsid w:val="00563288"/>
    <w:rsid w:val="005636A2"/>
    <w:rsid w:val="00563C6F"/>
    <w:rsid w:val="00565434"/>
    <w:rsid w:val="00565CF0"/>
    <w:rsid w:val="0056606B"/>
    <w:rsid w:val="0056649A"/>
    <w:rsid w:val="005671E2"/>
    <w:rsid w:val="00570B46"/>
    <w:rsid w:val="00570EE2"/>
    <w:rsid w:val="005712C6"/>
    <w:rsid w:val="005726F6"/>
    <w:rsid w:val="00573B0F"/>
    <w:rsid w:val="00573EB6"/>
    <w:rsid w:val="00574515"/>
    <w:rsid w:val="005754CA"/>
    <w:rsid w:val="005758B9"/>
    <w:rsid w:val="0057673D"/>
    <w:rsid w:val="0057682D"/>
    <w:rsid w:val="00577160"/>
    <w:rsid w:val="00577475"/>
    <w:rsid w:val="00580543"/>
    <w:rsid w:val="00580C9C"/>
    <w:rsid w:val="0058148A"/>
    <w:rsid w:val="00582FA6"/>
    <w:rsid w:val="00583A2B"/>
    <w:rsid w:val="00583C8B"/>
    <w:rsid w:val="0058408F"/>
    <w:rsid w:val="00584341"/>
    <w:rsid w:val="0058569B"/>
    <w:rsid w:val="00585B5D"/>
    <w:rsid w:val="0058665B"/>
    <w:rsid w:val="00586A4F"/>
    <w:rsid w:val="005878D0"/>
    <w:rsid w:val="005909E1"/>
    <w:rsid w:val="00591646"/>
    <w:rsid w:val="0059172C"/>
    <w:rsid w:val="00592F00"/>
    <w:rsid w:val="00593898"/>
    <w:rsid w:val="0059443B"/>
    <w:rsid w:val="005944BF"/>
    <w:rsid w:val="00595DC8"/>
    <w:rsid w:val="0059744B"/>
    <w:rsid w:val="00597661"/>
    <w:rsid w:val="005A098C"/>
    <w:rsid w:val="005A0B9F"/>
    <w:rsid w:val="005A1588"/>
    <w:rsid w:val="005A4957"/>
    <w:rsid w:val="005A5110"/>
    <w:rsid w:val="005A6D08"/>
    <w:rsid w:val="005A7021"/>
    <w:rsid w:val="005A70DC"/>
    <w:rsid w:val="005B076F"/>
    <w:rsid w:val="005B0A01"/>
    <w:rsid w:val="005B1233"/>
    <w:rsid w:val="005B4485"/>
    <w:rsid w:val="005B4A67"/>
    <w:rsid w:val="005B4FD6"/>
    <w:rsid w:val="005B6F53"/>
    <w:rsid w:val="005B7112"/>
    <w:rsid w:val="005B7248"/>
    <w:rsid w:val="005B7414"/>
    <w:rsid w:val="005C04B8"/>
    <w:rsid w:val="005C07A7"/>
    <w:rsid w:val="005C1333"/>
    <w:rsid w:val="005C2898"/>
    <w:rsid w:val="005C2B4A"/>
    <w:rsid w:val="005C32B9"/>
    <w:rsid w:val="005C32E2"/>
    <w:rsid w:val="005C3E23"/>
    <w:rsid w:val="005C659B"/>
    <w:rsid w:val="005C7065"/>
    <w:rsid w:val="005C71CC"/>
    <w:rsid w:val="005C7929"/>
    <w:rsid w:val="005D02F6"/>
    <w:rsid w:val="005D1036"/>
    <w:rsid w:val="005D138F"/>
    <w:rsid w:val="005D17F7"/>
    <w:rsid w:val="005D27A1"/>
    <w:rsid w:val="005D4597"/>
    <w:rsid w:val="005D4881"/>
    <w:rsid w:val="005D55AB"/>
    <w:rsid w:val="005D6AB2"/>
    <w:rsid w:val="005E12D7"/>
    <w:rsid w:val="005E4232"/>
    <w:rsid w:val="005E4837"/>
    <w:rsid w:val="005E552C"/>
    <w:rsid w:val="005E5C1B"/>
    <w:rsid w:val="005E700C"/>
    <w:rsid w:val="005F0430"/>
    <w:rsid w:val="005F080B"/>
    <w:rsid w:val="005F20CF"/>
    <w:rsid w:val="005F3191"/>
    <w:rsid w:val="005F38D4"/>
    <w:rsid w:val="005F4E8B"/>
    <w:rsid w:val="005F63E9"/>
    <w:rsid w:val="005F6CEB"/>
    <w:rsid w:val="005F7A66"/>
    <w:rsid w:val="00600678"/>
    <w:rsid w:val="00600DE4"/>
    <w:rsid w:val="00602FAF"/>
    <w:rsid w:val="00603213"/>
    <w:rsid w:val="00603A6A"/>
    <w:rsid w:val="00603C46"/>
    <w:rsid w:val="00606333"/>
    <w:rsid w:val="00610B82"/>
    <w:rsid w:val="00611678"/>
    <w:rsid w:val="00611770"/>
    <w:rsid w:val="0061285C"/>
    <w:rsid w:val="006145D9"/>
    <w:rsid w:val="00615FAB"/>
    <w:rsid w:val="006160BB"/>
    <w:rsid w:val="006160DB"/>
    <w:rsid w:val="00616112"/>
    <w:rsid w:val="00616185"/>
    <w:rsid w:val="006165A6"/>
    <w:rsid w:val="006172D4"/>
    <w:rsid w:val="0061743A"/>
    <w:rsid w:val="006175DB"/>
    <w:rsid w:val="00617CD7"/>
    <w:rsid w:val="006228BE"/>
    <w:rsid w:val="0062357C"/>
    <w:rsid w:val="0062459F"/>
    <w:rsid w:val="00624872"/>
    <w:rsid w:val="00625F98"/>
    <w:rsid w:val="006265D1"/>
    <w:rsid w:val="00626A31"/>
    <w:rsid w:val="00626F1E"/>
    <w:rsid w:val="00627373"/>
    <w:rsid w:val="00627648"/>
    <w:rsid w:val="00630568"/>
    <w:rsid w:val="00633436"/>
    <w:rsid w:val="00633BF9"/>
    <w:rsid w:val="00636307"/>
    <w:rsid w:val="00636C9F"/>
    <w:rsid w:val="00637404"/>
    <w:rsid w:val="00637AA9"/>
    <w:rsid w:val="006433DB"/>
    <w:rsid w:val="006440F9"/>
    <w:rsid w:val="00644E12"/>
    <w:rsid w:val="00645185"/>
    <w:rsid w:val="0064661D"/>
    <w:rsid w:val="00646C32"/>
    <w:rsid w:val="00647C59"/>
    <w:rsid w:val="00650301"/>
    <w:rsid w:val="006508B6"/>
    <w:rsid w:val="00650DA0"/>
    <w:rsid w:val="00650E92"/>
    <w:rsid w:val="006524EB"/>
    <w:rsid w:val="00652776"/>
    <w:rsid w:val="0065463E"/>
    <w:rsid w:val="006550EC"/>
    <w:rsid w:val="00656D65"/>
    <w:rsid w:val="00657D2D"/>
    <w:rsid w:val="00657D7B"/>
    <w:rsid w:val="00660E8D"/>
    <w:rsid w:val="0066135C"/>
    <w:rsid w:val="00661EE0"/>
    <w:rsid w:val="00662CAA"/>
    <w:rsid w:val="00663695"/>
    <w:rsid w:val="00665E2D"/>
    <w:rsid w:val="00666664"/>
    <w:rsid w:val="00666AED"/>
    <w:rsid w:val="00667B9A"/>
    <w:rsid w:val="00667EA2"/>
    <w:rsid w:val="00672633"/>
    <w:rsid w:val="00672BD0"/>
    <w:rsid w:val="006733DE"/>
    <w:rsid w:val="00674768"/>
    <w:rsid w:val="0067488B"/>
    <w:rsid w:val="00674EFE"/>
    <w:rsid w:val="00675055"/>
    <w:rsid w:val="006812FD"/>
    <w:rsid w:val="006828D1"/>
    <w:rsid w:val="00682F16"/>
    <w:rsid w:val="0068401E"/>
    <w:rsid w:val="00687DC9"/>
    <w:rsid w:val="00687ECC"/>
    <w:rsid w:val="0069078D"/>
    <w:rsid w:val="00690C6C"/>
    <w:rsid w:val="00690D77"/>
    <w:rsid w:val="0069138F"/>
    <w:rsid w:val="00691D77"/>
    <w:rsid w:val="00692A47"/>
    <w:rsid w:val="00692EEC"/>
    <w:rsid w:val="006934EE"/>
    <w:rsid w:val="006942FB"/>
    <w:rsid w:val="00694B79"/>
    <w:rsid w:val="00695951"/>
    <w:rsid w:val="00695D2F"/>
    <w:rsid w:val="0069630F"/>
    <w:rsid w:val="00697270"/>
    <w:rsid w:val="00697E16"/>
    <w:rsid w:val="006A0117"/>
    <w:rsid w:val="006A05A3"/>
    <w:rsid w:val="006A3621"/>
    <w:rsid w:val="006A3E5E"/>
    <w:rsid w:val="006A443B"/>
    <w:rsid w:val="006A5721"/>
    <w:rsid w:val="006A6624"/>
    <w:rsid w:val="006B0FC0"/>
    <w:rsid w:val="006B185D"/>
    <w:rsid w:val="006B1CFA"/>
    <w:rsid w:val="006B1F19"/>
    <w:rsid w:val="006B2473"/>
    <w:rsid w:val="006B342B"/>
    <w:rsid w:val="006B3EF4"/>
    <w:rsid w:val="006B4F7D"/>
    <w:rsid w:val="006B5C23"/>
    <w:rsid w:val="006B5D79"/>
    <w:rsid w:val="006B65C4"/>
    <w:rsid w:val="006B7E4D"/>
    <w:rsid w:val="006C00B5"/>
    <w:rsid w:val="006C02C8"/>
    <w:rsid w:val="006C09DF"/>
    <w:rsid w:val="006C0A0E"/>
    <w:rsid w:val="006C1259"/>
    <w:rsid w:val="006C2A61"/>
    <w:rsid w:val="006C3C96"/>
    <w:rsid w:val="006C4E20"/>
    <w:rsid w:val="006C545C"/>
    <w:rsid w:val="006C5465"/>
    <w:rsid w:val="006C6C75"/>
    <w:rsid w:val="006C7A77"/>
    <w:rsid w:val="006C7E22"/>
    <w:rsid w:val="006C7E41"/>
    <w:rsid w:val="006D0378"/>
    <w:rsid w:val="006D071C"/>
    <w:rsid w:val="006D13A8"/>
    <w:rsid w:val="006D2EF0"/>
    <w:rsid w:val="006D43A4"/>
    <w:rsid w:val="006D4638"/>
    <w:rsid w:val="006D497E"/>
    <w:rsid w:val="006D4AF3"/>
    <w:rsid w:val="006D5C68"/>
    <w:rsid w:val="006D70C4"/>
    <w:rsid w:val="006D71BB"/>
    <w:rsid w:val="006D72ED"/>
    <w:rsid w:val="006D7F8F"/>
    <w:rsid w:val="006E03CB"/>
    <w:rsid w:val="006E1068"/>
    <w:rsid w:val="006E1532"/>
    <w:rsid w:val="006E1DB9"/>
    <w:rsid w:val="006E2EC0"/>
    <w:rsid w:val="006E3802"/>
    <w:rsid w:val="006E3FFF"/>
    <w:rsid w:val="006E4992"/>
    <w:rsid w:val="006E560A"/>
    <w:rsid w:val="006E5750"/>
    <w:rsid w:val="006E5D08"/>
    <w:rsid w:val="006F1352"/>
    <w:rsid w:val="006F15ED"/>
    <w:rsid w:val="006F19A1"/>
    <w:rsid w:val="006F34EF"/>
    <w:rsid w:val="006F388D"/>
    <w:rsid w:val="006F4185"/>
    <w:rsid w:val="006F53D9"/>
    <w:rsid w:val="006F6075"/>
    <w:rsid w:val="006F76ED"/>
    <w:rsid w:val="006F79A0"/>
    <w:rsid w:val="007017A9"/>
    <w:rsid w:val="0070191D"/>
    <w:rsid w:val="00701C97"/>
    <w:rsid w:val="007025D8"/>
    <w:rsid w:val="00703FF7"/>
    <w:rsid w:val="00704894"/>
    <w:rsid w:val="00706184"/>
    <w:rsid w:val="0070664A"/>
    <w:rsid w:val="00707C64"/>
    <w:rsid w:val="00710EAA"/>
    <w:rsid w:val="00716731"/>
    <w:rsid w:val="00716BE7"/>
    <w:rsid w:val="00717E0A"/>
    <w:rsid w:val="0072092D"/>
    <w:rsid w:val="007232FE"/>
    <w:rsid w:val="00723358"/>
    <w:rsid w:val="00724590"/>
    <w:rsid w:val="00724C76"/>
    <w:rsid w:val="00725666"/>
    <w:rsid w:val="00725DD0"/>
    <w:rsid w:val="00725F31"/>
    <w:rsid w:val="007265F2"/>
    <w:rsid w:val="0072699A"/>
    <w:rsid w:val="007301C6"/>
    <w:rsid w:val="0073028A"/>
    <w:rsid w:val="0073078B"/>
    <w:rsid w:val="00732118"/>
    <w:rsid w:val="007353B7"/>
    <w:rsid w:val="00736D55"/>
    <w:rsid w:val="007410FC"/>
    <w:rsid w:val="00741221"/>
    <w:rsid w:val="00741A64"/>
    <w:rsid w:val="0074308C"/>
    <w:rsid w:val="00743A00"/>
    <w:rsid w:val="00743FDA"/>
    <w:rsid w:val="00745E7B"/>
    <w:rsid w:val="00747EFF"/>
    <w:rsid w:val="00750453"/>
    <w:rsid w:val="00750858"/>
    <w:rsid w:val="007523A7"/>
    <w:rsid w:val="0075498B"/>
    <w:rsid w:val="00754B9B"/>
    <w:rsid w:val="00754C43"/>
    <w:rsid w:val="00755397"/>
    <w:rsid w:val="007556F2"/>
    <w:rsid w:val="007558BE"/>
    <w:rsid w:val="0075726F"/>
    <w:rsid w:val="0075769D"/>
    <w:rsid w:val="00757D6D"/>
    <w:rsid w:val="00760C5C"/>
    <w:rsid w:val="0076115F"/>
    <w:rsid w:val="00762384"/>
    <w:rsid w:val="00762ABB"/>
    <w:rsid w:val="00763896"/>
    <w:rsid w:val="00763DA6"/>
    <w:rsid w:val="00765817"/>
    <w:rsid w:val="007674D8"/>
    <w:rsid w:val="00767856"/>
    <w:rsid w:val="00767D42"/>
    <w:rsid w:val="007705B9"/>
    <w:rsid w:val="007709EB"/>
    <w:rsid w:val="00771B69"/>
    <w:rsid w:val="00772391"/>
    <w:rsid w:val="00773852"/>
    <w:rsid w:val="00773EF8"/>
    <w:rsid w:val="007741E4"/>
    <w:rsid w:val="00775088"/>
    <w:rsid w:val="00775700"/>
    <w:rsid w:val="00776711"/>
    <w:rsid w:val="00782798"/>
    <w:rsid w:val="007838C8"/>
    <w:rsid w:val="007840DB"/>
    <w:rsid w:val="0078573F"/>
    <w:rsid w:val="00785925"/>
    <w:rsid w:val="00786B18"/>
    <w:rsid w:val="0078724C"/>
    <w:rsid w:val="007872A0"/>
    <w:rsid w:val="007877EF"/>
    <w:rsid w:val="00787B79"/>
    <w:rsid w:val="00787BB5"/>
    <w:rsid w:val="00787F81"/>
    <w:rsid w:val="007948EB"/>
    <w:rsid w:val="00794B37"/>
    <w:rsid w:val="00795946"/>
    <w:rsid w:val="00796321"/>
    <w:rsid w:val="00796F65"/>
    <w:rsid w:val="00796FCC"/>
    <w:rsid w:val="00797B48"/>
    <w:rsid w:val="007A0D16"/>
    <w:rsid w:val="007A1127"/>
    <w:rsid w:val="007A2AAA"/>
    <w:rsid w:val="007A38F3"/>
    <w:rsid w:val="007A3AA2"/>
    <w:rsid w:val="007A3C65"/>
    <w:rsid w:val="007A54A3"/>
    <w:rsid w:val="007A62C9"/>
    <w:rsid w:val="007A6DA7"/>
    <w:rsid w:val="007A7E97"/>
    <w:rsid w:val="007B004B"/>
    <w:rsid w:val="007B0F9A"/>
    <w:rsid w:val="007B2461"/>
    <w:rsid w:val="007B497B"/>
    <w:rsid w:val="007B5673"/>
    <w:rsid w:val="007B56C8"/>
    <w:rsid w:val="007B5945"/>
    <w:rsid w:val="007B6230"/>
    <w:rsid w:val="007B678A"/>
    <w:rsid w:val="007C0046"/>
    <w:rsid w:val="007C09FC"/>
    <w:rsid w:val="007C0E24"/>
    <w:rsid w:val="007C3185"/>
    <w:rsid w:val="007C39FF"/>
    <w:rsid w:val="007C3F97"/>
    <w:rsid w:val="007C5BFC"/>
    <w:rsid w:val="007C665A"/>
    <w:rsid w:val="007C6EF2"/>
    <w:rsid w:val="007C7305"/>
    <w:rsid w:val="007D108B"/>
    <w:rsid w:val="007D17F9"/>
    <w:rsid w:val="007D2BC8"/>
    <w:rsid w:val="007D35B7"/>
    <w:rsid w:val="007D3726"/>
    <w:rsid w:val="007D3936"/>
    <w:rsid w:val="007D3F29"/>
    <w:rsid w:val="007D44C5"/>
    <w:rsid w:val="007D5930"/>
    <w:rsid w:val="007D5ECD"/>
    <w:rsid w:val="007D65F1"/>
    <w:rsid w:val="007E0304"/>
    <w:rsid w:val="007E099E"/>
    <w:rsid w:val="007E1209"/>
    <w:rsid w:val="007E120D"/>
    <w:rsid w:val="007E1AC0"/>
    <w:rsid w:val="007E1D0C"/>
    <w:rsid w:val="007E212D"/>
    <w:rsid w:val="007E257E"/>
    <w:rsid w:val="007E5D3A"/>
    <w:rsid w:val="007E64E8"/>
    <w:rsid w:val="007E6700"/>
    <w:rsid w:val="007E6D53"/>
    <w:rsid w:val="007E6FF0"/>
    <w:rsid w:val="007E7183"/>
    <w:rsid w:val="007E727F"/>
    <w:rsid w:val="007E7DEF"/>
    <w:rsid w:val="007F21A4"/>
    <w:rsid w:val="007F3194"/>
    <w:rsid w:val="007F389A"/>
    <w:rsid w:val="007F3D26"/>
    <w:rsid w:val="007F40C3"/>
    <w:rsid w:val="007F4D92"/>
    <w:rsid w:val="007F50BD"/>
    <w:rsid w:val="007F5501"/>
    <w:rsid w:val="007F5634"/>
    <w:rsid w:val="007F7053"/>
    <w:rsid w:val="007F7557"/>
    <w:rsid w:val="007F7A89"/>
    <w:rsid w:val="007F7D92"/>
    <w:rsid w:val="008004A1"/>
    <w:rsid w:val="00800746"/>
    <w:rsid w:val="00801514"/>
    <w:rsid w:val="00801A3B"/>
    <w:rsid w:val="00801A67"/>
    <w:rsid w:val="0080355D"/>
    <w:rsid w:val="00803590"/>
    <w:rsid w:val="00803FD0"/>
    <w:rsid w:val="008050B3"/>
    <w:rsid w:val="00806B40"/>
    <w:rsid w:val="008070F7"/>
    <w:rsid w:val="0080779F"/>
    <w:rsid w:val="008106A2"/>
    <w:rsid w:val="008108CB"/>
    <w:rsid w:val="00811123"/>
    <w:rsid w:val="0081201E"/>
    <w:rsid w:val="00812555"/>
    <w:rsid w:val="00812796"/>
    <w:rsid w:val="00813A37"/>
    <w:rsid w:val="00814FE5"/>
    <w:rsid w:val="00815189"/>
    <w:rsid w:val="00815E67"/>
    <w:rsid w:val="008160AC"/>
    <w:rsid w:val="0081671B"/>
    <w:rsid w:val="00816F32"/>
    <w:rsid w:val="00817909"/>
    <w:rsid w:val="00820440"/>
    <w:rsid w:val="008213B9"/>
    <w:rsid w:val="0082144A"/>
    <w:rsid w:val="00821C4C"/>
    <w:rsid w:val="00821EF1"/>
    <w:rsid w:val="0082269C"/>
    <w:rsid w:val="00824176"/>
    <w:rsid w:val="008251C9"/>
    <w:rsid w:val="0082664A"/>
    <w:rsid w:val="00826FAC"/>
    <w:rsid w:val="00827C15"/>
    <w:rsid w:val="00827FB6"/>
    <w:rsid w:val="00830D72"/>
    <w:rsid w:val="0083161E"/>
    <w:rsid w:val="0083163B"/>
    <w:rsid w:val="00831FC2"/>
    <w:rsid w:val="00833869"/>
    <w:rsid w:val="00834393"/>
    <w:rsid w:val="00835725"/>
    <w:rsid w:val="00835D97"/>
    <w:rsid w:val="00836989"/>
    <w:rsid w:val="00837C09"/>
    <w:rsid w:val="00840CFD"/>
    <w:rsid w:val="00841A0C"/>
    <w:rsid w:val="00841E0D"/>
    <w:rsid w:val="00842EA6"/>
    <w:rsid w:val="00843977"/>
    <w:rsid w:val="0084407F"/>
    <w:rsid w:val="00844759"/>
    <w:rsid w:val="00845D25"/>
    <w:rsid w:val="00845D68"/>
    <w:rsid w:val="008460B6"/>
    <w:rsid w:val="0084660D"/>
    <w:rsid w:val="00846DB2"/>
    <w:rsid w:val="00850D0E"/>
    <w:rsid w:val="00850ECD"/>
    <w:rsid w:val="00851B64"/>
    <w:rsid w:val="008551DC"/>
    <w:rsid w:val="00855938"/>
    <w:rsid w:val="008562E8"/>
    <w:rsid w:val="00856DFA"/>
    <w:rsid w:val="008570AF"/>
    <w:rsid w:val="00857D14"/>
    <w:rsid w:val="008618F6"/>
    <w:rsid w:val="008644B6"/>
    <w:rsid w:val="00864C0D"/>
    <w:rsid w:val="0086520A"/>
    <w:rsid w:val="00865D2A"/>
    <w:rsid w:val="00866182"/>
    <w:rsid w:val="008704FB"/>
    <w:rsid w:val="00870996"/>
    <w:rsid w:val="00872107"/>
    <w:rsid w:val="00872353"/>
    <w:rsid w:val="00872786"/>
    <w:rsid w:val="00873244"/>
    <w:rsid w:val="00873A0F"/>
    <w:rsid w:val="00873F5A"/>
    <w:rsid w:val="0087407E"/>
    <w:rsid w:val="00874278"/>
    <w:rsid w:val="00874A73"/>
    <w:rsid w:val="00875A9E"/>
    <w:rsid w:val="00875C11"/>
    <w:rsid w:val="00875EAF"/>
    <w:rsid w:val="00876D7E"/>
    <w:rsid w:val="008802BA"/>
    <w:rsid w:val="00880C61"/>
    <w:rsid w:val="008811DD"/>
    <w:rsid w:val="0088238F"/>
    <w:rsid w:val="008827E2"/>
    <w:rsid w:val="0088365D"/>
    <w:rsid w:val="008853F7"/>
    <w:rsid w:val="008857BB"/>
    <w:rsid w:val="008865AB"/>
    <w:rsid w:val="00887CF1"/>
    <w:rsid w:val="00890424"/>
    <w:rsid w:val="008921BB"/>
    <w:rsid w:val="00892D14"/>
    <w:rsid w:val="0089307B"/>
    <w:rsid w:val="008934D4"/>
    <w:rsid w:val="00893AA8"/>
    <w:rsid w:val="0089438E"/>
    <w:rsid w:val="00894D18"/>
    <w:rsid w:val="008954ED"/>
    <w:rsid w:val="00895D61"/>
    <w:rsid w:val="008963ED"/>
    <w:rsid w:val="00896C53"/>
    <w:rsid w:val="00897CD9"/>
    <w:rsid w:val="008A13B0"/>
    <w:rsid w:val="008A1BA8"/>
    <w:rsid w:val="008A2EC7"/>
    <w:rsid w:val="008A350C"/>
    <w:rsid w:val="008A38D7"/>
    <w:rsid w:val="008A43AC"/>
    <w:rsid w:val="008A5222"/>
    <w:rsid w:val="008A5CA7"/>
    <w:rsid w:val="008A72D6"/>
    <w:rsid w:val="008A7796"/>
    <w:rsid w:val="008A78C4"/>
    <w:rsid w:val="008B0152"/>
    <w:rsid w:val="008B1299"/>
    <w:rsid w:val="008B1BCF"/>
    <w:rsid w:val="008B3C22"/>
    <w:rsid w:val="008B3DAE"/>
    <w:rsid w:val="008B5087"/>
    <w:rsid w:val="008B61C7"/>
    <w:rsid w:val="008B6EE4"/>
    <w:rsid w:val="008B7D34"/>
    <w:rsid w:val="008C130B"/>
    <w:rsid w:val="008C1C22"/>
    <w:rsid w:val="008C38DC"/>
    <w:rsid w:val="008C4176"/>
    <w:rsid w:val="008C4744"/>
    <w:rsid w:val="008C4B07"/>
    <w:rsid w:val="008C4D06"/>
    <w:rsid w:val="008C5067"/>
    <w:rsid w:val="008C6508"/>
    <w:rsid w:val="008C771E"/>
    <w:rsid w:val="008D1B1A"/>
    <w:rsid w:val="008D1C35"/>
    <w:rsid w:val="008D24F7"/>
    <w:rsid w:val="008D2F40"/>
    <w:rsid w:val="008D35A2"/>
    <w:rsid w:val="008D4CC4"/>
    <w:rsid w:val="008D5213"/>
    <w:rsid w:val="008D542C"/>
    <w:rsid w:val="008D64DC"/>
    <w:rsid w:val="008D68AE"/>
    <w:rsid w:val="008E1493"/>
    <w:rsid w:val="008E2DF5"/>
    <w:rsid w:val="008E3548"/>
    <w:rsid w:val="008E62C6"/>
    <w:rsid w:val="008E6BD1"/>
    <w:rsid w:val="008F084A"/>
    <w:rsid w:val="008F0C10"/>
    <w:rsid w:val="008F0DBB"/>
    <w:rsid w:val="008F0DD5"/>
    <w:rsid w:val="008F1D53"/>
    <w:rsid w:val="008F1EE8"/>
    <w:rsid w:val="008F2003"/>
    <w:rsid w:val="008F4058"/>
    <w:rsid w:val="008F58F8"/>
    <w:rsid w:val="00900BA2"/>
    <w:rsid w:val="0090108A"/>
    <w:rsid w:val="009010F5"/>
    <w:rsid w:val="00901BF1"/>
    <w:rsid w:val="0090275B"/>
    <w:rsid w:val="00902AC4"/>
    <w:rsid w:val="00903CD8"/>
    <w:rsid w:val="0090452E"/>
    <w:rsid w:val="00904612"/>
    <w:rsid w:val="009064B9"/>
    <w:rsid w:val="00906C3E"/>
    <w:rsid w:val="00907528"/>
    <w:rsid w:val="00907EF0"/>
    <w:rsid w:val="009106BC"/>
    <w:rsid w:val="00910761"/>
    <w:rsid w:val="009111EE"/>
    <w:rsid w:val="00911560"/>
    <w:rsid w:val="0091178F"/>
    <w:rsid w:val="009119BD"/>
    <w:rsid w:val="00913385"/>
    <w:rsid w:val="00913849"/>
    <w:rsid w:val="0091568D"/>
    <w:rsid w:val="009156E3"/>
    <w:rsid w:val="009167D3"/>
    <w:rsid w:val="0092054D"/>
    <w:rsid w:val="009256E7"/>
    <w:rsid w:val="00925A46"/>
    <w:rsid w:val="009271F2"/>
    <w:rsid w:val="00927B64"/>
    <w:rsid w:val="00927BEE"/>
    <w:rsid w:val="0093078F"/>
    <w:rsid w:val="009318B7"/>
    <w:rsid w:val="00932029"/>
    <w:rsid w:val="00932111"/>
    <w:rsid w:val="009329C7"/>
    <w:rsid w:val="00933DF8"/>
    <w:rsid w:val="00934589"/>
    <w:rsid w:val="00934713"/>
    <w:rsid w:val="0093573F"/>
    <w:rsid w:val="0093615C"/>
    <w:rsid w:val="00936CDA"/>
    <w:rsid w:val="009377CC"/>
    <w:rsid w:val="0094173E"/>
    <w:rsid w:val="00941AEF"/>
    <w:rsid w:val="00942DFA"/>
    <w:rsid w:val="00943328"/>
    <w:rsid w:val="0094358E"/>
    <w:rsid w:val="00946AF0"/>
    <w:rsid w:val="00946F29"/>
    <w:rsid w:val="00952A31"/>
    <w:rsid w:val="00952FD3"/>
    <w:rsid w:val="00953848"/>
    <w:rsid w:val="00953D47"/>
    <w:rsid w:val="0095550E"/>
    <w:rsid w:val="00956539"/>
    <w:rsid w:val="00956E22"/>
    <w:rsid w:val="00957D21"/>
    <w:rsid w:val="00960C44"/>
    <w:rsid w:val="00961207"/>
    <w:rsid w:val="00961DE7"/>
    <w:rsid w:val="009622BE"/>
    <w:rsid w:val="00962536"/>
    <w:rsid w:val="00962D63"/>
    <w:rsid w:val="0096338B"/>
    <w:rsid w:val="00963829"/>
    <w:rsid w:val="00963D9C"/>
    <w:rsid w:val="00965582"/>
    <w:rsid w:val="009674ED"/>
    <w:rsid w:val="0097008C"/>
    <w:rsid w:val="00970608"/>
    <w:rsid w:val="00970812"/>
    <w:rsid w:val="00971042"/>
    <w:rsid w:val="00971AA5"/>
    <w:rsid w:val="00973787"/>
    <w:rsid w:val="00973E4F"/>
    <w:rsid w:val="00974D7C"/>
    <w:rsid w:val="009753A7"/>
    <w:rsid w:val="00977288"/>
    <w:rsid w:val="00977C27"/>
    <w:rsid w:val="009800E1"/>
    <w:rsid w:val="00980F58"/>
    <w:rsid w:val="00981298"/>
    <w:rsid w:val="009816C1"/>
    <w:rsid w:val="009817A0"/>
    <w:rsid w:val="00981888"/>
    <w:rsid w:val="00982409"/>
    <w:rsid w:val="009827F6"/>
    <w:rsid w:val="00982E66"/>
    <w:rsid w:val="00982F91"/>
    <w:rsid w:val="00983746"/>
    <w:rsid w:val="00983BB0"/>
    <w:rsid w:val="00983CA7"/>
    <w:rsid w:val="0098441D"/>
    <w:rsid w:val="009847A1"/>
    <w:rsid w:val="00985948"/>
    <w:rsid w:val="009861FD"/>
    <w:rsid w:val="0098622E"/>
    <w:rsid w:val="009872B5"/>
    <w:rsid w:val="009916F6"/>
    <w:rsid w:val="009917B1"/>
    <w:rsid w:val="009918CD"/>
    <w:rsid w:val="00992E8E"/>
    <w:rsid w:val="00993615"/>
    <w:rsid w:val="00994AC2"/>
    <w:rsid w:val="009957C9"/>
    <w:rsid w:val="009959C9"/>
    <w:rsid w:val="00996473"/>
    <w:rsid w:val="00997208"/>
    <w:rsid w:val="0099736B"/>
    <w:rsid w:val="0099753E"/>
    <w:rsid w:val="00997645"/>
    <w:rsid w:val="009A096E"/>
    <w:rsid w:val="009A10F5"/>
    <w:rsid w:val="009A2D70"/>
    <w:rsid w:val="009A31E1"/>
    <w:rsid w:val="009A42CB"/>
    <w:rsid w:val="009A4391"/>
    <w:rsid w:val="009A4950"/>
    <w:rsid w:val="009A4D77"/>
    <w:rsid w:val="009A4E3B"/>
    <w:rsid w:val="009A4FB3"/>
    <w:rsid w:val="009A5682"/>
    <w:rsid w:val="009A70E4"/>
    <w:rsid w:val="009A795F"/>
    <w:rsid w:val="009B011A"/>
    <w:rsid w:val="009B1735"/>
    <w:rsid w:val="009B39F2"/>
    <w:rsid w:val="009B768A"/>
    <w:rsid w:val="009B79D2"/>
    <w:rsid w:val="009B7A92"/>
    <w:rsid w:val="009B7DB0"/>
    <w:rsid w:val="009C0332"/>
    <w:rsid w:val="009C0AB5"/>
    <w:rsid w:val="009C2192"/>
    <w:rsid w:val="009C2AAF"/>
    <w:rsid w:val="009C2AD4"/>
    <w:rsid w:val="009C4032"/>
    <w:rsid w:val="009C413D"/>
    <w:rsid w:val="009C4504"/>
    <w:rsid w:val="009C5C9F"/>
    <w:rsid w:val="009C5E4E"/>
    <w:rsid w:val="009C657A"/>
    <w:rsid w:val="009C73FD"/>
    <w:rsid w:val="009C7F15"/>
    <w:rsid w:val="009D0027"/>
    <w:rsid w:val="009D1041"/>
    <w:rsid w:val="009D1419"/>
    <w:rsid w:val="009D1482"/>
    <w:rsid w:val="009D1DDF"/>
    <w:rsid w:val="009D2924"/>
    <w:rsid w:val="009D4197"/>
    <w:rsid w:val="009D4936"/>
    <w:rsid w:val="009D4FD5"/>
    <w:rsid w:val="009D5193"/>
    <w:rsid w:val="009D5234"/>
    <w:rsid w:val="009D5680"/>
    <w:rsid w:val="009D6706"/>
    <w:rsid w:val="009D7B56"/>
    <w:rsid w:val="009E0B8E"/>
    <w:rsid w:val="009E1148"/>
    <w:rsid w:val="009E16B1"/>
    <w:rsid w:val="009E1A11"/>
    <w:rsid w:val="009E1F84"/>
    <w:rsid w:val="009E4147"/>
    <w:rsid w:val="009E46ED"/>
    <w:rsid w:val="009E47DE"/>
    <w:rsid w:val="009E7454"/>
    <w:rsid w:val="009F122F"/>
    <w:rsid w:val="009F198E"/>
    <w:rsid w:val="009F2173"/>
    <w:rsid w:val="009F33D6"/>
    <w:rsid w:val="009F511A"/>
    <w:rsid w:val="009F59F9"/>
    <w:rsid w:val="009F5AB9"/>
    <w:rsid w:val="009F5CA5"/>
    <w:rsid w:val="00A00058"/>
    <w:rsid w:val="00A00532"/>
    <w:rsid w:val="00A02F4F"/>
    <w:rsid w:val="00A031AD"/>
    <w:rsid w:val="00A03B1F"/>
    <w:rsid w:val="00A0404B"/>
    <w:rsid w:val="00A04ED4"/>
    <w:rsid w:val="00A06D14"/>
    <w:rsid w:val="00A0740F"/>
    <w:rsid w:val="00A07CE1"/>
    <w:rsid w:val="00A141CD"/>
    <w:rsid w:val="00A148BB"/>
    <w:rsid w:val="00A14EFF"/>
    <w:rsid w:val="00A15258"/>
    <w:rsid w:val="00A15B69"/>
    <w:rsid w:val="00A15FF6"/>
    <w:rsid w:val="00A166DF"/>
    <w:rsid w:val="00A20AFF"/>
    <w:rsid w:val="00A21032"/>
    <w:rsid w:val="00A213E6"/>
    <w:rsid w:val="00A21862"/>
    <w:rsid w:val="00A21F7E"/>
    <w:rsid w:val="00A223AF"/>
    <w:rsid w:val="00A22A72"/>
    <w:rsid w:val="00A24F10"/>
    <w:rsid w:val="00A251FF"/>
    <w:rsid w:val="00A253E8"/>
    <w:rsid w:val="00A26143"/>
    <w:rsid w:val="00A27D60"/>
    <w:rsid w:val="00A3018F"/>
    <w:rsid w:val="00A31614"/>
    <w:rsid w:val="00A33808"/>
    <w:rsid w:val="00A33A21"/>
    <w:rsid w:val="00A33C61"/>
    <w:rsid w:val="00A3604A"/>
    <w:rsid w:val="00A363BB"/>
    <w:rsid w:val="00A36D90"/>
    <w:rsid w:val="00A412FD"/>
    <w:rsid w:val="00A4173C"/>
    <w:rsid w:val="00A422E1"/>
    <w:rsid w:val="00A42E3D"/>
    <w:rsid w:val="00A432CD"/>
    <w:rsid w:val="00A44648"/>
    <w:rsid w:val="00A4492A"/>
    <w:rsid w:val="00A46AB8"/>
    <w:rsid w:val="00A5110F"/>
    <w:rsid w:val="00A524B3"/>
    <w:rsid w:val="00A52633"/>
    <w:rsid w:val="00A52667"/>
    <w:rsid w:val="00A52981"/>
    <w:rsid w:val="00A539BA"/>
    <w:rsid w:val="00A54657"/>
    <w:rsid w:val="00A549AB"/>
    <w:rsid w:val="00A54C87"/>
    <w:rsid w:val="00A56406"/>
    <w:rsid w:val="00A57169"/>
    <w:rsid w:val="00A60825"/>
    <w:rsid w:val="00A60D26"/>
    <w:rsid w:val="00A620DC"/>
    <w:rsid w:val="00A63C58"/>
    <w:rsid w:val="00A63C79"/>
    <w:rsid w:val="00A6532C"/>
    <w:rsid w:val="00A65722"/>
    <w:rsid w:val="00A65B62"/>
    <w:rsid w:val="00A65C38"/>
    <w:rsid w:val="00A664AF"/>
    <w:rsid w:val="00A6742B"/>
    <w:rsid w:val="00A67A42"/>
    <w:rsid w:val="00A70749"/>
    <w:rsid w:val="00A71948"/>
    <w:rsid w:val="00A723B5"/>
    <w:rsid w:val="00A72FD9"/>
    <w:rsid w:val="00A74C5C"/>
    <w:rsid w:val="00A74C90"/>
    <w:rsid w:val="00A7566C"/>
    <w:rsid w:val="00A76595"/>
    <w:rsid w:val="00A766EB"/>
    <w:rsid w:val="00A778C9"/>
    <w:rsid w:val="00A80352"/>
    <w:rsid w:val="00A80FAB"/>
    <w:rsid w:val="00A83443"/>
    <w:rsid w:val="00A839E3"/>
    <w:rsid w:val="00A841FC"/>
    <w:rsid w:val="00A842D3"/>
    <w:rsid w:val="00A850A5"/>
    <w:rsid w:val="00A855F1"/>
    <w:rsid w:val="00A85F20"/>
    <w:rsid w:val="00A86594"/>
    <w:rsid w:val="00A86E63"/>
    <w:rsid w:val="00A8717F"/>
    <w:rsid w:val="00A901F5"/>
    <w:rsid w:val="00A90F61"/>
    <w:rsid w:val="00A91477"/>
    <w:rsid w:val="00A91B85"/>
    <w:rsid w:val="00A92B30"/>
    <w:rsid w:val="00A932CB"/>
    <w:rsid w:val="00A933D9"/>
    <w:rsid w:val="00A934FD"/>
    <w:rsid w:val="00A9351A"/>
    <w:rsid w:val="00A93941"/>
    <w:rsid w:val="00A94143"/>
    <w:rsid w:val="00A9550B"/>
    <w:rsid w:val="00A957EB"/>
    <w:rsid w:val="00A9678E"/>
    <w:rsid w:val="00A96F71"/>
    <w:rsid w:val="00A97DF2"/>
    <w:rsid w:val="00AA1368"/>
    <w:rsid w:val="00AA13CC"/>
    <w:rsid w:val="00AA13FD"/>
    <w:rsid w:val="00AA2023"/>
    <w:rsid w:val="00AA32BE"/>
    <w:rsid w:val="00AA34EC"/>
    <w:rsid w:val="00AA4736"/>
    <w:rsid w:val="00AA4B1F"/>
    <w:rsid w:val="00AA503A"/>
    <w:rsid w:val="00AA567B"/>
    <w:rsid w:val="00AA622E"/>
    <w:rsid w:val="00AA63C0"/>
    <w:rsid w:val="00AA6CEC"/>
    <w:rsid w:val="00AA77BB"/>
    <w:rsid w:val="00AB3DF2"/>
    <w:rsid w:val="00AB3EDF"/>
    <w:rsid w:val="00AB6B94"/>
    <w:rsid w:val="00AB70F0"/>
    <w:rsid w:val="00AB7A41"/>
    <w:rsid w:val="00AC0300"/>
    <w:rsid w:val="00AC0799"/>
    <w:rsid w:val="00AC0EE7"/>
    <w:rsid w:val="00AC1B08"/>
    <w:rsid w:val="00AC1CA6"/>
    <w:rsid w:val="00AC3671"/>
    <w:rsid w:val="00AC4BBC"/>
    <w:rsid w:val="00AC57E9"/>
    <w:rsid w:val="00AC5818"/>
    <w:rsid w:val="00AC5950"/>
    <w:rsid w:val="00AC644E"/>
    <w:rsid w:val="00AC748B"/>
    <w:rsid w:val="00AC78DE"/>
    <w:rsid w:val="00AC7C66"/>
    <w:rsid w:val="00AD067F"/>
    <w:rsid w:val="00AD0B4D"/>
    <w:rsid w:val="00AD2DE1"/>
    <w:rsid w:val="00AD40A8"/>
    <w:rsid w:val="00AD4FB4"/>
    <w:rsid w:val="00AD512A"/>
    <w:rsid w:val="00AD5718"/>
    <w:rsid w:val="00AD588D"/>
    <w:rsid w:val="00AD7360"/>
    <w:rsid w:val="00AE04BB"/>
    <w:rsid w:val="00AE0949"/>
    <w:rsid w:val="00AE1A63"/>
    <w:rsid w:val="00AE2300"/>
    <w:rsid w:val="00AE24E1"/>
    <w:rsid w:val="00AE24FF"/>
    <w:rsid w:val="00AE2648"/>
    <w:rsid w:val="00AE2858"/>
    <w:rsid w:val="00AE2C19"/>
    <w:rsid w:val="00AE36FC"/>
    <w:rsid w:val="00AE39D3"/>
    <w:rsid w:val="00AE3BAD"/>
    <w:rsid w:val="00AE43E6"/>
    <w:rsid w:val="00AE46CE"/>
    <w:rsid w:val="00AE5243"/>
    <w:rsid w:val="00AE5BE3"/>
    <w:rsid w:val="00AE5FAF"/>
    <w:rsid w:val="00AF01EE"/>
    <w:rsid w:val="00AF095B"/>
    <w:rsid w:val="00AF09D2"/>
    <w:rsid w:val="00AF0A67"/>
    <w:rsid w:val="00AF111C"/>
    <w:rsid w:val="00AF1870"/>
    <w:rsid w:val="00AF4EB5"/>
    <w:rsid w:val="00AF6E61"/>
    <w:rsid w:val="00AF72DC"/>
    <w:rsid w:val="00B0048C"/>
    <w:rsid w:val="00B00A74"/>
    <w:rsid w:val="00B00EB9"/>
    <w:rsid w:val="00B01244"/>
    <w:rsid w:val="00B01362"/>
    <w:rsid w:val="00B03FA6"/>
    <w:rsid w:val="00B04069"/>
    <w:rsid w:val="00B040F1"/>
    <w:rsid w:val="00B055EF"/>
    <w:rsid w:val="00B059E7"/>
    <w:rsid w:val="00B062ED"/>
    <w:rsid w:val="00B101AB"/>
    <w:rsid w:val="00B1073B"/>
    <w:rsid w:val="00B10BD9"/>
    <w:rsid w:val="00B1133C"/>
    <w:rsid w:val="00B11393"/>
    <w:rsid w:val="00B12586"/>
    <w:rsid w:val="00B126DF"/>
    <w:rsid w:val="00B12FB0"/>
    <w:rsid w:val="00B13098"/>
    <w:rsid w:val="00B1430C"/>
    <w:rsid w:val="00B14688"/>
    <w:rsid w:val="00B153AD"/>
    <w:rsid w:val="00B1542F"/>
    <w:rsid w:val="00B15B52"/>
    <w:rsid w:val="00B15F64"/>
    <w:rsid w:val="00B16ED7"/>
    <w:rsid w:val="00B17A59"/>
    <w:rsid w:val="00B17C0E"/>
    <w:rsid w:val="00B17CB9"/>
    <w:rsid w:val="00B200A2"/>
    <w:rsid w:val="00B215C3"/>
    <w:rsid w:val="00B2347A"/>
    <w:rsid w:val="00B2358E"/>
    <w:rsid w:val="00B23685"/>
    <w:rsid w:val="00B23921"/>
    <w:rsid w:val="00B24163"/>
    <w:rsid w:val="00B247EC"/>
    <w:rsid w:val="00B25892"/>
    <w:rsid w:val="00B264E8"/>
    <w:rsid w:val="00B26803"/>
    <w:rsid w:val="00B26ABA"/>
    <w:rsid w:val="00B27034"/>
    <w:rsid w:val="00B307EF"/>
    <w:rsid w:val="00B311C2"/>
    <w:rsid w:val="00B3127E"/>
    <w:rsid w:val="00B316D9"/>
    <w:rsid w:val="00B318E7"/>
    <w:rsid w:val="00B31B5C"/>
    <w:rsid w:val="00B33033"/>
    <w:rsid w:val="00B33194"/>
    <w:rsid w:val="00B34B69"/>
    <w:rsid w:val="00B369BE"/>
    <w:rsid w:val="00B37F1C"/>
    <w:rsid w:val="00B413F2"/>
    <w:rsid w:val="00B419D4"/>
    <w:rsid w:val="00B41F53"/>
    <w:rsid w:val="00B44327"/>
    <w:rsid w:val="00B46140"/>
    <w:rsid w:val="00B46439"/>
    <w:rsid w:val="00B479FD"/>
    <w:rsid w:val="00B5002C"/>
    <w:rsid w:val="00B50BA1"/>
    <w:rsid w:val="00B52C08"/>
    <w:rsid w:val="00B531E5"/>
    <w:rsid w:val="00B53CC4"/>
    <w:rsid w:val="00B5466F"/>
    <w:rsid w:val="00B55DE4"/>
    <w:rsid w:val="00B5617E"/>
    <w:rsid w:val="00B56A44"/>
    <w:rsid w:val="00B576A0"/>
    <w:rsid w:val="00B577F8"/>
    <w:rsid w:val="00B57D61"/>
    <w:rsid w:val="00B60D93"/>
    <w:rsid w:val="00B61C7C"/>
    <w:rsid w:val="00B62245"/>
    <w:rsid w:val="00B630F4"/>
    <w:rsid w:val="00B63151"/>
    <w:rsid w:val="00B63291"/>
    <w:rsid w:val="00B63482"/>
    <w:rsid w:val="00B6401C"/>
    <w:rsid w:val="00B6510E"/>
    <w:rsid w:val="00B65966"/>
    <w:rsid w:val="00B66FFB"/>
    <w:rsid w:val="00B672A9"/>
    <w:rsid w:val="00B678D1"/>
    <w:rsid w:val="00B70221"/>
    <w:rsid w:val="00B7027F"/>
    <w:rsid w:val="00B70549"/>
    <w:rsid w:val="00B71829"/>
    <w:rsid w:val="00B72AC9"/>
    <w:rsid w:val="00B73B37"/>
    <w:rsid w:val="00B74F65"/>
    <w:rsid w:val="00B760E1"/>
    <w:rsid w:val="00B768E8"/>
    <w:rsid w:val="00B7795A"/>
    <w:rsid w:val="00B77FC6"/>
    <w:rsid w:val="00B80211"/>
    <w:rsid w:val="00B81B33"/>
    <w:rsid w:val="00B831ED"/>
    <w:rsid w:val="00B83C01"/>
    <w:rsid w:val="00B83C13"/>
    <w:rsid w:val="00B84056"/>
    <w:rsid w:val="00B8466B"/>
    <w:rsid w:val="00B84D6E"/>
    <w:rsid w:val="00B86E79"/>
    <w:rsid w:val="00B875ED"/>
    <w:rsid w:val="00B91CA1"/>
    <w:rsid w:val="00B922AE"/>
    <w:rsid w:val="00B93000"/>
    <w:rsid w:val="00B933DE"/>
    <w:rsid w:val="00B948B8"/>
    <w:rsid w:val="00B96816"/>
    <w:rsid w:val="00B96B76"/>
    <w:rsid w:val="00B97163"/>
    <w:rsid w:val="00BA090E"/>
    <w:rsid w:val="00BA1352"/>
    <w:rsid w:val="00BA140B"/>
    <w:rsid w:val="00BA33C2"/>
    <w:rsid w:val="00BA34FA"/>
    <w:rsid w:val="00BA35B7"/>
    <w:rsid w:val="00BA4FF6"/>
    <w:rsid w:val="00BA525F"/>
    <w:rsid w:val="00BA58B4"/>
    <w:rsid w:val="00BA593C"/>
    <w:rsid w:val="00BB063B"/>
    <w:rsid w:val="00BB088A"/>
    <w:rsid w:val="00BB29BF"/>
    <w:rsid w:val="00BB3271"/>
    <w:rsid w:val="00BB3612"/>
    <w:rsid w:val="00BB37F9"/>
    <w:rsid w:val="00BB528B"/>
    <w:rsid w:val="00BB6AA1"/>
    <w:rsid w:val="00BC137F"/>
    <w:rsid w:val="00BC1FF6"/>
    <w:rsid w:val="00BC22C2"/>
    <w:rsid w:val="00BC232C"/>
    <w:rsid w:val="00BC2F45"/>
    <w:rsid w:val="00BC3B0E"/>
    <w:rsid w:val="00BC3FAA"/>
    <w:rsid w:val="00BC415A"/>
    <w:rsid w:val="00BC443B"/>
    <w:rsid w:val="00BC4F56"/>
    <w:rsid w:val="00BC5158"/>
    <w:rsid w:val="00BC52F1"/>
    <w:rsid w:val="00BC5681"/>
    <w:rsid w:val="00BC58AD"/>
    <w:rsid w:val="00BC5DEA"/>
    <w:rsid w:val="00BC5EF5"/>
    <w:rsid w:val="00BC5F58"/>
    <w:rsid w:val="00BC7EF2"/>
    <w:rsid w:val="00BD216C"/>
    <w:rsid w:val="00BD241D"/>
    <w:rsid w:val="00BD3F5E"/>
    <w:rsid w:val="00BD4037"/>
    <w:rsid w:val="00BD4B6A"/>
    <w:rsid w:val="00BD4FB7"/>
    <w:rsid w:val="00BD5773"/>
    <w:rsid w:val="00BD5978"/>
    <w:rsid w:val="00BD5B7C"/>
    <w:rsid w:val="00BD6CB5"/>
    <w:rsid w:val="00BD72C4"/>
    <w:rsid w:val="00BD790D"/>
    <w:rsid w:val="00BE05C2"/>
    <w:rsid w:val="00BE075C"/>
    <w:rsid w:val="00BE0A5A"/>
    <w:rsid w:val="00BE238B"/>
    <w:rsid w:val="00BE3271"/>
    <w:rsid w:val="00BE347B"/>
    <w:rsid w:val="00BE3866"/>
    <w:rsid w:val="00BE3AFC"/>
    <w:rsid w:val="00BE4532"/>
    <w:rsid w:val="00BE5637"/>
    <w:rsid w:val="00BE5733"/>
    <w:rsid w:val="00BE5A78"/>
    <w:rsid w:val="00BE79AF"/>
    <w:rsid w:val="00BE7F83"/>
    <w:rsid w:val="00BF14EA"/>
    <w:rsid w:val="00BF1507"/>
    <w:rsid w:val="00BF1675"/>
    <w:rsid w:val="00BF1691"/>
    <w:rsid w:val="00BF1FAE"/>
    <w:rsid w:val="00BF2563"/>
    <w:rsid w:val="00BF269D"/>
    <w:rsid w:val="00BF2781"/>
    <w:rsid w:val="00BF2AEA"/>
    <w:rsid w:val="00BF2DC8"/>
    <w:rsid w:val="00BF335F"/>
    <w:rsid w:val="00BF3D2B"/>
    <w:rsid w:val="00BF4026"/>
    <w:rsid w:val="00BF5D1C"/>
    <w:rsid w:val="00BF6B83"/>
    <w:rsid w:val="00BF7A23"/>
    <w:rsid w:val="00BF7F19"/>
    <w:rsid w:val="00C00135"/>
    <w:rsid w:val="00C00517"/>
    <w:rsid w:val="00C00C80"/>
    <w:rsid w:val="00C00E37"/>
    <w:rsid w:val="00C01062"/>
    <w:rsid w:val="00C0116F"/>
    <w:rsid w:val="00C014B4"/>
    <w:rsid w:val="00C02092"/>
    <w:rsid w:val="00C03684"/>
    <w:rsid w:val="00C039AD"/>
    <w:rsid w:val="00C03A27"/>
    <w:rsid w:val="00C07E0C"/>
    <w:rsid w:val="00C10624"/>
    <w:rsid w:val="00C11F03"/>
    <w:rsid w:val="00C126BD"/>
    <w:rsid w:val="00C1272E"/>
    <w:rsid w:val="00C13BCA"/>
    <w:rsid w:val="00C14500"/>
    <w:rsid w:val="00C14819"/>
    <w:rsid w:val="00C14E4C"/>
    <w:rsid w:val="00C152F2"/>
    <w:rsid w:val="00C153F6"/>
    <w:rsid w:val="00C15B1B"/>
    <w:rsid w:val="00C15C03"/>
    <w:rsid w:val="00C15D34"/>
    <w:rsid w:val="00C169F9"/>
    <w:rsid w:val="00C17C60"/>
    <w:rsid w:val="00C203B4"/>
    <w:rsid w:val="00C20403"/>
    <w:rsid w:val="00C20953"/>
    <w:rsid w:val="00C20EC3"/>
    <w:rsid w:val="00C21D9E"/>
    <w:rsid w:val="00C22BA1"/>
    <w:rsid w:val="00C2493A"/>
    <w:rsid w:val="00C25668"/>
    <w:rsid w:val="00C2667C"/>
    <w:rsid w:val="00C26E69"/>
    <w:rsid w:val="00C30082"/>
    <w:rsid w:val="00C313B9"/>
    <w:rsid w:val="00C31798"/>
    <w:rsid w:val="00C3229A"/>
    <w:rsid w:val="00C32CAB"/>
    <w:rsid w:val="00C32D4C"/>
    <w:rsid w:val="00C33138"/>
    <w:rsid w:val="00C33749"/>
    <w:rsid w:val="00C34224"/>
    <w:rsid w:val="00C347AB"/>
    <w:rsid w:val="00C34858"/>
    <w:rsid w:val="00C36635"/>
    <w:rsid w:val="00C36EED"/>
    <w:rsid w:val="00C377C2"/>
    <w:rsid w:val="00C37ADE"/>
    <w:rsid w:val="00C4014A"/>
    <w:rsid w:val="00C401FC"/>
    <w:rsid w:val="00C40D99"/>
    <w:rsid w:val="00C41683"/>
    <w:rsid w:val="00C42BD0"/>
    <w:rsid w:val="00C43FD8"/>
    <w:rsid w:val="00C45937"/>
    <w:rsid w:val="00C45C79"/>
    <w:rsid w:val="00C45EB4"/>
    <w:rsid w:val="00C46294"/>
    <w:rsid w:val="00C46C51"/>
    <w:rsid w:val="00C4718F"/>
    <w:rsid w:val="00C47D0B"/>
    <w:rsid w:val="00C47EFC"/>
    <w:rsid w:val="00C51722"/>
    <w:rsid w:val="00C51E3C"/>
    <w:rsid w:val="00C5233A"/>
    <w:rsid w:val="00C529B4"/>
    <w:rsid w:val="00C533A1"/>
    <w:rsid w:val="00C53444"/>
    <w:rsid w:val="00C536B4"/>
    <w:rsid w:val="00C54762"/>
    <w:rsid w:val="00C56A00"/>
    <w:rsid w:val="00C57559"/>
    <w:rsid w:val="00C57606"/>
    <w:rsid w:val="00C57E79"/>
    <w:rsid w:val="00C57EC0"/>
    <w:rsid w:val="00C60637"/>
    <w:rsid w:val="00C616B2"/>
    <w:rsid w:val="00C619CC"/>
    <w:rsid w:val="00C635BF"/>
    <w:rsid w:val="00C6381E"/>
    <w:rsid w:val="00C64227"/>
    <w:rsid w:val="00C64920"/>
    <w:rsid w:val="00C64D10"/>
    <w:rsid w:val="00C6518B"/>
    <w:rsid w:val="00C65660"/>
    <w:rsid w:val="00C65943"/>
    <w:rsid w:val="00C671D6"/>
    <w:rsid w:val="00C67905"/>
    <w:rsid w:val="00C701CB"/>
    <w:rsid w:val="00C70607"/>
    <w:rsid w:val="00C715E5"/>
    <w:rsid w:val="00C717BB"/>
    <w:rsid w:val="00C72138"/>
    <w:rsid w:val="00C729F5"/>
    <w:rsid w:val="00C739CA"/>
    <w:rsid w:val="00C73CB6"/>
    <w:rsid w:val="00C73DB8"/>
    <w:rsid w:val="00C74A3C"/>
    <w:rsid w:val="00C7533A"/>
    <w:rsid w:val="00C75885"/>
    <w:rsid w:val="00C768C4"/>
    <w:rsid w:val="00C7763D"/>
    <w:rsid w:val="00C80ACB"/>
    <w:rsid w:val="00C80F57"/>
    <w:rsid w:val="00C82778"/>
    <w:rsid w:val="00C8597F"/>
    <w:rsid w:val="00C85C20"/>
    <w:rsid w:val="00C865FA"/>
    <w:rsid w:val="00C900FE"/>
    <w:rsid w:val="00C91219"/>
    <w:rsid w:val="00C916F9"/>
    <w:rsid w:val="00C91D89"/>
    <w:rsid w:val="00C92EAE"/>
    <w:rsid w:val="00C932F3"/>
    <w:rsid w:val="00C94BF5"/>
    <w:rsid w:val="00C95A48"/>
    <w:rsid w:val="00CA11C5"/>
    <w:rsid w:val="00CA163F"/>
    <w:rsid w:val="00CA1C7E"/>
    <w:rsid w:val="00CA1D77"/>
    <w:rsid w:val="00CA3FBE"/>
    <w:rsid w:val="00CA4DD4"/>
    <w:rsid w:val="00CA4F1E"/>
    <w:rsid w:val="00CA5AAA"/>
    <w:rsid w:val="00CA5E51"/>
    <w:rsid w:val="00CB0B1C"/>
    <w:rsid w:val="00CB0DA0"/>
    <w:rsid w:val="00CB131B"/>
    <w:rsid w:val="00CB1589"/>
    <w:rsid w:val="00CB1B01"/>
    <w:rsid w:val="00CB1E51"/>
    <w:rsid w:val="00CB237B"/>
    <w:rsid w:val="00CB41AA"/>
    <w:rsid w:val="00CB58DF"/>
    <w:rsid w:val="00CB7083"/>
    <w:rsid w:val="00CB783B"/>
    <w:rsid w:val="00CC0458"/>
    <w:rsid w:val="00CC2508"/>
    <w:rsid w:val="00CC2883"/>
    <w:rsid w:val="00CC3784"/>
    <w:rsid w:val="00CC3B5D"/>
    <w:rsid w:val="00CC3FB6"/>
    <w:rsid w:val="00CC42E5"/>
    <w:rsid w:val="00CC47E0"/>
    <w:rsid w:val="00CC4B04"/>
    <w:rsid w:val="00CC5BE1"/>
    <w:rsid w:val="00CC6A29"/>
    <w:rsid w:val="00CC7B61"/>
    <w:rsid w:val="00CD03BC"/>
    <w:rsid w:val="00CD0C2C"/>
    <w:rsid w:val="00CD2EC7"/>
    <w:rsid w:val="00CD3C38"/>
    <w:rsid w:val="00CD4661"/>
    <w:rsid w:val="00CD54B4"/>
    <w:rsid w:val="00CD6D14"/>
    <w:rsid w:val="00CD6EC7"/>
    <w:rsid w:val="00CE470C"/>
    <w:rsid w:val="00CE4F11"/>
    <w:rsid w:val="00CE5AA6"/>
    <w:rsid w:val="00CE5E60"/>
    <w:rsid w:val="00CE6395"/>
    <w:rsid w:val="00CE73CE"/>
    <w:rsid w:val="00CE7767"/>
    <w:rsid w:val="00CE7F3C"/>
    <w:rsid w:val="00CF5B19"/>
    <w:rsid w:val="00CF5B3E"/>
    <w:rsid w:val="00CF6494"/>
    <w:rsid w:val="00CF71B3"/>
    <w:rsid w:val="00CF7527"/>
    <w:rsid w:val="00CF7896"/>
    <w:rsid w:val="00D00B8C"/>
    <w:rsid w:val="00D02626"/>
    <w:rsid w:val="00D02939"/>
    <w:rsid w:val="00D037A6"/>
    <w:rsid w:val="00D03A2E"/>
    <w:rsid w:val="00D03CEA"/>
    <w:rsid w:val="00D0446B"/>
    <w:rsid w:val="00D05648"/>
    <w:rsid w:val="00D05B8C"/>
    <w:rsid w:val="00D06B5D"/>
    <w:rsid w:val="00D107E1"/>
    <w:rsid w:val="00D115AF"/>
    <w:rsid w:val="00D11B7A"/>
    <w:rsid w:val="00D131BF"/>
    <w:rsid w:val="00D13A0D"/>
    <w:rsid w:val="00D15376"/>
    <w:rsid w:val="00D15423"/>
    <w:rsid w:val="00D157FE"/>
    <w:rsid w:val="00D16B3F"/>
    <w:rsid w:val="00D20815"/>
    <w:rsid w:val="00D2115D"/>
    <w:rsid w:val="00D21251"/>
    <w:rsid w:val="00D21317"/>
    <w:rsid w:val="00D213C5"/>
    <w:rsid w:val="00D219F0"/>
    <w:rsid w:val="00D226C1"/>
    <w:rsid w:val="00D22746"/>
    <w:rsid w:val="00D22D34"/>
    <w:rsid w:val="00D2323C"/>
    <w:rsid w:val="00D23918"/>
    <w:rsid w:val="00D24FFB"/>
    <w:rsid w:val="00D2583D"/>
    <w:rsid w:val="00D26169"/>
    <w:rsid w:val="00D26986"/>
    <w:rsid w:val="00D2787A"/>
    <w:rsid w:val="00D278BB"/>
    <w:rsid w:val="00D30169"/>
    <w:rsid w:val="00D30536"/>
    <w:rsid w:val="00D31547"/>
    <w:rsid w:val="00D31918"/>
    <w:rsid w:val="00D320AA"/>
    <w:rsid w:val="00D32B9C"/>
    <w:rsid w:val="00D32FB5"/>
    <w:rsid w:val="00D3414B"/>
    <w:rsid w:val="00D343F2"/>
    <w:rsid w:val="00D34979"/>
    <w:rsid w:val="00D34E4B"/>
    <w:rsid w:val="00D35778"/>
    <w:rsid w:val="00D36BD9"/>
    <w:rsid w:val="00D375ED"/>
    <w:rsid w:val="00D37AC8"/>
    <w:rsid w:val="00D41703"/>
    <w:rsid w:val="00D41E80"/>
    <w:rsid w:val="00D42CC9"/>
    <w:rsid w:val="00D43999"/>
    <w:rsid w:val="00D44765"/>
    <w:rsid w:val="00D46CF2"/>
    <w:rsid w:val="00D479E1"/>
    <w:rsid w:val="00D47EA1"/>
    <w:rsid w:val="00D51E51"/>
    <w:rsid w:val="00D52C12"/>
    <w:rsid w:val="00D52DBB"/>
    <w:rsid w:val="00D54012"/>
    <w:rsid w:val="00D55504"/>
    <w:rsid w:val="00D55800"/>
    <w:rsid w:val="00D55A22"/>
    <w:rsid w:val="00D55EF4"/>
    <w:rsid w:val="00D56756"/>
    <w:rsid w:val="00D574EB"/>
    <w:rsid w:val="00D60143"/>
    <w:rsid w:val="00D6173C"/>
    <w:rsid w:val="00D617F2"/>
    <w:rsid w:val="00D62C64"/>
    <w:rsid w:val="00D62D6D"/>
    <w:rsid w:val="00D6305C"/>
    <w:rsid w:val="00D6475B"/>
    <w:rsid w:val="00D651FC"/>
    <w:rsid w:val="00D661C7"/>
    <w:rsid w:val="00D6684C"/>
    <w:rsid w:val="00D6727A"/>
    <w:rsid w:val="00D675DC"/>
    <w:rsid w:val="00D67DCE"/>
    <w:rsid w:val="00D67EE4"/>
    <w:rsid w:val="00D70B2E"/>
    <w:rsid w:val="00D71339"/>
    <w:rsid w:val="00D72133"/>
    <w:rsid w:val="00D725C0"/>
    <w:rsid w:val="00D72692"/>
    <w:rsid w:val="00D73B53"/>
    <w:rsid w:val="00D7449B"/>
    <w:rsid w:val="00D75CF6"/>
    <w:rsid w:val="00D75D83"/>
    <w:rsid w:val="00D763B7"/>
    <w:rsid w:val="00D7662B"/>
    <w:rsid w:val="00D76A65"/>
    <w:rsid w:val="00D775F0"/>
    <w:rsid w:val="00D776B8"/>
    <w:rsid w:val="00D80C47"/>
    <w:rsid w:val="00D81879"/>
    <w:rsid w:val="00D819F5"/>
    <w:rsid w:val="00D81B36"/>
    <w:rsid w:val="00D81F98"/>
    <w:rsid w:val="00D820E1"/>
    <w:rsid w:val="00D83A40"/>
    <w:rsid w:val="00D84423"/>
    <w:rsid w:val="00D84721"/>
    <w:rsid w:val="00D84B88"/>
    <w:rsid w:val="00D8575B"/>
    <w:rsid w:val="00D85851"/>
    <w:rsid w:val="00D85F75"/>
    <w:rsid w:val="00D86388"/>
    <w:rsid w:val="00D8688C"/>
    <w:rsid w:val="00D8697B"/>
    <w:rsid w:val="00D869D3"/>
    <w:rsid w:val="00D87382"/>
    <w:rsid w:val="00D87EF1"/>
    <w:rsid w:val="00D91C3C"/>
    <w:rsid w:val="00D92E79"/>
    <w:rsid w:val="00D9364C"/>
    <w:rsid w:val="00D93746"/>
    <w:rsid w:val="00D93793"/>
    <w:rsid w:val="00D93895"/>
    <w:rsid w:val="00D9513E"/>
    <w:rsid w:val="00D9733B"/>
    <w:rsid w:val="00D97447"/>
    <w:rsid w:val="00D9758E"/>
    <w:rsid w:val="00D979E7"/>
    <w:rsid w:val="00D97A8C"/>
    <w:rsid w:val="00D97E57"/>
    <w:rsid w:val="00DA062F"/>
    <w:rsid w:val="00DA0BC4"/>
    <w:rsid w:val="00DA0BF9"/>
    <w:rsid w:val="00DA549A"/>
    <w:rsid w:val="00DA6127"/>
    <w:rsid w:val="00DB1985"/>
    <w:rsid w:val="00DB1B2C"/>
    <w:rsid w:val="00DB22E1"/>
    <w:rsid w:val="00DB363C"/>
    <w:rsid w:val="00DB6334"/>
    <w:rsid w:val="00DB6793"/>
    <w:rsid w:val="00DB701F"/>
    <w:rsid w:val="00DB74B3"/>
    <w:rsid w:val="00DB7BF8"/>
    <w:rsid w:val="00DB7ED3"/>
    <w:rsid w:val="00DC00C6"/>
    <w:rsid w:val="00DC07D9"/>
    <w:rsid w:val="00DC0EE0"/>
    <w:rsid w:val="00DC0EF6"/>
    <w:rsid w:val="00DC27DF"/>
    <w:rsid w:val="00DC4E27"/>
    <w:rsid w:val="00DC4E3D"/>
    <w:rsid w:val="00DC59C6"/>
    <w:rsid w:val="00DD12E6"/>
    <w:rsid w:val="00DD1828"/>
    <w:rsid w:val="00DD1DDD"/>
    <w:rsid w:val="00DD2855"/>
    <w:rsid w:val="00DD3FD8"/>
    <w:rsid w:val="00DD435D"/>
    <w:rsid w:val="00DD4C13"/>
    <w:rsid w:val="00DD5AE3"/>
    <w:rsid w:val="00DD6403"/>
    <w:rsid w:val="00DD6822"/>
    <w:rsid w:val="00DD69F2"/>
    <w:rsid w:val="00DD6F33"/>
    <w:rsid w:val="00DE07ED"/>
    <w:rsid w:val="00DE1340"/>
    <w:rsid w:val="00DE1982"/>
    <w:rsid w:val="00DE1D33"/>
    <w:rsid w:val="00DE2B1F"/>
    <w:rsid w:val="00DE3159"/>
    <w:rsid w:val="00DE3B03"/>
    <w:rsid w:val="00DE3D2E"/>
    <w:rsid w:val="00DE41F7"/>
    <w:rsid w:val="00DE47A1"/>
    <w:rsid w:val="00DE4B37"/>
    <w:rsid w:val="00DE4CA0"/>
    <w:rsid w:val="00DE7615"/>
    <w:rsid w:val="00DE7708"/>
    <w:rsid w:val="00DE79F5"/>
    <w:rsid w:val="00DF12E7"/>
    <w:rsid w:val="00DF28A5"/>
    <w:rsid w:val="00DF67D7"/>
    <w:rsid w:val="00DF78A2"/>
    <w:rsid w:val="00E001A7"/>
    <w:rsid w:val="00E005BC"/>
    <w:rsid w:val="00E0089F"/>
    <w:rsid w:val="00E0114C"/>
    <w:rsid w:val="00E02028"/>
    <w:rsid w:val="00E02667"/>
    <w:rsid w:val="00E027F3"/>
    <w:rsid w:val="00E032EF"/>
    <w:rsid w:val="00E03303"/>
    <w:rsid w:val="00E04FB1"/>
    <w:rsid w:val="00E07694"/>
    <w:rsid w:val="00E107BB"/>
    <w:rsid w:val="00E107C8"/>
    <w:rsid w:val="00E10A20"/>
    <w:rsid w:val="00E10EBA"/>
    <w:rsid w:val="00E128CD"/>
    <w:rsid w:val="00E12C17"/>
    <w:rsid w:val="00E12DC1"/>
    <w:rsid w:val="00E12F78"/>
    <w:rsid w:val="00E131EE"/>
    <w:rsid w:val="00E13724"/>
    <w:rsid w:val="00E1528D"/>
    <w:rsid w:val="00E1588C"/>
    <w:rsid w:val="00E16030"/>
    <w:rsid w:val="00E16BFF"/>
    <w:rsid w:val="00E16EEF"/>
    <w:rsid w:val="00E17350"/>
    <w:rsid w:val="00E17905"/>
    <w:rsid w:val="00E20C1D"/>
    <w:rsid w:val="00E21EFD"/>
    <w:rsid w:val="00E220FC"/>
    <w:rsid w:val="00E23B48"/>
    <w:rsid w:val="00E263ED"/>
    <w:rsid w:val="00E2753E"/>
    <w:rsid w:val="00E2765F"/>
    <w:rsid w:val="00E3097A"/>
    <w:rsid w:val="00E31578"/>
    <w:rsid w:val="00E3172B"/>
    <w:rsid w:val="00E32078"/>
    <w:rsid w:val="00E33791"/>
    <w:rsid w:val="00E33BB5"/>
    <w:rsid w:val="00E33D1D"/>
    <w:rsid w:val="00E3454C"/>
    <w:rsid w:val="00E34BB2"/>
    <w:rsid w:val="00E34C88"/>
    <w:rsid w:val="00E354CE"/>
    <w:rsid w:val="00E35667"/>
    <w:rsid w:val="00E35805"/>
    <w:rsid w:val="00E359C5"/>
    <w:rsid w:val="00E35F7C"/>
    <w:rsid w:val="00E360B6"/>
    <w:rsid w:val="00E36529"/>
    <w:rsid w:val="00E40DDB"/>
    <w:rsid w:val="00E410CF"/>
    <w:rsid w:val="00E41137"/>
    <w:rsid w:val="00E419CE"/>
    <w:rsid w:val="00E422E4"/>
    <w:rsid w:val="00E42F4F"/>
    <w:rsid w:val="00E43D74"/>
    <w:rsid w:val="00E44844"/>
    <w:rsid w:val="00E44862"/>
    <w:rsid w:val="00E44B5F"/>
    <w:rsid w:val="00E46170"/>
    <w:rsid w:val="00E46E18"/>
    <w:rsid w:val="00E471DE"/>
    <w:rsid w:val="00E47242"/>
    <w:rsid w:val="00E50738"/>
    <w:rsid w:val="00E517AF"/>
    <w:rsid w:val="00E51B7F"/>
    <w:rsid w:val="00E5228B"/>
    <w:rsid w:val="00E52CD6"/>
    <w:rsid w:val="00E53C54"/>
    <w:rsid w:val="00E53CA1"/>
    <w:rsid w:val="00E55312"/>
    <w:rsid w:val="00E5545C"/>
    <w:rsid w:val="00E5753B"/>
    <w:rsid w:val="00E57E60"/>
    <w:rsid w:val="00E600BD"/>
    <w:rsid w:val="00E6020A"/>
    <w:rsid w:val="00E61024"/>
    <w:rsid w:val="00E612D2"/>
    <w:rsid w:val="00E62186"/>
    <w:rsid w:val="00E62731"/>
    <w:rsid w:val="00E62E77"/>
    <w:rsid w:val="00E6334E"/>
    <w:rsid w:val="00E63EDF"/>
    <w:rsid w:val="00E644EF"/>
    <w:rsid w:val="00E64C91"/>
    <w:rsid w:val="00E653FD"/>
    <w:rsid w:val="00E66813"/>
    <w:rsid w:val="00E67261"/>
    <w:rsid w:val="00E673AD"/>
    <w:rsid w:val="00E706C5"/>
    <w:rsid w:val="00E71848"/>
    <w:rsid w:val="00E71E1F"/>
    <w:rsid w:val="00E727DA"/>
    <w:rsid w:val="00E727DE"/>
    <w:rsid w:val="00E729A8"/>
    <w:rsid w:val="00E72B40"/>
    <w:rsid w:val="00E73031"/>
    <w:rsid w:val="00E73957"/>
    <w:rsid w:val="00E73CA2"/>
    <w:rsid w:val="00E73D57"/>
    <w:rsid w:val="00E7571D"/>
    <w:rsid w:val="00E760ED"/>
    <w:rsid w:val="00E76219"/>
    <w:rsid w:val="00E826A6"/>
    <w:rsid w:val="00E831C7"/>
    <w:rsid w:val="00E833A9"/>
    <w:rsid w:val="00E844EA"/>
    <w:rsid w:val="00E8600F"/>
    <w:rsid w:val="00E90BB9"/>
    <w:rsid w:val="00E91D91"/>
    <w:rsid w:val="00E91DF1"/>
    <w:rsid w:val="00E92871"/>
    <w:rsid w:val="00E93083"/>
    <w:rsid w:val="00E93EDE"/>
    <w:rsid w:val="00E9488C"/>
    <w:rsid w:val="00E952A9"/>
    <w:rsid w:val="00EA003B"/>
    <w:rsid w:val="00EA1B1C"/>
    <w:rsid w:val="00EA2684"/>
    <w:rsid w:val="00EA3733"/>
    <w:rsid w:val="00EA401A"/>
    <w:rsid w:val="00EA466B"/>
    <w:rsid w:val="00EA4EAC"/>
    <w:rsid w:val="00EA4ED5"/>
    <w:rsid w:val="00EA50BB"/>
    <w:rsid w:val="00EA5552"/>
    <w:rsid w:val="00EA5F26"/>
    <w:rsid w:val="00EA6BEA"/>
    <w:rsid w:val="00EA73B3"/>
    <w:rsid w:val="00EB1223"/>
    <w:rsid w:val="00EB1FB8"/>
    <w:rsid w:val="00EB24CC"/>
    <w:rsid w:val="00EB2540"/>
    <w:rsid w:val="00EB27C9"/>
    <w:rsid w:val="00EB334C"/>
    <w:rsid w:val="00EB4E40"/>
    <w:rsid w:val="00EB542F"/>
    <w:rsid w:val="00EB61CD"/>
    <w:rsid w:val="00EB6A1F"/>
    <w:rsid w:val="00EB7162"/>
    <w:rsid w:val="00EB7275"/>
    <w:rsid w:val="00EC0227"/>
    <w:rsid w:val="00EC1280"/>
    <w:rsid w:val="00EC2710"/>
    <w:rsid w:val="00EC55A1"/>
    <w:rsid w:val="00EC5F0B"/>
    <w:rsid w:val="00EC6FF6"/>
    <w:rsid w:val="00EC74C2"/>
    <w:rsid w:val="00EC7D5E"/>
    <w:rsid w:val="00ED1B6B"/>
    <w:rsid w:val="00ED2F86"/>
    <w:rsid w:val="00ED32C4"/>
    <w:rsid w:val="00ED3C63"/>
    <w:rsid w:val="00ED408C"/>
    <w:rsid w:val="00ED43CC"/>
    <w:rsid w:val="00ED47FC"/>
    <w:rsid w:val="00ED4A29"/>
    <w:rsid w:val="00ED4DFF"/>
    <w:rsid w:val="00ED50E7"/>
    <w:rsid w:val="00ED5198"/>
    <w:rsid w:val="00ED640C"/>
    <w:rsid w:val="00ED6702"/>
    <w:rsid w:val="00ED7095"/>
    <w:rsid w:val="00ED759C"/>
    <w:rsid w:val="00ED79A9"/>
    <w:rsid w:val="00EE3350"/>
    <w:rsid w:val="00EE3E13"/>
    <w:rsid w:val="00EE4394"/>
    <w:rsid w:val="00EE59BA"/>
    <w:rsid w:val="00EE64F2"/>
    <w:rsid w:val="00EE6968"/>
    <w:rsid w:val="00EE753A"/>
    <w:rsid w:val="00EE75E1"/>
    <w:rsid w:val="00EE7704"/>
    <w:rsid w:val="00EE779B"/>
    <w:rsid w:val="00EE7FCF"/>
    <w:rsid w:val="00EF10D1"/>
    <w:rsid w:val="00EF12D0"/>
    <w:rsid w:val="00EF1740"/>
    <w:rsid w:val="00EF1FD8"/>
    <w:rsid w:val="00EF2EBF"/>
    <w:rsid w:val="00EF32C0"/>
    <w:rsid w:val="00EF3B85"/>
    <w:rsid w:val="00EF46C6"/>
    <w:rsid w:val="00EF4E22"/>
    <w:rsid w:val="00EF50C8"/>
    <w:rsid w:val="00EF5547"/>
    <w:rsid w:val="00F0066F"/>
    <w:rsid w:val="00F02002"/>
    <w:rsid w:val="00F02624"/>
    <w:rsid w:val="00F03330"/>
    <w:rsid w:val="00F04BBD"/>
    <w:rsid w:val="00F0590A"/>
    <w:rsid w:val="00F06759"/>
    <w:rsid w:val="00F069E3"/>
    <w:rsid w:val="00F06EAA"/>
    <w:rsid w:val="00F109D6"/>
    <w:rsid w:val="00F1214B"/>
    <w:rsid w:val="00F1286A"/>
    <w:rsid w:val="00F13E30"/>
    <w:rsid w:val="00F14609"/>
    <w:rsid w:val="00F14A68"/>
    <w:rsid w:val="00F15B5F"/>
    <w:rsid w:val="00F15EF9"/>
    <w:rsid w:val="00F1788B"/>
    <w:rsid w:val="00F2072F"/>
    <w:rsid w:val="00F21C56"/>
    <w:rsid w:val="00F228AE"/>
    <w:rsid w:val="00F24092"/>
    <w:rsid w:val="00F242C8"/>
    <w:rsid w:val="00F25D02"/>
    <w:rsid w:val="00F26FCD"/>
    <w:rsid w:val="00F273AE"/>
    <w:rsid w:val="00F307EB"/>
    <w:rsid w:val="00F30A83"/>
    <w:rsid w:val="00F31A71"/>
    <w:rsid w:val="00F32739"/>
    <w:rsid w:val="00F33446"/>
    <w:rsid w:val="00F347BC"/>
    <w:rsid w:val="00F34EE5"/>
    <w:rsid w:val="00F373B0"/>
    <w:rsid w:val="00F37CDB"/>
    <w:rsid w:val="00F405F4"/>
    <w:rsid w:val="00F40F11"/>
    <w:rsid w:val="00F412B1"/>
    <w:rsid w:val="00F42097"/>
    <w:rsid w:val="00F423ED"/>
    <w:rsid w:val="00F42965"/>
    <w:rsid w:val="00F43074"/>
    <w:rsid w:val="00F431A5"/>
    <w:rsid w:val="00F43341"/>
    <w:rsid w:val="00F436EF"/>
    <w:rsid w:val="00F4392B"/>
    <w:rsid w:val="00F443A0"/>
    <w:rsid w:val="00F44F85"/>
    <w:rsid w:val="00F450C1"/>
    <w:rsid w:val="00F45DEB"/>
    <w:rsid w:val="00F4619B"/>
    <w:rsid w:val="00F468CF"/>
    <w:rsid w:val="00F47FA9"/>
    <w:rsid w:val="00F52963"/>
    <w:rsid w:val="00F53E95"/>
    <w:rsid w:val="00F54248"/>
    <w:rsid w:val="00F54282"/>
    <w:rsid w:val="00F547AF"/>
    <w:rsid w:val="00F5540F"/>
    <w:rsid w:val="00F55C98"/>
    <w:rsid w:val="00F564A0"/>
    <w:rsid w:val="00F573D6"/>
    <w:rsid w:val="00F57C74"/>
    <w:rsid w:val="00F606FC"/>
    <w:rsid w:val="00F61659"/>
    <w:rsid w:val="00F63E99"/>
    <w:rsid w:val="00F64DF4"/>
    <w:rsid w:val="00F65773"/>
    <w:rsid w:val="00F65903"/>
    <w:rsid w:val="00F65C69"/>
    <w:rsid w:val="00F6614F"/>
    <w:rsid w:val="00F66700"/>
    <w:rsid w:val="00F67284"/>
    <w:rsid w:val="00F70BFF"/>
    <w:rsid w:val="00F71360"/>
    <w:rsid w:val="00F7163E"/>
    <w:rsid w:val="00F71990"/>
    <w:rsid w:val="00F74A56"/>
    <w:rsid w:val="00F751C9"/>
    <w:rsid w:val="00F75E29"/>
    <w:rsid w:val="00F82C1B"/>
    <w:rsid w:val="00F82C72"/>
    <w:rsid w:val="00F82C80"/>
    <w:rsid w:val="00F848A6"/>
    <w:rsid w:val="00F84C7E"/>
    <w:rsid w:val="00F86135"/>
    <w:rsid w:val="00F9001A"/>
    <w:rsid w:val="00F9025E"/>
    <w:rsid w:val="00F9086F"/>
    <w:rsid w:val="00F9262C"/>
    <w:rsid w:val="00F92D98"/>
    <w:rsid w:val="00F94186"/>
    <w:rsid w:val="00F94275"/>
    <w:rsid w:val="00F9481B"/>
    <w:rsid w:val="00F951AF"/>
    <w:rsid w:val="00F9759F"/>
    <w:rsid w:val="00F97C10"/>
    <w:rsid w:val="00FA13B0"/>
    <w:rsid w:val="00FA188A"/>
    <w:rsid w:val="00FA196C"/>
    <w:rsid w:val="00FA1A0C"/>
    <w:rsid w:val="00FA2224"/>
    <w:rsid w:val="00FA2A99"/>
    <w:rsid w:val="00FA30FC"/>
    <w:rsid w:val="00FA3C83"/>
    <w:rsid w:val="00FA4417"/>
    <w:rsid w:val="00FA4857"/>
    <w:rsid w:val="00FA56CF"/>
    <w:rsid w:val="00FA5972"/>
    <w:rsid w:val="00FA6C39"/>
    <w:rsid w:val="00FA6F4A"/>
    <w:rsid w:val="00FA7010"/>
    <w:rsid w:val="00FB0D57"/>
    <w:rsid w:val="00FB1729"/>
    <w:rsid w:val="00FB27A0"/>
    <w:rsid w:val="00FB2892"/>
    <w:rsid w:val="00FB4A77"/>
    <w:rsid w:val="00FB4BD1"/>
    <w:rsid w:val="00FB52C4"/>
    <w:rsid w:val="00FC050A"/>
    <w:rsid w:val="00FC2300"/>
    <w:rsid w:val="00FC23D2"/>
    <w:rsid w:val="00FC246F"/>
    <w:rsid w:val="00FC291D"/>
    <w:rsid w:val="00FC3136"/>
    <w:rsid w:val="00FC3A9E"/>
    <w:rsid w:val="00FC41D7"/>
    <w:rsid w:val="00FC42C0"/>
    <w:rsid w:val="00FC5B06"/>
    <w:rsid w:val="00FC5FB2"/>
    <w:rsid w:val="00FC7C48"/>
    <w:rsid w:val="00FD0843"/>
    <w:rsid w:val="00FD0B00"/>
    <w:rsid w:val="00FD0EBB"/>
    <w:rsid w:val="00FD0F72"/>
    <w:rsid w:val="00FD1B33"/>
    <w:rsid w:val="00FD2285"/>
    <w:rsid w:val="00FD30B3"/>
    <w:rsid w:val="00FD4738"/>
    <w:rsid w:val="00FD501E"/>
    <w:rsid w:val="00FD5385"/>
    <w:rsid w:val="00FD5A17"/>
    <w:rsid w:val="00FD5C2B"/>
    <w:rsid w:val="00FD61F4"/>
    <w:rsid w:val="00FD7355"/>
    <w:rsid w:val="00FD7437"/>
    <w:rsid w:val="00FE0745"/>
    <w:rsid w:val="00FE20A7"/>
    <w:rsid w:val="00FE29A7"/>
    <w:rsid w:val="00FE2E65"/>
    <w:rsid w:val="00FE3FD0"/>
    <w:rsid w:val="00FE450E"/>
    <w:rsid w:val="00FE59B9"/>
    <w:rsid w:val="00FE5C00"/>
    <w:rsid w:val="00FE71D2"/>
    <w:rsid w:val="00FE77EB"/>
    <w:rsid w:val="00FE78E7"/>
    <w:rsid w:val="00FE795E"/>
    <w:rsid w:val="00FF0E9E"/>
    <w:rsid w:val="00FF11F0"/>
    <w:rsid w:val="00FF1865"/>
    <w:rsid w:val="00FF19C8"/>
    <w:rsid w:val="00FF215D"/>
    <w:rsid w:val="00FF33E4"/>
    <w:rsid w:val="00FF4083"/>
    <w:rsid w:val="00FF5E14"/>
    <w:rsid w:val="00FF6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9DF538"/>
  <w15:docId w15:val="{BDBE4697-8A10-4AB1-983A-E44D2E643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C7E22"/>
    <w:rPr>
      <w:rFonts w:ascii="Courier New" w:hAnsi="Courier New"/>
      <w:sz w:val="24"/>
    </w:rPr>
  </w:style>
  <w:style w:type="paragraph" w:styleId="Heading2">
    <w:name w:val="heading 2"/>
    <w:basedOn w:val="Normal"/>
    <w:next w:val="Normal"/>
    <w:link w:val="Heading2Char"/>
    <w:qFormat/>
    <w:rsid w:val="0059744B"/>
    <w:pPr>
      <w:keepNext/>
      <w:jc w:val="center"/>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6C7E22"/>
    <w:pPr>
      <w:tabs>
        <w:tab w:val="left" w:leader="dot" w:pos="9000"/>
        <w:tab w:val="right" w:pos="9360"/>
      </w:tabs>
      <w:suppressAutoHyphens/>
      <w:spacing w:before="480"/>
      <w:ind w:left="720" w:right="720" w:hanging="720"/>
    </w:pPr>
  </w:style>
  <w:style w:type="paragraph" w:styleId="TOC2">
    <w:name w:val="toc 2"/>
    <w:basedOn w:val="Normal"/>
    <w:next w:val="Normal"/>
    <w:semiHidden/>
    <w:rsid w:val="006C7E22"/>
    <w:pPr>
      <w:tabs>
        <w:tab w:val="left" w:leader="dot" w:pos="9000"/>
        <w:tab w:val="right" w:pos="9360"/>
      </w:tabs>
      <w:suppressAutoHyphens/>
      <w:ind w:left="1440" w:right="720" w:hanging="720"/>
    </w:pPr>
  </w:style>
  <w:style w:type="paragraph" w:styleId="TOC3">
    <w:name w:val="toc 3"/>
    <w:basedOn w:val="Normal"/>
    <w:next w:val="Normal"/>
    <w:semiHidden/>
    <w:rsid w:val="006C7E22"/>
    <w:pPr>
      <w:tabs>
        <w:tab w:val="left" w:leader="dot" w:pos="9000"/>
        <w:tab w:val="right" w:pos="9360"/>
      </w:tabs>
      <w:suppressAutoHyphens/>
      <w:ind w:left="2160" w:right="720" w:hanging="720"/>
    </w:pPr>
  </w:style>
  <w:style w:type="paragraph" w:styleId="TOC4">
    <w:name w:val="toc 4"/>
    <w:basedOn w:val="Normal"/>
    <w:next w:val="Normal"/>
    <w:semiHidden/>
    <w:rsid w:val="006C7E22"/>
    <w:pPr>
      <w:tabs>
        <w:tab w:val="left" w:leader="dot" w:pos="9000"/>
        <w:tab w:val="right" w:pos="9360"/>
      </w:tabs>
      <w:suppressAutoHyphens/>
      <w:ind w:left="2880" w:right="720" w:hanging="720"/>
    </w:pPr>
  </w:style>
  <w:style w:type="paragraph" w:styleId="TOC5">
    <w:name w:val="toc 5"/>
    <w:basedOn w:val="Normal"/>
    <w:next w:val="Normal"/>
    <w:semiHidden/>
    <w:rsid w:val="006C7E22"/>
    <w:pPr>
      <w:tabs>
        <w:tab w:val="left" w:leader="dot" w:pos="9000"/>
        <w:tab w:val="right" w:pos="9360"/>
      </w:tabs>
      <w:suppressAutoHyphens/>
      <w:ind w:left="3600" w:right="720" w:hanging="720"/>
    </w:pPr>
  </w:style>
  <w:style w:type="paragraph" w:styleId="TOC6">
    <w:name w:val="toc 6"/>
    <w:basedOn w:val="Normal"/>
    <w:next w:val="Normal"/>
    <w:semiHidden/>
    <w:rsid w:val="006C7E22"/>
    <w:pPr>
      <w:tabs>
        <w:tab w:val="left" w:pos="9000"/>
        <w:tab w:val="right" w:pos="9360"/>
      </w:tabs>
      <w:suppressAutoHyphens/>
      <w:ind w:left="720" w:hanging="720"/>
    </w:pPr>
  </w:style>
  <w:style w:type="paragraph" w:styleId="TOC7">
    <w:name w:val="toc 7"/>
    <w:basedOn w:val="Normal"/>
    <w:next w:val="Normal"/>
    <w:semiHidden/>
    <w:rsid w:val="006C7E22"/>
    <w:pPr>
      <w:suppressAutoHyphens/>
      <w:ind w:left="720" w:hanging="720"/>
    </w:pPr>
  </w:style>
  <w:style w:type="paragraph" w:styleId="TOC8">
    <w:name w:val="toc 8"/>
    <w:basedOn w:val="Normal"/>
    <w:next w:val="Normal"/>
    <w:semiHidden/>
    <w:rsid w:val="006C7E22"/>
    <w:pPr>
      <w:tabs>
        <w:tab w:val="left" w:pos="9000"/>
        <w:tab w:val="right" w:pos="9360"/>
      </w:tabs>
      <w:suppressAutoHyphens/>
      <w:ind w:left="720" w:hanging="720"/>
    </w:pPr>
  </w:style>
  <w:style w:type="paragraph" w:styleId="TOC9">
    <w:name w:val="toc 9"/>
    <w:basedOn w:val="Normal"/>
    <w:next w:val="Normal"/>
    <w:semiHidden/>
    <w:rsid w:val="006C7E22"/>
    <w:pPr>
      <w:tabs>
        <w:tab w:val="left" w:leader="dot" w:pos="9000"/>
        <w:tab w:val="right" w:pos="9360"/>
      </w:tabs>
      <w:suppressAutoHyphens/>
      <w:ind w:left="720" w:hanging="720"/>
    </w:pPr>
  </w:style>
  <w:style w:type="paragraph" w:styleId="Index1">
    <w:name w:val="index 1"/>
    <w:basedOn w:val="Normal"/>
    <w:next w:val="Normal"/>
    <w:semiHidden/>
    <w:rsid w:val="006C7E22"/>
    <w:pPr>
      <w:tabs>
        <w:tab w:val="left" w:leader="dot" w:pos="9000"/>
        <w:tab w:val="right" w:pos="9360"/>
      </w:tabs>
      <w:suppressAutoHyphens/>
      <w:ind w:left="1440" w:right="720" w:hanging="1440"/>
    </w:pPr>
  </w:style>
  <w:style w:type="paragraph" w:styleId="Index2">
    <w:name w:val="index 2"/>
    <w:basedOn w:val="Normal"/>
    <w:next w:val="Normal"/>
    <w:semiHidden/>
    <w:rsid w:val="006C7E22"/>
    <w:pPr>
      <w:tabs>
        <w:tab w:val="left" w:leader="dot" w:pos="9000"/>
        <w:tab w:val="right" w:pos="9360"/>
      </w:tabs>
      <w:suppressAutoHyphens/>
      <w:ind w:left="1440" w:right="720" w:hanging="720"/>
    </w:pPr>
  </w:style>
  <w:style w:type="paragraph" w:styleId="TOAHeading">
    <w:name w:val="toa heading"/>
    <w:basedOn w:val="Normal"/>
    <w:next w:val="Normal"/>
    <w:semiHidden/>
    <w:rsid w:val="006C7E22"/>
    <w:pPr>
      <w:tabs>
        <w:tab w:val="left" w:pos="9000"/>
        <w:tab w:val="right" w:pos="9360"/>
      </w:tabs>
      <w:suppressAutoHyphens/>
    </w:pPr>
  </w:style>
  <w:style w:type="paragraph" w:styleId="Caption">
    <w:name w:val="caption"/>
    <w:basedOn w:val="Normal"/>
    <w:next w:val="Normal"/>
    <w:qFormat/>
    <w:rsid w:val="006C7E22"/>
  </w:style>
  <w:style w:type="character" w:customStyle="1" w:styleId="EquationCaption">
    <w:name w:val="_Equation Caption"/>
    <w:rsid w:val="006C7E22"/>
  </w:style>
  <w:style w:type="paragraph" w:styleId="Footer">
    <w:name w:val="footer"/>
    <w:basedOn w:val="Normal"/>
    <w:rsid w:val="006C7E22"/>
    <w:pPr>
      <w:tabs>
        <w:tab w:val="center" w:pos="4320"/>
        <w:tab w:val="right" w:pos="8640"/>
      </w:tabs>
    </w:pPr>
  </w:style>
  <w:style w:type="character" w:styleId="PageNumber">
    <w:name w:val="page number"/>
    <w:basedOn w:val="DefaultParagraphFont"/>
    <w:rsid w:val="006C7E22"/>
  </w:style>
  <w:style w:type="paragraph" w:styleId="Header">
    <w:name w:val="header"/>
    <w:basedOn w:val="Normal"/>
    <w:rsid w:val="006C7E22"/>
    <w:pPr>
      <w:tabs>
        <w:tab w:val="center" w:pos="4320"/>
        <w:tab w:val="right" w:pos="8640"/>
      </w:tabs>
    </w:pPr>
  </w:style>
  <w:style w:type="paragraph" w:styleId="BodyText">
    <w:name w:val="Body Text"/>
    <w:basedOn w:val="Normal"/>
    <w:rsid w:val="006C7E22"/>
    <w:pPr>
      <w:tabs>
        <w:tab w:val="left" w:pos="-720"/>
      </w:tabs>
      <w:suppressAutoHyphens/>
      <w:jc w:val="both"/>
    </w:pPr>
    <w:rPr>
      <w:rFonts w:ascii="Arial" w:hAnsi="Arial"/>
      <w:sz w:val="22"/>
    </w:rPr>
  </w:style>
  <w:style w:type="paragraph" w:styleId="EnvelopeReturn">
    <w:name w:val="envelope return"/>
    <w:basedOn w:val="Normal"/>
    <w:rsid w:val="006C7E22"/>
    <w:pPr>
      <w:jc w:val="both"/>
    </w:pPr>
    <w:rPr>
      <w:rFonts w:ascii="Arial" w:hAnsi="Arial"/>
      <w:spacing w:val="-3"/>
      <w:sz w:val="20"/>
    </w:rPr>
  </w:style>
  <w:style w:type="paragraph" w:styleId="BodyText2">
    <w:name w:val="Body Text 2"/>
    <w:basedOn w:val="Normal"/>
    <w:rsid w:val="006C7E22"/>
    <w:pPr>
      <w:keepNext/>
      <w:tabs>
        <w:tab w:val="left" w:pos="-720"/>
      </w:tabs>
      <w:suppressAutoHyphens/>
      <w:jc w:val="both"/>
    </w:pPr>
    <w:rPr>
      <w:rFonts w:ascii="Arial" w:hAnsi="Arial"/>
      <w:spacing w:val="-3"/>
      <w:sz w:val="20"/>
    </w:rPr>
  </w:style>
  <w:style w:type="paragraph" w:styleId="BodyTextIndent">
    <w:name w:val="Body Text Indent"/>
    <w:basedOn w:val="Normal"/>
    <w:link w:val="BodyTextIndentChar"/>
    <w:rsid w:val="006C7E22"/>
    <w:pPr>
      <w:tabs>
        <w:tab w:val="left" w:pos="-720"/>
        <w:tab w:val="left" w:pos="1440"/>
      </w:tabs>
      <w:suppressAutoHyphens/>
      <w:ind w:left="1440"/>
      <w:jc w:val="both"/>
    </w:pPr>
    <w:rPr>
      <w:rFonts w:ascii="Arial" w:hAnsi="Arial"/>
      <w:spacing w:val="-3"/>
      <w:sz w:val="22"/>
    </w:rPr>
  </w:style>
  <w:style w:type="paragraph" w:styleId="Title">
    <w:name w:val="Title"/>
    <w:basedOn w:val="Normal"/>
    <w:qFormat/>
    <w:rsid w:val="006C7E22"/>
    <w:pPr>
      <w:jc w:val="center"/>
    </w:pPr>
    <w:rPr>
      <w:rFonts w:ascii="Arial" w:hAnsi="Arial"/>
      <w:b/>
      <w:caps/>
      <w:sz w:val="22"/>
    </w:rPr>
  </w:style>
  <w:style w:type="character" w:styleId="Hyperlink">
    <w:name w:val="Hyperlink"/>
    <w:basedOn w:val="DefaultParagraphFont"/>
    <w:rsid w:val="00ED32C4"/>
    <w:rPr>
      <w:color w:val="0000FF"/>
      <w:u w:val="single"/>
    </w:rPr>
  </w:style>
  <w:style w:type="paragraph" w:styleId="BalloonText">
    <w:name w:val="Balloon Text"/>
    <w:basedOn w:val="Normal"/>
    <w:semiHidden/>
    <w:rsid w:val="00A412FD"/>
    <w:rPr>
      <w:rFonts w:ascii="Tahoma" w:hAnsi="Tahoma" w:cs="Tahoma"/>
      <w:sz w:val="16"/>
      <w:szCs w:val="16"/>
    </w:rPr>
  </w:style>
  <w:style w:type="paragraph" w:styleId="BodyTextIndent3">
    <w:name w:val="Body Text Indent 3"/>
    <w:basedOn w:val="Normal"/>
    <w:rsid w:val="002A2C50"/>
    <w:pPr>
      <w:spacing w:after="120"/>
      <w:ind w:left="360"/>
    </w:pPr>
    <w:rPr>
      <w:sz w:val="16"/>
      <w:szCs w:val="16"/>
    </w:rPr>
  </w:style>
  <w:style w:type="character" w:styleId="Emphasis">
    <w:name w:val="Emphasis"/>
    <w:basedOn w:val="DefaultParagraphFont"/>
    <w:qFormat/>
    <w:rsid w:val="00BD5773"/>
    <w:rPr>
      <w:i/>
      <w:iCs/>
    </w:rPr>
  </w:style>
  <w:style w:type="character" w:styleId="FollowedHyperlink">
    <w:name w:val="FollowedHyperlink"/>
    <w:basedOn w:val="DefaultParagraphFont"/>
    <w:rsid w:val="002539DF"/>
    <w:rPr>
      <w:color w:val="800080"/>
      <w:u w:val="single"/>
    </w:rPr>
  </w:style>
  <w:style w:type="character" w:customStyle="1" w:styleId="DeltaViewInsertion">
    <w:name w:val="DeltaView Insertion"/>
    <w:rsid w:val="00327EB5"/>
    <w:rPr>
      <w:color w:val="0000FF"/>
      <w:spacing w:val="0"/>
      <w:u w:val="double"/>
    </w:rPr>
  </w:style>
  <w:style w:type="paragraph" w:customStyle="1" w:styleId="OmniPage3077">
    <w:name w:val="OmniPage #3077"/>
    <w:basedOn w:val="Normal"/>
    <w:rsid w:val="00327EB5"/>
    <w:pPr>
      <w:ind w:left="1650" w:right="120" w:firstLine="720"/>
    </w:pPr>
    <w:rPr>
      <w:rFonts w:ascii="Arial" w:hAnsi="Arial"/>
      <w:sz w:val="22"/>
    </w:rPr>
  </w:style>
  <w:style w:type="character" w:customStyle="1" w:styleId="Heading2Char">
    <w:name w:val="Heading 2 Char"/>
    <w:basedOn w:val="DefaultParagraphFont"/>
    <w:link w:val="Heading2"/>
    <w:rsid w:val="00371A6A"/>
    <w:rPr>
      <w:b/>
      <w:sz w:val="24"/>
    </w:rPr>
  </w:style>
  <w:style w:type="character" w:customStyle="1" w:styleId="BodyTextIndentChar">
    <w:name w:val="Body Text Indent Char"/>
    <w:basedOn w:val="DefaultParagraphFont"/>
    <w:link w:val="BodyTextIndent"/>
    <w:rsid w:val="00371A6A"/>
    <w:rPr>
      <w:rFonts w:ascii="Arial" w:hAnsi="Arial"/>
      <w:spacing w:val="-3"/>
      <w:sz w:val="22"/>
    </w:rPr>
  </w:style>
  <w:style w:type="paragraph" w:styleId="ListParagraph">
    <w:name w:val="List Paragraph"/>
    <w:basedOn w:val="Normal"/>
    <w:uiPriority w:val="34"/>
    <w:qFormat/>
    <w:rsid w:val="00E91D91"/>
    <w:pPr>
      <w:ind w:left="720"/>
      <w:contextualSpacing/>
    </w:pPr>
  </w:style>
  <w:style w:type="paragraph" w:customStyle="1" w:styleId="Default">
    <w:name w:val="Default"/>
    <w:basedOn w:val="Normal"/>
    <w:rsid w:val="00EF5547"/>
    <w:pPr>
      <w:autoSpaceDE w:val="0"/>
      <w:autoSpaceDN w:val="0"/>
    </w:pPr>
    <w:rPr>
      <w:rFonts w:ascii="Arial" w:eastAsiaTheme="minorHAnsi" w:hAnsi="Arial" w:cs="Arial"/>
      <w:color w:val="000000"/>
      <w:szCs w:val="24"/>
    </w:rPr>
  </w:style>
  <w:style w:type="character" w:styleId="Strong">
    <w:name w:val="Strong"/>
    <w:uiPriority w:val="22"/>
    <w:qFormat/>
    <w:rsid w:val="00E73031"/>
    <w:rPr>
      <w:b/>
      <w:bCs/>
    </w:rPr>
  </w:style>
  <w:style w:type="character" w:styleId="CommentReference">
    <w:name w:val="annotation reference"/>
    <w:basedOn w:val="DefaultParagraphFont"/>
    <w:rsid w:val="0019671B"/>
    <w:rPr>
      <w:sz w:val="16"/>
      <w:szCs w:val="16"/>
    </w:rPr>
  </w:style>
  <w:style w:type="paragraph" w:styleId="CommentText">
    <w:name w:val="annotation text"/>
    <w:basedOn w:val="Normal"/>
    <w:link w:val="CommentTextChar"/>
    <w:rsid w:val="0019671B"/>
    <w:rPr>
      <w:sz w:val="20"/>
    </w:rPr>
  </w:style>
  <w:style w:type="character" w:customStyle="1" w:styleId="CommentTextChar">
    <w:name w:val="Comment Text Char"/>
    <w:basedOn w:val="DefaultParagraphFont"/>
    <w:link w:val="CommentText"/>
    <w:rsid w:val="0019671B"/>
    <w:rPr>
      <w:rFonts w:ascii="Courier New" w:hAnsi="Courier New"/>
    </w:rPr>
  </w:style>
  <w:style w:type="paragraph" w:styleId="CommentSubject">
    <w:name w:val="annotation subject"/>
    <w:basedOn w:val="CommentText"/>
    <w:next w:val="CommentText"/>
    <w:link w:val="CommentSubjectChar"/>
    <w:rsid w:val="0019671B"/>
    <w:rPr>
      <w:b/>
      <w:bCs/>
    </w:rPr>
  </w:style>
  <w:style w:type="character" w:customStyle="1" w:styleId="CommentSubjectChar">
    <w:name w:val="Comment Subject Char"/>
    <w:basedOn w:val="CommentTextChar"/>
    <w:link w:val="CommentSubject"/>
    <w:rsid w:val="0019671B"/>
    <w:rPr>
      <w:rFonts w:ascii="Courier New" w:hAnsi="Courier New"/>
      <w:b/>
      <w:bCs/>
    </w:rPr>
  </w:style>
  <w:style w:type="paragraph" w:styleId="NormalWeb">
    <w:name w:val="Normal (Web)"/>
    <w:basedOn w:val="Normal"/>
    <w:unhideWhenUsed/>
    <w:rsid w:val="00C6381E"/>
    <w:pPr>
      <w:spacing w:before="100" w:beforeAutospacing="1" w:after="100" w:afterAutospacing="1"/>
    </w:pPr>
    <w:rPr>
      <w:rFonts w:ascii="Times New Roman" w:hAnsi="Times New Roman"/>
      <w:szCs w:val="24"/>
    </w:rPr>
  </w:style>
  <w:style w:type="paragraph" w:styleId="FootnoteText">
    <w:name w:val="footnote text"/>
    <w:basedOn w:val="Normal"/>
    <w:link w:val="FootnoteTextChar"/>
    <w:rsid w:val="00C6381E"/>
    <w:rPr>
      <w:rFonts w:ascii="Times New Roman" w:hAnsi="Times New Roman"/>
      <w:sz w:val="20"/>
    </w:rPr>
  </w:style>
  <w:style w:type="character" w:customStyle="1" w:styleId="FootnoteTextChar">
    <w:name w:val="Footnote Text Char"/>
    <w:basedOn w:val="DefaultParagraphFont"/>
    <w:link w:val="FootnoteText"/>
    <w:rsid w:val="00C6381E"/>
  </w:style>
  <w:style w:type="paragraph" w:customStyle="1" w:styleId="left">
    <w:name w:val="left"/>
    <w:basedOn w:val="Normal"/>
    <w:rsid w:val="00D16B3F"/>
    <w:pPr>
      <w:spacing w:before="100" w:beforeAutospacing="1" w:after="100" w:afterAutospacing="1"/>
    </w:pPr>
    <w:rPr>
      <w:rFonts w:ascii="Times New Roman" w:hAnsi="Times New Roman"/>
      <w:szCs w:val="24"/>
    </w:rPr>
  </w:style>
  <w:style w:type="character" w:customStyle="1" w:styleId="UnresolvedMention1">
    <w:name w:val="Unresolved Mention1"/>
    <w:basedOn w:val="DefaultParagraphFont"/>
    <w:uiPriority w:val="99"/>
    <w:semiHidden/>
    <w:unhideWhenUsed/>
    <w:rsid w:val="008A38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38535">
      <w:bodyDiv w:val="1"/>
      <w:marLeft w:val="0"/>
      <w:marRight w:val="0"/>
      <w:marTop w:val="0"/>
      <w:marBottom w:val="0"/>
      <w:divBdr>
        <w:top w:val="none" w:sz="0" w:space="0" w:color="auto"/>
        <w:left w:val="none" w:sz="0" w:space="0" w:color="auto"/>
        <w:bottom w:val="none" w:sz="0" w:space="0" w:color="auto"/>
        <w:right w:val="none" w:sz="0" w:space="0" w:color="auto"/>
      </w:divBdr>
    </w:div>
    <w:div w:id="256015121">
      <w:bodyDiv w:val="1"/>
      <w:marLeft w:val="0"/>
      <w:marRight w:val="0"/>
      <w:marTop w:val="0"/>
      <w:marBottom w:val="0"/>
      <w:divBdr>
        <w:top w:val="none" w:sz="0" w:space="0" w:color="auto"/>
        <w:left w:val="none" w:sz="0" w:space="0" w:color="auto"/>
        <w:bottom w:val="none" w:sz="0" w:space="0" w:color="auto"/>
        <w:right w:val="none" w:sz="0" w:space="0" w:color="auto"/>
      </w:divBdr>
    </w:div>
    <w:div w:id="261686516">
      <w:bodyDiv w:val="1"/>
      <w:marLeft w:val="0"/>
      <w:marRight w:val="0"/>
      <w:marTop w:val="0"/>
      <w:marBottom w:val="0"/>
      <w:divBdr>
        <w:top w:val="none" w:sz="0" w:space="0" w:color="auto"/>
        <w:left w:val="none" w:sz="0" w:space="0" w:color="auto"/>
        <w:bottom w:val="none" w:sz="0" w:space="0" w:color="auto"/>
        <w:right w:val="none" w:sz="0" w:space="0" w:color="auto"/>
      </w:divBdr>
    </w:div>
    <w:div w:id="315837458">
      <w:bodyDiv w:val="1"/>
      <w:marLeft w:val="0"/>
      <w:marRight w:val="0"/>
      <w:marTop w:val="0"/>
      <w:marBottom w:val="0"/>
      <w:divBdr>
        <w:top w:val="none" w:sz="0" w:space="0" w:color="auto"/>
        <w:left w:val="none" w:sz="0" w:space="0" w:color="auto"/>
        <w:bottom w:val="none" w:sz="0" w:space="0" w:color="auto"/>
        <w:right w:val="none" w:sz="0" w:space="0" w:color="auto"/>
      </w:divBdr>
    </w:div>
    <w:div w:id="637807207">
      <w:bodyDiv w:val="1"/>
      <w:marLeft w:val="0"/>
      <w:marRight w:val="0"/>
      <w:marTop w:val="0"/>
      <w:marBottom w:val="0"/>
      <w:divBdr>
        <w:top w:val="none" w:sz="0" w:space="0" w:color="auto"/>
        <w:left w:val="none" w:sz="0" w:space="0" w:color="auto"/>
        <w:bottom w:val="none" w:sz="0" w:space="0" w:color="auto"/>
        <w:right w:val="none" w:sz="0" w:space="0" w:color="auto"/>
      </w:divBdr>
    </w:div>
    <w:div w:id="686760032">
      <w:bodyDiv w:val="1"/>
      <w:marLeft w:val="0"/>
      <w:marRight w:val="0"/>
      <w:marTop w:val="0"/>
      <w:marBottom w:val="0"/>
      <w:divBdr>
        <w:top w:val="none" w:sz="0" w:space="0" w:color="auto"/>
        <w:left w:val="none" w:sz="0" w:space="0" w:color="auto"/>
        <w:bottom w:val="none" w:sz="0" w:space="0" w:color="auto"/>
        <w:right w:val="none" w:sz="0" w:space="0" w:color="auto"/>
      </w:divBdr>
    </w:div>
    <w:div w:id="781262826">
      <w:bodyDiv w:val="1"/>
      <w:marLeft w:val="0"/>
      <w:marRight w:val="0"/>
      <w:marTop w:val="0"/>
      <w:marBottom w:val="0"/>
      <w:divBdr>
        <w:top w:val="none" w:sz="0" w:space="0" w:color="auto"/>
        <w:left w:val="none" w:sz="0" w:space="0" w:color="auto"/>
        <w:bottom w:val="none" w:sz="0" w:space="0" w:color="auto"/>
        <w:right w:val="none" w:sz="0" w:space="0" w:color="auto"/>
      </w:divBdr>
    </w:div>
    <w:div w:id="814681138">
      <w:bodyDiv w:val="1"/>
      <w:marLeft w:val="0"/>
      <w:marRight w:val="0"/>
      <w:marTop w:val="0"/>
      <w:marBottom w:val="0"/>
      <w:divBdr>
        <w:top w:val="none" w:sz="0" w:space="0" w:color="auto"/>
        <w:left w:val="none" w:sz="0" w:space="0" w:color="auto"/>
        <w:bottom w:val="none" w:sz="0" w:space="0" w:color="auto"/>
        <w:right w:val="none" w:sz="0" w:space="0" w:color="auto"/>
      </w:divBdr>
    </w:div>
    <w:div w:id="1025180161">
      <w:bodyDiv w:val="1"/>
      <w:marLeft w:val="0"/>
      <w:marRight w:val="0"/>
      <w:marTop w:val="0"/>
      <w:marBottom w:val="0"/>
      <w:divBdr>
        <w:top w:val="none" w:sz="0" w:space="0" w:color="auto"/>
        <w:left w:val="none" w:sz="0" w:space="0" w:color="auto"/>
        <w:bottom w:val="none" w:sz="0" w:space="0" w:color="auto"/>
        <w:right w:val="none" w:sz="0" w:space="0" w:color="auto"/>
      </w:divBdr>
    </w:div>
    <w:div w:id="1075929956">
      <w:bodyDiv w:val="1"/>
      <w:marLeft w:val="0"/>
      <w:marRight w:val="0"/>
      <w:marTop w:val="0"/>
      <w:marBottom w:val="0"/>
      <w:divBdr>
        <w:top w:val="none" w:sz="0" w:space="0" w:color="auto"/>
        <w:left w:val="none" w:sz="0" w:space="0" w:color="auto"/>
        <w:bottom w:val="none" w:sz="0" w:space="0" w:color="auto"/>
        <w:right w:val="none" w:sz="0" w:space="0" w:color="auto"/>
      </w:divBdr>
    </w:div>
    <w:div w:id="1497459394">
      <w:bodyDiv w:val="1"/>
      <w:marLeft w:val="0"/>
      <w:marRight w:val="0"/>
      <w:marTop w:val="0"/>
      <w:marBottom w:val="0"/>
      <w:divBdr>
        <w:top w:val="none" w:sz="0" w:space="0" w:color="auto"/>
        <w:left w:val="none" w:sz="0" w:space="0" w:color="auto"/>
        <w:bottom w:val="none" w:sz="0" w:space="0" w:color="auto"/>
        <w:right w:val="none" w:sz="0" w:space="0" w:color="auto"/>
      </w:divBdr>
    </w:div>
    <w:div w:id="1511606433">
      <w:bodyDiv w:val="1"/>
      <w:marLeft w:val="0"/>
      <w:marRight w:val="0"/>
      <w:marTop w:val="0"/>
      <w:marBottom w:val="0"/>
      <w:divBdr>
        <w:top w:val="none" w:sz="0" w:space="0" w:color="auto"/>
        <w:left w:val="none" w:sz="0" w:space="0" w:color="auto"/>
        <w:bottom w:val="none" w:sz="0" w:space="0" w:color="auto"/>
        <w:right w:val="none" w:sz="0" w:space="0" w:color="auto"/>
      </w:divBdr>
    </w:div>
    <w:div w:id="1617105982">
      <w:bodyDiv w:val="1"/>
      <w:marLeft w:val="0"/>
      <w:marRight w:val="0"/>
      <w:marTop w:val="0"/>
      <w:marBottom w:val="0"/>
      <w:divBdr>
        <w:top w:val="none" w:sz="0" w:space="0" w:color="auto"/>
        <w:left w:val="none" w:sz="0" w:space="0" w:color="auto"/>
        <w:bottom w:val="none" w:sz="0" w:space="0" w:color="auto"/>
        <w:right w:val="none" w:sz="0" w:space="0" w:color="auto"/>
      </w:divBdr>
    </w:div>
    <w:div w:id="1866094949">
      <w:bodyDiv w:val="1"/>
      <w:marLeft w:val="0"/>
      <w:marRight w:val="0"/>
      <w:marTop w:val="0"/>
      <w:marBottom w:val="0"/>
      <w:divBdr>
        <w:top w:val="none" w:sz="0" w:space="0" w:color="auto"/>
        <w:left w:val="none" w:sz="0" w:space="0" w:color="auto"/>
        <w:bottom w:val="none" w:sz="0" w:space="0" w:color="auto"/>
        <w:right w:val="none" w:sz="0" w:space="0" w:color="auto"/>
      </w:divBdr>
    </w:div>
    <w:div w:id="1917587472">
      <w:bodyDiv w:val="1"/>
      <w:marLeft w:val="0"/>
      <w:marRight w:val="0"/>
      <w:marTop w:val="0"/>
      <w:marBottom w:val="0"/>
      <w:divBdr>
        <w:top w:val="none" w:sz="0" w:space="0" w:color="auto"/>
        <w:left w:val="none" w:sz="0" w:space="0" w:color="auto"/>
        <w:bottom w:val="none" w:sz="0" w:space="0" w:color="auto"/>
        <w:right w:val="none" w:sz="0" w:space="0" w:color="auto"/>
      </w:divBdr>
    </w:div>
    <w:div w:id="1930770653">
      <w:bodyDiv w:val="1"/>
      <w:marLeft w:val="0"/>
      <w:marRight w:val="0"/>
      <w:marTop w:val="0"/>
      <w:marBottom w:val="0"/>
      <w:divBdr>
        <w:top w:val="none" w:sz="0" w:space="0" w:color="auto"/>
        <w:left w:val="none" w:sz="0" w:space="0" w:color="auto"/>
        <w:bottom w:val="none" w:sz="0" w:space="0" w:color="auto"/>
        <w:right w:val="none" w:sz="0" w:space="0" w:color="auto"/>
      </w:divBdr>
    </w:div>
    <w:div w:id="1970933003">
      <w:bodyDiv w:val="1"/>
      <w:marLeft w:val="0"/>
      <w:marRight w:val="0"/>
      <w:marTop w:val="0"/>
      <w:marBottom w:val="0"/>
      <w:divBdr>
        <w:top w:val="none" w:sz="0" w:space="0" w:color="auto"/>
        <w:left w:val="none" w:sz="0" w:space="0" w:color="auto"/>
        <w:bottom w:val="none" w:sz="0" w:space="0" w:color="auto"/>
        <w:right w:val="none" w:sz="0" w:space="0" w:color="auto"/>
      </w:divBdr>
    </w:div>
    <w:div w:id="197331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texreg.sos.state.tx.us/public/readtac$ext.TacPage?sl=R&amp;app=9&amp;p_dir=&amp;p_rloc=&amp;p_tloc=&amp;p_ploc=&amp;pg=1&amp;p_tac=&amp;ti=34&amp;pt=1&amp;ch=20&amp;rl=586" TargetMode="External"/><Relationship Id="rId21" Type="http://schemas.openxmlformats.org/officeDocument/2006/relationships/hyperlink" Target="http://www.statutes.legis.state.tx.us/Docs/GV/htm/GV.2261.htm" TargetMode="External"/><Relationship Id="rId42" Type="http://schemas.openxmlformats.org/officeDocument/2006/relationships/hyperlink" Target="https://statutes.capitol.texas.gov/Docs/GV/htm/GV.2262.htm" TargetMode="External"/><Relationship Id="rId47" Type="http://schemas.openxmlformats.org/officeDocument/2006/relationships/hyperlink" Target="http://catalogs.uttyler.edu/en/UTTyler/HOP/Series-200-General-Policies-and-Procedures/2-5-2-Conflicts-of-Interest-Conflicts-of-Commitment-and-Outside-Activities" TargetMode="External"/><Relationship Id="rId63" Type="http://schemas.openxmlformats.org/officeDocument/2006/relationships/hyperlink" Target="http://texreg.sos.state.tx.us/public/readtac$ext.TacPage?sl=R&amp;app=9&amp;p_dir=&amp;p_rloc=&amp;p_tloc=&amp;p_ploc=&amp;pg=1&amp;p_tac=&amp;ti=34&amp;pt=1&amp;ch=20&amp;rl=285" TargetMode="External"/><Relationship Id="rId68" Type="http://schemas.openxmlformats.org/officeDocument/2006/relationships/hyperlink" Target="http://texreg.sos.state.tx.us/public/readtac$ext.TacPage?sl=R&amp;app=9&amp;p_dir=&amp;p_rloc=&amp;p_tloc=&amp;p_ploc=&amp;pg=1&amp;p_tac=&amp;ti=34&amp;pt=1&amp;ch=20&amp;rl=285" TargetMode="External"/><Relationship Id="rId84" Type="http://schemas.openxmlformats.org/officeDocument/2006/relationships/hyperlink" Target="https://statutes.capitol.texas.gov/Docs/GV/htm/GV.2271.htm" TargetMode="External"/><Relationship Id="rId89" Type="http://schemas.openxmlformats.org/officeDocument/2006/relationships/hyperlink" Target="http://www.statutes.legis.state.tx.us/Docs/GV/htm/GV.2252.htm" TargetMode="External"/><Relationship Id="rId112" Type="http://schemas.openxmlformats.org/officeDocument/2006/relationships/theme" Target="theme/theme1.xml"/><Relationship Id="rId16" Type="http://schemas.openxmlformats.org/officeDocument/2006/relationships/hyperlink" Target="http://www.statutes.legis.state.tx.us/Docs/TX/htm/TX.151.htm" TargetMode="External"/><Relationship Id="rId107" Type="http://schemas.openxmlformats.org/officeDocument/2006/relationships/hyperlink" Target="http://uscode.house.gov/view.xhtml?req=(title:20%20section:1232g%20edition:prelim)%20OR%20(granuleid:USC-prelim-title20-section1232g)&amp;f=treesort&amp;edition=prelim&amp;num=0&amp;jumpTo=true" TargetMode="External"/><Relationship Id="rId11" Type="http://schemas.openxmlformats.org/officeDocument/2006/relationships/hyperlink" Target="http://www.statutes.legis.state.tx.us/Docs/GV/htm/GV.2252.htm" TargetMode="External"/><Relationship Id="rId32" Type="http://schemas.openxmlformats.org/officeDocument/2006/relationships/hyperlink" Target="http://www.utsystem.edu/board-of-regents/policy-library/policies/uts165-information-resources-use-and-security-policy" TargetMode="External"/><Relationship Id="rId37" Type="http://schemas.openxmlformats.org/officeDocument/2006/relationships/hyperlink" Target="http://www.statutes.legis.state.tx.us/Docs/GV/htm/GV.552.htm" TargetMode="External"/><Relationship Id="rId53" Type="http://schemas.openxmlformats.org/officeDocument/2006/relationships/hyperlink" Target="http://texreg.sos.state.tx.us/public/readtac$ext.ViewTAC?tac_view=4&amp;ti=1&amp;pt=10&amp;ch=213" TargetMode="External"/><Relationship Id="rId58" Type="http://schemas.openxmlformats.org/officeDocument/2006/relationships/hyperlink" Target="http://texreg.sos.state.tx.us/public/readtac$ext.TacPage?sl=R&amp;app=9&amp;p_dir=&amp;p_rloc=&amp;p_tloc=&amp;p_ploc=&amp;pg=1&amp;p_tac=&amp;ti=34&amp;pt=1&amp;ch=20&amp;rl=285" TargetMode="External"/><Relationship Id="rId74" Type="http://schemas.openxmlformats.org/officeDocument/2006/relationships/hyperlink" Target="http://uscode.house.gov/view.xhtml?req=(title:42%20section:1395x%20edition:prelim)%20OR%20(granuleid:USC-prelim-title42-section1395x)&amp;f=treesort&amp;edition=prelim&amp;num=0&amp;jumpTo=true" TargetMode="External"/><Relationship Id="rId79" Type="http://schemas.openxmlformats.org/officeDocument/2006/relationships/hyperlink" Target="http://www.ecfr.gov/cgi-bin/text-idx?SID=07739077fe475c71409b238168c3ea62&amp;mc=true&amp;node=se41.1.60_6741_15&amp;rgn=div8" TargetMode="External"/><Relationship Id="rId102" Type="http://schemas.openxmlformats.org/officeDocument/2006/relationships/hyperlink" Target="https://capitol.texas.gov/BillLookup/Text.aspx?LegSess=87R&amp;Bill=SB2116" TargetMode="External"/><Relationship Id="rId5" Type="http://schemas.openxmlformats.org/officeDocument/2006/relationships/footnotes" Target="footnotes.xml"/><Relationship Id="rId90" Type="http://schemas.openxmlformats.org/officeDocument/2006/relationships/hyperlink" Target="http://www.legis.state.tx.us/tlodocs/85R/billtext/html/SB00253F.htm" TargetMode="External"/><Relationship Id="rId95" Type="http://schemas.openxmlformats.org/officeDocument/2006/relationships/hyperlink" Target="https://statutes.capitol.texas.gov/Docs/GV/htm/GV.2274.v3.htm" TargetMode="External"/><Relationship Id="rId22" Type="http://schemas.openxmlformats.org/officeDocument/2006/relationships/hyperlink" Target="http://www.statutes.legis.state.tx.us/" TargetMode="External"/><Relationship Id="rId27" Type="http://schemas.openxmlformats.org/officeDocument/2006/relationships/hyperlink" Target="http://www.statutes.legis.state.tx.us/Docs/FA/htm/FA.231.htm" TargetMode="External"/><Relationship Id="rId43" Type="http://schemas.openxmlformats.org/officeDocument/2006/relationships/hyperlink" Target="http://www.statutes.legis.state.tx.us/Docs/GV/htm/GV.2260.htm" TargetMode="External"/><Relationship Id="rId48" Type="http://schemas.openxmlformats.org/officeDocument/2006/relationships/hyperlink" Target="https://www.uttyler.edu/compliance/documents/SOCGuide.pdf" TargetMode="External"/><Relationship Id="rId64" Type="http://schemas.openxmlformats.org/officeDocument/2006/relationships/hyperlink" Target="http://texreg.sos.state.tx.us/public/readtac$ext.TacPage?sl=R&amp;app=9&amp;p_dir=&amp;p_rloc=&amp;p_tloc=&amp;p_ploc=&amp;pg=1&amp;p_tac=&amp;ti=34&amp;pt=1&amp;ch=20&amp;rl=285" TargetMode="External"/><Relationship Id="rId69" Type="http://schemas.openxmlformats.org/officeDocument/2006/relationships/hyperlink" Target="http://texreg.sos.state.tx.us/public/readtac$ext.TacPage?sl=R&amp;app=9&amp;p_dir=&amp;p_rloc=&amp;p_tloc=&amp;p_ploc=&amp;pg=1&amp;p_tac=&amp;ti=34&amp;pt=1&amp;ch=20&amp;rl=585" TargetMode="External"/><Relationship Id="rId80" Type="http://schemas.openxmlformats.org/officeDocument/2006/relationships/hyperlink" Target="http://www.ecfr.gov/cgi-bin/text-idx?rgn=div5&amp;node=34:1.1.1.1.33" TargetMode="External"/><Relationship Id="rId85" Type="http://schemas.openxmlformats.org/officeDocument/2006/relationships/hyperlink" Target="https://statutes.capitol.texas.gov/Docs/GV/htm/GV.2271.htm" TargetMode="External"/><Relationship Id="rId12" Type="http://schemas.openxmlformats.org/officeDocument/2006/relationships/hyperlink" Target="http://www.statutes.legis.state.tx.us/Docs/GV/htm/GV.2252.htm" TargetMode="External"/><Relationship Id="rId17" Type="http://schemas.openxmlformats.org/officeDocument/2006/relationships/hyperlink" Target="http://texreg.sos.state.tx.us/public/readtac$ext.TacPage?sl=R&amp;app=9&amp;p_dir=&amp;p_rloc=&amp;p_tloc=&amp;p_ploc=&amp;pg=1&amp;p_tac=&amp;ti=34&amp;pt=1&amp;ch=3&amp;rl=322" TargetMode="External"/><Relationship Id="rId33" Type="http://schemas.openxmlformats.org/officeDocument/2006/relationships/hyperlink" Target="http://www.statutes.legis.state.tx.us/Docs/GV/htm/GV.552.htm" TargetMode="External"/><Relationship Id="rId38" Type="http://schemas.openxmlformats.org/officeDocument/2006/relationships/hyperlink" Target="http://www.statutes.legis.state.tx.us/Docs/GV/htm/GV.2252.htm" TargetMode="External"/><Relationship Id="rId59" Type="http://schemas.openxmlformats.org/officeDocument/2006/relationships/hyperlink" Target="http://texreg.sos.state.tx.us/public/readtac$ext.TacPage?sl=R&amp;app=9&amp;p_dir=&amp;p_rloc=&amp;p_tloc=&amp;p_ploc=&amp;pg=1&amp;p_tac=&amp;ti=34&amp;pt=1&amp;ch=20&amp;rl=285" TargetMode="External"/><Relationship Id="rId103" Type="http://schemas.openxmlformats.org/officeDocument/2006/relationships/hyperlink" Target="https://statutes.capitol.texas.gov/Docs/GV/htm/GV.2054.htm" TargetMode="External"/><Relationship Id="rId108" Type="http://schemas.openxmlformats.org/officeDocument/2006/relationships/hyperlink" Target="http://www.utsystem.edu/board-of-regents/policy-library/policies/uts165-information-resources-use-and-security-policy" TargetMode="External"/><Relationship Id="rId54" Type="http://schemas.openxmlformats.org/officeDocument/2006/relationships/hyperlink" Target="http://texreg.sos.state.tx.us/public/readtac$ext.TacPage?sl=R&amp;app=9&amp;p_dir=&amp;p_rloc=&amp;p_tloc=&amp;p_ploc=&amp;pg=1&amp;p_tac=&amp;ti=1&amp;pt=10&amp;ch=206&amp;rl=70" TargetMode="External"/><Relationship Id="rId70" Type="http://schemas.openxmlformats.org/officeDocument/2006/relationships/hyperlink" Target="http://texreg.sos.state.tx.us/public/readtac$ext.TacPage?sl=R&amp;app=9&amp;p_dir=&amp;p_rloc=&amp;p_tloc=&amp;p_ploc=&amp;pg=1&amp;p_tac=&amp;ti=34&amp;pt=1&amp;ch=20&amp;rl=586" TargetMode="External"/><Relationship Id="rId75" Type="http://schemas.openxmlformats.org/officeDocument/2006/relationships/hyperlink" Target="https://www.gpo.gov/fdsys/search/pagedetails.action?collectionCode=CFR&amp;browsePath=Title+42%2FChapter+IV%2FSubchapter+B%2FPart+420%2FSubpart+D%2FSection+420.300&amp;granuleId=CFR-2011-title42-vol3-sec420-300&amp;packageId=CFR-2011-title42-vol3&amp;collapse=true&amp;fromBrowse=true" TargetMode="External"/><Relationship Id="rId91" Type="http://schemas.openxmlformats.org/officeDocument/2006/relationships/hyperlink" Target="http://www.statutes.legis.state.tx.us/Docs/GV/htm/GV.2270.htm" TargetMode="External"/><Relationship Id="rId96" Type="http://schemas.openxmlformats.org/officeDocument/2006/relationships/hyperlink" Target="https://capitol.texas.gov/tlodocs/87R/billtext/html/SB00019F.ht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statutes.legis.state.tx.us/Docs/GV/htm/GV.2252.htm" TargetMode="External"/><Relationship Id="rId23" Type="http://schemas.openxmlformats.org/officeDocument/2006/relationships/hyperlink" Target="http://www.statutes.legis.state.tx.us/Docs/GV/htm/GV.2161.htm" TargetMode="External"/><Relationship Id="rId28" Type="http://schemas.openxmlformats.org/officeDocument/2006/relationships/hyperlink" Target="http://www.statutes.legis.state.tx.us/Docs/TX/htm/TX.171.htm" TargetMode="External"/><Relationship Id="rId36" Type="http://schemas.openxmlformats.org/officeDocument/2006/relationships/hyperlink" Target="http://www.statutes.legis.state.tx.us/Docs/GV/htm/GV.552.htm" TargetMode="External"/><Relationship Id="rId49" Type="http://schemas.openxmlformats.org/officeDocument/2006/relationships/hyperlink" Target="https://www.utsystem.edu/offices/systemwide-compliance/ethics" TargetMode="External"/><Relationship Id="rId57" Type="http://schemas.openxmlformats.org/officeDocument/2006/relationships/hyperlink" Target="http://texreg.sos.state.tx.us/public/readtac$ext.TacPage?sl=R&amp;app=9&amp;p_dir=&amp;p_rloc=&amp;p_tloc=&amp;p_ploc=&amp;pg=1&amp;p_tac=&amp;ti=34&amp;pt=1&amp;ch=20&amp;rl=285" TargetMode="External"/><Relationship Id="rId106" Type="http://schemas.openxmlformats.org/officeDocument/2006/relationships/hyperlink" Target="https://fmx.cpa.state.tx.us/fm/travel/travelrates.php" TargetMode="External"/><Relationship Id="rId10" Type="http://schemas.openxmlformats.org/officeDocument/2006/relationships/hyperlink" Target="http://www.statutes.legis.state.tx.us/Docs/BC/htm/BC.15.htm" TargetMode="External"/><Relationship Id="rId31" Type="http://schemas.openxmlformats.org/officeDocument/2006/relationships/hyperlink" Target="http://uscode.house.gov/view.xhtml?req=(title:20%20section:1232g%20edition:prelim)%20OR%20(granuleid:USC-prelim-title20-section1232g)&amp;f=treesort&amp;edition=prelim&amp;num=0&amp;jumpTo=true" TargetMode="External"/><Relationship Id="rId44" Type="http://schemas.openxmlformats.org/officeDocument/2006/relationships/hyperlink" Target="http://uscode.house.gov/view.xhtml?req=(title:8%20section:1324%20edition:prelim)%20OR%20(granuleid:USC-prelim-title8-section1324)&amp;f=treesort&amp;edition=prelim&amp;num=0&amp;jumpTo=true" TargetMode="External"/><Relationship Id="rId52" Type="http://schemas.openxmlformats.org/officeDocument/2006/relationships/hyperlink" Target="http://texreg.sos.state.tx.us/public/readtac$ext.ViewTAC?tac_view=5&amp;ti=30&amp;pt=1&amp;ch=328&amp;sch=I&amp;rl=Y" TargetMode="External"/><Relationship Id="rId60" Type="http://schemas.openxmlformats.org/officeDocument/2006/relationships/hyperlink" Target="http://texreg.sos.state.tx.us/public/readtac$ext.TacPage?sl=R&amp;app=9&amp;p_dir=&amp;p_rloc=&amp;p_tloc=&amp;p_ploc=&amp;pg=1&amp;p_tac=&amp;ti=34&amp;pt=1&amp;ch=20&amp;rl=285" TargetMode="External"/><Relationship Id="rId65" Type="http://schemas.openxmlformats.org/officeDocument/2006/relationships/hyperlink" Target="http://texreg.sos.state.tx.us/public/readtac$ext.TacPage?sl=R&amp;app=9&amp;p_dir=&amp;p_rloc=&amp;p_tloc=&amp;p_ploc=&amp;pg=1&amp;p_tac=&amp;ti=34&amp;pt=1&amp;ch=20&amp;rl=285" TargetMode="External"/><Relationship Id="rId73" Type="http://schemas.openxmlformats.org/officeDocument/2006/relationships/hyperlink" Target="http://exclusions.oig.hhs.gov/" TargetMode="External"/><Relationship Id="rId78" Type="http://schemas.openxmlformats.org/officeDocument/2006/relationships/hyperlink" Target="http://www.ecfr.gov/cgi-bin/text-idx?SID=07739077fe475c71409b238168c3ea62&amp;mc=true&amp;node=se41.1.60_6300_15&amp;rgn=div8" TargetMode="External"/><Relationship Id="rId81" Type="http://schemas.openxmlformats.org/officeDocument/2006/relationships/hyperlink" Target="http://www.ecfr.gov/cgi-bin/text-idx?rgn=div5&amp;node=34:1.1.1.1.33" TargetMode="External"/><Relationship Id="rId86" Type="http://schemas.openxmlformats.org/officeDocument/2006/relationships/hyperlink" Target="http://www.statutes.legis.state.tx.us/Docs/GV/htm/GV.808.htm" TargetMode="External"/><Relationship Id="rId94" Type="http://schemas.openxmlformats.org/officeDocument/2006/relationships/hyperlink" Target="https://statutes.capitol.texas.gov/Docs/GV/htm/GV.2054.htm" TargetMode="External"/><Relationship Id="rId99" Type="http://schemas.openxmlformats.org/officeDocument/2006/relationships/hyperlink" Target="https://statutes.capitol.texas.gov/Docs/HS/htm/HS.161.htm" TargetMode="External"/><Relationship Id="rId101" Type="http://schemas.openxmlformats.org/officeDocument/2006/relationships/hyperlink" Target="https://statutes.capitol.texas.gov/Docs/GV/htm/GV.2274.htm" TargetMode="External"/><Relationship Id="rId4" Type="http://schemas.openxmlformats.org/officeDocument/2006/relationships/webSettings" Target="webSettings.xml"/><Relationship Id="rId9" Type="http://schemas.openxmlformats.org/officeDocument/2006/relationships/hyperlink" Target="https://www.utsystem.edu/sites/policy-library" TargetMode="External"/><Relationship Id="rId13" Type="http://schemas.openxmlformats.org/officeDocument/2006/relationships/hyperlink" Target="http://www.statutes.legis.state.tx.us/Docs/GV/htm/GV.2252.htm" TargetMode="External"/><Relationship Id="rId18" Type="http://schemas.openxmlformats.org/officeDocument/2006/relationships/hyperlink" Target="http://www.statutes.legis.state.tx.us/Docs/GV/htm/GV.2251.htm" TargetMode="External"/><Relationship Id="rId39" Type="http://schemas.openxmlformats.org/officeDocument/2006/relationships/hyperlink" Target="http://www.statutes.legis.state.tx.us/Docs/ED/htm/ED.51.htm" TargetMode="External"/><Relationship Id="rId109" Type="http://schemas.openxmlformats.org/officeDocument/2006/relationships/hyperlink" Target="http://www.utsystem.edu/board-of-regents/policy-library/policies/uts165-information-resources-use-and-security-policy" TargetMode="External"/><Relationship Id="rId34" Type="http://schemas.openxmlformats.org/officeDocument/2006/relationships/hyperlink" Target="http://uscode.house.gov/view.xhtml?req=(title:20%20section:1232g%20edition:prelim)%20OR%20(granuleid:USC-prelim-title20-section1232g)&amp;f=treesort&amp;edition=prelim&amp;num=0&amp;jumpTo=true" TargetMode="External"/><Relationship Id="rId50" Type="http://schemas.openxmlformats.org/officeDocument/2006/relationships/hyperlink" Target="http://www.statutes.legis.state.tx.us/Docs/HS/htm/HS.361.htm" TargetMode="External"/><Relationship Id="rId55" Type="http://schemas.openxmlformats.org/officeDocument/2006/relationships/hyperlink" Target="http://www.statutes.legis.state.tx.us/Docs/GV/htm/GV.2054.htm" TargetMode="External"/><Relationship Id="rId76" Type="http://schemas.openxmlformats.org/officeDocument/2006/relationships/hyperlink" Target="https://www.osha.gov/pls/oshaweb/owadisp.show_document?p_table=OSHACT&amp;p_id=2743" TargetMode="External"/><Relationship Id="rId97" Type="http://schemas.openxmlformats.org/officeDocument/2006/relationships/hyperlink" Target="https://statutes.capitol.texas.gov/Docs/GV/htm/GV.2274.v2.htm" TargetMode="External"/><Relationship Id="rId104" Type="http://schemas.openxmlformats.org/officeDocument/2006/relationships/hyperlink" Target="https://texreg.sos.state.tx.us/public/readtac$ext.TacPage?sl=R&amp;app=9&amp;p_dir=&amp;p_rloc=&amp;p_tloc=&amp;p_ploc=&amp;pg=1&amp;p_tac=&amp;ti=1&amp;pt=10&amp;ch=202&amp;rl=77" TargetMode="External"/><Relationship Id="rId7" Type="http://schemas.openxmlformats.org/officeDocument/2006/relationships/hyperlink" Target="http://www.utsystem.edu/board-of-regents/policy-library/policies/uts165-information-resources-use-and-security-policy" TargetMode="External"/><Relationship Id="rId71" Type="http://schemas.openxmlformats.org/officeDocument/2006/relationships/hyperlink" Target="http://uscode.house.gov/view.xhtml?req=(title:18%20section:1001%20edition:prelim)%20OR%20(granuleid:USC-prelim-title18-section1001)&amp;f=treesort&amp;edition=prelim&amp;num=0&amp;jumpTo=true" TargetMode="External"/><Relationship Id="rId92" Type="http://schemas.openxmlformats.org/officeDocument/2006/relationships/hyperlink" Target="https://dir.texas.gov/View-About-DIR/Information-Security/Pages/Content.aspx?id=154%5d" TargetMode="External"/><Relationship Id="rId2" Type="http://schemas.openxmlformats.org/officeDocument/2006/relationships/styles" Target="styles.xml"/><Relationship Id="rId29" Type="http://schemas.openxmlformats.org/officeDocument/2006/relationships/hyperlink" Target="http://www.statutes.legis.state.tx.us/Docs/GV/htm/GV.2107.htm" TargetMode="External"/><Relationship Id="rId24" Type="http://schemas.openxmlformats.org/officeDocument/2006/relationships/hyperlink" Target="http://texreg.sos.state.tx.us/public/readtac$ext.TacPage?sl=R&amp;app=9&amp;p_dir=&amp;p_rloc=&amp;p_tloc=&amp;p_ploc=&amp;pg=1&amp;p_tac=&amp;ti=34&amp;pt=1&amp;ch=20&amp;rl=285" TargetMode="External"/><Relationship Id="rId40" Type="http://schemas.openxmlformats.org/officeDocument/2006/relationships/hyperlink" Target="http://www.statutes.legis.state.tx.us/Docs/ED/htm/ED.73.htm" TargetMode="External"/><Relationship Id="rId45" Type="http://schemas.openxmlformats.org/officeDocument/2006/relationships/hyperlink" Target="https://www.uscis.gov/i-9" TargetMode="External"/><Relationship Id="rId66" Type="http://schemas.openxmlformats.org/officeDocument/2006/relationships/hyperlink" Target="http://www.statutes.legis.state.tx.us/Docs/GV/htm/GV.2161.htm" TargetMode="External"/><Relationship Id="rId87" Type="http://schemas.openxmlformats.org/officeDocument/2006/relationships/hyperlink" Target="http://www.statutes.legis.state.tx.us/Docs/GV/htm/GV.2252.htm" TargetMode="External"/><Relationship Id="rId110" Type="http://schemas.openxmlformats.org/officeDocument/2006/relationships/footer" Target="footer1.xml"/><Relationship Id="rId61" Type="http://schemas.openxmlformats.org/officeDocument/2006/relationships/hyperlink" Target="http://texreg.sos.state.tx.us/public/readtac$ext.TacPage?sl=R&amp;app=9&amp;p_dir=&amp;p_rloc=&amp;p_tloc=&amp;p_ploc=&amp;pg=1&amp;p_tac=&amp;ti=34&amp;pt=1&amp;ch=20&amp;rl=585" TargetMode="External"/><Relationship Id="rId82" Type="http://schemas.openxmlformats.org/officeDocument/2006/relationships/hyperlink" Target="http://www.ecfr.gov/cgi-bin/retrieveECFR?gp=&amp;SID=0b4547396fd9a36b869a1ea376ce85b7&amp;r=PART&amp;n=34y1.1.1.1.33" TargetMode="External"/><Relationship Id="rId19" Type="http://schemas.openxmlformats.org/officeDocument/2006/relationships/hyperlink" Target="http://www.statutes.legis.state.tx.us/Docs/ED/htm/ED.51.htm" TargetMode="External"/><Relationship Id="rId14" Type="http://schemas.openxmlformats.org/officeDocument/2006/relationships/hyperlink" Target="http://www.statutes.legis.state.tx.us/Docs/GV/htm/GV.2252.htm" TargetMode="External"/><Relationship Id="rId30" Type="http://schemas.openxmlformats.org/officeDocument/2006/relationships/hyperlink" Target="http://www.statutes.legis.state.tx.us/Docs/GV/htm/GV.2252.htm" TargetMode="External"/><Relationship Id="rId35" Type="http://schemas.openxmlformats.org/officeDocument/2006/relationships/hyperlink" Target="http://www.utsystem.edu/board-of-regents/policy-library/policies/uts165-information-resources-use-and-security-policy" TargetMode="External"/><Relationship Id="rId56" Type="http://schemas.openxmlformats.org/officeDocument/2006/relationships/hyperlink" Target="http://texreg.sos.state.tx.us/public/readtac$ext.TacPage?sl=R&amp;app=9&amp;p_dir=&amp;p_rloc=&amp;p_tloc=&amp;p_ploc=&amp;pg=1&amp;p_tac=&amp;ti=1&amp;pt=10&amp;ch=213&amp;rl=38" TargetMode="External"/><Relationship Id="rId77" Type="http://schemas.openxmlformats.org/officeDocument/2006/relationships/hyperlink" Target="http://www.ecfr.gov/cgi-bin/text-idx?rgn=div5&amp;node=41:1.2.3.1.1" TargetMode="External"/><Relationship Id="rId100" Type="http://schemas.openxmlformats.org/officeDocument/2006/relationships/hyperlink" Target="https://capitol.texas.gov/BillLookup/History.aspx?LegSess=87R&amp;Bill=SB968" TargetMode="External"/><Relationship Id="rId105" Type="http://schemas.openxmlformats.org/officeDocument/2006/relationships/hyperlink" Target="https://dir.texas.gov/txramp" TargetMode="External"/><Relationship Id="rId8" Type="http://schemas.openxmlformats.org/officeDocument/2006/relationships/hyperlink" Target="http://www.utsystem.edu/offices/board-regents/regents-rules-and-regulations" TargetMode="External"/><Relationship Id="rId51" Type="http://schemas.openxmlformats.org/officeDocument/2006/relationships/hyperlink" Target="http://www.statutes.legis.state.tx.us/Docs/HS/htm/HS.361.htm" TargetMode="External"/><Relationship Id="rId72" Type="http://schemas.openxmlformats.org/officeDocument/2006/relationships/hyperlink" Target="http://www.sam.gov/" TargetMode="External"/><Relationship Id="rId93" Type="http://schemas.openxmlformats.org/officeDocument/2006/relationships/hyperlink" Target="https://statutes.capitol.texas.gov/Docs/GV/htm/GV.2054.htm" TargetMode="External"/><Relationship Id="rId98" Type="http://schemas.openxmlformats.org/officeDocument/2006/relationships/hyperlink" Target="https://capitol.texas.gov/tlodocs/87R/billtext/html/SB00013F.htm" TargetMode="External"/><Relationship Id="rId3" Type="http://schemas.openxmlformats.org/officeDocument/2006/relationships/settings" Target="settings.xml"/><Relationship Id="rId25" Type="http://schemas.openxmlformats.org/officeDocument/2006/relationships/hyperlink" Target="http://texreg.sos.state.tx.us/public/readtac$ext.TacPage?sl=R&amp;app=9&amp;p_dir=&amp;p_rloc=&amp;p_tloc=&amp;p_ploc=&amp;pg=1&amp;p_tac=&amp;ti=34&amp;pt=1&amp;ch=20&amp;rl=585" TargetMode="External"/><Relationship Id="rId46" Type="http://schemas.openxmlformats.org/officeDocument/2006/relationships/hyperlink" Target="https://www.uscis.gov/ilink/docView/SLB/HTML/SLB/0-0-0-1/0-0-0-11261/0-0-0-28757.html" TargetMode="External"/><Relationship Id="rId67" Type="http://schemas.openxmlformats.org/officeDocument/2006/relationships/hyperlink" Target="http://texreg.sos.state.tx.us/public/readtac$ext.TacPage?sl=R&amp;app=9&amp;p_dir=&amp;p_rloc=&amp;p_tloc=&amp;p_ploc=&amp;pg=1&amp;p_tac=&amp;ti=34&amp;pt=1&amp;ch=20&amp;rl=285" TargetMode="External"/><Relationship Id="rId20" Type="http://schemas.openxmlformats.org/officeDocument/2006/relationships/hyperlink" Target="https://www.irs.gov/uac/about-form-w9" TargetMode="External"/><Relationship Id="rId41" Type="http://schemas.openxmlformats.org/officeDocument/2006/relationships/hyperlink" Target="http://www.statutes.legis.state.tx.us/Docs/ED/htm/ED.74.htm" TargetMode="External"/><Relationship Id="rId62" Type="http://schemas.openxmlformats.org/officeDocument/2006/relationships/hyperlink" Target="http://texreg.sos.state.tx.us/public/readtac$ext.TacPage?sl=R&amp;app=9&amp;p_dir=&amp;p_rloc=&amp;p_tloc=&amp;p_ploc=&amp;pg=1&amp;p_tac=&amp;ti=34&amp;pt=1&amp;ch=20&amp;rl=586" TargetMode="External"/><Relationship Id="rId83" Type="http://schemas.openxmlformats.org/officeDocument/2006/relationships/hyperlink" Target="https://statutes.capitol.texas.gov/Docs/GV/htm/GV.2271.htm" TargetMode="External"/><Relationship Id="rId88" Type="http://schemas.openxmlformats.org/officeDocument/2006/relationships/hyperlink" Target="http://www.statutes.legis.state.tx.us/Docs/GV/htm/GV.2252.htm" TargetMode="External"/><Relationship Id="rId11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45</Pages>
  <Words>19178</Words>
  <Characters>124744</Characters>
  <Application>Microsoft Office Word</Application>
  <DocSecurity>0</DocSecurity>
  <Lines>1039</Lines>
  <Paragraphs>287</Paragraphs>
  <ScaleCrop>false</ScaleCrop>
  <HeadingPairs>
    <vt:vector size="2" baseType="variant">
      <vt:variant>
        <vt:lpstr>Title</vt:lpstr>
      </vt:variant>
      <vt:variant>
        <vt:i4>1</vt:i4>
      </vt:variant>
    </vt:vector>
  </HeadingPairs>
  <TitlesOfParts>
    <vt:vector size="1" baseType="lpstr">
      <vt:lpstr>form contract for service contractors</vt:lpstr>
    </vt:vector>
  </TitlesOfParts>
  <Company>University of Texas System</Company>
  <LinksUpToDate>false</LinksUpToDate>
  <CharactersWithSpaces>143635</CharactersWithSpaces>
  <SharedDoc>false</SharedDoc>
  <HLinks>
    <vt:vector size="30" baseType="variant">
      <vt:variant>
        <vt:i4>6226004</vt:i4>
      </vt:variant>
      <vt:variant>
        <vt:i4>12</vt:i4>
      </vt:variant>
      <vt:variant>
        <vt:i4>0</vt:i4>
      </vt:variant>
      <vt:variant>
        <vt:i4>5</vt:i4>
      </vt:variant>
      <vt:variant>
        <vt:lpwstr>http://www.dhhs.gov/progorg/oig/cumsan/index.htm</vt:lpwstr>
      </vt:variant>
      <vt:variant>
        <vt:lpwstr/>
      </vt:variant>
      <vt:variant>
        <vt:i4>4980802</vt:i4>
      </vt:variant>
      <vt:variant>
        <vt:i4>9</vt:i4>
      </vt:variant>
      <vt:variant>
        <vt:i4>0</vt:i4>
      </vt:variant>
      <vt:variant>
        <vt:i4>5</vt:i4>
      </vt:variant>
      <vt:variant>
        <vt:lpwstr>http://www.epls.gov/</vt:lpwstr>
      </vt:variant>
      <vt:variant>
        <vt:lpwstr/>
      </vt:variant>
      <vt:variant>
        <vt:i4>7864374</vt:i4>
      </vt:variant>
      <vt:variant>
        <vt:i4>6</vt:i4>
      </vt:variant>
      <vt:variant>
        <vt:i4>0</vt:i4>
      </vt:variant>
      <vt:variant>
        <vt:i4>5</vt:i4>
      </vt:variant>
      <vt:variant>
        <vt:lpwstr>http://www.utsystem.edu/ogc/ethics</vt:lpwstr>
      </vt:variant>
      <vt:variant>
        <vt:lpwstr/>
      </vt:variant>
      <vt:variant>
        <vt:i4>4390993</vt:i4>
      </vt:variant>
      <vt:variant>
        <vt:i4>3</vt:i4>
      </vt:variant>
      <vt:variant>
        <vt:i4>0</vt:i4>
      </vt:variant>
      <vt:variant>
        <vt:i4>5</vt:i4>
      </vt:variant>
      <vt:variant>
        <vt:lpwstr>http://www.utsystem.edu/systemcompliance/</vt:lpwstr>
      </vt:variant>
      <vt:variant>
        <vt:lpwstr/>
      </vt:variant>
      <vt:variant>
        <vt:i4>8257641</vt:i4>
      </vt:variant>
      <vt:variant>
        <vt:i4>0</vt:i4>
      </vt:variant>
      <vt:variant>
        <vt:i4>0</vt:i4>
      </vt:variant>
      <vt:variant>
        <vt:i4>5</vt:i4>
      </vt:variant>
      <vt:variant>
        <vt:lpwstr>http://www.utsystem.edu/policy/policies/int160.html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contract for service contractors</dc:title>
  <dc:subject>contract</dc:subject>
  <dc:creator>OGC</dc:creator>
  <cp:lastModifiedBy>Teri Taylor</cp:lastModifiedBy>
  <cp:revision>5</cp:revision>
  <cp:lastPrinted>2018-06-06T20:19:00Z</cp:lastPrinted>
  <dcterms:created xsi:type="dcterms:W3CDTF">2022-05-03T18:12:00Z</dcterms:created>
  <dcterms:modified xsi:type="dcterms:W3CDTF">2022-05-03T19:17:00Z</dcterms:modified>
</cp:coreProperties>
</file>