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50F953C7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5B88E281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2FFEAE98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7620</wp:posOffset>
                      </wp:positionV>
                      <wp:extent cx="1676400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19AC2B54" w:rsidR="007B7BFB" w:rsidRDefault="001F64F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070190" wp14:editId="002E14EA">
                                        <wp:extent cx="1413510" cy="542925"/>
                                        <wp:effectExtent l="0" t="0" r="0" b="9525"/>
                                        <wp:docPr id="1" name="Picture 1" descr="A screenshot of a video gam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screenshot of a video gam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51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1.1pt;margin-top:.6pt;width:13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" filled="f" stroked="f" strokeweight=".5pt">
                      <v:textbox>
                        <w:txbxContent>
                          <w:p w14:paraId="3FB7DE53" w14:textId="19AC2B54" w:rsidR="007B7BFB" w:rsidRDefault="001F64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70190" wp14:editId="002E14EA">
                                  <wp:extent cx="1413510" cy="542925"/>
                                  <wp:effectExtent l="0" t="0" r="0" b="9525"/>
                                  <wp:docPr id="1" name="Picture 1" descr="A screenshot of a video g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video gam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51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BACHELOR OF SCIENCE IN EDUCATION DEGREE PL</w:t>
            </w:r>
            <w:r w:rsidR="00A420D0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AN</w:t>
            </w:r>
            <w:r w:rsidR="00867B6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         </w:t>
            </w:r>
          </w:p>
          <w:p w14:paraId="5DFD2D4A" w14:textId="4DD12047" w:rsidR="7937849A" w:rsidRDefault="50F953C7" w:rsidP="7937849A">
            <w:pPr>
              <w:spacing w:line="259" w:lineRule="auto"/>
            </w:pPr>
            <w:r w:rsidRPr="50F953C7">
              <w:rPr>
                <w:rFonts w:ascii="Garamond" w:hAnsi="Garamond" w:cs="Arial"/>
                <w:b/>
                <w:bCs/>
                <w:sz w:val="28"/>
                <w:szCs w:val="28"/>
              </w:rPr>
              <w:t>ELAR 7-12</w:t>
            </w:r>
          </w:p>
          <w:p w14:paraId="2399BEB8" w14:textId="5C85F6FF" w:rsidR="00896837" w:rsidRPr="00715D54" w:rsidRDefault="7937849A" w:rsidP="7937849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TEACHER CERTIFICATION</w:t>
            </w:r>
          </w:p>
        </w:tc>
      </w:tr>
      <w:tr w:rsidR="00896837" w:rsidRPr="00EF6F37" w14:paraId="1716AAD2" w14:textId="77777777" w:rsidTr="50F953C7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50F953C7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B6792B" w:rsidRPr="00EF6F37" w14:paraId="7321B738" w14:textId="77777777" w:rsidTr="12FA8A2F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12FA8A2F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7FA4E93F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5C8E873D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48567" w14:textId="755E2C24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College Composition I [TCCN: ENGL 1301]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0441ACE0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58CFDD9C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2CFFDF9B" w:rsidR="00566588" w:rsidRPr="00EF6F37" w:rsidRDefault="50F953C7" w:rsidP="50F953C7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Mathematics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3B179AFA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United States History I [TCCN: HIST 1301]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4A3EA4DE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General Biology I [TCCN: BIOL 1306]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31E07" w14:textId="3B89F557" w:rsidR="00613DE5" w:rsidRPr="00EF6F37" w:rsidRDefault="7937849A" w:rsidP="7937849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  <w:p w14:paraId="78BC8397" w14:textId="2B249490" w:rsidR="00613DE5" w:rsidRPr="00EF6F37" w:rsidRDefault="7937849A" w:rsidP="7937849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OR</w:t>
            </w:r>
          </w:p>
          <w:p w14:paraId="36B4CFED" w14:textId="644E9CE7" w:rsidR="00613DE5" w:rsidRPr="00EF6F37" w:rsidRDefault="7937849A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0E227" w14:textId="0636237B" w:rsidR="00613DE5" w:rsidRPr="00EF6F37" w:rsidRDefault="7937849A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2322</w:t>
            </w:r>
          </w:p>
          <w:p w14:paraId="21C2501B" w14:textId="17CA4350" w:rsidR="00613DE5" w:rsidRPr="00EF6F37" w:rsidRDefault="00613DE5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1997909" w14:textId="7E42FE7E" w:rsidR="00613DE5" w:rsidRPr="00EF6F37" w:rsidRDefault="7937849A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2323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2482F" w14:textId="436B2667" w:rsidR="00613DE5" w:rsidRPr="00EF6F37" w:rsidRDefault="7937849A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English Literature to the 1780's [TCCN: ENGL 2322] </w:t>
            </w:r>
          </w:p>
          <w:p w14:paraId="4009DA08" w14:textId="3EE33B60" w:rsidR="00613DE5" w:rsidRPr="00EF6F37" w:rsidRDefault="7937849A" w:rsidP="00613DE5">
            <w:pPr>
              <w:pStyle w:val="NoSpacing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OR </w:t>
            </w:r>
          </w:p>
          <w:p w14:paraId="07C5221E" w14:textId="7DF3C5C7" w:rsidR="00613DE5" w:rsidRPr="00EF6F37" w:rsidRDefault="7937849A" w:rsidP="00613DE5">
            <w:pPr>
              <w:pStyle w:val="NoSpacing"/>
            </w:pPr>
            <w:r w:rsidRPr="7937849A">
              <w:rPr>
                <w:rFonts w:ascii="Garamond" w:hAnsi="Garamond"/>
                <w:sz w:val="20"/>
                <w:szCs w:val="20"/>
              </w:rPr>
              <w:t>ENGL 2323 English Literature from the 1780's to the Present [TCCN: ENGL 2323]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12FA8A2F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6208CB98" w:rsidR="00B6792B" w:rsidRPr="00071FFE" w:rsidRDefault="00B6792B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12FA8A2F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65D4CF58" w:rsidR="00B6792B" w:rsidRPr="00EF6F37" w:rsidRDefault="50F953C7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5A461508" w:rsidR="00B6792B" w:rsidRPr="00EF6F37" w:rsidRDefault="50F953C7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17009923" w:rsidR="00B6792B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College Composition II [TCCN: ENGL 1302]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00A32AF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17B10EC8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54359F50" w:rsidR="00B6792B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STEM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27D6CF8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2D788CBA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United States History II [TCCN: HIST 1302]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09A695C4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363849B1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78E7CCB3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Introductory Chemistry I [TCCN: CHEM 1305]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71EA2963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E450" w14:textId="7A972082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BFE1" w14:textId="7BA540B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10D61" w14:textId="095234E3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Introductory American Government [TCCN: GOVT 2305]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18C8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2A1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12FA8A2F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77777777" w:rsidR="00496ECC" w:rsidRPr="00071FFE" w:rsidRDefault="00496ECC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12FA8A2F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6A3E389F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DBF25" w14:textId="0100D77B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AD7CA" w14:textId="185731D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5490E" w14:textId="4BC8D00B" w:rsidR="00314D1B" w:rsidRPr="00EF6F37" w:rsidRDefault="50F953C7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Creative Arts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094D9" w14:textId="0A398BD7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1EED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14D1B" w:rsidRPr="00EF6F37" w14:paraId="1C25F3D8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7F3B16E2" w:rsidR="00314D1B" w:rsidRPr="00EF6F37" w:rsidRDefault="50F953C7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376E1E92" w:rsidR="00314D1B" w:rsidRPr="00EF6F37" w:rsidRDefault="50F953C7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068E9EE5" w:rsidR="00314D1B" w:rsidRPr="00EF6F37" w:rsidRDefault="50F953C7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Introduction to the Teaching Profession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25248C5F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5F4F" w14:textId="75E2557E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6299" w14:textId="6851D454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C35AA" w14:textId="4F17BD77" w:rsidR="00DC54FE" w:rsidRPr="00EF6F37" w:rsidRDefault="7937849A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Introductory Texas Politics [TCCN: GOVT 2306]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3896E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3687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4B4B918D" w:rsidR="00DC54FE" w:rsidRPr="00EF6F37" w:rsidRDefault="00DC54FE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GEOG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48E14662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1313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5C404BA9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World Regional Geography [TCCN: GEOG 1303]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71F7E" w14:textId="18062CF4" w:rsidR="00DC54FE" w:rsidRPr="00EF6F37" w:rsidRDefault="7937849A" w:rsidP="7937849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 xml:space="preserve">ENGL </w:t>
            </w:r>
          </w:p>
          <w:p w14:paraId="53A43406" w14:textId="4AE9981B" w:rsidR="00DC54FE" w:rsidRPr="00EF6F37" w:rsidRDefault="7937849A" w:rsidP="00DC54FE">
            <w:pPr>
              <w:pStyle w:val="NoSpacing"/>
              <w:jc w:val="center"/>
            </w:pPr>
            <w:r w:rsidRPr="7937849A">
              <w:rPr>
                <w:rFonts w:ascii="Garamond" w:eastAsia="Times New Roman" w:hAnsi="Garamond" w:cs="Diwan Kufi"/>
                <w:sz w:val="20"/>
                <w:szCs w:val="20"/>
              </w:rPr>
              <w:t xml:space="preserve">OR  </w:t>
            </w:r>
          </w:p>
          <w:p w14:paraId="6E4C3D21" w14:textId="47BC9DAF" w:rsidR="00DC54FE" w:rsidRPr="00EF6F37" w:rsidRDefault="50F953C7" w:rsidP="00DC54FE">
            <w:pPr>
              <w:pStyle w:val="NoSpacing"/>
              <w:jc w:val="center"/>
            </w:pPr>
            <w:r w:rsidRPr="50F953C7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  <w:p w14:paraId="5C5F0EF6" w14:textId="6F9215D2" w:rsidR="00DC54FE" w:rsidRPr="00EF6F37" w:rsidRDefault="50F953C7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50F953C7">
              <w:rPr>
                <w:rFonts w:ascii="Garamond" w:eastAsia="Times New Roman" w:hAnsi="Garamond" w:cs="Diwan Kufi"/>
                <w:sz w:val="20"/>
                <w:szCs w:val="20"/>
              </w:rPr>
              <w:t>OR</w:t>
            </w:r>
          </w:p>
          <w:p w14:paraId="26AD6579" w14:textId="00FA9C77" w:rsidR="00DC54FE" w:rsidRPr="00EF6F37" w:rsidRDefault="50F953C7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50F953C7">
              <w:rPr>
                <w:rFonts w:ascii="Garamond" w:eastAsia="Times New Roman" w:hAnsi="Garamond" w:cs="Diwan Kufi"/>
                <w:sz w:val="20"/>
                <w:szCs w:val="20"/>
              </w:rPr>
              <w:t xml:space="preserve">ENGL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3D842" w14:textId="048076C8" w:rsidR="00DC54FE" w:rsidRPr="00EF6F37" w:rsidRDefault="7937849A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23</w:t>
            </w:r>
            <w:r w:rsidR="00A71F69">
              <w:rPr>
                <w:rFonts w:ascii="Garamond" w:hAnsi="Garamond"/>
                <w:sz w:val="20"/>
                <w:szCs w:val="20"/>
              </w:rPr>
              <w:t>62</w:t>
            </w:r>
          </w:p>
          <w:p w14:paraId="5FAAE82E" w14:textId="71E3A640" w:rsidR="00DC54FE" w:rsidRPr="00EF6F37" w:rsidRDefault="00DC54FE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E6E8E7F" w14:textId="039EF703" w:rsidR="00DC54FE" w:rsidRPr="00EF6F37" w:rsidRDefault="50F953C7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2363</w:t>
            </w:r>
          </w:p>
          <w:p w14:paraId="5A83FA36" w14:textId="46DCA642" w:rsidR="00DC54FE" w:rsidRPr="00EF6F37" w:rsidRDefault="00DC54FE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51A9079" w14:textId="2C559D8B" w:rsidR="00DC54FE" w:rsidRPr="00EF6F37" w:rsidRDefault="50F953C7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2370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4108E" w14:textId="08CEA03C" w:rsidR="00DC54FE" w:rsidRPr="00EF6F37" w:rsidRDefault="008E4DF6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World Lit through the Renaissance</w:t>
            </w:r>
          </w:p>
          <w:p w14:paraId="4296E023" w14:textId="383C0ADA" w:rsidR="00DC54FE" w:rsidRPr="00EF6F37" w:rsidRDefault="7937849A" w:rsidP="00DC54FE">
            <w:pPr>
              <w:pStyle w:val="NoSpacing"/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OR </w:t>
            </w:r>
          </w:p>
          <w:p w14:paraId="394A3F82" w14:textId="7F7F81B3" w:rsidR="00DC54FE" w:rsidRPr="00EF6F37" w:rsidRDefault="00074A45" w:rsidP="00DC54FE">
            <w:pPr>
              <w:pStyle w:val="NoSpacing"/>
            </w:pPr>
            <w:r>
              <w:rPr>
                <w:rFonts w:ascii="Garamond" w:hAnsi="Garamond"/>
                <w:sz w:val="20"/>
                <w:szCs w:val="20"/>
              </w:rPr>
              <w:t>World Lit Since the Renaissance</w:t>
            </w:r>
            <w:r w:rsidR="50F953C7" w:rsidRPr="50F953C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649C335" w14:textId="3464DCAE" w:rsidR="00DC54FE" w:rsidRPr="00EF6F37" w:rsidRDefault="50F953C7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OR</w:t>
            </w:r>
          </w:p>
          <w:p w14:paraId="472550AB" w14:textId="17F2D5E4" w:rsidR="00DC54FE" w:rsidRPr="00EF6F37" w:rsidRDefault="50F953C7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Readings in American Leadership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12FA8A2F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77777777" w:rsidR="00DC54FE" w:rsidRPr="00071FFE" w:rsidRDefault="00DC54FE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12FA8A2F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6E3B0374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78D5F" w14:textId="0D38E6D4" w:rsidR="00402E17" w:rsidRPr="00EF6F37" w:rsidRDefault="50F953C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EPSY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7784" w14:textId="3AB8BC18" w:rsidR="00402E17" w:rsidRPr="00EF6F37" w:rsidRDefault="50F953C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3340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BC1F" w14:textId="5DE86107" w:rsidR="00402E17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Adolescent Development and Learning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DE1CE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85F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21117AA7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6CFA" w14:textId="114D8948" w:rsidR="00402E17" w:rsidRPr="00EF6F37" w:rsidRDefault="50F953C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READ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C21" w14:textId="2083A117" w:rsidR="00402E17" w:rsidRPr="00EF6F37" w:rsidRDefault="50F953C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3332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54AC0" w14:textId="44BA1CD7" w:rsidR="00402E17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Young Adult Literature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7CA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981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10C06DBC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B0E2B" w14:textId="390E7534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559E" w14:textId="636E07B0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091FA" w14:textId="21E93186" w:rsidR="00402E17" w:rsidRPr="00EF6F37" w:rsidRDefault="50F953C7" w:rsidP="50F953C7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English (Required content courses listed below, 3 hrs.)*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D5CD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2D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30205744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E8C08" w14:textId="549AC8EB" w:rsidR="00402E17" w:rsidRPr="00EF6F37" w:rsidRDefault="00402E17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4A407235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0DDA0E9B" w:rsidR="00402E17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English (Required content courses listed below, 3 hrs.)*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41077CA8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09B46" w14:textId="3A1837E6" w:rsidR="00402E17" w:rsidRPr="00EF6F37" w:rsidRDefault="00402E17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C8E2" w14:textId="0BFB4628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7AFE" w14:textId="66CE3306" w:rsidR="00402E17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English (Required content courses listed below, 3 hrs.)*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F2388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20A1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071FFE" w14:paraId="5A53F327" w14:textId="77777777" w:rsidTr="12FA8A2F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402E17" w:rsidRPr="00071FFE" w:rsidRDefault="00402E17" w:rsidP="00402E17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77777777" w:rsidR="00402E17" w:rsidRPr="00071FFE" w:rsidRDefault="00402E17" w:rsidP="00402E17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402E17" w:rsidRPr="00071FFE" w:rsidRDefault="00402E17" w:rsidP="00402E17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2965" w:rsidRPr="00EF6F37" w14:paraId="6859C667" w14:textId="77777777" w:rsidTr="12FA8A2F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D62965" w:rsidRPr="00EF6F37" w:rsidRDefault="00924101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="00D62965"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00B66712" w:rsidRPr="00EF6F37" w14:paraId="6393137A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48B53" w14:textId="5AE5D152" w:rsidR="00B66712" w:rsidRPr="00EF6F37" w:rsidRDefault="7937849A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 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9824" w14:textId="510EAB2A" w:rsidR="00B66712" w:rsidRPr="00EF6F37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3351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65E45" w14:textId="2C36718F" w:rsidR="00B66712" w:rsidRPr="00EF6F37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Managing and Instructing Diverse Learners OR [EDUC 2301]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1B3197" w14:textId="5C1E4552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A545B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B66712" w14:paraId="51812503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F2928" w14:textId="54F77950" w:rsidR="00B66712" w:rsidRPr="00B66712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A459" w14:textId="502F06E7" w:rsidR="00B66712" w:rsidRPr="00B66712" w:rsidRDefault="7937849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3312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FA261" w14:textId="5174C5A2" w:rsidR="00B66712" w:rsidRPr="00B66712" w:rsidRDefault="7937849A" w:rsidP="7937849A">
            <w:pPr>
              <w:pStyle w:val="NoSpacing"/>
              <w:spacing w:line="259" w:lineRule="auto"/>
            </w:pPr>
            <w:r w:rsidRPr="7937849A">
              <w:rPr>
                <w:rFonts w:ascii="Garamond" w:hAnsi="Garamond"/>
                <w:sz w:val="20"/>
                <w:szCs w:val="20"/>
              </w:rPr>
              <w:t>Creative Writing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37FC" w14:textId="77777777" w:rsidR="00B66712" w:rsidRPr="00B66712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2BC" w14:textId="77777777" w:rsidR="00B66712" w:rsidRPr="00B66712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06603C0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75BF33" w14:textId="369A128F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502EF" w14:textId="432BCD5A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E6AE2" w14:textId="04FB1BC8" w:rsidR="00B66712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English (Required content courses listed below, 3 hrs.)*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34B3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6D46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2D380759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AB71C" w14:textId="7EDB3802" w:rsidR="00B66712" w:rsidRPr="00EF6F37" w:rsidRDefault="00B66712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AF9F" w14:textId="12898A8B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149BE" w14:textId="0FE887D3" w:rsidR="00B66712" w:rsidRPr="00EF6F37" w:rsidRDefault="50F953C7" w:rsidP="50F953C7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English (Required content courses listed below, 3 hrs.)*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6D5D7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6E72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A0047AF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EA597" w14:textId="494F78A7" w:rsidR="00B66712" w:rsidRPr="00B66712" w:rsidRDefault="00B66712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7DE6" w14:textId="2F98A300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1DDEA" w14:textId="1AD814D9" w:rsidR="00B66712" w:rsidRPr="00EF6F37" w:rsidRDefault="50F953C7" w:rsidP="7937849A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English (Required content courses listed below, 3 hrs.)*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77777777" w:rsidR="00B66712" w:rsidRPr="00EF6F37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071FFE" w14:paraId="00BFD052" w14:textId="77777777" w:rsidTr="12FA8A2F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B66712" w:rsidRPr="00071FFE" w:rsidRDefault="00B66712" w:rsidP="00B66712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77777777" w:rsidR="00B66712" w:rsidRPr="00071FFE" w:rsidRDefault="00B66712" w:rsidP="00B66712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B66712" w:rsidRPr="00071FFE" w:rsidRDefault="00B66712" w:rsidP="00B66712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8063E" w:rsidRPr="007A7EA2" w14:paraId="51BD4B1D" w14:textId="77777777" w:rsidTr="12FA8A2F">
        <w:tc>
          <w:tcPr>
            <w:tcW w:w="10705" w:type="dxa"/>
            <w:gridSpan w:val="5"/>
            <w:shd w:val="clear" w:color="auto" w:fill="002060"/>
          </w:tcPr>
          <w:p w14:paraId="527AF2B1" w14:textId="41B56E1E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t>Students must be admitted into the School of Education prior to Phase II.</w:t>
            </w:r>
          </w:p>
        </w:tc>
      </w:tr>
      <w:tr w:rsidR="00B66712" w:rsidRPr="00EF6F37" w14:paraId="0C98533B" w14:textId="77777777" w:rsidTr="12FA8A2F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6CB7964B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18FB0E" w14:textId="1E5C6DE7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EB87" w14:textId="1A8F5418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4315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F70A9" w14:textId="12326C91" w:rsidR="00F515EF" w:rsidRPr="00EF6F37" w:rsidRDefault="50F953C7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Teaching Language Arts in the Middle and High School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DC55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E9A06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F02C196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AB56" w14:textId="50C8DCC0" w:rsidR="00F515EF" w:rsidRPr="00F515EF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F841" w14:textId="027A4C7D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4320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AB2AD" w14:textId="63038F20" w:rsidR="00F515EF" w:rsidRPr="00EF6F37" w:rsidRDefault="50F953C7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Teaching Skills for the Intermediate and Secondary Teacher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56140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BC4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68A38E8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96545" w14:textId="0B2983BD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lastRenderedPageBreak/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ED060" w14:textId="399E16A9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4335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CB137" w14:textId="33324718" w:rsidR="00F515EF" w:rsidRPr="00EF6F37" w:rsidRDefault="50F953C7" w:rsidP="50F953C7">
            <w:pPr>
              <w:pStyle w:val="NoSpacing"/>
              <w:spacing w:line="259" w:lineRule="auto"/>
            </w:pPr>
            <w:r w:rsidRPr="50F953C7">
              <w:rPr>
                <w:rFonts w:ascii="Garamond" w:hAnsi="Garamond"/>
                <w:sz w:val="20"/>
                <w:szCs w:val="20"/>
              </w:rPr>
              <w:t>Classroom Management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699D" w14:textId="1B770241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95AF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75DA2FBB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3C930148" w:rsidR="00F515EF" w:rsidRPr="00EF6F37" w:rsidRDefault="50F953C7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19A6AC08" w:rsidR="00F515EF" w:rsidRPr="00EF6F37" w:rsidRDefault="50F953C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3354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6BB6EF19" w:rsidR="00F515EF" w:rsidRPr="00EF6F37" w:rsidRDefault="50F953C7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Inst. for Students with Mild and Moderate Disabilities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7683540A" w:rsidR="00F515EF" w:rsidRPr="00EF6F37" w:rsidRDefault="00F515EF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2494C0C8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057FF8A3" w:rsidR="00F515EF" w:rsidRPr="00EF6F37" w:rsidRDefault="50F953C7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English (Required content courses listed below, 3 hrs.)*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019E718" w14:textId="77777777" w:rsidTr="12FA8A2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C8B0F4" w14:textId="29093744" w:rsidR="00F515EF" w:rsidRPr="00EF6F37" w:rsidRDefault="00F515EF" w:rsidP="00F515E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951C9" w14:textId="0D5ACA95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3120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3815B" w14:textId="531E850D" w:rsidR="00F515EF" w:rsidRPr="00EF6F37" w:rsidRDefault="7937849A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 xml:space="preserve">Field Experience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6B48" w14:textId="15DD9D85" w:rsidR="00F515EF" w:rsidRDefault="00D46DB5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803A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071FFE" w14:paraId="5F9300B7" w14:textId="77777777" w:rsidTr="12FA8A2F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F515EF" w:rsidRPr="00071FFE" w:rsidRDefault="00F515EF" w:rsidP="00F515E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3BCBDD47" w:rsidR="00F515EF" w:rsidRPr="00071FFE" w:rsidRDefault="00F515EF" w:rsidP="00F515E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D46DB5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F515EF" w:rsidRPr="00071FFE" w:rsidRDefault="00F515EF" w:rsidP="00F515E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5699" w:rsidRPr="0022487B" w14:paraId="46A319CF" w14:textId="77777777" w:rsidTr="12FA8A2F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66B428BB" w:rsidR="00CB5699" w:rsidRPr="00D32079" w:rsidRDefault="12FA8A2F" w:rsidP="00D32079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12FA8A2F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Students must first pass the ELAR 7-12 content TExES exam.  The TExES content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000" w:firstRow="0" w:lastRow="0" w:firstColumn="0" w:lastColumn="0" w:noHBand="0" w:noVBand="0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EB5C3C" w:rsidRPr="00715D54" w14:paraId="30DDFCA9" w14:textId="77777777" w:rsidTr="12FA8A2F">
        <w:trPr>
          <w:trHeight w:val="345"/>
        </w:trPr>
        <w:tc>
          <w:tcPr>
            <w:tcW w:w="10795" w:type="dxa"/>
            <w:gridSpan w:val="7"/>
            <w:tcBorders>
              <w:bottom w:val="single" w:sz="4" w:space="0" w:color="4472C4" w:themeColor="accent1"/>
            </w:tcBorders>
            <w:shd w:val="clear" w:color="auto" w:fill="002060"/>
            <w:noWrap/>
          </w:tcPr>
          <w:p w14:paraId="5D521434" w14:textId="73B66F44" w:rsidR="00EB5C3C" w:rsidRPr="00715D54" w:rsidRDefault="00EB5C3C" w:rsidP="00867B67">
            <w:pPr>
              <w:rPr>
                <w:rFonts w:ascii="Garamond" w:hAnsi="Garamond" w:cs="Arial"/>
                <w:b/>
                <w:sz w:val="28"/>
                <w:szCs w:val="22"/>
              </w:rPr>
            </w:pPr>
          </w:p>
        </w:tc>
      </w:tr>
      <w:tr w:rsidR="000F1DE8" w:rsidRPr="00EF6F37" w14:paraId="3FF8A5BF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12FA8A2F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2FA2A6E8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0F1DE8" w:rsidRPr="00A9137F" w14:paraId="68F6A857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188F68DE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  <w:bdr w:val="none" w:sz="0" w:space="0" w:color="auto" w:frame="1"/>
              </w:rPr>
              <w:t>ENGL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709174CB" w:rsidR="00A9137F" w:rsidRPr="00A9137F" w:rsidRDefault="50F953C7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3308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1A328820" w:rsidR="00A9137F" w:rsidRPr="00A9137F" w:rsidRDefault="50F953C7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Writing Textual Analysis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77777777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A9137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1DE8" w:rsidRPr="00EF6F37" w14:paraId="7BF1613C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512EE" w14:textId="1E9AF220" w:rsidR="00A9137F" w:rsidRPr="00EF6F37" w:rsidRDefault="50F953C7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50F953C7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1246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2CD421EF" w14:textId="64114CA6" w:rsidR="00A9137F" w:rsidRPr="00EF6F37" w:rsidRDefault="50F953C7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4341</w:t>
            </w:r>
          </w:p>
        </w:tc>
        <w:tc>
          <w:tcPr>
            <w:tcW w:w="4985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vAlign w:val="bottom"/>
          </w:tcPr>
          <w:p w14:paraId="61268FC2" w14:textId="732097BC" w:rsidR="00A9137F" w:rsidRPr="00EF6F37" w:rsidRDefault="50F953C7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 xml:space="preserve">Genres Studies in American </w:t>
            </w:r>
            <w:r w:rsidR="00CB33A4" w:rsidRPr="50F953C7">
              <w:rPr>
                <w:rFonts w:ascii="Garamond" w:hAnsi="Garamond"/>
                <w:sz w:val="20"/>
                <w:szCs w:val="20"/>
              </w:rPr>
              <w:t>Literate</w:t>
            </w:r>
          </w:p>
        </w:tc>
        <w:tc>
          <w:tcPr>
            <w:tcW w:w="971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1F65FFB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single" w:sz="4" w:space="0" w:color="auto"/>
            </w:tcBorders>
          </w:tcPr>
          <w:p w14:paraId="270EC03B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2E6D229D" w:rsidR="00A9137F" w:rsidRPr="00EF6F37" w:rsidRDefault="50F953C7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50F953C7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22B92169" w:rsidR="00A9137F" w:rsidRPr="00EF6F37" w:rsidRDefault="50F953C7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3314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120965CD" w:rsidR="00A9137F" w:rsidRPr="00EF6F37" w:rsidRDefault="50F953C7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50F953C7">
              <w:rPr>
                <w:rFonts w:ascii="Garamond" w:hAnsi="Garamond"/>
                <w:sz w:val="20"/>
                <w:szCs w:val="20"/>
              </w:rPr>
              <w:t>Creative Writing 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2934BE2F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395BFA" w14:textId="58C3D6A2" w:rsidR="00A9137F" w:rsidRPr="00EF6F37" w:rsidRDefault="50F953C7" w:rsidP="006F6BE9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50F953C7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3B9E" w14:textId="21AB6246" w:rsidR="00A9137F" w:rsidRPr="00EF6F37" w:rsidRDefault="006F6BE9" w:rsidP="003C5F04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4310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E0645" w14:textId="76C8DB14" w:rsidR="00A9137F" w:rsidRPr="00EF6F37" w:rsidRDefault="006F6BE9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Shakespeare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7828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705E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3161175F" w:rsidR="00A9137F" w:rsidRPr="00EF6F37" w:rsidRDefault="00A9137F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EDUC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603376CA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6A7A9A8B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2827FC">
              <w:rPr>
                <w:rFonts w:ascii="Garamond" w:hAnsi="Garamond"/>
                <w:sz w:val="20"/>
                <w:szCs w:val="20"/>
              </w:rPr>
              <w:t>Field Experience 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7AA02F1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12FA8A2F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7D658659" w:rsidR="00A9137F" w:rsidRPr="00071FFE" w:rsidRDefault="00A9137F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12FA8A2F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shd w:val="clear" w:color="auto" w:fill="002060"/>
          </w:tcPr>
          <w:p w14:paraId="19BB59C7" w14:textId="458CC62F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A44321" w:rsidRPr="00EF6F37" w14:paraId="2FAE4652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089C8B34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3A5F8CA1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243899AE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34BA84C8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614BBAFF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8B55" w14:textId="6779ABCC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2A07" w14:textId="30680CD9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4357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B0277" w14:textId="2A6C5EAF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Clinical Teaching Seminar (NEW)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AB7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5AA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12FA8A2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5C19B26F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49C70341" w:rsidR="00A44321" w:rsidRPr="00EF6F37" w:rsidRDefault="7937849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937849A">
              <w:rPr>
                <w:rFonts w:ascii="Garamond" w:hAnsi="Garamond"/>
                <w:sz w:val="20"/>
                <w:szCs w:val="20"/>
              </w:rPr>
              <w:t>4378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A44321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EF6F37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 xml:space="preserve">Methods for Teaching Secondary </w:t>
            </w:r>
            <w:r w:rsidR="00F7232D"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ELLS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12FA8A2F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77777777" w:rsidR="00A44321" w:rsidRPr="00071FFE" w:rsidRDefault="00A44321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12FA8A2F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12FA8A2F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259E4574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17CAB694" w14:textId="77777777" w:rsidR="007B4C4F" w:rsidRPr="007B4C4F" w:rsidRDefault="007B4C4F" w:rsidP="007B4C4F">
            <w:p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*Students must select from the following English courses to meet the elective requirements. </w:t>
            </w:r>
          </w:p>
          <w:p w14:paraId="56CB0AA1" w14:textId="77777777" w:rsidR="007B4C4F" w:rsidRPr="007B4C4F" w:rsidRDefault="007B4C4F" w:rsidP="007B4C4F">
            <w:pPr>
              <w:numPr>
                <w:ilvl w:val="0"/>
                <w:numId w:val="1"/>
              </w:num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Choose a course (3 hours) from ENGL 3375, ENGL 3376, ENGL 4371, or ENGL 4376 </w:t>
            </w:r>
          </w:p>
          <w:p w14:paraId="4663AB8A" w14:textId="77777777" w:rsidR="007B4C4F" w:rsidRPr="007B4C4F" w:rsidRDefault="007B4C4F" w:rsidP="007B4C4F">
            <w:pPr>
              <w:numPr>
                <w:ilvl w:val="0"/>
                <w:numId w:val="1"/>
              </w:num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Choose a course (3 hours) from ENGL 4300, ENGL 4301 or ENGL 4305 </w:t>
            </w:r>
          </w:p>
          <w:p w14:paraId="78B899EE" w14:textId="77777777" w:rsidR="007B4C4F" w:rsidRPr="007B4C4F" w:rsidRDefault="007B4C4F" w:rsidP="007B4C4F">
            <w:pPr>
              <w:numPr>
                <w:ilvl w:val="0"/>
                <w:numId w:val="1"/>
              </w:num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>Choose a course (3 hours) from ENGL 4315, ENGL 4320 or ENGL 4325</w:t>
            </w:r>
          </w:p>
          <w:p w14:paraId="5CF646A1" w14:textId="77777777" w:rsidR="007B4C4F" w:rsidRPr="007B4C4F" w:rsidRDefault="007B4C4F" w:rsidP="007B4C4F">
            <w:pPr>
              <w:numPr>
                <w:ilvl w:val="0"/>
                <w:numId w:val="1"/>
              </w:num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>Choose a course (3 hours) from ENGL 4330 or ENGL 4335</w:t>
            </w:r>
          </w:p>
          <w:p w14:paraId="6F008266" w14:textId="77777777" w:rsidR="007B4C4F" w:rsidRPr="007B4C4F" w:rsidRDefault="007B4C4F" w:rsidP="007B4C4F">
            <w:pPr>
              <w:numPr>
                <w:ilvl w:val="0"/>
                <w:numId w:val="1"/>
              </w:num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Choose a course (3 hours) from ENGL 4345 or ENGL 4348 </w:t>
            </w:r>
          </w:p>
          <w:p w14:paraId="01978330" w14:textId="77777777" w:rsidR="007B4C4F" w:rsidRPr="007B4C4F" w:rsidRDefault="007B4C4F" w:rsidP="007B4C4F">
            <w:pPr>
              <w:numPr>
                <w:ilvl w:val="0"/>
                <w:numId w:val="1"/>
              </w:num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>Choose a course (3 hours) from ENGL 4350 or ENGL 4355</w:t>
            </w:r>
          </w:p>
          <w:p w14:paraId="2C906CEE" w14:textId="77777777" w:rsidR="007B4C4F" w:rsidRPr="007B4C4F" w:rsidRDefault="007B4C4F" w:rsidP="007B4C4F">
            <w:pPr>
              <w:numPr>
                <w:ilvl w:val="0"/>
                <w:numId w:val="1"/>
              </w:numPr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B4C4F">
              <w:rPr>
                <w:rFonts w:ascii="Garamond" w:hAnsi="Garamond"/>
                <w:color w:val="000000" w:themeColor="text1"/>
                <w:sz w:val="18"/>
                <w:szCs w:val="18"/>
              </w:rPr>
              <w:t>Choose a course (3 hours) from ENGL 4360 or ENGL 4362</w:t>
            </w:r>
          </w:p>
          <w:p w14:paraId="3BAFAB8C" w14:textId="77777777" w:rsidR="007B4C4F" w:rsidRPr="007B4C4F" w:rsidRDefault="007B4C4F" w:rsidP="007B4C4F">
            <w:pPr>
              <w:ind w:left="720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  <w:p w14:paraId="1AF66502" w14:textId="77777777" w:rsidR="00B33D68" w:rsidRDefault="00B33D68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TExES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3E67A092" w:rsidR="00EB5C3C" w:rsidRPr="00E027B0" w:rsidRDefault="12FA8A2F" w:rsidP="00844BF4">
            <w:pPr>
              <w:rPr>
                <w:rFonts w:ascii="Garamond" w:hAnsi="Garamond" w:cs="Arial"/>
                <w:b/>
                <w:bCs/>
              </w:rPr>
            </w:pPr>
            <w:r w:rsidRPr="12FA8A2F">
              <w:rPr>
                <w:rFonts w:ascii="Garamond" w:hAnsi="Garamond" w:cs="Arial"/>
                <w:b/>
                <w:bCs/>
              </w:rPr>
              <w:t xml:space="preserve">TExES Exams Required for ELAR 7-12 Certificate </w:t>
            </w:r>
          </w:p>
          <w:p w14:paraId="52333EC1" w14:textId="24D5118E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>TExES</w:t>
            </w:r>
            <w:r w:rsidRPr="00E027B0">
              <w:rPr>
                <w:rFonts w:ascii="Garamond" w:hAnsi="Garamond" w:cs="Arial"/>
              </w:rPr>
              <w:tab/>
            </w:r>
            <w:r w:rsidR="001826F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ab/>
            </w:r>
            <w:r w:rsidR="00000BC9">
              <w:rPr>
                <w:rFonts w:ascii="Garamond" w:hAnsi="Garamond" w:cs="Arial"/>
              </w:rPr>
              <w:t xml:space="preserve">ELAR 7-12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51CBC362" w14:textId="6B437EEC" w:rsidR="00772514" w:rsidRDefault="00EB5C3C" w:rsidP="00EB5C3C">
            <w:pPr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160 </w:t>
            </w:r>
            <w:r w:rsidRPr="00E027B0">
              <w:rPr>
                <w:rFonts w:ascii="Garamond" w:hAnsi="Garamond" w:cs="Arial"/>
              </w:rPr>
              <w:tab/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19F450DA" w14:textId="5BC73DF2" w:rsidR="00772514" w:rsidRDefault="00772514" w:rsidP="0077251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4CCE690D" w14:textId="580FE1F5" w:rsidR="00772514" w:rsidRDefault="00A76E3F" w:rsidP="0077251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B42A" wp14:editId="6A4EC2F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50800</wp:posOffset>
                      </wp:positionV>
                      <wp:extent cx="4286250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0F0BA" w14:textId="2F1F7A93" w:rsidR="00A76E3F" w:rsidRDefault="009B4D47" w:rsidP="00A76E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E23E1" wp14:editId="421D9FAC">
                                        <wp:extent cx="4097020" cy="3873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97020" cy="38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42A" id="Text Box 8" o:spid="_x0000_s1027" type="#_x0000_t202" style="position:absolute;left:0;text-align:left;margin-left:-4.15pt;margin-top:4pt;width:33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" filled="f" stroked="f" strokeweight=".5pt">
                      <v:textbox>
                        <w:txbxContent>
                          <w:p w14:paraId="5390F0BA" w14:textId="2F1F7A93" w:rsidR="00A76E3F" w:rsidRDefault="009B4D47" w:rsidP="00A76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E23E1" wp14:editId="421D9FAC">
                                  <wp:extent cx="4097020" cy="387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702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514" w:rsidRPr="009671A4">
              <w:rPr>
                <w:rFonts w:ascii="Garamond" w:hAnsi="Garamond" w:cs="Arial"/>
              </w:rPr>
              <w:t>Ms. L</w:t>
            </w:r>
            <w:r w:rsidR="00A873C7">
              <w:rPr>
                <w:rFonts w:ascii="Garamond" w:hAnsi="Garamond" w:cs="Arial"/>
              </w:rPr>
              <w:t>ana Kinney</w:t>
            </w:r>
          </w:p>
          <w:p w14:paraId="25A0F7DC" w14:textId="018DBF2B" w:rsidR="00772514" w:rsidRDefault="00772514" w:rsidP="00772514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903-566-7022</w:t>
            </w:r>
          </w:p>
          <w:p w14:paraId="2F959EA8" w14:textId="436FFCDC" w:rsidR="00772514" w:rsidRPr="00E027B0" w:rsidRDefault="00772514" w:rsidP="00772514">
            <w:pPr>
              <w:ind w:left="125"/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l</w:t>
            </w:r>
            <w:r w:rsidR="00A873C7">
              <w:rPr>
                <w:rFonts w:ascii="Garamond" w:hAnsi="Garamond" w:cs="Arial"/>
              </w:rPr>
              <w:t>kinney</w:t>
            </w:r>
            <w:r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C64E" w14:textId="77777777" w:rsidR="00A823C1" w:rsidRDefault="00A823C1" w:rsidP="003D1FEF">
      <w:r>
        <w:separator/>
      </w:r>
    </w:p>
  </w:endnote>
  <w:endnote w:type="continuationSeparator" w:id="0">
    <w:p w14:paraId="29C175BB" w14:textId="77777777" w:rsidR="00A823C1" w:rsidRDefault="00A823C1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F2B1" w14:textId="77777777" w:rsidR="00A823C1" w:rsidRDefault="00A823C1" w:rsidP="003D1FEF">
      <w:r>
        <w:separator/>
      </w:r>
    </w:p>
  </w:footnote>
  <w:footnote w:type="continuationSeparator" w:id="0">
    <w:p w14:paraId="1C91A0A0" w14:textId="77777777" w:rsidR="00A823C1" w:rsidRDefault="00A823C1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DB5"/>
    <w:multiLevelType w:val="hybridMultilevel"/>
    <w:tmpl w:val="07B4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34AA2"/>
    <w:rsid w:val="00044BD8"/>
    <w:rsid w:val="0004557B"/>
    <w:rsid w:val="00071FFE"/>
    <w:rsid w:val="00074A45"/>
    <w:rsid w:val="000B0D70"/>
    <w:rsid w:val="000D1A96"/>
    <w:rsid w:val="000D7A2B"/>
    <w:rsid w:val="000F0D1D"/>
    <w:rsid w:val="000F1DE8"/>
    <w:rsid w:val="00126484"/>
    <w:rsid w:val="00133E85"/>
    <w:rsid w:val="001438F8"/>
    <w:rsid w:val="00144708"/>
    <w:rsid w:val="00155866"/>
    <w:rsid w:val="00160FDD"/>
    <w:rsid w:val="00161C98"/>
    <w:rsid w:val="0017158B"/>
    <w:rsid w:val="00172998"/>
    <w:rsid w:val="00173AE5"/>
    <w:rsid w:val="001826FD"/>
    <w:rsid w:val="00186463"/>
    <w:rsid w:val="001A1E21"/>
    <w:rsid w:val="001A7C6C"/>
    <w:rsid w:val="001C0823"/>
    <w:rsid w:val="001D2F2A"/>
    <w:rsid w:val="001D7CFA"/>
    <w:rsid w:val="001E1D4C"/>
    <w:rsid w:val="001F64FD"/>
    <w:rsid w:val="00204172"/>
    <w:rsid w:val="0022487B"/>
    <w:rsid w:val="00232A27"/>
    <w:rsid w:val="00257ABB"/>
    <w:rsid w:val="0027670F"/>
    <w:rsid w:val="002827FC"/>
    <w:rsid w:val="002C2A69"/>
    <w:rsid w:val="002D3E92"/>
    <w:rsid w:val="00307AF0"/>
    <w:rsid w:val="003120BA"/>
    <w:rsid w:val="00313F43"/>
    <w:rsid w:val="00314D1B"/>
    <w:rsid w:val="00314DF0"/>
    <w:rsid w:val="00326DAC"/>
    <w:rsid w:val="0035095F"/>
    <w:rsid w:val="0038242C"/>
    <w:rsid w:val="00395C1D"/>
    <w:rsid w:val="003A0BCB"/>
    <w:rsid w:val="003A1433"/>
    <w:rsid w:val="003B13B7"/>
    <w:rsid w:val="003C5F04"/>
    <w:rsid w:val="003D1FEF"/>
    <w:rsid w:val="003D7435"/>
    <w:rsid w:val="004013D1"/>
    <w:rsid w:val="00402E17"/>
    <w:rsid w:val="00445E1B"/>
    <w:rsid w:val="00491A15"/>
    <w:rsid w:val="00491F10"/>
    <w:rsid w:val="0049248F"/>
    <w:rsid w:val="00496ECC"/>
    <w:rsid w:val="004A2E51"/>
    <w:rsid w:val="00533EF7"/>
    <w:rsid w:val="00566588"/>
    <w:rsid w:val="00567D5F"/>
    <w:rsid w:val="00573311"/>
    <w:rsid w:val="0057548B"/>
    <w:rsid w:val="00593C89"/>
    <w:rsid w:val="00593D17"/>
    <w:rsid w:val="005D7811"/>
    <w:rsid w:val="005E747A"/>
    <w:rsid w:val="005F7672"/>
    <w:rsid w:val="00613DE5"/>
    <w:rsid w:val="00621B16"/>
    <w:rsid w:val="0063131B"/>
    <w:rsid w:val="00640A9E"/>
    <w:rsid w:val="00674AE0"/>
    <w:rsid w:val="0068063E"/>
    <w:rsid w:val="006849E9"/>
    <w:rsid w:val="006D66A5"/>
    <w:rsid w:val="006F3E81"/>
    <w:rsid w:val="006F6BE9"/>
    <w:rsid w:val="00711D31"/>
    <w:rsid w:val="00715D54"/>
    <w:rsid w:val="0072373E"/>
    <w:rsid w:val="00724555"/>
    <w:rsid w:val="00743E77"/>
    <w:rsid w:val="00764925"/>
    <w:rsid w:val="00772514"/>
    <w:rsid w:val="007A139B"/>
    <w:rsid w:val="007A7EA2"/>
    <w:rsid w:val="007B4C4F"/>
    <w:rsid w:val="007B7BFB"/>
    <w:rsid w:val="007C274A"/>
    <w:rsid w:val="007D326B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4BF4"/>
    <w:rsid w:val="00866D36"/>
    <w:rsid w:val="00867B67"/>
    <w:rsid w:val="00875FC8"/>
    <w:rsid w:val="00896837"/>
    <w:rsid w:val="008C015B"/>
    <w:rsid w:val="008D36EC"/>
    <w:rsid w:val="008E4DF6"/>
    <w:rsid w:val="008F0AB8"/>
    <w:rsid w:val="008F6B8D"/>
    <w:rsid w:val="00901914"/>
    <w:rsid w:val="00910B9D"/>
    <w:rsid w:val="00913D8C"/>
    <w:rsid w:val="00924101"/>
    <w:rsid w:val="00962515"/>
    <w:rsid w:val="00965406"/>
    <w:rsid w:val="009671A4"/>
    <w:rsid w:val="009850EF"/>
    <w:rsid w:val="00996AFC"/>
    <w:rsid w:val="009B4D47"/>
    <w:rsid w:val="009C523A"/>
    <w:rsid w:val="009C7D48"/>
    <w:rsid w:val="009F1C73"/>
    <w:rsid w:val="00A10A40"/>
    <w:rsid w:val="00A420D0"/>
    <w:rsid w:val="00A44321"/>
    <w:rsid w:val="00A71F69"/>
    <w:rsid w:val="00A74101"/>
    <w:rsid w:val="00A76E3F"/>
    <w:rsid w:val="00A823C1"/>
    <w:rsid w:val="00A873C7"/>
    <w:rsid w:val="00A9137F"/>
    <w:rsid w:val="00A957D8"/>
    <w:rsid w:val="00AA5013"/>
    <w:rsid w:val="00AD5D76"/>
    <w:rsid w:val="00AE3CD2"/>
    <w:rsid w:val="00AF2383"/>
    <w:rsid w:val="00B33D68"/>
    <w:rsid w:val="00B66712"/>
    <w:rsid w:val="00B6792B"/>
    <w:rsid w:val="00B95A59"/>
    <w:rsid w:val="00B974FE"/>
    <w:rsid w:val="00BD7C06"/>
    <w:rsid w:val="00BF0B4B"/>
    <w:rsid w:val="00C311AC"/>
    <w:rsid w:val="00C517D5"/>
    <w:rsid w:val="00C53597"/>
    <w:rsid w:val="00C73C1A"/>
    <w:rsid w:val="00C84CF2"/>
    <w:rsid w:val="00CB33A4"/>
    <w:rsid w:val="00CB5699"/>
    <w:rsid w:val="00CC3595"/>
    <w:rsid w:val="00CF1EB3"/>
    <w:rsid w:val="00D32079"/>
    <w:rsid w:val="00D46DB5"/>
    <w:rsid w:val="00D62965"/>
    <w:rsid w:val="00D650A6"/>
    <w:rsid w:val="00D76EFE"/>
    <w:rsid w:val="00D87E9B"/>
    <w:rsid w:val="00DB779E"/>
    <w:rsid w:val="00DC54FE"/>
    <w:rsid w:val="00DF4B1D"/>
    <w:rsid w:val="00E027B0"/>
    <w:rsid w:val="00E47F3A"/>
    <w:rsid w:val="00E7029E"/>
    <w:rsid w:val="00E77149"/>
    <w:rsid w:val="00E976EA"/>
    <w:rsid w:val="00EB1944"/>
    <w:rsid w:val="00EB5C3C"/>
    <w:rsid w:val="00EC458B"/>
    <w:rsid w:val="00EF6BC0"/>
    <w:rsid w:val="00EF6F37"/>
    <w:rsid w:val="00F11E8C"/>
    <w:rsid w:val="00F2549A"/>
    <w:rsid w:val="00F263D2"/>
    <w:rsid w:val="00F515EF"/>
    <w:rsid w:val="00F661AB"/>
    <w:rsid w:val="00F7232D"/>
    <w:rsid w:val="00F73825"/>
    <w:rsid w:val="00F81089"/>
    <w:rsid w:val="00F859BE"/>
    <w:rsid w:val="00F93A15"/>
    <w:rsid w:val="00F9775C"/>
    <w:rsid w:val="00FB256A"/>
    <w:rsid w:val="00FB547F"/>
    <w:rsid w:val="00FD5219"/>
    <w:rsid w:val="12FA8A2F"/>
    <w:rsid w:val="50F953C7"/>
    <w:rsid w:val="7937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8489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14</cp:revision>
  <cp:lastPrinted>2022-04-04T20:07:00Z</cp:lastPrinted>
  <dcterms:created xsi:type="dcterms:W3CDTF">2022-03-22T19:27:00Z</dcterms:created>
  <dcterms:modified xsi:type="dcterms:W3CDTF">2022-05-26T14:39:00Z</dcterms:modified>
</cp:coreProperties>
</file>