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DB5" w:rsidRPr="00C43422" w:rsidRDefault="001B1DB5" w:rsidP="00C43422">
      <w:pPr>
        <w:contextualSpacing/>
        <w:jc w:val="center"/>
        <w:rPr>
          <w:rFonts w:ascii="Garamond" w:hAnsi="Garamond"/>
          <w:b/>
          <w:szCs w:val="24"/>
        </w:rPr>
      </w:pPr>
      <w:r w:rsidRPr="00C43422">
        <w:rPr>
          <w:rFonts w:ascii="Garamond" w:hAnsi="Garamond"/>
          <w:b/>
          <w:szCs w:val="24"/>
        </w:rPr>
        <w:t>Faculty Senate Meeting</w:t>
      </w:r>
    </w:p>
    <w:p w:rsidR="001B1DB5" w:rsidRPr="00C43422" w:rsidRDefault="001B1DB5" w:rsidP="00C43422">
      <w:pPr>
        <w:contextualSpacing/>
        <w:jc w:val="center"/>
        <w:rPr>
          <w:rFonts w:ascii="Garamond" w:hAnsi="Garamond"/>
          <w:b/>
          <w:szCs w:val="24"/>
        </w:rPr>
      </w:pPr>
      <w:r w:rsidRPr="00C43422">
        <w:rPr>
          <w:rFonts w:ascii="Garamond" w:hAnsi="Garamond"/>
          <w:b/>
          <w:szCs w:val="24"/>
        </w:rPr>
        <w:t xml:space="preserve">Thursday, </w:t>
      </w:r>
      <w:r w:rsidR="004824DB">
        <w:rPr>
          <w:rFonts w:ascii="Garamond" w:hAnsi="Garamond"/>
          <w:b/>
          <w:szCs w:val="24"/>
        </w:rPr>
        <w:t>February 15</w:t>
      </w:r>
      <w:r w:rsidR="00443E02">
        <w:rPr>
          <w:rFonts w:ascii="Garamond" w:hAnsi="Garamond"/>
          <w:b/>
          <w:szCs w:val="24"/>
        </w:rPr>
        <w:t>, 2018</w:t>
      </w:r>
    </w:p>
    <w:p w:rsidR="001B1DB5" w:rsidRPr="00C43422" w:rsidRDefault="001B1DB5" w:rsidP="00C43422">
      <w:pPr>
        <w:contextualSpacing/>
        <w:jc w:val="center"/>
        <w:rPr>
          <w:rFonts w:ascii="Garamond" w:hAnsi="Garamond"/>
          <w:b/>
          <w:szCs w:val="24"/>
        </w:rPr>
      </w:pPr>
      <w:r w:rsidRPr="00C43422">
        <w:rPr>
          <w:rFonts w:ascii="Garamond" w:hAnsi="Garamond"/>
          <w:b/>
          <w:szCs w:val="24"/>
        </w:rPr>
        <w:t>Alumni House</w:t>
      </w:r>
    </w:p>
    <w:p w:rsidR="001B1DB5" w:rsidRPr="00C43422" w:rsidRDefault="001B1DB5" w:rsidP="00C43422">
      <w:pPr>
        <w:contextualSpacing/>
        <w:jc w:val="center"/>
        <w:rPr>
          <w:rFonts w:ascii="Garamond" w:hAnsi="Garamond"/>
          <w:b/>
          <w:szCs w:val="24"/>
        </w:rPr>
      </w:pPr>
      <w:r w:rsidRPr="00C43422">
        <w:rPr>
          <w:rFonts w:ascii="Garamond" w:hAnsi="Garamond"/>
          <w:b/>
          <w:szCs w:val="24"/>
        </w:rPr>
        <w:t>Call to order: 1</w:t>
      </w:r>
      <w:r w:rsidR="00BE096B">
        <w:rPr>
          <w:rFonts w:ascii="Garamond" w:hAnsi="Garamond"/>
          <w:b/>
          <w:szCs w:val="24"/>
        </w:rPr>
        <w:t>1:</w:t>
      </w:r>
      <w:r w:rsidR="00D1670C">
        <w:rPr>
          <w:rFonts w:ascii="Garamond" w:hAnsi="Garamond"/>
          <w:b/>
          <w:szCs w:val="24"/>
        </w:rPr>
        <w:t xml:space="preserve">38 </w:t>
      </w:r>
      <w:r w:rsidR="00BE096B">
        <w:rPr>
          <w:rFonts w:ascii="Garamond" w:hAnsi="Garamond"/>
          <w:b/>
          <w:szCs w:val="24"/>
        </w:rPr>
        <w:t>AM</w:t>
      </w:r>
    </w:p>
    <w:p w:rsidR="001B1DB5" w:rsidRPr="00C43422" w:rsidRDefault="001B1DB5" w:rsidP="00C43422">
      <w:pPr>
        <w:contextualSpacing/>
        <w:jc w:val="center"/>
        <w:rPr>
          <w:rFonts w:ascii="Garamond" w:hAnsi="Garamond"/>
          <w:b/>
          <w:szCs w:val="24"/>
        </w:rPr>
      </w:pPr>
      <w:r w:rsidRPr="00C43422">
        <w:rPr>
          <w:rFonts w:ascii="Garamond" w:hAnsi="Garamond"/>
          <w:b/>
          <w:szCs w:val="24"/>
        </w:rPr>
        <w:t>Adjourned: 1:49 PM</w:t>
      </w:r>
    </w:p>
    <w:p w:rsidR="001B1DB5" w:rsidRPr="00C43422" w:rsidRDefault="001B1DB5" w:rsidP="00C43422">
      <w:pPr>
        <w:contextualSpacing/>
        <w:rPr>
          <w:rFonts w:ascii="Garamond" w:hAnsi="Garamond"/>
          <w:szCs w:val="24"/>
        </w:rPr>
      </w:pPr>
    </w:p>
    <w:p w:rsidR="001B1DB5" w:rsidRPr="00C43422" w:rsidRDefault="001B1DB5" w:rsidP="00C43422">
      <w:pPr>
        <w:contextualSpacing/>
        <w:rPr>
          <w:rFonts w:ascii="Garamond" w:eastAsia="Times New Roman" w:hAnsi="Garamond" w:cs="Times New Roman"/>
          <w:color w:val="222222"/>
          <w:szCs w:val="24"/>
        </w:rPr>
      </w:pPr>
      <w:r w:rsidRPr="00C43422">
        <w:rPr>
          <w:rFonts w:ascii="Garamond" w:hAnsi="Garamond"/>
          <w:b/>
          <w:szCs w:val="24"/>
        </w:rPr>
        <w:t>Members Present:</w:t>
      </w:r>
      <w:r w:rsidRPr="00C43422">
        <w:rPr>
          <w:rFonts w:ascii="Garamond" w:hAnsi="Garamond"/>
          <w:szCs w:val="24"/>
        </w:rPr>
        <w:t xml:space="preserve"> </w:t>
      </w:r>
      <w:r w:rsidR="00443093">
        <w:rPr>
          <w:rFonts w:ascii="Garamond" w:hAnsi="Garamond"/>
          <w:szCs w:val="24"/>
        </w:rPr>
        <w:t>S. Sass, F. Dykes, S. Spier, M. Souliman, M. Fischer, L. Williams, C. Snider, K. Mokhtari, G. Gordon, J. Klein, W. Njororai, K. Caruso, G. Duke</w:t>
      </w:r>
    </w:p>
    <w:p w:rsidR="001B1DB5" w:rsidRPr="00C43422" w:rsidRDefault="001B1DB5" w:rsidP="00C43422">
      <w:pPr>
        <w:contextualSpacing/>
        <w:rPr>
          <w:rFonts w:ascii="Garamond" w:hAnsi="Garamond"/>
          <w:szCs w:val="24"/>
        </w:rPr>
      </w:pPr>
    </w:p>
    <w:p w:rsidR="001B1DB5" w:rsidRPr="00C43422" w:rsidRDefault="001B1DB5" w:rsidP="00C43422">
      <w:pPr>
        <w:contextualSpacing/>
        <w:rPr>
          <w:rFonts w:ascii="Garamond" w:hAnsi="Garamond"/>
          <w:szCs w:val="24"/>
        </w:rPr>
      </w:pPr>
      <w:r w:rsidRPr="00C43422">
        <w:rPr>
          <w:rFonts w:ascii="Garamond" w:hAnsi="Garamond"/>
          <w:b/>
          <w:szCs w:val="24"/>
        </w:rPr>
        <w:t xml:space="preserve">Faculty &amp; Staff in Attendance: </w:t>
      </w:r>
      <w:r w:rsidRPr="00C43422">
        <w:rPr>
          <w:rFonts w:ascii="Garamond" w:hAnsi="Garamond"/>
          <w:szCs w:val="24"/>
        </w:rPr>
        <w:t xml:space="preserve"> </w:t>
      </w:r>
      <w:r w:rsidR="00443093">
        <w:rPr>
          <w:rFonts w:ascii="Garamond" w:hAnsi="Garamond"/>
          <w:szCs w:val="24"/>
        </w:rPr>
        <w:t>S. Odom, R. Al-Rousan, C. Swain, D. Criswell, A. Mirmiran, J. Delello, S. Kambhampati, M. Miller, P. Indic, R. Talukder, A. Bearden, Y. Wang, M. Abdelaziz, V. Betts, D. Bailey, B. Head, M. Giordano, B. Haas, K. Helgesen, D. Alfred, M. Hermann, V. Jowell, B. Deal</w:t>
      </w:r>
    </w:p>
    <w:p w:rsidR="001B1DB5" w:rsidRPr="00C43422" w:rsidRDefault="001B1DB5" w:rsidP="00C43422">
      <w:pPr>
        <w:contextualSpacing/>
        <w:rPr>
          <w:rFonts w:ascii="Garamond" w:hAnsi="Garamond"/>
          <w:szCs w:val="24"/>
        </w:rPr>
      </w:pPr>
    </w:p>
    <w:p w:rsidR="001B1DB5" w:rsidRPr="00C43422" w:rsidRDefault="001B1DB5" w:rsidP="00C43422">
      <w:pPr>
        <w:contextualSpacing/>
        <w:rPr>
          <w:rFonts w:ascii="Garamond" w:hAnsi="Garamond"/>
          <w:szCs w:val="24"/>
        </w:rPr>
      </w:pPr>
      <w:r w:rsidRPr="00C43422">
        <w:rPr>
          <w:rFonts w:ascii="Garamond" w:hAnsi="Garamond"/>
          <w:b/>
          <w:szCs w:val="24"/>
        </w:rPr>
        <w:t>Invited Speakers:</w:t>
      </w:r>
      <w:r w:rsidRPr="00C43422">
        <w:rPr>
          <w:rFonts w:ascii="Garamond" w:hAnsi="Garamond"/>
          <w:szCs w:val="24"/>
        </w:rPr>
        <w:t xml:space="preserve"> Dr.</w:t>
      </w:r>
      <w:r w:rsidR="00C774CE">
        <w:rPr>
          <w:rFonts w:ascii="Garamond" w:hAnsi="Garamond"/>
          <w:szCs w:val="24"/>
        </w:rPr>
        <w:t xml:space="preserve"> Michael Tidwell, </w:t>
      </w:r>
      <w:r w:rsidR="00BE096B">
        <w:rPr>
          <w:rFonts w:ascii="Garamond" w:hAnsi="Garamond"/>
          <w:szCs w:val="24"/>
        </w:rPr>
        <w:t xml:space="preserve">Dr. Amir Mirmiran, Dr. Paul Streufert, </w:t>
      </w:r>
      <w:r w:rsidR="00283217">
        <w:rPr>
          <w:rFonts w:ascii="Garamond" w:hAnsi="Garamond"/>
          <w:szCs w:val="24"/>
        </w:rPr>
        <w:t>Michael Giordano,</w:t>
      </w:r>
    </w:p>
    <w:p w:rsidR="001B1DB5" w:rsidRPr="00C43422" w:rsidRDefault="001B1DB5" w:rsidP="00C43422">
      <w:pPr>
        <w:contextualSpacing/>
        <w:rPr>
          <w:rFonts w:ascii="Garamond" w:hAnsi="Garamond"/>
          <w:szCs w:val="24"/>
        </w:rPr>
      </w:pPr>
    </w:p>
    <w:p w:rsidR="001B1DB5" w:rsidRPr="00C43422" w:rsidRDefault="001B1DB5" w:rsidP="00C43422">
      <w:pPr>
        <w:contextualSpacing/>
        <w:rPr>
          <w:rFonts w:ascii="Garamond" w:hAnsi="Garamond"/>
          <w:b/>
          <w:szCs w:val="24"/>
        </w:rPr>
      </w:pPr>
      <w:r w:rsidRPr="00C43422">
        <w:rPr>
          <w:rFonts w:ascii="Garamond" w:hAnsi="Garamond"/>
          <w:b/>
          <w:szCs w:val="24"/>
        </w:rPr>
        <w:t>1</w:t>
      </w:r>
      <w:r w:rsidR="00BE096B">
        <w:rPr>
          <w:rFonts w:ascii="Garamond" w:hAnsi="Garamond"/>
          <w:b/>
          <w:szCs w:val="24"/>
        </w:rPr>
        <w:t>1</w:t>
      </w:r>
      <w:r w:rsidRPr="00C43422">
        <w:rPr>
          <w:rFonts w:ascii="Garamond" w:hAnsi="Garamond"/>
          <w:b/>
          <w:szCs w:val="24"/>
        </w:rPr>
        <w:t>:</w:t>
      </w:r>
      <w:r w:rsidR="002E7D94">
        <w:rPr>
          <w:rFonts w:ascii="Garamond" w:hAnsi="Garamond"/>
          <w:b/>
          <w:szCs w:val="24"/>
        </w:rPr>
        <w:t>38</w:t>
      </w:r>
      <w:r w:rsidRPr="00C43422">
        <w:rPr>
          <w:rFonts w:ascii="Garamond" w:hAnsi="Garamond"/>
          <w:b/>
          <w:szCs w:val="24"/>
        </w:rPr>
        <w:t xml:space="preserve"> – Call to Order – K. Mokhtari</w:t>
      </w:r>
    </w:p>
    <w:p w:rsidR="001B1DB5" w:rsidRPr="00C43422" w:rsidRDefault="001B1DB5" w:rsidP="004B576C">
      <w:pPr>
        <w:contextualSpacing/>
        <w:rPr>
          <w:rFonts w:ascii="Garamond" w:hAnsi="Garamond"/>
          <w:szCs w:val="24"/>
        </w:rPr>
      </w:pPr>
      <w:r w:rsidRPr="00C43422">
        <w:rPr>
          <w:rFonts w:ascii="Garamond" w:hAnsi="Garamond"/>
          <w:szCs w:val="24"/>
        </w:rPr>
        <w:tab/>
        <w:t>Senate President Dr. Kouider Mokhtari welcomed all who were present</w:t>
      </w:r>
      <w:r w:rsidR="002E7D94">
        <w:rPr>
          <w:rFonts w:ascii="Garamond" w:hAnsi="Garamond"/>
          <w:szCs w:val="24"/>
        </w:rPr>
        <w:t>, welcomed Dr. Stine, and thanked those who helped facilitate her visit</w:t>
      </w:r>
      <w:r w:rsidRPr="00C43422">
        <w:rPr>
          <w:rFonts w:ascii="Garamond" w:hAnsi="Garamond"/>
          <w:szCs w:val="24"/>
        </w:rPr>
        <w:t>.</w:t>
      </w:r>
    </w:p>
    <w:p w:rsidR="001B1DB5" w:rsidRPr="00C43422" w:rsidRDefault="001B1DB5" w:rsidP="00C43422">
      <w:pPr>
        <w:contextualSpacing/>
        <w:rPr>
          <w:rFonts w:ascii="Garamond" w:hAnsi="Garamond"/>
          <w:szCs w:val="24"/>
        </w:rPr>
      </w:pPr>
    </w:p>
    <w:p w:rsidR="001B1DB5" w:rsidRPr="00C43422" w:rsidRDefault="001B1DB5" w:rsidP="00C43422">
      <w:pPr>
        <w:contextualSpacing/>
        <w:rPr>
          <w:rFonts w:ascii="Garamond" w:hAnsi="Garamond"/>
          <w:b/>
          <w:szCs w:val="24"/>
        </w:rPr>
      </w:pPr>
      <w:r w:rsidRPr="00C43422">
        <w:rPr>
          <w:rFonts w:ascii="Garamond" w:hAnsi="Garamond"/>
          <w:b/>
          <w:szCs w:val="24"/>
        </w:rPr>
        <w:t>1</w:t>
      </w:r>
      <w:r w:rsidR="00BE096B">
        <w:rPr>
          <w:rFonts w:ascii="Garamond" w:hAnsi="Garamond"/>
          <w:b/>
          <w:szCs w:val="24"/>
        </w:rPr>
        <w:t>1</w:t>
      </w:r>
      <w:r w:rsidRPr="00C43422">
        <w:rPr>
          <w:rFonts w:ascii="Garamond" w:hAnsi="Garamond"/>
          <w:b/>
          <w:szCs w:val="24"/>
        </w:rPr>
        <w:t>:</w:t>
      </w:r>
      <w:r w:rsidR="00CD4D3C">
        <w:rPr>
          <w:rFonts w:ascii="Garamond" w:hAnsi="Garamond"/>
          <w:b/>
          <w:szCs w:val="24"/>
        </w:rPr>
        <w:t>50</w:t>
      </w:r>
      <w:r w:rsidRPr="00C43422">
        <w:rPr>
          <w:rFonts w:ascii="Garamond" w:hAnsi="Garamond"/>
          <w:b/>
          <w:szCs w:val="24"/>
        </w:rPr>
        <w:t xml:space="preserve"> – Approval of Minutes and Senate Matters – C. Snider</w:t>
      </w:r>
    </w:p>
    <w:p w:rsidR="001B1DB5" w:rsidRPr="00C43422" w:rsidRDefault="001B1DB5" w:rsidP="00C43422">
      <w:pPr>
        <w:contextualSpacing/>
        <w:rPr>
          <w:rFonts w:ascii="Garamond" w:hAnsi="Garamond"/>
          <w:szCs w:val="24"/>
        </w:rPr>
      </w:pPr>
      <w:r w:rsidRPr="00C43422">
        <w:rPr>
          <w:rFonts w:ascii="Garamond" w:hAnsi="Garamond"/>
          <w:szCs w:val="24"/>
        </w:rPr>
        <w:tab/>
        <w:t>Senate Secretary Colin Snider presented the minutes from 1/1</w:t>
      </w:r>
      <w:r w:rsidR="004824DB">
        <w:rPr>
          <w:rFonts w:ascii="Garamond" w:hAnsi="Garamond"/>
          <w:szCs w:val="24"/>
        </w:rPr>
        <w:t>8</w:t>
      </w:r>
      <w:r w:rsidRPr="00C43422">
        <w:rPr>
          <w:rFonts w:ascii="Garamond" w:hAnsi="Garamond"/>
          <w:szCs w:val="24"/>
        </w:rPr>
        <w:t>/1</w:t>
      </w:r>
      <w:r w:rsidR="004824DB">
        <w:rPr>
          <w:rFonts w:ascii="Garamond" w:hAnsi="Garamond"/>
          <w:szCs w:val="24"/>
        </w:rPr>
        <w:t>8</w:t>
      </w:r>
      <w:r w:rsidRPr="00C43422">
        <w:rPr>
          <w:rFonts w:ascii="Garamond" w:hAnsi="Garamond"/>
          <w:szCs w:val="24"/>
        </w:rPr>
        <w:t>. Senate unanimously approved minutes, with</w:t>
      </w:r>
      <w:r w:rsidR="00443E02">
        <w:rPr>
          <w:rFonts w:ascii="Garamond" w:hAnsi="Garamond"/>
          <w:szCs w:val="24"/>
        </w:rPr>
        <w:t xml:space="preserve"> </w:t>
      </w:r>
      <w:r w:rsidR="000B353E">
        <w:rPr>
          <w:rFonts w:ascii="Garamond" w:hAnsi="Garamond"/>
          <w:szCs w:val="24"/>
        </w:rPr>
        <w:t>Mary Fischer</w:t>
      </w:r>
      <w:r w:rsidR="00443E02">
        <w:rPr>
          <w:rFonts w:ascii="Garamond" w:hAnsi="Garamond"/>
          <w:szCs w:val="24"/>
        </w:rPr>
        <w:t xml:space="preserve"> </w:t>
      </w:r>
      <w:r w:rsidRPr="00C43422">
        <w:rPr>
          <w:rFonts w:ascii="Garamond" w:hAnsi="Garamond"/>
          <w:szCs w:val="24"/>
        </w:rPr>
        <w:t xml:space="preserve">motioning and </w:t>
      </w:r>
      <w:r w:rsidR="000B353E">
        <w:rPr>
          <w:rFonts w:ascii="Garamond" w:hAnsi="Garamond"/>
          <w:szCs w:val="24"/>
        </w:rPr>
        <w:t>Kleanthe Caruso</w:t>
      </w:r>
      <w:r w:rsidRPr="00C43422">
        <w:rPr>
          <w:rFonts w:ascii="Garamond" w:hAnsi="Garamond"/>
          <w:szCs w:val="24"/>
        </w:rPr>
        <w:t xml:space="preserve"> seconding.</w:t>
      </w:r>
    </w:p>
    <w:p w:rsidR="00BE096B" w:rsidRDefault="00BE096B" w:rsidP="00C43422">
      <w:pPr>
        <w:contextualSpacing/>
        <w:rPr>
          <w:rFonts w:ascii="Garamond" w:hAnsi="Garamond"/>
          <w:szCs w:val="24"/>
        </w:rPr>
      </w:pPr>
    </w:p>
    <w:p w:rsidR="00BE096B" w:rsidRDefault="00BE096B" w:rsidP="00C43422">
      <w:pPr>
        <w:contextualSpacing/>
        <w:rPr>
          <w:rFonts w:ascii="Garamond" w:hAnsi="Garamond"/>
          <w:b/>
          <w:szCs w:val="24"/>
        </w:rPr>
      </w:pPr>
      <w:r w:rsidRPr="004C2B51">
        <w:rPr>
          <w:rFonts w:ascii="Garamond" w:hAnsi="Garamond"/>
          <w:b/>
          <w:szCs w:val="24"/>
        </w:rPr>
        <w:t>11:</w:t>
      </w:r>
      <w:r w:rsidR="002E7D94">
        <w:rPr>
          <w:rFonts w:ascii="Garamond" w:hAnsi="Garamond"/>
          <w:b/>
          <w:szCs w:val="24"/>
        </w:rPr>
        <w:t>40</w:t>
      </w:r>
      <w:r w:rsidR="004C2B51">
        <w:rPr>
          <w:rFonts w:ascii="Garamond" w:hAnsi="Garamond"/>
          <w:b/>
          <w:szCs w:val="24"/>
        </w:rPr>
        <w:t xml:space="preserve"> - President Updates</w:t>
      </w:r>
      <w:r w:rsidRPr="004C2B51">
        <w:rPr>
          <w:rFonts w:ascii="Garamond" w:hAnsi="Garamond"/>
          <w:b/>
          <w:szCs w:val="24"/>
        </w:rPr>
        <w:t xml:space="preserve"> </w:t>
      </w:r>
    </w:p>
    <w:p w:rsidR="00D36327" w:rsidRDefault="00D36327" w:rsidP="00C43422">
      <w:pPr>
        <w:contextualSpacing/>
        <w:rPr>
          <w:rFonts w:ascii="Garamond" w:hAnsi="Garamond"/>
          <w:szCs w:val="24"/>
        </w:rPr>
      </w:pPr>
      <w:r w:rsidRPr="00D36327">
        <w:rPr>
          <w:rFonts w:ascii="Garamond" w:hAnsi="Garamond"/>
          <w:szCs w:val="24"/>
        </w:rPr>
        <w:tab/>
        <w:t>The p</w:t>
      </w:r>
      <w:r>
        <w:rPr>
          <w:rFonts w:ascii="Garamond" w:hAnsi="Garamond"/>
          <w:szCs w:val="24"/>
        </w:rPr>
        <w:t>resident offered 10 short updates on various goings-on at UT-Tyler:</w:t>
      </w:r>
    </w:p>
    <w:p w:rsidR="00BE096B" w:rsidRDefault="00CD4D3C" w:rsidP="00D36327">
      <w:pPr>
        <w:pStyle w:val="ListParagraph"/>
        <w:numPr>
          <w:ilvl w:val="0"/>
          <w:numId w:val="5"/>
        </w:numPr>
        <w:rPr>
          <w:rFonts w:ascii="Garamond" w:hAnsi="Garamond"/>
          <w:szCs w:val="24"/>
        </w:rPr>
      </w:pPr>
      <w:r w:rsidRPr="00D36327">
        <w:rPr>
          <w:rFonts w:ascii="Garamond" w:hAnsi="Garamond"/>
          <w:szCs w:val="24"/>
        </w:rPr>
        <w:t>Homecoming is 2 weeks away (Feb. 28)</w:t>
      </w:r>
      <w:r w:rsidR="00D36327">
        <w:rPr>
          <w:rFonts w:ascii="Garamond" w:hAnsi="Garamond"/>
          <w:szCs w:val="24"/>
        </w:rPr>
        <w:t xml:space="preserve">. </w:t>
      </w:r>
      <w:r w:rsidRPr="00D36327">
        <w:rPr>
          <w:rFonts w:ascii="Garamond" w:hAnsi="Garamond"/>
          <w:szCs w:val="24"/>
        </w:rPr>
        <w:t>Stanley’s</w:t>
      </w:r>
      <w:r w:rsidR="00D36327">
        <w:rPr>
          <w:rFonts w:ascii="Garamond" w:hAnsi="Garamond"/>
          <w:szCs w:val="24"/>
        </w:rPr>
        <w:t xml:space="preserve"> Barbecue will provide food and there will be live music. There is a registration page, and those interested in attending are asked to </w:t>
      </w:r>
      <w:r w:rsidRPr="00D36327">
        <w:rPr>
          <w:rFonts w:ascii="Garamond" w:hAnsi="Garamond"/>
          <w:szCs w:val="24"/>
        </w:rPr>
        <w:t>RSVP</w:t>
      </w:r>
      <w:r w:rsidR="00D36327">
        <w:rPr>
          <w:rFonts w:ascii="Garamond" w:hAnsi="Garamond"/>
          <w:szCs w:val="24"/>
        </w:rPr>
        <w:t>.</w:t>
      </w:r>
    </w:p>
    <w:p w:rsidR="00D36327" w:rsidRDefault="00D36327" w:rsidP="00D36327">
      <w:pPr>
        <w:pStyle w:val="ListParagraph"/>
        <w:numPr>
          <w:ilvl w:val="0"/>
          <w:numId w:val="5"/>
        </w:numPr>
        <w:rPr>
          <w:rFonts w:ascii="Garamond" w:hAnsi="Garamond"/>
          <w:szCs w:val="24"/>
        </w:rPr>
      </w:pPr>
      <w:r>
        <w:rPr>
          <w:rFonts w:ascii="Garamond" w:hAnsi="Garamond"/>
          <w:szCs w:val="24"/>
        </w:rPr>
        <w:t>UT-Tyler will host a professional development conference in the fall to help students learn about their fields and careers by attending panels conducted by alums from the various colleges. The conference will occur on the first Thursday of fall semester. Professors are asked not to cancel classes, but to instead reassign their students to the panels of their respective fields. There will also be a breakfast for students to network with professionals, and in the evening, graduate students will be able to attend a networking event as well.</w:t>
      </w:r>
    </w:p>
    <w:p w:rsidR="00D36327" w:rsidRDefault="00CD4D3C" w:rsidP="00D36327">
      <w:pPr>
        <w:pStyle w:val="ListParagraph"/>
        <w:numPr>
          <w:ilvl w:val="0"/>
          <w:numId w:val="5"/>
        </w:numPr>
        <w:rPr>
          <w:rFonts w:ascii="Garamond" w:hAnsi="Garamond"/>
          <w:szCs w:val="24"/>
        </w:rPr>
      </w:pPr>
      <w:r>
        <w:rPr>
          <w:rFonts w:ascii="Garamond" w:hAnsi="Garamond"/>
          <w:szCs w:val="24"/>
        </w:rPr>
        <w:t>F</w:t>
      </w:r>
      <w:r w:rsidR="00D36327">
        <w:rPr>
          <w:rFonts w:ascii="Garamond" w:hAnsi="Garamond"/>
          <w:szCs w:val="24"/>
        </w:rPr>
        <w:t xml:space="preserve">aculty </w:t>
      </w:r>
      <w:r>
        <w:rPr>
          <w:rFonts w:ascii="Garamond" w:hAnsi="Garamond"/>
          <w:szCs w:val="24"/>
        </w:rPr>
        <w:t>S</w:t>
      </w:r>
      <w:r w:rsidR="00D36327">
        <w:rPr>
          <w:rFonts w:ascii="Garamond" w:hAnsi="Garamond"/>
          <w:szCs w:val="24"/>
        </w:rPr>
        <w:t>enate</w:t>
      </w:r>
      <w:r>
        <w:rPr>
          <w:rFonts w:ascii="Garamond" w:hAnsi="Garamond"/>
          <w:szCs w:val="24"/>
        </w:rPr>
        <w:t xml:space="preserve"> and USAC </w:t>
      </w:r>
      <w:r w:rsidR="00D36327">
        <w:rPr>
          <w:rFonts w:ascii="Garamond" w:hAnsi="Garamond"/>
          <w:szCs w:val="24"/>
        </w:rPr>
        <w:t xml:space="preserve">are </w:t>
      </w:r>
      <w:r>
        <w:rPr>
          <w:rFonts w:ascii="Garamond" w:hAnsi="Garamond"/>
          <w:szCs w:val="24"/>
        </w:rPr>
        <w:t xml:space="preserve">working collaboratively on </w:t>
      </w:r>
      <w:r w:rsidR="00D36327">
        <w:rPr>
          <w:rFonts w:ascii="Garamond" w:hAnsi="Garamond"/>
          <w:szCs w:val="24"/>
        </w:rPr>
        <w:t xml:space="preserve">a </w:t>
      </w:r>
      <w:r>
        <w:rPr>
          <w:rFonts w:ascii="Garamond" w:hAnsi="Garamond"/>
          <w:szCs w:val="24"/>
        </w:rPr>
        <w:t>joint awards ceremony</w:t>
      </w:r>
      <w:r w:rsidR="00D36327">
        <w:rPr>
          <w:rFonts w:ascii="Garamond" w:hAnsi="Garamond"/>
          <w:szCs w:val="24"/>
        </w:rPr>
        <w:t xml:space="preserve"> for staff and faculty alike. More information will be forthcoming.</w:t>
      </w:r>
    </w:p>
    <w:p w:rsidR="00D36327" w:rsidRDefault="00D36327" w:rsidP="00D36327">
      <w:pPr>
        <w:pStyle w:val="ListParagraph"/>
        <w:numPr>
          <w:ilvl w:val="0"/>
          <w:numId w:val="5"/>
        </w:numPr>
        <w:rPr>
          <w:rFonts w:ascii="Garamond" w:hAnsi="Garamond"/>
          <w:szCs w:val="24"/>
        </w:rPr>
      </w:pPr>
      <w:r w:rsidRPr="00D36327">
        <w:rPr>
          <w:rFonts w:ascii="Garamond" w:hAnsi="Garamond"/>
          <w:szCs w:val="24"/>
        </w:rPr>
        <w:t xml:space="preserve">The </w:t>
      </w:r>
      <w:r w:rsidR="00CD4D3C" w:rsidRPr="00D36327">
        <w:rPr>
          <w:rFonts w:ascii="Garamond" w:hAnsi="Garamond"/>
          <w:szCs w:val="24"/>
        </w:rPr>
        <w:t>Searches for VPAdvancement and VPSA ongoing; decisions</w:t>
      </w:r>
      <w:r>
        <w:rPr>
          <w:rFonts w:ascii="Garamond" w:hAnsi="Garamond"/>
          <w:szCs w:val="24"/>
        </w:rPr>
        <w:t xml:space="preserve"> will be forthcoming very soon.</w:t>
      </w:r>
    </w:p>
    <w:p w:rsidR="00D36327" w:rsidRDefault="00CD4D3C" w:rsidP="00D36327">
      <w:pPr>
        <w:pStyle w:val="ListParagraph"/>
        <w:numPr>
          <w:ilvl w:val="0"/>
          <w:numId w:val="5"/>
        </w:numPr>
        <w:rPr>
          <w:rFonts w:ascii="Garamond" w:hAnsi="Garamond"/>
          <w:szCs w:val="24"/>
        </w:rPr>
      </w:pPr>
      <w:r w:rsidRPr="00D36327">
        <w:rPr>
          <w:rFonts w:ascii="Garamond" w:hAnsi="Garamond"/>
          <w:szCs w:val="24"/>
        </w:rPr>
        <w:t>International outreach efforts</w:t>
      </w:r>
      <w:r w:rsidR="00D36327">
        <w:rPr>
          <w:rFonts w:ascii="Garamond" w:hAnsi="Garamond"/>
          <w:szCs w:val="24"/>
        </w:rPr>
        <w:t xml:space="preserve"> are going strongly. UT-Tyler will be working with an investment group from China interested in developing in Tyler more generally. Additionally, efforts at international outreach were ramping up even before the recent announcement of a billion-dollar-plus investment project. </w:t>
      </w:r>
    </w:p>
    <w:p w:rsidR="00D36327" w:rsidRDefault="00D36327" w:rsidP="00D36327">
      <w:pPr>
        <w:pStyle w:val="ListParagraph"/>
        <w:numPr>
          <w:ilvl w:val="0"/>
          <w:numId w:val="5"/>
        </w:numPr>
        <w:rPr>
          <w:rFonts w:ascii="Garamond" w:hAnsi="Garamond"/>
          <w:szCs w:val="24"/>
        </w:rPr>
      </w:pPr>
      <w:r>
        <w:rPr>
          <w:rFonts w:ascii="Garamond" w:hAnsi="Garamond"/>
          <w:szCs w:val="24"/>
        </w:rPr>
        <w:t>The university has established n</w:t>
      </w:r>
      <w:r w:rsidR="00CD4D3C" w:rsidRPr="00D36327">
        <w:rPr>
          <w:rFonts w:ascii="Garamond" w:hAnsi="Garamond"/>
          <w:szCs w:val="24"/>
        </w:rPr>
        <w:t xml:space="preserve">ew scholarship efforts via presidential </w:t>
      </w:r>
      <w:r>
        <w:rPr>
          <w:rFonts w:ascii="Garamond" w:hAnsi="Garamond"/>
          <w:szCs w:val="24"/>
        </w:rPr>
        <w:t xml:space="preserve">scholarships that will </w:t>
      </w:r>
      <w:r w:rsidR="00CD4D3C" w:rsidRPr="00D36327">
        <w:rPr>
          <w:rFonts w:ascii="Garamond" w:hAnsi="Garamond"/>
          <w:szCs w:val="24"/>
        </w:rPr>
        <w:t>target high GPA/SAT/ACT to offer full-ride scholarships</w:t>
      </w:r>
      <w:r>
        <w:rPr>
          <w:rFonts w:ascii="Garamond" w:hAnsi="Garamond"/>
          <w:szCs w:val="24"/>
        </w:rPr>
        <w:t>, something that UT-Tyler previously did not have.</w:t>
      </w:r>
    </w:p>
    <w:p w:rsidR="00D36327" w:rsidRDefault="00D36327" w:rsidP="00D36327">
      <w:pPr>
        <w:pStyle w:val="ListParagraph"/>
        <w:numPr>
          <w:ilvl w:val="0"/>
          <w:numId w:val="5"/>
        </w:numPr>
        <w:rPr>
          <w:rFonts w:ascii="Garamond" w:hAnsi="Garamond"/>
          <w:szCs w:val="24"/>
        </w:rPr>
      </w:pPr>
      <w:r>
        <w:rPr>
          <w:rFonts w:ascii="Garamond" w:hAnsi="Garamond"/>
          <w:szCs w:val="24"/>
        </w:rPr>
        <w:t>President Tidwell will be t</w:t>
      </w:r>
      <w:r w:rsidR="00CD4D3C" w:rsidRPr="00D36327">
        <w:rPr>
          <w:rFonts w:ascii="Garamond" w:hAnsi="Garamond"/>
          <w:szCs w:val="24"/>
        </w:rPr>
        <w:t xml:space="preserve">estifying </w:t>
      </w:r>
      <w:r>
        <w:rPr>
          <w:rFonts w:ascii="Garamond" w:hAnsi="Garamond"/>
          <w:szCs w:val="24"/>
        </w:rPr>
        <w:t xml:space="preserve">before a joint committee on tuition in Austin next week. The president will also be presenting the marketing plan and elements of the strategic plan in the following week. The university is planning a big event for these changes in March. </w:t>
      </w:r>
    </w:p>
    <w:p w:rsidR="00D36327" w:rsidRDefault="00D36327" w:rsidP="00D36327">
      <w:pPr>
        <w:pStyle w:val="ListParagraph"/>
        <w:numPr>
          <w:ilvl w:val="0"/>
          <w:numId w:val="5"/>
        </w:numPr>
        <w:rPr>
          <w:rFonts w:ascii="Garamond" w:hAnsi="Garamond"/>
          <w:szCs w:val="24"/>
        </w:rPr>
      </w:pPr>
      <w:r>
        <w:rPr>
          <w:rFonts w:ascii="Garamond" w:hAnsi="Garamond"/>
          <w:szCs w:val="24"/>
        </w:rPr>
        <w:t xml:space="preserve">UT-Tyler’s application to join Division 2 athletics </w:t>
      </w:r>
      <w:r w:rsidR="00CD4D3C" w:rsidRPr="00D36327">
        <w:rPr>
          <w:rFonts w:ascii="Garamond" w:hAnsi="Garamond"/>
          <w:szCs w:val="24"/>
        </w:rPr>
        <w:t>has been submitted</w:t>
      </w:r>
      <w:r>
        <w:rPr>
          <w:rFonts w:ascii="Garamond" w:hAnsi="Garamond"/>
          <w:szCs w:val="24"/>
        </w:rPr>
        <w:t xml:space="preserve"> and received. A date for orientation to Division 2 has been scheduled in August. This does not yet mean UT-Tyler’s application has been accepted, but it is progressing along the intended path thus far, and the university should have a final decision regarding its application by June or July.</w:t>
      </w:r>
    </w:p>
    <w:p w:rsidR="00CD4D3C" w:rsidRDefault="00D36327" w:rsidP="00D36327">
      <w:pPr>
        <w:pStyle w:val="ListParagraph"/>
        <w:numPr>
          <w:ilvl w:val="0"/>
          <w:numId w:val="5"/>
        </w:numPr>
        <w:rPr>
          <w:rFonts w:ascii="Garamond" w:hAnsi="Garamond"/>
          <w:szCs w:val="24"/>
        </w:rPr>
      </w:pPr>
      <w:r>
        <w:rPr>
          <w:rFonts w:ascii="Garamond" w:hAnsi="Garamond"/>
          <w:szCs w:val="24"/>
        </w:rPr>
        <w:t xml:space="preserve">The president will be making a major announcement the coming Monday (February 19) at 10:30 AM. Information will be forthcoming shortly. </w:t>
      </w:r>
    </w:p>
    <w:p w:rsidR="00D36327" w:rsidRPr="00D36327" w:rsidRDefault="00D36327" w:rsidP="00D36327">
      <w:pPr>
        <w:pStyle w:val="ListParagraph"/>
        <w:numPr>
          <w:ilvl w:val="0"/>
          <w:numId w:val="5"/>
        </w:numPr>
        <w:rPr>
          <w:rFonts w:ascii="Garamond" w:hAnsi="Garamond"/>
          <w:b/>
          <w:szCs w:val="24"/>
        </w:rPr>
      </w:pPr>
      <w:r>
        <w:rPr>
          <w:rFonts w:ascii="Garamond" w:hAnsi="Garamond"/>
          <w:szCs w:val="24"/>
        </w:rPr>
        <w:t xml:space="preserve">President Tidwell has been visiting the colleges to meet with each, and will be wrapping up the tours in the coming week. </w:t>
      </w:r>
    </w:p>
    <w:p w:rsidR="001B1DB5" w:rsidRPr="00D36327" w:rsidRDefault="001B1DB5" w:rsidP="00D36327">
      <w:pPr>
        <w:rPr>
          <w:rFonts w:ascii="Garamond" w:hAnsi="Garamond"/>
          <w:b/>
          <w:szCs w:val="24"/>
        </w:rPr>
      </w:pPr>
      <w:r w:rsidRPr="00D36327">
        <w:rPr>
          <w:rFonts w:ascii="Garamond" w:hAnsi="Garamond"/>
          <w:b/>
          <w:szCs w:val="24"/>
        </w:rPr>
        <w:t>1</w:t>
      </w:r>
      <w:r w:rsidR="00BE096B" w:rsidRPr="00D36327">
        <w:rPr>
          <w:rFonts w:ascii="Garamond" w:hAnsi="Garamond"/>
          <w:b/>
          <w:szCs w:val="24"/>
        </w:rPr>
        <w:t>1</w:t>
      </w:r>
      <w:r w:rsidRPr="00D36327">
        <w:rPr>
          <w:rFonts w:ascii="Garamond" w:hAnsi="Garamond"/>
          <w:b/>
          <w:szCs w:val="24"/>
        </w:rPr>
        <w:t>:</w:t>
      </w:r>
      <w:r w:rsidR="00CD4D3C" w:rsidRPr="00D36327">
        <w:rPr>
          <w:rFonts w:ascii="Garamond" w:hAnsi="Garamond"/>
          <w:b/>
          <w:szCs w:val="24"/>
        </w:rPr>
        <w:t>50</w:t>
      </w:r>
      <w:r w:rsidRPr="00D36327">
        <w:rPr>
          <w:rFonts w:ascii="Garamond" w:hAnsi="Garamond"/>
          <w:b/>
          <w:szCs w:val="24"/>
        </w:rPr>
        <w:t xml:space="preserve"> – Pr</w:t>
      </w:r>
      <w:r w:rsidR="003C27B4" w:rsidRPr="00D36327">
        <w:rPr>
          <w:rFonts w:ascii="Garamond" w:hAnsi="Garamond"/>
          <w:b/>
          <w:szCs w:val="24"/>
        </w:rPr>
        <w:t>ovost Updates – Dr. Amir Mirmiran</w:t>
      </w:r>
      <w:r w:rsidR="00443E02" w:rsidRPr="00D36327">
        <w:rPr>
          <w:rFonts w:ascii="Garamond" w:hAnsi="Garamond"/>
          <w:b/>
          <w:szCs w:val="24"/>
        </w:rPr>
        <w:t xml:space="preserve"> </w:t>
      </w:r>
    </w:p>
    <w:p w:rsidR="003C27B4" w:rsidRPr="00D36327" w:rsidRDefault="00DC37F3" w:rsidP="003C27B4">
      <w:pPr>
        <w:contextualSpacing/>
        <w:rPr>
          <w:rFonts w:ascii="Garamond" w:hAnsi="Garamond"/>
          <w:i/>
          <w:szCs w:val="24"/>
        </w:rPr>
      </w:pPr>
      <w:r w:rsidRPr="00D36327">
        <w:rPr>
          <w:rFonts w:ascii="Garamond" w:hAnsi="Garamond"/>
          <w:i/>
          <w:szCs w:val="24"/>
        </w:rPr>
        <w:t>Quantum Leap on Student Success Grant</w:t>
      </w:r>
    </w:p>
    <w:p w:rsidR="00204B21" w:rsidRDefault="00D36327" w:rsidP="003C27B4">
      <w:pPr>
        <w:contextualSpacing/>
        <w:rPr>
          <w:rFonts w:ascii="Garamond" w:hAnsi="Garamond"/>
          <w:szCs w:val="24"/>
        </w:rPr>
      </w:pPr>
      <w:r>
        <w:rPr>
          <w:rFonts w:ascii="Garamond" w:hAnsi="Garamond"/>
          <w:szCs w:val="24"/>
        </w:rPr>
        <w:t>UT-Tyler’s d</w:t>
      </w:r>
      <w:r w:rsidR="00204B21">
        <w:rPr>
          <w:rFonts w:ascii="Garamond" w:hAnsi="Garamond"/>
          <w:szCs w:val="24"/>
        </w:rPr>
        <w:t>igital success toolkit is moving forward for 35 courses</w:t>
      </w:r>
      <w:r>
        <w:rPr>
          <w:rFonts w:ascii="Garamond" w:hAnsi="Garamond"/>
          <w:szCs w:val="24"/>
        </w:rPr>
        <w:t xml:space="preserve">, with the goal of providing additional resources to augment and improve students’ performance in these courses. There will also be a faculty development component, </w:t>
      </w:r>
      <w:r w:rsidR="009E79D5">
        <w:rPr>
          <w:rFonts w:ascii="Garamond" w:hAnsi="Garamond"/>
          <w:szCs w:val="24"/>
        </w:rPr>
        <w:t>as</w:t>
      </w:r>
      <w:r w:rsidR="00204B21">
        <w:rPr>
          <w:rFonts w:ascii="Garamond" w:hAnsi="Garamond"/>
          <w:szCs w:val="24"/>
        </w:rPr>
        <w:t xml:space="preserve"> student success and faculty success are connected</w:t>
      </w:r>
      <w:r>
        <w:rPr>
          <w:rFonts w:ascii="Garamond" w:hAnsi="Garamond"/>
          <w:szCs w:val="24"/>
        </w:rPr>
        <w:t>.</w:t>
      </w:r>
    </w:p>
    <w:p w:rsidR="00204B21" w:rsidRDefault="00204B21" w:rsidP="003C27B4">
      <w:pPr>
        <w:contextualSpacing/>
        <w:rPr>
          <w:rFonts w:ascii="Garamond" w:hAnsi="Garamond"/>
          <w:szCs w:val="24"/>
        </w:rPr>
      </w:pPr>
    </w:p>
    <w:p w:rsidR="00204B21" w:rsidRPr="00D36327" w:rsidRDefault="00204B21" w:rsidP="003C27B4">
      <w:pPr>
        <w:contextualSpacing/>
        <w:rPr>
          <w:rFonts w:ascii="Garamond" w:hAnsi="Garamond"/>
          <w:i/>
          <w:szCs w:val="24"/>
        </w:rPr>
      </w:pPr>
      <w:r w:rsidRPr="00D36327">
        <w:rPr>
          <w:rFonts w:ascii="Garamond" w:hAnsi="Garamond"/>
          <w:i/>
          <w:szCs w:val="24"/>
        </w:rPr>
        <w:t>Search updates</w:t>
      </w:r>
    </w:p>
    <w:p w:rsidR="00204B21" w:rsidRDefault="00D36327" w:rsidP="00D36327">
      <w:pPr>
        <w:contextualSpacing/>
        <w:rPr>
          <w:rFonts w:ascii="Garamond" w:hAnsi="Garamond"/>
          <w:szCs w:val="24"/>
        </w:rPr>
      </w:pPr>
      <w:r>
        <w:rPr>
          <w:rFonts w:ascii="Garamond" w:hAnsi="Garamond"/>
          <w:szCs w:val="24"/>
        </w:rPr>
        <w:t>The Provost’s office hopes to have an announcement on the new Executive Director for the Office of International Programs in the next few days. The search for a new Dean of Arts &amp; Sciences has begun, while the search for the Director of Research and Scholarship continues. Finally, as part of the reorganization of Academic Affairs, the</w:t>
      </w:r>
      <w:r w:rsidR="00204B21">
        <w:rPr>
          <w:rFonts w:ascii="Garamond" w:hAnsi="Garamond"/>
          <w:szCs w:val="24"/>
        </w:rPr>
        <w:t xml:space="preserve"> University College</w:t>
      </w:r>
      <w:r>
        <w:rPr>
          <w:rFonts w:ascii="Garamond" w:hAnsi="Garamond"/>
          <w:szCs w:val="24"/>
        </w:rPr>
        <w:t xml:space="preserve"> is</w:t>
      </w:r>
      <w:r w:rsidR="00204B21">
        <w:rPr>
          <w:rFonts w:ascii="Garamond" w:hAnsi="Garamond"/>
          <w:szCs w:val="24"/>
        </w:rPr>
        <w:t xml:space="preserve"> being reformed as Assistant/Associate provost for undergrad education, </w:t>
      </w:r>
      <w:r>
        <w:rPr>
          <w:rFonts w:ascii="Garamond" w:hAnsi="Garamond"/>
          <w:szCs w:val="24"/>
        </w:rPr>
        <w:t xml:space="preserve">with a </w:t>
      </w:r>
      <w:r w:rsidR="00204B21">
        <w:rPr>
          <w:rFonts w:ascii="Garamond" w:hAnsi="Garamond"/>
          <w:szCs w:val="24"/>
        </w:rPr>
        <w:t>search launch</w:t>
      </w:r>
      <w:r>
        <w:rPr>
          <w:rFonts w:ascii="Garamond" w:hAnsi="Garamond"/>
          <w:szCs w:val="24"/>
        </w:rPr>
        <w:t>ing</w:t>
      </w:r>
      <w:r w:rsidR="00204B21">
        <w:rPr>
          <w:rFonts w:ascii="Garamond" w:hAnsi="Garamond"/>
          <w:szCs w:val="24"/>
        </w:rPr>
        <w:t xml:space="preserve"> in next few days</w:t>
      </w:r>
      <w:r>
        <w:rPr>
          <w:rFonts w:ascii="Garamond" w:hAnsi="Garamond"/>
          <w:szCs w:val="24"/>
        </w:rPr>
        <w:t>.</w:t>
      </w:r>
    </w:p>
    <w:p w:rsidR="00204B21" w:rsidRDefault="00204B21" w:rsidP="003C27B4">
      <w:pPr>
        <w:contextualSpacing/>
        <w:rPr>
          <w:rFonts w:ascii="Garamond" w:hAnsi="Garamond"/>
          <w:szCs w:val="24"/>
        </w:rPr>
      </w:pPr>
    </w:p>
    <w:p w:rsidR="00204B21" w:rsidRPr="00D36327" w:rsidRDefault="00204B21" w:rsidP="003C27B4">
      <w:pPr>
        <w:contextualSpacing/>
        <w:rPr>
          <w:rFonts w:ascii="Garamond" w:hAnsi="Garamond"/>
          <w:i/>
          <w:szCs w:val="24"/>
        </w:rPr>
      </w:pPr>
      <w:r w:rsidRPr="00D36327">
        <w:rPr>
          <w:rFonts w:ascii="Garamond" w:hAnsi="Garamond"/>
          <w:i/>
          <w:szCs w:val="24"/>
        </w:rPr>
        <w:t>Faculty workload</w:t>
      </w:r>
    </w:p>
    <w:p w:rsidR="00204B21" w:rsidRDefault="00D36327" w:rsidP="003C27B4">
      <w:pPr>
        <w:contextualSpacing/>
        <w:rPr>
          <w:rFonts w:ascii="Garamond" w:hAnsi="Garamond"/>
          <w:szCs w:val="24"/>
        </w:rPr>
      </w:pPr>
      <w:r>
        <w:rPr>
          <w:rFonts w:ascii="Garamond" w:hAnsi="Garamond"/>
          <w:szCs w:val="24"/>
        </w:rPr>
        <w:t xml:space="preserve">The </w:t>
      </w:r>
      <w:r w:rsidR="00204B21">
        <w:rPr>
          <w:rFonts w:ascii="Garamond" w:hAnsi="Garamond"/>
          <w:szCs w:val="24"/>
        </w:rPr>
        <w:t xml:space="preserve">Board of Regents changed </w:t>
      </w:r>
      <w:r>
        <w:rPr>
          <w:rFonts w:ascii="Garamond" w:hAnsi="Garamond"/>
          <w:szCs w:val="24"/>
        </w:rPr>
        <w:t xml:space="preserve">the </w:t>
      </w:r>
      <w:r w:rsidR="00204B21">
        <w:rPr>
          <w:rFonts w:ascii="Garamond" w:hAnsi="Garamond"/>
          <w:szCs w:val="24"/>
        </w:rPr>
        <w:t>regents</w:t>
      </w:r>
      <w:r>
        <w:rPr>
          <w:rFonts w:ascii="Garamond" w:hAnsi="Garamond"/>
          <w:szCs w:val="24"/>
        </w:rPr>
        <w:t>’</w:t>
      </w:r>
      <w:r w:rsidR="00204B21">
        <w:rPr>
          <w:rFonts w:ascii="Garamond" w:hAnsi="Garamond"/>
          <w:szCs w:val="24"/>
        </w:rPr>
        <w:t xml:space="preserve"> rule</w:t>
      </w:r>
      <w:r>
        <w:rPr>
          <w:rFonts w:ascii="Garamond" w:hAnsi="Garamond"/>
          <w:szCs w:val="24"/>
        </w:rPr>
        <w:t xml:space="preserve"> on workload, and now,</w:t>
      </w:r>
      <w:r w:rsidR="00204B21">
        <w:rPr>
          <w:rFonts w:ascii="Garamond" w:hAnsi="Garamond"/>
          <w:szCs w:val="24"/>
        </w:rPr>
        <w:t xml:space="preserve"> each campus has to provide their own final version of faculty workload policy by November 2018</w:t>
      </w:r>
      <w:r>
        <w:rPr>
          <w:rFonts w:ascii="Garamond" w:hAnsi="Garamond"/>
          <w:szCs w:val="24"/>
        </w:rPr>
        <w:t>. UT-Tyler has been w</w:t>
      </w:r>
      <w:r w:rsidR="00204B21">
        <w:rPr>
          <w:rFonts w:ascii="Garamond" w:hAnsi="Garamond"/>
          <w:szCs w:val="24"/>
        </w:rPr>
        <w:t>orking on th</w:t>
      </w:r>
      <w:r>
        <w:rPr>
          <w:rFonts w:ascii="Garamond" w:hAnsi="Garamond"/>
          <w:szCs w:val="24"/>
        </w:rPr>
        <w:t>is policy this semester, with the goal of submitting a policy to P</w:t>
      </w:r>
      <w:r w:rsidR="00204B21">
        <w:rPr>
          <w:rFonts w:ascii="Garamond" w:hAnsi="Garamond"/>
          <w:szCs w:val="24"/>
        </w:rPr>
        <w:t xml:space="preserve">resident </w:t>
      </w:r>
      <w:r>
        <w:rPr>
          <w:rFonts w:ascii="Garamond" w:hAnsi="Garamond"/>
          <w:szCs w:val="24"/>
        </w:rPr>
        <w:t xml:space="preserve">Tidwell </w:t>
      </w:r>
      <w:r w:rsidR="00204B21">
        <w:rPr>
          <w:rFonts w:ascii="Garamond" w:hAnsi="Garamond"/>
          <w:szCs w:val="24"/>
        </w:rPr>
        <w:t xml:space="preserve">by </w:t>
      </w:r>
      <w:r>
        <w:rPr>
          <w:rFonts w:ascii="Garamond" w:hAnsi="Garamond"/>
          <w:szCs w:val="24"/>
        </w:rPr>
        <w:t xml:space="preserve">the </w:t>
      </w:r>
      <w:r w:rsidR="00204B21">
        <w:rPr>
          <w:rFonts w:ascii="Garamond" w:hAnsi="Garamond"/>
          <w:szCs w:val="24"/>
        </w:rPr>
        <w:t xml:space="preserve">end of </w:t>
      </w:r>
      <w:r>
        <w:rPr>
          <w:rFonts w:ascii="Garamond" w:hAnsi="Garamond"/>
          <w:szCs w:val="24"/>
        </w:rPr>
        <w:t>the semester. A</w:t>
      </w:r>
      <w:r w:rsidR="00204B21">
        <w:rPr>
          <w:rFonts w:ascii="Garamond" w:hAnsi="Garamond"/>
          <w:szCs w:val="24"/>
        </w:rPr>
        <w:t xml:space="preserve"> committee of 13</w:t>
      </w:r>
      <w:r>
        <w:rPr>
          <w:rFonts w:ascii="Garamond" w:hAnsi="Garamond"/>
          <w:szCs w:val="24"/>
        </w:rPr>
        <w:t xml:space="preserve"> is working on the policy, with two representatives (</w:t>
      </w:r>
      <w:r w:rsidR="00204B21">
        <w:rPr>
          <w:rFonts w:ascii="Garamond" w:hAnsi="Garamond"/>
          <w:szCs w:val="24"/>
        </w:rPr>
        <w:t>one faculty</w:t>
      </w:r>
      <w:r>
        <w:rPr>
          <w:rFonts w:ascii="Garamond" w:hAnsi="Garamond"/>
          <w:szCs w:val="24"/>
        </w:rPr>
        <w:t xml:space="preserve"> member and </w:t>
      </w:r>
      <w:r w:rsidR="00204B21">
        <w:rPr>
          <w:rFonts w:ascii="Garamond" w:hAnsi="Garamond"/>
          <w:szCs w:val="24"/>
        </w:rPr>
        <w:t>one chair/dean/admin</w:t>
      </w:r>
      <w:r>
        <w:rPr>
          <w:rFonts w:ascii="Garamond" w:hAnsi="Garamond"/>
          <w:szCs w:val="24"/>
        </w:rPr>
        <w:t>istrator</w:t>
      </w:r>
      <w:r w:rsidR="00A674C7">
        <w:rPr>
          <w:rFonts w:ascii="Garamond" w:hAnsi="Garamond"/>
          <w:szCs w:val="24"/>
        </w:rPr>
        <w:t xml:space="preserve">) per college and with the Provost and the Faculty Senate President. </w:t>
      </w:r>
      <w:r w:rsidR="00204B21">
        <w:rPr>
          <w:rFonts w:ascii="Garamond" w:hAnsi="Garamond"/>
          <w:szCs w:val="24"/>
        </w:rPr>
        <w:t>Updates and town halls will be forthcoming later this semester</w:t>
      </w:r>
      <w:r w:rsidR="00A674C7">
        <w:rPr>
          <w:rFonts w:ascii="Garamond" w:hAnsi="Garamond"/>
          <w:szCs w:val="24"/>
        </w:rPr>
        <w:t>. The new policy will especially focus on four key ares: en</w:t>
      </w:r>
      <w:r w:rsidR="00204B21">
        <w:rPr>
          <w:rFonts w:ascii="Garamond" w:hAnsi="Garamond"/>
          <w:szCs w:val="24"/>
        </w:rPr>
        <w:t xml:space="preserve">sure </w:t>
      </w:r>
      <w:r w:rsidR="00A674C7">
        <w:rPr>
          <w:rFonts w:ascii="Garamond" w:hAnsi="Garamond"/>
          <w:szCs w:val="24"/>
        </w:rPr>
        <w:t>the new</w:t>
      </w:r>
      <w:r w:rsidR="00204B21">
        <w:rPr>
          <w:rFonts w:ascii="Garamond" w:hAnsi="Garamond"/>
          <w:szCs w:val="24"/>
        </w:rPr>
        <w:t xml:space="preserve"> workload </w:t>
      </w:r>
      <w:r w:rsidR="00A674C7">
        <w:rPr>
          <w:rFonts w:ascii="Garamond" w:hAnsi="Garamond"/>
          <w:szCs w:val="24"/>
        </w:rPr>
        <w:t xml:space="preserve">policy </w:t>
      </w:r>
      <w:r w:rsidR="00204B21">
        <w:rPr>
          <w:rFonts w:ascii="Garamond" w:hAnsi="Garamond"/>
          <w:szCs w:val="24"/>
        </w:rPr>
        <w:t xml:space="preserve">is in line with </w:t>
      </w:r>
      <w:r w:rsidR="00A674C7">
        <w:rPr>
          <w:rFonts w:ascii="Garamond" w:hAnsi="Garamond"/>
          <w:szCs w:val="24"/>
        </w:rPr>
        <w:t xml:space="preserve">the </w:t>
      </w:r>
      <w:r w:rsidR="00204B21">
        <w:rPr>
          <w:rFonts w:ascii="Garamond" w:hAnsi="Garamond"/>
          <w:szCs w:val="24"/>
        </w:rPr>
        <w:t>strategic plan</w:t>
      </w:r>
      <w:r w:rsidR="00A674C7">
        <w:rPr>
          <w:rFonts w:ascii="Garamond" w:hAnsi="Garamond"/>
          <w:szCs w:val="24"/>
        </w:rPr>
        <w:t>’s</w:t>
      </w:r>
      <w:r w:rsidR="00204B21">
        <w:rPr>
          <w:rFonts w:ascii="Garamond" w:hAnsi="Garamond"/>
          <w:szCs w:val="24"/>
        </w:rPr>
        <w:t xml:space="preserve"> mission of Stude</w:t>
      </w:r>
      <w:r w:rsidR="00A674C7">
        <w:rPr>
          <w:rFonts w:ascii="Garamond" w:hAnsi="Garamond"/>
          <w:szCs w:val="24"/>
        </w:rPr>
        <w:t>nt Success; provide</w:t>
      </w:r>
      <w:r w:rsidR="00204B21">
        <w:rPr>
          <w:rFonts w:ascii="Garamond" w:hAnsi="Garamond"/>
          <w:szCs w:val="24"/>
        </w:rPr>
        <w:t xml:space="preserve"> </w:t>
      </w:r>
      <w:r w:rsidR="00A674C7">
        <w:rPr>
          <w:rFonts w:ascii="Garamond" w:hAnsi="Garamond"/>
          <w:szCs w:val="24"/>
        </w:rPr>
        <w:t>f</w:t>
      </w:r>
      <w:r w:rsidR="00204B21">
        <w:rPr>
          <w:rFonts w:ascii="Garamond" w:hAnsi="Garamond"/>
          <w:szCs w:val="24"/>
        </w:rPr>
        <w:t xml:space="preserve">airness and </w:t>
      </w:r>
      <w:r w:rsidR="00A674C7">
        <w:rPr>
          <w:rFonts w:ascii="Garamond" w:hAnsi="Garamond"/>
          <w:szCs w:val="24"/>
        </w:rPr>
        <w:t>e</w:t>
      </w:r>
      <w:r w:rsidR="00204B21">
        <w:rPr>
          <w:rFonts w:ascii="Garamond" w:hAnsi="Garamond"/>
          <w:szCs w:val="24"/>
        </w:rPr>
        <w:t>quity in workload</w:t>
      </w:r>
      <w:r w:rsidR="00A674C7">
        <w:rPr>
          <w:rFonts w:ascii="Garamond" w:hAnsi="Garamond"/>
          <w:szCs w:val="24"/>
        </w:rPr>
        <w:t xml:space="preserve"> requirements of facutly</w:t>
      </w:r>
      <w:r w:rsidR="00204B21">
        <w:rPr>
          <w:rFonts w:ascii="Garamond" w:hAnsi="Garamond"/>
          <w:szCs w:val="24"/>
        </w:rPr>
        <w:t xml:space="preserve">; connect assignments of faculty to assessment; and meet </w:t>
      </w:r>
      <w:r w:rsidR="00A674C7">
        <w:rPr>
          <w:rFonts w:ascii="Garamond" w:hAnsi="Garamond"/>
          <w:szCs w:val="24"/>
        </w:rPr>
        <w:t>the university’s</w:t>
      </w:r>
      <w:r w:rsidR="00204B21">
        <w:rPr>
          <w:rFonts w:ascii="Garamond" w:hAnsi="Garamond"/>
          <w:szCs w:val="24"/>
        </w:rPr>
        <w:t xml:space="preserve"> fiduciary responsibility to ensure </w:t>
      </w:r>
      <w:r w:rsidR="00A674C7">
        <w:rPr>
          <w:rFonts w:ascii="Garamond" w:hAnsi="Garamond"/>
          <w:szCs w:val="24"/>
        </w:rPr>
        <w:t>the new workload policy lends itself to efficiency.</w:t>
      </w:r>
    </w:p>
    <w:p w:rsidR="00204B21" w:rsidRDefault="00204B21" w:rsidP="003C27B4">
      <w:pPr>
        <w:contextualSpacing/>
        <w:rPr>
          <w:rFonts w:ascii="Garamond" w:hAnsi="Garamond"/>
          <w:szCs w:val="24"/>
        </w:rPr>
      </w:pPr>
    </w:p>
    <w:p w:rsidR="004C2B51" w:rsidRDefault="001B1DB5" w:rsidP="004C2B51">
      <w:pPr>
        <w:contextualSpacing/>
        <w:rPr>
          <w:rFonts w:ascii="Garamond" w:hAnsi="Garamond"/>
          <w:b/>
          <w:szCs w:val="24"/>
        </w:rPr>
      </w:pPr>
      <w:r w:rsidRPr="00C43422">
        <w:rPr>
          <w:rFonts w:ascii="Garamond" w:hAnsi="Garamond"/>
          <w:b/>
          <w:szCs w:val="24"/>
        </w:rPr>
        <w:t>1</w:t>
      </w:r>
      <w:r w:rsidR="00765880">
        <w:rPr>
          <w:rFonts w:ascii="Garamond" w:hAnsi="Garamond"/>
          <w:b/>
          <w:szCs w:val="24"/>
        </w:rPr>
        <w:t>2</w:t>
      </w:r>
      <w:r w:rsidRPr="00C43422">
        <w:rPr>
          <w:rFonts w:ascii="Garamond" w:hAnsi="Garamond"/>
          <w:b/>
          <w:szCs w:val="24"/>
        </w:rPr>
        <w:t>:</w:t>
      </w:r>
      <w:r w:rsidR="00765880">
        <w:rPr>
          <w:rFonts w:ascii="Garamond" w:hAnsi="Garamond"/>
          <w:b/>
          <w:szCs w:val="24"/>
        </w:rPr>
        <w:t>01</w:t>
      </w:r>
      <w:r w:rsidRPr="00C43422">
        <w:rPr>
          <w:rFonts w:ascii="Garamond" w:hAnsi="Garamond"/>
          <w:b/>
          <w:szCs w:val="24"/>
        </w:rPr>
        <w:t xml:space="preserve"> – </w:t>
      </w:r>
      <w:r w:rsidR="00765880">
        <w:rPr>
          <w:rFonts w:ascii="Garamond" w:hAnsi="Garamond"/>
          <w:b/>
          <w:szCs w:val="24"/>
        </w:rPr>
        <w:t>University Committee Report – Emeritus Committee – Dr. Wycliffe Njororai</w:t>
      </w:r>
    </w:p>
    <w:p w:rsidR="00765880" w:rsidRDefault="00A674C7" w:rsidP="004C2B51">
      <w:pPr>
        <w:contextualSpacing/>
        <w:rPr>
          <w:rFonts w:ascii="Garamond" w:eastAsia="Times New Roman" w:hAnsi="Garamond" w:cs="Times New Roman"/>
          <w:szCs w:val="24"/>
          <w:lang w:eastAsia="en-US"/>
        </w:rPr>
      </w:pPr>
      <w:r>
        <w:rPr>
          <w:rFonts w:ascii="Garamond" w:eastAsia="Times New Roman" w:hAnsi="Garamond" w:cs="Times New Roman"/>
          <w:szCs w:val="24"/>
          <w:lang w:eastAsia="en-US"/>
        </w:rPr>
        <w:t xml:space="preserve">The Emeritus Committee has begun its work, and is seeking recommendations for faculty for Emeritus status. There are </w:t>
      </w:r>
      <w:r w:rsidR="00765880">
        <w:rPr>
          <w:rFonts w:ascii="Garamond" w:eastAsia="Times New Roman" w:hAnsi="Garamond" w:cs="Times New Roman"/>
          <w:szCs w:val="24"/>
          <w:lang w:eastAsia="en-US"/>
        </w:rPr>
        <w:t xml:space="preserve">five requirements </w:t>
      </w:r>
      <w:r>
        <w:rPr>
          <w:rFonts w:ascii="Garamond" w:eastAsia="Times New Roman" w:hAnsi="Garamond" w:cs="Times New Roman"/>
          <w:szCs w:val="24"/>
          <w:lang w:eastAsia="en-US"/>
        </w:rPr>
        <w:t xml:space="preserve">nominees must meet: they must </w:t>
      </w:r>
      <w:r w:rsidR="00765880">
        <w:rPr>
          <w:rFonts w:ascii="Garamond" w:eastAsia="Times New Roman" w:hAnsi="Garamond" w:cs="Times New Roman"/>
          <w:szCs w:val="24"/>
          <w:lang w:eastAsia="en-US"/>
        </w:rPr>
        <w:t xml:space="preserve">have already retired in last 5 years OR </w:t>
      </w:r>
      <w:r>
        <w:rPr>
          <w:rFonts w:ascii="Garamond" w:eastAsia="Times New Roman" w:hAnsi="Garamond" w:cs="Times New Roman"/>
          <w:szCs w:val="24"/>
          <w:lang w:eastAsia="en-US"/>
        </w:rPr>
        <w:t>are</w:t>
      </w:r>
      <w:r w:rsidR="00765880">
        <w:rPr>
          <w:rFonts w:ascii="Garamond" w:eastAsia="Times New Roman" w:hAnsi="Garamond" w:cs="Times New Roman"/>
          <w:szCs w:val="24"/>
          <w:lang w:eastAsia="en-US"/>
        </w:rPr>
        <w:t xml:space="preserve"> going to retire before Fall 2018; </w:t>
      </w:r>
      <w:r>
        <w:rPr>
          <w:rFonts w:ascii="Garamond" w:eastAsia="Times New Roman" w:hAnsi="Garamond" w:cs="Times New Roman"/>
          <w:szCs w:val="24"/>
          <w:lang w:eastAsia="en-US"/>
        </w:rPr>
        <w:t xml:space="preserve">they must have a </w:t>
      </w:r>
      <w:r w:rsidR="00765880">
        <w:rPr>
          <w:rFonts w:ascii="Garamond" w:eastAsia="Times New Roman" w:hAnsi="Garamond" w:cs="Times New Roman"/>
          <w:szCs w:val="24"/>
          <w:lang w:eastAsia="en-US"/>
        </w:rPr>
        <w:t xml:space="preserve">minimum of 10 years of service at UT Tyler; </w:t>
      </w:r>
      <w:r>
        <w:rPr>
          <w:rFonts w:ascii="Garamond" w:eastAsia="Times New Roman" w:hAnsi="Garamond" w:cs="Times New Roman"/>
          <w:szCs w:val="24"/>
          <w:lang w:eastAsia="en-US"/>
        </w:rPr>
        <w:t xml:space="preserve">they must be a </w:t>
      </w:r>
      <w:r w:rsidR="00765880">
        <w:rPr>
          <w:rFonts w:ascii="Garamond" w:eastAsia="Times New Roman" w:hAnsi="Garamond" w:cs="Times New Roman"/>
          <w:szCs w:val="24"/>
          <w:lang w:eastAsia="en-US"/>
        </w:rPr>
        <w:t>full professor;</w:t>
      </w:r>
      <w:r>
        <w:rPr>
          <w:rFonts w:ascii="Garamond" w:eastAsia="Times New Roman" w:hAnsi="Garamond" w:cs="Times New Roman"/>
          <w:szCs w:val="24"/>
          <w:lang w:eastAsia="en-US"/>
        </w:rPr>
        <w:t xml:space="preserve"> they must be</w:t>
      </w:r>
      <w:r w:rsidR="00765880">
        <w:rPr>
          <w:rFonts w:ascii="Garamond" w:eastAsia="Times New Roman" w:hAnsi="Garamond" w:cs="Times New Roman"/>
          <w:szCs w:val="24"/>
          <w:lang w:eastAsia="en-US"/>
        </w:rPr>
        <w:t xml:space="preserve"> nominated by at least 3 full-time faculty; </w:t>
      </w:r>
      <w:r>
        <w:rPr>
          <w:rFonts w:ascii="Garamond" w:eastAsia="Times New Roman" w:hAnsi="Garamond" w:cs="Times New Roman"/>
          <w:szCs w:val="24"/>
          <w:lang w:eastAsia="en-US"/>
        </w:rPr>
        <w:t xml:space="preserve">and they must </w:t>
      </w:r>
      <w:r w:rsidR="00765880">
        <w:rPr>
          <w:rFonts w:ascii="Garamond" w:eastAsia="Times New Roman" w:hAnsi="Garamond" w:cs="Times New Roman"/>
          <w:szCs w:val="24"/>
          <w:lang w:eastAsia="en-US"/>
        </w:rPr>
        <w:t>demonstrate good character and sustained</w:t>
      </w:r>
      <w:r>
        <w:rPr>
          <w:rFonts w:ascii="Garamond" w:eastAsia="Times New Roman" w:hAnsi="Garamond" w:cs="Times New Roman"/>
          <w:szCs w:val="24"/>
          <w:lang w:eastAsia="en-US"/>
        </w:rPr>
        <w:t xml:space="preserve"> quality service to institution. So far, the committee has received two recommendations and welcomes more.</w:t>
      </w:r>
    </w:p>
    <w:p w:rsidR="00765880" w:rsidRDefault="00A674C7" w:rsidP="004C2B51">
      <w:pPr>
        <w:contextualSpacing/>
        <w:rPr>
          <w:rFonts w:ascii="Garamond" w:eastAsia="Times New Roman" w:hAnsi="Garamond" w:cs="Times New Roman"/>
          <w:szCs w:val="24"/>
          <w:lang w:eastAsia="en-US"/>
        </w:rPr>
      </w:pPr>
      <w:r>
        <w:rPr>
          <w:rFonts w:ascii="Garamond" w:eastAsia="Times New Roman" w:hAnsi="Garamond" w:cs="Times New Roman"/>
          <w:szCs w:val="24"/>
          <w:lang w:eastAsia="en-US"/>
        </w:rPr>
        <w:t>Additionally, some faculty have expressed concern that associate professors could meet four of the five requirements, but are not full professors, but should still be eligible for emeritus status based on their service to the university. This is an issue that faculty senate and the faculty writ large may explore down the road.</w:t>
      </w:r>
    </w:p>
    <w:p w:rsidR="00765880" w:rsidRPr="00C43422" w:rsidRDefault="00765880" w:rsidP="004C2B51">
      <w:pPr>
        <w:contextualSpacing/>
        <w:rPr>
          <w:rFonts w:ascii="Garamond" w:eastAsia="Times New Roman" w:hAnsi="Garamond" w:cs="Times New Roman"/>
          <w:szCs w:val="24"/>
          <w:lang w:eastAsia="en-US"/>
        </w:rPr>
      </w:pPr>
    </w:p>
    <w:p w:rsidR="00765880" w:rsidRDefault="00765880" w:rsidP="00566DF0">
      <w:pPr>
        <w:contextualSpacing/>
        <w:rPr>
          <w:rFonts w:ascii="Garamond" w:eastAsia="Times New Roman" w:hAnsi="Garamond" w:cs="Times New Roman"/>
          <w:szCs w:val="24"/>
          <w:lang w:eastAsia="en-US"/>
        </w:rPr>
      </w:pPr>
      <w:r>
        <w:rPr>
          <w:rFonts w:ascii="Garamond" w:eastAsia="Times New Roman" w:hAnsi="Garamond" w:cs="Times New Roman"/>
          <w:szCs w:val="24"/>
          <w:lang w:eastAsia="en-US"/>
        </w:rPr>
        <w:t>Q: Might senate consider Dean Emeritus or Chair Emeritus, which system rules allow for?</w:t>
      </w:r>
    </w:p>
    <w:p w:rsidR="00765880" w:rsidRDefault="00765880" w:rsidP="00566DF0">
      <w:pPr>
        <w:contextualSpacing/>
        <w:rPr>
          <w:rFonts w:ascii="Garamond" w:eastAsia="Times New Roman" w:hAnsi="Garamond" w:cs="Times New Roman"/>
          <w:szCs w:val="24"/>
          <w:lang w:eastAsia="en-US"/>
        </w:rPr>
      </w:pPr>
      <w:r>
        <w:rPr>
          <w:rFonts w:ascii="Garamond" w:eastAsia="Times New Roman" w:hAnsi="Garamond" w:cs="Times New Roman"/>
          <w:szCs w:val="24"/>
          <w:lang w:eastAsia="en-US"/>
        </w:rPr>
        <w:t xml:space="preserve">A: </w:t>
      </w:r>
      <w:r w:rsidR="00A674C7">
        <w:rPr>
          <w:rFonts w:ascii="Garamond" w:eastAsia="Times New Roman" w:hAnsi="Garamond" w:cs="Times New Roman"/>
          <w:szCs w:val="24"/>
          <w:lang w:eastAsia="en-US"/>
        </w:rPr>
        <w:t xml:space="preserve">This can also be a part of the conversation going forward. </w:t>
      </w:r>
    </w:p>
    <w:p w:rsidR="00765880" w:rsidRDefault="00765880" w:rsidP="00566DF0">
      <w:pPr>
        <w:contextualSpacing/>
        <w:rPr>
          <w:rFonts w:ascii="Garamond" w:eastAsia="Times New Roman" w:hAnsi="Garamond" w:cs="Times New Roman"/>
          <w:szCs w:val="24"/>
          <w:lang w:eastAsia="en-US"/>
        </w:rPr>
      </w:pPr>
    </w:p>
    <w:p w:rsidR="00765880" w:rsidRDefault="00765880" w:rsidP="00566DF0">
      <w:pPr>
        <w:contextualSpacing/>
        <w:rPr>
          <w:rFonts w:ascii="Garamond" w:eastAsia="Times New Roman" w:hAnsi="Garamond" w:cs="Times New Roman"/>
          <w:b/>
          <w:szCs w:val="24"/>
          <w:lang w:eastAsia="en-US"/>
        </w:rPr>
      </w:pPr>
      <w:r>
        <w:rPr>
          <w:rFonts w:ascii="Garamond" w:eastAsia="Times New Roman" w:hAnsi="Garamond" w:cs="Times New Roman"/>
          <w:b/>
          <w:szCs w:val="24"/>
          <w:lang w:eastAsia="en-US"/>
        </w:rPr>
        <w:t>12:09 – Lyceum, Student Research Showcase – Paul Streufert</w:t>
      </w:r>
    </w:p>
    <w:p w:rsidR="0019691D" w:rsidRPr="00765880" w:rsidRDefault="00A674C7" w:rsidP="00A674C7">
      <w:pPr>
        <w:contextualSpacing/>
        <w:rPr>
          <w:rFonts w:ascii="Garamond" w:eastAsia="Times New Roman" w:hAnsi="Garamond" w:cs="Times New Roman"/>
          <w:szCs w:val="24"/>
          <w:lang w:eastAsia="en-US"/>
        </w:rPr>
      </w:pPr>
      <w:r>
        <w:rPr>
          <w:rFonts w:ascii="Garamond" w:eastAsia="Times New Roman" w:hAnsi="Garamond" w:cs="Times New Roman"/>
          <w:szCs w:val="24"/>
          <w:lang w:eastAsia="en-US"/>
        </w:rPr>
        <w:t xml:space="preserve">The </w:t>
      </w:r>
      <w:r w:rsidR="00FB1480">
        <w:rPr>
          <w:rFonts w:ascii="Garamond" w:eastAsia="Times New Roman" w:hAnsi="Garamond" w:cs="Times New Roman"/>
          <w:szCs w:val="24"/>
          <w:lang w:eastAsia="en-US"/>
        </w:rPr>
        <w:t xml:space="preserve">Honors </w:t>
      </w:r>
      <w:r>
        <w:rPr>
          <w:rFonts w:ascii="Garamond" w:eastAsia="Times New Roman" w:hAnsi="Garamond" w:cs="Times New Roman"/>
          <w:szCs w:val="24"/>
          <w:lang w:eastAsia="en-US"/>
        </w:rPr>
        <w:t>P</w:t>
      </w:r>
      <w:r w:rsidR="00FB1480">
        <w:rPr>
          <w:rFonts w:ascii="Garamond" w:eastAsia="Times New Roman" w:hAnsi="Garamond" w:cs="Times New Roman"/>
          <w:szCs w:val="24"/>
          <w:lang w:eastAsia="en-US"/>
        </w:rPr>
        <w:t>rogram and C</w:t>
      </w:r>
      <w:r>
        <w:rPr>
          <w:rFonts w:ascii="Garamond" w:eastAsia="Times New Roman" w:hAnsi="Garamond" w:cs="Times New Roman"/>
          <w:szCs w:val="24"/>
          <w:lang w:eastAsia="en-US"/>
        </w:rPr>
        <w:t xml:space="preserve">enter for </w:t>
      </w:r>
      <w:r w:rsidR="00FB1480">
        <w:rPr>
          <w:rFonts w:ascii="Garamond" w:eastAsia="Times New Roman" w:hAnsi="Garamond" w:cs="Times New Roman"/>
          <w:szCs w:val="24"/>
          <w:lang w:eastAsia="en-US"/>
        </w:rPr>
        <w:t>E</w:t>
      </w:r>
      <w:r>
        <w:rPr>
          <w:rFonts w:ascii="Garamond" w:eastAsia="Times New Roman" w:hAnsi="Garamond" w:cs="Times New Roman"/>
          <w:szCs w:val="24"/>
          <w:lang w:eastAsia="en-US"/>
        </w:rPr>
        <w:t xml:space="preserve">xcellence in </w:t>
      </w:r>
      <w:r w:rsidR="00FB1480">
        <w:rPr>
          <w:rFonts w:ascii="Garamond" w:eastAsia="Times New Roman" w:hAnsi="Garamond" w:cs="Times New Roman"/>
          <w:szCs w:val="24"/>
          <w:lang w:eastAsia="en-US"/>
        </w:rPr>
        <w:t>T</w:t>
      </w:r>
      <w:r>
        <w:rPr>
          <w:rFonts w:ascii="Garamond" w:eastAsia="Times New Roman" w:hAnsi="Garamond" w:cs="Times New Roman"/>
          <w:szCs w:val="24"/>
          <w:lang w:eastAsia="en-US"/>
        </w:rPr>
        <w:t>eaching and Learning are</w:t>
      </w:r>
      <w:r w:rsidR="00FB1480">
        <w:rPr>
          <w:rFonts w:ascii="Garamond" w:eastAsia="Times New Roman" w:hAnsi="Garamond" w:cs="Times New Roman"/>
          <w:szCs w:val="24"/>
          <w:lang w:eastAsia="en-US"/>
        </w:rPr>
        <w:t xml:space="preserve"> hosting</w:t>
      </w:r>
      <w:r>
        <w:rPr>
          <w:rFonts w:ascii="Garamond" w:eastAsia="Times New Roman" w:hAnsi="Garamond" w:cs="Times New Roman"/>
          <w:szCs w:val="24"/>
          <w:lang w:eastAsia="en-US"/>
        </w:rPr>
        <w:t xml:space="preserve"> the </w:t>
      </w:r>
      <w:r w:rsidR="00FB1480">
        <w:rPr>
          <w:rFonts w:ascii="Garamond" w:eastAsia="Times New Roman" w:hAnsi="Garamond" w:cs="Times New Roman"/>
          <w:szCs w:val="24"/>
          <w:lang w:eastAsia="en-US"/>
        </w:rPr>
        <w:t>3</w:t>
      </w:r>
      <w:r w:rsidR="00FB1480" w:rsidRPr="00FB1480">
        <w:rPr>
          <w:rFonts w:ascii="Garamond" w:eastAsia="Times New Roman" w:hAnsi="Garamond" w:cs="Times New Roman"/>
          <w:szCs w:val="24"/>
          <w:vertAlign w:val="superscript"/>
          <w:lang w:eastAsia="en-US"/>
        </w:rPr>
        <w:t>rd</w:t>
      </w:r>
      <w:r w:rsidR="00FB1480">
        <w:rPr>
          <w:rFonts w:ascii="Garamond" w:eastAsia="Times New Roman" w:hAnsi="Garamond" w:cs="Times New Roman"/>
          <w:szCs w:val="24"/>
          <w:lang w:eastAsia="en-US"/>
        </w:rPr>
        <w:t xml:space="preserve"> </w:t>
      </w:r>
      <w:r>
        <w:rPr>
          <w:rFonts w:ascii="Garamond" w:eastAsia="Times New Roman" w:hAnsi="Garamond" w:cs="Times New Roman"/>
          <w:szCs w:val="24"/>
          <w:lang w:eastAsia="en-US"/>
        </w:rPr>
        <w:t>A</w:t>
      </w:r>
      <w:r w:rsidR="00FB1480">
        <w:rPr>
          <w:rFonts w:ascii="Garamond" w:eastAsia="Times New Roman" w:hAnsi="Garamond" w:cs="Times New Roman"/>
          <w:szCs w:val="24"/>
          <w:lang w:eastAsia="en-US"/>
        </w:rPr>
        <w:t xml:space="preserve">nnual Lyceum </w:t>
      </w:r>
      <w:r>
        <w:rPr>
          <w:rFonts w:ascii="Garamond" w:eastAsia="Times New Roman" w:hAnsi="Garamond" w:cs="Times New Roman"/>
          <w:szCs w:val="24"/>
          <w:lang w:eastAsia="en-US"/>
        </w:rPr>
        <w:t xml:space="preserve">Student Research Showcase </w:t>
      </w:r>
      <w:r w:rsidR="00FB1480">
        <w:rPr>
          <w:rFonts w:ascii="Garamond" w:eastAsia="Times New Roman" w:hAnsi="Garamond" w:cs="Times New Roman"/>
          <w:szCs w:val="24"/>
          <w:lang w:eastAsia="en-US"/>
        </w:rPr>
        <w:t>on Thursday, April 26</w:t>
      </w:r>
      <w:r>
        <w:rPr>
          <w:rFonts w:ascii="Garamond" w:eastAsia="Times New Roman" w:hAnsi="Garamond" w:cs="Times New Roman"/>
          <w:szCs w:val="24"/>
          <w:lang w:eastAsia="en-US"/>
        </w:rPr>
        <w:t>. There will be student</w:t>
      </w:r>
      <w:r w:rsidR="00663A51">
        <w:rPr>
          <w:rFonts w:ascii="Garamond" w:eastAsia="Times New Roman" w:hAnsi="Garamond" w:cs="Times New Roman"/>
          <w:szCs w:val="24"/>
          <w:lang w:eastAsia="en-US"/>
        </w:rPr>
        <w:t xml:space="preserve"> paper </w:t>
      </w:r>
      <w:r>
        <w:rPr>
          <w:rFonts w:ascii="Garamond" w:eastAsia="Times New Roman" w:hAnsi="Garamond" w:cs="Times New Roman"/>
          <w:szCs w:val="24"/>
          <w:lang w:eastAsia="en-US"/>
        </w:rPr>
        <w:t xml:space="preserve">sessions in morning and student </w:t>
      </w:r>
      <w:r w:rsidR="0019691D">
        <w:rPr>
          <w:rFonts w:ascii="Garamond" w:eastAsia="Times New Roman" w:hAnsi="Garamond" w:cs="Times New Roman"/>
          <w:szCs w:val="24"/>
          <w:lang w:eastAsia="en-US"/>
        </w:rPr>
        <w:t>poster</w:t>
      </w:r>
      <w:r>
        <w:rPr>
          <w:rFonts w:ascii="Garamond" w:eastAsia="Times New Roman" w:hAnsi="Garamond" w:cs="Times New Roman"/>
          <w:szCs w:val="24"/>
          <w:lang w:eastAsia="en-US"/>
        </w:rPr>
        <w:t xml:space="preserve"> presentation</w:t>
      </w:r>
      <w:r w:rsidR="0019691D">
        <w:rPr>
          <w:rFonts w:ascii="Garamond" w:eastAsia="Times New Roman" w:hAnsi="Garamond" w:cs="Times New Roman"/>
          <w:szCs w:val="24"/>
          <w:lang w:eastAsia="en-US"/>
        </w:rPr>
        <w:t>s in afternoon</w:t>
      </w:r>
      <w:r>
        <w:rPr>
          <w:rFonts w:ascii="Garamond" w:eastAsia="Times New Roman" w:hAnsi="Garamond" w:cs="Times New Roman"/>
          <w:szCs w:val="24"/>
          <w:lang w:eastAsia="en-US"/>
        </w:rPr>
        <w:t>. The Lyceum is open to both undergraduate and graduate students in all fields. The Honors Program and the CETL ask faculty to participate in the Lyceum in two ways: encourage their</w:t>
      </w:r>
      <w:r w:rsidR="0019691D">
        <w:rPr>
          <w:rFonts w:ascii="Garamond" w:eastAsia="Times New Roman" w:hAnsi="Garamond" w:cs="Times New Roman"/>
          <w:szCs w:val="24"/>
          <w:lang w:eastAsia="en-US"/>
        </w:rPr>
        <w:t xml:space="preserve"> students to present</w:t>
      </w:r>
      <w:r>
        <w:rPr>
          <w:rFonts w:ascii="Garamond" w:eastAsia="Times New Roman" w:hAnsi="Garamond" w:cs="Times New Roman"/>
          <w:szCs w:val="24"/>
          <w:lang w:eastAsia="en-US"/>
        </w:rPr>
        <w:t>—</w:t>
      </w:r>
      <w:r w:rsidR="0019691D">
        <w:rPr>
          <w:rFonts w:ascii="Garamond" w:eastAsia="Times New Roman" w:hAnsi="Garamond" w:cs="Times New Roman"/>
          <w:szCs w:val="24"/>
          <w:lang w:eastAsia="en-US"/>
        </w:rPr>
        <w:t xml:space="preserve">especially juniors and </w:t>
      </w:r>
      <w:r w:rsidR="00736EE1">
        <w:rPr>
          <w:rFonts w:ascii="Garamond" w:eastAsia="Times New Roman" w:hAnsi="Garamond" w:cs="Times New Roman"/>
          <w:szCs w:val="24"/>
          <w:lang w:eastAsia="en-US"/>
        </w:rPr>
        <w:t>seniors</w:t>
      </w:r>
      <w:r>
        <w:rPr>
          <w:rFonts w:ascii="Garamond" w:eastAsia="Times New Roman" w:hAnsi="Garamond" w:cs="Times New Roman"/>
          <w:szCs w:val="24"/>
          <w:lang w:eastAsia="en-US"/>
        </w:rPr>
        <w:t>—</w:t>
      </w:r>
      <w:r w:rsidR="00736EE1">
        <w:rPr>
          <w:rFonts w:ascii="Garamond" w:eastAsia="Times New Roman" w:hAnsi="Garamond" w:cs="Times New Roman"/>
          <w:szCs w:val="24"/>
          <w:lang w:eastAsia="en-US"/>
        </w:rPr>
        <w:t>and attend</w:t>
      </w:r>
      <w:r w:rsidR="00A4692F">
        <w:rPr>
          <w:rFonts w:ascii="Garamond" w:eastAsia="Times New Roman" w:hAnsi="Garamond" w:cs="Times New Roman"/>
          <w:szCs w:val="24"/>
          <w:lang w:eastAsia="en-US"/>
        </w:rPr>
        <w:t xml:space="preserve"> or serve as judge</w:t>
      </w:r>
      <w:r>
        <w:rPr>
          <w:rFonts w:ascii="Garamond" w:eastAsia="Times New Roman" w:hAnsi="Garamond" w:cs="Times New Roman"/>
          <w:szCs w:val="24"/>
          <w:lang w:eastAsia="en-US"/>
        </w:rPr>
        <w:t>.</w:t>
      </w:r>
    </w:p>
    <w:p w:rsidR="00765880" w:rsidRPr="00C43422" w:rsidRDefault="00765880" w:rsidP="00566DF0">
      <w:pPr>
        <w:contextualSpacing/>
        <w:rPr>
          <w:rFonts w:ascii="Garamond" w:eastAsia="Times New Roman" w:hAnsi="Garamond" w:cs="Times New Roman"/>
          <w:szCs w:val="24"/>
          <w:lang w:eastAsia="en-US"/>
        </w:rPr>
      </w:pPr>
    </w:p>
    <w:p w:rsidR="001B1DB5" w:rsidRDefault="001B1DB5" w:rsidP="00C43422">
      <w:pPr>
        <w:contextualSpacing/>
        <w:rPr>
          <w:rFonts w:ascii="Garamond" w:hAnsi="Garamond"/>
          <w:b/>
          <w:szCs w:val="24"/>
        </w:rPr>
      </w:pPr>
      <w:r w:rsidRPr="00C43422">
        <w:rPr>
          <w:rFonts w:ascii="Garamond" w:hAnsi="Garamond"/>
          <w:b/>
          <w:szCs w:val="24"/>
        </w:rPr>
        <w:t>1</w:t>
      </w:r>
      <w:r w:rsidR="001877F2">
        <w:rPr>
          <w:rFonts w:ascii="Garamond" w:hAnsi="Garamond"/>
          <w:b/>
          <w:szCs w:val="24"/>
        </w:rPr>
        <w:t>2</w:t>
      </w:r>
      <w:r w:rsidRPr="00C43422">
        <w:rPr>
          <w:rFonts w:ascii="Garamond" w:hAnsi="Garamond"/>
          <w:b/>
          <w:szCs w:val="24"/>
        </w:rPr>
        <w:t>:</w:t>
      </w:r>
      <w:r w:rsidR="006614A0">
        <w:rPr>
          <w:rFonts w:ascii="Garamond" w:hAnsi="Garamond"/>
          <w:b/>
          <w:szCs w:val="24"/>
        </w:rPr>
        <w:t>13</w:t>
      </w:r>
      <w:r w:rsidRPr="00C43422">
        <w:rPr>
          <w:rFonts w:ascii="Garamond" w:hAnsi="Garamond"/>
          <w:b/>
          <w:szCs w:val="24"/>
        </w:rPr>
        <w:t xml:space="preserve"> – Faculty Senate Updates</w:t>
      </w:r>
    </w:p>
    <w:p w:rsidR="00765880" w:rsidRDefault="00765880" w:rsidP="00C43422">
      <w:pPr>
        <w:contextualSpacing/>
        <w:rPr>
          <w:rFonts w:ascii="Garamond" w:hAnsi="Garamond"/>
          <w:szCs w:val="24"/>
        </w:rPr>
      </w:pPr>
      <w:r>
        <w:rPr>
          <w:rFonts w:ascii="Garamond" w:hAnsi="Garamond"/>
          <w:szCs w:val="24"/>
        </w:rPr>
        <w:t>T</w:t>
      </w:r>
      <w:r w:rsidR="009E79D5">
        <w:rPr>
          <w:rFonts w:ascii="Garamond" w:hAnsi="Garamond"/>
          <w:szCs w:val="24"/>
        </w:rPr>
        <w:t xml:space="preserve">here are two new university policies in place. One will require faculty who offer </w:t>
      </w:r>
      <w:r>
        <w:rPr>
          <w:rFonts w:ascii="Garamond" w:hAnsi="Garamond"/>
          <w:szCs w:val="24"/>
        </w:rPr>
        <w:t>online instruction to be trained in online instruction once every three years</w:t>
      </w:r>
      <w:r w:rsidR="009E79D5">
        <w:rPr>
          <w:rFonts w:ascii="Garamond" w:hAnsi="Garamond"/>
          <w:szCs w:val="24"/>
        </w:rPr>
        <w:t xml:space="preserve">. The other is that the </w:t>
      </w:r>
      <w:r>
        <w:rPr>
          <w:rFonts w:ascii="Garamond" w:hAnsi="Garamond"/>
          <w:szCs w:val="24"/>
        </w:rPr>
        <w:t xml:space="preserve">review of faculty teaching credentials shall </w:t>
      </w:r>
      <w:r w:rsidR="009E79D5">
        <w:rPr>
          <w:rFonts w:ascii="Garamond" w:hAnsi="Garamond"/>
          <w:szCs w:val="24"/>
        </w:rPr>
        <w:t xml:space="preserve">be reviewed prior to teaching a </w:t>
      </w:r>
      <w:r>
        <w:rPr>
          <w:rFonts w:ascii="Garamond" w:hAnsi="Garamond"/>
          <w:szCs w:val="24"/>
        </w:rPr>
        <w:t>course, with</w:t>
      </w:r>
      <w:r w:rsidR="009E79D5">
        <w:rPr>
          <w:rFonts w:ascii="Garamond" w:hAnsi="Garamond"/>
          <w:szCs w:val="24"/>
        </w:rPr>
        <w:t xml:space="preserve"> the</w:t>
      </w:r>
      <w:r>
        <w:rPr>
          <w:rFonts w:ascii="Garamond" w:hAnsi="Garamond"/>
          <w:szCs w:val="24"/>
        </w:rPr>
        <w:t xml:space="preserve"> chair determining suitability based on academic credentials and SACS expectations</w:t>
      </w:r>
      <w:r w:rsidR="009E79D5">
        <w:rPr>
          <w:rFonts w:ascii="Garamond" w:hAnsi="Garamond"/>
          <w:szCs w:val="24"/>
        </w:rPr>
        <w:t>.</w:t>
      </w:r>
    </w:p>
    <w:p w:rsidR="00765880" w:rsidRDefault="00765880" w:rsidP="00C43422">
      <w:pPr>
        <w:contextualSpacing/>
        <w:rPr>
          <w:rFonts w:ascii="Garamond" w:hAnsi="Garamond"/>
          <w:szCs w:val="24"/>
        </w:rPr>
      </w:pPr>
    </w:p>
    <w:p w:rsidR="00B7474F" w:rsidRDefault="009E79D5" w:rsidP="00C43422">
      <w:pPr>
        <w:contextualSpacing/>
        <w:rPr>
          <w:rFonts w:ascii="Garamond" w:hAnsi="Garamond"/>
          <w:szCs w:val="24"/>
        </w:rPr>
      </w:pPr>
      <w:r>
        <w:rPr>
          <w:rFonts w:ascii="Garamond" w:hAnsi="Garamond"/>
          <w:szCs w:val="24"/>
        </w:rPr>
        <w:t>The Senate also summarized some of the general o</w:t>
      </w:r>
      <w:r w:rsidR="00B7474F">
        <w:rPr>
          <w:rFonts w:ascii="Garamond" w:hAnsi="Garamond"/>
          <w:szCs w:val="24"/>
        </w:rPr>
        <w:t>utcomes</w:t>
      </w:r>
      <w:r w:rsidR="0003298D">
        <w:rPr>
          <w:rFonts w:ascii="Garamond" w:hAnsi="Garamond"/>
          <w:szCs w:val="24"/>
        </w:rPr>
        <w:t xml:space="preserve"> of </w:t>
      </w:r>
      <w:r>
        <w:rPr>
          <w:rFonts w:ascii="Garamond" w:hAnsi="Garamond"/>
          <w:szCs w:val="24"/>
        </w:rPr>
        <w:t xml:space="preserve">the </w:t>
      </w:r>
      <w:r w:rsidR="0003298D">
        <w:rPr>
          <w:rFonts w:ascii="Garamond" w:hAnsi="Garamond"/>
          <w:szCs w:val="24"/>
        </w:rPr>
        <w:t>U</w:t>
      </w:r>
      <w:r>
        <w:rPr>
          <w:rFonts w:ascii="Garamond" w:hAnsi="Garamond"/>
          <w:szCs w:val="24"/>
        </w:rPr>
        <w:t xml:space="preserve">niversity of </w:t>
      </w:r>
      <w:r w:rsidR="0003298D">
        <w:rPr>
          <w:rFonts w:ascii="Garamond" w:hAnsi="Garamond"/>
          <w:szCs w:val="24"/>
        </w:rPr>
        <w:t>T</w:t>
      </w:r>
      <w:r>
        <w:rPr>
          <w:rFonts w:ascii="Garamond" w:hAnsi="Garamond"/>
          <w:szCs w:val="24"/>
        </w:rPr>
        <w:t xml:space="preserve">exas </w:t>
      </w:r>
      <w:r w:rsidR="0003298D">
        <w:rPr>
          <w:rFonts w:ascii="Garamond" w:hAnsi="Garamond"/>
          <w:szCs w:val="24"/>
        </w:rPr>
        <w:t>S</w:t>
      </w:r>
      <w:r>
        <w:rPr>
          <w:rFonts w:ascii="Garamond" w:hAnsi="Garamond"/>
          <w:szCs w:val="24"/>
        </w:rPr>
        <w:t xml:space="preserve">ystem representatives </w:t>
      </w:r>
      <w:r w:rsidR="0003298D">
        <w:rPr>
          <w:rFonts w:ascii="Garamond" w:hAnsi="Garamond"/>
          <w:szCs w:val="24"/>
        </w:rPr>
        <w:t xml:space="preserve">Tony Cucolo </w:t>
      </w:r>
      <w:r>
        <w:rPr>
          <w:rFonts w:ascii="Garamond" w:hAnsi="Garamond"/>
          <w:szCs w:val="24"/>
        </w:rPr>
        <w:t>and</w:t>
      </w:r>
      <w:r w:rsidR="0003298D">
        <w:rPr>
          <w:rFonts w:ascii="Garamond" w:hAnsi="Garamond"/>
          <w:szCs w:val="24"/>
        </w:rPr>
        <w:t xml:space="preserve"> Susan Franzen</w:t>
      </w:r>
      <w:r>
        <w:rPr>
          <w:rFonts w:ascii="Garamond" w:hAnsi="Garamond"/>
          <w:szCs w:val="24"/>
        </w:rPr>
        <w:t xml:space="preserve"> to UT-Tyler last week. The Senate has notes from the visit available for those faculty interested, and it encourages </w:t>
      </w:r>
      <w:r w:rsidR="00472219">
        <w:rPr>
          <w:rFonts w:ascii="Garamond" w:hAnsi="Garamond"/>
          <w:szCs w:val="24"/>
        </w:rPr>
        <w:t xml:space="preserve">discussions in departments </w:t>
      </w:r>
      <w:r>
        <w:rPr>
          <w:rFonts w:ascii="Garamond" w:hAnsi="Garamond"/>
          <w:szCs w:val="24"/>
        </w:rPr>
        <w:t xml:space="preserve">and colleges regarding shared governance and the climate and culture of their respective units. </w:t>
      </w:r>
    </w:p>
    <w:p w:rsidR="00472219" w:rsidRDefault="00472219" w:rsidP="00C43422">
      <w:pPr>
        <w:contextualSpacing/>
        <w:rPr>
          <w:rFonts w:ascii="Garamond" w:hAnsi="Garamond"/>
          <w:szCs w:val="24"/>
        </w:rPr>
      </w:pPr>
    </w:p>
    <w:p w:rsidR="00310C5D" w:rsidRDefault="009E79D5" w:rsidP="00C43422">
      <w:pPr>
        <w:contextualSpacing/>
        <w:rPr>
          <w:rFonts w:ascii="Garamond" w:hAnsi="Garamond"/>
          <w:szCs w:val="24"/>
        </w:rPr>
      </w:pPr>
      <w:r>
        <w:rPr>
          <w:rFonts w:ascii="Garamond" w:hAnsi="Garamond"/>
          <w:szCs w:val="24"/>
        </w:rPr>
        <w:t xml:space="preserve">Michael Giordano offered a brief presentation about the upcoming </w:t>
      </w:r>
      <w:r w:rsidR="00472219">
        <w:rPr>
          <w:rFonts w:ascii="Garamond" w:hAnsi="Garamond"/>
          <w:szCs w:val="24"/>
        </w:rPr>
        <w:t>Graduate &amp; Professioanl Student Association Week</w:t>
      </w:r>
      <w:r w:rsidR="00967FE2">
        <w:rPr>
          <w:rFonts w:ascii="Garamond" w:hAnsi="Garamond"/>
          <w:szCs w:val="24"/>
        </w:rPr>
        <w:t xml:space="preserve"> </w:t>
      </w:r>
      <w:r>
        <w:rPr>
          <w:rFonts w:ascii="Garamond" w:hAnsi="Garamond"/>
          <w:szCs w:val="24"/>
        </w:rPr>
        <w:t xml:space="preserve">in early April. Part of the week’s events will include Grad School 180, a competition in which students will have </w:t>
      </w:r>
      <w:r w:rsidR="00310C5D">
        <w:rPr>
          <w:rFonts w:ascii="Garamond" w:hAnsi="Garamond"/>
          <w:szCs w:val="24"/>
        </w:rPr>
        <w:t>180 seconds to present research and say why its important to everybody</w:t>
      </w:r>
      <w:r>
        <w:rPr>
          <w:rFonts w:ascii="Garamond" w:hAnsi="Garamond"/>
          <w:szCs w:val="24"/>
        </w:rPr>
        <w:t>. There will be cash rewards for the winning presentations.</w:t>
      </w:r>
    </w:p>
    <w:p w:rsidR="00472219" w:rsidRDefault="00472219" w:rsidP="00C43422">
      <w:pPr>
        <w:contextualSpacing/>
        <w:rPr>
          <w:rFonts w:ascii="Garamond" w:hAnsi="Garamond"/>
          <w:szCs w:val="24"/>
        </w:rPr>
      </w:pPr>
    </w:p>
    <w:p w:rsidR="00472219" w:rsidRDefault="009E79D5" w:rsidP="00C43422">
      <w:pPr>
        <w:contextualSpacing/>
        <w:rPr>
          <w:rFonts w:ascii="Garamond" w:hAnsi="Garamond"/>
          <w:szCs w:val="24"/>
        </w:rPr>
      </w:pPr>
      <w:r>
        <w:rPr>
          <w:rFonts w:ascii="Garamond" w:hAnsi="Garamond"/>
          <w:szCs w:val="24"/>
        </w:rPr>
        <w:t xml:space="preserve">The Faculty Senate is moving forward on a </w:t>
      </w:r>
      <w:r w:rsidR="00472219">
        <w:rPr>
          <w:rFonts w:ascii="Garamond" w:hAnsi="Garamond"/>
          <w:szCs w:val="24"/>
        </w:rPr>
        <w:t>Climate Survey</w:t>
      </w:r>
      <w:r>
        <w:rPr>
          <w:rFonts w:ascii="Garamond" w:hAnsi="Garamond"/>
          <w:szCs w:val="24"/>
        </w:rPr>
        <w:t xml:space="preserve">, and more information will be </w:t>
      </w:r>
      <w:r w:rsidR="00967FE2">
        <w:rPr>
          <w:rFonts w:ascii="Garamond" w:hAnsi="Garamond"/>
          <w:szCs w:val="24"/>
        </w:rPr>
        <w:t>forthcoming</w:t>
      </w:r>
      <w:r>
        <w:rPr>
          <w:rFonts w:ascii="Garamond" w:hAnsi="Garamond"/>
          <w:szCs w:val="24"/>
        </w:rPr>
        <w:t xml:space="preserve"> soon. </w:t>
      </w:r>
    </w:p>
    <w:p w:rsidR="00472219" w:rsidRDefault="00472219" w:rsidP="00C43422">
      <w:pPr>
        <w:contextualSpacing/>
        <w:rPr>
          <w:rFonts w:ascii="Garamond" w:hAnsi="Garamond"/>
          <w:szCs w:val="24"/>
        </w:rPr>
      </w:pPr>
    </w:p>
    <w:p w:rsidR="00472219" w:rsidRDefault="009E79D5" w:rsidP="00C43422">
      <w:pPr>
        <w:contextualSpacing/>
        <w:rPr>
          <w:rFonts w:ascii="Garamond" w:hAnsi="Garamond"/>
          <w:szCs w:val="24"/>
        </w:rPr>
      </w:pPr>
      <w:r>
        <w:rPr>
          <w:rFonts w:ascii="Garamond" w:hAnsi="Garamond"/>
          <w:szCs w:val="24"/>
        </w:rPr>
        <w:t xml:space="preserve">The </w:t>
      </w:r>
      <w:r w:rsidR="00472219">
        <w:rPr>
          <w:rFonts w:ascii="Garamond" w:hAnsi="Garamond"/>
          <w:szCs w:val="24"/>
        </w:rPr>
        <w:t>Faculty &amp; Staff Awards Event</w:t>
      </w:r>
      <w:r>
        <w:rPr>
          <w:rFonts w:ascii="Garamond" w:hAnsi="Garamond"/>
          <w:szCs w:val="24"/>
        </w:rPr>
        <w:t xml:space="preserve"> will happen at the end of the semester, with after-five attire. Date and location are being finalized, and will be announced soon. </w:t>
      </w:r>
    </w:p>
    <w:p w:rsidR="00472219" w:rsidRDefault="00472219" w:rsidP="00C43422">
      <w:pPr>
        <w:contextualSpacing/>
        <w:rPr>
          <w:rFonts w:ascii="Garamond" w:hAnsi="Garamond"/>
          <w:szCs w:val="24"/>
        </w:rPr>
      </w:pPr>
    </w:p>
    <w:p w:rsidR="00472219" w:rsidRDefault="009E79D5" w:rsidP="00C43422">
      <w:pPr>
        <w:contextualSpacing/>
        <w:rPr>
          <w:rFonts w:ascii="Garamond" w:hAnsi="Garamond"/>
          <w:szCs w:val="24"/>
        </w:rPr>
      </w:pPr>
      <w:r>
        <w:rPr>
          <w:rFonts w:ascii="Garamond" w:hAnsi="Garamond"/>
          <w:szCs w:val="24"/>
        </w:rPr>
        <w:t xml:space="preserve">The university is moving forward with its </w:t>
      </w:r>
      <w:r w:rsidR="00472219">
        <w:rPr>
          <w:rFonts w:ascii="Garamond" w:hAnsi="Garamond"/>
          <w:szCs w:val="24"/>
        </w:rPr>
        <w:t>History of UT Tyler book project</w:t>
      </w:r>
      <w:r>
        <w:rPr>
          <w:rFonts w:ascii="Garamond" w:hAnsi="Garamond"/>
          <w:szCs w:val="24"/>
        </w:rPr>
        <w:t>. Drs. Mary Fischer and Colin Snider are finalizing details, and hope to begin work on the project by the end of the semester.</w:t>
      </w:r>
    </w:p>
    <w:p w:rsidR="00472219" w:rsidRDefault="00472219" w:rsidP="00C43422">
      <w:pPr>
        <w:contextualSpacing/>
        <w:rPr>
          <w:rFonts w:ascii="Garamond" w:hAnsi="Garamond"/>
          <w:szCs w:val="24"/>
        </w:rPr>
      </w:pPr>
    </w:p>
    <w:p w:rsidR="00472219" w:rsidRDefault="00472219" w:rsidP="00C43422">
      <w:pPr>
        <w:contextualSpacing/>
        <w:rPr>
          <w:rFonts w:ascii="Garamond" w:hAnsi="Garamond"/>
          <w:b/>
          <w:szCs w:val="24"/>
        </w:rPr>
      </w:pPr>
      <w:r>
        <w:rPr>
          <w:rFonts w:ascii="Garamond" w:hAnsi="Garamond"/>
          <w:b/>
          <w:szCs w:val="24"/>
        </w:rPr>
        <w:t xml:space="preserve">12:30 </w:t>
      </w:r>
      <w:r w:rsidR="00712D16">
        <w:rPr>
          <w:rFonts w:ascii="Garamond" w:hAnsi="Garamond"/>
          <w:b/>
          <w:szCs w:val="24"/>
        </w:rPr>
        <w:t>–</w:t>
      </w:r>
      <w:r>
        <w:rPr>
          <w:rFonts w:ascii="Garamond" w:hAnsi="Garamond"/>
          <w:b/>
          <w:szCs w:val="24"/>
        </w:rPr>
        <w:t xml:space="preserve"> </w:t>
      </w:r>
      <w:r w:rsidR="00712D16">
        <w:rPr>
          <w:rFonts w:ascii="Garamond" w:hAnsi="Garamond"/>
          <w:b/>
          <w:szCs w:val="24"/>
        </w:rPr>
        <w:t>Facilitating Interdisciplinary Research Presentation – Dr. Deb Stine</w:t>
      </w:r>
    </w:p>
    <w:p w:rsidR="001877F2" w:rsidRPr="00D1670C" w:rsidRDefault="00712D16" w:rsidP="003C27B4">
      <w:pPr>
        <w:contextualSpacing/>
        <w:rPr>
          <w:rFonts w:ascii="Garamond" w:hAnsi="Garamond"/>
          <w:szCs w:val="24"/>
        </w:rPr>
      </w:pPr>
      <w:r>
        <w:rPr>
          <w:rFonts w:ascii="Garamond" w:hAnsi="Garamond"/>
          <w:szCs w:val="24"/>
        </w:rPr>
        <w:t xml:space="preserve">Deb Stine was a guest speaker who </w:t>
      </w:r>
      <w:r w:rsidR="00981D74">
        <w:rPr>
          <w:rFonts w:ascii="Garamond" w:hAnsi="Garamond"/>
          <w:szCs w:val="24"/>
        </w:rPr>
        <w:t>wo</w:t>
      </w:r>
      <w:r w:rsidR="009E79D5">
        <w:rPr>
          <w:rFonts w:ascii="Garamond" w:hAnsi="Garamond"/>
          <w:szCs w:val="24"/>
        </w:rPr>
        <w:t xml:space="preserve">rked with faculty to facilitate and develop discussions and methods regarding </w:t>
      </w:r>
      <w:r w:rsidR="00981D74">
        <w:rPr>
          <w:rFonts w:ascii="Garamond" w:hAnsi="Garamond"/>
          <w:szCs w:val="24"/>
        </w:rPr>
        <w:t>interdisciplinary research</w:t>
      </w:r>
      <w:r w:rsidR="009E79D5">
        <w:rPr>
          <w:rFonts w:ascii="Garamond" w:hAnsi="Garamond"/>
          <w:szCs w:val="24"/>
        </w:rPr>
        <w:t>.</w:t>
      </w:r>
    </w:p>
    <w:p w:rsidR="001877F2" w:rsidRPr="00C43422" w:rsidRDefault="001877F2" w:rsidP="003C27B4">
      <w:pPr>
        <w:contextualSpacing/>
        <w:rPr>
          <w:rFonts w:ascii="Garamond" w:eastAsia="Times New Roman" w:hAnsi="Garamond" w:cs="Times New Roman"/>
          <w:szCs w:val="24"/>
          <w:lang w:eastAsia="en-US"/>
        </w:rPr>
      </w:pPr>
    </w:p>
    <w:p w:rsidR="00C43422" w:rsidRPr="00C43422" w:rsidRDefault="00C43422" w:rsidP="00C43422">
      <w:pPr>
        <w:contextualSpacing/>
        <w:rPr>
          <w:rFonts w:ascii="Garamond" w:eastAsia="Times New Roman" w:hAnsi="Garamond" w:cs="Times New Roman"/>
          <w:szCs w:val="24"/>
          <w:lang w:eastAsia="en-US"/>
        </w:rPr>
      </w:pPr>
      <w:r w:rsidRPr="00C43422">
        <w:rPr>
          <w:rFonts w:ascii="Garamond" w:eastAsia="Times New Roman" w:hAnsi="Garamond" w:cs="Times New Roman"/>
          <w:b/>
          <w:szCs w:val="24"/>
          <w:lang w:eastAsia="en-US"/>
        </w:rPr>
        <w:t>1:4</w:t>
      </w:r>
      <w:r w:rsidR="00D33C81">
        <w:rPr>
          <w:rFonts w:ascii="Garamond" w:eastAsia="Times New Roman" w:hAnsi="Garamond" w:cs="Times New Roman"/>
          <w:b/>
          <w:szCs w:val="24"/>
          <w:lang w:eastAsia="en-US"/>
        </w:rPr>
        <w:t>9</w:t>
      </w:r>
      <w:r w:rsidRPr="00C43422">
        <w:rPr>
          <w:rFonts w:ascii="Garamond" w:eastAsia="Times New Roman" w:hAnsi="Garamond" w:cs="Times New Roman"/>
          <w:b/>
          <w:szCs w:val="24"/>
          <w:lang w:eastAsia="en-US"/>
        </w:rPr>
        <w:t xml:space="preserve"> – Adjourn</w:t>
      </w:r>
    </w:p>
    <w:p w:rsidR="00C43422" w:rsidRPr="00C43422" w:rsidRDefault="003C27B4" w:rsidP="00C43422">
      <w:pPr>
        <w:contextualSpacing/>
        <w:rPr>
          <w:rFonts w:ascii="Garamond" w:hAnsi="Garamond"/>
          <w:szCs w:val="24"/>
        </w:rPr>
      </w:pPr>
      <w:r>
        <w:rPr>
          <w:rFonts w:ascii="Garamond" w:eastAsia="Times New Roman" w:hAnsi="Garamond" w:cs="Times New Roman"/>
          <w:szCs w:val="24"/>
          <w:lang w:eastAsia="en-US"/>
        </w:rPr>
        <w:t xml:space="preserve">Mary Fischer moves to adjourn, </w:t>
      </w:r>
      <w:r w:rsidR="00E30452">
        <w:rPr>
          <w:rFonts w:ascii="Garamond" w:eastAsia="Times New Roman" w:hAnsi="Garamond" w:cs="Times New Roman"/>
          <w:szCs w:val="24"/>
          <w:lang w:eastAsia="en-US"/>
        </w:rPr>
        <w:t>Kouider Mokhtari seconds</w:t>
      </w:r>
      <w:r>
        <w:rPr>
          <w:rFonts w:ascii="Garamond" w:eastAsia="Times New Roman" w:hAnsi="Garamond" w:cs="Times New Roman"/>
          <w:szCs w:val="24"/>
          <w:lang w:eastAsia="en-US"/>
        </w:rPr>
        <w:t>, unanimously approved.</w:t>
      </w:r>
    </w:p>
    <w:sectPr w:rsidR="00C43422" w:rsidRPr="00C4342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690" w:rsidRDefault="006D7690" w:rsidP="004B576C">
      <w:pPr>
        <w:spacing w:after="0"/>
      </w:pPr>
      <w:r>
        <w:separator/>
      </w:r>
    </w:p>
  </w:endnote>
  <w:endnote w:type="continuationSeparator" w:id="0">
    <w:p w:rsidR="006D7690" w:rsidRDefault="006D7690" w:rsidP="004B57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76C" w:rsidRDefault="004B576C" w:rsidP="004A247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576C" w:rsidRDefault="004B5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76C" w:rsidRDefault="004B576C" w:rsidP="004A247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053D">
      <w:rPr>
        <w:rStyle w:val="PageNumber"/>
        <w:noProof/>
      </w:rPr>
      <w:t>1</w:t>
    </w:r>
    <w:r>
      <w:rPr>
        <w:rStyle w:val="PageNumber"/>
      </w:rPr>
      <w:fldChar w:fldCharType="end"/>
    </w:r>
  </w:p>
  <w:p w:rsidR="004B576C" w:rsidRDefault="004B5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690" w:rsidRDefault="006D7690" w:rsidP="004B576C">
      <w:pPr>
        <w:spacing w:after="0"/>
      </w:pPr>
      <w:r>
        <w:separator/>
      </w:r>
    </w:p>
  </w:footnote>
  <w:footnote w:type="continuationSeparator" w:id="0">
    <w:p w:rsidR="006D7690" w:rsidRDefault="006D7690" w:rsidP="004B576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610A1"/>
    <w:multiLevelType w:val="hybridMultilevel"/>
    <w:tmpl w:val="B19072B0"/>
    <w:lvl w:ilvl="0" w:tplc="FEAE26D2">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421FC1"/>
    <w:multiLevelType w:val="hybridMultilevel"/>
    <w:tmpl w:val="DEBEDCC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FB4F6D"/>
    <w:multiLevelType w:val="hybridMultilevel"/>
    <w:tmpl w:val="995CE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FD24067"/>
    <w:multiLevelType w:val="hybridMultilevel"/>
    <w:tmpl w:val="6646E750"/>
    <w:lvl w:ilvl="0" w:tplc="F3602BBE">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5C15C93"/>
    <w:multiLevelType w:val="hybridMultilevel"/>
    <w:tmpl w:val="80166350"/>
    <w:lvl w:ilvl="0" w:tplc="9F6092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B5"/>
    <w:rsid w:val="0003298D"/>
    <w:rsid w:val="000B353E"/>
    <w:rsid w:val="00184FA4"/>
    <w:rsid w:val="001877F2"/>
    <w:rsid w:val="0019691D"/>
    <w:rsid w:val="001B1DB5"/>
    <w:rsid w:val="001B6A06"/>
    <w:rsid w:val="00204B21"/>
    <w:rsid w:val="002242BC"/>
    <w:rsid w:val="00227A35"/>
    <w:rsid w:val="00273756"/>
    <w:rsid w:val="00283217"/>
    <w:rsid w:val="002E7D94"/>
    <w:rsid w:val="00310C5D"/>
    <w:rsid w:val="003B0774"/>
    <w:rsid w:val="003C27B4"/>
    <w:rsid w:val="0040293B"/>
    <w:rsid w:val="00443093"/>
    <w:rsid w:val="00443E02"/>
    <w:rsid w:val="00472219"/>
    <w:rsid w:val="004824DB"/>
    <w:rsid w:val="004B576C"/>
    <w:rsid w:val="004C2B51"/>
    <w:rsid w:val="00566DF0"/>
    <w:rsid w:val="00632901"/>
    <w:rsid w:val="006614A0"/>
    <w:rsid w:val="00663A51"/>
    <w:rsid w:val="00667B25"/>
    <w:rsid w:val="006D7690"/>
    <w:rsid w:val="00712D16"/>
    <w:rsid w:val="007201CF"/>
    <w:rsid w:val="00736EE1"/>
    <w:rsid w:val="00765880"/>
    <w:rsid w:val="007B0D2C"/>
    <w:rsid w:val="008F7452"/>
    <w:rsid w:val="009031AE"/>
    <w:rsid w:val="00967FE2"/>
    <w:rsid w:val="00981D74"/>
    <w:rsid w:val="009948ED"/>
    <w:rsid w:val="009E79D5"/>
    <w:rsid w:val="00A34DBD"/>
    <w:rsid w:val="00A4692F"/>
    <w:rsid w:val="00A674C7"/>
    <w:rsid w:val="00A93ABE"/>
    <w:rsid w:val="00B26D4C"/>
    <w:rsid w:val="00B7474F"/>
    <w:rsid w:val="00BE096B"/>
    <w:rsid w:val="00C43422"/>
    <w:rsid w:val="00C774CE"/>
    <w:rsid w:val="00C87DE4"/>
    <w:rsid w:val="00CD4D3C"/>
    <w:rsid w:val="00D1670C"/>
    <w:rsid w:val="00D33C81"/>
    <w:rsid w:val="00D36327"/>
    <w:rsid w:val="00D9053D"/>
    <w:rsid w:val="00DA3396"/>
    <w:rsid w:val="00DC37F3"/>
    <w:rsid w:val="00DC72A8"/>
    <w:rsid w:val="00E30452"/>
    <w:rsid w:val="00E759DE"/>
    <w:rsid w:val="00F5448A"/>
    <w:rsid w:val="00FB1480"/>
    <w:rsid w:val="00FD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5696"/>
  <w15:chartTrackingRefBased/>
  <w15:docId w15:val="{28395364-1DF5-47DD-8C58-D5DCE323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DB5"/>
    <w:pPr>
      <w:spacing w:after="200" w:line="240" w:lineRule="auto"/>
    </w:pPr>
    <w:rPr>
      <w:rFonts w:ascii="Times New Roman" w:eastAsiaTheme="minorEastAsia" w:hAnsi="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DF0"/>
    <w:rPr>
      <w:color w:val="0563C1" w:themeColor="hyperlink"/>
      <w:u w:val="single"/>
    </w:rPr>
  </w:style>
  <w:style w:type="paragraph" w:styleId="ListParagraph">
    <w:name w:val="List Paragraph"/>
    <w:basedOn w:val="Normal"/>
    <w:uiPriority w:val="34"/>
    <w:qFormat/>
    <w:rsid w:val="00566DF0"/>
    <w:pPr>
      <w:ind w:left="720"/>
      <w:contextualSpacing/>
    </w:pPr>
  </w:style>
  <w:style w:type="paragraph" w:styleId="Footer">
    <w:name w:val="footer"/>
    <w:basedOn w:val="Normal"/>
    <w:link w:val="FooterChar"/>
    <w:uiPriority w:val="99"/>
    <w:unhideWhenUsed/>
    <w:rsid w:val="004B576C"/>
    <w:pPr>
      <w:tabs>
        <w:tab w:val="center" w:pos="4680"/>
        <w:tab w:val="right" w:pos="9360"/>
      </w:tabs>
      <w:spacing w:after="0"/>
    </w:pPr>
  </w:style>
  <w:style w:type="character" w:customStyle="1" w:styleId="FooterChar">
    <w:name w:val="Footer Char"/>
    <w:basedOn w:val="DefaultParagraphFont"/>
    <w:link w:val="Footer"/>
    <w:uiPriority w:val="99"/>
    <w:rsid w:val="004B576C"/>
    <w:rPr>
      <w:rFonts w:ascii="Times New Roman" w:eastAsiaTheme="minorEastAsia" w:hAnsi="Times New Roman"/>
      <w:sz w:val="24"/>
      <w:szCs w:val="20"/>
      <w:lang w:eastAsia="ja-JP"/>
    </w:rPr>
  </w:style>
  <w:style w:type="character" w:styleId="PageNumber">
    <w:name w:val="page number"/>
    <w:basedOn w:val="DefaultParagraphFont"/>
    <w:uiPriority w:val="99"/>
    <w:semiHidden/>
    <w:unhideWhenUsed/>
    <w:rsid w:val="004B5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77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Texas at Tyler</Company>
  <LinksUpToDate>false</LinksUpToDate>
  <CharactersWithSpaces>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Snider</dc:creator>
  <cp:keywords/>
  <dc:description/>
  <cp:lastModifiedBy>Colin Snider</cp:lastModifiedBy>
  <cp:revision>2</cp:revision>
  <dcterms:created xsi:type="dcterms:W3CDTF">2018-03-28T16:27:00Z</dcterms:created>
  <dcterms:modified xsi:type="dcterms:W3CDTF">2018-03-28T16:27:00Z</dcterms:modified>
</cp:coreProperties>
</file>