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83D" w:rsidRDefault="009D6A80" w:rsidP="00ED683D">
      <w:pPr>
        <w:spacing w:after="0" w:line="240" w:lineRule="auto"/>
        <w:jc w:val="center"/>
        <w:rPr>
          <w:rFonts w:ascii="Calibri" w:hAnsi="Calibri" w:cs="Calibri"/>
          <w:color w:val="003767"/>
          <w:sz w:val="32"/>
          <w:szCs w:val="32"/>
        </w:rPr>
      </w:pPr>
      <w:sdt>
        <w:sdtPr>
          <w:rPr>
            <w:rFonts w:eastAsia="Times New Roman" w:cs="Calibri"/>
            <w:b/>
            <w:color w:val="002060"/>
            <w:spacing w:val="-10"/>
            <w:sz w:val="32"/>
            <w:szCs w:val="32"/>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proofErr w:type="spellStart"/>
          <w:proofErr w:type="gramStart"/>
          <w:r w:rsidR="0002531C">
            <w:rPr>
              <w:rFonts w:eastAsia="Times New Roman" w:cs="Calibri"/>
              <w:b/>
              <w:color w:val="002060"/>
              <w:spacing w:val="-10"/>
              <w:sz w:val="32"/>
              <w:szCs w:val="32"/>
            </w:rPr>
            <w:t>e</w:t>
          </w:r>
          <w:r w:rsidR="00F15087" w:rsidRPr="00F15087">
            <w:rPr>
              <w:rFonts w:eastAsia="Times New Roman" w:cs="Calibri"/>
              <w:b/>
              <w:color w:val="002060"/>
              <w:spacing w:val="-10"/>
              <w:sz w:val="32"/>
              <w:szCs w:val="32"/>
            </w:rPr>
            <w:t>S</w:t>
          </w:r>
          <w:r w:rsidR="00437088">
            <w:rPr>
              <w:rFonts w:eastAsia="Times New Roman" w:cs="Calibri"/>
              <w:b/>
              <w:color w:val="002060"/>
              <w:spacing w:val="-10"/>
              <w:sz w:val="32"/>
              <w:szCs w:val="32"/>
            </w:rPr>
            <w:t>HOP</w:t>
          </w:r>
          <w:proofErr w:type="spellEnd"/>
          <w:proofErr w:type="gramEnd"/>
          <w:r w:rsidR="00F15087" w:rsidRPr="00F15087">
            <w:rPr>
              <w:rFonts w:eastAsia="Times New Roman" w:cs="Calibri"/>
              <w:b/>
              <w:color w:val="002060"/>
              <w:spacing w:val="-10"/>
              <w:sz w:val="32"/>
              <w:szCs w:val="32"/>
            </w:rPr>
            <w:t xml:space="preserve"> Profile Management</w:t>
          </w:r>
        </w:sdtContent>
      </w:sdt>
    </w:p>
    <w:p w:rsidR="00856BC0" w:rsidRDefault="00856BC0">
      <w:pPr>
        <w:rPr>
          <w:b/>
        </w:rPr>
      </w:pPr>
    </w:p>
    <w:sdt>
      <w:sdtPr>
        <w:rPr>
          <w:rFonts w:asciiTheme="minorHAnsi" w:eastAsiaTheme="minorHAnsi" w:hAnsiTheme="minorHAnsi" w:cstheme="minorBidi"/>
          <w:color w:val="auto"/>
          <w:sz w:val="22"/>
          <w:szCs w:val="22"/>
        </w:rPr>
        <w:id w:val="392781948"/>
        <w:docPartObj>
          <w:docPartGallery w:val="Table of Contents"/>
          <w:docPartUnique/>
        </w:docPartObj>
      </w:sdtPr>
      <w:sdtEndPr>
        <w:rPr>
          <w:b/>
          <w:bCs/>
          <w:noProof/>
        </w:rPr>
      </w:sdtEndPr>
      <w:sdtContent>
        <w:p w:rsidR="00856BC0" w:rsidRDefault="00856BC0">
          <w:pPr>
            <w:pStyle w:val="TOCHeading"/>
          </w:pPr>
          <w:r>
            <w:t>Table of Contents</w:t>
          </w:r>
        </w:p>
        <w:p w:rsidR="00F52200" w:rsidRDefault="00856BC0">
          <w:pPr>
            <w:pStyle w:val="TOC1"/>
            <w:tabs>
              <w:tab w:val="right" w:leader="dot" w:pos="9926"/>
            </w:tabs>
            <w:rPr>
              <w:rFonts w:eastAsiaTheme="minorEastAsia"/>
              <w:noProof/>
            </w:rPr>
          </w:pPr>
          <w:r>
            <w:fldChar w:fldCharType="begin"/>
          </w:r>
          <w:r>
            <w:instrText xml:space="preserve"> TOC \o "1-3" \h \z \u </w:instrText>
          </w:r>
          <w:r>
            <w:fldChar w:fldCharType="separate"/>
          </w:r>
          <w:hyperlink w:anchor="_Toc477876008" w:history="1">
            <w:r w:rsidR="00F52200" w:rsidRPr="001579DA">
              <w:rPr>
                <w:rStyle w:val="Hyperlink"/>
                <w:b/>
                <w:noProof/>
              </w:rPr>
              <w:t>User Profile and Preferences</w:t>
            </w:r>
            <w:r w:rsidR="00F52200">
              <w:rPr>
                <w:noProof/>
                <w:webHidden/>
              </w:rPr>
              <w:tab/>
            </w:r>
            <w:r w:rsidR="00F52200">
              <w:rPr>
                <w:noProof/>
                <w:webHidden/>
              </w:rPr>
              <w:fldChar w:fldCharType="begin"/>
            </w:r>
            <w:r w:rsidR="00F52200">
              <w:rPr>
                <w:noProof/>
                <w:webHidden/>
              </w:rPr>
              <w:instrText xml:space="preserve"> PAGEREF _Toc477876008 \h </w:instrText>
            </w:r>
            <w:r w:rsidR="00F52200">
              <w:rPr>
                <w:noProof/>
                <w:webHidden/>
              </w:rPr>
            </w:r>
            <w:r w:rsidR="00F52200">
              <w:rPr>
                <w:noProof/>
                <w:webHidden/>
              </w:rPr>
              <w:fldChar w:fldCharType="separate"/>
            </w:r>
            <w:r w:rsidR="00F52200">
              <w:rPr>
                <w:noProof/>
                <w:webHidden/>
              </w:rPr>
              <w:t>2</w:t>
            </w:r>
            <w:r w:rsidR="00F52200">
              <w:rPr>
                <w:noProof/>
                <w:webHidden/>
              </w:rPr>
              <w:fldChar w:fldCharType="end"/>
            </w:r>
          </w:hyperlink>
        </w:p>
        <w:p w:rsidR="00F52200" w:rsidRDefault="009D6A80">
          <w:pPr>
            <w:pStyle w:val="TOC2"/>
            <w:tabs>
              <w:tab w:val="right" w:leader="dot" w:pos="9926"/>
            </w:tabs>
            <w:rPr>
              <w:rFonts w:eastAsiaTheme="minorEastAsia"/>
              <w:noProof/>
            </w:rPr>
          </w:pPr>
          <w:hyperlink w:anchor="_Toc477876009" w:history="1">
            <w:r w:rsidR="00F52200" w:rsidRPr="001579DA">
              <w:rPr>
                <w:rStyle w:val="Hyperlink"/>
                <w:noProof/>
              </w:rPr>
              <w:t>Update your name, phone number or email addresses.</w:t>
            </w:r>
            <w:r w:rsidR="00F52200">
              <w:rPr>
                <w:noProof/>
                <w:webHidden/>
              </w:rPr>
              <w:tab/>
            </w:r>
            <w:r w:rsidR="00F52200">
              <w:rPr>
                <w:noProof/>
                <w:webHidden/>
              </w:rPr>
              <w:fldChar w:fldCharType="begin"/>
            </w:r>
            <w:r w:rsidR="00F52200">
              <w:rPr>
                <w:noProof/>
                <w:webHidden/>
              </w:rPr>
              <w:instrText xml:space="preserve"> PAGEREF _Toc477876009 \h </w:instrText>
            </w:r>
            <w:r w:rsidR="00F52200">
              <w:rPr>
                <w:noProof/>
                <w:webHidden/>
              </w:rPr>
            </w:r>
            <w:r w:rsidR="00F52200">
              <w:rPr>
                <w:noProof/>
                <w:webHidden/>
              </w:rPr>
              <w:fldChar w:fldCharType="separate"/>
            </w:r>
            <w:r w:rsidR="00F52200">
              <w:rPr>
                <w:noProof/>
                <w:webHidden/>
              </w:rPr>
              <w:t>2</w:t>
            </w:r>
            <w:r w:rsidR="00F52200">
              <w:rPr>
                <w:noProof/>
                <w:webHidden/>
              </w:rPr>
              <w:fldChar w:fldCharType="end"/>
            </w:r>
          </w:hyperlink>
        </w:p>
        <w:p w:rsidR="00F52200" w:rsidRDefault="009D6A80">
          <w:pPr>
            <w:pStyle w:val="TOC1"/>
            <w:tabs>
              <w:tab w:val="right" w:leader="dot" w:pos="9926"/>
            </w:tabs>
            <w:rPr>
              <w:rFonts w:eastAsiaTheme="minorEastAsia"/>
              <w:noProof/>
            </w:rPr>
          </w:pPr>
          <w:hyperlink w:anchor="_Toc477876010" w:history="1">
            <w:r w:rsidR="00F52200" w:rsidRPr="001579DA">
              <w:rPr>
                <w:rStyle w:val="Hyperlink"/>
                <w:b/>
                <w:noProof/>
              </w:rPr>
              <w:t>Cart Assignees</w:t>
            </w:r>
            <w:r w:rsidR="00F52200">
              <w:rPr>
                <w:noProof/>
                <w:webHidden/>
              </w:rPr>
              <w:tab/>
            </w:r>
            <w:r w:rsidR="00F52200">
              <w:rPr>
                <w:noProof/>
                <w:webHidden/>
              </w:rPr>
              <w:fldChar w:fldCharType="begin"/>
            </w:r>
            <w:r w:rsidR="00F52200">
              <w:rPr>
                <w:noProof/>
                <w:webHidden/>
              </w:rPr>
              <w:instrText xml:space="preserve"> PAGEREF _Toc477876010 \h </w:instrText>
            </w:r>
            <w:r w:rsidR="00F52200">
              <w:rPr>
                <w:noProof/>
                <w:webHidden/>
              </w:rPr>
            </w:r>
            <w:r w:rsidR="00F52200">
              <w:rPr>
                <w:noProof/>
                <w:webHidden/>
              </w:rPr>
              <w:fldChar w:fldCharType="separate"/>
            </w:r>
            <w:r w:rsidR="00F52200">
              <w:rPr>
                <w:noProof/>
                <w:webHidden/>
              </w:rPr>
              <w:t>3</w:t>
            </w:r>
            <w:r w:rsidR="00F52200">
              <w:rPr>
                <w:noProof/>
                <w:webHidden/>
              </w:rPr>
              <w:fldChar w:fldCharType="end"/>
            </w:r>
          </w:hyperlink>
        </w:p>
        <w:p w:rsidR="00F52200" w:rsidRDefault="009D6A80">
          <w:pPr>
            <w:pStyle w:val="TOC2"/>
            <w:tabs>
              <w:tab w:val="right" w:leader="dot" w:pos="9926"/>
            </w:tabs>
            <w:rPr>
              <w:rFonts w:eastAsiaTheme="minorEastAsia"/>
              <w:noProof/>
            </w:rPr>
          </w:pPr>
          <w:hyperlink w:anchor="_Toc477876011" w:history="1">
            <w:r w:rsidR="00F52200" w:rsidRPr="001579DA">
              <w:rPr>
                <w:rStyle w:val="Hyperlink"/>
                <w:noProof/>
              </w:rPr>
              <w:t>Add Assignee to Profile</w:t>
            </w:r>
            <w:r w:rsidR="00F52200">
              <w:rPr>
                <w:noProof/>
                <w:webHidden/>
              </w:rPr>
              <w:tab/>
            </w:r>
            <w:r w:rsidR="00F52200">
              <w:rPr>
                <w:noProof/>
                <w:webHidden/>
              </w:rPr>
              <w:fldChar w:fldCharType="begin"/>
            </w:r>
            <w:r w:rsidR="00F52200">
              <w:rPr>
                <w:noProof/>
                <w:webHidden/>
              </w:rPr>
              <w:instrText xml:space="preserve"> PAGEREF _Toc477876011 \h </w:instrText>
            </w:r>
            <w:r w:rsidR="00F52200">
              <w:rPr>
                <w:noProof/>
                <w:webHidden/>
              </w:rPr>
            </w:r>
            <w:r w:rsidR="00F52200">
              <w:rPr>
                <w:noProof/>
                <w:webHidden/>
              </w:rPr>
              <w:fldChar w:fldCharType="separate"/>
            </w:r>
            <w:r w:rsidR="00F52200">
              <w:rPr>
                <w:noProof/>
                <w:webHidden/>
              </w:rPr>
              <w:t>3</w:t>
            </w:r>
            <w:r w:rsidR="00F52200">
              <w:rPr>
                <w:noProof/>
                <w:webHidden/>
              </w:rPr>
              <w:fldChar w:fldCharType="end"/>
            </w:r>
          </w:hyperlink>
        </w:p>
        <w:p w:rsidR="00F52200" w:rsidRDefault="009D6A80">
          <w:pPr>
            <w:pStyle w:val="TOC1"/>
            <w:tabs>
              <w:tab w:val="right" w:leader="dot" w:pos="9926"/>
            </w:tabs>
            <w:rPr>
              <w:rFonts w:eastAsiaTheme="minorEastAsia"/>
              <w:noProof/>
            </w:rPr>
          </w:pPr>
          <w:hyperlink w:anchor="_Toc477876012" w:history="1">
            <w:r w:rsidR="00F52200" w:rsidRPr="001579DA">
              <w:rPr>
                <w:rStyle w:val="Hyperlink"/>
                <w:b/>
                <w:noProof/>
              </w:rPr>
              <w:t>Notification/Email Preferences</w:t>
            </w:r>
            <w:r w:rsidR="00F52200">
              <w:rPr>
                <w:noProof/>
                <w:webHidden/>
              </w:rPr>
              <w:tab/>
            </w:r>
            <w:r>
              <w:rPr>
                <w:noProof/>
                <w:webHidden/>
              </w:rPr>
              <w:t>5</w:t>
            </w:r>
          </w:hyperlink>
        </w:p>
        <w:p w:rsidR="00F52200" w:rsidRDefault="009D6A80">
          <w:pPr>
            <w:pStyle w:val="TOC2"/>
            <w:tabs>
              <w:tab w:val="right" w:leader="dot" w:pos="9926"/>
            </w:tabs>
            <w:rPr>
              <w:rFonts w:eastAsiaTheme="minorEastAsia"/>
              <w:noProof/>
            </w:rPr>
          </w:pPr>
          <w:hyperlink w:anchor="_Toc477876013" w:history="1">
            <w:r w:rsidR="00F52200" w:rsidRPr="001579DA">
              <w:rPr>
                <w:rStyle w:val="Hyperlink"/>
                <w:noProof/>
              </w:rPr>
              <w:t>To access your notification/email preferences:</w:t>
            </w:r>
            <w:r w:rsidR="00F52200">
              <w:rPr>
                <w:noProof/>
                <w:webHidden/>
              </w:rPr>
              <w:tab/>
            </w:r>
            <w:r>
              <w:rPr>
                <w:noProof/>
                <w:webHidden/>
              </w:rPr>
              <w:t>5</w:t>
            </w:r>
          </w:hyperlink>
        </w:p>
        <w:p w:rsidR="00856BC0" w:rsidRDefault="00856BC0">
          <w:r>
            <w:rPr>
              <w:b/>
              <w:bCs/>
              <w:noProof/>
            </w:rPr>
            <w:fldChar w:fldCharType="end"/>
          </w:r>
        </w:p>
      </w:sdtContent>
    </w:sdt>
    <w:p w:rsidR="00856BC0" w:rsidRDefault="00856BC0">
      <w:pPr>
        <w:rPr>
          <w:rFonts w:asciiTheme="majorHAnsi" w:eastAsiaTheme="majorEastAsia" w:hAnsiTheme="majorHAnsi" w:cstheme="majorBidi"/>
          <w:b/>
          <w:color w:val="002060"/>
          <w:sz w:val="30"/>
          <w:szCs w:val="32"/>
        </w:rPr>
      </w:pPr>
      <w:r>
        <w:rPr>
          <w:b/>
        </w:rPr>
        <w:br w:type="page"/>
      </w:r>
      <w:bookmarkStart w:id="0" w:name="_GoBack"/>
      <w:bookmarkEnd w:id="0"/>
    </w:p>
    <w:p w:rsidR="00767E02" w:rsidRPr="00767E02" w:rsidRDefault="00767E02" w:rsidP="00767E02">
      <w:pPr>
        <w:pStyle w:val="Heading1"/>
        <w:rPr>
          <w:b/>
        </w:rPr>
      </w:pPr>
      <w:bookmarkStart w:id="1" w:name="_Toc477876008"/>
      <w:r w:rsidRPr="00767E02">
        <w:rPr>
          <w:b/>
        </w:rPr>
        <w:lastRenderedPageBreak/>
        <w:t xml:space="preserve">User </w:t>
      </w:r>
      <w:r w:rsidR="009D6D5B">
        <w:rPr>
          <w:rStyle w:val="Heading1Char"/>
          <w:b/>
        </w:rPr>
        <w:t>Profile and Preferences</w:t>
      </w:r>
      <w:bookmarkEnd w:id="1"/>
    </w:p>
    <w:p w:rsidR="00767E02" w:rsidRPr="0002531C" w:rsidRDefault="00767E02" w:rsidP="00217562">
      <w:pPr>
        <w:pStyle w:val="Heading2"/>
        <w:rPr>
          <w:b/>
          <w:color w:val="833C0B" w:themeColor="accent2" w:themeShade="80"/>
        </w:rPr>
      </w:pPr>
      <w:bookmarkStart w:id="2" w:name="_Toc477876009"/>
      <w:r w:rsidRPr="0002531C">
        <w:rPr>
          <w:b/>
          <w:color w:val="833C0B" w:themeColor="accent2" w:themeShade="80"/>
        </w:rPr>
        <w:t>Update your name, phone number or email addresses</w:t>
      </w:r>
      <w:r w:rsidR="009D6D5B" w:rsidRPr="0002531C">
        <w:rPr>
          <w:b/>
          <w:color w:val="833C0B" w:themeColor="accent2" w:themeShade="80"/>
        </w:rPr>
        <w:t>.</w:t>
      </w:r>
      <w:bookmarkEnd w:id="2"/>
      <w:r w:rsidR="009D6D5B" w:rsidRPr="0002531C">
        <w:rPr>
          <w:b/>
          <w:color w:val="833C0B" w:themeColor="accent2" w:themeShade="80"/>
        </w:rPr>
        <w:t xml:space="preserve"> </w:t>
      </w:r>
    </w:p>
    <w:p w:rsidR="00767E02" w:rsidRPr="0002375D" w:rsidRDefault="00767E02" w:rsidP="00767E02">
      <w:pPr>
        <w:pStyle w:val="NoSpacing"/>
        <w:rPr>
          <w:sz w:val="2"/>
        </w:rPr>
      </w:pPr>
    </w:p>
    <w:p w:rsidR="00767E02" w:rsidRDefault="00767E02" w:rsidP="00767E02">
      <w:pPr>
        <w:pStyle w:val="NoSpacing"/>
        <w:numPr>
          <w:ilvl w:val="0"/>
          <w:numId w:val="7"/>
        </w:numPr>
      </w:pPr>
      <w:r>
        <w:t>Click your name in the Top Banner</w:t>
      </w:r>
      <w:r w:rsidRPr="00767E02">
        <w:rPr>
          <w:noProof/>
        </w:rPr>
        <w:t xml:space="preserve"> </w:t>
      </w:r>
      <w:r w:rsidR="0053419D" w:rsidRPr="0053419D">
        <w:rPr>
          <w:noProof/>
        </w:rPr>
        <w:t xml:space="preserve"> </w:t>
      </w:r>
      <w:r w:rsidR="00201BDE">
        <w:rPr>
          <w:noProof/>
        </w:rPr>
        <w:drawing>
          <wp:inline distT="0" distB="0" distL="0" distR="0" wp14:anchorId="63075CBE" wp14:editId="77776776">
            <wp:extent cx="4057650" cy="1700213"/>
            <wp:effectExtent l="19050" t="19050" r="19050" b="146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83776" cy="1711160"/>
                    </a:xfrm>
                    <a:prstGeom prst="rect">
                      <a:avLst/>
                    </a:prstGeom>
                    <a:ln>
                      <a:solidFill>
                        <a:schemeClr val="bg1">
                          <a:lumMod val="85000"/>
                        </a:schemeClr>
                      </a:solidFill>
                    </a:ln>
                  </pic:spPr>
                </pic:pic>
              </a:graphicData>
            </a:graphic>
          </wp:inline>
        </w:drawing>
      </w:r>
    </w:p>
    <w:p w:rsidR="00767E02" w:rsidRDefault="00767E02" w:rsidP="00DB6B71">
      <w:pPr>
        <w:pStyle w:val="NoSpacing"/>
        <w:numPr>
          <w:ilvl w:val="0"/>
          <w:numId w:val="7"/>
        </w:numPr>
      </w:pPr>
      <w:r>
        <w:t xml:space="preserve">Click </w:t>
      </w:r>
      <w:r w:rsidRPr="003D66DC">
        <w:rPr>
          <w:b/>
        </w:rPr>
        <w:t>View My Profile</w:t>
      </w:r>
    </w:p>
    <w:p w:rsidR="009D6D5B" w:rsidRDefault="00767E02" w:rsidP="009D6D5B">
      <w:pPr>
        <w:pStyle w:val="NoSpacing"/>
        <w:numPr>
          <w:ilvl w:val="0"/>
          <w:numId w:val="7"/>
        </w:numPr>
      </w:pPr>
      <w:r>
        <w:t>Make necessary change(s)</w:t>
      </w:r>
      <w:r w:rsidR="009D6D5B">
        <w:t xml:space="preserve"> to </w:t>
      </w:r>
      <w:r w:rsidR="009D6D5B" w:rsidRPr="009D6D5B">
        <w:rPr>
          <w:b/>
        </w:rPr>
        <w:t>User Name, Phone Number, Email etc.</w:t>
      </w:r>
      <w:r w:rsidR="009D6D5B">
        <w:t xml:space="preserve"> page </w:t>
      </w:r>
      <w:r w:rsidR="00DB6B71">
        <w:rPr>
          <w:noProof/>
        </w:rPr>
        <w:drawing>
          <wp:inline distT="0" distB="0" distL="0" distR="0" wp14:anchorId="6DDF57F2" wp14:editId="41CA53B0">
            <wp:extent cx="4218466" cy="1978482"/>
            <wp:effectExtent l="19050" t="19050" r="10795" b="222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12603"/>
                    <a:stretch/>
                  </pic:blipFill>
                  <pic:spPr bwMode="auto">
                    <a:xfrm>
                      <a:off x="0" y="0"/>
                      <a:ext cx="4234298" cy="1985907"/>
                    </a:xfrm>
                    <a:prstGeom prst="rect">
                      <a:avLst/>
                    </a:prstGeom>
                    <a:ln w="9525" cap="flat" cmpd="sng" algn="ctr">
                      <a:solidFill>
                        <a:sysClr val="window" lastClr="FFFFFF">
                          <a:lumMod val="85000"/>
                        </a:sysClr>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9D6D5B" w:rsidRDefault="009D6D5B" w:rsidP="009D6D5B">
      <w:pPr>
        <w:pStyle w:val="NoSpacing"/>
        <w:numPr>
          <w:ilvl w:val="0"/>
          <w:numId w:val="7"/>
        </w:numPr>
      </w:pPr>
      <w:r>
        <w:t>Click Save</w:t>
      </w:r>
    </w:p>
    <w:p w:rsidR="009D6D5B" w:rsidRDefault="009D6D5B" w:rsidP="009D6D5B">
      <w:pPr>
        <w:pStyle w:val="NoSpacing"/>
        <w:numPr>
          <w:ilvl w:val="0"/>
          <w:numId w:val="7"/>
        </w:numPr>
      </w:pPr>
      <w:r>
        <w:t xml:space="preserve">Click </w:t>
      </w:r>
      <w:r w:rsidRPr="0002375D">
        <w:rPr>
          <w:b/>
        </w:rPr>
        <w:t>Language, Time Zone and Display Settings</w:t>
      </w:r>
      <w:r>
        <w:t>, make necessary changes</w:t>
      </w:r>
      <w:r w:rsidR="0002375D">
        <w:t xml:space="preserve"> to that page</w:t>
      </w:r>
      <w:r>
        <w:t>.</w:t>
      </w:r>
      <w:r w:rsidR="0002375D" w:rsidRPr="0002375D">
        <w:rPr>
          <w:noProof/>
        </w:rPr>
        <w:t xml:space="preserve"> </w:t>
      </w:r>
      <w:r w:rsidR="00DB6B71">
        <w:rPr>
          <w:noProof/>
        </w:rPr>
        <w:drawing>
          <wp:inline distT="0" distB="0" distL="0" distR="0" wp14:anchorId="33640340" wp14:editId="09EB060A">
            <wp:extent cx="4264038" cy="2295525"/>
            <wp:effectExtent l="19050" t="19050" r="222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341956" cy="2337472"/>
                    </a:xfrm>
                    <a:prstGeom prst="rect">
                      <a:avLst/>
                    </a:prstGeom>
                    <a:ln>
                      <a:solidFill>
                        <a:schemeClr val="bg1">
                          <a:lumMod val="85000"/>
                        </a:schemeClr>
                      </a:solidFill>
                    </a:ln>
                  </pic:spPr>
                </pic:pic>
              </a:graphicData>
            </a:graphic>
          </wp:inline>
        </w:drawing>
      </w:r>
    </w:p>
    <w:p w:rsidR="00D02ECD" w:rsidRDefault="00767E02" w:rsidP="00767E02">
      <w:pPr>
        <w:pStyle w:val="NoSpacing"/>
        <w:numPr>
          <w:ilvl w:val="0"/>
          <w:numId w:val="7"/>
        </w:numPr>
      </w:pPr>
      <w:r>
        <w:t>Click Save</w:t>
      </w:r>
      <w:r w:rsidR="009D6D5B">
        <w:t xml:space="preserve"> Changes</w:t>
      </w:r>
    </w:p>
    <w:p w:rsidR="00D02ECD" w:rsidRPr="00D02ECD" w:rsidRDefault="00E15953" w:rsidP="00D02ECD">
      <w:pPr>
        <w:pStyle w:val="Heading1"/>
        <w:rPr>
          <w:b/>
        </w:rPr>
      </w:pPr>
      <w:bookmarkStart w:id="3" w:name="_Toc477876010"/>
      <w:r>
        <w:rPr>
          <w:b/>
        </w:rPr>
        <w:lastRenderedPageBreak/>
        <w:t>Cart Assignees</w:t>
      </w:r>
      <w:bookmarkEnd w:id="3"/>
    </w:p>
    <w:p w:rsidR="00D02ECD" w:rsidRDefault="00D02ECD" w:rsidP="00D02ECD">
      <w:r>
        <w:t>A Cart Assignee is a Requester who can submit carts</w:t>
      </w:r>
      <w:r w:rsidR="0002531C">
        <w:t xml:space="preserve"> into UT Share/PeopleSoft</w:t>
      </w:r>
      <w:r>
        <w:t xml:space="preserve">. When you select a Requester and specify him/her as your preferred Cart Assignee, the cart for all of your subsequent orders will automatically be assigned to that Requester. When submitting the cart, you can reassign any of these carts to a different Requester, if needed. </w:t>
      </w:r>
    </w:p>
    <w:p w:rsidR="00E15953" w:rsidRPr="0002531C" w:rsidRDefault="00E15953" w:rsidP="00E15953">
      <w:pPr>
        <w:pStyle w:val="Heading2"/>
        <w:rPr>
          <w:b/>
          <w:color w:val="833C0B" w:themeColor="accent2" w:themeShade="80"/>
        </w:rPr>
      </w:pPr>
      <w:bookmarkStart w:id="4" w:name="_Toc477876011"/>
      <w:r w:rsidRPr="0002531C">
        <w:rPr>
          <w:b/>
          <w:color w:val="833C0B" w:themeColor="accent2" w:themeShade="80"/>
        </w:rPr>
        <w:t>Add Assignee to Profile</w:t>
      </w:r>
      <w:bookmarkEnd w:id="4"/>
    </w:p>
    <w:p w:rsidR="00D02ECD" w:rsidRDefault="00D02ECD" w:rsidP="00D02ECD">
      <w:pPr>
        <w:pStyle w:val="ListParagraph"/>
        <w:numPr>
          <w:ilvl w:val="0"/>
          <w:numId w:val="10"/>
        </w:numPr>
      </w:pPr>
      <w:r>
        <w:t xml:space="preserve">From the </w:t>
      </w:r>
      <w:proofErr w:type="spellStart"/>
      <w:r>
        <w:t>eS</w:t>
      </w:r>
      <w:r w:rsidR="0002531C">
        <w:t>HOP</w:t>
      </w:r>
      <w:proofErr w:type="spellEnd"/>
      <w:r>
        <w:t xml:space="preserve"> homepage, access your profile by clicking your name and selecting the </w:t>
      </w:r>
      <w:r w:rsidRPr="003D66DC">
        <w:rPr>
          <w:b/>
        </w:rPr>
        <w:t>View My Profile</w:t>
      </w:r>
      <w:r>
        <w:t xml:space="preserve"> link.</w:t>
      </w:r>
    </w:p>
    <w:p w:rsidR="00767E02" w:rsidRDefault="00D02ECD" w:rsidP="00D02ECD">
      <w:pPr>
        <w:pStyle w:val="ListParagraph"/>
      </w:pPr>
      <w:r w:rsidRPr="00D02ECD">
        <w:rPr>
          <w:noProof/>
        </w:rPr>
        <w:t xml:space="preserve"> </w:t>
      </w:r>
      <w:r w:rsidR="00DB6B71">
        <w:rPr>
          <w:noProof/>
        </w:rPr>
        <w:drawing>
          <wp:inline distT="0" distB="0" distL="0" distR="0" wp14:anchorId="5C0CDB83" wp14:editId="11348E0F">
            <wp:extent cx="3714750" cy="1556533"/>
            <wp:effectExtent l="19050" t="19050" r="19050" b="2476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26006" cy="1561249"/>
                    </a:xfrm>
                    <a:prstGeom prst="rect">
                      <a:avLst/>
                    </a:prstGeom>
                    <a:ln>
                      <a:solidFill>
                        <a:schemeClr val="bg1">
                          <a:lumMod val="85000"/>
                        </a:schemeClr>
                      </a:solidFill>
                    </a:ln>
                  </pic:spPr>
                </pic:pic>
              </a:graphicData>
            </a:graphic>
          </wp:inline>
        </w:drawing>
      </w:r>
    </w:p>
    <w:p w:rsidR="00D02ECD" w:rsidRDefault="00D02ECD" w:rsidP="00D02ECD">
      <w:pPr>
        <w:pStyle w:val="ListParagraph"/>
        <w:numPr>
          <w:ilvl w:val="0"/>
          <w:numId w:val="10"/>
        </w:numPr>
      </w:pPr>
      <w:r>
        <w:t xml:space="preserve">Within your profile, click on </w:t>
      </w:r>
      <w:r w:rsidRPr="003D66DC">
        <w:rPr>
          <w:b/>
        </w:rPr>
        <w:t>Default User Setting</w:t>
      </w:r>
      <w:r>
        <w:t xml:space="preserve"> &gt; </w:t>
      </w:r>
      <w:r w:rsidRPr="003D66DC">
        <w:rPr>
          <w:b/>
        </w:rPr>
        <w:t>Cart Assignees</w:t>
      </w:r>
      <w:r>
        <w:t>.</w:t>
      </w:r>
    </w:p>
    <w:p w:rsidR="00D02ECD" w:rsidRDefault="00E52B3C" w:rsidP="00D02ECD">
      <w:pPr>
        <w:pStyle w:val="ListParagraph"/>
      </w:pPr>
      <w:r>
        <w:rPr>
          <w:noProof/>
        </w:rPr>
        <w:drawing>
          <wp:inline distT="0" distB="0" distL="0" distR="0" wp14:anchorId="428BB44A" wp14:editId="1B3C8FD3">
            <wp:extent cx="3904735" cy="2193663"/>
            <wp:effectExtent l="19050" t="19050" r="19685" b="165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935579" cy="2210991"/>
                    </a:xfrm>
                    <a:prstGeom prst="rect">
                      <a:avLst/>
                    </a:prstGeom>
                    <a:ln>
                      <a:solidFill>
                        <a:schemeClr val="bg1">
                          <a:lumMod val="85000"/>
                        </a:schemeClr>
                      </a:solidFill>
                    </a:ln>
                  </pic:spPr>
                </pic:pic>
              </a:graphicData>
            </a:graphic>
          </wp:inline>
        </w:drawing>
      </w:r>
    </w:p>
    <w:p w:rsidR="00D02ECD" w:rsidRDefault="003D66DC" w:rsidP="003D66DC">
      <w:pPr>
        <w:pStyle w:val="ListParagraph"/>
        <w:numPr>
          <w:ilvl w:val="0"/>
          <w:numId w:val="10"/>
        </w:numPr>
      </w:pPr>
      <w:r>
        <w:t xml:space="preserve">Click the </w:t>
      </w:r>
      <w:r w:rsidRPr="003D66DC">
        <w:rPr>
          <w:b/>
        </w:rPr>
        <w:t>Add Assignee</w:t>
      </w:r>
      <w:r>
        <w:t xml:space="preserve"> button.</w:t>
      </w:r>
    </w:p>
    <w:p w:rsidR="003D66DC" w:rsidRPr="00767E02" w:rsidRDefault="003D66DC" w:rsidP="003D66DC">
      <w:pPr>
        <w:pStyle w:val="ListParagraph"/>
        <w:numPr>
          <w:ilvl w:val="0"/>
          <w:numId w:val="10"/>
        </w:numPr>
      </w:pPr>
      <w:r>
        <w:lastRenderedPageBreak/>
        <w:t xml:space="preserve">In the resulting pop-up window, enter the search criteria and press the </w:t>
      </w:r>
      <w:r w:rsidRPr="003D66DC">
        <w:rPr>
          <w:b/>
        </w:rPr>
        <w:t>Search</w:t>
      </w:r>
      <w:r>
        <w:t xml:space="preserve"> button.</w:t>
      </w:r>
      <w:r w:rsidRPr="003D66DC">
        <w:rPr>
          <w:noProof/>
        </w:rPr>
        <w:t xml:space="preserve"> </w:t>
      </w:r>
      <w:r w:rsidR="00DB6B71">
        <w:rPr>
          <w:noProof/>
        </w:rPr>
        <w:drawing>
          <wp:inline distT="0" distB="0" distL="0" distR="0" wp14:anchorId="2327993C" wp14:editId="23B892C7">
            <wp:extent cx="3228975" cy="2020364"/>
            <wp:effectExtent l="19050" t="19050" r="9525" b="184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34955" cy="2024106"/>
                    </a:xfrm>
                    <a:prstGeom prst="rect">
                      <a:avLst/>
                    </a:prstGeom>
                    <a:ln>
                      <a:solidFill>
                        <a:schemeClr val="bg1">
                          <a:lumMod val="85000"/>
                        </a:schemeClr>
                      </a:solidFill>
                    </a:ln>
                  </pic:spPr>
                </pic:pic>
              </a:graphicData>
            </a:graphic>
          </wp:inline>
        </w:drawing>
      </w:r>
    </w:p>
    <w:p w:rsidR="00285FE7" w:rsidRDefault="00285FE7" w:rsidP="00DB6B71">
      <w:pPr>
        <w:pStyle w:val="ListParagraph"/>
        <w:numPr>
          <w:ilvl w:val="0"/>
          <w:numId w:val="10"/>
        </w:numPr>
      </w:pPr>
      <w:r>
        <w:t>In the resulting window, click the [select] link next to the desired Requester.</w:t>
      </w:r>
    </w:p>
    <w:p w:rsidR="00285FE7" w:rsidRDefault="00DB6B71" w:rsidP="00285FE7">
      <w:pPr>
        <w:pStyle w:val="ListParagraph"/>
      </w:pPr>
      <w:r>
        <w:rPr>
          <w:noProof/>
        </w:rPr>
        <w:drawing>
          <wp:inline distT="0" distB="0" distL="0" distR="0" wp14:anchorId="0FAAB1A8" wp14:editId="1A1BA728">
            <wp:extent cx="6309360" cy="1224280"/>
            <wp:effectExtent l="19050" t="19050" r="15240" b="139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09360" cy="1224280"/>
                    </a:xfrm>
                    <a:prstGeom prst="rect">
                      <a:avLst/>
                    </a:prstGeom>
                    <a:ln>
                      <a:solidFill>
                        <a:schemeClr val="bg1">
                          <a:lumMod val="85000"/>
                        </a:schemeClr>
                      </a:solidFill>
                    </a:ln>
                  </pic:spPr>
                </pic:pic>
              </a:graphicData>
            </a:graphic>
          </wp:inline>
        </w:drawing>
      </w:r>
    </w:p>
    <w:p w:rsidR="009D6A80" w:rsidRDefault="009D6A80">
      <w:pPr>
        <w:rPr>
          <w:rFonts w:asciiTheme="majorHAnsi" w:eastAsiaTheme="majorEastAsia" w:hAnsiTheme="majorHAnsi" w:cstheme="majorBidi"/>
          <w:b/>
          <w:color w:val="002060"/>
          <w:sz w:val="30"/>
          <w:szCs w:val="32"/>
        </w:rPr>
      </w:pPr>
      <w:bookmarkStart w:id="5" w:name="_Toc477876012"/>
      <w:r>
        <w:rPr>
          <w:b/>
        </w:rPr>
        <w:br w:type="page"/>
      </w:r>
    </w:p>
    <w:p w:rsidR="00D77318" w:rsidRPr="0002375D" w:rsidRDefault="00D77318" w:rsidP="0002375D">
      <w:pPr>
        <w:pStyle w:val="Heading1"/>
        <w:rPr>
          <w:b/>
        </w:rPr>
      </w:pPr>
      <w:r w:rsidRPr="0002375D">
        <w:rPr>
          <w:b/>
        </w:rPr>
        <w:lastRenderedPageBreak/>
        <w:t>Notification/Email Preferences</w:t>
      </w:r>
      <w:bookmarkEnd w:id="5"/>
    </w:p>
    <w:p w:rsidR="00D77318" w:rsidRPr="00D77318" w:rsidRDefault="00D77318" w:rsidP="00D77318">
      <w:pPr>
        <w:pStyle w:val="NoSpacing"/>
      </w:pPr>
      <w:r w:rsidRPr="00D77318">
        <w:t>For each system generated notification/email message, you have the ability to choose the way you</w:t>
      </w:r>
      <w:r w:rsidR="0002531C">
        <w:t xml:space="preserve"> </w:t>
      </w:r>
      <w:r w:rsidRPr="00D77318">
        <w:t>want to receive the information. The options are:</w:t>
      </w:r>
    </w:p>
    <w:p w:rsidR="00D77318" w:rsidRPr="00D77318" w:rsidRDefault="00D77318" w:rsidP="00D77318">
      <w:pPr>
        <w:pStyle w:val="ListParagraph"/>
        <w:numPr>
          <w:ilvl w:val="0"/>
          <w:numId w:val="4"/>
        </w:numPr>
        <w:rPr>
          <w:rFonts w:cstheme="minorHAnsi"/>
        </w:rPr>
      </w:pPr>
      <w:r>
        <w:rPr>
          <w:rFonts w:cstheme="minorHAnsi"/>
        </w:rPr>
        <w:t xml:space="preserve">None – </w:t>
      </w:r>
      <w:r w:rsidRPr="00D77318">
        <w:rPr>
          <w:rFonts w:cstheme="minorHAnsi"/>
        </w:rPr>
        <w:t>no message is sent</w:t>
      </w:r>
    </w:p>
    <w:p w:rsidR="00D77318" w:rsidRPr="00D77318" w:rsidRDefault="00D77318" w:rsidP="00D77318">
      <w:pPr>
        <w:pStyle w:val="ListParagraph"/>
        <w:numPr>
          <w:ilvl w:val="0"/>
          <w:numId w:val="4"/>
        </w:numPr>
        <w:rPr>
          <w:rFonts w:cstheme="minorHAnsi"/>
        </w:rPr>
      </w:pPr>
      <w:r w:rsidRPr="00D77318">
        <w:rPr>
          <w:rFonts w:cstheme="minorHAnsi"/>
        </w:rPr>
        <w:t>E</w:t>
      </w:r>
      <w:r>
        <w:rPr>
          <w:rFonts w:cstheme="minorHAnsi"/>
        </w:rPr>
        <w:t xml:space="preserve">mail – a </w:t>
      </w:r>
      <w:r w:rsidRPr="00D77318">
        <w:rPr>
          <w:rFonts w:cstheme="minorHAnsi"/>
        </w:rPr>
        <w:t xml:space="preserve">message is sent to the email address stored in your </w:t>
      </w:r>
      <w:proofErr w:type="spellStart"/>
      <w:r w:rsidRPr="00D77318">
        <w:rPr>
          <w:rFonts w:cstheme="minorHAnsi"/>
        </w:rPr>
        <w:t>eS</w:t>
      </w:r>
      <w:r w:rsidR="0002531C">
        <w:rPr>
          <w:rFonts w:cstheme="minorHAnsi"/>
        </w:rPr>
        <w:t>HOP</w:t>
      </w:r>
      <w:proofErr w:type="spellEnd"/>
      <w:r w:rsidRPr="00D77318">
        <w:rPr>
          <w:rFonts w:cstheme="minorHAnsi"/>
        </w:rPr>
        <w:t xml:space="preserve"> profile</w:t>
      </w:r>
    </w:p>
    <w:p w:rsidR="00D77318" w:rsidRPr="00D77318" w:rsidRDefault="00D77318" w:rsidP="00D77318">
      <w:pPr>
        <w:pStyle w:val="ListParagraph"/>
        <w:numPr>
          <w:ilvl w:val="0"/>
          <w:numId w:val="4"/>
        </w:numPr>
        <w:rPr>
          <w:rFonts w:cstheme="minorHAnsi"/>
        </w:rPr>
      </w:pPr>
      <w:r>
        <w:rPr>
          <w:rFonts w:cstheme="minorHAnsi"/>
        </w:rPr>
        <w:t xml:space="preserve">Notification – a </w:t>
      </w:r>
      <w:r w:rsidRPr="00D77318">
        <w:rPr>
          <w:rFonts w:cstheme="minorHAnsi"/>
        </w:rPr>
        <w:t xml:space="preserve">message is available under Notifications in the </w:t>
      </w:r>
      <w:proofErr w:type="spellStart"/>
      <w:r w:rsidRPr="00D77318">
        <w:rPr>
          <w:rFonts w:cstheme="minorHAnsi"/>
        </w:rPr>
        <w:t>eS</w:t>
      </w:r>
      <w:r w:rsidR="0002531C">
        <w:rPr>
          <w:rFonts w:cstheme="minorHAnsi"/>
        </w:rPr>
        <w:t>HOP</w:t>
      </w:r>
      <w:proofErr w:type="spellEnd"/>
      <w:r w:rsidRPr="00D77318">
        <w:rPr>
          <w:rFonts w:cstheme="minorHAnsi"/>
        </w:rPr>
        <w:t xml:space="preserve"> Top Banner</w:t>
      </w:r>
    </w:p>
    <w:p w:rsidR="00D77318" w:rsidRPr="00D77318" w:rsidRDefault="00D77318" w:rsidP="00D77318">
      <w:pPr>
        <w:pStyle w:val="ListParagraph"/>
        <w:numPr>
          <w:ilvl w:val="0"/>
          <w:numId w:val="4"/>
        </w:numPr>
        <w:rPr>
          <w:rFonts w:cstheme="minorHAnsi"/>
        </w:rPr>
      </w:pPr>
      <w:r w:rsidRPr="00D77318">
        <w:rPr>
          <w:rFonts w:cstheme="minorHAnsi"/>
        </w:rPr>
        <w:t xml:space="preserve">Email &amp; Notification: </w:t>
      </w:r>
      <w:r>
        <w:rPr>
          <w:rFonts w:cstheme="minorHAnsi"/>
        </w:rPr>
        <w:t xml:space="preserve">a </w:t>
      </w:r>
      <w:r w:rsidRPr="00D77318">
        <w:rPr>
          <w:rFonts w:cstheme="minorHAnsi"/>
        </w:rPr>
        <w:t xml:space="preserve">message is sent via email AND displayed under Notifications in the </w:t>
      </w:r>
      <w:proofErr w:type="spellStart"/>
      <w:r w:rsidRPr="00D77318">
        <w:rPr>
          <w:rFonts w:cstheme="minorHAnsi"/>
        </w:rPr>
        <w:t>eS</w:t>
      </w:r>
      <w:r w:rsidR="0002531C">
        <w:rPr>
          <w:rFonts w:cstheme="minorHAnsi"/>
        </w:rPr>
        <w:t>HOP</w:t>
      </w:r>
      <w:proofErr w:type="spellEnd"/>
      <w:r w:rsidRPr="00D77318">
        <w:rPr>
          <w:rFonts w:cstheme="minorHAnsi"/>
        </w:rPr>
        <w:t xml:space="preserve"> Top Banner</w:t>
      </w:r>
    </w:p>
    <w:p w:rsidR="00256CE1" w:rsidRPr="0002531C" w:rsidRDefault="00D77318" w:rsidP="0002375D">
      <w:pPr>
        <w:pStyle w:val="Heading2"/>
        <w:rPr>
          <w:b/>
          <w:color w:val="833C0B" w:themeColor="accent2" w:themeShade="80"/>
        </w:rPr>
      </w:pPr>
      <w:bookmarkStart w:id="6" w:name="_Toc477876013"/>
      <w:r w:rsidRPr="0002531C">
        <w:rPr>
          <w:b/>
          <w:color w:val="833C0B" w:themeColor="accent2" w:themeShade="80"/>
        </w:rPr>
        <w:t>To access your notification/email preferences:</w:t>
      </w:r>
      <w:bookmarkEnd w:id="6"/>
      <w:r w:rsidRPr="0002531C">
        <w:rPr>
          <w:b/>
          <w:color w:val="833C0B" w:themeColor="accent2" w:themeShade="80"/>
        </w:rPr>
        <w:t xml:space="preserve"> </w:t>
      </w:r>
    </w:p>
    <w:p w:rsidR="00915D4A" w:rsidRDefault="00915D4A" w:rsidP="00915D4A">
      <w:pPr>
        <w:pStyle w:val="ListParagraph"/>
        <w:numPr>
          <w:ilvl w:val="0"/>
          <w:numId w:val="12"/>
        </w:numPr>
      </w:pPr>
      <w:r>
        <w:t>Click your name in the banner</w:t>
      </w:r>
      <w:r w:rsidRPr="00915D4A">
        <w:t xml:space="preserve"> </w:t>
      </w:r>
    </w:p>
    <w:p w:rsidR="00915D4A" w:rsidRDefault="00915D4A" w:rsidP="00915D4A">
      <w:pPr>
        <w:pStyle w:val="ListParagraph"/>
        <w:numPr>
          <w:ilvl w:val="0"/>
          <w:numId w:val="12"/>
        </w:numPr>
      </w:pPr>
      <w:r w:rsidRPr="00915D4A">
        <w:t xml:space="preserve">Click View </w:t>
      </w:r>
      <w:r w:rsidRPr="00915D4A">
        <w:rPr>
          <w:b/>
        </w:rPr>
        <w:t>My Profile</w:t>
      </w:r>
      <w:r w:rsidRPr="00915D4A">
        <w:t xml:space="preserve"> </w:t>
      </w:r>
    </w:p>
    <w:p w:rsidR="00523CE9" w:rsidRDefault="00915D4A" w:rsidP="00915D4A">
      <w:pPr>
        <w:pStyle w:val="ListParagraph"/>
        <w:numPr>
          <w:ilvl w:val="0"/>
          <w:numId w:val="12"/>
        </w:numPr>
      </w:pPr>
      <w:r w:rsidRPr="00915D4A">
        <w:t xml:space="preserve">Click </w:t>
      </w:r>
      <w:r w:rsidRPr="00523CE9">
        <w:rPr>
          <w:b/>
        </w:rPr>
        <w:t>Notification Preferences</w:t>
      </w:r>
      <w:r w:rsidRPr="00915D4A">
        <w:t xml:space="preserve"> in the </w:t>
      </w:r>
      <w:r>
        <w:t>side menu</w:t>
      </w:r>
      <w:r w:rsidR="00523CE9">
        <w:t>, a sub menu of links will display.</w:t>
      </w:r>
    </w:p>
    <w:p w:rsidR="00915D4A" w:rsidRDefault="00915D4A" w:rsidP="00523CE9">
      <w:pPr>
        <w:pStyle w:val="ListParagraph"/>
      </w:pPr>
      <w:r>
        <w:t xml:space="preserve"> </w:t>
      </w:r>
      <w:r w:rsidRPr="00915D4A">
        <w:t xml:space="preserve"> </w:t>
      </w:r>
      <w:r w:rsidR="00523CE9">
        <w:rPr>
          <w:noProof/>
        </w:rPr>
        <w:drawing>
          <wp:inline distT="0" distB="0" distL="0" distR="0" wp14:anchorId="738F5ED3" wp14:editId="35510B36">
            <wp:extent cx="2819400" cy="4014964"/>
            <wp:effectExtent l="19050" t="19050" r="19050" b="2413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49600" cy="4057970"/>
                    </a:xfrm>
                    <a:prstGeom prst="rect">
                      <a:avLst/>
                    </a:prstGeom>
                    <a:ln>
                      <a:solidFill>
                        <a:schemeClr val="bg1">
                          <a:lumMod val="85000"/>
                        </a:schemeClr>
                      </a:solidFill>
                    </a:ln>
                  </pic:spPr>
                </pic:pic>
              </a:graphicData>
            </a:graphic>
          </wp:inline>
        </w:drawing>
      </w:r>
    </w:p>
    <w:p w:rsidR="00915D4A" w:rsidRDefault="00915D4A" w:rsidP="00915D4A">
      <w:pPr>
        <w:pStyle w:val="ListParagraph"/>
        <w:numPr>
          <w:ilvl w:val="0"/>
          <w:numId w:val="12"/>
        </w:numPr>
      </w:pPr>
      <w:r w:rsidRPr="00915D4A">
        <w:lastRenderedPageBreak/>
        <w:t xml:space="preserve">Click </w:t>
      </w:r>
      <w:r w:rsidR="00523CE9">
        <w:t xml:space="preserve">the area in which you wish to set a notification, i.e. </w:t>
      </w:r>
      <w:r w:rsidR="00523CE9" w:rsidRPr="00523CE9">
        <w:rPr>
          <w:b/>
          <w:bCs/>
        </w:rPr>
        <w:t>Shopping, Carts &amp; Requisitions</w:t>
      </w:r>
      <w:r w:rsidR="00523CE9">
        <w:rPr>
          <w:noProof/>
        </w:rPr>
        <w:drawing>
          <wp:inline distT="0" distB="0" distL="0" distR="0" wp14:anchorId="21E77684" wp14:editId="31E976C2">
            <wp:extent cx="5600700" cy="2728199"/>
            <wp:effectExtent l="19050" t="19050" r="19050" b="152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07188" cy="2731359"/>
                    </a:xfrm>
                    <a:prstGeom prst="rect">
                      <a:avLst/>
                    </a:prstGeom>
                    <a:ln>
                      <a:solidFill>
                        <a:schemeClr val="bg1">
                          <a:lumMod val="85000"/>
                        </a:schemeClr>
                      </a:solidFill>
                    </a:ln>
                  </pic:spPr>
                </pic:pic>
              </a:graphicData>
            </a:graphic>
          </wp:inline>
        </w:drawing>
      </w:r>
    </w:p>
    <w:p w:rsidR="00915D4A" w:rsidRDefault="00915D4A" w:rsidP="00915D4A">
      <w:pPr>
        <w:pStyle w:val="ListParagraph"/>
        <w:numPr>
          <w:ilvl w:val="0"/>
          <w:numId w:val="12"/>
        </w:numPr>
      </w:pPr>
      <w:r w:rsidRPr="00915D4A">
        <w:t xml:space="preserve">Click </w:t>
      </w:r>
      <w:r w:rsidRPr="00523CE9">
        <w:rPr>
          <w:b/>
        </w:rPr>
        <w:t>Edit Section</w:t>
      </w:r>
      <w:r w:rsidRPr="00915D4A">
        <w:t xml:space="preserve"> to make changes</w:t>
      </w:r>
    </w:p>
    <w:p w:rsidR="00C66094" w:rsidRDefault="00903132" w:rsidP="00C66094">
      <w:pPr>
        <w:ind w:left="360"/>
        <w:rPr>
          <w:noProof/>
        </w:rPr>
      </w:pPr>
      <w:r>
        <w:rPr>
          <w:noProof/>
        </w:rPr>
        <mc:AlternateContent>
          <mc:Choice Requires="wps">
            <w:drawing>
              <wp:anchor distT="0" distB="0" distL="114300" distR="114300" simplePos="0" relativeHeight="251659264" behindDoc="0" locked="0" layoutInCell="1" allowOverlap="1">
                <wp:simplePos x="0" y="0"/>
                <wp:positionH relativeFrom="column">
                  <wp:posOffset>914400</wp:posOffset>
                </wp:positionH>
                <wp:positionV relativeFrom="paragraph">
                  <wp:posOffset>387223</wp:posOffset>
                </wp:positionV>
                <wp:extent cx="1616659" cy="292608"/>
                <wp:effectExtent l="0" t="0" r="3175" b="0"/>
                <wp:wrapNone/>
                <wp:docPr id="13" name="Rectangle 13"/>
                <wp:cNvGraphicFramePr/>
                <a:graphic xmlns:a="http://schemas.openxmlformats.org/drawingml/2006/main">
                  <a:graphicData uri="http://schemas.microsoft.com/office/word/2010/wordprocessingShape">
                    <wps:wsp>
                      <wps:cNvSpPr/>
                      <wps:spPr>
                        <a:xfrm>
                          <a:off x="0" y="0"/>
                          <a:ext cx="1616659" cy="29260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A6D494" id="Rectangle 13" o:spid="_x0000_s1026" style="position:absolute;margin-left:1in;margin-top:30.5pt;width:127.3pt;height:23.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" fillcolor="white [3212]" stroked="f" strokeweight="1pt"/>
            </w:pict>
          </mc:Fallback>
        </mc:AlternateContent>
      </w:r>
      <w:r w:rsidR="00C66094">
        <w:t>In Edit Mode, you can choose the system default, or override the default with your choice from the drop down list.</w:t>
      </w:r>
      <w:r w:rsidR="00C66094" w:rsidRPr="00C66094">
        <w:rPr>
          <w:noProof/>
        </w:rPr>
        <w:t xml:space="preserve"> </w:t>
      </w:r>
      <w:r w:rsidR="00C66094">
        <w:rPr>
          <w:noProof/>
        </w:rPr>
        <w:drawing>
          <wp:inline distT="0" distB="0" distL="0" distR="0" wp14:anchorId="44F32A40" wp14:editId="050719F7">
            <wp:extent cx="6309360" cy="2493645"/>
            <wp:effectExtent l="19050" t="19050" r="15240" b="209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309360" cy="2493645"/>
                    </a:xfrm>
                    <a:prstGeom prst="rect">
                      <a:avLst/>
                    </a:prstGeom>
                    <a:ln>
                      <a:solidFill>
                        <a:schemeClr val="bg1">
                          <a:lumMod val="85000"/>
                        </a:schemeClr>
                      </a:solidFill>
                    </a:ln>
                  </pic:spPr>
                </pic:pic>
              </a:graphicData>
            </a:graphic>
          </wp:inline>
        </w:drawing>
      </w:r>
    </w:p>
    <w:p w:rsidR="00C66094" w:rsidRPr="00C66094" w:rsidRDefault="00C66094" w:rsidP="00C66094">
      <w:pPr>
        <w:pStyle w:val="ListParagraph"/>
        <w:numPr>
          <w:ilvl w:val="0"/>
          <w:numId w:val="12"/>
        </w:numPr>
      </w:pPr>
      <w:r w:rsidRPr="00C66094">
        <w:rPr>
          <w:noProof/>
        </w:rPr>
        <w:t xml:space="preserve">Click </w:t>
      </w:r>
      <w:r w:rsidRPr="00C66094">
        <w:rPr>
          <w:b/>
          <w:noProof/>
        </w:rPr>
        <w:t>Save Changes</w:t>
      </w:r>
      <w:r w:rsidRPr="00C66094">
        <w:rPr>
          <w:noProof/>
        </w:rPr>
        <w:t xml:space="preserve"> when finished</w:t>
      </w:r>
    </w:p>
    <w:sectPr w:rsidR="00C66094" w:rsidRPr="00C66094" w:rsidSect="00734131">
      <w:headerReference w:type="default" r:id="rId17"/>
      <w:footerReference w:type="default" r:id="rId18"/>
      <w:headerReference w:type="first" r:id="rId19"/>
      <w:footerReference w:type="first" r:id="rId20"/>
      <w:pgSz w:w="12240" w:h="15840"/>
      <w:pgMar w:top="1440" w:right="1152" w:bottom="1440" w:left="1152" w:header="1008"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191" w:rsidRDefault="00C41191" w:rsidP="009D237A">
      <w:pPr>
        <w:spacing w:after="0" w:line="240" w:lineRule="auto"/>
      </w:pPr>
      <w:r>
        <w:separator/>
      </w:r>
    </w:p>
  </w:endnote>
  <w:endnote w:type="continuationSeparator" w:id="0">
    <w:p w:rsidR="00C41191" w:rsidRDefault="00C41191" w:rsidP="009D2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0666907"/>
      <w:docPartObj>
        <w:docPartGallery w:val="Page Numbers (Bottom of Page)"/>
        <w:docPartUnique/>
      </w:docPartObj>
    </w:sdtPr>
    <w:sdtEndPr>
      <w:rPr>
        <w:noProof/>
      </w:rPr>
    </w:sdtEndPr>
    <w:sdtContent>
      <w:p w:rsidR="009D237A" w:rsidRDefault="009D237A" w:rsidP="00B31B91">
        <w:pPr>
          <w:pStyle w:val="Footer"/>
          <w:pBdr>
            <w:top w:val="single" w:sz="36" w:space="1" w:color="003767"/>
          </w:pBdr>
          <w:jc w:val="right"/>
        </w:pPr>
        <w:r>
          <w:fldChar w:fldCharType="begin"/>
        </w:r>
        <w:r>
          <w:instrText xml:space="preserve"> PAGE   \* MERGEFORMAT </w:instrText>
        </w:r>
        <w:r>
          <w:fldChar w:fldCharType="separate"/>
        </w:r>
        <w:r w:rsidR="009D6A80">
          <w:rPr>
            <w:noProof/>
          </w:rPr>
          <w:t>6</w:t>
        </w:r>
        <w:r>
          <w:rPr>
            <w:noProof/>
          </w:rPr>
          <w:fldChar w:fldCharType="end"/>
        </w:r>
      </w:p>
    </w:sdtContent>
  </w:sdt>
  <w:p w:rsidR="009D237A" w:rsidRDefault="009D23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678770"/>
      <w:docPartObj>
        <w:docPartGallery w:val="Page Numbers (Bottom of Page)"/>
        <w:docPartUnique/>
      </w:docPartObj>
    </w:sdtPr>
    <w:sdtEndPr>
      <w:rPr>
        <w:noProof/>
      </w:rPr>
    </w:sdtEndPr>
    <w:sdtContent>
      <w:p w:rsidR="00734131" w:rsidRDefault="00734131" w:rsidP="00B31B91">
        <w:pPr>
          <w:pStyle w:val="Footer"/>
          <w:pBdr>
            <w:top w:val="single" w:sz="36" w:space="1" w:color="003767"/>
          </w:pBdr>
          <w:jc w:val="right"/>
        </w:pPr>
        <w:r>
          <w:fldChar w:fldCharType="begin"/>
        </w:r>
        <w:r>
          <w:instrText xml:space="preserve"> PAGE   \* MERGEFORMAT </w:instrText>
        </w:r>
        <w:r>
          <w:fldChar w:fldCharType="separate"/>
        </w:r>
        <w:r w:rsidR="009D6A80">
          <w:rPr>
            <w:noProof/>
          </w:rPr>
          <w:t>1</w:t>
        </w:r>
        <w:r>
          <w:rPr>
            <w:noProof/>
          </w:rPr>
          <w:fldChar w:fldCharType="end"/>
        </w:r>
      </w:p>
    </w:sdtContent>
  </w:sdt>
  <w:p w:rsidR="00734131" w:rsidRDefault="007341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191" w:rsidRDefault="00C41191" w:rsidP="009D237A">
      <w:pPr>
        <w:spacing w:after="0" w:line="240" w:lineRule="auto"/>
      </w:pPr>
      <w:r>
        <w:separator/>
      </w:r>
    </w:p>
  </w:footnote>
  <w:footnote w:type="continuationSeparator" w:id="0">
    <w:p w:rsidR="00C41191" w:rsidRDefault="00C41191" w:rsidP="009D23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37A" w:rsidRDefault="00903132" w:rsidP="009D237A">
    <w:pPr>
      <w:pStyle w:val="Header"/>
      <w:pBdr>
        <w:bottom w:val="single" w:sz="36" w:space="1" w:color="1F4E79" w:themeColor="accent1" w:themeShade="80"/>
      </w:pBdr>
    </w:pPr>
    <w:r>
      <w:rPr>
        <w:noProof/>
      </w:rPr>
      <w:drawing>
        <wp:inline distT="0" distB="0" distL="0" distR="0" wp14:anchorId="632073AC" wp14:editId="6F027AA7">
          <wp:extent cx="2011680" cy="433070"/>
          <wp:effectExtent l="0" t="0" r="762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680" cy="433070"/>
                  </a:xfrm>
                  <a:prstGeom prst="rect">
                    <a:avLst/>
                  </a:prstGeom>
                  <a:noFill/>
                </pic:spPr>
              </pic:pic>
            </a:graphicData>
          </a:graphic>
        </wp:inline>
      </w:drawing>
    </w:r>
    <w:r w:rsidR="00226FF4" w:rsidRPr="009D237A">
      <w:rPr>
        <w:noProof/>
      </w:rPr>
      <mc:AlternateContent>
        <mc:Choice Requires="wps">
          <w:drawing>
            <wp:anchor distT="0" distB="0" distL="114300" distR="114300" simplePos="0" relativeHeight="251660288" behindDoc="0" locked="0" layoutInCell="1" allowOverlap="1" wp14:anchorId="5425F5F7" wp14:editId="4F59D700">
              <wp:simplePos x="0" y="0"/>
              <wp:positionH relativeFrom="column">
                <wp:posOffset>528955</wp:posOffset>
              </wp:positionH>
              <wp:positionV relativeFrom="paragraph">
                <wp:posOffset>-51698</wp:posOffset>
              </wp:positionV>
              <wp:extent cx="1962150" cy="238125"/>
              <wp:effectExtent l="0" t="0" r="0" b="0"/>
              <wp:wrapNone/>
              <wp:docPr id="12" name="Text Box 12"/>
              <wp:cNvGraphicFramePr/>
              <a:graphic xmlns:a="http://schemas.openxmlformats.org/drawingml/2006/main">
                <a:graphicData uri="http://schemas.microsoft.com/office/word/2010/wordprocessingShape">
                  <wps:wsp>
                    <wps:cNvSpPr txBox="1"/>
                    <wps:spPr>
                      <a:xfrm flipH="1">
                        <a:off x="0" y="0"/>
                        <a:ext cx="1962150" cy="238125"/>
                      </a:xfrm>
                      <a:prstGeom prst="rect">
                        <a:avLst/>
                      </a:prstGeom>
                      <a:noFill/>
                      <a:ln w="6350">
                        <a:noFill/>
                      </a:ln>
                    </wps:spPr>
                    <wps:txbx>
                      <w:txbxContent>
                        <w:p w:rsidR="009D237A" w:rsidRPr="006654C5" w:rsidRDefault="009D237A" w:rsidP="009D237A">
                          <w:pPr>
                            <w:rPr>
                              <w:color w:val="003767"/>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425F5F7" id="_x0000_t202" coordsize="21600,21600" o:spt="202" path="m,l,21600r21600,l21600,xe">
              <v:stroke joinstyle="miter"/>
              <v:path gradientshapeok="t" o:connecttype="rect"/>
            </v:shapetype>
            <v:shape id="Text Box 12" o:spid="_x0000_s1026" type="#_x0000_t202" style="position:absolute;margin-left:41.65pt;margin-top:-4.05pt;width:154.5pt;height:18.75pt;flip:x;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" filled="f" stroked="f" strokeweight=".5pt">
              <v:textbox>
                <w:txbxContent>
                  <w:p w:rsidR="009D237A" w:rsidRPr="006654C5" w:rsidRDefault="009D237A" w:rsidP="009D237A">
                    <w:pPr>
                      <w:rPr>
                        <w:color w:val="003767"/>
                        <w:sz w:val="18"/>
                        <w:szCs w:val="18"/>
                      </w:rPr>
                    </w:pPr>
                  </w:p>
                </w:txbxContent>
              </v:textbox>
            </v:shape>
          </w:pict>
        </mc:Fallback>
      </mc:AlternateContent>
    </w:r>
    <w:r w:rsidR="009D237A">
      <w:ptab w:relativeTo="margin" w:alignment="center" w:leader="none"/>
    </w:r>
    <w:r w:rsidR="009D237A">
      <w:ptab w:relativeTo="margin" w:alignment="right" w:leader="none"/>
    </w:r>
    <w:r w:rsidR="00734131" w:rsidRPr="00734131">
      <w:rPr>
        <w:color w:val="767171" w:themeColor="background2" w:themeShade="80"/>
      </w:rPr>
      <w:t xml:space="preserve"> </w:t>
    </w:r>
    <w:sdt>
      <w:sdtPr>
        <w:rPr>
          <w:color w:val="767171" w:themeColor="background2" w:themeShade="80"/>
        </w:rPr>
        <w:alias w:val="Title"/>
        <w:id w:val="-698627760"/>
        <w:placeholder>
          <w:docPart w:val="3B8EC6F0997E431EB61580BC79DA0510"/>
        </w:placeholder>
        <w:dataBinding w:prefixMappings="xmlns:ns0='http://schemas.openxmlformats.org/package/2006/metadata/core-properties' xmlns:ns1='http://purl.org/dc/elements/1.1/'" w:xpath="/ns0:coreProperties[1]/ns1:title[1]" w:storeItemID="{6C3C8BC8-F283-45AE-878A-BAB7291924A1}"/>
        <w:text/>
      </w:sdtPr>
      <w:sdtEndPr/>
      <w:sdtContent>
        <w:proofErr w:type="spellStart"/>
        <w:proofErr w:type="gramStart"/>
        <w:r w:rsidR="0002531C">
          <w:rPr>
            <w:color w:val="767171" w:themeColor="background2" w:themeShade="80"/>
          </w:rPr>
          <w:t>eSHOP</w:t>
        </w:r>
        <w:proofErr w:type="spellEnd"/>
        <w:proofErr w:type="gramEnd"/>
        <w:r w:rsidR="0002531C">
          <w:rPr>
            <w:color w:val="767171" w:themeColor="background2" w:themeShade="80"/>
          </w:rPr>
          <w:t xml:space="preserve"> Profile Management</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131" w:rsidRDefault="00437088" w:rsidP="006654C5">
    <w:pPr>
      <w:pStyle w:val="Header"/>
      <w:pBdr>
        <w:bottom w:val="single" w:sz="36" w:space="1" w:color="003767"/>
      </w:pBdr>
    </w:pPr>
    <w:r>
      <w:rPr>
        <w:noProof/>
      </w:rPr>
      <w:drawing>
        <wp:inline distT="0" distB="0" distL="0" distR="0" wp14:anchorId="0A2F546F">
          <wp:extent cx="2011680" cy="433070"/>
          <wp:effectExtent l="0" t="0" r="762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680" cy="43307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472A1"/>
    <w:multiLevelType w:val="hybridMultilevel"/>
    <w:tmpl w:val="B288A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4A6578"/>
    <w:multiLevelType w:val="hybridMultilevel"/>
    <w:tmpl w:val="EC727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981D6E"/>
    <w:multiLevelType w:val="hybridMultilevel"/>
    <w:tmpl w:val="A5983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4325B8"/>
    <w:multiLevelType w:val="hybridMultilevel"/>
    <w:tmpl w:val="9E50D3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15F209A"/>
    <w:multiLevelType w:val="hybridMultilevel"/>
    <w:tmpl w:val="BD2AA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B62BB0"/>
    <w:multiLevelType w:val="hybridMultilevel"/>
    <w:tmpl w:val="70AC0272"/>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57243FDB"/>
    <w:multiLevelType w:val="hybridMultilevel"/>
    <w:tmpl w:val="DA129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E44142"/>
    <w:multiLevelType w:val="hybridMultilevel"/>
    <w:tmpl w:val="8D7A1A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1401F47"/>
    <w:multiLevelType w:val="hybridMultilevel"/>
    <w:tmpl w:val="8B68B3E0"/>
    <w:lvl w:ilvl="0" w:tplc="BA54DBA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764C2B"/>
    <w:multiLevelType w:val="hybridMultilevel"/>
    <w:tmpl w:val="AD4A6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1E0BF5"/>
    <w:multiLevelType w:val="hybridMultilevel"/>
    <w:tmpl w:val="D9C89166"/>
    <w:lvl w:ilvl="0" w:tplc="BA54DBA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417873"/>
    <w:multiLevelType w:val="hybridMultilevel"/>
    <w:tmpl w:val="668A1332"/>
    <w:lvl w:ilvl="0" w:tplc="BA54DBA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C19261F"/>
    <w:multiLevelType w:val="hybridMultilevel"/>
    <w:tmpl w:val="634CE692"/>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6"/>
  </w:num>
  <w:num w:numId="2">
    <w:abstractNumId w:val="8"/>
  </w:num>
  <w:num w:numId="3">
    <w:abstractNumId w:val="11"/>
  </w:num>
  <w:num w:numId="4">
    <w:abstractNumId w:val="10"/>
  </w:num>
  <w:num w:numId="5">
    <w:abstractNumId w:val="9"/>
  </w:num>
  <w:num w:numId="6">
    <w:abstractNumId w:val="7"/>
  </w:num>
  <w:num w:numId="7">
    <w:abstractNumId w:val="2"/>
  </w:num>
  <w:num w:numId="8">
    <w:abstractNumId w:val="5"/>
  </w:num>
  <w:num w:numId="9">
    <w:abstractNumId w:val="12"/>
  </w:num>
  <w:num w:numId="10">
    <w:abstractNumId w:val="1"/>
  </w:num>
  <w:num w:numId="11">
    <w:abstractNumId w:val="0"/>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37A"/>
    <w:rsid w:val="0002375D"/>
    <w:rsid w:val="0002531C"/>
    <w:rsid w:val="001A1503"/>
    <w:rsid w:val="001F48A3"/>
    <w:rsid w:val="00201BDE"/>
    <w:rsid w:val="00217562"/>
    <w:rsid w:val="00226FF4"/>
    <w:rsid w:val="00260398"/>
    <w:rsid w:val="00285FE7"/>
    <w:rsid w:val="002F0B5C"/>
    <w:rsid w:val="00341AFA"/>
    <w:rsid w:val="0039094F"/>
    <w:rsid w:val="003D66DC"/>
    <w:rsid w:val="00437088"/>
    <w:rsid w:val="00523CE9"/>
    <w:rsid w:val="0053419D"/>
    <w:rsid w:val="006654C5"/>
    <w:rsid w:val="00673271"/>
    <w:rsid w:val="006A0017"/>
    <w:rsid w:val="00725140"/>
    <w:rsid w:val="00734131"/>
    <w:rsid w:val="00767E02"/>
    <w:rsid w:val="00856BC0"/>
    <w:rsid w:val="008856C7"/>
    <w:rsid w:val="00903132"/>
    <w:rsid w:val="00915D4A"/>
    <w:rsid w:val="00951A52"/>
    <w:rsid w:val="009D237A"/>
    <w:rsid w:val="009D6A80"/>
    <w:rsid w:val="009D6D5B"/>
    <w:rsid w:val="00A3568C"/>
    <w:rsid w:val="00B31B91"/>
    <w:rsid w:val="00B549CB"/>
    <w:rsid w:val="00C41191"/>
    <w:rsid w:val="00C66094"/>
    <w:rsid w:val="00D02ECD"/>
    <w:rsid w:val="00D207F8"/>
    <w:rsid w:val="00D77318"/>
    <w:rsid w:val="00DA0B46"/>
    <w:rsid w:val="00DB6B71"/>
    <w:rsid w:val="00E15953"/>
    <w:rsid w:val="00E52B3C"/>
    <w:rsid w:val="00E65413"/>
    <w:rsid w:val="00ED683D"/>
    <w:rsid w:val="00EE0110"/>
    <w:rsid w:val="00F15087"/>
    <w:rsid w:val="00F52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5:chartTrackingRefBased/>
  <w15:docId w15:val="{3A617AB8-CBE2-48AF-82A7-86F7CF6A0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2375D"/>
    <w:pPr>
      <w:keepNext/>
      <w:keepLines/>
      <w:spacing w:before="240" w:after="0"/>
      <w:outlineLvl w:val="0"/>
    </w:pPr>
    <w:rPr>
      <w:rFonts w:asciiTheme="majorHAnsi" w:eastAsiaTheme="majorEastAsia" w:hAnsiTheme="majorHAnsi" w:cstheme="majorBidi"/>
      <w:color w:val="002060"/>
      <w:sz w:val="30"/>
      <w:szCs w:val="32"/>
    </w:rPr>
  </w:style>
  <w:style w:type="paragraph" w:styleId="Heading2">
    <w:name w:val="heading 2"/>
    <w:basedOn w:val="Normal"/>
    <w:next w:val="Normal"/>
    <w:link w:val="Heading2Char"/>
    <w:uiPriority w:val="9"/>
    <w:unhideWhenUsed/>
    <w:qFormat/>
    <w:rsid w:val="00767E02"/>
    <w:pPr>
      <w:keepNext/>
      <w:keepLines/>
      <w:spacing w:before="40" w:after="0"/>
      <w:outlineLvl w:val="1"/>
    </w:pPr>
    <w:rPr>
      <w:rFonts w:asciiTheme="majorHAnsi" w:eastAsiaTheme="majorEastAsia" w:hAnsiTheme="majorHAnsi" w:cstheme="majorBidi"/>
      <w:color w:val="F47A2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23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37A"/>
  </w:style>
  <w:style w:type="paragraph" w:styleId="Footer">
    <w:name w:val="footer"/>
    <w:basedOn w:val="Normal"/>
    <w:link w:val="FooterChar"/>
    <w:uiPriority w:val="99"/>
    <w:unhideWhenUsed/>
    <w:rsid w:val="009D23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37A"/>
  </w:style>
  <w:style w:type="paragraph" w:styleId="ListParagraph">
    <w:name w:val="List Paragraph"/>
    <w:basedOn w:val="Normal"/>
    <w:uiPriority w:val="34"/>
    <w:qFormat/>
    <w:rsid w:val="00D77318"/>
    <w:pPr>
      <w:ind w:left="720"/>
      <w:contextualSpacing/>
    </w:pPr>
  </w:style>
  <w:style w:type="paragraph" w:styleId="NoSpacing">
    <w:name w:val="No Spacing"/>
    <w:uiPriority w:val="1"/>
    <w:qFormat/>
    <w:rsid w:val="00D77318"/>
    <w:pPr>
      <w:spacing w:after="0" w:line="240" w:lineRule="auto"/>
    </w:pPr>
  </w:style>
  <w:style w:type="character" w:customStyle="1" w:styleId="Heading2Char">
    <w:name w:val="Heading 2 Char"/>
    <w:basedOn w:val="DefaultParagraphFont"/>
    <w:link w:val="Heading2"/>
    <w:uiPriority w:val="9"/>
    <w:rsid w:val="00767E02"/>
    <w:rPr>
      <w:rFonts w:asciiTheme="majorHAnsi" w:eastAsiaTheme="majorEastAsia" w:hAnsiTheme="majorHAnsi" w:cstheme="majorBidi"/>
      <w:color w:val="F47A20"/>
      <w:sz w:val="26"/>
      <w:szCs w:val="26"/>
    </w:rPr>
  </w:style>
  <w:style w:type="character" w:customStyle="1" w:styleId="Heading1Char">
    <w:name w:val="Heading 1 Char"/>
    <w:basedOn w:val="DefaultParagraphFont"/>
    <w:link w:val="Heading1"/>
    <w:uiPriority w:val="9"/>
    <w:rsid w:val="0002375D"/>
    <w:rPr>
      <w:rFonts w:asciiTheme="majorHAnsi" w:eastAsiaTheme="majorEastAsia" w:hAnsiTheme="majorHAnsi" w:cstheme="majorBidi"/>
      <w:color w:val="002060"/>
      <w:sz w:val="30"/>
      <w:szCs w:val="32"/>
    </w:rPr>
  </w:style>
  <w:style w:type="paragraph" w:styleId="TOCHeading">
    <w:name w:val="TOC Heading"/>
    <w:basedOn w:val="Heading1"/>
    <w:next w:val="Normal"/>
    <w:uiPriority w:val="39"/>
    <w:unhideWhenUsed/>
    <w:qFormat/>
    <w:rsid w:val="00856BC0"/>
    <w:pPr>
      <w:outlineLvl w:val="9"/>
    </w:pPr>
    <w:rPr>
      <w:color w:val="2E74B5" w:themeColor="accent1" w:themeShade="BF"/>
      <w:sz w:val="32"/>
    </w:rPr>
  </w:style>
  <w:style w:type="paragraph" w:styleId="TOC1">
    <w:name w:val="toc 1"/>
    <w:basedOn w:val="Normal"/>
    <w:next w:val="Normal"/>
    <w:autoRedefine/>
    <w:uiPriority w:val="39"/>
    <w:unhideWhenUsed/>
    <w:rsid w:val="00856BC0"/>
    <w:pPr>
      <w:spacing w:after="100"/>
    </w:pPr>
  </w:style>
  <w:style w:type="paragraph" w:styleId="TOC2">
    <w:name w:val="toc 2"/>
    <w:basedOn w:val="Normal"/>
    <w:next w:val="Normal"/>
    <w:autoRedefine/>
    <w:uiPriority w:val="39"/>
    <w:unhideWhenUsed/>
    <w:rsid w:val="00856BC0"/>
    <w:pPr>
      <w:spacing w:after="100"/>
      <w:ind w:left="220"/>
    </w:pPr>
  </w:style>
  <w:style w:type="character" w:styleId="Hyperlink">
    <w:name w:val="Hyperlink"/>
    <w:basedOn w:val="DefaultParagraphFont"/>
    <w:uiPriority w:val="99"/>
    <w:unhideWhenUsed/>
    <w:rsid w:val="00856B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B8EC6F0997E431EB61580BC79DA0510"/>
        <w:category>
          <w:name w:val="General"/>
          <w:gallery w:val="placeholder"/>
        </w:category>
        <w:types>
          <w:type w:val="bbPlcHdr"/>
        </w:types>
        <w:behaviors>
          <w:behavior w:val="content"/>
        </w:behaviors>
        <w:guid w:val="{C76E6A54-D427-4F5A-A4B4-16F5CDB40D16}"/>
      </w:docPartPr>
      <w:docPartBody>
        <w:p w:rsidR="00B760DC" w:rsidRDefault="00E25300" w:rsidP="00E25300">
          <w:pPr>
            <w:pStyle w:val="3B8EC6F0997E431EB61580BC79DA0510"/>
          </w:pPr>
          <w:r>
            <w:rPr>
              <w:color w:val="5B9BD5"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951"/>
    <w:rsid w:val="00070F1B"/>
    <w:rsid w:val="000B6BB2"/>
    <w:rsid w:val="002C1368"/>
    <w:rsid w:val="00A60CCE"/>
    <w:rsid w:val="00B760DC"/>
    <w:rsid w:val="00C81F5C"/>
    <w:rsid w:val="00CC1951"/>
    <w:rsid w:val="00D07556"/>
    <w:rsid w:val="00D96214"/>
    <w:rsid w:val="00DA3522"/>
    <w:rsid w:val="00DC56DC"/>
    <w:rsid w:val="00E25300"/>
    <w:rsid w:val="00F87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E1281E92364397974A78ED71D0626C">
    <w:name w:val="1BE1281E92364397974A78ED71D0626C"/>
    <w:rsid w:val="00CC1951"/>
  </w:style>
  <w:style w:type="paragraph" w:customStyle="1" w:styleId="E88EA1693D464F89895AD1E1872B029E">
    <w:name w:val="E88EA1693D464F89895AD1E1872B029E"/>
    <w:rsid w:val="00E25300"/>
  </w:style>
  <w:style w:type="paragraph" w:customStyle="1" w:styleId="3B8EC6F0997E431EB61580BC79DA0510">
    <w:name w:val="3B8EC6F0997E431EB61580BC79DA0510"/>
    <w:rsid w:val="00E253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CBAB8-26F5-4495-A7A5-8E6BFFD4E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ESHOP Profile Management</vt:lpstr>
    </vt:vector>
  </TitlesOfParts>
  <Company>UT System</Company>
  <LinksUpToDate>false</LinksUpToDate>
  <CharactersWithSpaces>2642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eSHOP Profile Management</dc:title>
  <dc:subject/>
  <dc:creator>Rodriguez, Celina</dc:creator>
  <cp:keywords/>
  <dc:description/>
  <cp:lastModifiedBy>Cindy Troyer</cp:lastModifiedBy>
  <cp:revision>5</cp:revision>
  <dcterms:created xsi:type="dcterms:W3CDTF">2017-05-23T13:09:00Z</dcterms:created>
  <dcterms:modified xsi:type="dcterms:W3CDTF">2017-05-23T13:25:00Z</dcterms:modified>
</cp:coreProperties>
</file>