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90"/>
        <w:gridCol w:w="3330"/>
        <w:gridCol w:w="2880"/>
      </w:tblGrid>
      <w:tr w:rsidR="001C356E" w:rsidRPr="008E0DF2" w14:paraId="4B60A4D4" w14:textId="77777777" w:rsidTr="00666C01">
        <w:trPr>
          <w:trHeight w:val="169"/>
        </w:trPr>
        <w:tc>
          <w:tcPr>
            <w:tcW w:w="2700" w:type="dxa"/>
            <w:noWrap/>
          </w:tcPr>
          <w:p w14:paraId="100807DB" w14:textId="186D8C43" w:rsidR="001C356E" w:rsidRPr="008E0DF2" w:rsidRDefault="00D23CC1" w:rsidP="005728B6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Torey Nalbone, Chair</w:t>
            </w:r>
          </w:p>
        </w:tc>
        <w:tc>
          <w:tcPr>
            <w:tcW w:w="2790" w:type="dxa"/>
          </w:tcPr>
          <w:p w14:paraId="1F221C40" w14:textId="77777777" w:rsidR="001C356E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19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Steven Idell, Dean*</w:t>
            </w:r>
          </w:p>
        </w:tc>
        <w:tc>
          <w:tcPr>
            <w:tcW w:w="3330" w:type="dxa"/>
          </w:tcPr>
          <w:p w14:paraId="7AA285DC" w14:textId="3C836418" w:rsidR="001C356E" w:rsidRPr="008E0DF2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070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Kouider Mokhtari, Ass</w:t>
            </w:r>
            <w:r w:rsidR="00F2712E">
              <w:rPr>
                <w:rFonts w:asciiTheme="minorHAnsi" w:hAnsiTheme="minorHAnsi"/>
                <w:sz w:val="20"/>
                <w:szCs w:val="20"/>
              </w:rPr>
              <w:t>o</w:t>
            </w:r>
            <w:r w:rsidR="001C356E">
              <w:rPr>
                <w:rFonts w:asciiTheme="minorHAnsi" w:hAnsiTheme="minorHAnsi"/>
                <w:sz w:val="20"/>
                <w:szCs w:val="20"/>
              </w:rPr>
              <w:t>c Dean*</w:t>
            </w:r>
          </w:p>
        </w:tc>
        <w:tc>
          <w:tcPr>
            <w:tcW w:w="2880" w:type="dxa"/>
          </w:tcPr>
          <w:p w14:paraId="47F6351E" w14:textId="0C6E2EE8" w:rsidR="001C356E" w:rsidRPr="008E0DF2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85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Dr.  Alecia Wolf, Asst Dean*</w:t>
            </w:r>
          </w:p>
        </w:tc>
      </w:tr>
      <w:tr w:rsidR="001C356E" w:rsidRPr="008E0DF2" w14:paraId="6D45C321" w14:textId="77777777" w:rsidTr="00666C01">
        <w:trPr>
          <w:trHeight w:val="202"/>
        </w:trPr>
        <w:tc>
          <w:tcPr>
            <w:tcW w:w="2700" w:type="dxa"/>
          </w:tcPr>
          <w:p w14:paraId="55A02631" w14:textId="69B1D421" w:rsidR="001C356E" w:rsidRPr="00F10667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Dr. Jessica Holm</w:t>
            </w:r>
            <w:r w:rsidR="001C356E">
              <w:rPr>
                <w:rFonts w:asciiTheme="minorHAnsi" w:hAnsiTheme="minorHAnsi"/>
                <w:sz w:val="20"/>
                <w:szCs w:val="20"/>
              </w:rPr>
              <w:t>,</w:t>
            </w:r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CEP</w:t>
            </w:r>
          </w:p>
        </w:tc>
        <w:tc>
          <w:tcPr>
            <w:tcW w:w="2790" w:type="dxa"/>
          </w:tcPr>
          <w:p w14:paraId="7BE60315" w14:textId="04C955CD" w:rsidR="001C356E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647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Annamary Consalvo, CEP</w:t>
            </w:r>
          </w:p>
        </w:tc>
        <w:tc>
          <w:tcPr>
            <w:tcW w:w="3330" w:type="dxa"/>
          </w:tcPr>
          <w:p w14:paraId="4211424D" w14:textId="3EB61100" w:rsidR="001C356E" w:rsidRPr="008E0DF2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Michael Morris, SCRH</w:t>
            </w:r>
          </w:p>
        </w:tc>
        <w:tc>
          <w:tcPr>
            <w:tcW w:w="2880" w:type="dxa"/>
          </w:tcPr>
          <w:p w14:paraId="2B295F9D" w14:textId="46466CF6" w:rsidR="001C356E" w:rsidRPr="008E0DF2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20356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Dr. Anna Kurdowska, SMBS</w:t>
            </w:r>
          </w:p>
        </w:tc>
      </w:tr>
      <w:tr w:rsidR="001C356E" w:rsidRPr="008E0DF2" w14:paraId="09648579" w14:textId="77777777" w:rsidTr="00666C01">
        <w:trPr>
          <w:trHeight w:val="236"/>
        </w:trPr>
        <w:tc>
          <w:tcPr>
            <w:tcW w:w="2700" w:type="dxa"/>
          </w:tcPr>
          <w:p w14:paraId="285BB290" w14:textId="77777777" w:rsidR="001C356E" w:rsidRPr="00F10667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1C356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Bill Sorenson, CNHS</w:t>
            </w:r>
          </w:p>
        </w:tc>
        <w:tc>
          <w:tcPr>
            <w:tcW w:w="2790" w:type="dxa"/>
          </w:tcPr>
          <w:p w14:paraId="60DE159A" w14:textId="73019FBC" w:rsidR="001C356E" w:rsidRPr="008E0DF2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925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Jenifer Chilton, CNHS</w:t>
            </w:r>
          </w:p>
        </w:tc>
        <w:tc>
          <w:tcPr>
            <w:tcW w:w="3330" w:type="dxa"/>
          </w:tcPr>
          <w:p w14:paraId="42EFA63D" w14:textId="4CC608D7" w:rsidR="001C356E" w:rsidRPr="008E0DF2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44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Mary Fischer, SCOB</w:t>
            </w:r>
          </w:p>
        </w:tc>
        <w:tc>
          <w:tcPr>
            <w:tcW w:w="2880" w:type="dxa"/>
          </w:tcPr>
          <w:p w14:paraId="7EC93E35" w14:textId="5A575ABB" w:rsidR="001C356E" w:rsidRPr="008E0DF2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050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Dr. Tom Roberts, SCOB</w:t>
            </w:r>
          </w:p>
        </w:tc>
      </w:tr>
      <w:tr w:rsidR="001C356E" w:rsidRPr="008E0DF2" w14:paraId="0A1FDA59" w14:textId="77777777" w:rsidTr="00666C01">
        <w:trPr>
          <w:trHeight w:val="169"/>
        </w:trPr>
        <w:tc>
          <w:tcPr>
            <w:tcW w:w="2700" w:type="dxa"/>
          </w:tcPr>
          <w:p w14:paraId="70611D24" w14:textId="0C3A5A8F" w:rsidR="001C356E" w:rsidRPr="008E0DF2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Michael Veronin, FCOP</w:t>
            </w:r>
          </w:p>
        </w:tc>
        <w:tc>
          <w:tcPr>
            <w:tcW w:w="2790" w:type="dxa"/>
          </w:tcPr>
          <w:p w14:paraId="58A7D208" w14:textId="77777777" w:rsidR="001C356E" w:rsidRPr="008E0DF2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926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Kathy Snella, FCOP</w:t>
            </w:r>
          </w:p>
        </w:tc>
        <w:tc>
          <w:tcPr>
            <w:tcW w:w="3330" w:type="dxa"/>
          </w:tcPr>
          <w:p w14:paraId="393162BC" w14:textId="77777777" w:rsidR="001C356E" w:rsidRPr="00F10667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436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Dewane Hughes, CAS</w:t>
            </w:r>
          </w:p>
        </w:tc>
        <w:tc>
          <w:tcPr>
            <w:tcW w:w="2880" w:type="dxa"/>
          </w:tcPr>
          <w:p w14:paraId="36A59A5E" w14:textId="709C200F" w:rsidR="001C356E" w:rsidRPr="008E0DF2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14009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Dr. Jon Seal, CAS</w:t>
            </w:r>
          </w:p>
        </w:tc>
      </w:tr>
      <w:tr w:rsidR="001C356E" w:rsidRPr="008E0DF2" w14:paraId="2882A7F1" w14:textId="77777777" w:rsidTr="00666C01">
        <w:trPr>
          <w:trHeight w:val="202"/>
        </w:trPr>
        <w:tc>
          <w:tcPr>
            <w:tcW w:w="2700" w:type="dxa"/>
          </w:tcPr>
          <w:p w14:paraId="030845C7" w14:textId="77777777" w:rsidR="001C356E" w:rsidRPr="008E0DF2" w:rsidRDefault="00D23CC1" w:rsidP="005728B6">
            <w:pPr>
              <w:tabs>
                <w:tab w:val="center" w:pos="137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Hassan El Kishky, COE</w:t>
            </w:r>
          </w:p>
        </w:tc>
        <w:tc>
          <w:tcPr>
            <w:tcW w:w="2790" w:type="dxa"/>
          </w:tcPr>
          <w:p w14:paraId="6F6994AB" w14:textId="7C0771C5" w:rsidR="001C356E" w:rsidRDefault="00D23CC1" w:rsidP="005728B6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048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Dr. Gokhan Saygili, COE</w:t>
            </w:r>
          </w:p>
        </w:tc>
        <w:tc>
          <w:tcPr>
            <w:tcW w:w="3330" w:type="dxa"/>
          </w:tcPr>
          <w:p w14:paraId="407958DD" w14:textId="417B37E4" w:rsidR="001C356E" w:rsidRPr="00F10667" w:rsidRDefault="00D23CC1" w:rsidP="005728B6">
            <w:pPr>
              <w:tabs>
                <w:tab w:val="left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22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Rebecca McKay Johnson, Lib*</w:t>
            </w:r>
          </w:p>
        </w:tc>
        <w:tc>
          <w:tcPr>
            <w:tcW w:w="2880" w:type="dxa"/>
          </w:tcPr>
          <w:p w14:paraId="0A52E0B1" w14:textId="14F53136" w:rsidR="001C356E" w:rsidRPr="008E0DF2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508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Dr. Sam Carrell, RO*</w:t>
            </w:r>
          </w:p>
        </w:tc>
      </w:tr>
      <w:tr w:rsidR="001C356E" w:rsidRPr="008E0DF2" w14:paraId="46F3DB8D" w14:textId="77777777" w:rsidTr="00666C01">
        <w:trPr>
          <w:trHeight w:val="236"/>
        </w:trPr>
        <w:tc>
          <w:tcPr>
            <w:tcW w:w="2700" w:type="dxa"/>
          </w:tcPr>
          <w:p w14:paraId="37718086" w14:textId="77777777" w:rsidR="001C356E" w:rsidRDefault="00D23CC1" w:rsidP="005728B6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52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Monica Kinzie, SCOB</w:t>
            </w:r>
          </w:p>
        </w:tc>
        <w:tc>
          <w:tcPr>
            <w:tcW w:w="2790" w:type="dxa"/>
          </w:tcPr>
          <w:p w14:paraId="185C6275" w14:textId="77777777" w:rsidR="001C356E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656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Catherine Watkins, FCOP</w:t>
            </w:r>
          </w:p>
        </w:tc>
        <w:tc>
          <w:tcPr>
            <w:tcW w:w="3330" w:type="dxa"/>
          </w:tcPr>
          <w:p w14:paraId="2B39EAD0" w14:textId="487CD92F" w:rsidR="001C356E" w:rsidRPr="00F10667" w:rsidRDefault="00D23CC1" w:rsidP="005728B6">
            <w:pPr>
              <w:tabs>
                <w:tab w:val="center" w:pos="164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80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>
              <w:rPr>
                <w:rFonts w:asciiTheme="minorHAnsi" w:hAnsiTheme="minorHAnsi"/>
                <w:sz w:val="20"/>
                <w:szCs w:val="20"/>
              </w:rPr>
              <w:t>Dr. Erin West, Faculty Senate*</w:t>
            </w:r>
          </w:p>
        </w:tc>
        <w:tc>
          <w:tcPr>
            <w:tcW w:w="2880" w:type="dxa"/>
          </w:tcPr>
          <w:p w14:paraId="67F1EBE7" w14:textId="426AAF42" w:rsidR="001C356E" w:rsidRDefault="00D23CC1" w:rsidP="005728B6">
            <w:pPr>
              <w:tabs>
                <w:tab w:val="center" w:pos="1169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826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Brittani Riley, Grad Adm*</w:t>
            </w:r>
          </w:p>
        </w:tc>
      </w:tr>
      <w:tr w:rsidR="001C356E" w:rsidRPr="008E0DF2" w14:paraId="281AAB14" w14:textId="77777777" w:rsidTr="00666C01">
        <w:trPr>
          <w:trHeight w:val="126"/>
        </w:trPr>
        <w:tc>
          <w:tcPr>
            <w:tcW w:w="2700" w:type="dxa"/>
          </w:tcPr>
          <w:p w14:paraId="143A99E0" w14:textId="77777777" w:rsidR="001C356E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503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272DDE33" w14:textId="77777777" w:rsidR="001C356E" w:rsidRDefault="00D23CC1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5734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5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25B20A5E" w14:textId="77777777" w:rsidR="001C356E" w:rsidRPr="00E131C0" w:rsidRDefault="001C356E" w:rsidP="005728B6">
            <w:pPr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80" w:type="dxa"/>
          </w:tcPr>
          <w:p w14:paraId="3A4488B2" w14:textId="77777777" w:rsidR="001C356E" w:rsidRPr="00E131C0" w:rsidRDefault="001C356E" w:rsidP="005728B6">
            <w:pPr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E131C0">
              <w:rPr>
                <w:rFonts w:asciiTheme="minorHAnsi" w:hAnsiTheme="minorHAnsi"/>
                <w:sz w:val="10"/>
                <w:szCs w:val="10"/>
              </w:rPr>
              <w:t xml:space="preserve"> * denotes non-voting/</w:t>
            </w:r>
            <w:proofErr w:type="spellStart"/>
            <w:r w:rsidRPr="00E131C0">
              <w:rPr>
                <w:rFonts w:asciiTheme="minorHAnsi" w:hAnsiTheme="minorHAnsi"/>
                <w:sz w:val="10"/>
                <w:szCs w:val="10"/>
              </w:rPr>
              <w:t>ExO</w:t>
            </w:r>
            <w:proofErr w:type="spellEnd"/>
          </w:p>
          <w:p w14:paraId="723CF89E" w14:textId="77777777" w:rsidR="001C356E" w:rsidRPr="00E131C0" w:rsidRDefault="001C356E" w:rsidP="005728B6">
            <w:pPr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E131C0">
              <w:rPr>
                <w:rFonts w:asciiTheme="minorHAnsi" w:hAnsiTheme="minorHAnsi"/>
                <w:sz w:val="10"/>
                <w:szCs w:val="10"/>
              </w:rPr>
              <w:t>Amanda Whitt, Graduate School Admin Asst*</w:t>
            </w:r>
          </w:p>
        </w:tc>
      </w:tr>
    </w:tbl>
    <w:p w14:paraId="0532C047" w14:textId="77777777"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5"/>
        <w:gridCol w:w="8280"/>
        <w:gridCol w:w="1080"/>
      </w:tblGrid>
      <w:tr w:rsidR="003B726E" w:rsidRPr="008E0DF2" w14:paraId="7D3AF10D" w14:textId="77777777" w:rsidTr="00A65489">
        <w:tc>
          <w:tcPr>
            <w:tcW w:w="2335" w:type="dxa"/>
            <w:shd w:val="clear" w:color="auto" w:fill="E6E6E6"/>
          </w:tcPr>
          <w:p w14:paraId="070714BA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8280" w:type="dxa"/>
            <w:shd w:val="clear" w:color="auto" w:fill="E6E6E6"/>
          </w:tcPr>
          <w:p w14:paraId="35B2C823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1080" w:type="dxa"/>
            <w:shd w:val="clear" w:color="auto" w:fill="E6E6E6"/>
          </w:tcPr>
          <w:p w14:paraId="26B4B2C5" w14:textId="77777777"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14:paraId="4364D392" w14:textId="77777777" w:rsidTr="00A65489">
        <w:tc>
          <w:tcPr>
            <w:tcW w:w="2335" w:type="dxa"/>
          </w:tcPr>
          <w:p w14:paraId="593E767C" w14:textId="77777777"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8280" w:type="dxa"/>
          </w:tcPr>
          <w:p w14:paraId="4C544924" w14:textId="4F55BAF5" w:rsidR="005A5F38" w:rsidRPr="003713A1" w:rsidRDefault="00466D87" w:rsidP="00E6140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Zoom</w:t>
            </w:r>
          </w:p>
        </w:tc>
        <w:tc>
          <w:tcPr>
            <w:tcW w:w="1080" w:type="dxa"/>
          </w:tcPr>
          <w:p w14:paraId="5886B89A" w14:textId="7C2B3842" w:rsidR="00627305" w:rsidRPr="008E0DF2" w:rsidRDefault="00627305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14:paraId="4404C2DF" w14:textId="77777777" w:rsidTr="00A65489">
        <w:trPr>
          <w:trHeight w:val="491"/>
        </w:trPr>
        <w:tc>
          <w:tcPr>
            <w:tcW w:w="2335" w:type="dxa"/>
          </w:tcPr>
          <w:p w14:paraId="0E1569E6" w14:textId="77777777"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8280" w:type="dxa"/>
          </w:tcPr>
          <w:p w14:paraId="1AC22592" w14:textId="2A4DEF11" w:rsidR="00136713" w:rsidRDefault="00B77FD1" w:rsidP="00EA5BBF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136713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 w:rsidRPr="00136713">
              <w:rPr>
                <w:rFonts w:asciiTheme="minorHAnsi" w:hAnsiTheme="minorHAnsi"/>
                <w:sz w:val="20"/>
                <w:szCs w:val="20"/>
              </w:rPr>
              <w:t>from</w:t>
            </w:r>
            <w:r w:rsidR="00404F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03C8">
              <w:rPr>
                <w:rFonts w:asciiTheme="minorHAnsi" w:hAnsiTheme="minorHAnsi"/>
                <w:sz w:val="20"/>
                <w:szCs w:val="20"/>
              </w:rPr>
              <w:t xml:space="preserve">April 9,2021 </w:t>
            </w:r>
            <w:r w:rsidR="00E61403" w:rsidRPr="00136713">
              <w:rPr>
                <w:rFonts w:asciiTheme="minorHAnsi" w:hAnsiTheme="minorHAnsi"/>
                <w:sz w:val="20"/>
                <w:szCs w:val="20"/>
              </w:rPr>
              <w:t>Meeting</w:t>
            </w:r>
          </w:p>
          <w:p w14:paraId="312EC5D6" w14:textId="29F3A076" w:rsidR="00753D7D" w:rsidRPr="00570DF2" w:rsidRDefault="00753D7D" w:rsidP="00570DF2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6872B0" w14:textId="09AA056D" w:rsidR="00627305" w:rsidRPr="008E0DF2" w:rsidRDefault="00627305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6E410BF0" w14:textId="77777777" w:rsidTr="005C182A">
        <w:trPr>
          <w:trHeight w:val="962"/>
        </w:trPr>
        <w:tc>
          <w:tcPr>
            <w:tcW w:w="2335" w:type="dxa"/>
          </w:tcPr>
          <w:p w14:paraId="05B4C54C" w14:textId="77777777"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bookmarkStart w:id="0" w:name="_Hlk50454236"/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14:paraId="73F2EAA2" w14:textId="0DC80B3E" w:rsidR="00A85CFD" w:rsidRPr="005C182A" w:rsidRDefault="007D7D73" w:rsidP="005C182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</w:tc>
        <w:tc>
          <w:tcPr>
            <w:tcW w:w="8280" w:type="dxa"/>
          </w:tcPr>
          <w:p w14:paraId="7F134101" w14:textId="77777777" w:rsidR="0024420E" w:rsidRDefault="0024420E" w:rsidP="0024420E">
            <w:pPr>
              <w:pStyle w:val="ListParagraph"/>
              <w:tabs>
                <w:tab w:val="left" w:pos="252"/>
              </w:tabs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  <w:p w14:paraId="5A059B13" w14:textId="77777777" w:rsidR="00857263" w:rsidRDefault="00853B3A" w:rsidP="00EA5BB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136713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1516AC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14:paraId="11F24BF8" w14:textId="5D5F3B57" w:rsidR="0014593A" w:rsidRDefault="006B746D" w:rsidP="00857263">
            <w:pPr>
              <w:pStyle w:val="ListParagraph"/>
              <w:numPr>
                <w:ilvl w:val="1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  <w:p w14:paraId="1C3037FF" w14:textId="77777777" w:rsidR="00F96939" w:rsidRPr="00F96939" w:rsidRDefault="00F96939" w:rsidP="00F96939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20"/>
                <w:szCs w:val="20"/>
              </w:rPr>
            </w:pPr>
          </w:p>
          <w:p w14:paraId="7A7CBF24" w14:textId="4E1DEF08" w:rsidR="00B0171B" w:rsidRPr="005C182A" w:rsidRDefault="00B0171B" w:rsidP="005C182A">
            <w:pPr>
              <w:tabs>
                <w:tab w:val="left" w:pos="252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B32729" w14:textId="77777777" w:rsidR="003327CE" w:rsidRDefault="003327CE" w:rsidP="003327C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062BB2" w14:textId="77777777" w:rsidR="003327CE" w:rsidRDefault="003327CE" w:rsidP="003327C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564CD2" w14:textId="77777777" w:rsidR="003327CE" w:rsidRDefault="003327CE" w:rsidP="003327C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BDB121" w14:textId="2E1EC3A5" w:rsidR="003327CE" w:rsidRPr="001516AC" w:rsidRDefault="003327CE" w:rsidP="001516AC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53D74DC4" w14:textId="77777777" w:rsidTr="005C182A">
        <w:trPr>
          <w:trHeight w:val="1439"/>
        </w:trPr>
        <w:tc>
          <w:tcPr>
            <w:tcW w:w="2335" w:type="dxa"/>
          </w:tcPr>
          <w:p w14:paraId="5073E4EE" w14:textId="4F60AA8C"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14:paraId="09226A49" w14:textId="77777777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0" w:type="dxa"/>
          </w:tcPr>
          <w:p w14:paraId="5355B44B" w14:textId="33277B89" w:rsidR="000722A6" w:rsidRDefault="00462842" w:rsidP="000722A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Admission decision policy recommended to be a department decision - change language to admission criteria to allow alternate routes for admission regardless of provisional, must be clearly defined in a policy</w:t>
            </w:r>
          </w:p>
          <w:p w14:paraId="5676DAC0" w14:textId="77777777" w:rsidR="00734983" w:rsidRPr="00734983" w:rsidRDefault="00734983" w:rsidP="00734983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48E64EFA" w14:textId="796D6E20" w:rsidR="002D67DA" w:rsidRDefault="00AD6ACF" w:rsidP="005C182A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Vote approved</w:t>
            </w:r>
            <w:r w:rsidR="00462842">
              <w:rPr>
                <w:rFonts w:asciiTheme="minorHAnsi" w:hAnsiTheme="minorHAnsi"/>
                <w:sz w:val="20"/>
                <w:szCs w:val="20"/>
              </w:rPr>
              <w:t xml:space="preserve"> to move policy forward 4/9 – </w:t>
            </w:r>
            <w:r w:rsidR="00011EA4">
              <w:rPr>
                <w:rFonts w:asciiTheme="minorHAnsi" w:hAnsiTheme="minorHAnsi"/>
                <w:sz w:val="20"/>
                <w:szCs w:val="20"/>
              </w:rPr>
              <w:t>updated and posted online 5/7/2021</w:t>
            </w:r>
          </w:p>
          <w:p w14:paraId="086D6D94" w14:textId="77777777" w:rsidR="00A1045C" w:rsidRPr="00A1045C" w:rsidRDefault="00A1045C" w:rsidP="00A1045C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20"/>
                <w:szCs w:val="20"/>
              </w:rPr>
            </w:pPr>
          </w:p>
          <w:p w14:paraId="083F95B8" w14:textId="44D5A418" w:rsidR="00462842" w:rsidRDefault="00A1045C" w:rsidP="00462842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Admission Appeal Subcommittee (AAS) change in wording and post policy in the Graduate School bylaws.</w:t>
            </w:r>
          </w:p>
          <w:p w14:paraId="530500A3" w14:textId="77777777" w:rsidR="00543CEA" w:rsidRPr="00543CEA" w:rsidRDefault="00543CEA" w:rsidP="00543CEA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351FF611" w14:textId="1FD67886" w:rsidR="00A1045C" w:rsidRDefault="00AD6ACF" w:rsidP="00A1045C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A1045C">
              <w:rPr>
                <w:rFonts w:asciiTheme="minorHAnsi" w:hAnsiTheme="minorHAnsi"/>
                <w:sz w:val="20"/>
                <w:szCs w:val="20"/>
              </w:rPr>
              <w:t>ote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approved</w:t>
            </w:r>
            <w:r w:rsidR="00A1045C">
              <w:rPr>
                <w:rFonts w:asciiTheme="minorHAnsi" w:hAnsiTheme="minorHAnsi"/>
                <w:sz w:val="20"/>
                <w:szCs w:val="20"/>
              </w:rPr>
              <w:t xml:space="preserve"> to change wording and post in GS bylaws 4/9 – </w:t>
            </w:r>
            <w:r w:rsidR="00D139B0">
              <w:rPr>
                <w:rFonts w:asciiTheme="minorHAnsi" w:hAnsiTheme="minorHAnsi"/>
                <w:sz w:val="20"/>
                <w:szCs w:val="20"/>
              </w:rPr>
              <w:t>updated and posted online 5/7/2021</w:t>
            </w:r>
          </w:p>
          <w:p w14:paraId="6E20B0FE" w14:textId="77777777" w:rsidR="00543CEA" w:rsidRPr="00543CEA" w:rsidRDefault="00543CEA" w:rsidP="00543CEA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20"/>
                <w:szCs w:val="20"/>
              </w:rPr>
            </w:pPr>
          </w:p>
          <w:p w14:paraId="7C9D651C" w14:textId="136C4823" w:rsidR="00A1045C" w:rsidRDefault="00543CEA" w:rsidP="00A1045C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Future of funding graduate study</w:t>
            </w:r>
          </w:p>
          <w:p w14:paraId="3C1812C6" w14:textId="77777777" w:rsidR="00543CEA" w:rsidRPr="00543CEA" w:rsidRDefault="00543CEA" w:rsidP="00543CEA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40260E63" w14:textId="4E225EA6" w:rsidR="00543CEA" w:rsidRDefault="00543CEA" w:rsidP="00543CEA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On-going discussions with Dean Idell and College Deans</w:t>
            </w:r>
            <w:r w:rsidR="00C00546">
              <w:rPr>
                <w:rFonts w:asciiTheme="minorHAnsi" w:hAnsiTheme="minorHAnsi"/>
                <w:sz w:val="20"/>
                <w:szCs w:val="20"/>
              </w:rPr>
              <w:t>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Graduate Research Assistant Task Force</w:t>
            </w:r>
            <w:r w:rsidR="00C00546">
              <w:rPr>
                <w:rFonts w:asciiTheme="minorHAnsi" w:hAnsiTheme="minorHAnsi"/>
                <w:sz w:val="20"/>
                <w:szCs w:val="20"/>
              </w:rPr>
              <w:t>, Strategic Enrollment Task Force funding tie in with GRA proposal, advocating for funds to be built into budgets – last update as of 4/9</w:t>
            </w:r>
          </w:p>
          <w:p w14:paraId="1795D8CE" w14:textId="77777777" w:rsidR="00C00546" w:rsidRPr="00C00546" w:rsidRDefault="00C00546" w:rsidP="00C00546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20"/>
                <w:szCs w:val="20"/>
              </w:rPr>
            </w:pPr>
          </w:p>
          <w:p w14:paraId="3E2832D9" w14:textId="1631002B" w:rsidR="00C00546" w:rsidRDefault="00C00546" w:rsidP="00C0054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Mission/Vision/Goals statement edits and revision</w:t>
            </w:r>
          </w:p>
          <w:p w14:paraId="70E02E29" w14:textId="77777777" w:rsidR="002323EC" w:rsidRPr="002323EC" w:rsidRDefault="002323EC" w:rsidP="002323EC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5887A408" w14:textId="61E39762" w:rsidR="00C00546" w:rsidRDefault="00AD6ACF" w:rsidP="00C00546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C00546">
              <w:rPr>
                <w:rFonts w:asciiTheme="minorHAnsi" w:hAnsiTheme="minorHAnsi"/>
                <w:sz w:val="20"/>
                <w:szCs w:val="20"/>
              </w:rPr>
              <w:t>ote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approved</w:t>
            </w:r>
            <w:r w:rsidR="00C00546">
              <w:rPr>
                <w:rFonts w:asciiTheme="minorHAnsi" w:hAnsiTheme="minorHAnsi"/>
                <w:sz w:val="20"/>
                <w:szCs w:val="20"/>
              </w:rPr>
              <w:t xml:space="preserve"> to accept new statement encompassing overall mission 4/9 – </w:t>
            </w:r>
            <w:r w:rsidR="00D139B0">
              <w:rPr>
                <w:rFonts w:asciiTheme="minorHAnsi" w:hAnsiTheme="minorHAnsi"/>
                <w:sz w:val="20"/>
                <w:szCs w:val="20"/>
              </w:rPr>
              <w:t>posted online 5/7/2021</w:t>
            </w:r>
          </w:p>
          <w:p w14:paraId="67744963" w14:textId="77777777" w:rsidR="002323EC" w:rsidRPr="002323EC" w:rsidRDefault="002323EC" w:rsidP="002323EC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20"/>
                <w:szCs w:val="20"/>
              </w:rPr>
            </w:pPr>
          </w:p>
          <w:p w14:paraId="49B38802" w14:textId="5BF31F92" w:rsidR="00C00546" w:rsidRDefault="002323EC" w:rsidP="00C00546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probation policy proposing consistency across all programs both North and South campuses.</w:t>
            </w:r>
          </w:p>
          <w:p w14:paraId="190F1D20" w14:textId="77777777" w:rsidR="002323EC" w:rsidRPr="002323EC" w:rsidRDefault="002323EC" w:rsidP="002323EC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3A3F6F47" w14:textId="2C41946D" w:rsidR="002323EC" w:rsidRDefault="002323EC" w:rsidP="002323EC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North campus policy </w:t>
            </w:r>
            <w:r w:rsidR="00D23CC1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attached</w:t>
            </w:r>
            <w:r w:rsidR="00D23CC1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, addresses some</w:t>
            </w:r>
            <w:r w:rsidR="00D23CC1">
              <w:rPr>
                <w:rFonts w:asciiTheme="minorHAnsi" w:hAnsiTheme="minorHAnsi"/>
                <w:sz w:val="20"/>
                <w:szCs w:val="20"/>
              </w:rPr>
              <w:t xml:space="preserve"> of 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issues at South campus. Up for discussion and vote.</w:t>
            </w:r>
          </w:p>
          <w:p w14:paraId="0C9207CA" w14:textId="77777777" w:rsidR="00911D4C" w:rsidRPr="00911D4C" w:rsidRDefault="00911D4C" w:rsidP="00911D4C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20"/>
                <w:szCs w:val="20"/>
              </w:rPr>
            </w:pPr>
          </w:p>
          <w:p w14:paraId="72315787" w14:textId="70D79A19" w:rsidR="00911D4C" w:rsidRDefault="00911D4C" w:rsidP="002323EC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Academic Program Coordinator policy &amp; procedure document</w:t>
            </w:r>
          </w:p>
          <w:p w14:paraId="1A3F91D1" w14:textId="77777777" w:rsidR="00911D4C" w:rsidRPr="00911D4C" w:rsidRDefault="00911D4C" w:rsidP="00911D4C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4D4DB147" w14:textId="5DCF8262" w:rsidR="002323EC" w:rsidRDefault="00AD6ACF" w:rsidP="00911D4C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911D4C">
              <w:rPr>
                <w:rFonts w:asciiTheme="minorHAnsi" w:hAnsiTheme="minorHAnsi"/>
                <w:sz w:val="20"/>
                <w:szCs w:val="20"/>
              </w:rPr>
              <w:t>ote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approved</w:t>
            </w:r>
            <w:r w:rsidR="00911D4C">
              <w:rPr>
                <w:rFonts w:asciiTheme="minorHAnsi" w:hAnsiTheme="minorHAnsi"/>
                <w:sz w:val="20"/>
                <w:szCs w:val="20"/>
              </w:rPr>
              <w:t xml:space="preserve"> to accept the draft policy &amp; procedure 4/9 – </w:t>
            </w:r>
            <w:r w:rsidR="00D139B0">
              <w:rPr>
                <w:rFonts w:asciiTheme="minorHAnsi" w:hAnsiTheme="minorHAnsi"/>
                <w:sz w:val="20"/>
                <w:szCs w:val="20"/>
              </w:rPr>
              <w:t>posted online 5/7/21</w:t>
            </w:r>
            <w:r w:rsidR="00911D4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18B4728" w14:textId="7F0532D9" w:rsidR="00911D4C" w:rsidRDefault="00911D4C" w:rsidP="00911D4C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Brittany Riley agreed to send Kouider Mokhtari a list of people that currently serve in the role of coordinator.</w:t>
            </w:r>
            <w:r w:rsidR="00D139B0">
              <w:rPr>
                <w:rFonts w:asciiTheme="minorHAnsi" w:hAnsiTheme="minorHAnsi"/>
                <w:sz w:val="20"/>
                <w:szCs w:val="20"/>
              </w:rPr>
              <w:t xml:space="preserve"> - file sent 4/9/2021</w:t>
            </w:r>
          </w:p>
          <w:p w14:paraId="089E9249" w14:textId="77777777" w:rsidR="00F16CC4" w:rsidRPr="00F16CC4" w:rsidRDefault="00F16CC4" w:rsidP="00F16CC4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20"/>
                <w:szCs w:val="20"/>
              </w:rPr>
            </w:pPr>
          </w:p>
          <w:p w14:paraId="355BB756" w14:textId="72E27341" w:rsidR="00F16CC4" w:rsidRDefault="00F16CC4" w:rsidP="00F16CC4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20"/>
                <w:szCs w:val="20"/>
              </w:rPr>
            </w:pPr>
          </w:p>
          <w:p w14:paraId="746C6EA2" w14:textId="77777777" w:rsidR="00F16CC4" w:rsidRPr="00F16CC4" w:rsidRDefault="00F16CC4" w:rsidP="00F16CC4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20"/>
                <w:szCs w:val="20"/>
              </w:rPr>
            </w:pPr>
          </w:p>
          <w:p w14:paraId="78996B14" w14:textId="072F26A6" w:rsidR="00911D4C" w:rsidRDefault="00F16CC4" w:rsidP="00911D4C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Graduate program policies for review </w:t>
            </w:r>
            <w:r w:rsidR="00263771">
              <w:rPr>
                <w:rFonts w:asciiTheme="minorHAnsi" w:hAnsiTheme="minorHAnsi"/>
                <w:sz w:val="20"/>
                <w:szCs w:val="20"/>
              </w:rPr>
              <w:t>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final reviews by Graduate Council</w:t>
            </w:r>
          </w:p>
          <w:p w14:paraId="27FC06DE" w14:textId="77777777" w:rsidR="00F16CC4" w:rsidRPr="00F16CC4" w:rsidRDefault="00F16CC4" w:rsidP="00F16CC4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0DD2A1E3" w14:textId="159E7D6E" w:rsidR="00F16CC4" w:rsidRDefault="00F16CC4" w:rsidP="00F16CC4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Policies should start coming out to be reviewed per Torey Nalbone, opportunity to combine policies to the same objective between North and South campuses</w:t>
            </w:r>
            <w:r w:rsidR="00263771">
              <w:rPr>
                <w:rFonts w:asciiTheme="minorHAnsi" w:hAnsiTheme="minorHAnsi"/>
                <w:sz w:val="20"/>
                <w:szCs w:val="20"/>
              </w:rPr>
              <w:t xml:space="preserve"> – updates:</w:t>
            </w:r>
          </w:p>
          <w:p w14:paraId="7C3E9BF4" w14:textId="77777777" w:rsidR="00263771" w:rsidRPr="00263771" w:rsidRDefault="00263771" w:rsidP="00263771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20"/>
                <w:szCs w:val="20"/>
              </w:rPr>
            </w:pPr>
          </w:p>
          <w:p w14:paraId="3E798DD0" w14:textId="74EA5D01" w:rsidR="00F16CC4" w:rsidRDefault="00674E30" w:rsidP="00674E30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Catalog/website admission policy congruence finished by Sept 1 for CCR to SACS</w:t>
            </w:r>
          </w:p>
          <w:p w14:paraId="5DFEDE2E" w14:textId="77777777" w:rsidR="00263771" w:rsidRPr="00263771" w:rsidRDefault="00263771" w:rsidP="00263771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4AE720FF" w14:textId="08BE6409" w:rsidR="00674E30" w:rsidRDefault="00674E30" w:rsidP="00674E30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Colleges did respond to Dean Idell, issues are being prioritized and addressed – ongoing updates through Sept 1 SACS submission</w:t>
            </w:r>
            <w:r w:rsidR="00263771">
              <w:rPr>
                <w:rFonts w:asciiTheme="minorHAnsi" w:hAnsiTheme="minorHAnsi"/>
                <w:sz w:val="20"/>
                <w:szCs w:val="20"/>
              </w:rPr>
              <w:t xml:space="preserve"> – updates:</w:t>
            </w:r>
          </w:p>
          <w:p w14:paraId="0B106F49" w14:textId="77777777" w:rsidR="00263771" w:rsidRPr="00263771" w:rsidRDefault="00263771" w:rsidP="00263771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20"/>
                <w:szCs w:val="20"/>
              </w:rPr>
            </w:pPr>
          </w:p>
          <w:p w14:paraId="5EB84743" w14:textId="14BBDFFE" w:rsidR="00674E30" w:rsidRDefault="00674E30" w:rsidP="00674E30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Milestone agreements for PhD requirements for compliance needs, optional for Master’s</w:t>
            </w:r>
          </w:p>
          <w:p w14:paraId="068CCB66" w14:textId="77777777" w:rsidR="00263771" w:rsidRPr="00263771" w:rsidRDefault="00263771" w:rsidP="00263771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55DADCE1" w14:textId="3EE496B4" w:rsidR="00674E30" w:rsidRDefault="00674E30" w:rsidP="00674E30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Deans will do milestone agreements going forward per Dean Idell, policy reviews needed for documentation and policy updates. Deans will </w:t>
            </w:r>
            <w:r w:rsidR="00263771">
              <w:rPr>
                <w:rFonts w:asciiTheme="minorHAnsi" w:hAnsiTheme="minorHAnsi"/>
                <w:sz w:val="20"/>
                <w:szCs w:val="20"/>
              </w:rPr>
              <w:t xml:space="preserve">discuss need for milestone at </w:t>
            </w:r>
            <w:proofErr w:type="gramStart"/>
            <w:r w:rsidR="00263771">
              <w:rPr>
                <w:rFonts w:asciiTheme="minorHAnsi" w:hAnsiTheme="minorHAnsi"/>
                <w:sz w:val="20"/>
                <w:szCs w:val="20"/>
              </w:rPr>
              <w:t>Master’s</w:t>
            </w:r>
            <w:proofErr w:type="gramEnd"/>
            <w:r w:rsidR="00263771">
              <w:rPr>
                <w:rFonts w:asciiTheme="minorHAnsi" w:hAnsiTheme="minorHAnsi"/>
                <w:sz w:val="20"/>
                <w:szCs w:val="20"/>
              </w:rPr>
              <w:t xml:space="preserve"> level – updates:</w:t>
            </w:r>
          </w:p>
          <w:p w14:paraId="3B064974" w14:textId="77777777" w:rsidR="00716670" w:rsidRPr="00716670" w:rsidRDefault="00716670" w:rsidP="00716670">
            <w:pPr>
              <w:tabs>
                <w:tab w:val="left" w:pos="252"/>
              </w:tabs>
              <w:ind w:left="972"/>
              <w:rPr>
                <w:rFonts w:asciiTheme="minorHAnsi" w:hAnsiTheme="minorHAnsi"/>
                <w:sz w:val="20"/>
                <w:szCs w:val="20"/>
              </w:rPr>
            </w:pPr>
          </w:p>
          <w:p w14:paraId="34B074E2" w14:textId="73E33125" w:rsidR="00263771" w:rsidRDefault="00263771" w:rsidP="00263771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Registrar Probation/Suspension forms</w:t>
            </w:r>
            <w:r w:rsidR="00716670">
              <w:rPr>
                <w:rFonts w:asciiTheme="minorHAnsi" w:hAnsiTheme="minorHAnsi"/>
                <w:sz w:val="20"/>
                <w:szCs w:val="20"/>
              </w:rPr>
              <w:t xml:space="preserve"> update for Registrar’s Office/Sam Carrell</w:t>
            </w:r>
          </w:p>
          <w:p w14:paraId="633F43E3" w14:textId="77777777" w:rsidR="00716670" w:rsidRPr="00716670" w:rsidRDefault="00716670" w:rsidP="00716670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47747FEF" w14:textId="458949E4" w:rsidR="00263771" w:rsidRDefault="00263771" w:rsidP="00263771">
            <w:pPr>
              <w:pStyle w:val="ListParagraph"/>
              <w:numPr>
                <w:ilvl w:val="1"/>
                <w:numId w:val="6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Forms to be </w:t>
            </w:r>
            <w:r w:rsidR="00254DB4">
              <w:rPr>
                <w:rFonts w:asciiTheme="minorHAnsi" w:hAnsiTheme="minorHAnsi"/>
                <w:sz w:val="20"/>
                <w:szCs w:val="20"/>
              </w:rPr>
              <w:t>updated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current office address of STE345 and to Dean of Graduate School – </w:t>
            </w:r>
            <w:r w:rsidR="00254DB4">
              <w:rPr>
                <w:rFonts w:asciiTheme="minorHAnsi" w:hAnsiTheme="minorHAnsi"/>
                <w:sz w:val="20"/>
                <w:szCs w:val="20"/>
              </w:rPr>
              <w:t>request was made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4/9</w:t>
            </w:r>
            <w:r w:rsidR="00254DB4">
              <w:rPr>
                <w:rFonts w:asciiTheme="minorHAnsi" w:hAnsiTheme="minorHAnsi"/>
                <w:sz w:val="20"/>
                <w:szCs w:val="20"/>
              </w:rPr>
              <w:t>, update needed.</w:t>
            </w:r>
          </w:p>
          <w:p w14:paraId="0854349C" w14:textId="0FBFADA0" w:rsidR="00263771" w:rsidRPr="00716670" w:rsidRDefault="00263771" w:rsidP="00716670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730018" w14:textId="3D6F7C06" w:rsidR="00154AB6" w:rsidRPr="000722A6" w:rsidRDefault="00154AB6" w:rsidP="000722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14:paraId="04049434" w14:textId="77777777" w:rsidTr="00A65489">
        <w:tc>
          <w:tcPr>
            <w:tcW w:w="2335" w:type="dxa"/>
          </w:tcPr>
          <w:p w14:paraId="05CF4920" w14:textId="0DB1D14B"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8280" w:type="dxa"/>
          </w:tcPr>
          <w:p w14:paraId="17615CD6" w14:textId="5019130E" w:rsidR="00FC12E8" w:rsidRPr="00A11CE1" w:rsidRDefault="00A11CE1" w:rsidP="00A11CE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Public Health Certificate/Health Sciences courses cross-listing process – Bill Sorenson</w:t>
            </w:r>
          </w:p>
        </w:tc>
        <w:tc>
          <w:tcPr>
            <w:tcW w:w="1080" w:type="dxa"/>
          </w:tcPr>
          <w:p w14:paraId="0D334C58" w14:textId="4C67A552" w:rsidR="00587C98" w:rsidRPr="000722A6" w:rsidRDefault="00587C98" w:rsidP="000722A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C304F3" w:rsidRPr="008E0DF2" w14:paraId="3A90420E" w14:textId="77777777" w:rsidTr="00A65489">
        <w:tc>
          <w:tcPr>
            <w:tcW w:w="2335" w:type="dxa"/>
          </w:tcPr>
          <w:p w14:paraId="3EB64643" w14:textId="47C3F537"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8280" w:type="dxa"/>
          </w:tcPr>
          <w:p w14:paraId="3A42F8CD" w14:textId="31AF01DD" w:rsidR="00D83A91" w:rsidRDefault="00AF219E" w:rsidP="00D83A91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Announcements</w:t>
            </w:r>
          </w:p>
          <w:p w14:paraId="21E73B80" w14:textId="77777777" w:rsidR="00D83A91" w:rsidRPr="00D83A91" w:rsidRDefault="00D83A91" w:rsidP="00D83A91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583A9A20" w14:textId="744753A9" w:rsidR="001176C7" w:rsidRDefault="001176C7" w:rsidP="005C182A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Dean Idell – brief overview of budgetary items for faculty recruitment</w:t>
            </w:r>
          </w:p>
          <w:p w14:paraId="6F617D4B" w14:textId="77777777" w:rsidR="001176C7" w:rsidRPr="001176C7" w:rsidRDefault="001176C7" w:rsidP="001176C7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4B4D9141" w14:textId="480C54E7" w:rsidR="001176C7" w:rsidRDefault="001176C7" w:rsidP="005C182A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Dean Idell - organizational announcement of Kent Willis &amp; his portfolio for GS</w:t>
            </w:r>
          </w:p>
          <w:p w14:paraId="1C21F3D1" w14:textId="77777777" w:rsidR="001176C7" w:rsidRPr="001176C7" w:rsidRDefault="001176C7" w:rsidP="001176C7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3E989831" w14:textId="05B4C10A" w:rsidR="001176C7" w:rsidRDefault="001176C7" w:rsidP="005C182A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Dean Idell – brief overview of recruitment support we are enlisting</w:t>
            </w:r>
          </w:p>
          <w:p w14:paraId="025E4626" w14:textId="77777777" w:rsidR="001176C7" w:rsidRPr="001176C7" w:rsidRDefault="001176C7" w:rsidP="001176C7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5A9E79C7" w14:textId="09BDFA5E" w:rsidR="002C5528" w:rsidRDefault="00716670" w:rsidP="005C182A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Planning for CGS external review visit (tentative Sept 2021)</w:t>
            </w:r>
          </w:p>
          <w:p w14:paraId="0B090AD8" w14:textId="60C1D397" w:rsidR="00716670" w:rsidRDefault="00716670" w:rsidP="00716670">
            <w:pPr>
              <w:pStyle w:val="ListParagraph"/>
              <w:numPr>
                <w:ilvl w:val="1"/>
                <w:numId w:val="31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Meetings in person, Kouider Mokhtari asking for thoughts or suggestions, 13</w:t>
            </w:r>
            <w:r w:rsidRPr="00716670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30</w:t>
            </w:r>
            <w:r w:rsidRPr="00716670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possibility</w:t>
            </w:r>
          </w:p>
          <w:p w14:paraId="06DF255F" w14:textId="77777777" w:rsidR="001176C7" w:rsidRPr="001176C7" w:rsidRDefault="001176C7" w:rsidP="001176C7">
            <w:pPr>
              <w:tabs>
                <w:tab w:val="left" w:pos="252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4519DD1E" w14:textId="77777777" w:rsidR="00716670" w:rsidRDefault="00716670" w:rsidP="00716670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Plagiarism policy</w:t>
            </w:r>
          </w:p>
          <w:p w14:paraId="71B25B18" w14:textId="3F651375" w:rsidR="00716670" w:rsidRPr="005C182A" w:rsidRDefault="00716670" w:rsidP="00716670">
            <w:pPr>
              <w:pStyle w:val="ListParagraph"/>
              <w:numPr>
                <w:ilvl w:val="1"/>
                <w:numId w:val="31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Michael Morris can present a policy from North campus to consider. Kathy Snella reports plagiarism </w:t>
            </w:r>
            <w:r w:rsidR="00D37087">
              <w:rPr>
                <w:rFonts w:asciiTheme="minorHAnsi" w:hAnsiTheme="minorHAnsi"/>
                <w:sz w:val="20"/>
                <w:szCs w:val="20"/>
              </w:rPr>
              <w:t>in the Scholastic Dishonesty policy. Sam Carrell requests information provided to Registrar’s Office to forbid students from accessing a grade replacement consideration.</w:t>
            </w:r>
          </w:p>
        </w:tc>
        <w:tc>
          <w:tcPr>
            <w:tcW w:w="1080" w:type="dxa"/>
          </w:tcPr>
          <w:p w14:paraId="625D90FE" w14:textId="6B7AEFD9" w:rsidR="009566FE" w:rsidRPr="00D31248" w:rsidRDefault="009566FE" w:rsidP="00D31248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402E987D" w14:textId="77777777" w:rsidTr="00A65489">
        <w:trPr>
          <w:trHeight w:val="380"/>
        </w:trPr>
        <w:tc>
          <w:tcPr>
            <w:tcW w:w="2335" w:type="dxa"/>
          </w:tcPr>
          <w:p w14:paraId="4B42EE80" w14:textId="77777777"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8280" w:type="dxa"/>
          </w:tcPr>
          <w:p w14:paraId="61C46F0D" w14:textId="77777777" w:rsidR="00C304F3" w:rsidRPr="008E0DF2" w:rsidRDefault="00C304F3" w:rsidP="00EA5BB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E53BA9" w14:textId="3AC44127"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BE2281F" w14:textId="77777777" w:rsidR="00D23CC1" w:rsidRDefault="00D23CC1">
      <w:r w:rsidRPr="006C1A41">
        <w:rPr>
          <w:noProof/>
        </w:rPr>
        <w:lastRenderedPageBreak/>
        <w:drawing>
          <wp:inline distT="0" distB="0" distL="0" distR="0" wp14:anchorId="2A122824" wp14:editId="159AB670">
            <wp:extent cx="4688840" cy="506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1766" cy="507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9F111" w14:textId="77777777" w:rsidR="00D23CC1" w:rsidRDefault="00D23CC1">
      <w:r w:rsidRPr="006C1A41">
        <w:rPr>
          <w:noProof/>
        </w:rPr>
        <w:drawing>
          <wp:inline distT="0" distB="0" distL="0" distR="0" wp14:anchorId="6B55937E" wp14:editId="4D083A70">
            <wp:extent cx="4171950" cy="1038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7910" cy="104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92B85" w14:textId="77777777" w:rsidR="00D23CC1" w:rsidRDefault="00D23CC1" w:rsidP="00D23CC1">
      <w:pPr>
        <w:spacing w:line="259" w:lineRule="auto"/>
        <w:jc w:val="both"/>
        <w:rPr>
          <w:rFonts w:asciiTheme="minorHAnsi" w:hAnsiTheme="minorHAnsi"/>
          <w:bCs/>
          <w:sz w:val="20"/>
          <w:szCs w:val="20"/>
        </w:rPr>
      </w:pPr>
    </w:p>
    <w:sectPr w:rsidR="00D23CC1" w:rsidSect="002F1520">
      <w:headerReference w:type="default" r:id="rId13"/>
      <w:footerReference w:type="default" r:id="rId14"/>
      <w:footerReference w:type="first" r:id="rId15"/>
      <w:pgSz w:w="12240" w:h="15840"/>
      <w:pgMar w:top="432" w:right="864" w:bottom="432" w:left="864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7F965" w14:textId="77777777" w:rsidR="00A93794" w:rsidRDefault="00A93794" w:rsidP="003B726E">
      <w:r>
        <w:separator/>
      </w:r>
    </w:p>
  </w:endnote>
  <w:endnote w:type="continuationSeparator" w:id="0">
    <w:p w14:paraId="311F8048" w14:textId="77777777" w:rsidR="00A93794" w:rsidRDefault="00A93794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0C4F" w14:textId="41CB0DD2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7/26/2019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6170" w14:textId="0FDF3FD4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10/25/2019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B93EB" w14:textId="77777777" w:rsidR="00A93794" w:rsidRDefault="00A93794" w:rsidP="003B726E">
      <w:r>
        <w:separator/>
      </w:r>
    </w:p>
  </w:footnote>
  <w:footnote w:type="continuationSeparator" w:id="0">
    <w:p w14:paraId="5C6CF572" w14:textId="77777777" w:rsidR="00A93794" w:rsidRDefault="00A93794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EE74" w14:textId="10299C34" w:rsidR="001120BB" w:rsidRDefault="001120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A2233" wp14:editId="47DED7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1A62D79" w14:textId="5218249F" w:rsidR="001120BB" w:rsidRDefault="0046284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The University of Texas at Tyler Graduate Council MAY 9, 2021 1:00-3:00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A223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1A62D79" w14:textId="5218249F" w:rsidR="001120BB" w:rsidRDefault="0046284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The University of Texas at Tyler Graduate Council MAY 9, 2021 1:00-3:00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360"/>
    <w:multiLevelType w:val="hybridMultilevel"/>
    <w:tmpl w:val="488A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B14EF"/>
    <w:multiLevelType w:val="hybridMultilevel"/>
    <w:tmpl w:val="B7DE625A"/>
    <w:lvl w:ilvl="0" w:tplc="04090013">
      <w:start w:val="1"/>
      <w:numFmt w:val="upperRoman"/>
      <w:lvlText w:val="%1."/>
      <w:lvlJc w:val="righ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077F321E"/>
    <w:multiLevelType w:val="hybridMultilevel"/>
    <w:tmpl w:val="6C00BD8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7E34C08"/>
    <w:multiLevelType w:val="hybridMultilevel"/>
    <w:tmpl w:val="22187A78"/>
    <w:lvl w:ilvl="0" w:tplc="29C492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1099"/>
    <w:multiLevelType w:val="hybridMultilevel"/>
    <w:tmpl w:val="DF126C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9454479"/>
    <w:multiLevelType w:val="hybridMultilevel"/>
    <w:tmpl w:val="ABFEB994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94D4D"/>
    <w:multiLevelType w:val="hybridMultilevel"/>
    <w:tmpl w:val="74E85D7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0CE43598"/>
    <w:multiLevelType w:val="hybridMultilevel"/>
    <w:tmpl w:val="93547996"/>
    <w:lvl w:ilvl="0" w:tplc="CA7A5E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0937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0A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C6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BA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46F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A55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EFC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87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E83ECA"/>
    <w:multiLevelType w:val="hybridMultilevel"/>
    <w:tmpl w:val="3BCC5B5E"/>
    <w:lvl w:ilvl="0" w:tplc="9FAC22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892D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82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298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FB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016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A4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EF1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414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DE2355"/>
    <w:multiLevelType w:val="hybridMultilevel"/>
    <w:tmpl w:val="DF926A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8CA2AA3"/>
    <w:multiLevelType w:val="hybridMultilevel"/>
    <w:tmpl w:val="74E85D7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A1D0A10"/>
    <w:multiLevelType w:val="hybridMultilevel"/>
    <w:tmpl w:val="915E4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0371335"/>
    <w:multiLevelType w:val="hybridMultilevel"/>
    <w:tmpl w:val="4AEEF1BC"/>
    <w:lvl w:ilvl="0" w:tplc="34A055CE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D29E75B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A749F"/>
    <w:multiLevelType w:val="hybridMultilevel"/>
    <w:tmpl w:val="94F2981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21A154FB"/>
    <w:multiLevelType w:val="hybridMultilevel"/>
    <w:tmpl w:val="F2F8DAD0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26413C02"/>
    <w:multiLevelType w:val="hybridMultilevel"/>
    <w:tmpl w:val="A1D4DECC"/>
    <w:lvl w:ilvl="0" w:tplc="C2E453D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0AD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E8B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013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AA8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0D4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82D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AF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48D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EF1239"/>
    <w:multiLevelType w:val="multilevel"/>
    <w:tmpl w:val="B2F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3D7969"/>
    <w:multiLevelType w:val="hybridMultilevel"/>
    <w:tmpl w:val="3F0404B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3242639C">
      <w:start w:val="1"/>
      <w:numFmt w:val="decimal"/>
      <w:lvlText w:val="%2."/>
      <w:lvlJc w:val="left"/>
      <w:pPr>
        <w:ind w:left="13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3395267B"/>
    <w:multiLevelType w:val="hybridMultilevel"/>
    <w:tmpl w:val="9A90ED38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34AF5F7A"/>
    <w:multiLevelType w:val="hybridMultilevel"/>
    <w:tmpl w:val="6A6E7E1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38A37526"/>
    <w:multiLevelType w:val="hybridMultilevel"/>
    <w:tmpl w:val="2B98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039A2"/>
    <w:multiLevelType w:val="hybridMultilevel"/>
    <w:tmpl w:val="C37E3D50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97508"/>
    <w:multiLevelType w:val="hybridMultilevel"/>
    <w:tmpl w:val="E73CB0E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3BF14E90"/>
    <w:multiLevelType w:val="multilevel"/>
    <w:tmpl w:val="BD9A498C"/>
    <w:lvl w:ilvl="0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3DD55B0E"/>
    <w:multiLevelType w:val="hybridMultilevel"/>
    <w:tmpl w:val="0960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32A41"/>
    <w:multiLevelType w:val="hybridMultilevel"/>
    <w:tmpl w:val="40D45248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C3BD4"/>
    <w:multiLevelType w:val="hybridMultilevel"/>
    <w:tmpl w:val="EE10600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4B8F6C17"/>
    <w:multiLevelType w:val="multilevel"/>
    <w:tmpl w:val="00A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D25951"/>
    <w:multiLevelType w:val="hybridMultilevel"/>
    <w:tmpl w:val="8EF6135A"/>
    <w:lvl w:ilvl="0" w:tplc="04090015">
      <w:start w:val="1"/>
      <w:numFmt w:val="upperLetter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5D0147D5"/>
    <w:multiLevelType w:val="hybridMultilevel"/>
    <w:tmpl w:val="B672B3AA"/>
    <w:lvl w:ilvl="0" w:tplc="7E726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97A56"/>
    <w:multiLevelType w:val="hybridMultilevel"/>
    <w:tmpl w:val="7A22D84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 w15:restartNumberingAfterBreak="0">
    <w:nsid w:val="64F12E54"/>
    <w:multiLevelType w:val="hybridMultilevel"/>
    <w:tmpl w:val="D9D8CF42"/>
    <w:lvl w:ilvl="0" w:tplc="A162DD3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4B7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E0DDF"/>
    <w:multiLevelType w:val="hybridMultilevel"/>
    <w:tmpl w:val="230E13C6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500E0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B7586"/>
    <w:multiLevelType w:val="multilevel"/>
    <w:tmpl w:val="B79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DF71F1"/>
    <w:multiLevelType w:val="hybridMultilevel"/>
    <w:tmpl w:val="F9B646CA"/>
    <w:lvl w:ilvl="0" w:tplc="3500CA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E9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AE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605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410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CB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4B8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267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C7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7"/>
  </w:num>
  <w:num w:numId="3">
    <w:abstractNumId w:val="31"/>
  </w:num>
  <w:num w:numId="4">
    <w:abstractNumId w:val="20"/>
  </w:num>
  <w:num w:numId="5">
    <w:abstractNumId w:val="2"/>
  </w:num>
  <w:num w:numId="6">
    <w:abstractNumId w:val="10"/>
  </w:num>
  <w:num w:numId="7">
    <w:abstractNumId w:val="18"/>
  </w:num>
  <w:num w:numId="8">
    <w:abstractNumId w:val="17"/>
  </w:num>
  <w:num w:numId="9">
    <w:abstractNumId w:val="28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4"/>
  </w:num>
  <w:num w:numId="16">
    <w:abstractNumId w:val="35"/>
  </w:num>
  <w:num w:numId="17">
    <w:abstractNumId w:val="33"/>
  </w:num>
  <w:num w:numId="18">
    <w:abstractNumId w:val="26"/>
  </w:num>
  <w:num w:numId="19">
    <w:abstractNumId w:val="5"/>
  </w:num>
  <w:num w:numId="20">
    <w:abstractNumId w:val="3"/>
  </w:num>
  <w:num w:numId="21">
    <w:abstractNumId w:val="32"/>
  </w:num>
  <w:num w:numId="22">
    <w:abstractNumId w:val="23"/>
  </w:num>
  <w:num w:numId="23">
    <w:abstractNumId w:val="21"/>
  </w:num>
  <w:num w:numId="24">
    <w:abstractNumId w:val="19"/>
  </w:num>
  <w:num w:numId="25">
    <w:abstractNumId w:val="24"/>
  </w:num>
  <w:num w:numId="26">
    <w:abstractNumId w:val="11"/>
  </w:num>
  <w:num w:numId="27">
    <w:abstractNumId w:val="14"/>
  </w:num>
  <w:num w:numId="28">
    <w:abstractNumId w:val="15"/>
  </w:num>
  <w:num w:numId="29">
    <w:abstractNumId w:val="4"/>
  </w:num>
  <w:num w:numId="30">
    <w:abstractNumId w:val="1"/>
  </w:num>
  <w:num w:numId="31">
    <w:abstractNumId w:val="13"/>
  </w:num>
  <w:num w:numId="32">
    <w:abstractNumId w:val="30"/>
  </w:num>
  <w:num w:numId="33">
    <w:abstractNumId w:val="37"/>
  </w:num>
  <w:num w:numId="34">
    <w:abstractNumId w:val="16"/>
  </w:num>
  <w:num w:numId="35">
    <w:abstractNumId w:val="8"/>
  </w:num>
  <w:num w:numId="36">
    <w:abstractNumId w:val="7"/>
  </w:num>
  <w:num w:numId="37">
    <w:abstractNumId w:val="29"/>
  </w:num>
  <w:num w:numId="3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10DCF"/>
    <w:rsid w:val="00011AA4"/>
    <w:rsid w:val="00011EA4"/>
    <w:rsid w:val="000213F9"/>
    <w:rsid w:val="00034519"/>
    <w:rsid w:val="000400D2"/>
    <w:rsid w:val="00044FB5"/>
    <w:rsid w:val="000722A6"/>
    <w:rsid w:val="000730AA"/>
    <w:rsid w:val="00091A2B"/>
    <w:rsid w:val="0009545D"/>
    <w:rsid w:val="000A62FA"/>
    <w:rsid w:val="000A7109"/>
    <w:rsid w:val="000A741E"/>
    <w:rsid w:val="000A7C74"/>
    <w:rsid w:val="000B70E2"/>
    <w:rsid w:val="000B782C"/>
    <w:rsid w:val="000C6BBC"/>
    <w:rsid w:val="000D0F23"/>
    <w:rsid w:val="000D788B"/>
    <w:rsid w:val="000F1549"/>
    <w:rsid w:val="00106408"/>
    <w:rsid w:val="001120BB"/>
    <w:rsid w:val="001176C7"/>
    <w:rsid w:val="00136713"/>
    <w:rsid w:val="00140AD7"/>
    <w:rsid w:val="0014593A"/>
    <w:rsid w:val="00147263"/>
    <w:rsid w:val="001516AC"/>
    <w:rsid w:val="00151DA0"/>
    <w:rsid w:val="00154AB6"/>
    <w:rsid w:val="001554F3"/>
    <w:rsid w:val="0016104E"/>
    <w:rsid w:val="00177AFF"/>
    <w:rsid w:val="001A0593"/>
    <w:rsid w:val="001A1AFF"/>
    <w:rsid w:val="001C356E"/>
    <w:rsid w:val="001F449E"/>
    <w:rsid w:val="001F5DC0"/>
    <w:rsid w:val="001F718E"/>
    <w:rsid w:val="002023D6"/>
    <w:rsid w:val="00206B7E"/>
    <w:rsid w:val="0021792B"/>
    <w:rsid w:val="002212FE"/>
    <w:rsid w:val="0022374C"/>
    <w:rsid w:val="00224757"/>
    <w:rsid w:val="00225EF2"/>
    <w:rsid w:val="00226051"/>
    <w:rsid w:val="002312A7"/>
    <w:rsid w:val="002323EC"/>
    <w:rsid w:val="00233498"/>
    <w:rsid w:val="00241787"/>
    <w:rsid w:val="0024420E"/>
    <w:rsid w:val="00244FAA"/>
    <w:rsid w:val="00246220"/>
    <w:rsid w:val="00250560"/>
    <w:rsid w:val="00254DB4"/>
    <w:rsid w:val="00260085"/>
    <w:rsid w:val="00261B2D"/>
    <w:rsid w:val="0026353E"/>
    <w:rsid w:val="00263771"/>
    <w:rsid w:val="00264726"/>
    <w:rsid w:val="00267645"/>
    <w:rsid w:val="00295C11"/>
    <w:rsid w:val="00296D59"/>
    <w:rsid w:val="00297C0C"/>
    <w:rsid w:val="002A7873"/>
    <w:rsid w:val="002B34BD"/>
    <w:rsid w:val="002B5EF8"/>
    <w:rsid w:val="002C233F"/>
    <w:rsid w:val="002C5528"/>
    <w:rsid w:val="002C7A4A"/>
    <w:rsid w:val="002D319B"/>
    <w:rsid w:val="002D67DA"/>
    <w:rsid w:val="002E14F6"/>
    <w:rsid w:val="002F1520"/>
    <w:rsid w:val="003125C3"/>
    <w:rsid w:val="00324503"/>
    <w:rsid w:val="00330288"/>
    <w:rsid w:val="0033211A"/>
    <w:rsid w:val="003327CE"/>
    <w:rsid w:val="003334F3"/>
    <w:rsid w:val="00355A27"/>
    <w:rsid w:val="00364735"/>
    <w:rsid w:val="003678BB"/>
    <w:rsid w:val="003708D5"/>
    <w:rsid w:val="003713A1"/>
    <w:rsid w:val="00385FE9"/>
    <w:rsid w:val="00386AA5"/>
    <w:rsid w:val="00387957"/>
    <w:rsid w:val="00387EED"/>
    <w:rsid w:val="003B276A"/>
    <w:rsid w:val="003B726E"/>
    <w:rsid w:val="003D2E66"/>
    <w:rsid w:val="003D67BB"/>
    <w:rsid w:val="003E08EB"/>
    <w:rsid w:val="003E19CB"/>
    <w:rsid w:val="003F421C"/>
    <w:rsid w:val="00400BB6"/>
    <w:rsid w:val="00404F38"/>
    <w:rsid w:val="00407A6C"/>
    <w:rsid w:val="00414C98"/>
    <w:rsid w:val="004264A1"/>
    <w:rsid w:val="00432317"/>
    <w:rsid w:val="00433272"/>
    <w:rsid w:val="00451052"/>
    <w:rsid w:val="004521BB"/>
    <w:rsid w:val="00452AA4"/>
    <w:rsid w:val="00462842"/>
    <w:rsid w:val="00464569"/>
    <w:rsid w:val="00466D87"/>
    <w:rsid w:val="00471A6A"/>
    <w:rsid w:val="00475BE6"/>
    <w:rsid w:val="00477EA9"/>
    <w:rsid w:val="00491ECE"/>
    <w:rsid w:val="00495BC6"/>
    <w:rsid w:val="004B331D"/>
    <w:rsid w:val="004C1902"/>
    <w:rsid w:val="004D5DB6"/>
    <w:rsid w:val="004E004F"/>
    <w:rsid w:val="004E1295"/>
    <w:rsid w:val="004E1791"/>
    <w:rsid w:val="004E23AE"/>
    <w:rsid w:val="004F67A3"/>
    <w:rsid w:val="004F699C"/>
    <w:rsid w:val="005069E4"/>
    <w:rsid w:val="005176D2"/>
    <w:rsid w:val="005304D8"/>
    <w:rsid w:val="00534C6E"/>
    <w:rsid w:val="005370EB"/>
    <w:rsid w:val="0054244F"/>
    <w:rsid w:val="00543CEA"/>
    <w:rsid w:val="00555970"/>
    <w:rsid w:val="00570DF2"/>
    <w:rsid w:val="00571DD9"/>
    <w:rsid w:val="005766FB"/>
    <w:rsid w:val="0058598A"/>
    <w:rsid w:val="00586FAD"/>
    <w:rsid w:val="00587C98"/>
    <w:rsid w:val="005979F0"/>
    <w:rsid w:val="005A5346"/>
    <w:rsid w:val="005A5F38"/>
    <w:rsid w:val="005A64CD"/>
    <w:rsid w:val="005B1961"/>
    <w:rsid w:val="005B2162"/>
    <w:rsid w:val="005B5654"/>
    <w:rsid w:val="005C182A"/>
    <w:rsid w:val="005D326F"/>
    <w:rsid w:val="005E0B2E"/>
    <w:rsid w:val="005E3303"/>
    <w:rsid w:val="005E56D5"/>
    <w:rsid w:val="005E752D"/>
    <w:rsid w:val="005F600F"/>
    <w:rsid w:val="00610396"/>
    <w:rsid w:val="006128B9"/>
    <w:rsid w:val="006201B2"/>
    <w:rsid w:val="0062327C"/>
    <w:rsid w:val="00623B9C"/>
    <w:rsid w:val="00623F25"/>
    <w:rsid w:val="00627305"/>
    <w:rsid w:val="006447BE"/>
    <w:rsid w:val="00651523"/>
    <w:rsid w:val="00652D32"/>
    <w:rsid w:val="0065672A"/>
    <w:rsid w:val="00662FCF"/>
    <w:rsid w:val="00666C01"/>
    <w:rsid w:val="0067232A"/>
    <w:rsid w:val="00674E30"/>
    <w:rsid w:val="006818DE"/>
    <w:rsid w:val="006A2B14"/>
    <w:rsid w:val="006A3709"/>
    <w:rsid w:val="006A741E"/>
    <w:rsid w:val="006B110E"/>
    <w:rsid w:val="006B196D"/>
    <w:rsid w:val="006B746D"/>
    <w:rsid w:val="006C07E9"/>
    <w:rsid w:val="006D16A8"/>
    <w:rsid w:val="006D26D1"/>
    <w:rsid w:val="006E7039"/>
    <w:rsid w:val="006F0219"/>
    <w:rsid w:val="00716670"/>
    <w:rsid w:val="00731105"/>
    <w:rsid w:val="00734983"/>
    <w:rsid w:val="00740913"/>
    <w:rsid w:val="00743C60"/>
    <w:rsid w:val="00751D9F"/>
    <w:rsid w:val="00753D7D"/>
    <w:rsid w:val="0075787E"/>
    <w:rsid w:val="00757D10"/>
    <w:rsid w:val="00760997"/>
    <w:rsid w:val="007706F8"/>
    <w:rsid w:val="00774466"/>
    <w:rsid w:val="00792AF7"/>
    <w:rsid w:val="00792E84"/>
    <w:rsid w:val="007932F0"/>
    <w:rsid w:val="007941BE"/>
    <w:rsid w:val="00797A64"/>
    <w:rsid w:val="007B5F52"/>
    <w:rsid w:val="007B7906"/>
    <w:rsid w:val="007B7EA2"/>
    <w:rsid w:val="007C19DF"/>
    <w:rsid w:val="007C26A7"/>
    <w:rsid w:val="007C6716"/>
    <w:rsid w:val="007D7D73"/>
    <w:rsid w:val="007E2280"/>
    <w:rsid w:val="007E4F2E"/>
    <w:rsid w:val="007F0829"/>
    <w:rsid w:val="007F1B1D"/>
    <w:rsid w:val="007F42B1"/>
    <w:rsid w:val="00805C15"/>
    <w:rsid w:val="00827B4A"/>
    <w:rsid w:val="00835D5B"/>
    <w:rsid w:val="00840CD1"/>
    <w:rsid w:val="008474C1"/>
    <w:rsid w:val="0085088E"/>
    <w:rsid w:val="00851C18"/>
    <w:rsid w:val="00853B3A"/>
    <w:rsid w:val="00853FB5"/>
    <w:rsid w:val="00857263"/>
    <w:rsid w:val="00860CF6"/>
    <w:rsid w:val="00873EA9"/>
    <w:rsid w:val="00885881"/>
    <w:rsid w:val="00887AC5"/>
    <w:rsid w:val="008A70E3"/>
    <w:rsid w:val="008B54AB"/>
    <w:rsid w:val="008C1D1E"/>
    <w:rsid w:val="008D54BF"/>
    <w:rsid w:val="008E06F6"/>
    <w:rsid w:val="008E0DF2"/>
    <w:rsid w:val="008E1CE0"/>
    <w:rsid w:val="008E2A8C"/>
    <w:rsid w:val="008E3CA3"/>
    <w:rsid w:val="008F3CE4"/>
    <w:rsid w:val="008F65B6"/>
    <w:rsid w:val="008F6FE4"/>
    <w:rsid w:val="0090543F"/>
    <w:rsid w:val="00907C91"/>
    <w:rsid w:val="00911D4C"/>
    <w:rsid w:val="009135C6"/>
    <w:rsid w:val="0091724F"/>
    <w:rsid w:val="00922756"/>
    <w:rsid w:val="0093725A"/>
    <w:rsid w:val="00955E4D"/>
    <w:rsid w:val="009566FE"/>
    <w:rsid w:val="00981B8E"/>
    <w:rsid w:val="00990990"/>
    <w:rsid w:val="00994379"/>
    <w:rsid w:val="00994D62"/>
    <w:rsid w:val="00994DC3"/>
    <w:rsid w:val="009A3A3D"/>
    <w:rsid w:val="009A3D2B"/>
    <w:rsid w:val="009A46D8"/>
    <w:rsid w:val="009A70F8"/>
    <w:rsid w:val="009B5FE7"/>
    <w:rsid w:val="009C59D9"/>
    <w:rsid w:val="009D2910"/>
    <w:rsid w:val="009D35F2"/>
    <w:rsid w:val="009D53DB"/>
    <w:rsid w:val="009E3515"/>
    <w:rsid w:val="009E4C59"/>
    <w:rsid w:val="009F4CA0"/>
    <w:rsid w:val="009F65B8"/>
    <w:rsid w:val="00A1045C"/>
    <w:rsid w:val="00A11CE1"/>
    <w:rsid w:val="00A15DA4"/>
    <w:rsid w:val="00A41E54"/>
    <w:rsid w:val="00A47DB6"/>
    <w:rsid w:val="00A50052"/>
    <w:rsid w:val="00A55927"/>
    <w:rsid w:val="00A56A75"/>
    <w:rsid w:val="00A63A4F"/>
    <w:rsid w:val="00A65489"/>
    <w:rsid w:val="00A73034"/>
    <w:rsid w:val="00A74078"/>
    <w:rsid w:val="00A85CFD"/>
    <w:rsid w:val="00A8670B"/>
    <w:rsid w:val="00A93794"/>
    <w:rsid w:val="00AA356A"/>
    <w:rsid w:val="00AA36BE"/>
    <w:rsid w:val="00AA7AE8"/>
    <w:rsid w:val="00AB024D"/>
    <w:rsid w:val="00AB12F8"/>
    <w:rsid w:val="00AB3421"/>
    <w:rsid w:val="00AB68CD"/>
    <w:rsid w:val="00AD0111"/>
    <w:rsid w:val="00AD1EA5"/>
    <w:rsid w:val="00AD533C"/>
    <w:rsid w:val="00AD5935"/>
    <w:rsid w:val="00AD6ACF"/>
    <w:rsid w:val="00AE11D3"/>
    <w:rsid w:val="00AE25A2"/>
    <w:rsid w:val="00AF219E"/>
    <w:rsid w:val="00AF2427"/>
    <w:rsid w:val="00B0171B"/>
    <w:rsid w:val="00B01E36"/>
    <w:rsid w:val="00B1353B"/>
    <w:rsid w:val="00B201A7"/>
    <w:rsid w:val="00B22A27"/>
    <w:rsid w:val="00B22C78"/>
    <w:rsid w:val="00B254C2"/>
    <w:rsid w:val="00B25939"/>
    <w:rsid w:val="00B30820"/>
    <w:rsid w:val="00B3249D"/>
    <w:rsid w:val="00B33C08"/>
    <w:rsid w:val="00B35606"/>
    <w:rsid w:val="00B402CA"/>
    <w:rsid w:val="00B40737"/>
    <w:rsid w:val="00B5207D"/>
    <w:rsid w:val="00B52FB4"/>
    <w:rsid w:val="00B5578E"/>
    <w:rsid w:val="00B61855"/>
    <w:rsid w:val="00B63BA4"/>
    <w:rsid w:val="00B77FD1"/>
    <w:rsid w:val="00BC0B76"/>
    <w:rsid w:val="00BC37C3"/>
    <w:rsid w:val="00BC6386"/>
    <w:rsid w:val="00BC6C27"/>
    <w:rsid w:val="00BD0207"/>
    <w:rsid w:val="00BE198D"/>
    <w:rsid w:val="00BE49B0"/>
    <w:rsid w:val="00BE5DD0"/>
    <w:rsid w:val="00BE6FCA"/>
    <w:rsid w:val="00C00546"/>
    <w:rsid w:val="00C0670F"/>
    <w:rsid w:val="00C15E73"/>
    <w:rsid w:val="00C2008B"/>
    <w:rsid w:val="00C24678"/>
    <w:rsid w:val="00C304F3"/>
    <w:rsid w:val="00C3063C"/>
    <w:rsid w:val="00C41953"/>
    <w:rsid w:val="00C450BA"/>
    <w:rsid w:val="00C46519"/>
    <w:rsid w:val="00C57E63"/>
    <w:rsid w:val="00C62134"/>
    <w:rsid w:val="00C622C4"/>
    <w:rsid w:val="00C65F30"/>
    <w:rsid w:val="00C66BDC"/>
    <w:rsid w:val="00C70896"/>
    <w:rsid w:val="00C72FBD"/>
    <w:rsid w:val="00C74052"/>
    <w:rsid w:val="00C74C48"/>
    <w:rsid w:val="00C77A0A"/>
    <w:rsid w:val="00C87D7D"/>
    <w:rsid w:val="00C9299E"/>
    <w:rsid w:val="00CA1F34"/>
    <w:rsid w:val="00CA78A1"/>
    <w:rsid w:val="00CA7FAC"/>
    <w:rsid w:val="00CB0B96"/>
    <w:rsid w:val="00CB108B"/>
    <w:rsid w:val="00CB2D87"/>
    <w:rsid w:val="00CB5FE5"/>
    <w:rsid w:val="00CC1774"/>
    <w:rsid w:val="00CC3CF6"/>
    <w:rsid w:val="00CD6787"/>
    <w:rsid w:val="00CE0F8B"/>
    <w:rsid w:val="00CE1F83"/>
    <w:rsid w:val="00CE3E2F"/>
    <w:rsid w:val="00D04326"/>
    <w:rsid w:val="00D10BE2"/>
    <w:rsid w:val="00D139B0"/>
    <w:rsid w:val="00D13E66"/>
    <w:rsid w:val="00D23CC1"/>
    <w:rsid w:val="00D2419C"/>
    <w:rsid w:val="00D27B2F"/>
    <w:rsid w:val="00D31248"/>
    <w:rsid w:val="00D37087"/>
    <w:rsid w:val="00D52CDF"/>
    <w:rsid w:val="00D52E6F"/>
    <w:rsid w:val="00D63C72"/>
    <w:rsid w:val="00D6750B"/>
    <w:rsid w:val="00D734A0"/>
    <w:rsid w:val="00D75587"/>
    <w:rsid w:val="00D77B11"/>
    <w:rsid w:val="00D83A91"/>
    <w:rsid w:val="00D83F8A"/>
    <w:rsid w:val="00DC12C0"/>
    <w:rsid w:val="00DD21AD"/>
    <w:rsid w:val="00DD2B83"/>
    <w:rsid w:val="00DD4CE7"/>
    <w:rsid w:val="00DF421D"/>
    <w:rsid w:val="00E15046"/>
    <w:rsid w:val="00E23A57"/>
    <w:rsid w:val="00E23B29"/>
    <w:rsid w:val="00E25998"/>
    <w:rsid w:val="00E3510C"/>
    <w:rsid w:val="00E435A7"/>
    <w:rsid w:val="00E43831"/>
    <w:rsid w:val="00E511AA"/>
    <w:rsid w:val="00E61403"/>
    <w:rsid w:val="00E61A16"/>
    <w:rsid w:val="00E6655C"/>
    <w:rsid w:val="00E703EA"/>
    <w:rsid w:val="00E747F8"/>
    <w:rsid w:val="00E75ACB"/>
    <w:rsid w:val="00E9415F"/>
    <w:rsid w:val="00EA5BBF"/>
    <w:rsid w:val="00EB37D1"/>
    <w:rsid w:val="00EE24B7"/>
    <w:rsid w:val="00F04D5F"/>
    <w:rsid w:val="00F10667"/>
    <w:rsid w:val="00F1551D"/>
    <w:rsid w:val="00F1572B"/>
    <w:rsid w:val="00F16CC4"/>
    <w:rsid w:val="00F2712E"/>
    <w:rsid w:val="00F340C1"/>
    <w:rsid w:val="00F35D92"/>
    <w:rsid w:val="00F42C15"/>
    <w:rsid w:val="00F42C25"/>
    <w:rsid w:val="00F50A87"/>
    <w:rsid w:val="00F52798"/>
    <w:rsid w:val="00F7419B"/>
    <w:rsid w:val="00F74217"/>
    <w:rsid w:val="00F766CB"/>
    <w:rsid w:val="00F80D29"/>
    <w:rsid w:val="00F8518D"/>
    <w:rsid w:val="00F91779"/>
    <w:rsid w:val="00F956D1"/>
    <w:rsid w:val="00F96939"/>
    <w:rsid w:val="00FA03C8"/>
    <w:rsid w:val="00FC12E8"/>
    <w:rsid w:val="00FC27CB"/>
    <w:rsid w:val="00FD4B1A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5A2F402D"/>
  <w15:docId w15:val="{4DE5FC20-ED29-483D-8778-0885FB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F1520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954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5D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F5DC0"/>
  </w:style>
  <w:style w:type="paragraph" w:styleId="NormalWeb">
    <w:name w:val="Normal (Web)"/>
    <w:basedOn w:val="Normal"/>
    <w:uiPriority w:val="99"/>
    <w:semiHidden/>
    <w:unhideWhenUsed/>
    <w:rsid w:val="0024420E"/>
    <w:pPr>
      <w:spacing w:before="100" w:beforeAutospacing="1" w:after="100" w:afterAutospacing="1"/>
    </w:pPr>
    <w:rPr>
      <w:rFonts w:eastAsiaTheme="minorEastAsia"/>
    </w:rPr>
  </w:style>
  <w:style w:type="character" w:customStyle="1" w:styleId="filtercolumn">
    <w:name w:val="filter_column"/>
    <w:basedOn w:val="DefaultParagraphFont"/>
    <w:rsid w:val="00B40737"/>
  </w:style>
  <w:style w:type="character" w:styleId="UnresolvedMention">
    <w:name w:val="Unresolved Mention"/>
    <w:basedOn w:val="DefaultParagraphFont"/>
    <w:uiPriority w:val="99"/>
    <w:semiHidden/>
    <w:unhideWhenUsed/>
    <w:rsid w:val="00E61A1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766CB"/>
    <w:rPr>
      <w:i/>
      <w:iCs/>
      <w:color w:val="4F81BD" w:themeColor="accent1"/>
    </w:rPr>
  </w:style>
  <w:style w:type="character" w:styleId="PlaceholderText">
    <w:name w:val="Placeholder Text"/>
    <w:uiPriority w:val="99"/>
    <w:semiHidden/>
    <w:rsid w:val="00586FAD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rsid w:val="002F1520"/>
    <w:rPr>
      <w:rFonts w:ascii="Arial" w:eastAsia="Arial" w:hAnsi="Arial" w:cs="Arial"/>
      <w:color w:val="000000"/>
      <w:sz w:val="22"/>
      <w:szCs w:val="22"/>
      <w:u w:val="single" w:color="000000"/>
    </w:rPr>
  </w:style>
  <w:style w:type="table" w:customStyle="1" w:styleId="TableGrid0">
    <w:name w:val="TableGrid"/>
    <w:rsid w:val="002F15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40E17-5E2A-45C8-BC18-DD2E9AAF1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560C9-C16E-4312-8DEA-699B1F4C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CB6B2-CD86-470C-8387-A9BF91E0587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d31a0d1-e6ba-4dba-afad-cd4495528ee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66407b4-6897-48c3-bbe2-cf0c61f9b32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61BD539-F368-4F9B-9316-20580D458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MAY 9, 2021 1:00-3:00</vt:lpstr>
    </vt:vector>
  </TitlesOfParts>
  <Company>The University of Texas at Tyler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MAY 9, 2021 1:00-3:00</dc:title>
  <dc:subject/>
  <dc:creator>Scott Marzilli</dc:creator>
  <cp:keywords/>
  <dc:description/>
  <cp:lastModifiedBy>Amanda Whitt</cp:lastModifiedBy>
  <cp:revision>8</cp:revision>
  <cp:lastPrinted>2021-01-29T15:52:00Z</cp:lastPrinted>
  <dcterms:created xsi:type="dcterms:W3CDTF">2021-05-06T19:29:00Z</dcterms:created>
  <dcterms:modified xsi:type="dcterms:W3CDTF">2021-05-10T15:06:00Z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