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2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90"/>
        <w:gridCol w:w="3150"/>
        <w:gridCol w:w="2686"/>
      </w:tblGrid>
      <w:tr w:rsidR="001C356E" w:rsidRPr="008E0DF2" w14:paraId="4B60A4D4" w14:textId="77777777" w:rsidTr="00A81DF3">
        <w:trPr>
          <w:trHeight w:val="305"/>
        </w:trPr>
        <w:tc>
          <w:tcPr>
            <w:tcW w:w="2700" w:type="dxa"/>
            <w:noWrap/>
          </w:tcPr>
          <w:p w14:paraId="100807DB" w14:textId="4A69F680" w:rsidR="001C356E" w:rsidRPr="008E0DF2" w:rsidRDefault="00DA54AA" w:rsidP="005728B6">
            <w:pPr>
              <w:ind w:right="-916"/>
              <w:rPr>
                <w:rFonts w:asciiTheme="minorHAnsi" w:hAnsiTheme="minorHAnsi"/>
                <w:sz w:val="20"/>
                <w:szCs w:val="20"/>
              </w:rPr>
            </w:pPr>
            <w:sdt>
              <w:sdtPr>
                <w:rPr>
                  <w:rFonts w:asciiTheme="minorHAnsi" w:hAnsiTheme="minorHAnsi"/>
                  <w:sz w:val="20"/>
                  <w:szCs w:val="20"/>
                </w:rPr>
                <w:id w:val="594374224"/>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1C356E" w:rsidRPr="00B35FBC">
              <w:rPr>
                <w:rFonts w:asciiTheme="minorHAnsi" w:hAnsiTheme="minorHAnsi"/>
                <w:sz w:val="20"/>
                <w:szCs w:val="20"/>
              </w:rPr>
              <w:t>Dr. Torey Nalbone, Chair</w:t>
            </w:r>
          </w:p>
        </w:tc>
        <w:tc>
          <w:tcPr>
            <w:tcW w:w="2790" w:type="dxa"/>
          </w:tcPr>
          <w:p w14:paraId="1F221C40" w14:textId="4395FC9F" w:rsidR="001C356E" w:rsidRDefault="00DA54AA" w:rsidP="005728B6">
            <w:pPr>
              <w:rPr>
                <w:rFonts w:asciiTheme="minorHAnsi" w:hAnsiTheme="minorHAnsi"/>
                <w:sz w:val="20"/>
                <w:szCs w:val="20"/>
              </w:rPr>
            </w:pPr>
            <w:sdt>
              <w:sdtPr>
                <w:rPr>
                  <w:rFonts w:asciiTheme="minorHAnsi" w:hAnsiTheme="minorHAnsi"/>
                  <w:sz w:val="20"/>
                  <w:szCs w:val="20"/>
                </w:rPr>
                <w:id w:val="1971933311"/>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Dr. Steven Idell, Dean*</w:t>
            </w:r>
          </w:p>
        </w:tc>
        <w:tc>
          <w:tcPr>
            <w:tcW w:w="3150" w:type="dxa"/>
          </w:tcPr>
          <w:p w14:paraId="7AA285DC" w14:textId="446BB0C5" w:rsidR="001C356E" w:rsidRPr="008E0DF2" w:rsidRDefault="00DA54AA" w:rsidP="005728B6">
            <w:pPr>
              <w:rPr>
                <w:rFonts w:asciiTheme="minorHAnsi" w:hAnsiTheme="minorHAnsi"/>
                <w:sz w:val="20"/>
                <w:szCs w:val="20"/>
              </w:rPr>
            </w:pPr>
            <w:sdt>
              <w:sdtPr>
                <w:rPr>
                  <w:rFonts w:asciiTheme="minorHAnsi" w:hAnsiTheme="minorHAnsi"/>
                  <w:sz w:val="20"/>
                  <w:szCs w:val="20"/>
                </w:rPr>
                <w:id w:val="1307049526"/>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Dr. Kouider Mokhtari, Ass</w:t>
            </w:r>
            <w:r w:rsidR="00F2712E" w:rsidRPr="00B35FBC">
              <w:rPr>
                <w:rFonts w:asciiTheme="minorHAnsi" w:hAnsiTheme="minorHAnsi"/>
                <w:sz w:val="20"/>
                <w:szCs w:val="20"/>
              </w:rPr>
              <w:t>o</w:t>
            </w:r>
            <w:r w:rsidR="001C356E" w:rsidRPr="00B35FBC">
              <w:rPr>
                <w:rFonts w:asciiTheme="minorHAnsi" w:hAnsiTheme="minorHAnsi"/>
                <w:sz w:val="20"/>
                <w:szCs w:val="20"/>
              </w:rPr>
              <w:t>c Dean*</w:t>
            </w:r>
          </w:p>
        </w:tc>
        <w:tc>
          <w:tcPr>
            <w:tcW w:w="2686" w:type="dxa"/>
          </w:tcPr>
          <w:p w14:paraId="47F6351E" w14:textId="63EAE6F6" w:rsidR="001C356E" w:rsidRPr="008E0DF2" w:rsidRDefault="00DA54AA" w:rsidP="005728B6">
            <w:pPr>
              <w:rPr>
                <w:rFonts w:asciiTheme="minorHAnsi" w:hAnsiTheme="minorHAnsi"/>
                <w:sz w:val="20"/>
                <w:szCs w:val="20"/>
              </w:rPr>
            </w:pPr>
            <w:sdt>
              <w:sdtPr>
                <w:rPr>
                  <w:rFonts w:asciiTheme="minorHAnsi" w:hAnsiTheme="minorHAnsi"/>
                  <w:sz w:val="20"/>
                  <w:szCs w:val="20"/>
                </w:rPr>
                <w:id w:val="-1918543798"/>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1C356E" w:rsidRPr="00B35FBC">
              <w:rPr>
                <w:rFonts w:asciiTheme="minorHAnsi" w:hAnsiTheme="minorHAnsi"/>
                <w:sz w:val="20"/>
                <w:szCs w:val="20"/>
              </w:rPr>
              <w:t>Dr.  Alecia Wolf, Asst Dean*</w:t>
            </w:r>
          </w:p>
        </w:tc>
      </w:tr>
      <w:tr w:rsidR="001C356E" w:rsidRPr="008E0DF2" w14:paraId="6D45C321" w14:textId="77777777" w:rsidTr="00A81DF3">
        <w:trPr>
          <w:trHeight w:val="269"/>
        </w:trPr>
        <w:tc>
          <w:tcPr>
            <w:tcW w:w="2700" w:type="dxa"/>
          </w:tcPr>
          <w:p w14:paraId="55A02631" w14:textId="730543FE" w:rsidR="001C356E" w:rsidRPr="00F10667" w:rsidRDefault="00DA54AA" w:rsidP="005728B6">
            <w:pPr>
              <w:rPr>
                <w:rFonts w:asciiTheme="minorHAnsi" w:hAnsiTheme="minorHAnsi"/>
                <w:sz w:val="20"/>
                <w:szCs w:val="20"/>
              </w:rPr>
            </w:pPr>
            <w:sdt>
              <w:sdtPr>
                <w:rPr>
                  <w:rFonts w:asciiTheme="minorHAnsi" w:hAnsiTheme="minorHAnsi"/>
                  <w:sz w:val="20"/>
                  <w:szCs w:val="20"/>
                </w:rPr>
                <w:id w:val="-945996488"/>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F10667">
              <w:rPr>
                <w:rFonts w:asciiTheme="minorHAnsi" w:hAnsiTheme="minorHAnsi"/>
                <w:sz w:val="20"/>
                <w:szCs w:val="20"/>
              </w:rPr>
              <w:t xml:space="preserve"> Dr. </w:t>
            </w:r>
            <w:r w:rsidR="003F4E7D">
              <w:rPr>
                <w:rFonts w:asciiTheme="minorHAnsi" w:hAnsiTheme="minorHAnsi"/>
                <w:sz w:val="20"/>
                <w:szCs w:val="20"/>
              </w:rPr>
              <w:t>Kent Willis, Assoc Dean*</w:t>
            </w:r>
          </w:p>
        </w:tc>
        <w:tc>
          <w:tcPr>
            <w:tcW w:w="2790" w:type="dxa"/>
          </w:tcPr>
          <w:p w14:paraId="7BE60315" w14:textId="5C1D3847" w:rsidR="001C356E" w:rsidRDefault="00DA54AA" w:rsidP="005728B6">
            <w:pPr>
              <w:rPr>
                <w:rFonts w:asciiTheme="minorHAnsi" w:hAnsiTheme="minorHAnsi"/>
                <w:sz w:val="20"/>
                <w:szCs w:val="20"/>
              </w:rPr>
            </w:pPr>
            <w:sdt>
              <w:sdtPr>
                <w:rPr>
                  <w:rFonts w:asciiTheme="minorHAnsi" w:hAnsiTheme="minorHAnsi"/>
                  <w:sz w:val="20"/>
                  <w:szCs w:val="20"/>
                </w:rPr>
                <w:id w:val="-1464737010"/>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770E18">
              <w:rPr>
                <w:rFonts w:asciiTheme="minorHAnsi" w:hAnsiTheme="minorHAnsi"/>
                <w:sz w:val="20"/>
                <w:szCs w:val="20"/>
              </w:rPr>
              <w:t>Dr. Gisele Abron, RO*</w:t>
            </w:r>
          </w:p>
        </w:tc>
        <w:tc>
          <w:tcPr>
            <w:tcW w:w="3150" w:type="dxa"/>
          </w:tcPr>
          <w:p w14:paraId="4211424D" w14:textId="23DACB88" w:rsidR="001C356E" w:rsidRPr="008E0DF2" w:rsidRDefault="00DA54AA" w:rsidP="005728B6">
            <w:pPr>
              <w:rPr>
                <w:rFonts w:asciiTheme="minorHAnsi" w:hAnsiTheme="minorHAnsi"/>
                <w:sz w:val="20"/>
                <w:szCs w:val="20"/>
              </w:rPr>
            </w:pPr>
            <w:sdt>
              <w:sdtPr>
                <w:rPr>
                  <w:rFonts w:asciiTheme="minorHAnsi" w:hAnsiTheme="minorHAnsi"/>
                  <w:sz w:val="20"/>
                  <w:szCs w:val="20"/>
                </w:rPr>
                <w:id w:val="1946731486"/>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Dr. Takova Wallace-Gay, Faculty Senate*</w:t>
            </w:r>
          </w:p>
        </w:tc>
        <w:tc>
          <w:tcPr>
            <w:tcW w:w="2686" w:type="dxa"/>
          </w:tcPr>
          <w:p w14:paraId="2B295F9D" w14:textId="1BBEE4D1" w:rsidR="001C356E" w:rsidRPr="008E0DF2" w:rsidRDefault="00DA54AA" w:rsidP="005728B6">
            <w:pPr>
              <w:rPr>
                <w:rFonts w:asciiTheme="minorHAnsi" w:hAnsiTheme="minorHAnsi"/>
                <w:sz w:val="20"/>
                <w:szCs w:val="20"/>
              </w:rPr>
            </w:pPr>
            <w:sdt>
              <w:sdtPr>
                <w:rPr>
                  <w:rFonts w:asciiTheme="minorHAnsi" w:hAnsiTheme="minorHAnsi"/>
                  <w:color w:val="000000" w:themeColor="text1"/>
                  <w:sz w:val="20"/>
                  <w:szCs w:val="20"/>
                </w:rPr>
                <w:id w:val="-2035644223"/>
                <w14:checkbox>
                  <w14:checked w14:val="0"/>
                  <w14:checkedState w14:val="2612" w14:font="MS Gothic"/>
                  <w14:uncheckedState w14:val="2610" w14:font="MS Gothic"/>
                </w14:checkbox>
              </w:sdtPr>
              <w:sdtEndPr/>
              <w:sdtContent>
                <w:r w:rsidR="00065D8A">
                  <w:rPr>
                    <w:rFonts w:ascii="MS Gothic" w:eastAsia="MS Gothic" w:hAnsi="MS Gothic" w:hint="eastAsia"/>
                    <w:color w:val="000000" w:themeColor="text1"/>
                    <w:sz w:val="20"/>
                    <w:szCs w:val="20"/>
                  </w:rPr>
                  <w:t>☐</w:t>
                </w:r>
              </w:sdtContent>
            </w:sdt>
            <w:r w:rsidR="001C356E" w:rsidRPr="00F10667">
              <w:rPr>
                <w:rFonts w:asciiTheme="minorHAnsi" w:hAnsiTheme="minorHAnsi"/>
                <w:color w:val="000000" w:themeColor="text1"/>
                <w:sz w:val="20"/>
                <w:szCs w:val="20"/>
              </w:rPr>
              <w:t xml:space="preserve"> </w:t>
            </w:r>
            <w:r w:rsidR="00770E18">
              <w:rPr>
                <w:rFonts w:asciiTheme="minorHAnsi" w:hAnsiTheme="minorHAnsi"/>
                <w:color w:val="000000" w:themeColor="text1"/>
                <w:sz w:val="20"/>
                <w:szCs w:val="20"/>
              </w:rPr>
              <w:t>Rebecca McKay Johnson, Lib*</w:t>
            </w:r>
          </w:p>
        </w:tc>
      </w:tr>
      <w:tr w:rsidR="001C356E" w:rsidRPr="008E0DF2" w14:paraId="09648579" w14:textId="77777777" w:rsidTr="00A81DF3">
        <w:trPr>
          <w:trHeight w:val="247"/>
        </w:trPr>
        <w:tc>
          <w:tcPr>
            <w:tcW w:w="2700" w:type="dxa"/>
          </w:tcPr>
          <w:p w14:paraId="285BB290" w14:textId="6423FAD0" w:rsidR="001C356E" w:rsidRPr="00F10667" w:rsidRDefault="00DA54AA" w:rsidP="005728B6">
            <w:pPr>
              <w:rPr>
                <w:rFonts w:asciiTheme="minorHAnsi" w:hAnsiTheme="minorHAnsi"/>
                <w:sz w:val="20"/>
                <w:szCs w:val="20"/>
              </w:rPr>
            </w:pPr>
            <w:sdt>
              <w:sdtPr>
                <w:rPr>
                  <w:rFonts w:asciiTheme="minorHAnsi" w:hAnsiTheme="minorHAnsi"/>
                  <w:sz w:val="20"/>
                  <w:szCs w:val="20"/>
                </w:rPr>
                <w:id w:val="798799348"/>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770E18">
              <w:rPr>
                <w:rFonts w:asciiTheme="minorHAnsi" w:hAnsiTheme="minorHAnsi"/>
                <w:sz w:val="20"/>
                <w:szCs w:val="20"/>
              </w:rPr>
              <w:t xml:space="preserve">Brittani Riley, Grad </w:t>
            </w:r>
            <w:r w:rsidR="001A759D">
              <w:rPr>
                <w:rFonts w:asciiTheme="minorHAnsi" w:hAnsiTheme="minorHAnsi"/>
                <w:sz w:val="20"/>
                <w:szCs w:val="20"/>
              </w:rPr>
              <w:t>Exec Director</w:t>
            </w:r>
            <w:r w:rsidR="00770E18">
              <w:rPr>
                <w:rFonts w:asciiTheme="minorHAnsi" w:hAnsiTheme="minorHAnsi"/>
                <w:sz w:val="20"/>
                <w:szCs w:val="20"/>
              </w:rPr>
              <w:t>*</w:t>
            </w:r>
          </w:p>
        </w:tc>
        <w:tc>
          <w:tcPr>
            <w:tcW w:w="2790" w:type="dxa"/>
          </w:tcPr>
          <w:p w14:paraId="60DE159A" w14:textId="69505B72" w:rsidR="001C356E" w:rsidRPr="008E0DF2" w:rsidRDefault="00DA54AA" w:rsidP="005728B6">
            <w:pPr>
              <w:rPr>
                <w:rFonts w:asciiTheme="minorHAnsi" w:hAnsiTheme="minorHAnsi"/>
                <w:sz w:val="20"/>
                <w:szCs w:val="20"/>
              </w:rPr>
            </w:pPr>
            <w:sdt>
              <w:sdtPr>
                <w:rPr>
                  <w:rFonts w:asciiTheme="minorHAnsi" w:hAnsiTheme="minorHAnsi"/>
                  <w:sz w:val="20"/>
                  <w:szCs w:val="20"/>
                </w:rPr>
                <w:id w:val="492533631"/>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Jenifer Chilton, </w:t>
            </w:r>
            <w:r w:rsidR="002E55A2">
              <w:rPr>
                <w:rFonts w:asciiTheme="minorHAnsi" w:hAnsiTheme="minorHAnsi"/>
                <w:sz w:val="20"/>
                <w:szCs w:val="20"/>
              </w:rPr>
              <w:t>CNHS</w:t>
            </w:r>
          </w:p>
        </w:tc>
        <w:tc>
          <w:tcPr>
            <w:tcW w:w="3150" w:type="dxa"/>
          </w:tcPr>
          <w:p w14:paraId="42EFA63D" w14:textId="5F5E7C9B" w:rsidR="001C356E" w:rsidRPr="008E0DF2" w:rsidRDefault="00DA54AA" w:rsidP="005728B6">
            <w:pPr>
              <w:rPr>
                <w:rFonts w:asciiTheme="minorHAnsi" w:hAnsiTheme="minorHAnsi"/>
                <w:sz w:val="20"/>
                <w:szCs w:val="20"/>
              </w:rPr>
            </w:pPr>
            <w:sdt>
              <w:sdtPr>
                <w:rPr>
                  <w:rFonts w:asciiTheme="minorHAnsi" w:hAnsiTheme="minorHAnsi"/>
                  <w:sz w:val="20"/>
                  <w:szCs w:val="20"/>
                </w:rPr>
                <w:id w:val="-1854411801"/>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2E55A2">
              <w:rPr>
                <w:rFonts w:asciiTheme="minorHAnsi" w:hAnsiTheme="minorHAnsi"/>
                <w:sz w:val="20"/>
                <w:szCs w:val="20"/>
              </w:rPr>
              <w:t xml:space="preserve"> Dr. William Sorenson, CNHS</w:t>
            </w:r>
          </w:p>
        </w:tc>
        <w:tc>
          <w:tcPr>
            <w:tcW w:w="2686" w:type="dxa"/>
          </w:tcPr>
          <w:p w14:paraId="7EC93E35" w14:textId="3FF1BA1C" w:rsidR="001C356E" w:rsidRPr="008E0DF2" w:rsidRDefault="001C356E" w:rsidP="005728B6">
            <w:pPr>
              <w:rPr>
                <w:rFonts w:asciiTheme="minorHAnsi" w:hAnsiTheme="minorHAnsi"/>
                <w:sz w:val="20"/>
                <w:szCs w:val="20"/>
              </w:rPr>
            </w:pPr>
          </w:p>
        </w:tc>
      </w:tr>
      <w:tr w:rsidR="001C356E" w:rsidRPr="008E0DF2" w14:paraId="0A1FDA59" w14:textId="77777777" w:rsidTr="00A81DF3">
        <w:trPr>
          <w:trHeight w:val="177"/>
        </w:trPr>
        <w:tc>
          <w:tcPr>
            <w:tcW w:w="2700" w:type="dxa"/>
          </w:tcPr>
          <w:p w14:paraId="70611D24" w14:textId="7C34357D" w:rsidR="001C356E" w:rsidRPr="008E0DF2" w:rsidRDefault="00DA54AA" w:rsidP="005728B6">
            <w:pPr>
              <w:rPr>
                <w:rFonts w:asciiTheme="minorHAnsi" w:hAnsiTheme="minorHAnsi"/>
                <w:sz w:val="20"/>
                <w:szCs w:val="20"/>
              </w:rPr>
            </w:pPr>
            <w:sdt>
              <w:sdtPr>
                <w:rPr>
                  <w:rFonts w:asciiTheme="minorHAnsi" w:hAnsiTheme="minorHAnsi"/>
                  <w:sz w:val="20"/>
                  <w:szCs w:val="20"/>
                </w:rPr>
                <w:id w:val="623660688"/>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46401F">
              <w:rPr>
                <w:rFonts w:asciiTheme="minorHAnsi" w:hAnsiTheme="minorHAnsi"/>
                <w:sz w:val="20"/>
                <w:szCs w:val="20"/>
              </w:rPr>
              <w:t>Michael Morris</w:t>
            </w:r>
            <w:r w:rsidR="006C421C" w:rsidRPr="00B35FBC">
              <w:rPr>
                <w:rFonts w:asciiTheme="minorHAnsi" w:hAnsiTheme="minorHAnsi"/>
                <w:sz w:val="20"/>
                <w:szCs w:val="20"/>
              </w:rPr>
              <w:t xml:space="preserve">, </w:t>
            </w:r>
            <w:r w:rsidR="0046401F">
              <w:rPr>
                <w:rFonts w:asciiTheme="minorHAnsi" w:hAnsiTheme="minorHAnsi"/>
                <w:sz w:val="20"/>
                <w:szCs w:val="20"/>
              </w:rPr>
              <w:t>SCRH</w:t>
            </w:r>
          </w:p>
        </w:tc>
        <w:tc>
          <w:tcPr>
            <w:tcW w:w="2790" w:type="dxa"/>
          </w:tcPr>
          <w:p w14:paraId="58A7D208" w14:textId="53458177" w:rsidR="001C356E" w:rsidRPr="008E0DF2" w:rsidRDefault="00DA54AA" w:rsidP="005728B6">
            <w:pPr>
              <w:rPr>
                <w:rFonts w:asciiTheme="minorHAnsi" w:hAnsiTheme="minorHAnsi"/>
                <w:sz w:val="20"/>
                <w:szCs w:val="20"/>
              </w:rPr>
            </w:pPr>
            <w:sdt>
              <w:sdtPr>
                <w:rPr>
                  <w:rFonts w:asciiTheme="minorHAnsi" w:hAnsiTheme="minorHAnsi"/>
                  <w:sz w:val="20"/>
                  <w:szCs w:val="20"/>
                </w:rPr>
                <w:id w:val="-1992619083"/>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1C356E" w:rsidRPr="00B35FBC">
              <w:rPr>
                <w:rFonts w:asciiTheme="minorHAnsi" w:hAnsiTheme="minorHAnsi"/>
                <w:sz w:val="20"/>
                <w:szCs w:val="20"/>
              </w:rPr>
              <w:t xml:space="preserve">Dr. </w:t>
            </w:r>
            <w:r w:rsidR="00616640">
              <w:rPr>
                <w:rFonts w:asciiTheme="minorHAnsi" w:hAnsiTheme="minorHAnsi"/>
                <w:sz w:val="20"/>
                <w:szCs w:val="20"/>
              </w:rPr>
              <w:t>Kevin Moore</w:t>
            </w:r>
            <w:r w:rsidR="006C421C" w:rsidRPr="00B35FBC">
              <w:rPr>
                <w:rFonts w:asciiTheme="minorHAnsi" w:hAnsiTheme="minorHAnsi"/>
                <w:sz w:val="20"/>
                <w:szCs w:val="20"/>
              </w:rPr>
              <w:t>, SC</w:t>
            </w:r>
            <w:r w:rsidR="00616640">
              <w:rPr>
                <w:rFonts w:asciiTheme="minorHAnsi" w:hAnsiTheme="minorHAnsi"/>
                <w:sz w:val="20"/>
                <w:szCs w:val="20"/>
              </w:rPr>
              <w:t>RH</w:t>
            </w:r>
          </w:p>
        </w:tc>
        <w:tc>
          <w:tcPr>
            <w:tcW w:w="3150" w:type="dxa"/>
          </w:tcPr>
          <w:p w14:paraId="393162BC" w14:textId="2B223CCA" w:rsidR="001C356E" w:rsidRPr="00F10667" w:rsidRDefault="00DA54AA" w:rsidP="005728B6">
            <w:pPr>
              <w:rPr>
                <w:rFonts w:asciiTheme="minorHAnsi" w:hAnsiTheme="minorHAnsi"/>
                <w:sz w:val="20"/>
                <w:szCs w:val="20"/>
              </w:rPr>
            </w:pPr>
            <w:sdt>
              <w:sdtPr>
                <w:rPr>
                  <w:rFonts w:asciiTheme="minorHAnsi" w:hAnsiTheme="minorHAnsi"/>
                  <w:sz w:val="20"/>
                  <w:szCs w:val="20"/>
                </w:rPr>
                <w:id w:val="-443606464"/>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Dr. Annamary Consalvo, CEP</w:t>
            </w:r>
          </w:p>
        </w:tc>
        <w:tc>
          <w:tcPr>
            <w:tcW w:w="2686" w:type="dxa"/>
          </w:tcPr>
          <w:p w14:paraId="36A59A5E" w14:textId="5C2135D4" w:rsidR="001C356E" w:rsidRPr="008E0DF2" w:rsidRDefault="00DA54AA" w:rsidP="005728B6">
            <w:pPr>
              <w:rPr>
                <w:rFonts w:asciiTheme="minorHAnsi" w:hAnsiTheme="minorHAnsi"/>
                <w:sz w:val="20"/>
                <w:szCs w:val="20"/>
              </w:rPr>
            </w:pPr>
            <w:sdt>
              <w:sdtPr>
                <w:rPr>
                  <w:rFonts w:asciiTheme="minorHAnsi" w:hAnsiTheme="minorHAnsi"/>
                  <w:color w:val="000000" w:themeColor="text1"/>
                  <w:sz w:val="20"/>
                  <w:szCs w:val="20"/>
                </w:rPr>
                <w:id w:val="-1400900763"/>
                <w14:checkbox>
                  <w14:checked w14:val="0"/>
                  <w14:checkedState w14:val="2612" w14:font="MS Gothic"/>
                  <w14:uncheckedState w14:val="2610" w14:font="MS Gothic"/>
                </w14:checkbox>
              </w:sdtPr>
              <w:sdtEndPr/>
              <w:sdtContent>
                <w:r w:rsidR="00065D8A">
                  <w:rPr>
                    <w:rFonts w:ascii="MS Gothic" w:eastAsia="MS Gothic" w:hAnsi="MS Gothic" w:hint="eastAsia"/>
                    <w:color w:val="000000" w:themeColor="text1"/>
                    <w:sz w:val="20"/>
                    <w:szCs w:val="20"/>
                  </w:rPr>
                  <w:t>☐</w:t>
                </w:r>
              </w:sdtContent>
            </w:sdt>
            <w:r w:rsidR="001C356E" w:rsidRPr="00F10667">
              <w:rPr>
                <w:rFonts w:asciiTheme="minorHAnsi" w:hAnsiTheme="minorHAnsi"/>
                <w:color w:val="000000" w:themeColor="text1"/>
                <w:sz w:val="20"/>
                <w:szCs w:val="20"/>
              </w:rPr>
              <w:t xml:space="preserve"> </w:t>
            </w:r>
            <w:r w:rsidR="00770E18">
              <w:rPr>
                <w:rFonts w:asciiTheme="minorHAnsi" w:hAnsiTheme="minorHAnsi"/>
                <w:sz w:val="20"/>
                <w:szCs w:val="20"/>
              </w:rPr>
              <w:t>Dr. Erin West, CEP</w:t>
            </w:r>
          </w:p>
        </w:tc>
      </w:tr>
      <w:tr w:rsidR="001C356E" w:rsidRPr="008E0DF2" w14:paraId="2882A7F1" w14:textId="77777777" w:rsidTr="00A81DF3">
        <w:trPr>
          <w:trHeight w:val="211"/>
        </w:trPr>
        <w:tc>
          <w:tcPr>
            <w:tcW w:w="2700" w:type="dxa"/>
          </w:tcPr>
          <w:p w14:paraId="030845C7" w14:textId="4CD0B8B0" w:rsidR="001C356E" w:rsidRPr="008E0DF2" w:rsidRDefault="00DA54AA" w:rsidP="005728B6">
            <w:pPr>
              <w:tabs>
                <w:tab w:val="center" w:pos="1377"/>
              </w:tabs>
              <w:rPr>
                <w:rFonts w:asciiTheme="minorHAnsi" w:hAnsiTheme="minorHAnsi"/>
                <w:sz w:val="20"/>
                <w:szCs w:val="20"/>
              </w:rPr>
            </w:pPr>
            <w:sdt>
              <w:sdtPr>
                <w:rPr>
                  <w:rFonts w:asciiTheme="minorHAnsi" w:hAnsiTheme="minorHAnsi"/>
                  <w:sz w:val="20"/>
                  <w:szCs w:val="20"/>
                </w:rPr>
                <w:id w:val="-1089383618"/>
                <w14:checkbox>
                  <w14:checked w14:val="0"/>
                  <w14:checkedState w14:val="2612" w14:font="MS Gothic"/>
                  <w14:uncheckedState w14:val="2610" w14:font="MS Gothic"/>
                </w14:checkbox>
              </w:sdtPr>
              <w:sdtEndPr/>
              <w:sdtContent>
                <w:r w:rsidR="001C356E">
                  <w:rPr>
                    <w:rFonts w:ascii="MS Gothic" w:eastAsia="MS Gothic" w:hAnsi="MS Gothic" w:hint="eastAsia"/>
                    <w:sz w:val="20"/>
                    <w:szCs w:val="20"/>
                  </w:rPr>
                  <w:t>☐</w:t>
                </w:r>
              </w:sdtContent>
            </w:sdt>
            <w:r w:rsidR="001C356E">
              <w:rPr>
                <w:rFonts w:asciiTheme="minorHAnsi" w:hAnsiTheme="minorHAnsi"/>
                <w:sz w:val="20"/>
                <w:szCs w:val="20"/>
              </w:rPr>
              <w:t xml:space="preserve"> </w:t>
            </w:r>
            <w:proofErr w:type="spellStart"/>
            <w:proofErr w:type="gramStart"/>
            <w:r w:rsidR="001C356E" w:rsidRPr="00B35FBC">
              <w:rPr>
                <w:rFonts w:asciiTheme="minorHAnsi" w:hAnsiTheme="minorHAnsi"/>
                <w:sz w:val="20"/>
                <w:szCs w:val="20"/>
              </w:rPr>
              <w:t>Dr.</w:t>
            </w:r>
            <w:r w:rsidR="00643DB0" w:rsidRPr="00B35FBC">
              <w:rPr>
                <w:rFonts w:asciiTheme="minorHAnsi" w:hAnsiTheme="minorHAnsi"/>
                <w:sz w:val="20"/>
                <w:szCs w:val="20"/>
              </w:rPr>
              <w:t>Gokhan</w:t>
            </w:r>
            <w:proofErr w:type="spellEnd"/>
            <w:proofErr w:type="gramEnd"/>
            <w:r w:rsidR="00643DB0" w:rsidRPr="00B35FBC">
              <w:rPr>
                <w:rFonts w:asciiTheme="minorHAnsi" w:hAnsiTheme="minorHAnsi"/>
                <w:sz w:val="20"/>
                <w:szCs w:val="20"/>
              </w:rPr>
              <w:t xml:space="preserve"> Saygili</w:t>
            </w:r>
            <w:r w:rsidR="001C356E" w:rsidRPr="00B35FBC">
              <w:rPr>
                <w:rFonts w:asciiTheme="minorHAnsi" w:hAnsiTheme="minorHAnsi"/>
                <w:sz w:val="20"/>
                <w:szCs w:val="20"/>
              </w:rPr>
              <w:t>, COE</w:t>
            </w:r>
          </w:p>
        </w:tc>
        <w:tc>
          <w:tcPr>
            <w:tcW w:w="2790" w:type="dxa"/>
          </w:tcPr>
          <w:p w14:paraId="6F6994AB" w14:textId="6FAAE647" w:rsidR="001C356E" w:rsidRDefault="00DA54AA" w:rsidP="005728B6">
            <w:pPr>
              <w:tabs>
                <w:tab w:val="center" w:pos="1287"/>
              </w:tabs>
              <w:rPr>
                <w:rFonts w:asciiTheme="minorHAnsi" w:hAnsiTheme="minorHAnsi"/>
                <w:sz w:val="20"/>
                <w:szCs w:val="20"/>
              </w:rPr>
            </w:pPr>
            <w:sdt>
              <w:sdtPr>
                <w:rPr>
                  <w:rFonts w:asciiTheme="minorHAnsi" w:hAnsiTheme="minorHAnsi"/>
                  <w:sz w:val="20"/>
                  <w:szCs w:val="20"/>
                </w:rPr>
                <w:id w:val="-1604872617"/>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A81DF3" w:rsidRPr="00B35FBC">
              <w:rPr>
                <w:rFonts w:asciiTheme="minorHAnsi" w:hAnsiTheme="minorHAnsi"/>
                <w:sz w:val="20"/>
                <w:szCs w:val="20"/>
              </w:rPr>
              <w:t>Mukul Shirvaikar</w:t>
            </w:r>
            <w:r w:rsidR="001C356E" w:rsidRPr="00B35FBC">
              <w:rPr>
                <w:rFonts w:asciiTheme="minorHAnsi" w:hAnsiTheme="minorHAnsi"/>
                <w:sz w:val="20"/>
                <w:szCs w:val="20"/>
              </w:rPr>
              <w:t>, COE</w:t>
            </w:r>
          </w:p>
        </w:tc>
        <w:tc>
          <w:tcPr>
            <w:tcW w:w="3150" w:type="dxa"/>
          </w:tcPr>
          <w:p w14:paraId="407958DD" w14:textId="7EB1F773" w:rsidR="001C356E" w:rsidRPr="00F10667" w:rsidRDefault="00DA54AA" w:rsidP="005728B6">
            <w:pPr>
              <w:tabs>
                <w:tab w:val="left" w:pos="1287"/>
              </w:tabs>
              <w:rPr>
                <w:rFonts w:asciiTheme="minorHAnsi" w:hAnsiTheme="minorHAnsi"/>
                <w:sz w:val="20"/>
                <w:szCs w:val="20"/>
              </w:rPr>
            </w:pPr>
            <w:sdt>
              <w:sdtPr>
                <w:rPr>
                  <w:rFonts w:asciiTheme="minorHAnsi" w:hAnsiTheme="minorHAnsi"/>
                  <w:sz w:val="20"/>
                  <w:szCs w:val="20"/>
                </w:rPr>
                <w:id w:val="1152265698"/>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616640">
              <w:rPr>
                <w:rFonts w:asciiTheme="minorHAnsi" w:hAnsiTheme="minorHAnsi"/>
                <w:sz w:val="20"/>
                <w:szCs w:val="20"/>
              </w:rPr>
              <w:t>Dr. Kathy Snella, FCOP</w:t>
            </w:r>
          </w:p>
        </w:tc>
        <w:tc>
          <w:tcPr>
            <w:tcW w:w="2686" w:type="dxa"/>
          </w:tcPr>
          <w:p w14:paraId="0A52E0B1" w14:textId="4EDB55CC" w:rsidR="001C356E" w:rsidRPr="008E0DF2" w:rsidRDefault="00DA54AA" w:rsidP="005728B6">
            <w:pPr>
              <w:rPr>
                <w:rFonts w:asciiTheme="minorHAnsi" w:hAnsiTheme="minorHAnsi"/>
                <w:sz w:val="20"/>
                <w:szCs w:val="20"/>
              </w:rPr>
            </w:pPr>
            <w:sdt>
              <w:sdtPr>
                <w:rPr>
                  <w:rFonts w:asciiTheme="minorHAnsi" w:hAnsiTheme="minorHAnsi"/>
                  <w:sz w:val="20"/>
                  <w:szCs w:val="20"/>
                </w:rPr>
                <w:id w:val="-1050837766"/>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616640">
              <w:rPr>
                <w:rFonts w:asciiTheme="minorHAnsi" w:hAnsiTheme="minorHAnsi"/>
                <w:sz w:val="20"/>
                <w:szCs w:val="20"/>
              </w:rPr>
              <w:t>Dr. Michael Veronin, FCOP</w:t>
            </w:r>
          </w:p>
        </w:tc>
      </w:tr>
      <w:tr w:rsidR="001C356E" w:rsidRPr="008E0DF2" w14:paraId="46F3DB8D" w14:textId="77777777" w:rsidTr="00A81DF3">
        <w:trPr>
          <w:trHeight w:val="251"/>
        </w:trPr>
        <w:tc>
          <w:tcPr>
            <w:tcW w:w="2700" w:type="dxa"/>
          </w:tcPr>
          <w:p w14:paraId="37718086" w14:textId="52052CD8" w:rsidR="001C356E" w:rsidRDefault="00DA54AA" w:rsidP="005728B6">
            <w:pPr>
              <w:tabs>
                <w:tab w:val="center" w:pos="1287"/>
              </w:tabs>
              <w:rPr>
                <w:rFonts w:asciiTheme="minorHAnsi" w:hAnsiTheme="minorHAnsi"/>
                <w:sz w:val="20"/>
                <w:szCs w:val="20"/>
              </w:rPr>
            </w:pPr>
            <w:sdt>
              <w:sdtPr>
                <w:rPr>
                  <w:rFonts w:asciiTheme="minorHAnsi" w:hAnsiTheme="minorHAnsi"/>
                  <w:sz w:val="20"/>
                  <w:szCs w:val="20"/>
                </w:rPr>
                <w:id w:val="1625267019"/>
                <w14:checkbox>
                  <w14:checked w14:val="0"/>
                  <w14:checkedState w14:val="2612" w14:font="MS Gothic"/>
                  <w14:uncheckedState w14:val="2610" w14:font="MS Gothic"/>
                </w14:checkbox>
              </w:sdtPr>
              <w:sdtEndPr/>
              <w:sdtContent>
                <w:r w:rsidR="001C356E">
                  <w:rPr>
                    <w:rFonts w:ascii="MS Gothic" w:eastAsia="MS Gothic" w:hAnsi="MS Gothic" w:hint="eastAsia"/>
                    <w:sz w:val="20"/>
                    <w:szCs w:val="20"/>
                  </w:rPr>
                  <w:t>☐</w:t>
                </w:r>
              </w:sdtContent>
            </w:sdt>
            <w:r w:rsidR="001C356E">
              <w:rPr>
                <w:rFonts w:asciiTheme="minorHAnsi" w:hAnsiTheme="minorHAnsi"/>
                <w:sz w:val="20"/>
                <w:szCs w:val="20"/>
              </w:rPr>
              <w:t xml:space="preserve"> </w:t>
            </w:r>
            <w:r w:rsidR="00616640">
              <w:rPr>
                <w:rFonts w:asciiTheme="minorHAnsi" w:hAnsiTheme="minorHAnsi"/>
                <w:sz w:val="20"/>
                <w:szCs w:val="20"/>
              </w:rPr>
              <w:t>Dr. Mary Fisher, SCOB</w:t>
            </w:r>
          </w:p>
        </w:tc>
        <w:tc>
          <w:tcPr>
            <w:tcW w:w="2790" w:type="dxa"/>
          </w:tcPr>
          <w:p w14:paraId="185C6275" w14:textId="359B3A32" w:rsidR="001C356E" w:rsidRDefault="00DA54AA" w:rsidP="005728B6">
            <w:pPr>
              <w:rPr>
                <w:rFonts w:asciiTheme="minorHAnsi" w:hAnsiTheme="minorHAnsi"/>
                <w:sz w:val="20"/>
                <w:szCs w:val="20"/>
              </w:rPr>
            </w:pPr>
            <w:sdt>
              <w:sdtPr>
                <w:rPr>
                  <w:rFonts w:asciiTheme="minorHAnsi" w:hAnsiTheme="minorHAnsi"/>
                  <w:sz w:val="20"/>
                  <w:szCs w:val="20"/>
                </w:rPr>
                <w:id w:val="-1565636897"/>
                <w14:checkbox>
                  <w14:checked w14:val="0"/>
                  <w14:checkedState w14:val="2612" w14:font="MS Gothic"/>
                  <w14:uncheckedState w14:val="2610" w14:font="MS Gothic"/>
                </w14:checkbox>
              </w:sdtPr>
              <w:sdtEndPr/>
              <w:sdtContent>
                <w:r w:rsidR="001C356E">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616640">
              <w:rPr>
                <w:rFonts w:asciiTheme="minorHAnsi" w:hAnsiTheme="minorHAnsi"/>
                <w:sz w:val="20"/>
                <w:szCs w:val="20"/>
              </w:rPr>
              <w:t>Dr. Tom Roberts, SCOB</w:t>
            </w:r>
          </w:p>
        </w:tc>
        <w:tc>
          <w:tcPr>
            <w:tcW w:w="3150" w:type="dxa"/>
          </w:tcPr>
          <w:p w14:paraId="2B39EAD0" w14:textId="4B290D36" w:rsidR="001C356E" w:rsidRPr="00F10667" w:rsidRDefault="00DA54AA" w:rsidP="005728B6">
            <w:pPr>
              <w:tabs>
                <w:tab w:val="center" w:pos="1647"/>
              </w:tabs>
              <w:rPr>
                <w:rFonts w:asciiTheme="minorHAnsi" w:hAnsiTheme="minorHAnsi"/>
                <w:sz w:val="20"/>
                <w:szCs w:val="20"/>
              </w:rPr>
            </w:pPr>
            <w:sdt>
              <w:sdtPr>
                <w:rPr>
                  <w:rFonts w:asciiTheme="minorHAnsi" w:hAnsiTheme="minorHAnsi"/>
                  <w:sz w:val="20"/>
                  <w:szCs w:val="20"/>
                </w:rPr>
                <w:id w:val="1628052243"/>
                <w14:checkbox>
                  <w14:checked w14:val="0"/>
                  <w14:checkedState w14:val="2612" w14:font="MS Gothic"/>
                  <w14:uncheckedState w14:val="2610" w14:font="MS Gothic"/>
                </w14:checkbox>
              </w:sdtPr>
              <w:sdtEndPr/>
              <w:sdtContent>
                <w:r w:rsidR="000654BE">
                  <w:rPr>
                    <w:rFonts w:ascii="MS Gothic" w:eastAsia="MS Gothic" w:hAnsi="MS Gothic" w:hint="eastAsia"/>
                    <w:sz w:val="20"/>
                    <w:szCs w:val="20"/>
                  </w:rPr>
                  <w:t>☐</w:t>
                </w:r>
              </w:sdtContent>
            </w:sdt>
            <w:r w:rsidR="000654BE">
              <w:rPr>
                <w:rFonts w:asciiTheme="minorHAnsi" w:hAnsiTheme="minorHAnsi"/>
                <w:sz w:val="20"/>
                <w:szCs w:val="20"/>
              </w:rPr>
              <w:t xml:space="preserve"> Dr. Anna Kurdowska</w:t>
            </w:r>
            <w:r w:rsidR="00770E18">
              <w:rPr>
                <w:rFonts w:asciiTheme="minorHAnsi" w:hAnsiTheme="minorHAnsi"/>
                <w:sz w:val="20"/>
                <w:szCs w:val="20"/>
              </w:rPr>
              <w:t>,</w:t>
            </w:r>
            <w:r w:rsidR="000654BE">
              <w:rPr>
                <w:rFonts w:asciiTheme="minorHAnsi" w:hAnsiTheme="minorHAnsi"/>
                <w:sz w:val="20"/>
                <w:szCs w:val="20"/>
              </w:rPr>
              <w:t xml:space="preserve"> </w:t>
            </w:r>
            <w:r w:rsidR="00770E18">
              <w:rPr>
                <w:rFonts w:asciiTheme="minorHAnsi" w:hAnsiTheme="minorHAnsi"/>
                <w:sz w:val="20"/>
                <w:szCs w:val="20"/>
              </w:rPr>
              <w:t>SMBS</w:t>
            </w:r>
          </w:p>
        </w:tc>
        <w:tc>
          <w:tcPr>
            <w:tcW w:w="2686" w:type="dxa"/>
          </w:tcPr>
          <w:p w14:paraId="67F1EBE7" w14:textId="5359F12D" w:rsidR="001C356E" w:rsidRDefault="00DA54AA" w:rsidP="005728B6">
            <w:pPr>
              <w:tabs>
                <w:tab w:val="center" w:pos="1169"/>
              </w:tabs>
              <w:rPr>
                <w:rFonts w:asciiTheme="minorHAnsi" w:hAnsiTheme="minorHAnsi"/>
                <w:sz w:val="20"/>
                <w:szCs w:val="20"/>
              </w:rPr>
            </w:pPr>
            <w:sdt>
              <w:sdtPr>
                <w:rPr>
                  <w:rFonts w:asciiTheme="minorHAnsi" w:hAnsiTheme="minorHAnsi"/>
                  <w:sz w:val="20"/>
                  <w:szCs w:val="20"/>
                </w:rPr>
                <w:id w:val="1682693829"/>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SMBS</w:t>
            </w:r>
          </w:p>
        </w:tc>
      </w:tr>
      <w:tr w:rsidR="001C356E" w:rsidRPr="008E0DF2" w14:paraId="281AAB14" w14:textId="77777777" w:rsidTr="00A81DF3">
        <w:trPr>
          <w:trHeight w:val="269"/>
        </w:trPr>
        <w:tc>
          <w:tcPr>
            <w:tcW w:w="2700" w:type="dxa"/>
          </w:tcPr>
          <w:p w14:paraId="143A99E0" w14:textId="35156BD1" w:rsidR="001C356E" w:rsidRDefault="00DA54AA" w:rsidP="005728B6">
            <w:pPr>
              <w:rPr>
                <w:rFonts w:asciiTheme="minorHAnsi" w:hAnsiTheme="minorHAnsi"/>
                <w:sz w:val="20"/>
                <w:szCs w:val="20"/>
              </w:rPr>
            </w:pPr>
            <w:sdt>
              <w:sdtPr>
                <w:rPr>
                  <w:rFonts w:asciiTheme="minorHAnsi" w:hAnsiTheme="minorHAnsi"/>
                  <w:sz w:val="20"/>
                  <w:szCs w:val="20"/>
                </w:rPr>
                <w:id w:val="-850340600"/>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Dr. Dewane Hughes, CAS</w:t>
            </w:r>
          </w:p>
        </w:tc>
        <w:tc>
          <w:tcPr>
            <w:tcW w:w="2790" w:type="dxa"/>
          </w:tcPr>
          <w:p w14:paraId="272DDE33" w14:textId="50D2E50A" w:rsidR="001C356E" w:rsidRDefault="00DA54AA" w:rsidP="005728B6">
            <w:pPr>
              <w:rPr>
                <w:rFonts w:asciiTheme="minorHAnsi" w:hAnsiTheme="minorHAnsi"/>
                <w:sz w:val="20"/>
                <w:szCs w:val="20"/>
              </w:rPr>
            </w:pPr>
            <w:sdt>
              <w:sdtPr>
                <w:rPr>
                  <w:rFonts w:asciiTheme="minorHAnsi" w:hAnsiTheme="minorHAnsi"/>
                  <w:sz w:val="20"/>
                  <w:szCs w:val="20"/>
                </w:rPr>
                <w:id w:val="-357348492"/>
                <w14:checkbox>
                  <w14:checked w14:val="0"/>
                  <w14:checkedState w14:val="2612" w14:font="MS Gothic"/>
                  <w14:uncheckedState w14:val="2610" w14:font="MS Gothic"/>
                </w14:checkbox>
              </w:sdtPr>
              <w:sdtEndPr/>
              <w:sdtContent>
                <w:r w:rsidR="00770E18">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770E18">
              <w:rPr>
                <w:rFonts w:asciiTheme="minorHAnsi" w:hAnsiTheme="minorHAnsi"/>
                <w:sz w:val="20"/>
                <w:szCs w:val="20"/>
              </w:rPr>
              <w:t>Dr. Jon Seal, CAS</w:t>
            </w:r>
          </w:p>
        </w:tc>
        <w:tc>
          <w:tcPr>
            <w:tcW w:w="3150" w:type="dxa"/>
          </w:tcPr>
          <w:p w14:paraId="25B20A5E" w14:textId="166C2F3F" w:rsidR="001C356E" w:rsidRPr="003F4E7D" w:rsidRDefault="00DA54AA" w:rsidP="003F4E7D">
            <w:pPr>
              <w:rPr>
                <w:rFonts w:asciiTheme="minorHAnsi" w:hAnsiTheme="minorHAnsi"/>
                <w:sz w:val="20"/>
                <w:szCs w:val="20"/>
              </w:rPr>
            </w:pPr>
            <w:sdt>
              <w:sdtPr>
                <w:rPr>
                  <w:rFonts w:asciiTheme="minorHAnsi" w:hAnsiTheme="minorHAnsi"/>
                  <w:sz w:val="20"/>
                  <w:szCs w:val="20"/>
                </w:rPr>
                <w:id w:val="-1548296790"/>
                <w14:checkbox>
                  <w14:checked w14:val="0"/>
                  <w14:checkedState w14:val="2612" w14:font="MS Gothic"/>
                  <w14:uncheckedState w14:val="2610" w14:font="MS Gothic"/>
                </w14:checkbox>
              </w:sdtPr>
              <w:sdtEndPr/>
              <w:sdtContent>
                <w:r w:rsidR="000654BE">
                  <w:rPr>
                    <w:rFonts w:ascii="MS Gothic" w:eastAsia="MS Gothic" w:hAnsi="MS Gothic" w:hint="eastAsia"/>
                    <w:sz w:val="20"/>
                    <w:szCs w:val="20"/>
                  </w:rPr>
                  <w:t>☐</w:t>
                </w:r>
              </w:sdtContent>
            </w:sdt>
            <w:r w:rsidR="00E372BE">
              <w:rPr>
                <w:rFonts w:asciiTheme="minorHAnsi" w:hAnsiTheme="minorHAnsi"/>
                <w:sz w:val="20"/>
                <w:szCs w:val="20"/>
              </w:rPr>
              <w:t xml:space="preserve"> </w:t>
            </w:r>
            <w:r w:rsidR="00FA2A04">
              <w:rPr>
                <w:rFonts w:asciiTheme="minorHAnsi" w:hAnsiTheme="minorHAnsi"/>
                <w:sz w:val="20"/>
                <w:szCs w:val="20"/>
              </w:rPr>
              <w:t>Joanna Fagan</w:t>
            </w:r>
            <w:r w:rsidR="00E372BE">
              <w:rPr>
                <w:rFonts w:asciiTheme="minorHAnsi" w:hAnsiTheme="minorHAnsi"/>
                <w:sz w:val="20"/>
                <w:szCs w:val="20"/>
              </w:rPr>
              <w:t xml:space="preserve">, </w:t>
            </w:r>
            <w:r w:rsidR="00FA2A04">
              <w:rPr>
                <w:rFonts w:asciiTheme="minorHAnsi" w:hAnsiTheme="minorHAnsi"/>
                <w:sz w:val="20"/>
                <w:szCs w:val="20"/>
              </w:rPr>
              <w:t>CEP</w:t>
            </w:r>
            <w:r w:rsidR="00EF11D4">
              <w:rPr>
                <w:rFonts w:asciiTheme="minorHAnsi" w:hAnsiTheme="minorHAnsi"/>
                <w:sz w:val="20"/>
                <w:szCs w:val="20"/>
              </w:rPr>
              <w:t xml:space="preserve"> Student Rep</w:t>
            </w:r>
          </w:p>
        </w:tc>
        <w:tc>
          <w:tcPr>
            <w:tcW w:w="2686" w:type="dxa"/>
          </w:tcPr>
          <w:p w14:paraId="723CF89E" w14:textId="3C862F9A" w:rsidR="001C356E" w:rsidRPr="003F4E7D" w:rsidRDefault="00DA54AA" w:rsidP="003F4E7D">
            <w:pPr>
              <w:rPr>
                <w:rFonts w:asciiTheme="minorHAnsi" w:hAnsiTheme="minorHAnsi"/>
                <w:sz w:val="20"/>
                <w:szCs w:val="20"/>
              </w:rPr>
            </w:pPr>
            <w:sdt>
              <w:sdtPr>
                <w:rPr>
                  <w:rFonts w:asciiTheme="minorHAnsi" w:hAnsiTheme="minorHAnsi"/>
                  <w:sz w:val="20"/>
                  <w:szCs w:val="20"/>
                </w:rPr>
                <w:id w:val="-1868905150"/>
                <w14:checkbox>
                  <w14:checked w14:val="0"/>
                  <w14:checkedState w14:val="2612" w14:font="MS Gothic"/>
                  <w14:uncheckedState w14:val="2610" w14:font="MS Gothic"/>
                </w14:checkbox>
              </w:sdtPr>
              <w:sdtEndPr/>
              <w:sdtContent>
                <w:r w:rsidR="000654BE">
                  <w:rPr>
                    <w:rFonts w:ascii="MS Gothic" w:eastAsia="MS Gothic" w:hAnsi="MS Gothic" w:hint="eastAsia"/>
                    <w:sz w:val="20"/>
                    <w:szCs w:val="20"/>
                  </w:rPr>
                  <w:t>☐</w:t>
                </w:r>
              </w:sdtContent>
            </w:sdt>
            <w:r w:rsidR="00E372BE">
              <w:rPr>
                <w:rFonts w:asciiTheme="minorHAnsi" w:hAnsiTheme="minorHAnsi"/>
                <w:sz w:val="20"/>
                <w:szCs w:val="20"/>
              </w:rPr>
              <w:t xml:space="preserve"> Student Rep </w:t>
            </w:r>
          </w:p>
        </w:tc>
      </w:tr>
      <w:tr w:rsidR="003173B8" w:rsidRPr="008E0DF2" w14:paraId="6E722005" w14:textId="77777777" w:rsidTr="00A81DF3">
        <w:trPr>
          <w:trHeight w:val="269"/>
        </w:trPr>
        <w:tc>
          <w:tcPr>
            <w:tcW w:w="2700" w:type="dxa"/>
          </w:tcPr>
          <w:p w14:paraId="3B15C239" w14:textId="77777777" w:rsidR="003173B8" w:rsidRDefault="003173B8" w:rsidP="005728B6">
            <w:pPr>
              <w:rPr>
                <w:rFonts w:asciiTheme="minorHAnsi" w:hAnsiTheme="minorHAnsi"/>
                <w:sz w:val="20"/>
                <w:szCs w:val="20"/>
              </w:rPr>
            </w:pPr>
          </w:p>
        </w:tc>
        <w:tc>
          <w:tcPr>
            <w:tcW w:w="2790" w:type="dxa"/>
          </w:tcPr>
          <w:p w14:paraId="4CC8CB37" w14:textId="77777777" w:rsidR="003173B8" w:rsidRDefault="003173B8" w:rsidP="005728B6">
            <w:pPr>
              <w:rPr>
                <w:rFonts w:asciiTheme="minorHAnsi" w:hAnsiTheme="minorHAnsi"/>
                <w:sz w:val="20"/>
                <w:szCs w:val="20"/>
              </w:rPr>
            </w:pPr>
          </w:p>
        </w:tc>
        <w:tc>
          <w:tcPr>
            <w:tcW w:w="3150" w:type="dxa"/>
          </w:tcPr>
          <w:p w14:paraId="4E28D3E6" w14:textId="77777777" w:rsidR="003173B8" w:rsidRPr="003F4E7D" w:rsidRDefault="003173B8" w:rsidP="003F4E7D">
            <w:pPr>
              <w:rPr>
                <w:rFonts w:asciiTheme="minorHAnsi" w:hAnsiTheme="minorHAnsi"/>
                <w:sz w:val="20"/>
                <w:szCs w:val="20"/>
              </w:rPr>
            </w:pPr>
          </w:p>
        </w:tc>
        <w:tc>
          <w:tcPr>
            <w:tcW w:w="2686" w:type="dxa"/>
          </w:tcPr>
          <w:p w14:paraId="0F55ED02" w14:textId="77777777" w:rsidR="003173B8" w:rsidRPr="003F4E7D" w:rsidRDefault="003173B8" w:rsidP="003F4E7D">
            <w:pPr>
              <w:rPr>
                <w:rFonts w:asciiTheme="minorHAnsi" w:hAnsiTheme="minorHAnsi"/>
                <w:sz w:val="20"/>
                <w:szCs w:val="20"/>
              </w:rPr>
            </w:pPr>
          </w:p>
        </w:tc>
      </w:tr>
      <w:tr w:rsidR="008B61D0" w:rsidRPr="008E0DF2" w14:paraId="4FA0AF5F" w14:textId="77777777" w:rsidTr="00A81DF3">
        <w:trPr>
          <w:trHeight w:val="269"/>
        </w:trPr>
        <w:tc>
          <w:tcPr>
            <w:tcW w:w="2700" w:type="dxa"/>
          </w:tcPr>
          <w:p w14:paraId="6782DF12" w14:textId="77777777" w:rsidR="008B61D0" w:rsidRDefault="008B61D0" w:rsidP="005728B6">
            <w:pPr>
              <w:rPr>
                <w:rFonts w:asciiTheme="minorHAnsi" w:hAnsiTheme="minorHAnsi"/>
                <w:sz w:val="20"/>
                <w:szCs w:val="20"/>
              </w:rPr>
            </w:pPr>
          </w:p>
        </w:tc>
        <w:tc>
          <w:tcPr>
            <w:tcW w:w="2790" w:type="dxa"/>
          </w:tcPr>
          <w:p w14:paraId="22B4AC87" w14:textId="77777777" w:rsidR="008B61D0" w:rsidRDefault="008B61D0" w:rsidP="005728B6">
            <w:pPr>
              <w:rPr>
                <w:rFonts w:asciiTheme="minorHAnsi" w:hAnsiTheme="minorHAnsi"/>
                <w:sz w:val="20"/>
                <w:szCs w:val="20"/>
              </w:rPr>
            </w:pPr>
          </w:p>
        </w:tc>
        <w:tc>
          <w:tcPr>
            <w:tcW w:w="3150" w:type="dxa"/>
          </w:tcPr>
          <w:p w14:paraId="084B7B9B" w14:textId="77777777" w:rsidR="008B61D0" w:rsidRPr="003F4E7D" w:rsidRDefault="008B61D0" w:rsidP="003F4E7D">
            <w:pPr>
              <w:rPr>
                <w:rFonts w:asciiTheme="minorHAnsi" w:hAnsiTheme="minorHAnsi"/>
                <w:sz w:val="20"/>
                <w:szCs w:val="20"/>
              </w:rPr>
            </w:pPr>
          </w:p>
        </w:tc>
        <w:tc>
          <w:tcPr>
            <w:tcW w:w="2686" w:type="dxa"/>
          </w:tcPr>
          <w:p w14:paraId="52D1A480" w14:textId="77777777" w:rsidR="008B61D0" w:rsidRPr="003F4E7D" w:rsidRDefault="008B61D0" w:rsidP="003F4E7D">
            <w:pPr>
              <w:rPr>
                <w:rFonts w:asciiTheme="minorHAnsi" w:hAnsiTheme="minorHAnsi"/>
                <w:sz w:val="20"/>
                <w:szCs w:val="20"/>
              </w:rPr>
            </w:pPr>
          </w:p>
        </w:tc>
      </w:tr>
      <w:tr w:rsidR="008B61D0" w:rsidRPr="008E0DF2" w14:paraId="587033E9" w14:textId="77777777" w:rsidTr="00A81DF3">
        <w:trPr>
          <w:trHeight w:val="269"/>
        </w:trPr>
        <w:tc>
          <w:tcPr>
            <w:tcW w:w="2700" w:type="dxa"/>
          </w:tcPr>
          <w:p w14:paraId="3774F7C9" w14:textId="77777777" w:rsidR="008B61D0" w:rsidRDefault="008B61D0" w:rsidP="005728B6">
            <w:pPr>
              <w:rPr>
                <w:rFonts w:asciiTheme="minorHAnsi" w:hAnsiTheme="minorHAnsi"/>
                <w:sz w:val="20"/>
                <w:szCs w:val="20"/>
              </w:rPr>
            </w:pPr>
          </w:p>
        </w:tc>
        <w:tc>
          <w:tcPr>
            <w:tcW w:w="2790" w:type="dxa"/>
          </w:tcPr>
          <w:p w14:paraId="1D52A3FA" w14:textId="77777777" w:rsidR="008B61D0" w:rsidRDefault="008B61D0" w:rsidP="005728B6">
            <w:pPr>
              <w:rPr>
                <w:rFonts w:asciiTheme="minorHAnsi" w:hAnsiTheme="minorHAnsi"/>
                <w:sz w:val="20"/>
                <w:szCs w:val="20"/>
              </w:rPr>
            </w:pPr>
          </w:p>
        </w:tc>
        <w:tc>
          <w:tcPr>
            <w:tcW w:w="3150" w:type="dxa"/>
          </w:tcPr>
          <w:p w14:paraId="06696C04" w14:textId="77777777" w:rsidR="008B61D0" w:rsidRPr="003F4E7D" w:rsidRDefault="008B61D0" w:rsidP="003F4E7D">
            <w:pPr>
              <w:rPr>
                <w:rFonts w:asciiTheme="minorHAnsi" w:hAnsiTheme="minorHAnsi"/>
                <w:sz w:val="20"/>
                <w:szCs w:val="20"/>
              </w:rPr>
            </w:pPr>
          </w:p>
        </w:tc>
        <w:tc>
          <w:tcPr>
            <w:tcW w:w="2686" w:type="dxa"/>
          </w:tcPr>
          <w:p w14:paraId="15617FCA" w14:textId="77777777" w:rsidR="008B61D0" w:rsidRPr="003F4E7D" w:rsidRDefault="008B61D0" w:rsidP="003F4E7D">
            <w:pPr>
              <w:rPr>
                <w:rFonts w:asciiTheme="minorHAnsi" w:hAnsiTheme="minorHAnsi"/>
                <w:sz w:val="20"/>
                <w:szCs w:val="20"/>
              </w:rPr>
            </w:pPr>
          </w:p>
        </w:tc>
      </w:tr>
    </w:tbl>
    <w:p w14:paraId="03B97251" w14:textId="77777777" w:rsidR="008B61D0" w:rsidRPr="008E0DF2" w:rsidRDefault="008B61D0">
      <w:pPr>
        <w:rPr>
          <w:rFonts w:asciiTheme="minorHAnsi" w:hAnsiTheme="minorHAnsi"/>
          <w:sz w:val="20"/>
          <w:szCs w:val="20"/>
        </w:rPr>
      </w:pPr>
    </w:p>
    <w:tbl>
      <w:tblPr>
        <w:tblpPr w:leftFromText="180" w:rightFromText="180" w:vertAnchor="text" w:horzAnchor="page" w:tblpX="454" w:tblpY="76"/>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8280"/>
        <w:gridCol w:w="895"/>
      </w:tblGrid>
      <w:tr w:rsidR="003B726E" w:rsidRPr="008E0DF2" w14:paraId="7D3AF10D" w14:textId="77777777" w:rsidTr="00A103D7">
        <w:tc>
          <w:tcPr>
            <w:tcW w:w="2250" w:type="dxa"/>
            <w:shd w:val="clear" w:color="auto" w:fill="E6E6E6"/>
          </w:tcPr>
          <w:p w14:paraId="070714BA" w14:textId="77777777" w:rsidR="003B726E" w:rsidRPr="008E0DF2" w:rsidRDefault="003B726E" w:rsidP="00A103D7">
            <w:pPr>
              <w:jc w:val="center"/>
              <w:rPr>
                <w:rFonts w:asciiTheme="minorHAnsi" w:hAnsiTheme="minorHAnsi"/>
                <w:sz w:val="20"/>
                <w:szCs w:val="20"/>
              </w:rPr>
            </w:pPr>
            <w:r w:rsidRPr="008E0DF2">
              <w:rPr>
                <w:rFonts w:asciiTheme="minorHAnsi" w:hAnsiTheme="minorHAnsi"/>
                <w:sz w:val="20"/>
                <w:szCs w:val="20"/>
              </w:rPr>
              <w:t>ITEM</w:t>
            </w:r>
          </w:p>
        </w:tc>
        <w:tc>
          <w:tcPr>
            <w:tcW w:w="8280" w:type="dxa"/>
            <w:shd w:val="clear" w:color="auto" w:fill="E6E6E6"/>
          </w:tcPr>
          <w:p w14:paraId="35B2C823" w14:textId="77777777" w:rsidR="003B726E" w:rsidRPr="008E0DF2" w:rsidRDefault="003B726E" w:rsidP="00A103D7">
            <w:pPr>
              <w:jc w:val="center"/>
              <w:rPr>
                <w:rFonts w:asciiTheme="minorHAnsi" w:hAnsiTheme="minorHAnsi"/>
                <w:sz w:val="20"/>
                <w:szCs w:val="20"/>
              </w:rPr>
            </w:pPr>
            <w:r w:rsidRPr="008E0DF2">
              <w:rPr>
                <w:rFonts w:asciiTheme="minorHAnsi" w:hAnsiTheme="minorHAnsi"/>
                <w:sz w:val="20"/>
                <w:szCs w:val="20"/>
              </w:rPr>
              <w:t>DISCUSSION</w:t>
            </w:r>
          </w:p>
        </w:tc>
        <w:tc>
          <w:tcPr>
            <w:tcW w:w="895" w:type="dxa"/>
            <w:shd w:val="clear" w:color="auto" w:fill="E6E6E6"/>
          </w:tcPr>
          <w:p w14:paraId="26B4B2C5" w14:textId="77777777" w:rsidR="003B726E" w:rsidRPr="008E0DF2" w:rsidRDefault="003B726E" w:rsidP="00A103D7">
            <w:pPr>
              <w:jc w:val="center"/>
              <w:rPr>
                <w:rFonts w:asciiTheme="minorHAnsi" w:hAnsiTheme="minorHAnsi"/>
                <w:sz w:val="20"/>
                <w:szCs w:val="20"/>
              </w:rPr>
            </w:pPr>
            <w:r w:rsidRPr="008E0DF2">
              <w:rPr>
                <w:rFonts w:asciiTheme="minorHAnsi" w:hAnsiTheme="minorHAnsi"/>
                <w:sz w:val="20"/>
                <w:szCs w:val="20"/>
              </w:rPr>
              <w:t>ACTION</w:t>
            </w:r>
          </w:p>
        </w:tc>
      </w:tr>
      <w:tr w:rsidR="003B726E" w:rsidRPr="008E0DF2" w14:paraId="4364D392" w14:textId="77777777" w:rsidTr="00A103D7">
        <w:tc>
          <w:tcPr>
            <w:tcW w:w="2250" w:type="dxa"/>
          </w:tcPr>
          <w:p w14:paraId="662F00B6" w14:textId="77777777" w:rsidR="003B726E" w:rsidRDefault="003B726E" w:rsidP="00A103D7">
            <w:pPr>
              <w:pStyle w:val="PlainText"/>
              <w:rPr>
                <w:rFonts w:asciiTheme="minorHAnsi" w:hAnsiTheme="minorHAnsi"/>
                <w:sz w:val="20"/>
                <w:szCs w:val="20"/>
              </w:rPr>
            </w:pPr>
            <w:r w:rsidRPr="008E0DF2">
              <w:rPr>
                <w:rFonts w:asciiTheme="minorHAnsi" w:hAnsiTheme="minorHAnsi"/>
                <w:sz w:val="20"/>
                <w:szCs w:val="20"/>
              </w:rPr>
              <w:t xml:space="preserve">I.      </w:t>
            </w:r>
            <w:r w:rsidR="005370EB" w:rsidRPr="008E0DF2">
              <w:rPr>
                <w:rFonts w:asciiTheme="minorHAnsi" w:hAnsiTheme="minorHAnsi"/>
                <w:sz w:val="20"/>
                <w:szCs w:val="20"/>
              </w:rPr>
              <w:t xml:space="preserve"> </w:t>
            </w:r>
            <w:r w:rsidR="009A3D2B">
              <w:rPr>
                <w:rFonts w:asciiTheme="minorHAnsi" w:hAnsiTheme="minorHAnsi"/>
                <w:sz w:val="20"/>
                <w:szCs w:val="20"/>
              </w:rPr>
              <w:t>Call to O</w:t>
            </w:r>
            <w:r w:rsidR="00753D7D">
              <w:rPr>
                <w:rFonts w:asciiTheme="minorHAnsi" w:hAnsiTheme="minorHAnsi"/>
                <w:sz w:val="20"/>
                <w:szCs w:val="20"/>
              </w:rPr>
              <w:t>rder</w:t>
            </w:r>
          </w:p>
          <w:p w14:paraId="5FB81876" w14:textId="77777777" w:rsidR="008B61D0" w:rsidRDefault="008B61D0" w:rsidP="00A103D7">
            <w:pPr>
              <w:pStyle w:val="PlainText"/>
              <w:rPr>
                <w:rFonts w:asciiTheme="minorHAnsi" w:hAnsiTheme="minorHAnsi"/>
                <w:sz w:val="20"/>
                <w:szCs w:val="20"/>
              </w:rPr>
            </w:pPr>
          </w:p>
          <w:p w14:paraId="593E767C" w14:textId="343B3DA1" w:rsidR="008B61D0" w:rsidRPr="008E0DF2" w:rsidRDefault="008B61D0" w:rsidP="00A103D7">
            <w:pPr>
              <w:pStyle w:val="PlainText"/>
              <w:rPr>
                <w:rFonts w:asciiTheme="minorHAnsi" w:hAnsiTheme="minorHAnsi"/>
                <w:sz w:val="20"/>
                <w:szCs w:val="20"/>
              </w:rPr>
            </w:pPr>
          </w:p>
        </w:tc>
        <w:tc>
          <w:tcPr>
            <w:tcW w:w="8280" w:type="dxa"/>
          </w:tcPr>
          <w:p w14:paraId="5F9C9A0D" w14:textId="77777777" w:rsidR="005A5F38" w:rsidRDefault="00466D87" w:rsidP="00A103D7">
            <w:pPr>
              <w:rPr>
                <w:rFonts w:asciiTheme="minorHAnsi" w:hAnsiTheme="minorHAnsi"/>
                <w:sz w:val="20"/>
                <w:szCs w:val="20"/>
              </w:rPr>
            </w:pPr>
            <w:r>
              <w:rPr>
                <w:rFonts w:asciiTheme="minorHAnsi" w:hAnsiTheme="minorHAnsi"/>
                <w:sz w:val="20"/>
                <w:szCs w:val="20"/>
              </w:rPr>
              <w:t>Zoom</w:t>
            </w:r>
            <w:r w:rsidR="00065D8A">
              <w:rPr>
                <w:rFonts w:asciiTheme="minorHAnsi" w:hAnsiTheme="minorHAnsi"/>
                <w:sz w:val="20"/>
                <w:szCs w:val="20"/>
              </w:rPr>
              <w:t xml:space="preserve"> </w:t>
            </w:r>
            <w:hyperlink r:id="rId11" w:history="1">
              <w:r w:rsidR="00065D8A" w:rsidRPr="00065D8A">
                <w:rPr>
                  <w:rStyle w:val="Hyperlink"/>
                  <w:rFonts w:asciiTheme="minorHAnsi" w:hAnsiTheme="minorHAnsi"/>
                  <w:sz w:val="20"/>
                  <w:szCs w:val="20"/>
                </w:rPr>
                <w:t>https://uttyler.zoom.us/j/92315521480?pwd=eVhwMlg2T21YTkZLYTMvMDVpK0VvUT09</w:t>
              </w:r>
            </w:hyperlink>
          </w:p>
          <w:p w14:paraId="340B474E" w14:textId="77777777" w:rsidR="007249FE" w:rsidRDefault="007249FE" w:rsidP="00513235">
            <w:pPr>
              <w:rPr>
                <w:rFonts w:asciiTheme="minorHAnsi" w:hAnsiTheme="minorHAnsi"/>
                <w:sz w:val="20"/>
                <w:szCs w:val="20"/>
              </w:rPr>
            </w:pPr>
          </w:p>
          <w:p w14:paraId="4C544924" w14:textId="444206CA" w:rsidR="00065D8A" w:rsidRPr="003713A1" w:rsidRDefault="00065D8A" w:rsidP="00513235">
            <w:pPr>
              <w:rPr>
                <w:rFonts w:asciiTheme="minorHAnsi" w:hAnsiTheme="minorHAnsi"/>
                <w:sz w:val="20"/>
                <w:szCs w:val="20"/>
              </w:rPr>
            </w:pPr>
            <w:r w:rsidRPr="00065D8A">
              <w:rPr>
                <w:rFonts w:asciiTheme="minorHAnsi" w:hAnsiTheme="minorHAnsi"/>
                <w:sz w:val="20"/>
                <w:szCs w:val="20"/>
              </w:rPr>
              <w:t>Meeting ID: 923 1552 1480</w:t>
            </w:r>
            <w:r>
              <w:rPr>
                <w:rFonts w:asciiTheme="minorHAnsi" w:hAnsiTheme="minorHAnsi"/>
                <w:sz w:val="20"/>
                <w:szCs w:val="20"/>
              </w:rPr>
              <w:t xml:space="preserve">                      </w:t>
            </w:r>
            <w:r w:rsidRPr="00065D8A">
              <w:rPr>
                <w:rFonts w:asciiTheme="minorHAnsi" w:hAnsiTheme="minorHAnsi"/>
                <w:sz w:val="20"/>
                <w:szCs w:val="20"/>
              </w:rPr>
              <w:t>Passcode: 814133</w:t>
            </w:r>
          </w:p>
        </w:tc>
        <w:tc>
          <w:tcPr>
            <w:tcW w:w="895" w:type="dxa"/>
          </w:tcPr>
          <w:p w14:paraId="5886B89A" w14:textId="7C2B3842" w:rsidR="00627305" w:rsidRPr="008E0DF2" w:rsidRDefault="00627305" w:rsidP="00A103D7">
            <w:pPr>
              <w:rPr>
                <w:rFonts w:asciiTheme="minorHAnsi" w:hAnsiTheme="minorHAnsi"/>
                <w:sz w:val="20"/>
                <w:szCs w:val="20"/>
              </w:rPr>
            </w:pPr>
          </w:p>
        </w:tc>
      </w:tr>
      <w:tr w:rsidR="00753D7D" w:rsidRPr="008E0DF2" w14:paraId="4404C2DF" w14:textId="77777777" w:rsidTr="00A103D7">
        <w:trPr>
          <w:trHeight w:val="491"/>
        </w:trPr>
        <w:tc>
          <w:tcPr>
            <w:tcW w:w="2250" w:type="dxa"/>
          </w:tcPr>
          <w:p w14:paraId="0E1569E6" w14:textId="348F51F1" w:rsidR="00753D7D" w:rsidRPr="008E0DF2" w:rsidRDefault="00753D7D" w:rsidP="00A103D7">
            <w:pPr>
              <w:rPr>
                <w:rFonts w:asciiTheme="minorHAnsi" w:hAnsiTheme="minorHAnsi"/>
                <w:sz w:val="20"/>
                <w:szCs w:val="20"/>
              </w:rPr>
            </w:pPr>
            <w:r>
              <w:rPr>
                <w:rFonts w:asciiTheme="minorHAnsi" w:hAnsiTheme="minorHAnsi"/>
                <w:sz w:val="20"/>
                <w:szCs w:val="20"/>
              </w:rPr>
              <w:t xml:space="preserve">II. </w:t>
            </w:r>
            <w:r w:rsidRPr="008E0DF2">
              <w:rPr>
                <w:rFonts w:asciiTheme="minorHAnsi" w:hAnsiTheme="minorHAnsi"/>
                <w:sz w:val="20"/>
                <w:szCs w:val="20"/>
              </w:rPr>
              <w:t xml:space="preserve"> </w:t>
            </w:r>
            <w:r w:rsidR="00757D10">
              <w:rPr>
                <w:rFonts w:asciiTheme="minorHAnsi" w:hAnsiTheme="minorHAnsi"/>
                <w:sz w:val="20"/>
                <w:szCs w:val="20"/>
              </w:rPr>
              <w:t xml:space="preserve">    </w:t>
            </w:r>
            <w:r w:rsidRPr="008E0DF2">
              <w:rPr>
                <w:rFonts w:asciiTheme="minorHAnsi" w:hAnsiTheme="minorHAnsi"/>
                <w:sz w:val="20"/>
                <w:szCs w:val="20"/>
              </w:rPr>
              <w:t>Approval of Minutes</w:t>
            </w:r>
          </w:p>
        </w:tc>
        <w:tc>
          <w:tcPr>
            <w:tcW w:w="8280" w:type="dxa"/>
          </w:tcPr>
          <w:p w14:paraId="1AC22592" w14:textId="40F1B963" w:rsidR="00136713" w:rsidRDefault="00B77FD1" w:rsidP="00A103D7">
            <w:pPr>
              <w:pStyle w:val="ListParagraph"/>
              <w:numPr>
                <w:ilvl w:val="0"/>
                <w:numId w:val="3"/>
              </w:numPr>
              <w:tabs>
                <w:tab w:val="left" w:pos="252"/>
              </w:tabs>
              <w:rPr>
                <w:rFonts w:asciiTheme="minorHAnsi" w:hAnsiTheme="minorHAnsi"/>
                <w:sz w:val="20"/>
                <w:szCs w:val="20"/>
              </w:rPr>
            </w:pPr>
            <w:r w:rsidRPr="00136713">
              <w:rPr>
                <w:rFonts w:asciiTheme="minorHAnsi" w:hAnsiTheme="minorHAnsi"/>
                <w:sz w:val="20"/>
                <w:szCs w:val="20"/>
              </w:rPr>
              <w:t xml:space="preserve">Approval of minutes </w:t>
            </w:r>
            <w:r w:rsidR="003D2E66" w:rsidRPr="00136713">
              <w:rPr>
                <w:rFonts w:asciiTheme="minorHAnsi" w:hAnsiTheme="minorHAnsi"/>
                <w:sz w:val="20"/>
                <w:szCs w:val="20"/>
              </w:rPr>
              <w:t>from</w:t>
            </w:r>
            <w:r w:rsidR="00404F38">
              <w:rPr>
                <w:rFonts w:asciiTheme="minorHAnsi" w:hAnsiTheme="minorHAnsi"/>
                <w:sz w:val="20"/>
                <w:szCs w:val="20"/>
              </w:rPr>
              <w:t xml:space="preserve"> </w:t>
            </w:r>
            <w:r w:rsidR="00317570">
              <w:rPr>
                <w:rFonts w:asciiTheme="minorHAnsi" w:hAnsiTheme="minorHAnsi"/>
                <w:sz w:val="20"/>
                <w:szCs w:val="20"/>
              </w:rPr>
              <w:t>October</w:t>
            </w:r>
            <w:r w:rsidR="00FA2A04">
              <w:rPr>
                <w:rFonts w:asciiTheme="minorHAnsi" w:hAnsiTheme="minorHAnsi"/>
                <w:sz w:val="20"/>
                <w:szCs w:val="20"/>
              </w:rPr>
              <w:t xml:space="preserve"> </w:t>
            </w:r>
            <w:r w:rsidR="00317570">
              <w:rPr>
                <w:rFonts w:asciiTheme="minorHAnsi" w:hAnsiTheme="minorHAnsi"/>
                <w:sz w:val="20"/>
                <w:szCs w:val="20"/>
              </w:rPr>
              <w:t>8</w:t>
            </w:r>
            <w:r w:rsidR="00FA2A04" w:rsidRPr="00FA2A04">
              <w:rPr>
                <w:rFonts w:asciiTheme="minorHAnsi" w:hAnsiTheme="minorHAnsi"/>
                <w:sz w:val="20"/>
                <w:szCs w:val="20"/>
                <w:vertAlign w:val="superscript"/>
              </w:rPr>
              <w:t>th</w:t>
            </w:r>
            <w:r w:rsidR="00FA2A04">
              <w:rPr>
                <w:rFonts w:asciiTheme="minorHAnsi" w:hAnsiTheme="minorHAnsi"/>
                <w:sz w:val="20"/>
                <w:szCs w:val="20"/>
              </w:rPr>
              <w:t>, 2021</w:t>
            </w:r>
            <w:r w:rsidR="00065D8A">
              <w:rPr>
                <w:rFonts w:asciiTheme="minorHAnsi" w:hAnsiTheme="minorHAnsi"/>
                <w:sz w:val="20"/>
                <w:szCs w:val="20"/>
              </w:rPr>
              <w:t xml:space="preserve"> </w:t>
            </w:r>
            <w:r w:rsidR="00E61403" w:rsidRPr="00136713">
              <w:rPr>
                <w:rFonts w:asciiTheme="minorHAnsi" w:hAnsiTheme="minorHAnsi"/>
                <w:sz w:val="20"/>
                <w:szCs w:val="20"/>
              </w:rPr>
              <w:t>Meeting</w:t>
            </w:r>
          </w:p>
          <w:p w14:paraId="7AB45EBB" w14:textId="77777777" w:rsidR="009B0B74" w:rsidRDefault="009B0B74" w:rsidP="00513235">
            <w:pPr>
              <w:tabs>
                <w:tab w:val="left" w:pos="252"/>
              </w:tabs>
              <w:ind w:left="252"/>
              <w:rPr>
                <w:rFonts w:asciiTheme="minorHAnsi" w:hAnsiTheme="minorHAnsi"/>
                <w:sz w:val="22"/>
                <w:szCs w:val="22"/>
              </w:rPr>
            </w:pPr>
          </w:p>
          <w:p w14:paraId="36C64966" w14:textId="3C5DEF5C" w:rsidR="00513235" w:rsidRPr="00CD7D0D" w:rsidRDefault="00513235" w:rsidP="00513235">
            <w:pPr>
              <w:tabs>
                <w:tab w:val="left" w:pos="252"/>
              </w:tabs>
              <w:ind w:left="252"/>
              <w:rPr>
                <w:rFonts w:asciiTheme="minorHAnsi" w:hAnsiTheme="minorHAnsi"/>
                <w:sz w:val="22"/>
                <w:szCs w:val="22"/>
                <w:u w:val="single"/>
              </w:rPr>
            </w:pPr>
            <w:r w:rsidRPr="00CD7D0D">
              <w:rPr>
                <w:rFonts w:asciiTheme="minorHAnsi" w:hAnsiTheme="minorHAnsi"/>
                <w:sz w:val="22"/>
                <w:szCs w:val="22"/>
                <w:u w:val="single"/>
              </w:rPr>
              <w:t xml:space="preserve">2021-2022 Graduate Council Meeting dates: </w:t>
            </w:r>
          </w:p>
          <w:p w14:paraId="05243B9F" w14:textId="1461E914" w:rsidR="00753D7D" w:rsidRDefault="00513235" w:rsidP="00513235">
            <w:pPr>
              <w:tabs>
                <w:tab w:val="left" w:pos="252"/>
              </w:tabs>
              <w:ind w:left="252"/>
              <w:rPr>
                <w:rFonts w:asciiTheme="minorHAnsi" w:hAnsiTheme="minorHAnsi"/>
                <w:sz w:val="20"/>
                <w:szCs w:val="20"/>
              </w:rPr>
            </w:pPr>
            <w:r w:rsidRPr="00317570">
              <w:rPr>
                <w:rFonts w:asciiTheme="minorHAnsi" w:hAnsiTheme="minorHAnsi"/>
                <w:sz w:val="20"/>
                <w:szCs w:val="20"/>
                <w:highlight w:val="yellow"/>
              </w:rPr>
              <w:t>Nov 12</w:t>
            </w:r>
            <w:r>
              <w:rPr>
                <w:rFonts w:asciiTheme="minorHAnsi" w:hAnsiTheme="minorHAnsi"/>
                <w:sz w:val="20"/>
                <w:szCs w:val="20"/>
              </w:rPr>
              <w:t>, Dec 10, Jan 14, Feb 11, Mar 11, Apr 8, May 13</w:t>
            </w:r>
          </w:p>
          <w:p w14:paraId="312EC5D6" w14:textId="20089AB8" w:rsidR="00CD7D0D" w:rsidRPr="00570DF2" w:rsidRDefault="00CD7D0D" w:rsidP="00513235">
            <w:pPr>
              <w:tabs>
                <w:tab w:val="left" w:pos="252"/>
              </w:tabs>
              <w:ind w:left="252"/>
              <w:rPr>
                <w:rFonts w:asciiTheme="minorHAnsi" w:hAnsiTheme="minorHAnsi"/>
                <w:sz w:val="20"/>
                <w:szCs w:val="20"/>
              </w:rPr>
            </w:pPr>
          </w:p>
        </w:tc>
        <w:tc>
          <w:tcPr>
            <w:tcW w:w="895" w:type="dxa"/>
          </w:tcPr>
          <w:p w14:paraId="6A6872B0" w14:textId="09AA056D" w:rsidR="00627305" w:rsidRPr="008E0DF2" w:rsidRDefault="00627305" w:rsidP="00A103D7">
            <w:pPr>
              <w:rPr>
                <w:rFonts w:asciiTheme="minorHAnsi" w:hAnsiTheme="minorHAnsi"/>
                <w:sz w:val="20"/>
                <w:szCs w:val="20"/>
              </w:rPr>
            </w:pPr>
          </w:p>
        </w:tc>
      </w:tr>
      <w:tr w:rsidR="003B726E" w:rsidRPr="008E0DF2" w14:paraId="6E410BF0" w14:textId="77777777" w:rsidTr="00A103D7">
        <w:trPr>
          <w:trHeight w:val="962"/>
        </w:trPr>
        <w:tc>
          <w:tcPr>
            <w:tcW w:w="2250" w:type="dxa"/>
          </w:tcPr>
          <w:p w14:paraId="05B4C54C" w14:textId="5BB44331" w:rsidR="00F74217" w:rsidRDefault="003B726E" w:rsidP="00A103D7">
            <w:pPr>
              <w:widowControl w:val="0"/>
              <w:autoSpaceDE w:val="0"/>
              <w:autoSpaceDN w:val="0"/>
              <w:adjustRightInd w:val="0"/>
              <w:ind w:left="360" w:hanging="360"/>
              <w:rPr>
                <w:rFonts w:asciiTheme="minorHAnsi" w:hAnsiTheme="minorHAnsi"/>
                <w:sz w:val="20"/>
                <w:szCs w:val="20"/>
              </w:rPr>
            </w:pPr>
            <w:bookmarkStart w:id="0" w:name="_Hlk50454236"/>
            <w:r w:rsidRPr="008E0DF2">
              <w:rPr>
                <w:rFonts w:asciiTheme="minorHAnsi" w:hAnsiTheme="minorHAnsi"/>
                <w:sz w:val="20"/>
                <w:szCs w:val="20"/>
              </w:rPr>
              <w:t>II</w:t>
            </w:r>
            <w:r w:rsidR="00F74217">
              <w:rPr>
                <w:rFonts w:asciiTheme="minorHAnsi" w:hAnsiTheme="minorHAnsi"/>
                <w:sz w:val="20"/>
                <w:szCs w:val="20"/>
              </w:rPr>
              <w:t>I</w:t>
            </w:r>
            <w:r w:rsidRPr="008E0DF2">
              <w:rPr>
                <w:rFonts w:asciiTheme="minorHAnsi" w:hAnsiTheme="minorHAnsi"/>
                <w:sz w:val="20"/>
                <w:szCs w:val="20"/>
              </w:rPr>
              <w:t xml:space="preserve">.     </w:t>
            </w:r>
            <w:r w:rsidR="009A3D2B">
              <w:rPr>
                <w:rFonts w:asciiTheme="minorHAnsi" w:hAnsiTheme="minorHAnsi"/>
                <w:sz w:val="20"/>
                <w:szCs w:val="20"/>
              </w:rPr>
              <w:t>Committee Reports</w:t>
            </w:r>
          </w:p>
          <w:p w14:paraId="73F2EAA2" w14:textId="0DC80B3E" w:rsidR="00A85CFD" w:rsidRPr="005C182A" w:rsidRDefault="007D7D73" w:rsidP="00A103D7">
            <w:pPr>
              <w:pStyle w:val="ListParagraph"/>
              <w:widowControl w:val="0"/>
              <w:numPr>
                <w:ilvl w:val="0"/>
                <w:numId w:val="1"/>
              </w:numPr>
              <w:autoSpaceDE w:val="0"/>
              <w:autoSpaceDN w:val="0"/>
              <w:adjustRightInd w:val="0"/>
              <w:rPr>
                <w:rFonts w:asciiTheme="minorHAnsi" w:hAnsiTheme="minorHAnsi"/>
                <w:sz w:val="20"/>
                <w:szCs w:val="20"/>
              </w:rPr>
            </w:pPr>
            <w:r w:rsidRPr="00F74217">
              <w:rPr>
                <w:rFonts w:asciiTheme="minorHAnsi" w:hAnsiTheme="minorHAnsi"/>
                <w:sz w:val="20"/>
                <w:szCs w:val="20"/>
              </w:rPr>
              <w:t>Curriculum Committee</w:t>
            </w:r>
          </w:p>
        </w:tc>
        <w:tc>
          <w:tcPr>
            <w:tcW w:w="8280" w:type="dxa"/>
          </w:tcPr>
          <w:p w14:paraId="1A35B44A" w14:textId="6640FB8F" w:rsidR="00065D8A" w:rsidRDefault="00853B3A" w:rsidP="00065D8A">
            <w:pPr>
              <w:pStyle w:val="ListParagraph"/>
              <w:numPr>
                <w:ilvl w:val="0"/>
                <w:numId w:val="2"/>
              </w:numPr>
              <w:tabs>
                <w:tab w:val="left" w:pos="252"/>
              </w:tabs>
              <w:rPr>
                <w:rFonts w:asciiTheme="minorHAnsi" w:hAnsiTheme="minorHAnsi"/>
                <w:sz w:val="20"/>
                <w:szCs w:val="20"/>
              </w:rPr>
            </w:pPr>
            <w:r w:rsidRPr="00136713">
              <w:rPr>
                <w:rFonts w:asciiTheme="minorHAnsi" w:hAnsiTheme="minorHAnsi"/>
                <w:sz w:val="20"/>
                <w:szCs w:val="20"/>
              </w:rPr>
              <w:t>Curriculum Subcommittee report and recommendations</w:t>
            </w:r>
          </w:p>
          <w:p w14:paraId="0E6F783F" w14:textId="77777777" w:rsidR="00151700" w:rsidRPr="00151700" w:rsidRDefault="00151700" w:rsidP="00151700">
            <w:pPr>
              <w:tabs>
                <w:tab w:val="left" w:pos="252"/>
              </w:tabs>
              <w:ind w:left="252"/>
              <w:rPr>
                <w:rFonts w:asciiTheme="minorHAnsi" w:hAnsiTheme="minorHAnsi"/>
                <w:sz w:val="20"/>
                <w:szCs w:val="20"/>
              </w:rPr>
            </w:pPr>
          </w:p>
          <w:p w14:paraId="7CC6616E" w14:textId="223DB4E6" w:rsidR="008B61D0" w:rsidRDefault="00E11F70" w:rsidP="00317570">
            <w:pPr>
              <w:pStyle w:val="ListParagraph"/>
              <w:numPr>
                <w:ilvl w:val="1"/>
                <w:numId w:val="2"/>
              </w:numPr>
              <w:tabs>
                <w:tab w:val="left" w:pos="252"/>
              </w:tabs>
              <w:jc w:val="both"/>
              <w:rPr>
                <w:rFonts w:asciiTheme="minorHAnsi" w:hAnsiTheme="minorHAnsi"/>
                <w:sz w:val="20"/>
                <w:szCs w:val="20"/>
              </w:rPr>
            </w:pPr>
            <w:r>
              <w:rPr>
                <w:rFonts w:asciiTheme="minorHAnsi" w:hAnsiTheme="minorHAnsi"/>
                <w:sz w:val="20"/>
                <w:szCs w:val="20"/>
              </w:rPr>
              <w:t>November 2021 Curriculum proposals for GC approval</w:t>
            </w:r>
          </w:p>
          <w:p w14:paraId="34518FA2" w14:textId="77777777" w:rsidR="002069C5" w:rsidRPr="002069C5" w:rsidRDefault="002069C5" w:rsidP="002069C5">
            <w:pPr>
              <w:tabs>
                <w:tab w:val="left" w:pos="252"/>
              </w:tabs>
              <w:ind w:left="972"/>
              <w:jc w:val="both"/>
              <w:rPr>
                <w:rFonts w:asciiTheme="minorHAnsi" w:hAnsiTheme="minorHAnsi"/>
                <w:sz w:val="20"/>
                <w:szCs w:val="20"/>
              </w:rPr>
            </w:pPr>
          </w:p>
          <w:p w14:paraId="6FFF800D" w14:textId="3F6DB87B" w:rsidR="00A93E1A" w:rsidRDefault="00A93E1A" w:rsidP="00317570">
            <w:pPr>
              <w:pStyle w:val="ListParagraph"/>
              <w:numPr>
                <w:ilvl w:val="1"/>
                <w:numId w:val="2"/>
              </w:numPr>
              <w:tabs>
                <w:tab w:val="left" w:pos="252"/>
              </w:tabs>
              <w:jc w:val="both"/>
              <w:rPr>
                <w:rFonts w:asciiTheme="minorHAnsi" w:hAnsiTheme="minorHAnsi"/>
                <w:sz w:val="20"/>
                <w:szCs w:val="20"/>
              </w:rPr>
            </w:pPr>
            <w:r>
              <w:rPr>
                <w:rFonts w:asciiTheme="minorHAnsi" w:hAnsiTheme="minorHAnsi"/>
                <w:sz w:val="20"/>
                <w:szCs w:val="20"/>
              </w:rPr>
              <w:t>School of Community and Rural Health admission requirements change</w:t>
            </w:r>
            <w:r w:rsidR="00A31175">
              <w:rPr>
                <w:rFonts w:asciiTheme="minorHAnsi" w:hAnsiTheme="minorHAnsi"/>
                <w:sz w:val="20"/>
                <w:szCs w:val="20"/>
              </w:rPr>
              <w:t>*</w:t>
            </w:r>
          </w:p>
          <w:p w14:paraId="385327F4" w14:textId="77777777" w:rsidR="002069C5" w:rsidRPr="002069C5" w:rsidRDefault="002069C5" w:rsidP="002069C5">
            <w:pPr>
              <w:tabs>
                <w:tab w:val="left" w:pos="252"/>
              </w:tabs>
              <w:ind w:left="972"/>
              <w:jc w:val="both"/>
              <w:rPr>
                <w:rFonts w:asciiTheme="minorHAnsi" w:hAnsiTheme="minorHAnsi"/>
                <w:sz w:val="20"/>
                <w:szCs w:val="20"/>
              </w:rPr>
            </w:pPr>
          </w:p>
          <w:p w14:paraId="3D896B57" w14:textId="77777777" w:rsidR="00A93E1A" w:rsidRDefault="002069C5" w:rsidP="00317570">
            <w:pPr>
              <w:pStyle w:val="ListParagraph"/>
              <w:numPr>
                <w:ilvl w:val="1"/>
                <w:numId w:val="2"/>
              </w:numPr>
              <w:tabs>
                <w:tab w:val="left" w:pos="252"/>
              </w:tabs>
              <w:jc w:val="both"/>
              <w:rPr>
                <w:rFonts w:asciiTheme="minorHAnsi" w:hAnsiTheme="minorHAnsi"/>
                <w:sz w:val="20"/>
                <w:szCs w:val="20"/>
              </w:rPr>
            </w:pPr>
            <w:r>
              <w:rPr>
                <w:rFonts w:asciiTheme="minorHAnsi" w:hAnsiTheme="minorHAnsi"/>
                <w:sz w:val="20"/>
                <w:szCs w:val="20"/>
              </w:rPr>
              <w:t>School of Community and Rural Health transfer of credits change</w:t>
            </w:r>
          </w:p>
          <w:p w14:paraId="7A7CBF24" w14:textId="150009EC" w:rsidR="002069C5" w:rsidRPr="002069C5" w:rsidRDefault="002069C5" w:rsidP="002069C5">
            <w:pPr>
              <w:tabs>
                <w:tab w:val="left" w:pos="252"/>
              </w:tabs>
              <w:ind w:left="972"/>
              <w:jc w:val="both"/>
              <w:rPr>
                <w:rFonts w:asciiTheme="minorHAnsi" w:hAnsiTheme="minorHAnsi"/>
                <w:sz w:val="20"/>
                <w:szCs w:val="20"/>
              </w:rPr>
            </w:pPr>
          </w:p>
        </w:tc>
        <w:tc>
          <w:tcPr>
            <w:tcW w:w="895" w:type="dxa"/>
          </w:tcPr>
          <w:p w14:paraId="7CB32729" w14:textId="77777777" w:rsidR="003327CE" w:rsidRDefault="003327CE" w:rsidP="00A103D7">
            <w:pPr>
              <w:rPr>
                <w:rFonts w:asciiTheme="minorHAnsi" w:hAnsiTheme="minorHAnsi"/>
                <w:sz w:val="20"/>
                <w:szCs w:val="20"/>
              </w:rPr>
            </w:pPr>
          </w:p>
          <w:p w14:paraId="0D062BB2" w14:textId="77777777" w:rsidR="003327CE" w:rsidRDefault="003327CE" w:rsidP="00A103D7">
            <w:pPr>
              <w:rPr>
                <w:rFonts w:asciiTheme="minorHAnsi" w:hAnsiTheme="minorHAnsi"/>
                <w:sz w:val="20"/>
                <w:szCs w:val="20"/>
              </w:rPr>
            </w:pPr>
          </w:p>
          <w:p w14:paraId="2E564CD2" w14:textId="77777777" w:rsidR="003327CE" w:rsidRDefault="003327CE" w:rsidP="00A103D7">
            <w:pPr>
              <w:rPr>
                <w:rFonts w:asciiTheme="minorHAnsi" w:hAnsiTheme="minorHAnsi"/>
                <w:sz w:val="20"/>
                <w:szCs w:val="20"/>
              </w:rPr>
            </w:pPr>
          </w:p>
          <w:p w14:paraId="1EBDB121" w14:textId="2E1EC3A5" w:rsidR="003327CE" w:rsidRPr="001516AC" w:rsidRDefault="003327CE" w:rsidP="00A103D7">
            <w:pPr>
              <w:ind w:left="360"/>
              <w:rPr>
                <w:rFonts w:asciiTheme="minorHAnsi" w:hAnsiTheme="minorHAnsi"/>
                <w:sz w:val="20"/>
                <w:szCs w:val="20"/>
              </w:rPr>
            </w:pPr>
          </w:p>
        </w:tc>
      </w:tr>
      <w:tr w:rsidR="003B726E" w:rsidRPr="008E0DF2" w14:paraId="53D74DC4" w14:textId="77777777" w:rsidTr="00A103D7">
        <w:trPr>
          <w:trHeight w:val="1439"/>
        </w:trPr>
        <w:tc>
          <w:tcPr>
            <w:tcW w:w="2250" w:type="dxa"/>
          </w:tcPr>
          <w:p w14:paraId="5073E4EE" w14:textId="284CAEF5" w:rsidR="003B726E" w:rsidRPr="008E0DF2" w:rsidRDefault="00F74217" w:rsidP="00A103D7">
            <w:pPr>
              <w:widowControl w:val="0"/>
              <w:autoSpaceDE w:val="0"/>
              <w:autoSpaceDN w:val="0"/>
              <w:adjustRightInd w:val="0"/>
              <w:ind w:left="450" w:hanging="450"/>
              <w:rPr>
                <w:rFonts w:asciiTheme="minorHAnsi" w:eastAsia="Cambria" w:hAnsiTheme="minorHAnsi" w:cs="Helv"/>
                <w:color w:val="000000"/>
                <w:sz w:val="20"/>
                <w:szCs w:val="20"/>
              </w:rPr>
            </w:pPr>
            <w:r>
              <w:rPr>
                <w:rFonts w:asciiTheme="minorHAnsi" w:hAnsiTheme="minorHAnsi"/>
                <w:sz w:val="20"/>
                <w:szCs w:val="20"/>
              </w:rPr>
              <w:t>IV</w:t>
            </w:r>
            <w:r w:rsidR="003B726E" w:rsidRPr="008E0DF2">
              <w:rPr>
                <w:rFonts w:asciiTheme="minorHAnsi" w:hAnsiTheme="minorHAnsi"/>
                <w:sz w:val="20"/>
                <w:szCs w:val="20"/>
              </w:rPr>
              <w:t xml:space="preserve">. </w:t>
            </w:r>
            <w:r w:rsidR="003B726E" w:rsidRPr="008E0DF2">
              <w:rPr>
                <w:rFonts w:asciiTheme="minorHAnsi" w:eastAsia="Cambria" w:hAnsiTheme="minorHAnsi" w:cs="Helv"/>
                <w:color w:val="000000"/>
                <w:sz w:val="20"/>
                <w:szCs w:val="20"/>
              </w:rPr>
              <w:t xml:space="preserve">  </w:t>
            </w:r>
            <w:r w:rsidR="009A3D2B">
              <w:rPr>
                <w:rFonts w:asciiTheme="minorHAnsi" w:eastAsia="Cambria" w:hAnsiTheme="minorHAnsi" w:cs="Helv"/>
                <w:color w:val="000000"/>
                <w:sz w:val="20"/>
                <w:szCs w:val="20"/>
              </w:rPr>
              <w:t>U</w:t>
            </w:r>
            <w:r w:rsidR="005E3303">
              <w:rPr>
                <w:rFonts w:asciiTheme="minorHAnsi" w:eastAsia="Cambria" w:hAnsiTheme="minorHAnsi" w:cs="Helv"/>
                <w:color w:val="000000"/>
                <w:sz w:val="20"/>
                <w:szCs w:val="20"/>
              </w:rPr>
              <w:t>nfinished Business</w:t>
            </w:r>
          </w:p>
          <w:p w14:paraId="09226A49" w14:textId="77777777" w:rsidR="00414C98" w:rsidRPr="008E0DF2" w:rsidRDefault="00414C98" w:rsidP="00A103D7">
            <w:pPr>
              <w:widowControl w:val="0"/>
              <w:autoSpaceDE w:val="0"/>
              <w:autoSpaceDN w:val="0"/>
              <w:adjustRightInd w:val="0"/>
              <w:ind w:left="450" w:hanging="450"/>
              <w:rPr>
                <w:rFonts w:asciiTheme="minorHAnsi" w:hAnsiTheme="minorHAnsi"/>
                <w:sz w:val="20"/>
                <w:szCs w:val="20"/>
              </w:rPr>
            </w:pPr>
          </w:p>
        </w:tc>
        <w:tc>
          <w:tcPr>
            <w:tcW w:w="8280" w:type="dxa"/>
          </w:tcPr>
          <w:p w14:paraId="4AF19A15" w14:textId="5530693C" w:rsidR="002069C5" w:rsidRDefault="007A4EC7" w:rsidP="007B4069">
            <w:pPr>
              <w:pStyle w:val="ListParagraph"/>
              <w:numPr>
                <w:ilvl w:val="0"/>
                <w:numId w:val="6"/>
              </w:numPr>
              <w:rPr>
                <w:rFonts w:asciiTheme="minorHAnsi" w:hAnsiTheme="minorHAnsi"/>
                <w:sz w:val="20"/>
                <w:szCs w:val="20"/>
              </w:rPr>
            </w:pPr>
            <w:r>
              <w:rPr>
                <w:rFonts w:asciiTheme="minorHAnsi" w:hAnsiTheme="minorHAnsi"/>
                <w:sz w:val="20"/>
                <w:szCs w:val="20"/>
              </w:rPr>
              <w:t>Employment of Graduate Students policy – Ad Hoc Committee (</w:t>
            </w:r>
            <w:proofErr w:type="spellStart"/>
            <w:proofErr w:type="gramStart"/>
            <w:r>
              <w:rPr>
                <w:rFonts w:asciiTheme="minorHAnsi" w:hAnsiTheme="minorHAnsi"/>
                <w:sz w:val="20"/>
                <w:szCs w:val="20"/>
              </w:rPr>
              <w:t>A</w:t>
            </w:r>
            <w:r w:rsidR="00E577DB">
              <w:rPr>
                <w:rFonts w:asciiTheme="minorHAnsi" w:hAnsiTheme="minorHAnsi"/>
                <w:sz w:val="20"/>
                <w:szCs w:val="20"/>
              </w:rPr>
              <w:t>.</w:t>
            </w:r>
            <w:r>
              <w:rPr>
                <w:rFonts w:asciiTheme="minorHAnsi" w:hAnsiTheme="minorHAnsi"/>
                <w:sz w:val="20"/>
                <w:szCs w:val="20"/>
              </w:rPr>
              <w:t>W</w:t>
            </w:r>
            <w:r w:rsidR="00E577DB">
              <w:rPr>
                <w:rFonts w:asciiTheme="minorHAnsi" w:hAnsiTheme="minorHAnsi"/>
                <w:sz w:val="20"/>
                <w:szCs w:val="20"/>
              </w:rPr>
              <w:t>olf</w:t>
            </w:r>
            <w:proofErr w:type="spellEnd"/>
            <w:proofErr w:type="gramEnd"/>
            <w:r>
              <w:rPr>
                <w:rFonts w:asciiTheme="minorHAnsi" w:hAnsiTheme="minorHAnsi"/>
                <w:sz w:val="20"/>
                <w:szCs w:val="20"/>
              </w:rPr>
              <w:t>)</w:t>
            </w:r>
          </w:p>
          <w:p w14:paraId="07FAC88E" w14:textId="77777777" w:rsidR="00A31175" w:rsidRDefault="00A31175" w:rsidP="002015BD">
            <w:pPr>
              <w:ind w:left="252"/>
              <w:rPr>
                <w:rFonts w:asciiTheme="minorHAnsi" w:hAnsiTheme="minorHAnsi"/>
                <w:sz w:val="20"/>
                <w:szCs w:val="20"/>
              </w:rPr>
            </w:pPr>
          </w:p>
          <w:p w14:paraId="4454BCA9" w14:textId="2EE0FA9B" w:rsidR="002015BD" w:rsidRPr="002015BD" w:rsidRDefault="002015BD" w:rsidP="002015BD">
            <w:pPr>
              <w:ind w:left="252"/>
              <w:rPr>
                <w:rFonts w:asciiTheme="minorHAnsi" w:hAnsiTheme="minorHAnsi"/>
                <w:sz w:val="20"/>
                <w:szCs w:val="20"/>
              </w:rPr>
            </w:pPr>
            <w:r w:rsidRPr="002015BD">
              <w:rPr>
                <w:rFonts w:asciiTheme="minorHAnsi" w:hAnsiTheme="minorHAnsi"/>
                <w:sz w:val="20"/>
                <w:szCs w:val="20"/>
              </w:rPr>
              <w:t>GA Policy</w:t>
            </w:r>
          </w:p>
          <w:p w14:paraId="29B56499" w14:textId="77777777" w:rsidR="00A31175" w:rsidRDefault="00A31175" w:rsidP="002015BD">
            <w:pPr>
              <w:ind w:left="252"/>
              <w:rPr>
                <w:rFonts w:asciiTheme="minorHAnsi" w:hAnsiTheme="minorHAnsi"/>
                <w:sz w:val="20"/>
                <w:szCs w:val="20"/>
              </w:rPr>
            </w:pPr>
          </w:p>
          <w:p w14:paraId="01D68AD9" w14:textId="3AECA490" w:rsidR="002015BD" w:rsidRDefault="002015BD" w:rsidP="002015BD">
            <w:pPr>
              <w:ind w:left="252"/>
              <w:rPr>
                <w:rFonts w:asciiTheme="minorHAnsi" w:hAnsiTheme="minorHAnsi"/>
                <w:sz w:val="20"/>
                <w:szCs w:val="20"/>
              </w:rPr>
            </w:pPr>
            <w:r w:rsidRPr="002015BD">
              <w:rPr>
                <w:rFonts w:asciiTheme="minorHAnsi" w:hAnsiTheme="minorHAnsi"/>
                <w:sz w:val="20"/>
                <w:szCs w:val="20"/>
              </w:rPr>
              <w:t>Please find attached</w:t>
            </w:r>
            <w:r w:rsidR="00A31175">
              <w:rPr>
                <w:rFonts w:asciiTheme="minorHAnsi" w:hAnsiTheme="minorHAnsi"/>
                <w:sz w:val="20"/>
                <w:szCs w:val="20"/>
              </w:rPr>
              <w:t>*</w:t>
            </w:r>
            <w:r w:rsidRPr="002015BD">
              <w:rPr>
                <w:rFonts w:asciiTheme="minorHAnsi" w:hAnsiTheme="minorHAnsi"/>
                <w:sz w:val="20"/>
                <w:szCs w:val="20"/>
              </w:rPr>
              <w:t xml:space="preserve"> the working draft of the policy with a few questions for discussion by the group</w:t>
            </w:r>
          </w:p>
          <w:p w14:paraId="2371EBE6" w14:textId="77777777" w:rsidR="00A31175" w:rsidRPr="002015BD" w:rsidRDefault="00A31175" w:rsidP="002015BD">
            <w:pPr>
              <w:ind w:left="252"/>
              <w:rPr>
                <w:rFonts w:asciiTheme="minorHAnsi" w:hAnsiTheme="minorHAnsi"/>
                <w:sz w:val="20"/>
                <w:szCs w:val="20"/>
              </w:rPr>
            </w:pPr>
          </w:p>
          <w:p w14:paraId="1E994614" w14:textId="77777777" w:rsidR="002015BD" w:rsidRPr="002015BD" w:rsidRDefault="002015BD" w:rsidP="002015BD">
            <w:pPr>
              <w:ind w:left="252"/>
              <w:rPr>
                <w:rFonts w:asciiTheme="minorHAnsi" w:hAnsiTheme="minorHAnsi"/>
                <w:sz w:val="20"/>
                <w:szCs w:val="20"/>
              </w:rPr>
            </w:pPr>
            <w:r w:rsidRPr="002015BD">
              <w:rPr>
                <w:rFonts w:asciiTheme="minorHAnsi" w:hAnsiTheme="minorHAnsi"/>
                <w:sz w:val="20"/>
                <w:szCs w:val="20"/>
              </w:rPr>
              <w:t>•</w:t>
            </w:r>
            <w:r w:rsidRPr="002015BD">
              <w:rPr>
                <w:rFonts w:asciiTheme="minorHAnsi" w:hAnsiTheme="minorHAnsi"/>
                <w:sz w:val="20"/>
                <w:szCs w:val="20"/>
              </w:rPr>
              <w:tab/>
              <w:t xml:space="preserve">Do we need to reword this to avoid the implication that hourly work is less </w:t>
            </w:r>
            <w:proofErr w:type="gramStart"/>
            <w:r w:rsidRPr="002015BD">
              <w:rPr>
                <w:rFonts w:asciiTheme="minorHAnsi" w:hAnsiTheme="minorHAnsi"/>
                <w:sz w:val="20"/>
                <w:szCs w:val="20"/>
              </w:rPr>
              <w:t>important?:</w:t>
            </w:r>
            <w:proofErr w:type="gramEnd"/>
            <w:r w:rsidRPr="002015BD">
              <w:rPr>
                <w:rFonts w:asciiTheme="minorHAnsi" w:hAnsiTheme="minorHAnsi"/>
                <w:sz w:val="20"/>
                <w:szCs w:val="20"/>
              </w:rPr>
              <w:t xml:space="preserve"> GRAs and GTAs should not be routinely assigned clerical duties or other duties generally considered to be "hourly-rate activity." </w:t>
            </w:r>
          </w:p>
          <w:p w14:paraId="79223D4A" w14:textId="77777777" w:rsidR="002015BD" w:rsidRPr="002015BD" w:rsidRDefault="002015BD" w:rsidP="002015BD">
            <w:pPr>
              <w:ind w:left="252"/>
              <w:rPr>
                <w:rFonts w:asciiTheme="minorHAnsi" w:hAnsiTheme="minorHAnsi"/>
                <w:sz w:val="20"/>
                <w:szCs w:val="20"/>
              </w:rPr>
            </w:pPr>
            <w:r w:rsidRPr="002015BD">
              <w:rPr>
                <w:rFonts w:asciiTheme="minorHAnsi" w:hAnsiTheme="minorHAnsi"/>
                <w:sz w:val="20"/>
                <w:szCs w:val="20"/>
              </w:rPr>
              <w:t>•</w:t>
            </w:r>
            <w:r w:rsidRPr="002015BD">
              <w:rPr>
                <w:rFonts w:asciiTheme="minorHAnsi" w:hAnsiTheme="minorHAnsi"/>
                <w:sz w:val="20"/>
                <w:szCs w:val="20"/>
              </w:rPr>
              <w:tab/>
              <w:t xml:space="preserve">Could we include that they must be pre-registered for the following fall term? Continuing GTAs and GRAs may be appointed in the summer without minimum registration, provided they were registered for and completed the previous spring semester. </w:t>
            </w:r>
          </w:p>
          <w:p w14:paraId="3D41F7B1" w14:textId="3196306D" w:rsidR="002015BD" w:rsidRPr="002015BD" w:rsidRDefault="002015BD" w:rsidP="002015BD">
            <w:pPr>
              <w:ind w:left="252"/>
              <w:rPr>
                <w:rFonts w:asciiTheme="minorHAnsi" w:hAnsiTheme="minorHAnsi"/>
                <w:sz w:val="20"/>
                <w:szCs w:val="20"/>
              </w:rPr>
            </w:pPr>
            <w:r w:rsidRPr="002015BD">
              <w:rPr>
                <w:rFonts w:asciiTheme="minorHAnsi" w:hAnsiTheme="minorHAnsi"/>
                <w:sz w:val="20"/>
                <w:szCs w:val="20"/>
              </w:rPr>
              <w:t>•</w:t>
            </w:r>
            <w:r w:rsidRPr="002015BD">
              <w:rPr>
                <w:rFonts w:asciiTheme="minorHAnsi" w:hAnsiTheme="minorHAnsi"/>
                <w:sz w:val="20"/>
                <w:szCs w:val="20"/>
              </w:rPr>
              <w:tab/>
              <w:t>Do we want to be more lenient and allow a second semester to remediate poor performance in the first semester? Students who fail to maintain good academic standing will become ineligible for a graduate assistantship and any out-of-state tuition waiver.</w:t>
            </w:r>
          </w:p>
          <w:p w14:paraId="7A51F211" w14:textId="77777777" w:rsidR="00E577DB" w:rsidRPr="00E577DB" w:rsidRDefault="00E577DB" w:rsidP="00E577DB">
            <w:pPr>
              <w:ind w:left="252"/>
              <w:rPr>
                <w:rFonts w:asciiTheme="minorHAnsi" w:hAnsiTheme="minorHAnsi"/>
                <w:sz w:val="20"/>
                <w:szCs w:val="20"/>
              </w:rPr>
            </w:pPr>
          </w:p>
          <w:p w14:paraId="4F55EDB9" w14:textId="4AD046F2" w:rsidR="00E577DB" w:rsidRDefault="00E577DB" w:rsidP="007B4069">
            <w:pPr>
              <w:pStyle w:val="ListParagraph"/>
              <w:numPr>
                <w:ilvl w:val="0"/>
                <w:numId w:val="6"/>
              </w:numPr>
              <w:rPr>
                <w:rFonts w:asciiTheme="minorHAnsi" w:hAnsiTheme="minorHAnsi"/>
                <w:sz w:val="20"/>
                <w:szCs w:val="20"/>
              </w:rPr>
            </w:pPr>
            <w:r>
              <w:rPr>
                <w:rFonts w:asciiTheme="minorHAnsi" w:hAnsiTheme="minorHAnsi"/>
                <w:sz w:val="20"/>
                <w:szCs w:val="20"/>
              </w:rPr>
              <w:t>Redefining Graduate Full-time Status and Financial Aid Impact – Ad Hoc Committee (</w:t>
            </w:r>
            <w:proofErr w:type="spellStart"/>
            <w:proofErr w:type="gramStart"/>
            <w:r>
              <w:rPr>
                <w:rFonts w:asciiTheme="minorHAnsi" w:hAnsiTheme="minorHAnsi"/>
                <w:sz w:val="20"/>
                <w:szCs w:val="20"/>
              </w:rPr>
              <w:t>A.Wolf</w:t>
            </w:r>
            <w:proofErr w:type="spellEnd"/>
            <w:proofErr w:type="gramEnd"/>
            <w:r>
              <w:rPr>
                <w:rFonts w:asciiTheme="minorHAnsi" w:hAnsiTheme="minorHAnsi"/>
                <w:sz w:val="20"/>
                <w:szCs w:val="20"/>
              </w:rPr>
              <w:t>)</w:t>
            </w:r>
          </w:p>
          <w:p w14:paraId="44572EF8" w14:textId="77777777" w:rsidR="00A31175" w:rsidRDefault="002015BD" w:rsidP="002015BD">
            <w:pPr>
              <w:ind w:left="252"/>
              <w:rPr>
                <w:rFonts w:asciiTheme="minorHAnsi" w:hAnsiTheme="minorHAnsi"/>
                <w:sz w:val="20"/>
                <w:szCs w:val="20"/>
              </w:rPr>
            </w:pPr>
            <w:r w:rsidRPr="002015BD">
              <w:rPr>
                <w:rFonts w:asciiTheme="minorHAnsi" w:hAnsiTheme="minorHAnsi"/>
                <w:sz w:val="20"/>
                <w:szCs w:val="20"/>
              </w:rPr>
              <w:t xml:space="preserve"> </w:t>
            </w:r>
          </w:p>
          <w:p w14:paraId="196F8AEC" w14:textId="6473AA3F" w:rsidR="002015BD" w:rsidRPr="002015BD" w:rsidRDefault="002015BD" w:rsidP="002015BD">
            <w:pPr>
              <w:ind w:left="252"/>
              <w:rPr>
                <w:rFonts w:asciiTheme="minorHAnsi" w:hAnsiTheme="minorHAnsi"/>
                <w:sz w:val="20"/>
                <w:szCs w:val="20"/>
              </w:rPr>
            </w:pPr>
            <w:r w:rsidRPr="002015BD">
              <w:rPr>
                <w:rFonts w:asciiTheme="minorHAnsi" w:hAnsiTheme="minorHAnsi"/>
                <w:sz w:val="20"/>
                <w:szCs w:val="20"/>
              </w:rPr>
              <w:t>Full-time Enrollment Requirements for Doctoral Students</w:t>
            </w:r>
          </w:p>
          <w:p w14:paraId="2DE120BC" w14:textId="77777777" w:rsidR="00A31175" w:rsidRDefault="00A31175" w:rsidP="002015BD">
            <w:pPr>
              <w:ind w:left="252"/>
              <w:rPr>
                <w:rFonts w:asciiTheme="minorHAnsi" w:hAnsiTheme="minorHAnsi"/>
                <w:sz w:val="20"/>
                <w:szCs w:val="20"/>
              </w:rPr>
            </w:pPr>
          </w:p>
          <w:p w14:paraId="673146B0" w14:textId="6F4B113C" w:rsidR="002015BD" w:rsidRPr="002015BD" w:rsidRDefault="002015BD" w:rsidP="002015BD">
            <w:pPr>
              <w:ind w:left="252"/>
              <w:rPr>
                <w:rFonts w:asciiTheme="minorHAnsi" w:hAnsiTheme="minorHAnsi"/>
                <w:sz w:val="20"/>
                <w:szCs w:val="20"/>
              </w:rPr>
            </w:pPr>
            <w:r w:rsidRPr="002015BD">
              <w:rPr>
                <w:rFonts w:asciiTheme="minorHAnsi" w:hAnsiTheme="minorHAnsi"/>
                <w:sz w:val="20"/>
                <w:szCs w:val="20"/>
              </w:rPr>
              <w:lastRenderedPageBreak/>
              <w:t>Progress Report:</w:t>
            </w:r>
          </w:p>
          <w:p w14:paraId="6871CEAA" w14:textId="77777777" w:rsidR="002015BD" w:rsidRPr="002015BD" w:rsidRDefault="002015BD" w:rsidP="002015BD">
            <w:pPr>
              <w:ind w:left="252"/>
              <w:rPr>
                <w:rFonts w:asciiTheme="minorHAnsi" w:hAnsiTheme="minorHAnsi"/>
                <w:sz w:val="20"/>
                <w:szCs w:val="20"/>
              </w:rPr>
            </w:pPr>
            <w:r w:rsidRPr="002015BD">
              <w:rPr>
                <w:rFonts w:asciiTheme="minorHAnsi" w:hAnsiTheme="minorHAnsi"/>
                <w:sz w:val="20"/>
                <w:szCs w:val="20"/>
              </w:rPr>
              <w:t>Our consensus (providing there are no glitches and after we hear from the other doctoral programs) is to propose redefining doctoral full-time enrollment as 6 hours and doctoral part-time enrollment as 3 hours, for all the beneficial reasons we discussed. This will allow doctoral students enrolled in fewer than 9 hours to qualify for financial aid and the NGF.</w:t>
            </w:r>
          </w:p>
          <w:p w14:paraId="71122BD8" w14:textId="77777777" w:rsidR="002015BD" w:rsidRPr="002015BD" w:rsidRDefault="002015BD" w:rsidP="002015BD">
            <w:pPr>
              <w:ind w:left="252"/>
              <w:rPr>
                <w:rFonts w:asciiTheme="minorHAnsi" w:hAnsiTheme="minorHAnsi"/>
                <w:sz w:val="20"/>
                <w:szCs w:val="20"/>
              </w:rPr>
            </w:pPr>
            <w:r w:rsidRPr="002015BD">
              <w:rPr>
                <w:rFonts w:asciiTheme="minorHAnsi" w:hAnsiTheme="minorHAnsi"/>
                <w:sz w:val="20"/>
                <w:szCs w:val="20"/>
              </w:rPr>
              <w:t xml:space="preserve"> </w:t>
            </w:r>
          </w:p>
          <w:p w14:paraId="6128E05F" w14:textId="77777777" w:rsidR="002015BD" w:rsidRPr="002015BD" w:rsidRDefault="002015BD" w:rsidP="002015BD">
            <w:pPr>
              <w:ind w:left="252"/>
              <w:rPr>
                <w:rFonts w:asciiTheme="minorHAnsi" w:hAnsiTheme="minorHAnsi"/>
                <w:sz w:val="20"/>
                <w:szCs w:val="20"/>
              </w:rPr>
            </w:pPr>
            <w:r w:rsidRPr="002015BD">
              <w:rPr>
                <w:rFonts w:asciiTheme="minorHAnsi" w:hAnsiTheme="minorHAnsi"/>
                <w:sz w:val="20"/>
                <w:szCs w:val="20"/>
              </w:rPr>
              <w:t>To-Do/</w:t>
            </w:r>
            <w:r w:rsidRPr="002015BD">
              <w:rPr>
                <w:rFonts w:asciiTheme="minorHAnsi" w:hAnsiTheme="minorHAnsi"/>
                <w:sz w:val="20"/>
                <w:szCs w:val="20"/>
                <w:highlight w:val="yellow"/>
              </w:rPr>
              <w:t>Done</w:t>
            </w:r>
          </w:p>
          <w:p w14:paraId="783493B8" w14:textId="77777777" w:rsidR="002015BD" w:rsidRPr="002015BD" w:rsidRDefault="002015BD" w:rsidP="002015BD">
            <w:pPr>
              <w:ind w:left="252"/>
              <w:rPr>
                <w:rFonts w:asciiTheme="minorHAnsi" w:hAnsiTheme="minorHAnsi"/>
                <w:sz w:val="20"/>
                <w:szCs w:val="20"/>
              </w:rPr>
            </w:pPr>
            <w:r w:rsidRPr="002015BD">
              <w:rPr>
                <w:rFonts w:asciiTheme="minorHAnsi" w:hAnsiTheme="minorHAnsi"/>
                <w:sz w:val="20"/>
                <w:szCs w:val="20"/>
              </w:rPr>
              <w:t>•</w:t>
            </w:r>
            <w:r w:rsidRPr="002015BD">
              <w:rPr>
                <w:rFonts w:asciiTheme="minorHAnsi" w:hAnsiTheme="minorHAnsi"/>
                <w:sz w:val="20"/>
                <w:szCs w:val="20"/>
              </w:rPr>
              <w:tab/>
              <w:t xml:space="preserve">Check with Cindy Strawn Re: any reporting impact. </w:t>
            </w:r>
            <w:r w:rsidRPr="002015BD">
              <w:rPr>
                <w:rFonts w:asciiTheme="minorHAnsi" w:hAnsiTheme="minorHAnsi"/>
                <w:sz w:val="20"/>
                <w:szCs w:val="20"/>
                <w:highlight w:val="yellow"/>
              </w:rPr>
              <w:t>IPEDS says masters and doctoral full-time is 9 hours. For external reporting we must use 9 hours. Not sure if changing to 6/3 will impact funding or have other negative implications. Need to find someone who can inform us on that.</w:t>
            </w:r>
          </w:p>
          <w:p w14:paraId="1413F9AD" w14:textId="77777777" w:rsidR="002015BD" w:rsidRPr="002015BD" w:rsidRDefault="002015BD" w:rsidP="002015BD">
            <w:pPr>
              <w:ind w:left="252"/>
              <w:rPr>
                <w:rFonts w:asciiTheme="minorHAnsi" w:hAnsiTheme="minorHAnsi"/>
                <w:sz w:val="20"/>
                <w:szCs w:val="20"/>
              </w:rPr>
            </w:pPr>
            <w:r w:rsidRPr="002015BD">
              <w:rPr>
                <w:rFonts w:asciiTheme="minorHAnsi" w:hAnsiTheme="minorHAnsi"/>
                <w:sz w:val="20"/>
                <w:szCs w:val="20"/>
              </w:rPr>
              <w:t>•</w:t>
            </w:r>
            <w:r w:rsidRPr="002015BD">
              <w:rPr>
                <w:rFonts w:asciiTheme="minorHAnsi" w:hAnsiTheme="minorHAnsi"/>
                <w:sz w:val="20"/>
                <w:szCs w:val="20"/>
              </w:rPr>
              <w:tab/>
              <w:t xml:space="preserve">Check with PharmD to see if they have any comments/suggestions/objections to our plan: </w:t>
            </w:r>
            <w:r w:rsidRPr="002015BD">
              <w:rPr>
                <w:rFonts w:asciiTheme="minorHAnsi" w:hAnsiTheme="minorHAnsi"/>
                <w:sz w:val="20"/>
                <w:szCs w:val="20"/>
                <w:highlight w:val="yellow"/>
              </w:rPr>
              <w:t>Per Kathy Snella – “Our part-time is 6 hours, full time is 12 hours (normal enrollment is 18 hours) This is in our section of the University Catalog, so it should not cause an issue since we have it spelled out there.”</w:t>
            </w:r>
          </w:p>
          <w:p w14:paraId="5D5E10D4" w14:textId="77777777" w:rsidR="002015BD" w:rsidRPr="002015BD" w:rsidRDefault="002015BD" w:rsidP="002015BD">
            <w:pPr>
              <w:ind w:left="252"/>
              <w:rPr>
                <w:rFonts w:asciiTheme="minorHAnsi" w:hAnsiTheme="minorHAnsi"/>
                <w:sz w:val="20"/>
                <w:szCs w:val="20"/>
              </w:rPr>
            </w:pPr>
            <w:r w:rsidRPr="002015BD">
              <w:rPr>
                <w:rFonts w:asciiTheme="minorHAnsi" w:hAnsiTheme="minorHAnsi"/>
                <w:sz w:val="20"/>
                <w:szCs w:val="20"/>
              </w:rPr>
              <w:t>•</w:t>
            </w:r>
            <w:r w:rsidRPr="002015BD">
              <w:rPr>
                <w:rFonts w:asciiTheme="minorHAnsi" w:hAnsiTheme="minorHAnsi"/>
                <w:sz w:val="20"/>
                <w:szCs w:val="20"/>
              </w:rPr>
              <w:tab/>
              <w:t xml:space="preserve">Check with DNP to see if they have any comments/suggestions/objections to our plan: </w:t>
            </w:r>
            <w:r w:rsidRPr="002015BD">
              <w:rPr>
                <w:rFonts w:asciiTheme="minorHAnsi" w:hAnsiTheme="minorHAnsi"/>
                <w:sz w:val="20"/>
                <w:szCs w:val="20"/>
                <w:highlight w:val="yellow"/>
              </w:rPr>
              <w:t>“Heard from Lauri John that the change to 6 SCH for fulltime status and 3 SCH for part-time status will also be beneficial for DNP students.”</w:t>
            </w:r>
            <w:r w:rsidRPr="002015BD">
              <w:rPr>
                <w:rFonts w:asciiTheme="minorHAnsi" w:hAnsiTheme="minorHAnsi"/>
                <w:sz w:val="20"/>
                <w:szCs w:val="20"/>
              </w:rPr>
              <w:t xml:space="preserve"> </w:t>
            </w:r>
          </w:p>
          <w:p w14:paraId="7CB86A95" w14:textId="77777777" w:rsidR="002015BD" w:rsidRPr="002015BD" w:rsidRDefault="002015BD" w:rsidP="002015BD">
            <w:pPr>
              <w:ind w:left="252"/>
              <w:rPr>
                <w:rFonts w:asciiTheme="minorHAnsi" w:hAnsiTheme="minorHAnsi"/>
                <w:sz w:val="20"/>
                <w:szCs w:val="20"/>
              </w:rPr>
            </w:pPr>
            <w:r w:rsidRPr="002015BD">
              <w:rPr>
                <w:rFonts w:asciiTheme="minorHAnsi" w:hAnsiTheme="minorHAnsi"/>
                <w:sz w:val="20"/>
                <w:szCs w:val="20"/>
              </w:rPr>
              <w:t>•</w:t>
            </w:r>
            <w:r w:rsidRPr="002015BD">
              <w:rPr>
                <w:rFonts w:asciiTheme="minorHAnsi" w:hAnsiTheme="minorHAnsi"/>
                <w:sz w:val="20"/>
                <w:szCs w:val="20"/>
              </w:rPr>
              <w:tab/>
              <w:t>Check with Lou Ann re: any SACSCOC implications</w:t>
            </w:r>
          </w:p>
          <w:p w14:paraId="49DDC09A" w14:textId="77777777" w:rsidR="002015BD" w:rsidRPr="002015BD" w:rsidRDefault="002015BD" w:rsidP="002015BD">
            <w:pPr>
              <w:ind w:left="252"/>
              <w:rPr>
                <w:rFonts w:asciiTheme="minorHAnsi" w:hAnsiTheme="minorHAnsi"/>
                <w:sz w:val="20"/>
                <w:szCs w:val="20"/>
              </w:rPr>
            </w:pPr>
            <w:r w:rsidRPr="002015BD">
              <w:rPr>
                <w:rFonts w:asciiTheme="minorHAnsi" w:hAnsiTheme="minorHAnsi"/>
                <w:sz w:val="20"/>
                <w:szCs w:val="20"/>
              </w:rPr>
              <w:t>•</w:t>
            </w:r>
            <w:r w:rsidRPr="002015BD">
              <w:rPr>
                <w:rFonts w:asciiTheme="minorHAnsi" w:hAnsiTheme="minorHAnsi"/>
                <w:sz w:val="20"/>
                <w:szCs w:val="20"/>
              </w:rPr>
              <w:tab/>
              <w:t>Check on process – can we simply run it by Grad Council for approval and then make edits to the catalog via the Curriculum Management Portal? Is it a substantive change?</w:t>
            </w:r>
          </w:p>
          <w:p w14:paraId="5B32B221" w14:textId="77777777" w:rsidR="002015BD" w:rsidRPr="002015BD" w:rsidRDefault="002015BD" w:rsidP="002015BD">
            <w:pPr>
              <w:ind w:left="252"/>
              <w:rPr>
                <w:rFonts w:asciiTheme="minorHAnsi" w:hAnsiTheme="minorHAnsi"/>
                <w:sz w:val="20"/>
                <w:szCs w:val="20"/>
              </w:rPr>
            </w:pPr>
            <w:r w:rsidRPr="002015BD">
              <w:rPr>
                <w:rFonts w:asciiTheme="minorHAnsi" w:hAnsiTheme="minorHAnsi"/>
                <w:sz w:val="20"/>
                <w:szCs w:val="20"/>
              </w:rPr>
              <w:t>•</w:t>
            </w:r>
            <w:r w:rsidRPr="002015BD">
              <w:rPr>
                <w:rFonts w:asciiTheme="minorHAnsi" w:hAnsiTheme="minorHAnsi"/>
                <w:sz w:val="20"/>
                <w:szCs w:val="20"/>
              </w:rPr>
              <w:tab/>
              <w:t>Check on any impact on COA and/or other updates that would be necessary if approved</w:t>
            </w:r>
          </w:p>
          <w:p w14:paraId="333E80AA" w14:textId="42E88231" w:rsidR="002015BD" w:rsidRPr="002015BD" w:rsidRDefault="002015BD" w:rsidP="002015BD">
            <w:pPr>
              <w:ind w:left="252"/>
              <w:rPr>
                <w:rFonts w:asciiTheme="minorHAnsi" w:hAnsiTheme="minorHAnsi"/>
                <w:sz w:val="20"/>
                <w:szCs w:val="20"/>
              </w:rPr>
            </w:pPr>
            <w:r w:rsidRPr="002015BD">
              <w:rPr>
                <w:rFonts w:asciiTheme="minorHAnsi" w:hAnsiTheme="minorHAnsi"/>
                <w:sz w:val="20"/>
                <w:szCs w:val="20"/>
              </w:rPr>
              <w:t>•</w:t>
            </w:r>
            <w:r w:rsidRPr="002015BD">
              <w:rPr>
                <w:rFonts w:asciiTheme="minorHAnsi" w:hAnsiTheme="minorHAnsi"/>
                <w:sz w:val="20"/>
                <w:szCs w:val="20"/>
              </w:rPr>
              <w:tab/>
              <w:t xml:space="preserve">Check to see what it will take to update PeopleSoft if approved. If we need a </w:t>
            </w:r>
            <w:proofErr w:type="gramStart"/>
            <w:r w:rsidRPr="002015BD">
              <w:rPr>
                <w:rFonts w:asciiTheme="minorHAnsi" w:hAnsiTheme="minorHAnsi"/>
                <w:sz w:val="20"/>
                <w:szCs w:val="20"/>
              </w:rPr>
              <w:t>consultant</w:t>
            </w:r>
            <w:proofErr w:type="gramEnd"/>
            <w:r w:rsidRPr="002015BD">
              <w:rPr>
                <w:rFonts w:asciiTheme="minorHAnsi" w:hAnsiTheme="minorHAnsi"/>
                <w:sz w:val="20"/>
                <w:szCs w:val="20"/>
              </w:rPr>
              <w:t xml:space="preserve"> we’ll need to add that to our proposal. </w:t>
            </w:r>
            <w:r w:rsidRPr="002015BD">
              <w:rPr>
                <w:rFonts w:asciiTheme="minorHAnsi" w:hAnsiTheme="minorHAnsi"/>
                <w:sz w:val="20"/>
                <w:szCs w:val="20"/>
                <w:highlight w:val="yellow"/>
              </w:rPr>
              <w:t>Please see the attached PDF of Dr. Abron’s research on the topic with other ROs.</w:t>
            </w:r>
          </w:p>
          <w:p w14:paraId="45C79763" w14:textId="77777777" w:rsidR="00E577DB" w:rsidRPr="00E577DB" w:rsidRDefault="00E577DB" w:rsidP="00E577DB">
            <w:pPr>
              <w:ind w:left="252"/>
              <w:rPr>
                <w:rFonts w:asciiTheme="minorHAnsi" w:hAnsiTheme="minorHAnsi"/>
                <w:sz w:val="20"/>
                <w:szCs w:val="20"/>
              </w:rPr>
            </w:pPr>
          </w:p>
          <w:p w14:paraId="5414B53B" w14:textId="3C32FAF5" w:rsidR="00E577DB" w:rsidRDefault="00E577DB" w:rsidP="007B4069">
            <w:pPr>
              <w:pStyle w:val="ListParagraph"/>
              <w:numPr>
                <w:ilvl w:val="0"/>
                <w:numId w:val="6"/>
              </w:numPr>
              <w:rPr>
                <w:rFonts w:asciiTheme="minorHAnsi" w:hAnsiTheme="minorHAnsi"/>
                <w:sz w:val="20"/>
                <w:szCs w:val="20"/>
              </w:rPr>
            </w:pPr>
            <w:r>
              <w:rPr>
                <w:rFonts w:asciiTheme="minorHAnsi" w:hAnsiTheme="minorHAnsi"/>
                <w:sz w:val="20"/>
                <w:szCs w:val="20"/>
              </w:rPr>
              <w:t>Graduate Program Recruitment – portfolio presented soon – (</w:t>
            </w:r>
            <w:proofErr w:type="spellStart"/>
            <w:proofErr w:type="gramStart"/>
            <w:r>
              <w:rPr>
                <w:rFonts w:asciiTheme="minorHAnsi" w:hAnsiTheme="minorHAnsi"/>
                <w:sz w:val="20"/>
                <w:szCs w:val="20"/>
              </w:rPr>
              <w:t>K.Willis</w:t>
            </w:r>
            <w:proofErr w:type="spellEnd"/>
            <w:proofErr w:type="gramEnd"/>
            <w:r>
              <w:rPr>
                <w:rFonts w:asciiTheme="minorHAnsi" w:hAnsiTheme="minorHAnsi"/>
                <w:sz w:val="20"/>
                <w:szCs w:val="20"/>
              </w:rPr>
              <w:t>)</w:t>
            </w:r>
          </w:p>
          <w:p w14:paraId="1E5CD299" w14:textId="77777777" w:rsidR="007A4EC7" w:rsidRPr="007A4EC7" w:rsidRDefault="007A4EC7" w:rsidP="007A4EC7">
            <w:pPr>
              <w:ind w:left="252"/>
              <w:rPr>
                <w:rFonts w:asciiTheme="minorHAnsi" w:hAnsiTheme="minorHAnsi"/>
                <w:sz w:val="20"/>
                <w:szCs w:val="20"/>
              </w:rPr>
            </w:pPr>
          </w:p>
          <w:p w14:paraId="3F59C450" w14:textId="3DFEF722" w:rsidR="007B4069" w:rsidRPr="00E577DB" w:rsidRDefault="007B4069" w:rsidP="007B4069">
            <w:pPr>
              <w:pStyle w:val="ListParagraph"/>
              <w:numPr>
                <w:ilvl w:val="0"/>
                <w:numId w:val="6"/>
              </w:numPr>
              <w:rPr>
                <w:rFonts w:asciiTheme="minorHAnsi" w:hAnsiTheme="minorHAnsi"/>
                <w:sz w:val="20"/>
                <w:szCs w:val="20"/>
              </w:rPr>
            </w:pPr>
            <w:r>
              <w:rPr>
                <w:rFonts w:asciiTheme="minorHAnsi" w:hAnsiTheme="minorHAnsi"/>
                <w:sz w:val="20"/>
                <w:szCs w:val="20"/>
              </w:rPr>
              <w:t xml:space="preserve">Council by-laws </w:t>
            </w:r>
            <w:r w:rsidR="00F45343">
              <w:rPr>
                <w:rFonts w:asciiTheme="minorHAnsi" w:hAnsiTheme="minorHAnsi"/>
                <w:sz w:val="20"/>
                <w:szCs w:val="20"/>
              </w:rPr>
              <w:t xml:space="preserve">modified </w:t>
            </w:r>
            <w:r>
              <w:rPr>
                <w:rFonts w:asciiTheme="minorHAnsi" w:hAnsiTheme="minorHAnsi"/>
                <w:sz w:val="20"/>
                <w:szCs w:val="20"/>
              </w:rPr>
              <w:t>to</w:t>
            </w:r>
            <w:r w:rsidR="00F45343">
              <w:rPr>
                <w:rFonts w:asciiTheme="minorHAnsi" w:hAnsiTheme="minorHAnsi"/>
                <w:sz w:val="20"/>
                <w:szCs w:val="20"/>
              </w:rPr>
              <w:t xml:space="preserve"> allow equal representation</w:t>
            </w:r>
            <w:r>
              <w:rPr>
                <w:rFonts w:asciiTheme="minorHAnsi" w:hAnsiTheme="minorHAnsi"/>
                <w:sz w:val="20"/>
                <w:szCs w:val="20"/>
              </w:rPr>
              <w:t xml:space="preserve"> </w:t>
            </w:r>
            <w:r w:rsidR="00F45343">
              <w:rPr>
                <w:rFonts w:asciiTheme="minorHAnsi" w:hAnsiTheme="minorHAnsi"/>
                <w:sz w:val="20"/>
                <w:szCs w:val="20"/>
              </w:rPr>
              <w:t>for all academic entities</w:t>
            </w:r>
            <w:r>
              <w:rPr>
                <w:rFonts w:asciiTheme="minorHAnsi" w:hAnsiTheme="minorHAnsi"/>
                <w:sz w:val="20"/>
                <w:szCs w:val="20"/>
              </w:rPr>
              <w:t>.</w:t>
            </w:r>
            <w:r w:rsidR="00F45343">
              <w:rPr>
                <w:rFonts w:asciiTheme="minorHAnsi" w:hAnsiTheme="minorHAnsi"/>
                <w:sz w:val="20"/>
                <w:szCs w:val="20"/>
              </w:rPr>
              <w:t xml:space="preserve"> Torey Nalbone to make modifications</w:t>
            </w:r>
            <w:r w:rsidR="00876196">
              <w:rPr>
                <w:rFonts w:asciiTheme="minorHAnsi" w:hAnsiTheme="minorHAnsi"/>
                <w:sz w:val="20"/>
                <w:szCs w:val="20"/>
              </w:rPr>
              <w:t xml:space="preserve"> to by laws</w:t>
            </w:r>
            <w:r w:rsidR="00C2764D">
              <w:rPr>
                <w:rFonts w:asciiTheme="minorHAnsi" w:hAnsiTheme="minorHAnsi"/>
                <w:sz w:val="20"/>
                <w:szCs w:val="20"/>
              </w:rPr>
              <w:t xml:space="preserve">. </w:t>
            </w:r>
            <w:r w:rsidR="007A4EC7">
              <w:rPr>
                <w:rFonts w:asciiTheme="minorHAnsi" w:hAnsiTheme="minorHAnsi"/>
                <w:sz w:val="20"/>
                <w:szCs w:val="20"/>
              </w:rPr>
              <w:t>–</w:t>
            </w:r>
            <w:r w:rsidR="00C2764D">
              <w:rPr>
                <w:rFonts w:asciiTheme="minorHAnsi" w:hAnsiTheme="minorHAnsi"/>
                <w:sz w:val="20"/>
                <w:szCs w:val="20"/>
              </w:rPr>
              <w:t xml:space="preserve"> </w:t>
            </w:r>
            <w:r w:rsidR="00C2764D" w:rsidRPr="00C2764D">
              <w:rPr>
                <w:rFonts w:asciiTheme="minorHAnsi" w:hAnsiTheme="minorHAnsi"/>
                <w:i/>
                <w:iCs/>
                <w:sz w:val="20"/>
                <w:szCs w:val="20"/>
                <w:u w:val="single"/>
              </w:rPr>
              <w:t>table</w:t>
            </w:r>
            <w:r w:rsidR="007A4EC7">
              <w:rPr>
                <w:rFonts w:asciiTheme="minorHAnsi" w:hAnsiTheme="minorHAnsi"/>
                <w:i/>
                <w:iCs/>
                <w:sz w:val="20"/>
                <w:szCs w:val="20"/>
                <w:u w:val="single"/>
              </w:rPr>
              <w:t>d at Oct meeting</w:t>
            </w:r>
          </w:p>
          <w:p w14:paraId="795BABEA" w14:textId="77777777" w:rsidR="00E577DB" w:rsidRPr="00E577DB" w:rsidRDefault="00E577DB" w:rsidP="00E577DB">
            <w:pPr>
              <w:ind w:left="252"/>
              <w:rPr>
                <w:rFonts w:asciiTheme="minorHAnsi" w:hAnsiTheme="minorHAnsi"/>
                <w:sz w:val="20"/>
                <w:szCs w:val="20"/>
              </w:rPr>
            </w:pPr>
          </w:p>
          <w:p w14:paraId="78520CDE" w14:textId="059E514E" w:rsidR="00E577DB" w:rsidRDefault="00E577DB" w:rsidP="007B4069">
            <w:pPr>
              <w:pStyle w:val="ListParagraph"/>
              <w:numPr>
                <w:ilvl w:val="0"/>
                <w:numId w:val="6"/>
              </w:numPr>
              <w:rPr>
                <w:rFonts w:asciiTheme="minorHAnsi" w:hAnsiTheme="minorHAnsi"/>
                <w:sz w:val="20"/>
                <w:szCs w:val="20"/>
              </w:rPr>
            </w:pPr>
            <w:r>
              <w:rPr>
                <w:rFonts w:asciiTheme="minorHAnsi" w:hAnsiTheme="minorHAnsi"/>
                <w:sz w:val="20"/>
                <w:szCs w:val="20"/>
              </w:rPr>
              <w:t>Guidance document to make changing of Grad Council members timely and efficient – Ad Hoc Committee (K. Mokhtari)</w:t>
            </w:r>
          </w:p>
          <w:p w14:paraId="7B18B76B" w14:textId="77777777" w:rsidR="00DA6648" w:rsidRPr="00DA6648" w:rsidRDefault="00DA6648" w:rsidP="00DA6648">
            <w:pPr>
              <w:ind w:left="252"/>
              <w:rPr>
                <w:rFonts w:asciiTheme="minorHAnsi" w:hAnsiTheme="minorHAnsi"/>
                <w:sz w:val="20"/>
                <w:szCs w:val="20"/>
              </w:rPr>
            </w:pPr>
          </w:p>
          <w:p w14:paraId="7766A4BC" w14:textId="77777777" w:rsidR="00DA6648" w:rsidRPr="004B035A" w:rsidRDefault="00DA6648" w:rsidP="00DA6648">
            <w:pPr>
              <w:pStyle w:val="ListParagraph"/>
              <w:numPr>
                <w:ilvl w:val="0"/>
                <w:numId w:val="6"/>
              </w:numPr>
              <w:tabs>
                <w:tab w:val="left" w:pos="252"/>
              </w:tabs>
              <w:rPr>
                <w:rFonts w:asciiTheme="minorHAnsi" w:hAnsiTheme="minorHAnsi"/>
                <w:i/>
                <w:iCs/>
                <w:strike/>
                <w:sz w:val="20"/>
                <w:szCs w:val="20"/>
              </w:rPr>
            </w:pPr>
            <w:r w:rsidRPr="004B035A">
              <w:rPr>
                <w:rFonts w:asciiTheme="minorHAnsi" w:hAnsiTheme="minorHAnsi"/>
                <w:i/>
                <w:iCs/>
                <w:strike/>
                <w:sz w:val="20"/>
                <w:szCs w:val="20"/>
              </w:rPr>
              <w:t xml:space="preserve">Academic probation </w:t>
            </w:r>
            <w:proofErr w:type="gramStart"/>
            <w:r w:rsidRPr="004B035A">
              <w:rPr>
                <w:rFonts w:asciiTheme="minorHAnsi" w:hAnsiTheme="minorHAnsi"/>
                <w:i/>
                <w:iCs/>
                <w:strike/>
                <w:sz w:val="20"/>
                <w:szCs w:val="20"/>
              </w:rPr>
              <w:t>policy  (</w:t>
            </w:r>
            <w:proofErr w:type="gramEnd"/>
            <w:r w:rsidRPr="004B035A">
              <w:rPr>
                <w:rFonts w:asciiTheme="minorHAnsi" w:hAnsiTheme="minorHAnsi"/>
                <w:i/>
                <w:iCs/>
                <w:strike/>
                <w:sz w:val="20"/>
                <w:szCs w:val="20"/>
              </w:rPr>
              <w:t>TN, MM)</w:t>
            </w:r>
          </w:p>
          <w:p w14:paraId="0854349C" w14:textId="387E1C15" w:rsidR="00C33A7C" w:rsidRPr="004B035A" w:rsidRDefault="00DA6648" w:rsidP="009E3DF9">
            <w:pPr>
              <w:pStyle w:val="ListParagraph"/>
              <w:numPr>
                <w:ilvl w:val="1"/>
                <w:numId w:val="6"/>
              </w:numPr>
              <w:tabs>
                <w:tab w:val="left" w:pos="252"/>
              </w:tabs>
              <w:rPr>
                <w:rFonts w:asciiTheme="minorHAnsi" w:hAnsiTheme="minorHAnsi"/>
                <w:i/>
                <w:iCs/>
                <w:sz w:val="20"/>
                <w:szCs w:val="20"/>
              </w:rPr>
            </w:pPr>
            <w:r w:rsidRPr="004B035A">
              <w:rPr>
                <w:rFonts w:asciiTheme="minorHAnsi" w:hAnsiTheme="minorHAnsi"/>
                <w:i/>
                <w:iCs/>
                <w:sz w:val="20"/>
                <w:szCs w:val="20"/>
              </w:rPr>
              <w:t xml:space="preserve">North Campus policy – </w:t>
            </w:r>
            <w:r w:rsidRPr="004B035A">
              <w:rPr>
                <w:rFonts w:asciiTheme="minorHAnsi" w:hAnsiTheme="minorHAnsi"/>
                <w:i/>
                <w:iCs/>
                <w:sz w:val="20"/>
                <w:szCs w:val="20"/>
                <w:u w:val="single"/>
              </w:rPr>
              <w:t>tabled</w:t>
            </w:r>
            <w:r w:rsidRPr="004B035A">
              <w:rPr>
                <w:rFonts w:asciiTheme="minorHAnsi" w:hAnsiTheme="minorHAnsi"/>
                <w:i/>
                <w:iCs/>
                <w:sz w:val="20"/>
                <w:szCs w:val="20"/>
              </w:rPr>
              <w:t>. Will revisit when information is available.</w:t>
            </w:r>
          </w:p>
        </w:tc>
        <w:tc>
          <w:tcPr>
            <w:tcW w:w="895" w:type="dxa"/>
          </w:tcPr>
          <w:p w14:paraId="21730018" w14:textId="3D6F7C06" w:rsidR="00154AB6" w:rsidRPr="000722A6" w:rsidRDefault="00154AB6" w:rsidP="00A103D7">
            <w:pPr>
              <w:ind w:left="360"/>
              <w:rPr>
                <w:rFonts w:asciiTheme="minorHAnsi" w:hAnsiTheme="minorHAnsi"/>
                <w:sz w:val="20"/>
                <w:szCs w:val="20"/>
              </w:rPr>
            </w:pPr>
          </w:p>
        </w:tc>
      </w:tr>
      <w:tr w:rsidR="00414C98" w:rsidRPr="008E0DF2" w14:paraId="04049434" w14:textId="77777777" w:rsidTr="00A103D7">
        <w:tc>
          <w:tcPr>
            <w:tcW w:w="2250" w:type="dxa"/>
          </w:tcPr>
          <w:p w14:paraId="05CF4920" w14:textId="395EB37C" w:rsidR="00414C98" w:rsidRPr="008E0DF2" w:rsidRDefault="00414C98" w:rsidP="00A103D7">
            <w:pPr>
              <w:widowControl w:val="0"/>
              <w:autoSpaceDE w:val="0"/>
              <w:autoSpaceDN w:val="0"/>
              <w:adjustRightInd w:val="0"/>
              <w:ind w:left="450" w:hanging="450"/>
              <w:rPr>
                <w:rFonts w:asciiTheme="minorHAnsi" w:hAnsiTheme="minorHAnsi"/>
                <w:sz w:val="20"/>
                <w:szCs w:val="20"/>
              </w:rPr>
            </w:pPr>
          </w:p>
        </w:tc>
        <w:tc>
          <w:tcPr>
            <w:tcW w:w="8280" w:type="dxa"/>
          </w:tcPr>
          <w:p w14:paraId="17615CD6" w14:textId="2891C968" w:rsidR="009E3DF9" w:rsidRPr="009E3DF9" w:rsidRDefault="009E3DF9" w:rsidP="009E3DF9">
            <w:pPr>
              <w:ind w:left="252"/>
              <w:rPr>
                <w:rFonts w:asciiTheme="minorHAnsi" w:hAnsiTheme="minorHAnsi"/>
                <w:bCs/>
                <w:sz w:val="20"/>
                <w:szCs w:val="20"/>
              </w:rPr>
            </w:pPr>
          </w:p>
        </w:tc>
        <w:tc>
          <w:tcPr>
            <w:tcW w:w="895" w:type="dxa"/>
          </w:tcPr>
          <w:p w14:paraId="0D334C58" w14:textId="4C67A552" w:rsidR="00587C98" w:rsidRPr="000722A6" w:rsidRDefault="00587C98" w:rsidP="00A103D7">
            <w:pPr>
              <w:ind w:left="360"/>
              <w:rPr>
                <w:rFonts w:asciiTheme="minorHAnsi" w:hAnsiTheme="minorHAnsi"/>
                <w:sz w:val="20"/>
                <w:szCs w:val="20"/>
              </w:rPr>
            </w:pPr>
          </w:p>
        </w:tc>
      </w:tr>
      <w:bookmarkEnd w:id="0"/>
      <w:tr w:rsidR="00C304F3" w:rsidRPr="008E0DF2" w14:paraId="3A90420E" w14:textId="77777777" w:rsidTr="00A103D7">
        <w:tc>
          <w:tcPr>
            <w:tcW w:w="2250" w:type="dxa"/>
          </w:tcPr>
          <w:p w14:paraId="3EB64643" w14:textId="465B4A91" w:rsidR="00C304F3" w:rsidRPr="007B7906" w:rsidRDefault="00C304F3" w:rsidP="00A103D7">
            <w:pPr>
              <w:widowControl w:val="0"/>
              <w:autoSpaceDE w:val="0"/>
              <w:autoSpaceDN w:val="0"/>
              <w:adjustRightInd w:val="0"/>
              <w:ind w:left="360" w:hanging="360"/>
              <w:rPr>
                <w:rFonts w:asciiTheme="minorHAnsi" w:hAnsiTheme="minorHAnsi"/>
                <w:sz w:val="20"/>
                <w:szCs w:val="20"/>
              </w:rPr>
            </w:pPr>
            <w:r w:rsidRPr="008E0DF2">
              <w:rPr>
                <w:rFonts w:asciiTheme="minorHAnsi" w:hAnsiTheme="minorHAnsi"/>
                <w:sz w:val="20"/>
                <w:szCs w:val="20"/>
              </w:rPr>
              <w:t>V</w:t>
            </w:r>
            <w:r w:rsidR="00F74217">
              <w:rPr>
                <w:rFonts w:asciiTheme="minorHAnsi" w:hAnsiTheme="minorHAnsi"/>
                <w:sz w:val="20"/>
                <w:szCs w:val="20"/>
              </w:rPr>
              <w:t>I</w:t>
            </w:r>
            <w:r w:rsidRPr="008E0DF2">
              <w:rPr>
                <w:rFonts w:asciiTheme="minorHAnsi" w:hAnsiTheme="minorHAnsi"/>
                <w:sz w:val="20"/>
                <w:szCs w:val="20"/>
              </w:rPr>
              <w:t xml:space="preserve">.   </w:t>
            </w:r>
            <w:r w:rsidR="00F74217">
              <w:rPr>
                <w:rFonts w:asciiTheme="minorHAnsi" w:hAnsiTheme="minorHAnsi"/>
                <w:sz w:val="20"/>
                <w:szCs w:val="20"/>
              </w:rPr>
              <w:t>Announcements/</w:t>
            </w:r>
            <w:r w:rsidR="007B7906">
              <w:rPr>
                <w:rFonts w:asciiTheme="minorHAnsi" w:hAnsiTheme="minorHAnsi"/>
                <w:sz w:val="20"/>
                <w:szCs w:val="20"/>
              </w:rPr>
              <w:br/>
            </w:r>
            <w:r w:rsidRPr="008E0DF2">
              <w:rPr>
                <w:rFonts w:asciiTheme="minorHAnsi" w:hAnsiTheme="minorHAnsi"/>
                <w:sz w:val="20"/>
                <w:szCs w:val="20"/>
              </w:rPr>
              <w:t>Open Forum</w:t>
            </w:r>
          </w:p>
        </w:tc>
        <w:tc>
          <w:tcPr>
            <w:tcW w:w="8280" w:type="dxa"/>
          </w:tcPr>
          <w:p w14:paraId="71B25B18" w14:textId="2C8989DF" w:rsidR="002A5294" w:rsidRPr="006A4884" w:rsidRDefault="002A5294" w:rsidP="006A4884">
            <w:pPr>
              <w:pStyle w:val="ListParagraph"/>
              <w:tabs>
                <w:tab w:val="left" w:pos="252"/>
              </w:tabs>
              <w:ind w:left="612"/>
              <w:rPr>
                <w:rFonts w:asciiTheme="minorHAnsi" w:hAnsiTheme="minorHAnsi"/>
                <w:sz w:val="20"/>
                <w:szCs w:val="20"/>
              </w:rPr>
            </w:pPr>
          </w:p>
        </w:tc>
        <w:tc>
          <w:tcPr>
            <w:tcW w:w="895" w:type="dxa"/>
          </w:tcPr>
          <w:p w14:paraId="625D90FE" w14:textId="6B7AEFD9" w:rsidR="009566FE" w:rsidRPr="00D31248" w:rsidRDefault="009566FE" w:rsidP="00A103D7">
            <w:pPr>
              <w:pStyle w:val="ListParagraph"/>
              <w:ind w:left="612"/>
              <w:rPr>
                <w:rFonts w:asciiTheme="minorHAnsi" w:hAnsiTheme="minorHAnsi"/>
                <w:sz w:val="20"/>
                <w:szCs w:val="20"/>
              </w:rPr>
            </w:pPr>
          </w:p>
        </w:tc>
      </w:tr>
      <w:tr w:rsidR="00C304F3" w:rsidRPr="008E0DF2" w14:paraId="402E987D" w14:textId="77777777" w:rsidTr="00A103D7">
        <w:trPr>
          <w:trHeight w:val="380"/>
        </w:trPr>
        <w:tc>
          <w:tcPr>
            <w:tcW w:w="2250" w:type="dxa"/>
          </w:tcPr>
          <w:p w14:paraId="7C2C68F5" w14:textId="77777777" w:rsidR="009B0B74" w:rsidRDefault="009B0B74" w:rsidP="00A103D7">
            <w:pPr>
              <w:widowControl w:val="0"/>
              <w:autoSpaceDE w:val="0"/>
              <w:autoSpaceDN w:val="0"/>
              <w:adjustRightInd w:val="0"/>
              <w:ind w:left="360" w:hanging="360"/>
              <w:rPr>
                <w:rFonts w:asciiTheme="minorHAnsi" w:hAnsiTheme="minorHAnsi"/>
                <w:sz w:val="20"/>
                <w:szCs w:val="20"/>
              </w:rPr>
            </w:pPr>
          </w:p>
          <w:p w14:paraId="4B42EE80" w14:textId="1CB58E9A" w:rsidR="00C304F3" w:rsidRPr="008E0DF2" w:rsidRDefault="007941BE" w:rsidP="00A103D7">
            <w:pPr>
              <w:widowControl w:val="0"/>
              <w:autoSpaceDE w:val="0"/>
              <w:autoSpaceDN w:val="0"/>
              <w:adjustRightInd w:val="0"/>
              <w:ind w:left="360" w:hanging="360"/>
              <w:rPr>
                <w:rFonts w:asciiTheme="minorHAnsi" w:hAnsiTheme="minorHAnsi"/>
                <w:sz w:val="20"/>
                <w:szCs w:val="20"/>
              </w:rPr>
            </w:pPr>
            <w:r>
              <w:rPr>
                <w:rFonts w:asciiTheme="minorHAnsi" w:hAnsiTheme="minorHAnsi"/>
                <w:sz w:val="20"/>
                <w:szCs w:val="20"/>
              </w:rPr>
              <w:t>V</w:t>
            </w:r>
            <w:r w:rsidR="00F74217">
              <w:rPr>
                <w:rFonts w:asciiTheme="minorHAnsi" w:hAnsiTheme="minorHAnsi"/>
                <w:sz w:val="20"/>
                <w:szCs w:val="20"/>
              </w:rPr>
              <w:t>II</w:t>
            </w:r>
            <w:r w:rsidR="00C304F3" w:rsidRPr="008E0DF2">
              <w:rPr>
                <w:rFonts w:asciiTheme="minorHAnsi" w:hAnsiTheme="minorHAnsi"/>
                <w:sz w:val="20"/>
                <w:szCs w:val="20"/>
              </w:rPr>
              <w:t>.     Adjourn</w:t>
            </w:r>
          </w:p>
        </w:tc>
        <w:tc>
          <w:tcPr>
            <w:tcW w:w="8280" w:type="dxa"/>
          </w:tcPr>
          <w:p w14:paraId="521C9B50" w14:textId="77777777" w:rsidR="00C304F3" w:rsidRDefault="00C304F3" w:rsidP="009B0B74">
            <w:pPr>
              <w:tabs>
                <w:tab w:val="left" w:pos="252"/>
              </w:tabs>
              <w:rPr>
                <w:rFonts w:asciiTheme="minorHAnsi" w:hAnsiTheme="minorHAnsi"/>
                <w:sz w:val="20"/>
                <w:szCs w:val="20"/>
              </w:rPr>
            </w:pPr>
          </w:p>
          <w:p w14:paraId="61C46F0D" w14:textId="5F3357E0" w:rsidR="009B0B74" w:rsidRPr="009B0B74" w:rsidRDefault="009B0B74" w:rsidP="009B0B74">
            <w:pPr>
              <w:tabs>
                <w:tab w:val="left" w:pos="252"/>
              </w:tabs>
              <w:rPr>
                <w:rFonts w:asciiTheme="minorHAnsi" w:hAnsiTheme="minorHAnsi"/>
                <w:sz w:val="20"/>
                <w:szCs w:val="20"/>
              </w:rPr>
            </w:pPr>
          </w:p>
        </w:tc>
        <w:tc>
          <w:tcPr>
            <w:tcW w:w="895" w:type="dxa"/>
          </w:tcPr>
          <w:p w14:paraId="47E53BA9" w14:textId="3AC44127" w:rsidR="00C304F3" w:rsidRPr="008E0DF2" w:rsidRDefault="00C304F3" w:rsidP="00A103D7">
            <w:pPr>
              <w:rPr>
                <w:rFonts w:asciiTheme="minorHAnsi" w:hAnsiTheme="minorHAnsi"/>
                <w:sz w:val="20"/>
                <w:szCs w:val="20"/>
              </w:rPr>
            </w:pPr>
          </w:p>
        </w:tc>
      </w:tr>
    </w:tbl>
    <w:bookmarkStart w:id="1" w:name="_MON_1698140685"/>
    <w:bookmarkEnd w:id="1"/>
    <w:p w14:paraId="16BD129E" w14:textId="4CD4F59E" w:rsidR="00F766CB" w:rsidRDefault="003826FE" w:rsidP="00EA64F5">
      <w:r>
        <w:object w:dxaOrig="9360" w:dyaOrig="12598" w14:anchorId="69EA6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29.9pt" o:ole="">
            <v:imagedata r:id="rId12" o:title=""/>
          </v:shape>
          <o:OLEObject Type="Embed" ProgID="Word.Document.12" ShapeID="_x0000_i1025" DrawAspect="Content" ObjectID="_1698226694" r:id="rId13">
            <o:FieldCodes>\s</o:FieldCodes>
          </o:OLEObject>
        </w:object>
      </w:r>
    </w:p>
    <w:bookmarkStart w:id="2" w:name="_MON_1698140759"/>
    <w:bookmarkEnd w:id="2"/>
    <w:p w14:paraId="20DF94C1" w14:textId="66019789" w:rsidR="00443C9B" w:rsidRDefault="00443C9B" w:rsidP="00EA64F5">
      <w:r>
        <w:object w:dxaOrig="9360" w:dyaOrig="12873" w14:anchorId="6860FC49">
          <v:shape id="_x0000_i1026" type="#_x0000_t75" style="width:468pt;height:643.65pt" o:ole="">
            <v:imagedata r:id="rId14" o:title=""/>
          </v:shape>
          <o:OLEObject Type="Embed" ProgID="Word.Document.12" ShapeID="_x0000_i1026" DrawAspect="Content" ObjectID="_1698226695" r:id="rId15">
            <o:FieldCodes>\s</o:FieldCodes>
          </o:OLEObject>
        </w:object>
      </w:r>
    </w:p>
    <w:bookmarkStart w:id="3" w:name="_MON_1698140810"/>
    <w:bookmarkEnd w:id="3"/>
    <w:p w14:paraId="661F5230" w14:textId="04C1F261" w:rsidR="008C7B77" w:rsidRDefault="008C7B77" w:rsidP="00EA64F5">
      <w:r>
        <w:object w:dxaOrig="9360" w:dyaOrig="6762" w14:anchorId="62865917">
          <v:shape id="_x0000_i1027" type="#_x0000_t75" style="width:468pt;height:338.1pt" o:ole="">
            <v:imagedata r:id="rId16" o:title=""/>
          </v:shape>
          <o:OLEObject Type="Embed" ProgID="Word.Document.12" ShapeID="_x0000_i1027" DrawAspect="Content" ObjectID="_1698226696" r:id="rId17">
            <o:FieldCodes>\s</o:FieldCodes>
          </o:OLEObject>
        </w:object>
      </w:r>
    </w:p>
    <w:p w14:paraId="1F7C181B" w14:textId="76D726FC" w:rsidR="00382BD0" w:rsidRDefault="00382BD0" w:rsidP="00EA64F5">
      <w:r>
        <w:object w:dxaOrig="9180" w:dyaOrig="11880" w14:anchorId="17169380">
          <v:shape id="_x0000_i1028" type="#_x0000_t75" style="width:459pt;height:594pt" o:ole="">
            <v:imagedata r:id="rId18" o:title=""/>
          </v:shape>
          <o:OLEObject Type="Embed" ProgID="AcroExch.Document.DC" ShapeID="_x0000_i1028" DrawAspect="Content" ObjectID="_1698226697" r:id="rId19"/>
        </w:object>
      </w:r>
    </w:p>
    <w:bookmarkStart w:id="4" w:name="_MON_1698140886"/>
    <w:bookmarkEnd w:id="4"/>
    <w:p w14:paraId="36FF9892" w14:textId="29393A9F" w:rsidR="00BE165F" w:rsidRDefault="00BE165F" w:rsidP="00EA64F5">
      <w:r>
        <w:object w:dxaOrig="9360" w:dyaOrig="10606" w14:anchorId="5C13F960">
          <v:shape id="_x0000_i1029" type="#_x0000_t75" style="width:468pt;height:530.3pt" o:ole="">
            <v:imagedata r:id="rId20" o:title=""/>
          </v:shape>
          <o:OLEObject Type="Embed" ProgID="Word.Document.12" ShapeID="_x0000_i1029" DrawAspect="Content" ObjectID="_1698226698" r:id="rId21">
            <o:FieldCodes>\s</o:FieldCodes>
          </o:OLEObject>
        </w:object>
      </w:r>
    </w:p>
    <w:p w14:paraId="138AC12D" w14:textId="39734BFF" w:rsidR="00992319" w:rsidRPr="009B0B74" w:rsidRDefault="00992319" w:rsidP="00EA64F5"/>
    <w:sectPr w:rsidR="00992319" w:rsidRPr="009B0B74" w:rsidSect="002F1520">
      <w:headerReference w:type="default" r:id="rId22"/>
      <w:footerReference w:type="default" r:id="rId23"/>
      <w:footerReference w:type="first" r:id="rId24"/>
      <w:pgSz w:w="12240" w:h="15840"/>
      <w:pgMar w:top="432" w:right="864" w:bottom="432" w:left="864" w:header="720" w:footer="6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7F965" w14:textId="77777777" w:rsidR="00A93794" w:rsidRDefault="00A93794" w:rsidP="003B726E">
      <w:r>
        <w:separator/>
      </w:r>
    </w:p>
  </w:endnote>
  <w:endnote w:type="continuationSeparator" w:id="0">
    <w:p w14:paraId="311F8048" w14:textId="77777777" w:rsidR="00A93794" w:rsidRDefault="00A93794" w:rsidP="003B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A0C4F" w14:textId="41CB0DD2" w:rsidR="00A93794" w:rsidRPr="00D47421" w:rsidRDefault="00586FAD" w:rsidP="00A93794">
    <w:pPr>
      <w:pStyle w:val="Footer"/>
      <w:jc w:val="right"/>
      <w:rPr>
        <w:i/>
      </w:rPr>
    </w:pPr>
    <w:r>
      <w:rPr>
        <w:i/>
      </w:rPr>
      <w:t>Updated: 7/26/2019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46170" w14:textId="0FDF3FD4" w:rsidR="00A93794" w:rsidRPr="00D47421" w:rsidRDefault="00586FAD" w:rsidP="00A93794">
    <w:pPr>
      <w:pStyle w:val="Footer"/>
      <w:jc w:val="right"/>
      <w:rPr>
        <w:i/>
      </w:rPr>
    </w:pPr>
    <w:r>
      <w:rPr>
        <w:i/>
      </w:rPr>
      <w:t>Updated: 10/25/2019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B93EB" w14:textId="77777777" w:rsidR="00A93794" w:rsidRDefault="00A93794" w:rsidP="003B726E">
      <w:r>
        <w:separator/>
      </w:r>
    </w:p>
  </w:footnote>
  <w:footnote w:type="continuationSeparator" w:id="0">
    <w:p w14:paraId="5C6CF572" w14:textId="77777777" w:rsidR="00A93794" w:rsidRDefault="00A93794" w:rsidP="003B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2EE74" w14:textId="10299C34" w:rsidR="001120BB" w:rsidRDefault="001120BB">
    <w:pPr>
      <w:pStyle w:val="Header"/>
    </w:pPr>
    <w:r>
      <w:rPr>
        <w:noProof/>
      </w:rPr>
      <mc:AlternateContent>
        <mc:Choice Requires="wps">
          <w:drawing>
            <wp:anchor distT="0" distB="0" distL="118745" distR="118745" simplePos="0" relativeHeight="251659264" behindDoc="1" locked="0" layoutInCell="1" allowOverlap="0" wp14:anchorId="275A2233" wp14:editId="47DED7E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A62D79" w14:textId="1D24925A" w:rsidR="001120BB" w:rsidRDefault="002433D1">
                              <w:pPr>
                                <w:pStyle w:val="Header"/>
                                <w:jc w:val="center"/>
                                <w:rPr>
                                  <w:caps/>
                                  <w:color w:val="FFFFFF" w:themeColor="background1"/>
                                </w:rPr>
                              </w:pPr>
                              <w:r>
                                <w:rPr>
                                  <w:caps/>
                                  <w:color w:val="FFFFFF" w:themeColor="background1"/>
                                </w:rPr>
                                <w:t xml:space="preserve">The University of Texas at Tyler Graduate Council </w:t>
                              </w:r>
                              <w:r w:rsidR="003826FE">
                                <w:rPr>
                                  <w:caps/>
                                  <w:color w:val="FFFFFF" w:themeColor="background1"/>
                                </w:rPr>
                                <w:t>Nov</w:t>
                              </w:r>
                              <w:r>
                                <w:rPr>
                                  <w:caps/>
                                  <w:color w:val="FFFFFF" w:themeColor="background1"/>
                                </w:rPr>
                                <w:t xml:space="preserve"> </w:t>
                              </w:r>
                              <w:r w:rsidR="003826FE">
                                <w:rPr>
                                  <w:caps/>
                                  <w:color w:val="FFFFFF" w:themeColor="background1"/>
                                </w:rPr>
                                <w:t>12</w:t>
                              </w:r>
                              <w:r>
                                <w:rPr>
                                  <w:caps/>
                                  <w:color w:val="FFFFFF" w:themeColor="background1"/>
                                </w:rPr>
                                <w:t>, 2021 1:00-3:00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5A223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A62D79" w14:textId="1D24925A" w:rsidR="001120BB" w:rsidRDefault="002433D1">
                        <w:pPr>
                          <w:pStyle w:val="Header"/>
                          <w:jc w:val="center"/>
                          <w:rPr>
                            <w:caps/>
                            <w:color w:val="FFFFFF" w:themeColor="background1"/>
                          </w:rPr>
                        </w:pPr>
                        <w:r>
                          <w:rPr>
                            <w:caps/>
                            <w:color w:val="FFFFFF" w:themeColor="background1"/>
                          </w:rPr>
                          <w:t xml:space="preserve">The University of Texas at Tyler Graduate Council </w:t>
                        </w:r>
                        <w:r w:rsidR="003826FE">
                          <w:rPr>
                            <w:caps/>
                            <w:color w:val="FFFFFF" w:themeColor="background1"/>
                          </w:rPr>
                          <w:t>Nov</w:t>
                        </w:r>
                        <w:r>
                          <w:rPr>
                            <w:caps/>
                            <w:color w:val="FFFFFF" w:themeColor="background1"/>
                          </w:rPr>
                          <w:t xml:space="preserve"> </w:t>
                        </w:r>
                        <w:r w:rsidR="003826FE">
                          <w:rPr>
                            <w:caps/>
                            <w:color w:val="FFFFFF" w:themeColor="background1"/>
                          </w:rPr>
                          <w:t>12</w:t>
                        </w:r>
                        <w:r>
                          <w:rPr>
                            <w:caps/>
                            <w:color w:val="FFFFFF" w:themeColor="background1"/>
                          </w:rPr>
                          <w:t>, 2021 1:00-3:00</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50D8"/>
    <w:multiLevelType w:val="hybridMultilevel"/>
    <w:tmpl w:val="80303482"/>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02C73360"/>
    <w:multiLevelType w:val="hybridMultilevel"/>
    <w:tmpl w:val="488A29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34B14EF"/>
    <w:multiLevelType w:val="hybridMultilevel"/>
    <w:tmpl w:val="B7DE625A"/>
    <w:lvl w:ilvl="0" w:tplc="04090013">
      <w:start w:val="1"/>
      <w:numFmt w:val="upperRoman"/>
      <w:lvlText w:val="%1."/>
      <w:lvlJc w:val="righ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 w15:restartNumberingAfterBreak="0">
    <w:nsid w:val="077F321E"/>
    <w:multiLevelType w:val="hybridMultilevel"/>
    <w:tmpl w:val="6C00BD8A"/>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 w15:restartNumberingAfterBreak="0">
    <w:nsid w:val="07E34C08"/>
    <w:multiLevelType w:val="hybridMultilevel"/>
    <w:tmpl w:val="22187A78"/>
    <w:lvl w:ilvl="0" w:tplc="29C4926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F1099"/>
    <w:multiLevelType w:val="hybridMultilevel"/>
    <w:tmpl w:val="DF126CAA"/>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 w15:restartNumberingAfterBreak="0">
    <w:nsid w:val="09454479"/>
    <w:multiLevelType w:val="hybridMultilevel"/>
    <w:tmpl w:val="ABFEB994"/>
    <w:lvl w:ilvl="0" w:tplc="38268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43598"/>
    <w:multiLevelType w:val="hybridMultilevel"/>
    <w:tmpl w:val="93547996"/>
    <w:lvl w:ilvl="0" w:tplc="CA7A5E8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F09378">
      <w:start w:val="1"/>
      <w:numFmt w:val="lowerRoman"/>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60A5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EC6C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D2BA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946F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4A55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5EFC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D87A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18095A"/>
    <w:multiLevelType w:val="hybridMultilevel"/>
    <w:tmpl w:val="53B80C66"/>
    <w:lvl w:ilvl="0" w:tplc="DE445716">
      <w:start w:val="1"/>
      <w:numFmt w:val="upperLetter"/>
      <w:lvlText w:val="%1."/>
      <w:lvlJc w:val="right"/>
      <w:pPr>
        <w:ind w:left="2052"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83ECA"/>
    <w:multiLevelType w:val="hybridMultilevel"/>
    <w:tmpl w:val="3BCC5B5E"/>
    <w:lvl w:ilvl="0" w:tplc="9FAC22B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B892D8">
      <w:start w:val="1"/>
      <w:numFmt w:val="lowerRoman"/>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F682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4298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E2FB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3016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78A4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2EF1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2414B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5DE2355"/>
    <w:multiLevelType w:val="hybridMultilevel"/>
    <w:tmpl w:val="DF926A5A"/>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1" w15:restartNumberingAfterBreak="0">
    <w:nsid w:val="185357DD"/>
    <w:multiLevelType w:val="hybridMultilevel"/>
    <w:tmpl w:val="87EA8D90"/>
    <w:lvl w:ilvl="0" w:tplc="82FEE5AA">
      <w:start w:val="1"/>
      <w:numFmt w:val="upperLetter"/>
      <w:lvlText w:val="%1."/>
      <w:lvlJc w:val="left"/>
      <w:pPr>
        <w:ind w:left="61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CA2AA3"/>
    <w:multiLevelType w:val="hybridMultilevel"/>
    <w:tmpl w:val="CB12099A"/>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3" w15:restartNumberingAfterBreak="0">
    <w:nsid w:val="18E8205E"/>
    <w:multiLevelType w:val="hybridMultilevel"/>
    <w:tmpl w:val="87EA8D90"/>
    <w:lvl w:ilvl="0" w:tplc="82FEE5AA">
      <w:start w:val="1"/>
      <w:numFmt w:val="upperLetter"/>
      <w:lvlText w:val="%1."/>
      <w:lvlJc w:val="left"/>
      <w:pPr>
        <w:ind w:left="61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1D0A10"/>
    <w:multiLevelType w:val="hybridMultilevel"/>
    <w:tmpl w:val="915E4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0353BE5"/>
    <w:multiLevelType w:val="hybridMultilevel"/>
    <w:tmpl w:val="D43E0294"/>
    <w:lvl w:ilvl="0" w:tplc="FAA090F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20371335"/>
    <w:multiLevelType w:val="hybridMultilevel"/>
    <w:tmpl w:val="08BC6CF6"/>
    <w:lvl w:ilvl="0" w:tplc="34A055CE">
      <w:start w:val="1"/>
      <w:numFmt w:val="upperLetter"/>
      <w:lvlText w:val="%1."/>
      <w:lvlJc w:val="left"/>
      <w:pPr>
        <w:ind w:left="61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17A749F"/>
    <w:multiLevelType w:val="hybridMultilevel"/>
    <w:tmpl w:val="94F29812"/>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8" w15:restartNumberingAfterBreak="0">
    <w:nsid w:val="21A154FB"/>
    <w:multiLevelType w:val="hybridMultilevel"/>
    <w:tmpl w:val="F2F8DAD0"/>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9" w15:restartNumberingAfterBreak="0">
    <w:nsid w:val="26413C02"/>
    <w:multiLevelType w:val="hybridMultilevel"/>
    <w:tmpl w:val="A1D4DECC"/>
    <w:lvl w:ilvl="0" w:tplc="C2E453D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30AD3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2E8B8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C0136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8AA81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70D41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382D4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6AFD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A48D9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CEF1239"/>
    <w:multiLevelType w:val="multilevel"/>
    <w:tmpl w:val="B2F62E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3D7969"/>
    <w:multiLevelType w:val="hybridMultilevel"/>
    <w:tmpl w:val="3F0404BA"/>
    <w:lvl w:ilvl="0" w:tplc="04090015">
      <w:start w:val="1"/>
      <w:numFmt w:val="upperLetter"/>
      <w:lvlText w:val="%1."/>
      <w:lvlJc w:val="left"/>
      <w:pPr>
        <w:ind w:left="612" w:hanging="360"/>
      </w:pPr>
      <w:rPr>
        <w:rFonts w:hint="default"/>
      </w:rPr>
    </w:lvl>
    <w:lvl w:ilvl="1" w:tplc="3242639C">
      <w:start w:val="1"/>
      <w:numFmt w:val="decimal"/>
      <w:lvlText w:val="%2."/>
      <w:lvlJc w:val="left"/>
      <w:pPr>
        <w:ind w:left="1332" w:hanging="360"/>
      </w:pPr>
      <w:rPr>
        <w:rFonts w:hint="default"/>
      </w:rPr>
    </w:lvl>
    <w:lvl w:ilvl="2" w:tplc="0409001B">
      <w:start w:val="1"/>
      <w:numFmt w:val="lowerRoman"/>
      <w:lvlText w:val="%3."/>
      <w:lvlJc w:val="right"/>
      <w:pPr>
        <w:ind w:left="2052" w:hanging="180"/>
      </w:pPr>
    </w:lvl>
    <w:lvl w:ilvl="3" w:tplc="0409000F">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2" w15:restartNumberingAfterBreak="0">
    <w:nsid w:val="3395267B"/>
    <w:multiLevelType w:val="hybridMultilevel"/>
    <w:tmpl w:val="9A90ED38"/>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3" w15:restartNumberingAfterBreak="0">
    <w:nsid w:val="34AF5F7A"/>
    <w:multiLevelType w:val="hybridMultilevel"/>
    <w:tmpl w:val="6A6E7E1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4" w15:restartNumberingAfterBreak="0">
    <w:nsid w:val="38A37526"/>
    <w:multiLevelType w:val="hybridMultilevel"/>
    <w:tmpl w:val="2B98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A6039A2"/>
    <w:multiLevelType w:val="hybridMultilevel"/>
    <w:tmpl w:val="C37E3D50"/>
    <w:lvl w:ilvl="0" w:tplc="FAA09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797508"/>
    <w:multiLevelType w:val="hybridMultilevel"/>
    <w:tmpl w:val="E73CB0E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7" w15:restartNumberingAfterBreak="0">
    <w:nsid w:val="3BA67DA3"/>
    <w:multiLevelType w:val="hybridMultilevel"/>
    <w:tmpl w:val="5F54793E"/>
    <w:lvl w:ilvl="0" w:tplc="11F2EF8C">
      <w:start w:val="1"/>
      <w:numFmt w:val="upperLetter"/>
      <w:lvlText w:val="%1."/>
      <w:lvlJc w:val="left"/>
      <w:pPr>
        <w:ind w:left="13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F14E90"/>
    <w:multiLevelType w:val="multilevel"/>
    <w:tmpl w:val="BD9A498C"/>
    <w:lvl w:ilvl="0">
      <w:start w:val="1"/>
      <w:numFmt w:val="upperLetter"/>
      <w:lvlText w:val="%1."/>
      <w:lvlJc w:val="left"/>
      <w:pPr>
        <w:ind w:left="612" w:hanging="360"/>
      </w:pPr>
      <w:rPr>
        <w:rFonts w:hint="default"/>
      </w:r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29" w15:restartNumberingAfterBreak="0">
    <w:nsid w:val="3DD55B0E"/>
    <w:multiLevelType w:val="hybridMultilevel"/>
    <w:tmpl w:val="0960E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EA32A41"/>
    <w:multiLevelType w:val="hybridMultilevel"/>
    <w:tmpl w:val="40D45248"/>
    <w:lvl w:ilvl="0" w:tplc="38268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4C3BD4"/>
    <w:multiLevelType w:val="hybridMultilevel"/>
    <w:tmpl w:val="7B780BD4"/>
    <w:lvl w:ilvl="0" w:tplc="04090015">
      <w:start w:val="1"/>
      <w:numFmt w:val="upperLetter"/>
      <w:lvlText w:val="%1."/>
      <w:lvlJc w:val="left"/>
      <w:pPr>
        <w:ind w:left="612" w:hanging="360"/>
      </w:pPr>
      <w:rPr>
        <w:rFonts w:hint="default"/>
      </w:rPr>
    </w:lvl>
    <w:lvl w:ilvl="1" w:tplc="2FC4DFA6">
      <w:start w:val="1"/>
      <w:numFmt w:val="decimal"/>
      <w:lvlText w:val="%2."/>
      <w:lvlJc w:val="left"/>
      <w:pPr>
        <w:ind w:left="1332" w:hanging="360"/>
      </w:pPr>
      <w:rPr>
        <w:i w:val="0"/>
        <w:iCs w:val="0"/>
        <w:sz w:val="20"/>
        <w:szCs w:val="20"/>
      </w:rPr>
    </w:lvl>
    <w:lvl w:ilvl="2" w:tplc="DAC8D308">
      <w:start w:val="1"/>
      <w:numFmt w:val="decimal"/>
      <w:lvlText w:val="%3."/>
      <w:lvlJc w:val="left"/>
      <w:pPr>
        <w:ind w:left="2052" w:hanging="180"/>
      </w:pPr>
      <w:rPr>
        <w:rFonts w:hint="default"/>
      </w:r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2" w15:restartNumberingAfterBreak="0">
    <w:nsid w:val="4B8F6C17"/>
    <w:multiLevelType w:val="multilevel"/>
    <w:tmpl w:val="00A05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0147D5"/>
    <w:multiLevelType w:val="hybridMultilevel"/>
    <w:tmpl w:val="B672B3AA"/>
    <w:lvl w:ilvl="0" w:tplc="7E726E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197A56"/>
    <w:multiLevelType w:val="hybridMultilevel"/>
    <w:tmpl w:val="7A22D84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5" w15:restartNumberingAfterBreak="0">
    <w:nsid w:val="64F12E54"/>
    <w:multiLevelType w:val="hybridMultilevel"/>
    <w:tmpl w:val="D9D8CF42"/>
    <w:lvl w:ilvl="0" w:tplc="A162DD3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451344"/>
    <w:multiLevelType w:val="hybridMultilevel"/>
    <w:tmpl w:val="7D34D9D0"/>
    <w:lvl w:ilvl="0" w:tplc="6C4287A2">
      <w:start w:val="1"/>
      <w:numFmt w:val="upperLetter"/>
      <w:lvlText w:val="%1."/>
      <w:lvlJc w:val="left"/>
      <w:pPr>
        <w:ind w:left="9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2624B7"/>
    <w:multiLevelType w:val="hybridMultilevel"/>
    <w:tmpl w:val="861A3AFA"/>
    <w:lvl w:ilvl="0" w:tplc="6058A9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9E0DDF"/>
    <w:multiLevelType w:val="hybridMultilevel"/>
    <w:tmpl w:val="230E13C6"/>
    <w:lvl w:ilvl="0" w:tplc="FAA09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8500E0"/>
    <w:multiLevelType w:val="hybridMultilevel"/>
    <w:tmpl w:val="861A3AFA"/>
    <w:lvl w:ilvl="0" w:tplc="6058A9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FB7586"/>
    <w:multiLevelType w:val="multilevel"/>
    <w:tmpl w:val="B790C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DF71F1"/>
    <w:multiLevelType w:val="hybridMultilevel"/>
    <w:tmpl w:val="F9B646CA"/>
    <w:lvl w:ilvl="0" w:tplc="3500CA8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EE9C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AAEB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605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E410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FCB3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04B8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6267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CC79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5"/>
  </w:num>
  <w:num w:numId="2">
    <w:abstractNumId w:val="31"/>
  </w:num>
  <w:num w:numId="3">
    <w:abstractNumId w:val="34"/>
  </w:num>
  <w:num w:numId="4">
    <w:abstractNumId w:val="23"/>
  </w:num>
  <w:num w:numId="5">
    <w:abstractNumId w:val="3"/>
  </w:num>
  <w:num w:numId="6">
    <w:abstractNumId w:val="12"/>
  </w:num>
  <w:num w:numId="7">
    <w:abstractNumId w:val="21"/>
  </w:num>
  <w:num w:numId="8">
    <w:abstractNumId w:val="20"/>
  </w:num>
  <w:num w:numId="9">
    <w:abstractNumId w:val="32"/>
  </w:num>
  <w:num w:numId="10">
    <w:abstractNumId w:val="40"/>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8"/>
  </w:num>
  <w:num w:numId="16">
    <w:abstractNumId w:val="39"/>
  </w:num>
  <w:num w:numId="17">
    <w:abstractNumId w:val="37"/>
  </w:num>
  <w:num w:numId="18">
    <w:abstractNumId w:val="30"/>
  </w:num>
  <w:num w:numId="19">
    <w:abstractNumId w:val="6"/>
  </w:num>
  <w:num w:numId="20">
    <w:abstractNumId w:val="4"/>
  </w:num>
  <w:num w:numId="21">
    <w:abstractNumId w:val="35"/>
  </w:num>
  <w:num w:numId="22">
    <w:abstractNumId w:val="26"/>
  </w:num>
  <w:num w:numId="23">
    <w:abstractNumId w:val="24"/>
  </w:num>
  <w:num w:numId="24">
    <w:abstractNumId w:val="22"/>
  </w:num>
  <w:num w:numId="25">
    <w:abstractNumId w:val="28"/>
  </w:num>
  <w:num w:numId="26">
    <w:abstractNumId w:val="14"/>
  </w:num>
  <w:num w:numId="27">
    <w:abstractNumId w:val="17"/>
  </w:num>
  <w:num w:numId="28">
    <w:abstractNumId w:val="18"/>
  </w:num>
  <w:num w:numId="29">
    <w:abstractNumId w:val="5"/>
  </w:num>
  <w:num w:numId="30">
    <w:abstractNumId w:val="2"/>
  </w:num>
  <w:num w:numId="31">
    <w:abstractNumId w:val="16"/>
  </w:num>
  <w:num w:numId="32">
    <w:abstractNumId w:val="33"/>
  </w:num>
  <w:num w:numId="33">
    <w:abstractNumId w:val="41"/>
  </w:num>
  <w:num w:numId="34">
    <w:abstractNumId w:val="19"/>
  </w:num>
  <w:num w:numId="35">
    <w:abstractNumId w:val="9"/>
  </w:num>
  <w:num w:numId="36">
    <w:abstractNumId w:val="7"/>
  </w:num>
  <w:num w:numId="37">
    <w:abstractNumId w:val="36"/>
  </w:num>
  <w:num w:numId="38">
    <w:abstractNumId w:val="0"/>
  </w:num>
  <w:num w:numId="39">
    <w:abstractNumId w:val="27"/>
  </w:num>
  <w:num w:numId="40">
    <w:abstractNumId w:val="11"/>
  </w:num>
  <w:num w:numId="41">
    <w:abstractNumId w:val="8"/>
  </w:num>
  <w:num w:numId="4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62"/>
    <w:rsid w:val="00002A6B"/>
    <w:rsid w:val="00010DCF"/>
    <w:rsid w:val="00011AA4"/>
    <w:rsid w:val="000213F9"/>
    <w:rsid w:val="000315E7"/>
    <w:rsid w:val="00034519"/>
    <w:rsid w:val="000400D2"/>
    <w:rsid w:val="00044FB5"/>
    <w:rsid w:val="000478ED"/>
    <w:rsid w:val="000654BE"/>
    <w:rsid w:val="00065D8A"/>
    <w:rsid w:val="000722A6"/>
    <w:rsid w:val="000730AA"/>
    <w:rsid w:val="00091A2B"/>
    <w:rsid w:val="0009545D"/>
    <w:rsid w:val="000A62FA"/>
    <w:rsid w:val="000A7109"/>
    <w:rsid w:val="000A741E"/>
    <w:rsid w:val="000A7C74"/>
    <w:rsid w:val="000B70E2"/>
    <w:rsid w:val="000B782C"/>
    <w:rsid w:val="000C6BBC"/>
    <w:rsid w:val="000D0F23"/>
    <w:rsid w:val="000D788B"/>
    <w:rsid w:val="000F1549"/>
    <w:rsid w:val="00106408"/>
    <w:rsid w:val="00111161"/>
    <w:rsid w:val="001120BB"/>
    <w:rsid w:val="00136713"/>
    <w:rsid w:val="00140AD7"/>
    <w:rsid w:val="00143EF1"/>
    <w:rsid w:val="0014593A"/>
    <w:rsid w:val="00147263"/>
    <w:rsid w:val="001516AC"/>
    <w:rsid w:val="00151700"/>
    <w:rsid w:val="00151DA0"/>
    <w:rsid w:val="00154AB6"/>
    <w:rsid w:val="001554F3"/>
    <w:rsid w:val="0016104E"/>
    <w:rsid w:val="00177AFF"/>
    <w:rsid w:val="001A0593"/>
    <w:rsid w:val="001A1AFF"/>
    <w:rsid w:val="001A759D"/>
    <w:rsid w:val="001C356E"/>
    <w:rsid w:val="001F371D"/>
    <w:rsid w:val="001F449E"/>
    <w:rsid w:val="001F5DC0"/>
    <w:rsid w:val="001F718E"/>
    <w:rsid w:val="002015BD"/>
    <w:rsid w:val="002023D6"/>
    <w:rsid w:val="002069C5"/>
    <w:rsid w:val="00206B7E"/>
    <w:rsid w:val="0021792B"/>
    <w:rsid w:val="002212FE"/>
    <w:rsid w:val="0022374C"/>
    <w:rsid w:val="00224757"/>
    <w:rsid w:val="00225EF2"/>
    <w:rsid w:val="00226051"/>
    <w:rsid w:val="00227259"/>
    <w:rsid w:val="002312A7"/>
    <w:rsid w:val="00233498"/>
    <w:rsid w:val="00241787"/>
    <w:rsid w:val="002433D1"/>
    <w:rsid w:val="0024420E"/>
    <w:rsid w:val="00244FAA"/>
    <w:rsid w:val="00246220"/>
    <w:rsid w:val="00250560"/>
    <w:rsid w:val="00260085"/>
    <w:rsid w:val="00261B2D"/>
    <w:rsid w:val="0026353E"/>
    <w:rsid w:val="00264726"/>
    <w:rsid w:val="00267645"/>
    <w:rsid w:val="00295C11"/>
    <w:rsid w:val="00296D59"/>
    <w:rsid w:val="00297C0C"/>
    <w:rsid w:val="002A5294"/>
    <w:rsid w:val="002A7873"/>
    <w:rsid w:val="002B34BD"/>
    <w:rsid w:val="002B5EB2"/>
    <w:rsid w:val="002B5EF8"/>
    <w:rsid w:val="002C233F"/>
    <w:rsid w:val="002C5528"/>
    <w:rsid w:val="002C7A4A"/>
    <w:rsid w:val="002D319B"/>
    <w:rsid w:val="002D67DA"/>
    <w:rsid w:val="002E14F6"/>
    <w:rsid w:val="002E55A2"/>
    <w:rsid w:val="002F0315"/>
    <w:rsid w:val="002F1520"/>
    <w:rsid w:val="003125C3"/>
    <w:rsid w:val="003173B8"/>
    <w:rsid w:val="00317570"/>
    <w:rsid w:val="00324503"/>
    <w:rsid w:val="00330288"/>
    <w:rsid w:val="00331414"/>
    <w:rsid w:val="0033211A"/>
    <w:rsid w:val="003327CE"/>
    <w:rsid w:val="00352358"/>
    <w:rsid w:val="00355A27"/>
    <w:rsid w:val="00364735"/>
    <w:rsid w:val="003678BB"/>
    <w:rsid w:val="003708D5"/>
    <w:rsid w:val="003713A1"/>
    <w:rsid w:val="003826FE"/>
    <w:rsid w:val="00382BD0"/>
    <w:rsid w:val="00385FE9"/>
    <w:rsid w:val="00386AA5"/>
    <w:rsid w:val="00387957"/>
    <w:rsid w:val="00387EED"/>
    <w:rsid w:val="003B276A"/>
    <w:rsid w:val="003B726E"/>
    <w:rsid w:val="003D2E66"/>
    <w:rsid w:val="003D67BB"/>
    <w:rsid w:val="003E08EB"/>
    <w:rsid w:val="003E19CB"/>
    <w:rsid w:val="003F421C"/>
    <w:rsid w:val="003F4E7D"/>
    <w:rsid w:val="00400BB6"/>
    <w:rsid w:val="00404F38"/>
    <w:rsid w:val="00407784"/>
    <w:rsid w:val="00407A6C"/>
    <w:rsid w:val="00414C98"/>
    <w:rsid w:val="004264A1"/>
    <w:rsid w:val="00432317"/>
    <w:rsid w:val="00433272"/>
    <w:rsid w:val="00443C9B"/>
    <w:rsid w:val="00451052"/>
    <w:rsid w:val="004521BB"/>
    <w:rsid w:val="00452AA4"/>
    <w:rsid w:val="0046401F"/>
    <w:rsid w:val="00464569"/>
    <w:rsid w:val="00466D87"/>
    <w:rsid w:val="00471A6A"/>
    <w:rsid w:val="00475BE6"/>
    <w:rsid w:val="00477EA9"/>
    <w:rsid w:val="00491ECE"/>
    <w:rsid w:val="00493C8B"/>
    <w:rsid w:val="00495BC6"/>
    <w:rsid w:val="004B035A"/>
    <w:rsid w:val="004B331D"/>
    <w:rsid w:val="004C0DCE"/>
    <w:rsid w:val="004C1902"/>
    <w:rsid w:val="004D5C18"/>
    <w:rsid w:val="004D5DB6"/>
    <w:rsid w:val="004E004F"/>
    <w:rsid w:val="004E1295"/>
    <w:rsid w:val="004E1791"/>
    <w:rsid w:val="004E23AE"/>
    <w:rsid w:val="004F67A3"/>
    <w:rsid w:val="004F699C"/>
    <w:rsid w:val="005069E4"/>
    <w:rsid w:val="00513235"/>
    <w:rsid w:val="005176D2"/>
    <w:rsid w:val="005304D8"/>
    <w:rsid w:val="00534C6E"/>
    <w:rsid w:val="005370EB"/>
    <w:rsid w:val="0054244F"/>
    <w:rsid w:val="00555970"/>
    <w:rsid w:val="00560644"/>
    <w:rsid w:val="00570DF2"/>
    <w:rsid w:val="00571DD9"/>
    <w:rsid w:val="005766FB"/>
    <w:rsid w:val="0058598A"/>
    <w:rsid w:val="00586FAD"/>
    <w:rsid w:val="00587C98"/>
    <w:rsid w:val="00590621"/>
    <w:rsid w:val="005979F0"/>
    <w:rsid w:val="005A5346"/>
    <w:rsid w:val="005A5F38"/>
    <w:rsid w:val="005A64CD"/>
    <w:rsid w:val="005B1961"/>
    <w:rsid w:val="005B2162"/>
    <w:rsid w:val="005B5654"/>
    <w:rsid w:val="005C182A"/>
    <w:rsid w:val="005D0646"/>
    <w:rsid w:val="005D326F"/>
    <w:rsid w:val="005E0B2E"/>
    <w:rsid w:val="005E3303"/>
    <w:rsid w:val="005E56D5"/>
    <w:rsid w:val="005E752D"/>
    <w:rsid w:val="005F189B"/>
    <w:rsid w:val="005F600F"/>
    <w:rsid w:val="00610396"/>
    <w:rsid w:val="006128B9"/>
    <w:rsid w:val="00616640"/>
    <w:rsid w:val="006201B2"/>
    <w:rsid w:val="0062327C"/>
    <w:rsid w:val="00623B9C"/>
    <w:rsid w:val="00623F25"/>
    <w:rsid w:val="00627305"/>
    <w:rsid w:val="00627535"/>
    <w:rsid w:val="00643DB0"/>
    <w:rsid w:val="006447BE"/>
    <w:rsid w:val="00651523"/>
    <w:rsid w:val="00652D32"/>
    <w:rsid w:val="00653065"/>
    <w:rsid w:val="0065336B"/>
    <w:rsid w:val="0065672A"/>
    <w:rsid w:val="006578D4"/>
    <w:rsid w:val="00662FCF"/>
    <w:rsid w:val="00666C01"/>
    <w:rsid w:val="0067232A"/>
    <w:rsid w:val="006818DE"/>
    <w:rsid w:val="006973ED"/>
    <w:rsid w:val="006A2B14"/>
    <w:rsid w:val="006A3709"/>
    <w:rsid w:val="006A4884"/>
    <w:rsid w:val="006A741E"/>
    <w:rsid w:val="006B110E"/>
    <w:rsid w:val="006B196D"/>
    <w:rsid w:val="006B6470"/>
    <w:rsid w:val="006B746D"/>
    <w:rsid w:val="006C07E9"/>
    <w:rsid w:val="006C421C"/>
    <w:rsid w:val="006D16A8"/>
    <w:rsid w:val="006D26D1"/>
    <w:rsid w:val="006E7039"/>
    <w:rsid w:val="006F0219"/>
    <w:rsid w:val="007249FE"/>
    <w:rsid w:val="00731105"/>
    <w:rsid w:val="00734983"/>
    <w:rsid w:val="00740913"/>
    <w:rsid w:val="00743C60"/>
    <w:rsid w:val="00751D9F"/>
    <w:rsid w:val="00753D7D"/>
    <w:rsid w:val="0075787E"/>
    <w:rsid w:val="00757D10"/>
    <w:rsid w:val="00760997"/>
    <w:rsid w:val="007706F8"/>
    <w:rsid w:val="00770E18"/>
    <w:rsid w:val="00774466"/>
    <w:rsid w:val="00792AF7"/>
    <w:rsid w:val="00792E84"/>
    <w:rsid w:val="007932F0"/>
    <w:rsid w:val="007941BE"/>
    <w:rsid w:val="00797A64"/>
    <w:rsid w:val="007A4EC7"/>
    <w:rsid w:val="007B4069"/>
    <w:rsid w:val="007B5F52"/>
    <w:rsid w:val="007B7906"/>
    <w:rsid w:val="007B7EA2"/>
    <w:rsid w:val="007C19DF"/>
    <w:rsid w:val="007C26A7"/>
    <w:rsid w:val="007C6716"/>
    <w:rsid w:val="007D7D73"/>
    <w:rsid w:val="007E2280"/>
    <w:rsid w:val="007E4F2E"/>
    <w:rsid w:val="007F0829"/>
    <w:rsid w:val="007F1B1D"/>
    <w:rsid w:val="007F42B1"/>
    <w:rsid w:val="00805C15"/>
    <w:rsid w:val="00813AD2"/>
    <w:rsid w:val="00827B4A"/>
    <w:rsid w:val="00835D5B"/>
    <w:rsid w:val="00840CD1"/>
    <w:rsid w:val="0084705E"/>
    <w:rsid w:val="008474C1"/>
    <w:rsid w:val="0085088E"/>
    <w:rsid w:val="00851C18"/>
    <w:rsid w:val="00853B3A"/>
    <w:rsid w:val="00853FB5"/>
    <w:rsid w:val="00857263"/>
    <w:rsid w:val="00860CF6"/>
    <w:rsid w:val="00873EA9"/>
    <w:rsid w:val="00876196"/>
    <w:rsid w:val="00885881"/>
    <w:rsid w:val="00887AC5"/>
    <w:rsid w:val="008A70E3"/>
    <w:rsid w:val="008B54AB"/>
    <w:rsid w:val="008B61D0"/>
    <w:rsid w:val="008C1D1E"/>
    <w:rsid w:val="008C7B77"/>
    <w:rsid w:val="008D54BF"/>
    <w:rsid w:val="008E06F6"/>
    <w:rsid w:val="008E0DF2"/>
    <w:rsid w:val="008E1CE0"/>
    <w:rsid w:val="008E2A8C"/>
    <w:rsid w:val="008E3CA3"/>
    <w:rsid w:val="008F21AC"/>
    <w:rsid w:val="008F3CE4"/>
    <w:rsid w:val="008F65B6"/>
    <w:rsid w:val="008F6FE4"/>
    <w:rsid w:val="00900752"/>
    <w:rsid w:val="0090543F"/>
    <w:rsid w:val="00907C91"/>
    <w:rsid w:val="009135C6"/>
    <w:rsid w:val="0091724F"/>
    <w:rsid w:val="00920879"/>
    <w:rsid w:val="00922756"/>
    <w:rsid w:val="0093725A"/>
    <w:rsid w:val="00955E4D"/>
    <w:rsid w:val="009566FE"/>
    <w:rsid w:val="0095788B"/>
    <w:rsid w:val="00981B8E"/>
    <w:rsid w:val="00990990"/>
    <w:rsid w:val="00992319"/>
    <w:rsid w:val="00994379"/>
    <w:rsid w:val="00994D62"/>
    <w:rsid w:val="00994DC3"/>
    <w:rsid w:val="009A3A3D"/>
    <w:rsid w:val="009A3D2B"/>
    <w:rsid w:val="009A46D8"/>
    <w:rsid w:val="009A70F8"/>
    <w:rsid w:val="009B0B74"/>
    <w:rsid w:val="009B5FE7"/>
    <w:rsid w:val="009C0E65"/>
    <w:rsid w:val="009C59D9"/>
    <w:rsid w:val="009D2910"/>
    <w:rsid w:val="009D35F2"/>
    <w:rsid w:val="009D53DB"/>
    <w:rsid w:val="009E3515"/>
    <w:rsid w:val="009E3DF9"/>
    <w:rsid w:val="009E4C59"/>
    <w:rsid w:val="009F4CA0"/>
    <w:rsid w:val="009F65B8"/>
    <w:rsid w:val="00A103D7"/>
    <w:rsid w:val="00A15DA4"/>
    <w:rsid w:val="00A21FF4"/>
    <w:rsid w:val="00A31175"/>
    <w:rsid w:val="00A41E54"/>
    <w:rsid w:val="00A47DB6"/>
    <w:rsid w:val="00A50052"/>
    <w:rsid w:val="00A55927"/>
    <w:rsid w:val="00A56A75"/>
    <w:rsid w:val="00A63A4F"/>
    <w:rsid w:val="00A65489"/>
    <w:rsid w:val="00A73034"/>
    <w:rsid w:val="00A74078"/>
    <w:rsid w:val="00A81DF3"/>
    <w:rsid w:val="00A85CFD"/>
    <w:rsid w:val="00A93794"/>
    <w:rsid w:val="00A93E1A"/>
    <w:rsid w:val="00AA356A"/>
    <w:rsid w:val="00AA36BE"/>
    <w:rsid w:val="00AA7AE8"/>
    <w:rsid w:val="00AB024D"/>
    <w:rsid w:val="00AB12F8"/>
    <w:rsid w:val="00AB3421"/>
    <w:rsid w:val="00AB68CD"/>
    <w:rsid w:val="00AD0111"/>
    <w:rsid w:val="00AD1EA5"/>
    <w:rsid w:val="00AD533C"/>
    <w:rsid w:val="00AD5935"/>
    <w:rsid w:val="00AE11D3"/>
    <w:rsid w:val="00AE25A2"/>
    <w:rsid w:val="00AF219E"/>
    <w:rsid w:val="00AF2427"/>
    <w:rsid w:val="00B0171B"/>
    <w:rsid w:val="00B01E36"/>
    <w:rsid w:val="00B1353B"/>
    <w:rsid w:val="00B16856"/>
    <w:rsid w:val="00B201A7"/>
    <w:rsid w:val="00B22A27"/>
    <w:rsid w:val="00B22C78"/>
    <w:rsid w:val="00B254C2"/>
    <w:rsid w:val="00B25939"/>
    <w:rsid w:val="00B30820"/>
    <w:rsid w:val="00B3249D"/>
    <w:rsid w:val="00B33C08"/>
    <w:rsid w:val="00B35606"/>
    <w:rsid w:val="00B35FBC"/>
    <w:rsid w:val="00B402CA"/>
    <w:rsid w:val="00B40737"/>
    <w:rsid w:val="00B5207D"/>
    <w:rsid w:val="00B52FB4"/>
    <w:rsid w:val="00B5578E"/>
    <w:rsid w:val="00B61855"/>
    <w:rsid w:val="00B63BA4"/>
    <w:rsid w:val="00B77FD1"/>
    <w:rsid w:val="00BA62BC"/>
    <w:rsid w:val="00BC0B76"/>
    <w:rsid w:val="00BC37C3"/>
    <w:rsid w:val="00BC5935"/>
    <w:rsid w:val="00BC6386"/>
    <w:rsid w:val="00BC6C27"/>
    <w:rsid w:val="00BD0207"/>
    <w:rsid w:val="00BE165F"/>
    <w:rsid w:val="00BE198D"/>
    <w:rsid w:val="00BE49B0"/>
    <w:rsid w:val="00BE5DD0"/>
    <w:rsid w:val="00BE6FCA"/>
    <w:rsid w:val="00BE7508"/>
    <w:rsid w:val="00C0670F"/>
    <w:rsid w:val="00C15E73"/>
    <w:rsid w:val="00C2008B"/>
    <w:rsid w:val="00C24678"/>
    <w:rsid w:val="00C2764D"/>
    <w:rsid w:val="00C304F3"/>
    <w:rsid w:val="00C3063C"/>
    <w:rsid w:val="00C33A7C"/>
    <w:rsid w:val="00C41953"/>
    <w:rsid w:val="00C450BA"/>
    <w:rsid w:val="00C46519"/>
    <w:rsid w:val="00C57E63"/>
    <w:rsid w:val="00C62134"/>
    <w:rsid w:val="00C622C4"/>
    <w:rsid w:val="00C65F30"/>
    <w:rsid w:val="00C66BDC"/>
    <w:rsid w:val="00C70896"/>
    <w:rsid w:val="00C72FBD"/>
    <w:rsid w:val="00C74052"/>
    <w:rsid w:val="00C74C48"/>
    <w:rsid w:val="00C77A0A"/>
    <w:rsid w:val="00C87D7D"/>
    <w:rsid w:val="00C9299E"/>
    <w:rsid w:val="00CA1F34"/>
    <w:rsid w:val="00CA78A1"/>
    <w:rsid w:val="00CA7FAC"/>
    <w:rsid w:val="00CB0B96"/>
    <w:rsid w:val="00CB108B"/>
    <w:rsid w:val="00CB2D87"/>
    <w:rsid w:val="00CB5FE5"/>
    <w:rsid w:val="00CC1774"/>
    <w:rsid w:val="00CC3CF6"/>
    <w:rsid w:val="00CD6787"/>
    <w:rsid w:val="00CD7D0D"/>
    <w:rsid w:val="00CE0F8B"/>
    <w:rsid w:val="00CE1F83"/>
    <w:rsid w:val="00CE3E2F"/>
    <w:rsid w:val="00CF7201"/>
    <w:rsid w:val="00D04326"/>
    <w:rsid w:val="00D10BE2"/>
    <w:rsid w:val="00D13E66"/>
    <w:rsid w:val="00D2419C"/>
    <w:rsid w:val="00D24E04"/>
    <w:rsid w:val="00D27B2F"/>
    <w:rsid w:val="00D31248"/>
    <w:rsid w:val="00D52CDF"/>
    <w:rsid w:val="00D52E6F"/>
    <w:rsid w:val="00D56BE8"/>
    <w:rsid w:val="00D63C72"/>
    <w:rsid w:val="00D6750B"/>
    <w:rsid w:val="00D734A0"/>
    <w:rsid w:val="00D74EBC"/>
    <w:rsid w:val="00D75587"/>
    <w:rsid w:val="00D77B11"/>
    <w:rsid w:val="00D83F8A"/>
    <w:rsid w:val="00DA2396"/>
    <w:rsid w:val="00DA54AA"/>
    <w:rsid w:val="00DA6648"/>
    <w:rsid w:val="00DC12C0"/>
    <w:rsid w:val="00DD21AD"/>
    <w:rsid w:val="00DD2B83"/>
    <w:rsid w:val="00DD4CE7"/>
    <w:rsid w:val="00DF421D"/>
    <w:rsid w:val="00E04545"/>
    <w:rsid w:val="00E11F70"/>
    <w:rsid w:val="00E15046"/>
    <w:rsid w:val="00E23A57"/>
    <w:rsid w:val="00E23B29"/>
    <w:rsid w:val="00E25998"/>
    <w:rsid w:val="00E3510C"/>
    <w:rsid w:val="00E372BE"/>
    <w:rsid w:val="00E435A7"/>
    <w:rsid w:val="00E43831"/>
    <w:rsid w:val="00E511AA"/>
    <w:rsid w:val="00E577DB"/>
    <w:rsid w:val="00E61403"/>
    <w:rsid w:val="00E61A16"/>
    <w:rsid w:val="00E6655C"/>
    <w:rsid w:val="00E703EA"/>
    <w:rsid w:val="00E747F8"/>
    <w:rsid w:val="00E75ACB"/>
    <w:rsid w:val="00E8422C"/>
    <w:rsid w:val="00E9415F"/>
    <w:rsid w:val="00EA5BBF"/>
    <w:rsid w:val="00EA64F5"/>
    <w:rsid w:val="00EB37D1"/>
    <w:rsid w:val="00EE24B7"/>
    <w:rsid w:val="00EF11D4"/>
    <w:rsid w:val="00F04D5F"/>
    <w:rsid w:val="00F10667"/>
    <w:rsid w:val="00F1551D"/>
    <w:rsid w:val="00F1572B"/>
    <w:rsid w:val="00F2712E"/>
    <w:rsid w:val="00F340C1"/>
    <w:rsid w:val="00F35D92"/>
    <w:rsid w:val="00F42C15"/>
    <w:rsid w:val="00F42C25"/>
    <w:rsid w:val="00F45343"/>
    <w:rsid w:val="00F50A87"/>
    <w:rsid w:val="00F52798"/>
    <w:rsid w:val="00F7419B"/>
    <w:rsid w:val="00F74217"/>
    <w:rsid w:val="00F766CB"/>
    <w:rsid w:val="00F80D29"/>
    <w:rsid w:val="00F8518D"/>
    <w:rsid w:val="00F91779"/>
    <w:rsid w:val="00F92E52"/>
    <w:rsid w:val="00F956D1"/>
    <w:rsid w:val="00F96939"/>
    <w:rsid w:val="00FA03C8"/>
    <w:rsid w:val="00FA2A04"/>
    <w:rsid w:val="00FC12E8"/>
    <w:rsid w:val="00FC27CB"/>
    <w:rsid w:val="00FD4B1A"/>
    <w:rsid w:val="00FE558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5A2F402D"/>
  <w15:docId w15:val="{4DE5FC20-ED29-483D-8778-0885FBC0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DC0"/>
    <w:rPr>
      <w:rFonts w:ascii="Times New Roman" w:eastAsia="Times New Roman" w:hAnsi="Times New Roman"/>
      <w:sz w:val="24"/>
      <w:szCs w:val="24"/>
    </w:rPr>
  </w:style>
  <w:style w:type="paragraph" w:styleId="Heading1">
    <w:name w:val="heading 1"/>
    <w:basedOn w:val="Normal"/>
    <w:link w:val="Heading1Char"/>
    <w:uiPriority w:val="9"/>
    <w:qFormat/>
    <w:rsid w:val="001F5DC0"/>
    <w:pPr>
      <w:spacing w:before="100" w:beforeAutospacing="1" w:after="100" w:afterAutospacing="1"/>
      <w:outlineLvl w:val="0"/>
    </w:pPr>
    <w:rPr>
      <w:b/>
      <w:bCs/>
      <w:kern w:val="36"/>
      <w:sz w:val="48"/>
      <w:szCs w:val="48"/>
    </w:rPr>
  </w:style>
  <w:style w:type="paragraph" w:styleId="Heading2">
    <w:name w:val="heading 2"/>
    <w:next w:val="Normal"/>
    <w:link w:val="Heading2Char"/>
    <w:uiPriority w:val="9"/>
    <w:unhideWhenUsed/>
    <w:qFormat/>
    <w:rsid w:val="002F1520"/>
    <w:pPr>
      <w:keepNext/>
      <w:keepLines/>
      <w:spacing w:line="259" w:lineRule="auto"/>
      <w:ind w:left="10" w:hanging="10"/>
      <w:outlineLvl w:val="1"/>
    </w:pPr>
    <w:rPr>
      <w:rFonts w:ascii="Arial" w:eastAsia="Arial" w:hAnsi="Arial" w:cs="Arial"/>
      <w:color w:val="000000"/>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21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162"/>
    <w:pPr>
      <w:tabs>
        <w:tab w:val="center" w:pos="4320"/>
        <w:tab w:val="right" w:pos="8640"/>
      </w:tabs>
    </w:pPr>
  </w:style>
  <w:style w:type="character" w:customStyle="1" w:styleId="HeaderChar">
    <w:name w:val="Header Char"/>
    <w:link w:val="Header"/>
    <w:uiPriority w:val="99"/>
    <w:rsid w:val="005B2162"/>
    <w:rPr>
      <w:rFonts w:ascii="Times New Roman" w:eastAsia="Times New Roman" w:hAnsi="Times New Roman" w:cs="Times New Roman"/>
    </w:rPr>
  </w:style>
  <w:style w:type="paragraph" w:styleId="Footer">
    <w:name w:val="footer"/>
    <w:basedOn w:val="Normal"/>
    <w:link w:val="FooterChar"/>
    <w:uiPriority w:val="99"/>
    <w:unhideWhenUsed/>
    <w:rsid w:val="005B2162"/>
    <w:pPr>
      <w:tabs>
        <w:tab w:val="center" w:pos="4320"/>
        <w:tab w:val="right" w:pos="8640"/>
      </w:tabs>
    </w:pPr>
  </w:style>
  <w:style w:type="character" w:customStyle="1" w:styleId="FooterChar">
    <w:name w:val="Footer Char"/>
    <w:link w:val="Footer"/>
    <w:uiPriority w:val="99"/>
    <w:rsid w:val="005B2162"/>
    <w:rPr>
      <w:rFonts w:ascii="Times New Roman" w:eastAsia="Times New Roman" w:hAnsi="Times New Roman" w:cs="Times New Roman"/>
    </w:rPr>
  </w:style>
  <w:style w:type="paragraph" w:customStyle="1" w:styleId="ColorfulList-Accent11">
    <w:name w:val="Colorful List - Accent 11"/>
    <w:basedOn w:val="Normal"/>
    <w:uiPriority w:val="34"/>
    <w:qFormat/>
    <w:rsid w:val="00CA282C"/>
    <w:pPr>
      <w:ind w:left="720"/>
      <w:contextualSpacing/>
    </w:pPr>
  </w:style>
  <w:style w:type="paragraph" w:styleId="BalloonText">
    <w:name w:val="Balloon Text"/>
    <w:basedOn w:val="Normal"/>
    <w:link w:val="BalloonTextChar"/>
    <w:uiPriority w:val="99"/>
    <w:semiHidden/>
    <w:unhideWhenUsed/>
    <w:rsid w:val="000F1549"/>
    <w:rPr>
      <w:rFonts w:ascii="Tahoma" w:hAnsi="Tahoma" w:cs="Tahoma"/>
      <w:sz w:val="16"/>
      <w:szCs w:val="16"/>
    </w:rPr>
  </w:style>
  <w:style w:type="character" w:customStyle="1" w:styleId="BalloonTextChar">
    <w:name w:val="Balloon Text Char"/>
    <w:link w:val="BalloonText"/>
    <w:uiPriority w:val="99"/>
    <w:semiHidden/>
    <w:rsid w:val="000F1549"/>
    <w:rPr>
      <w:rFonts w:ascii="Tahoma" w:eastAsia="Times New Roman" w:hAnsi="Tahoma" w:cs="Tahoma"/>
      <w:sz w:val="16"/>
      <w:szCs w:val="16"/>
    </w:rPr>
  </w:style>
  <w:style w:type="paragraph" w:styleId="ListParagraph">
    <w:name w:val="List Paragraph"/>
    <w:basedOn w:val="Normal"/>
    <w:uiPriority w:val="34"/>
    <w:qFormat/>
    <w:rsid w:val="00B63BA4"/>
    <w:pPr>
      <w:ind w:left="720"/>
      <w:contextualSpacing/>
    </w:pPr>
  </w:style>
  <w:style w:type="paragraph" w:styleId="PlainText">
    <w:name w:val="Plain Text"/>
    <w:basedOn w:val="Normal"/>
    <w:link w:val="PlainTextChar"/>
    <w:uiPriority w:val="99"/>
    <w:unhideWhenUsed/>
    <w:rsid w:val="005370E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370EB"/>
    <w:rPr>
      <w:rFonts w:ascii="Calibri" w:eastAsiaTheme="minorHAnsi" w:hAnsi="Calibri" w:cstheme="minorBidi"/>
      <w:sz w:val="22"/>
      <w:szCs w:val="21"/>
    </w:rPr>
  </w:style>
  <w:style w:type="character" w:styleId="Hyperlink">
    <w:name w:val="Hyperlink"/>
    <w:basedOn w:val="DefaultParagraphFont"/>
    <w:uiPriority w:val="99"/>
    <w:unhideWhenUsed/>
    <w:rsid w:val="0009545D"/>
    <w:rPr>
      <w:color w:val="0000FF"/>
      <w:u w:val="single"/>
    </w:rPr>
  </w:style>
  <w:style w:type="character" w:customStyle="1" w:styleId="Heading1Char">
    <w:name w:val="Heading 1 Char"/>
    <w:basedOn w:val="DefaultParagraphFont"/>
    <w:link w:val="Heading1"/>
    <w:rsid w:val="001F5DC0"/>
    <w:rPr>
      <w:rFonts w:ascii="Times New Roman" w:eastAsia="Times New Roman" w:hAnsi="Times New Roman"/>
      <w:b/>
      <w:bCs/>
      <w:kern w:val="36"/>
      <w:sz w:val="48"/>
      <w:szCs w:val="48"/>
    </w:rPr>
  </w:style>
  <w:style w:type="character" w:customStyle="1" w:styleId="apple-converted-space">
    <w:name w:val="apple-converted-space"/>
    <w:basedOn w:val="DefaultParagraphFont"/>
    <w:rsid w:val="001F5DC0"/>
  </w:style>
  <w:style w:type="paragraph" w:styleId="NormalWeb">
    <w:name w:val="Normal (Web)"/>
    <w:basedOn w:val="Normal"/>
    <w:uiPriority w:val="99"/>
    <w:semiHidden/>
    <w:unhideWhenUsed/>
    <w:rsid w:val="0024420E"/>
    <w:pPr>
      <w:spacing w:before="100" w:beforeAutospacing="1" w:after="100" w:afterAutospacing="1"/>
    </w:pPr>
    <w:rPr>
      <w:rFonts w:eastAsiaTheme="minorEastAsia"/>
    </w:rPr>
  </w:style>
  <w:style w:type="character" w:customStyle="1" w:styleId="filtercolumn">
    <w:name w:val="filter_column"/>
    <w:basedOn w:val="DefaultParagraphFont"/>
    <w:rsid w:val="00B40737"/>
  </w:style>
  <w:style w:type="character" w:styleId="UnresolvedMention">
    <w:name w:val="Unresolved Mention"/>
    <w:basedOn w:val="DefaultParagraphFont"/>
    <w:uiPriority w:val="99"/>
    <w:semiHidden/>
    <w:unhideWhenUsed/>
    <w:rsid w:val="00E61A16"/>
    <w:rPr>
      <w:color w:val="605E5C"/>
      <w:shd w:val="clear" w:color="auto" w:fill="E1DFDD"/>
    </w:rPr>
  </w:style>
  <w:style w:type="character" w:styleId="IntenseEmphasis">
    <w:name w:val="Intense Emphasis"/>
    <w:basedOn w:val="DefaultParagraphFont"/>
    <w:uiPriority w:val="21"/>
    <w:qFormat/>
    <w:rsid w:val="00F766CB"/>
    <w:rPr>
      <w:i/>
      <w:iCs/>
      <w:color w:val="4F81BD" w:themeColor="accent1"/>
    </w:rPr>
  </w:style>
  <w:style w:type="character" w:styleId="PlaceholderText">
    <w:name w:val="Placeholder Text"/>
    <w:uiPriority w:val="99"/>
    <w:semiHidden/>
    <w:rsid w:val="00586FAD"/>
    <w:rPr>
      <w:rFonts w:cs="Times New Roman"/>
      <w:color w:val="808080"/>
    </w:rPr>
  </w:style>
  <w:style w:type="character" w:customStyle="1" w:styleId="Heading2Char">
    <w:name w:val="Heading 2 Char"/>
    <w:basedOn w:val="DefaultParagraphFont"/>
    <w:link w:val="Heading2"/>
    <w:rsid w:val="002F1520"/>
    <w:rPr>
      <w:rFonts w:ascii="Arial" w:eastAsia="Arial" w:hAnsi="Arial" w:cs="Arial"/>
      <w:color w:val="000000"/>
      <w:sz w:val="22"/>
      <w:szCs w:val="22"/>
      <w:u w:val="single" w:color="000000"/>
    </w:rPr>
  </w:style>
  <w:style w:type="table" w:customStyle="1" w:styleId="TableGrid0">
    <w:name w:val="TableGrid"/>
    <w:rsid w:val="002F152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698">
      <w:bodyDiv w:val="1"/>
      <w:marLeft w:val="0"/>
      <w:marRight w:val="0"/>
      <w:marTop w:val="0"/>
      <w:marBottom w:val="0"/>
      <w:divBdr>
        <w:top w:val="none" w:sz="0" w:space="0" w:color="auto"/>
        <w:left w:val="none" w:sz="0" w:space="0" w:color="auto"/>
        <w:bottom w:val="none" w:sz="0" w:space="0" w:color="auto"/>
        <w:right w:val="none" w:sz="0" w:space="0" w:color="auto"/>
      </w:divBdr>
    </w:div>
    <w:div w:id="7606136">
      <w:bodyDiv w:val="1"/>
      <w:marLeft w:val="0"/>
      <w:marRight w:val="0"/>
      <w:marTop w:val="0"/>
      <w:marBottom w:val="0"/>
      <w:divBdr>
        <w:top w:val="none" w:sz="0" w:space="0" w:color="auto"/>
        <w:left w:val="none" w:sz="0" w:space="0" w:color="auto"/>
        <w:bottom w:val="none" w:sz="0" w:space="0" w:color="auto"/>
        <w:right w:val="none" w:sz="0" w:space="0" w:color="auto"/>
      </w:divBdr>
    </w:div>
    <w:div w:id="29452424">
      <w:bodyDiv w:val="1"/>
      <w:marLeft w:val="0"/>
      <w:marRight w:val="0"/>
      <w:marTop w:val="0"/>
      <w:marBottom w:val="0"/>
      <w:divBdr>
        <w:top w:val="none" w:sz="0" w:space="0" w:color="auto"/>
        <w:left w:val="none" w:sz="0" w:space="0" w:color="auto"/>
        <w:bottom w:val="none" w:sz="0" w:space="0" w:color="auto"/>
        <w:right w:val="none" w:sz="0" w:space="0" w:color="auto"/>
      </w:divBdr>
    </w:div>
    <w:div w:id="269703918">
      <w:bodyDiv w:val="1"/>
      <w:marLeft w:val="0"/>
      <w:marRight w:val="0"/>
      <w:marTop w:val="0"/>
      <w:marBottom w:val="0"/>
      <w:divBdr>
        <w:top w:val="none" w:sz="0" w:space="0" w:color="auto"/>
        <w:left w:val="none" w:sz="0" w:space="0" w:color="auto"/>
        <w:bottom w:val="none" w:sz="0" w:space="0" w:color="auto"/>
        <w:right w:val="none" w:sz="0" w:space="0" w:color="auto"/>
      </w:divBdr>
    </w:div>
    <w:div w:id="430468170">
      <w:bodyDiv w:val="1"/>
      <w:marLeft w:val="0"/>
      <w:marRight w:val="0"/>
      <w:marTop w:val="0"/>
      <w:marBottom w:val="0"/>
      <w:divBdr>
        <w:top w:val="none" w:sz="0" w:space="0" w:color="auto"/>
        <w:left w:val="none" w:sz="0" w:space="0" w:color="auto"/>
        <w:bottom w:val="none" w:sz="0" w:space="0" w:color="auto"/>
        <w:right w:val="none" w:sz="0" w:space="0" w:color="auto"/>
      </w:divBdr>
    </w:div>
    <w:div w:id="449781280">
      <w:bodyDiv w:val="1"/>
      <w:marLeft w:val="0"/>
      <w:marRight w:val="0"/>
      <w:marTop w:val="0"/>
      <w:marBottom w:val="0"/>
      <w:divBdr>
        <w:top w:val="none" w:sz="0" w:space="0" w:color="auto"/>
        <w:left w:val="none" w:sz="0" w:space="0" w:color="auto"/>
        <w:bottom w:val="none" w:sz="0" w:space="0" w:color="auto"/>
        <w:right w:val="none" w:sz="0" w:space="0" w:color="auto"/>
      </w:divBdr>
    </w:div>
    <w:div w:id="500244376">
      <w:bodyDiv w:val="1"/>
      <w:marLeft w:val="0"/>
      <w:marRight w:val="0"/>
      <w:marTop w:val="0"/>
      <w:marBottom w:val="0"/>
      <w:divBdr>
        <w:top w:val="none" w:sz="0" w:space="0" w:color="auto"/>
        <w:left w:val="none" w:sz="0" w:space="0" w:color="auto"/>
        <w:bottom w:val="none" w:sz="0" w:space="0" w:color="auto"/>
        <w:right w:val="none" w:sz="0" w:space="0" w:color="auto"/>
      </w:divBdr>
    </w:div>
    <w:div w:id="633366315">
      <w:bodyDiv w:val="1"/>
      <w:marLeft w:val="0"/>
      <w:marRight w:val="0"/>
      <w:marTop w:val="0"/>
      <w:marBottom w:val="0"/>
      <w:divBdr>
        <w:top w:val="none" w:sz="0" w:space="0" w:color="auto"/>
        <w:left w:val="none" w:sz="0" w:space="0" w:color="auto"/>
        <w:bottom w:val="none" w:sz="0" w:space="0" w:color="auto"/>
        <w:right w:val="none" w:sz="0" w:space="0" w:color="auto"/>
      </w:divBdr>
    </w:div>
    <w:div w:id="667559203">
      <w:bodyDiv w:val="1"/>
      <w:marLeft w:val="0"/>
      <w:marRight w:val="0"/>
      <w:marTop w:val="0"/>
      <w:marBottom w:val="0"/>
      <w:divBdr>
        <w:top w:val="none" w:sz="0" w:space="0" w:color="auto"/>
        <w:left w:val="none" w:sz="0" w:space="0" w:color="auto"/>
        <w:bottom w:val="none" w:sz="0" w:space="0" w:color="auto"/>
        <w:right w:val="none" w:sz="0" w:space="0" w:color="auto"/>
      </w:divBdr>
    </w:div>
    <w:div w:id="691299510">
      <w:bodyDiv w:val="1"/>
      <w:marLeft w:val="0"/>
      <w:marRight w:val="0"/>
      <w:marTop w:val="0"/>
      <w:marBottom w:val="0"/>
      <w:divBdr>
        <w:top w:val="none" w:sz="0" w:space="0" w:color="auto"/>
        <w:left w:val="none" w:sz="0" w:space="0" w:color="auto"/>
        <w:bottom w:val="none" w:sz="0" w:space="0" w:color="auto"/>
        <w:right w:val="none" w:sz="0" w:space="0" w:color="auto"/>
      </w:divBdr>
    </w:div>
    <w:div w:id="820467963">
      <w:bodyDiv w:val="1"/>
      <w:marLeft w:val="0"/>
      <w:marRight w:val="0"/>
      <w:marTop w:val="0"/>
      <w:marBottom w:val="0"/>
      <w:divBdr>
        <w:top w:val="none" w:sz="0" w:space="0" w:color="auto"/>
        <w:left w:val="none" w:sz="0" w:space="0" w:color="auto"/>
        <w:bottom w:val="none" w:sz="0" w:space="0" w:color="auto"/>
        <w:right w:val="none" w:sz="0" w:space="0" w:color="auto"/>
      </w:divBdr>
    </w:div>
    <w:div w:id="857042889">
      <w:bodyDiv w:val="1"/>
      <w:marLeft w:val="0"/>
      <w:marRight w:val="0"/>
      <w:marTop w:val="0"/>
      <w:marBottom w:val="0"/>
      <w:divBdr>
        <w:top w:val="none" w:sz="0" w:space="0" w:color="auto"/>
        <w:left w:val="none" w:sz="0" w:space="0" w:color="auto"/>
        <w:bottom w:val="none" w:sz="0" w:space="0" w:color="auto"/>
        <w:right w:val="none" w:sz="0" w:space="0" w:color="auto"/>
      </w:divBdr>
    </w:div>
    <w:div w:id="955213727">
      <w:bodyDiv w:val="1"/>
      <w:marLeft w:val="0"/>
      <w:marRight w:val="0"/>
      <w:marTop w:val="0"/>
      <w:marBottom w:val="0"/>
      <w:divBdr>
        <w:top w:val="none" w:sz="0" w:space="0" w:color="auto"/>
        <w:left w:val="none" w:sz="0" w:space="0" w:color="auto"/>
        <w:bottom w:val="none" w:sz="0" w:space="0" w:color="auto"/>
        <w:right w:val="none" w:sz="0" w:space="0" w:color="auto"/>
      </w:divBdr>
    </w:div>
    <w:div w:id="1000960762">
      <w:bodyDiv w:val="1"/>
      <w:marLeft w:val="0"/>
      <w:marRight w:val="0"/>
      <w:marTop w:val="0"/>
      <w:marBottom w:val="0"/>
      <w:divBdr>
        <w:top w:val="none" w:sz="0" w:space="0" w:color="auto"/>
        <w:left w:val="none" w:sz="0" w:space="0" w:color="auto"/>
        <w:bottom w:val="none" w:sz="0" w:space="0" w:color="auto"/>
        <w:right w:val="none" w:sz="0" w:space="0" w:color="auto"/>
      </w:divBdr>
    </w:div>
    <w:div w:id="1079405852">
      <w:bodyDiv w:val="1"/>
      <w:marLeft w:val="0"/>
      <w:marRight w:val="0"/>
      <w:marTop w:val="0"/>
      <w:marBottom w:val="0"/>
      <w:divBdr>
        <w:top w:val="none" w:sz="0" w:space="0" w:color="auto"/>
        <w:left w:val="none" w:sz="0" w:space="0" w:color="auto"/>
        <w:bottom w:val="none" w:sz="0" w:space="0" w:color="auto"/>
        <w:right w:val="none" w:sz="0" w:space="0" w:color="auto"/>
      </w:divBdr>
    </w:div>
    <w:div w:id="1107651407">
      <w:bodyDiv w:val="1"/>
      <w:marLeft w:val="0"/>
      <w:marRight w:val="0"/>
      <w:marTop w:val="0"/>
      <w:marBottom w:val="0"/>
      <w:divBdr>
        <w:top w:val="none" w:sz="0" w:space="0" w:color="auto"/>
        <w:left w:val="none" w:sz="0" w:space="0" w:color="auto"/>
        <w:bottom w:val="none" w:sz="0" w:space="0" w:color="auto"/>
        <w:right w:val="none" w:sz="0" w:space="0" w:color="auto"/>
      </w:divBdr>
    </w:div>
    <w:div w:id="1283340702">
      <w:bodyDiv w:val="1"/>
      <w:marLeft w:val="0"/>
      <w:marRight w:val="0"/>
      <w:marTop w:val="0"/>
      <w:marBottom w:val="0"/>
      <w:divBdr>
        <w:top w:val="none" w:sz="0" w:space="0" w:color="auto"/>
        <w:left w:val="none" w:sz="0" w:space="0" w:color="auto"/>
        <w:bottom w:val="none" w:sz="0" w:space="0" w:color="auto"/>
        <w:right w:val="none" w:sz="0" w:space="0" w:color="auto"/>
      </w:divBdr>
    </w:div>
    <w:div w:id="1355960875">
      <w:bodyDiv w:val="1"/>
      <w:marLeft w:val="0"/>
      <w:marRight w:val="0"/>
      <w:marTop w:val="0"/>
      <w:marBottom w:val="0"/>
      <w:divBdr>
        <w:top w:val="none" w:sz="0" w:space="0" w:color="auto"/>
        <w:left w:val="none" w:sz="0" w:space="0" w:color="auto"/>
        <w:bottom w:val="none" w:sz="0" w:space="0" w:color="auto"/>
        <w:right w:val="none" w:sz="0" w:space="0" w:color="auto"/>
      </w:divBdr>
    </w:div>
    <w:div w:id="1359891139">
      <w:bodyDiv w:val="1"/>
      <w:marLeft w:val="0"/>
      <w:marRight w:val="0"/>
      <w:marTop w:val="0"/>
      <w:marBottom w:val="0"/>
      <w:divBdr>
        <w:top w:val="none" w:sz="0" w:space="0" w:color="auto"/>
        <w:left w:val="none" w:sz="0" w:space="0" w:color="auto"/>
        <w:bottom w:val="none" w:sz="0" w:space="0" w:color="auto"/>
        <w:right w:val="none" w:sz="0" w:space="0" w:color="auto"/>
      </w:divBdr>
    </w:div>
    <w:div w:id="1362823321">
      <w:bodyDiv w:val="1"/>
      <w:marLeft w:val="0"/>
      <w:marRight w:val="0"/>
      <w:marTop w:val="0"/>
      <w:marBottom w:val="0"/>
      <w:divBdr>
        <w:top w:val="none" w:sz="0" w:space="0" w:color="auto"/>
        <w:left w:val="none" w:sz="0" w:space="0" w:color="auto"/>
        <w:bottom w:val="none" w:sz="0" w:space="0" w:color="auto"/>
        <w:right w:val="none" w:sz="0" w:space="0" w:color="auto"/>
      </w:divBdr>
    </w:div>
    <w:div w:id="1437561711">
      <w:bodyDiv w:val="1"/>
      <w:marLeft w:val="0"/>
      <w:marRight w:val="0"/>
      <w:marTop w:val="0"/>
      <w:marBottom w:val="0"/>
      <w:divBdr>
        <w:top w:val="none" w:sz="0" w:space="0" w:color="auto"/>
        <w:left w:val="none" w:sz="0" w:space="0" w:color="auto"/>
        <w:bottom w:val="none" w:sz="0" w:space="0" w:color="auto"/>
        <w:right w:val="none" w:sz="0" w:space="0" w:color="auto"/>
      </w:divBdr>
    </w:div>
    <w:div w:id="1498110274">
      <w:bodyDiv w:val="1"/>
      <w:marLeft w:val="0"/>
      <w:marRight w:val="0"/>
      <w:marTop w:val="0"/>
      <w:marBottom w:val="0"/>
      <w:divBdr>
        <w:top w:val="none" w:sz="0" w:space="0" w:color="auto"/>
        <w:left w:val="none" w:sz="0" w:space="0" w:color="auto"/>
        <w:bottom w:val="none" w:sz="0" w:space="0" w:color="auto"/>
        <w:right w:val="none" w:sz="0" w:space="0" w:color="auto"/>
      </w:divBdr>
    </w:div>
    <w:div w:id="1556965892">
      <w:bodyDiv w:val="1"/>
      <w:marLeft w:val="0"/>
      <w:marRight w:val="0"/>
      <w:marTop w:val="0"/>
      <w:marBottom w:val="0"/>
      <w:divBdr>
        <w:top w:val="none" w:sz="0" w:space="0" w:color="auto"/>
        <w:left w:val="none" w:sz="0" w:space="0" w:color="auto"/>
        <w:bottom w:val="none" w:sz="0" w:space="0" w:color="auto"/>
        <w:right w:val="none" w:sz="0" w:space="0" w:color="auto"/>
      </w:divBdr>
    </w:div>
    <w:div w:id="1653867340">
      <w:bodyDiv w:val="1"/>
      <w:marLeft w:val="0"/>
      <w:marRight w:val="0"/>
      <w:marTop w:val="0"/>
      <w:marBottom w:val="0"/>
      <w:divBdr>
        <w:top w:val="none" w:sz="0" w:space="0" w:color="auto"/>
        <w:left w:val="none" w:sz="0" w:space="0" w:color="auto"/>
        <w:bottom w:val="none" w:sz="0" w:space="0" w:color="auto"/>
        <w:right w:val="none" w:sz="0" w:space="0" w:color="auto"/>
      </w:divBdr>
    </w:div>
    <w:div w:id="1677881940">
      <w:bodyDiv w:val="1"/>
      <w:marLeft w:val="0"/>
      <w:marRight w:val="0"/>
      <w:marTop w:val="0"/>
      <w:marBottom w:val="0"/>
      <w:divBdr>
        <w:top w:val="none" w:sz="0" w:space="0" w:color="auto"/>
        <w:left w:val="none" w:sz="0" w:space="0" w:color="auto"/>
        <w:bottom w:val="none" w:sz="0" w:space="0" w:color="auto"/>
        <w:right w:val="none" w:sz="0" w:space="0" w:color="auto"/>
      </w:divBdr>
    </w:div>
    <w:div w:id="1681159453">
      <w:bodyDiv w:val="1"/>
      <w:marLeft w:val="0"/>
      <w:marRight w:val="0"/>
      <w:marTop w:val="0"/>
      <w:marBottom w:val="0"/>
      <w:divBdr>
        <w:top w:val="none" w:sz="0" w:space="0" w:color="auto"/>
        <w:left w:val="none" w:sz="0" w:space="0" w:color="auto"/>
        <w:bottom w:val="none" w:sz="0" w:space="0" w:color="auto"/>
        <w:right w:val="none" w:sz="0" w:space="0" w:color="auto"/>
      </w:divBdr>
    </w:div>
    <w:div w:id="1741170387">
      <w:bodyDiv w:val="1"/>
      <w:marLeft w:val="0"/>
      <w:marRight w:val="0"/>
      <w:marTop w:val="0"/>
      <w:marBottom w:val="0"/>
      <w:divBdr>
        <w:top w:val="none" w:sz="0" w:space="0" w:color="auto"/>
        <w:left w:val="none" w:sz="0" w:space="0" w:color="auto"/>
        <w:bottom w:val="none" w:sz="0" w:space="0" w:color="auto"/>
        <w:right w:val="none" w:sz="0" w:space="0" w:color="auto"/>
      </w:divBdr>
    </w:div>
    <w:div w:id="1759789615">
      <w:bodyDiv w:val="1"/>
      <w:marLeft w:val="0"/>
      <w:marRight w:val="0"/>
      <w:marTop w:val="0"/>
      <w:marBottom w:val="0"/>
      <w:divBdr>
        <w:top w:val="none" w:sz="0" w:space="0" w:color="auto"/>
        <w:left w:val="none" w:sz="0" w:space="0" w:color="auto"/>
        <w:bottom w:val="none" w:sz="0" w:space="0" w:color="auto"/>
        <w:right w:val="none" w:sz="0" w:space="0" w:color="auto"/>
      </w:divBdr>
    </w:div>
    <w:div w:id="1764572149">
      <w:bodyDiv w:val="1"/>
      <w:marLeft w:val="0"/>
      <w:marRight w:val="0"/>
      <w:marTop w:val="0"/>
      <w:marBottom w:val="0"/>
      <w:divBdr>
        <w:top w:val="none" w:sz="0" w:space="0" w:color="auto"/>
        <w:left w:val="none" w:sz="0" w:space="0" w:color="auto"/>
        <w:bottom w:val="none" w:sz="0" w:space="0" w:color="auto"/>
        <w:right w:val="none" w:sz="0" w:space="0" w:color="auto"/>
      </w:divBdr>
    </w:div>
    <w:div w:id="1794055834">
      <w:bodyDiv w:val="1"/>
      <w:marLeft w:val="0"/>
      <w:marRight w:val="0"/>
      <w:marTop w:val="0"/>
      <w:marBottom w:val="0"/>
      <w:divBdr>
        <w:top w:val="none" w:sz="0" w:space="0" w:color="auto"/>
        <w:left w:val="none" w:sz="0" w:space="0" w:color="auto"/>
        <w:bottom w:val="none" w:sz="0" w:space="0" w:color="auto"/>
        <w:right w:val="none" w:sz="0" w:space="0" w:color="auto"/>
      </w:divBdr>
    </w:div>
    <w:div w:id="1827554272">
      <w:bodyDiv w:val="1"/>
      <w:marLeft w:val="0"/>
      <w:marRight w:val="0"/>
      <w:marTop w:val="0"/>
      <w:marBottom w:val="0"/>
      <w:divBdr>
        <w:top w:val="none" w:sz="0" w:space="0" w:color="auto"/>
        <w:left w:val="none" w:sz="0" w:space="0" w:color="auto"/>
        <w:bottom w:val="none" w:sz="0" w:space="0" w:color="auto"/>
        <w:right w:val="none" w:sz="0" w:space="0" w:color="auto"/>
      </w:divBdr>
    </w:div>
    <w:div w:id="2027175722">
      <w:bodyDiv w:val="1"/>
      <w:marLeft w:val="0"/>
      <w:marRight w:val="0"/>
      <w:marTop w:val="0"/>
      <w:marBottom w:val="0"/>
      <w:divBdr>
        <w:top w:val="none" w:sz="0" w:space="0" w:color="auto"/>
        <w:left w:val="none" w:sz="0" w:space="0" w:color="auto"/>
        <w:bottom w:val="none" w:sz="0" w:space="0" w:color="auto"/>
        <w:right w:val="none" w:sz="0" w:space="0" w:color="auto"/>
      </w:divBdr>
    </w:div>
    <w:div w:id="2035303469">
      <w:bodyDiv w:val="1"/>
      <w:marLeft w:val="0"/>
      <w:marRight w:val="0"/>
      <w:marTop w:val="0"/>
      <w:marBottom w:val="0"/>
      <w:divBdr>
        <w:top w:val="none" w:sz="0" w:space="0" w:color="auto"/>
        <w:left w:val="none" w:sz="0" w:space="0" w:color="auto"/>
        <w:bottom w:val="none" w:sz="0" w:space="0" w:color="auto"/>
        <w:right w:val="none" w:sz="0" w:space="0" w:color="auto"/>
      </w:divBdr>
    </w:div>
    <w:div w:id="2080588228">
      <w:bodyDiv w:val="1"/>
      <w:marLeft w:val="0"/>
      <w:marRight w:val="0"/>
      <w:marTop w:val="0"/>
      <w:marBottom w:val="0"/>
      <w:divBdr>
        <w:top w:val="none" w:sz="0" w:space="0" w:color="auto"/>
        <w:left w:val="none" w:sz="0" w:space="0" w:color="auto"/>
        <w:bottom w:val="none" w:sz="0" w:space="0" w:color="auto"/>
        <w:right w:val="none" w:sz="0" w:space="0" w:color="auto"/>
      </w:divBdr>
    </w:div>
    <w:div w:id="2093158447">
      <w:bodyDiv w:val="1"/>
      <w:marLeft w:val="0"/>
      <w:marRight w:val="0"/>
      <w:marTop w:val="0"/>
      <w:marBottom w:val="0"/>
      <w:divBdr>
        <w:top w:val="none" w:sz="0" w:space="0" w:color="auto"/>
        <w:left w:val="none" w:sz="0" w:space="0" w:color="auto"/>
        <w:bottom w:val="none" w:sz="0" w:space="0" w:color="auto"/>
        <w:right w:val="none" w:sz="0" w:space="0" w:color="auto"/>
      </w:divBdr>
    </w:div>
    <w:div w:id="2099712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Word_Document3.docx"/><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Word_Document2.doc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ttyler.zoom.us/j/92315521480?pwd=eVhwMlg2T21YTkZLYTMvMDVpK0VvUT09"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package" Target="embeddings/Microsoft_Word_Document1.docx"/><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F71C7085F1D947820AD0BC14B37545" ma:contentTypeVersion="13" ma:contentTypeDescription="Create a new document." ma:contentTypeScope="" ma:versionID="da71fafae37b4d3d7d29bc022c80a5f9">
  <xsd:schema xmlns:xsd="http://www.w3.org/2001/XMLSchema" xmlns:xs="http://www.w3.org/2001/XMLSchema" xmlns:p="http://schemas.microsoft.com/office/2006/metadata/properties" xmlns:ns3="666407b4-6897-48c3-bbe2-cf0c61f9b32f" xmlns:ns4="2d31a0d1-e6ba-4dba-afad-cd4495528ee8" targetNamespace="http://schemas.microsoft.com/office/2006/metadata/properties" ma:root="true" ma:fieldsID="d624d03ac4e482ad7495a3838431c0bf" ns3:_="" ns4:_="">
    <xsd:import namespace="666407b4-6897-48c3-bbe2-cf0c61f9b32f"/>
    <xsd:import namespace="2d31a0d1-e6ba-4dba-afad-cd4495528e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407b4-6897-48c3-bbe2-cf0c61f9b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1a0d1-e6ba-4dba-afad-cd4495528e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40E17-5E2A-45C8-BC18-DD2E9AAF11D1}">
  <ds:schemaRefs>
    <ds:schemaRef ds:uri="http://schemas.openxmlformats.org/officeDocument/2006/bibliography"/>
  </ds:schemaRefs>
</ds:datastoreItem>
</file>

<file path=customXml/itemProps2.xml><?xml version="1.0" encoding="utf-8"?>
<ds:datastoreItem xmlns:ds="http://schemas.openxmlformats.org/officeDocument/2006/customXml" ds:itemID="{B61BD539-F368-4F9B-9316-20580D45816C}">
  <ds:schemaRefs>
    <ds:schemaRef ds:uri="http://schemas.microsoft.com/sharepoint/v3/contenttype/forms"/>
  </ds:schemaRefs>
</ds:datastoreItem>
</file>

<file path=customXml/itemProps3.xml><?xml version="1.0" encoding="utf-8"?>
<ds:datastoreItem xmlns:ds="http://schemas.openxmlformats.org/officeDocument/2006/customXml" ds:itemID="{0C0CB6B2-CD86-470C-8387-A9BF91E0587E}">
  <ds:schemaRefs>
    <ds:schemaRef ds:uri="http://purl.org/dc/dcmitype/"/>
    <ds:schemaRef ds:uri="http://schemas.microsoft.com/office/2006/documentManagement/types"/>
    <ds:schemaRef ds:uri="http://schemas.microsoft.com/office/2006/metadata/properties"/>
    <ds:schemaRef ds:uri="http://www.w3.org/XML/1998/namespace"/>
    <ds:schemaRef ds:uri="2d31a0d1-e6ba-4dba-afad-cd4495528ee8"/>
    <ds:schemaRef ds:uri="http://schemas.microsoft.com/office/infopath/2007/PartnerControls"/>
    <ds:schemaRef ds:uri="http://purl.org/dc/elements/1.1/"/>
    <ds:schemaRef ds:uri="http://schemas.openxmlformats.org/package/2006/metadata/core-properties"/>
    <ds:schemaRef ds:uri="666407b4-6897-48c3-bbe2-cf0c61f9b32f"/>
    <ds:schemaRef ds:uri="http://purl.org/dc/terms/"/>
  </ds:schemaRefs>
</ds:datastoreItem>
</file>

<file path=customXml/itemProps4.xml><?xml version="1.0" encoding="utf-8"?>
<ds:datastoreItem xmlns:ds="http://schemas.openxmlformats.org/officeDocument/2006/customXml" ds:itemID="{707560C9-C16E-4312-8DEA-699B1F4CB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407b4-6897-48c3-bbe2-cf0c61f9b32f"/>
    <ds:schemaRef ds:uri="2d31a0d1-e6ba-4dba-afad-cd4495528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The University of Texas at Tyler Graduate Council Oct 8, 2021 1:00-3:00</vt:lpstr>
    </vt:vector>
  </TitlesOfParts>
  <Company>The University of Texas at Tyler</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 Graduate Council Nov 12, 2021 1:00-3:00</dc:title>
  <dc:subject/>
  <dc:creator>Scott Marzilli</dc:creator>
  <cp:keywords/>
  <dc:description/>
  <cp:lastModifiedBy>Amanda Whitt</cp:lastModifiedBy>
  <cp:revision>2</cp:revision>
  <cp:lastPrinted>2021-09-09T15:24:00Z</cp:lastPrinted>
  <dcterms:created xsi:type="dcterms:W3CDTF">2021-11-12T18:52:00Z</dcterms:created>
  <dcterms:modified xsi:type="dcterms:W3CDTF">2021-11-12T18:52:00Z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0x010100AAF71C7085F1D947820AD0BC14B37545</vt:lpwstr>
  </property>
</Properties>
</file>