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90"/>
        <w:gridCol w:w="3150"/>
        <w:gridCol w:w="2686"/>
      </w:tblGrid>
      <w:tr w:rsidR="001C356E" w:rsidRPr="008E0DF2" w14:paraId="4B60A4D4" w14:textId="77777777" w:rsidTr="00A81DF3">
        <w:trPr>
          <w:trHeight w:val="305"/>
        </w:trPr>
        <w:tc>
          <w:tcPr>
            <w:tcW w:w="2700" w:type="dxa"/>
            <w:noWrap/>
          </w:tcPr>
          <w:p w14:paraId="100807DB" w14:textId="104D1BEC" w:rsidR="001C356E" w:rsidRPr="008E0DF2" w:rsidRDefault="00F011B0" w:rsidP="005728B6">
            <w:pPr>
              <w:ind w:right="-916"/>
              <w:rPr>
                <w:rFonts w:asciiTheme="minorHAnsi" w:hAnsiTheme="minorHAnsi"/>
                <w:sz w:val="20"/>
                <w:szCs w:val="20"/>
              </w:rPr>
            </w:pPr>
            <w:sdt>
              <w:sdtPr>
                <w:rPr>
                  <w:rFonts w:asciiTheme="minorHAnsi" w:hAnsiTheme="minorHAnsi"/>
                  <w:sz w:val="20"/>
                  <w:szCs w:val="20"/>
                </w:rPr>
                <w:id w:val="594374224"/>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Torey Nalbone, Chair</w:t>
            </w:r>
          </w:p>
        </w:tc>
        <w:tc>
          <w:tcPr>
            <w:tcW w:w="2790" w:type="dxa"/>
          </w:tcPr>
          <w:p w14:paraId="1F221C40" w14:textId="7EFCED18" w:rsidR="001C356E" w:rsidRDefault="00F011B0" w:rsidP="005728B6">
            <w:pPr>
              <w:rPr>
                <w:rFonts w:asciiTheme="minorHAnsi" w:hAnsiTheme="minorHAnsi"/>
                <w:sz w:val="20"/>
                <w:szCs w:val="20"/>
              </w:rPr>
            </w:pPr>
            <w:sdt>
              <w:sdtPr>
                <w:rPr>
                  <w:rFonts w:asciiTheme="minorHAnsi" w:hAnsiTheme="minorHAnsi"/>
                  <w:sz w:val="20"/>
                  <w:szCs w:val="20"/>
                </w:rPr>
                <w:id w:val="1971933311"/>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Steven Idell, Dean*</w:t>
            </w:r>
          </w:p>
        </w:tc>
        <w:tc>
          <w:tcPr>
            <w:tcW w:w="3150" w:type="dxa"/>
          </w:tcPr>
          <w:p w14:paraId="7AA285DC" w14:textId="26DE18EF" w:rsidR="001C356E" w:rsidRPr="008E0DF2" w:rsidRDefault="00F011B0" w:rsidP="005728B6">
            <w:pPr>
              <w:rPr>
                <w:rFonts w:asciiTheme="minorHAnsi" w:hAnsiTheme="minorHAnsi"/>
                <w:sz w:val="20"/>
                <w:szCs w:val="20"/>
              </w:rPr>
            </w:pPr>
            <w:sdt>
              <w:sdtPr>
                <w:rPr>
                  <w:rFonts w:asciiTheme="minorHAnsi" w:hAnsiTheme="minorHAnsi"/>
                  <w:sz w:val="20"/>
                  <w:szCs w:val="20"/>
                </w:rPr>
                <w:id w:val="1307049526"/>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Kouider Mokhtari, Ass</w:t>
            </w:r>
            <w:r w:rsidR="00F2712E" w:rsidRPr="00B35FBC">
              <w:rPr>
                <w:rFonts w:asciiTheme="minorHAnsi" w:hAnsiTheme="minorHAnsi"/>
                <w:sz w:val="20"/>
                <w:szCs w:val="20"/>
              </w:rPr>
              <w:t>o</w:t>
            </w:r>
            <w:r w:rsidR="001C356E" w:rsidRPr="00B35FBC">
              <w:rPr>
                <w:rFonts w:asciiTheme="minorHAnsi" w:hAnsiTheme="minorHAnsi"/>
                <w:sz w:val="20"/>
                <w:szCs w:val="20"/>
              </w:rPr>
              <w:t>c Dean*</w:t>
            </w:r>
          </w:p>
        </w:tc>
        <w:tc>
          <w:tcPr>
            <w:tcW w:w="2686" w:type="dxa"/>
          </w:tcPr>
          <w:p w14:paraId="47F6351E" w14:textId="1806927F" w:rsidR="001C356E" w:rsidRPr="008E0DF2" w:rsidRDefault="00F011B0" w:rsidP="005728B6">
            <w:pPr>
              <w:rPr>
                <w:rFonts w:asciiTheme="minorHAnsi" w:hAnsiTheme="minorHAnsi"/>
                <w:sz w:val="20"/>
                <w:szCs w:val="20"/>
              </w:rPr>
            </w:pPr>
            <w:sdt>
              <w:sdtPr>
                <w:rPr>
                  <w:rFonts w:asciiTheme="minorHAnsi" w:hAnsiTheme="minorHAnsi"/>
                  <w:sz w:val="20"/>
                  <w:szCs w:val="20"/>
                </w:rPr>
                <w:id w:val="-1918543798"/>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Alecia Wolf, Asst Dean*</w:t>
            </w:r>
          </w:p>
        </w:tc>
      </w:tr>
      <w:tr w:rsidR="001C356E" w:rsidRPr="008E0DF2" w14:paraId="6D45C321" w14:textId="77777777" w:rsidTr="00A81DF3">
        <w:trPr>
          <w:trHeight w:val="269"/>
        </w:trPr>
        <w:tc>
          <w:tcPr>
            <w:tcW w:w="2700" w:type="dxa"/>
          </w:tcPr>
          <w:p w14:paraId="55A02631" w14:textId="730543FE" w:rsidR="001C356E" w:rsidRPr="00F10667" w:rsidRDefault="00F011B0" w:rsidP="005728B6">
            <w:pPr>
              <w:rPr>
                <w:rFonts w:asciiTheme="minorHAnsi" w:hAnsiTheme="minorHAnsi"/>
                <w:sz w:val="20"/>
                <w:szCs w:val="20"/>
              </w:rPr>
            </w:pPr>
            <w:sdt>
              <w:sdtPr>
                <w:rPr>
                  <w:rFonts w:asciiTheme="minorHAnsi" w:hAnsiTheme="minorHAnsi"/>
                  <w:sz w:val="20"/>
                  <w:szCs w:val="20"/>
                </w:rPr>
                <w:id w:val="-94599648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Dr. </w:t>
            </w:r>
            <w:r w:rsidR="003F4E7D">
              <w:rPr>
                <w:rFonts w:asciiTheme="minorHAnsi" w:hAnsiTheme="minorHAnsi"/>
                <w:sz w:val="20"/>
                <w:szCs w:val="20"/>
              </w:rPr>
              <w:t>Kent Willis, Assoc Dean*</w:t>
            </w:r>
          </w:p>
        </w:tc>
        <w:tc>
          <w:tcPr>
            <w:tcW w:w="2790" w:type="dxa"/>
          </w:tcPr>
          <w:p w14:paraId="7BE60315" w14:textId="4F715471" w:rsidR="001C356E" w:rsidRDefault="00F011B0" w:rsidP="005728B6">
            <w:pPr>
              <w:rPr>
                <w:rFonts w:asciiTheme="minorHAnsi" w:hAnsiTheme="minorHAnsi"/>
                <w:sz w:val="20"/>
                <w:szCs w:val="20"/>
              </w:rPr>
            </w:pPr>
            <w:sdt>
              <w:sdtPr>
                <w:rPr>
                  <w:rFonts w:asciiTheme="minorHAnsi" w:hAnsiTheme="minorHAnsi"/>
                  <w:sz w:val="20"/>
                  <w:szCs w:val="20"/>
                </w:rPr>
                <w:id w:val="-1464737010"/>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770E18">
              <w:rPr>
                <w:rFonts w:asciiTheme="minorHAnsi" w:hAnsiTheme="minorHAnsi"/>
                <w:sz w:val="20"/>
                <w:szCs w:val="20"/>
              </w:rPr>
              <w:t>Dr. Gisele Abron, RO*</w:t>
            </w:r>
          </w:p>
        </w:tc>
        <w:tc>
          <w:tcPr>
            <w:tcW w:w="3150" w:type="dxa"/>
          </w:tcPr>
          <w:p w14:paraId="4211424D" w14:textId="23DACB88" w:rsidR="001C356E" w:rsidRPr="008E0DF2" w:rsidRDefault="00F011B0" w:rsidP="005728B6">
            <w:pPr>
              <w:rPr>
                <w:rFonts w:asciiTheme="minorHAnsi" w:hAnsiTheme="minorHAnsi"/>
                <w:sz w:val="20"/>
                <w:szCs w:val="20"/>
              </w:rPr>
            </w:pPr>
            <w:sdt>
              <w:sdtPr>
                <w:rPr>
                  <w:rFonts w:asciiTheme="minorHAnsi" w:hAnsiTheme="minorHAnsi"/>
                  <w:sz w:val="20"/>
                  <w:szCs w:val="20"/>
                </w:rPr>
                <w:id w:val="194673148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Takova Wallace-Gay, Faculty Senate*</w:t>
            </w:r>
          </w:p>
        </w:tc>
        <w:tc>
          <w:tcPr>
            <w:tcW w:w="2686" w:type="dxa"/>
          </w:tcPr>
          <w:p w14:paraId="2B295F9D" w14:textId="24442653" w:rsidR="001C356E" w:rsidRPr="008E0DF2" w:rsidRDefault="00F011B0" w:rsidP="005728B6">
            <w:pPr>
              <w:rPr>
                <w:rFonts w:asciiTheme="minorHAnsi" w:hAnsiTheme="minorHAnsi"/>
                <w:sz w:val="20"/>
                <w:szCs w:val="20"/>
              </w:rPr>
            </w:pPr>
            <w:sdt>
              <w:sdtPr>
                <w:rPr>
                  <w:rFonts w:asciiTheme="minorHAnsi" w:hAnsiTheme="minorHAnsi"/>
                  <w:color w:val="000000" w:themeColor="text1"/>
                  <w:sz w:val="20"/>
                  <w:szCs w:val="20"/>
                </w:rPr>
                <w:id w:val="-2035644223"/>
                <w14:checkbox>
                  <w14:checked w14:val="1"/>
                  <w14:checkedState w14:val="2612" w14:font="MS Gothic"/>
                  <w14:uncheckedState w14:val="2610" w14:font="MS Gothic"/>
                </w14:checkbox>
              </w:sdtPr>
              <w:sdtEndPr/>
              <w:sdtContent>
                <w:r w:rsidR="00D34C16">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D34C16">
              <w:rPr>
                <w:rFonts w:asciiTheme="minorHAnsi" w:hAnsiTheme="minorHAnsi"/>
                <w:color w:val="000000" w:themeColor="text1"/>
                <w:sz w:val="20"/>
                <w:szCs w:val="20"/>
              </w:rPr>
              <w:t>Terra Gullings</w:t>
            </w:r>
            <w:r w:rsidR="00770E18">
              <w:rPr>
                <w:rFonts w:asciiTheme="minorHAnsi" w:hAnsiTheme="minorHAnsi"/>
                <w:color w:val="000000" w:themeColor="text1"/>
                <w:sz w:val="20"/>
                <w:szCs w:val="20"/>
              </w:rPr>
              <w:t>, Lib*</w:t>
            </w:r>
          </w:p>
        </w:tc>
      </w:tr>
      <w:tr w:rsidR="001C356E" w:rsidRPr="008E0DF2" w14:paraId="09648579" w14:textId="77777777" w:rsidTr="00A81DF3">
        <w:trPr>
          <w:trHeight w:val="247"/>
        </w:trPr>
        <w:tc>
          <w:tcPr>
            <w:tcW w:w="2700" w:type="dxa"/>
          </w:tcPr>
          <w:p w14:paraId="285BB290" w14:textId="52F7146D" w:rsidR="001C356E" w:rsidRPr="00F10667" w:rsidRDefault="00F011B0" w:rsidP="005728B6">
            <w:pPr>
              <w:rPr>
                <w:rFonts w:asciiTheme="minorHAnsi" w:hAnsiTheme="minorHAnsi"/>
                <w:sz w:val="20"/>
                <w:szCs w:val="20"/>
              </w:rPr>
            </w:pPr>
            <w:sdt>
              <w:sdtPr>
                <w:rPr>
                  <w:rFonts w:asciiTheme="minorHAnsi" w:hAnsiTheme="minorHAnsi"/>
                  <w:sz w:val="20"/>
                  <w:szCs w:val="20"/>
                </w:rPr>
                <w:id w:val="798799348"/>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Brittani Riley, Grad Adm*</w:t>
            </w:r>
          </w:p>
        </w:tc>
        <w:tc>
          <w:tcPr>
            <w:tcW w:w="2790" w:type="dxa"/>
          </w:tcPr>
          <w:p w14:paraId="60DE159A" w14:textId="43DEBC93" w:rsidR="001C356E" w:rsidRPr="008E0DF2" w:rsidRDefault="00F011B0" w:rsidP="005728B6">
            <w:pPr>
              <w:rPr>
                <w:rFonts w:asciiTheme="minorHAnsi" w:hAnsiTheme="minorHAnsi"/>
                <w:sz w:val="20"/>
                <w:szCs w:val="20"/>
              </w:rPr>
            </w:pPr>
            <w:sdt>
              <w:sdtPr>
                <w:rPr>
                  <w:rFonts w:asciiTheme="minorHAnsi" w:hAnsiTheme="minorHAnsi"/>
                  <w:sz w:val="20"/>
                  <w:szCs w:val="20"/>
                </w:rPr>
                <w:id w:val="492533631"/>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Jenifer Chilton, </w:t>
            </w:r>
            <w:r w:rsidR="002E55A2">
              <w:rPr>
                <w:rFonts w:asciiTheme="minorHAnsi" w:hAnsiTheme="minorHAnsi"/>
                <w:sz w:val="20"/>
                <w:szCs w:val="20"/>
              </w:rPr>
              <w:t>CNHS</w:t>
            </w:r>
          </w:p>
        </w:tc>
        <w:tc>
          <w:tcPr>
            <w:tcW w:w="3150" w:type="dxa"/>
          </w:tcPr>
          <w:p w14:paraId="42EFA63D" w14:textId="5F5E7C9B" w:rsidR="001C356E" w:rsidRPr="008E0DF2" w:rsidRDefault="00F011B0" w:rsidP="005728B6">
            <w:pPr>
              <w:rPr>
                <w:rFonts w:asciiTheme="minorHAnsi" w:hAnsiTheme="minorHAnsi"/>
                <w:sz w:val="20"/>
                <w:szCs w:val="20"/>
              </w:rPr>
            </w:pPr>
            <w:sdt>
              <w:sdtPr>
                <w:rPr>
                  <w:rFonts w:asciiTheme="minorHAnsi" w:hAnsiTheme="minorHAnsi"/>
                  <w:sz w:val="20"/>
                  <w:szCs w:val="20"/>
                </w:rPr>
                <w:id w:val="-185441180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2E55A2">
              <w:rPr>
                <w:rFonts w:asciiTheme="minorHAnsi" w:hAnsiTheme="minorHAnsi"/>
                <w:sz w:val="20"/>
                <w:szCs w:val="20"/>
              </w:rPr>
              <w:t xml:space="preserve"> Dr. William Sorenson, CNHS</w:t>
            </w:r>
          </w:p>
        </w:tc>
        <w:tc>
          <w:tcPr>
            <w:tcW w:w="2686" w:type="dxa"/>
          </w:tcPr>
          <w:p w14:paraId="7EC93E35" w14:textId="3FF1BA1C" w:rsidR="001C356E" w:rsidRPr="008E0DF2" w:rsidRDefault="001C356E" w:rsidP="005728B6">
            <w:pPr>
              <w:rPr>
                <w:rFonts w:asciiTheme="minorHAnsi" w:hAnsiTheme="minorHAnsi"/>
                <w:sz w:val="20"/>
                <w:szCs w:val="20"/>
              </w:rPr>
            </w:pPr>
          </w:p>
        </w:tc>
      </w:tr>
      <w:tr w:rsidR="001C356E" w:rsidRPr="008E0DF2" w14:paraId="0A1FDA59" w14:textId="77777777" w:rsidTr="00A81DF3">
        <w:trPr>
          <w:trHeight w:val="177"/>
        </w:trPr>
        <w:tc>
          <w:tcPr>
            <w:tcW w:w="2700" w:type="dxa"/>
          </w:tcPr>
          <w:p w14:paraId="70611D24" w14:textId="22EC742A" w:rsidR="001C356E" w:rsidRPr="008E0DF2" w:rsidRDefault="00F011B0" w:rsidP="005728B6">
            <w:pPr>
              <w:rPr>
                <w:rFonts w:asciiTheme="minorHAnsi" w:hAnsiTheme="minorHAnsi"/>
                <w:sz w:val="20"/>
                <w:szCs w:val="20"/>
              </w:rPr>
            </w:pPr>
            <w:sdt>
              <w:sdtPr>
                <w:rPr>
                  <w:rFonts w:asciiTheme="minorHAnsi" w:hAnsiTheme="minorHAnsi"/>
                  <w:sz w:val="20"/>
                  <w:szCs w:val="20"/>
                </w:rPr>
                <w:id w:val="623660688"/>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46401F">
              <w:rPr>
                <w:rFonts w:asciiTheme="minorHAnsi" w:hAnsiTheme="minorHAnsi"/>
                <w:sz w:val="20"/>
                <w:szCs w:val="20"/>
              </w:rPr>
              <w:t>Michael Morris</w:t>
            </w:r>
            <w:r w:rsidR="006C421C" w:rsidRPr="00B35FBC">
              <w:rPr>
                <w:rFonts w:asciiTheme="minorHAnsi" w:hAnsiTheme="minorHAnsi"/>
                <w:sz w:val="20"/>
                <w:szCs w:val="20"/>
              </w:rPr>
              <w:t xml:space="preserve">, </w:t>
            </w:r>
            <w:r w:rsidR="0046401F">
              <w:rPr>
                <w:rFonts w:asciiTheme="minorHAnsi" w:hAnsiTheme="minorHAnsi"/>
                <w:sz w:val="20"/>
                <w:szCs w:val="20"/>
              </w:rPr>
              <w:t>SCRH</w:t>
            </w:r>
          </w:p>
        </w:tc>
        <w:tc>
          <w:tcPr>
            <w:tcW w:w="2790" w:type="dxa"/>
          </w:tcPr>
          <w:p w14:paraId="58A7D208" w14:textId="4CCC0F6F" w:rsidR="001C356E" w:rsidRPr="008E0DF2" w:rsidRDefault="00F011B0" w:rsidP="005728B6">
            <w:pPr>
              <w:rPr>
                <w:rFonts w:asciiTheme="minorHAnsi" w:hAnsiTheme="minorHAnsi"/>
                <w:sz w:val="20"/>
                <w:szCs w:val="20"/>
              </w:rPr>
            </w:pPr>
            <w:sdt>
              <w:sdtPr>
                <w:rPr>
                  <w:rFonts w:asciiTheme="minorHAnsi" w:hAnsiTheme="minorHAnsi"/>
                  <w:sz w:val="20"/>
                  <w:szCs w:val="20"/>
                </w:rPr>
                <w:id w:val="-1992619083"/>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 xml:space="preserve">Dr. </w:t>
            </w:r>
            <w:r w:rsidR="00616640">
              <w:rPr>
                <w:rFonts w:asciiTheme="minorHAnsi" w:hAnsiTheme="minorHAnsi"/>
                <w:sz w:val="20"/>
                <w:szCs w:val="20"/>
              </w:rPr>
              <w:t>Kevin Moore</w:t>
            </w:r>
            <w:r w:rsidR="006C421C" w:rsidRPr="00B35FBC">
              <w:rPr>
                <w:rFonts w:asciiTheme="minorHAnsi" w:hAnsiTheme="minorHAnsi"/>
                <w:sz w:val="20"/>
                <w:szCs w:val="20"/>
              </w:rPr>
              <w:t>, SC</w:t>
            </w:r>
            <w:r w:rsidR="00616640">
              <w:rPr>
                <w:rFonts w:asciiTheme="minorHAnsi" w:hAnsiTheme="minorHAnsi"/>
                <w:sz w:val="20"/>
                <w:szCs w:val="20"/>
              </w:rPr>
              <w:t>RH</w:t>
            </w:r>
          </w:p>
        </w:tc>
        <w:tc>
          <w:tcPr>
            <w:tcW w:w="3150" w:type="dxa"/>
          </w:tcPr>
          <w:p w14:paraId="393162BC" w14:textId="78E676A7" w:rsidR="001C356E" w:rsidRPr="00F10667" w:rsidRDefault="00F011B0" w:rsidP="005728B6">
            <w:pPr>
              <w:rPr>
                <w:rFonts w:asciiTheme="minorHAnsi" w:hAnsiTheme="minorHAnsi"/>
                <w:sz w:val="20"/>
                <w:szCs w:val="20"/>
              </w:rPr>
            </w:pPr>
            <w:sdt>
              <w:sdtPr>
                <w:rPr>
                  <w:rFonts w:asciiTheme="minorHAnsi" w:hAnsiTheme="minorHAnsi"/>
                  <w:sz w:val="20"/>
                  <w:szCs w:val="20"/>
                </w:rPr>
                <w:id w:val="-443606464"/>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Annamary Consalvo, CEP</w:t>
            </w:r>
          </w:p>
        </w:tc>
        <w:tc>
          <w:tcPr>
            <w:tcW w:w="2686" w:type="dxa"/>
          </w:tcPr>
          <w:p w14:paraId="36A59A5E" w14:textId="36806CF4" w:rsidR="001C356E" w:rsidRPr="008E0DF2" w:rsidRDefault="00F011B0" w:rsidP="005728B6">
            <w:pPr>
              <w:rPr>
                <w:rFonts w:asciiTheme="minorHAnsi" w:hAnsiTheme="minorHAnsi"/>
                <w:sz w:val="20"/>
                <w:szCs w:val="20"/>
              </w:rPr>
            </w:pPr>
            <w:sdt>
              <w:sdtPr>
                <w:rPr>
                  <w:rFonts w:asciiTheme="minorHAnsi" w:hAnsiTheme="minorHAnsi"/>
                  <w:color w:val="000000" w:themeColor="text1"/>
                  <w:sz w:val="20"/>
                  <w:szCs w:val="20"/>
                </w:rPr>
                <w:id w:val="-1400900763"/>
                <w14:checkbox>
                  <w14:checked w14:val="1"/>
                  <w14:checkedState w14:val="2612" w14:font="MS Gothic"/>
                  <w14:uncheckedState w14:val="2610" w14:font="MS Gothic"/>
                </w14:checkbox>
              </w:sdtPr>
              <w:sdtEndPr/>
              <w:sdtContent>
                <w:r w:rsidR="00D34C16">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sz w:val="20"/>
                <w:szCs w:val="20"/>
              </w:rPr>
              <w:t>Dr. Erin West, CEP</w:t>
            </w:r>
          </w:p>
        </w:tc>
      </w:tr>
      <w:tr w:rsidR="001C356E" w:rsidRPr="008E0DF2" w14:paraId="2882A7F1" w14:textId="77777777" w:rsidTr="00A81DF3">
        <w:trPr>
          <w:trHeight w:val="211"/>
        </w:trPr>
        <w:tc>
          <w:tcPr>
            <w:tcW w:w="2700" w:type="dxa"/>
          </w:tcPr>
          <w:p w14:paraId="030845C7" w14:textId="7E0109A4" w:rsidR="001C356E" w:rsidRPr="008E0DF2" w:rsidRDefault="00F011B0" w:rsidP="005728B6">
            <w:pPr>
              <w:tabs>
                <w:tab w:val="center" w:pos="1377"/>
              </w:tabs>
              <w:rPr>
                <w:rFonts w:asciiTheme="minorHAnsi" w:hAnsiTheme="minorHAnsi"/>
                <w:sz w:val="20"/>
                <w:szCs w:val="20"/>
              </w:rPr>
            </w:pPr>
            <w:sdt>
              <w:sdtPr>
                <w:rPr>
                  <w:rFonts w:asciiTheme="minorHAnsi" w:hAnsiTheme="minorHAnsi"/>
                  <w:sz w:val="20"/>
                  <w:szCs w:val="20"/>
                </w:rPr>
                <w:id w:val="-1089383618"/>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1C356E">
              <w:rPr>
                <w:rFonts w:asciiTheme="minorHAnsi" w:hAnsiTheme="minorHAnsi"/>
                <w:sz w:val="20"/>
                <w:szCs w:val="20"/>
              </w:rPr>
              <w:t xml:space="preserve"> </w:t>
            </w:r>
            <w:proofErr w:type="spellStart"/>
            <w:proofErr w:type="gramStart"/>
            <w:r w:rsidR="001C356E" w:rsidRPr="00B35FBC">
              <w:rPr>
                <w:rFonts w:asciiTheme="minorHAnsi" w:hAnsiTheme="minorHAnsi"/>
                <w:sz w:val="20"/>
                <w:szCs w:val="20"/>
              </w:rPr>
              <w:t>Dr.</w:t>
            </w:r>
            <w:r w:rsidR="00643DB0" w:rsidRPr="00B35FBC">
              <w:rPr>
                <w:rFonts w:asciiTheme="minorHAnsi" w:hAnsiTheme="minorHAnsi"/>
                <w:sz w:val="20"/>
                <w:szCs w:val="20"/>
              </w:rPr>
              <w:t>Gokhan</w:t>
            </w:r>
            <w:proofErr w:type="spellEnd"/>
            <w:proofErr w:type="gramEnd"/>
            <w:r w:rsidR="00643DB0" w:rsidRPr="00B35FBC">
              <w:rPr>
                <w:rFonts w:asciiTheme="minorHAnsi" w:hAnsiTheme="minorHAnsi"/>
                <w:sz w:val="20"/>
                <w:szCs w:val="20"/>
              </w:rPr>
              <w:t xml:space="preserve"> Saygili</w:t>
            </w:r>
            <w:r w:rsidR="001C356E" w:rsidRPr="00B35FBC">
              <w:rPr>
                <w:rFonts w:asciiTheme="minorHAnsi" w:hAnsiTheme="minorHAnsi"/>
                <w:sz w:val="20"/>
                <w:szCs w:val="20"/>
              </w:rPr>
              <w:t>, COE</w:t>
            </w:r>
          </w:p>
        </w:tc>
        <w:tc>
          <w:tcPr>
            <w:tcW w:w="2790" w:type="dxa"/>
          </w:tcPr>
          <w:p w14:paraId="6F6994AB" w14:textId="731E5929" w:rsidR="001C356E" w:rsidRDefault="00F011B0" w:rsidP="005728B6">
            <w:pPr>
              <w:tabs>
                <w:tab w:val="center" w:pos="1287"/>
              </w:tabs>
              <w:rPr>
                <w:rFonts w:asciiTheme="minorHAnsi" w:hAnsiTheme="minorHAnsi"/>
                <w:sz w:val="20"/>
                <w:szCs w:val="20"/>
              </w:rPr>
            </w:pPr>
            <w:sdt>
              <w:sdtPr>
                <w:rPr>
                  <w:rFonts w:asciiTheme="minorHAnsi" w:hAnsiTheme="minorHAnsi"/>
                  <w:sz w:val="20"/>
                  <w:szCs w:val="20"/>
                </w:rPr>
                <w:id w:val="-1604872617"/>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A81DF3" w:rsidRPr="00B35FBC">
              <w:rPr>
                <w:rFonts w:asciiTheme="minorHAnsi" w:hAnsiTheme="minorHAnsi"/>
                <w:sz w:val="20"/>
                <w:szCs w:val="20"/>
              </w:rPr>
              <w:t>Mukul Shirvaikar</w:t>
            </w:r>
            <w:r w:rsidR="001C356E" w:rsidRPr="00B35FBC">
              <w:rPr>
                <w:rFonts w:asciiTheme="minorHAnsi" w:hAnsiTheme="minorHAnsi"/>
                <w:sz w:val="20"/>
                <w:szCs w:val="20"/>
              </w:rPr>
              <w:t>, COE</w:t>
            </w:r>
          </w:p>
        </w:tc>
        <w:tc>
          <w:tcPr>
            <w:tcW w:w="3150" w:type="dxa"/>
          </w:tcPr>
          <w:p w14:paraId="407958DD" w14:textId="7EB1F773" w:rsidR="001C356E" w:rsidRPr="00F10667" w:rsidRDefault="00F011B0" w:rsidP="005728B6">
            <w:pPr>
              <w:tabs>
                <w:tab w:val="left" w:pos="1287"/>
              </w:tabs>
              <w:rPr>
                <w:rFonts w:asciiTheme="minorHAnsi" w:hAnsiTheme="minorHAnsi"/>
                <w:sz w:val="20"/>
                <w:szCs w:val="20"/>
              </w:rPr>
            </w:pPr>
            <w:sdt>
              <w:sdtPr>
                <w:rPr>
                  <w:rFonts w:asciiTheme="minorHAnsi" w:hAnsiTheme="minorHAnsi"/>
                  <w:sz w:val="20"/>
                  <w:szCs w:val="20"/>
                </w:rPr>
                <w:id w:val="115226569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Kathy Snella, FCOP</w:t>
            </w:r>
          </w:p>
        </w:tc>
        <w:tc>
          <w:tcPr>
            <w:tcW w:w="2686" w:type="dxa"/>
          </w:tcPr>
          <w:p w14:paraId="0A52E0B1" w14:textId="7A7BFDDB" w:rsidR="001C356E" w:rsidRPr="008E0DF2" w:rsidRDefault="00F011B0" w:rsidP="005728B6">
            <w:pPr>
              <w:rPr>
                <w:rFonts w:asciiTheme="minorHAnsi" w:hAnsiTheme="minorHAnsi"/>
                <w:sz w:val="20"/>
                <w:szCs w:val="20"/>
              </w:rPr>
            </w:pPr>
            <w:sdt>
              <w:sdtPr>
                <w:rPr>
                  <w:rFonts w:asciiTheme="minorHAnsi" w:hAnsiTheme="minorHAnsi"/>
                  <w:sz w:val="20"/>
                  <w:szCs w:val="20"/>
                </w:rPr>
                <w:id w:val="-1050837766"/>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Michael Veronin, FCOP</w:t>
            </w:r>
          </w:p>
        </w:tc>
      </w:tr>
      <w:tr w:rsidR="001C356E" w:rsidRPr="008E0DF2" w14:paraId="46F3DB8D" w14:textId="77777777" w:rsidTr="00A81DF3">
        <w:trPr>
          <w:trHeight w:val="251"/>
        </w:trPr>
        <w:tc>
          <w:tcPr>
            <w:tcW w:w="2700" w:type="dxa"/>
          </w:tcPr>
          <w:p w14:paraId="37718086" w14:textId="40E911B9" w:rsidR="001C356E" w:rsidRDefault="00F011B0" w:rsidP="005728B6">
            <w:pPr>
              <w:tabs>
                <w:tab w:val="center" w:pos="1287"/>
              </w:tabs>
              <w:rPr>
                <w:rFonts w:asciiTheme="minorHAnsi" w:hAnsiTheme="minorHAnsi"/>
                <w:sz w:val="20"/>
                <w:szCs w:val="20"/>
              </w:rPr>
            </w:pPr>
            <w:sdt>
              <w:sdtPr>
                <w:rPr>
                  <w:rFonts w:asciiTheme="minorHAnsi" w:hAnsiTheme="minorHAnsi"/>
                  <w:sz w:val="20"/>
                  <w:szCs w:val="20"/>
                </w:rPr>
                <w:id w:val="1625267019"/>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1C356E">
              <w:rPr>
                <w:rFonts w:asciiTheme="minorHAnsi" w:hAnsiTheme="minorHAnsi"/>
                <w:sz w:val="20"/>
                <w:szCs w:val="20"/>
              </w:rPr>
              <w:t xml:space="preserve"> </w:t>
            </w:r>
            <w:r w:rsidR="00616640">
              <w:rPr>
                <w:rFonts w:asciiTheme="minorHAnsi" w:hAnsiTheme="minorHAnsi"/>
                <w:sz w:val="20"/>
                <w:szCs w:val="20"/>
              </w:rPr>
              <w:t>Dr. Mary Fisher, SCOB</w:t>
            </w:r>
          </w:p>
        </w:tc>
        <w:tc>
          <w:tcPr>
            <w:tcW w:w="2790" w:type="dxa"/>
          </w:tcPr>
          <w:p w14:paraId="185C6275" w14:textId="37010B56" w:rsidR="001C356E" w:rsidRDefault="00F011B0" w:rsidP="005728B6">
            <w:pPr>
              <w:rPr>
                <w:rFonts w:asciiTheme="minorHAnsi" w:hAnsiTheme="minorHAnsi"/>
                <w:sz w:val="20"/>
                <w:szCs w:val="20"/>
              </w:rPr>
            </w:pPr>
            <w:sdt>
              <w:sdtPr>
                <w:rPr>
                  <w:rFonts w:asciiTheme="minorHAnsi" w:hAnsiTheme="minorHAnsi"/>
                  <w:sz w:val="20"/>
                  <w:szCs w:val="20"/>
                </w:rPr>
                <w:id w:val="-1565636897"/>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616640">
              <w:rPr>
                <w:rFonts w:asciiTheme="minorHAnsi" w:hAnsiTheme="minorHAnsi"/>
                <w:sz w:val="20"/>
                <w:szCs w:val="20"/>
              </w:rPr>
              <w:t>Dr. Tom Roberts, SCOB</w:t>
            </w:r>
          </w:p>
        </w:tc>
        <w:tc>
          <w:tcPr>
            <w:tcW w:w="3150" w:type="dxa"/>
          </w:tcPr>
          <w:p w14:paraId="2B39EAD0" w14:textId="6DA7D779" w:rsidR="001C356E" w:rsidRPr="00F10667" w:rsidRDefault="00F011B0" w:rsidP="005728B6">
            <w:pPr>
              <w:tabs>
                <w:tab w:val="center" w:pos="1647"/>
              </w:tabs>
              <w:rPr>
                <w:rFonts w:asciiTheme="minorHAnsi" w:hAnsiTheme="minorHAnsi"/>
                <w:sz w:val="20"/>
                <w:szCs w:val="20"/>
              </w:rPr>
            </w:pPr>
            <w:sdt>
              <w:sdtPr>
                <w:rPr>
                  <w:rFonts w:asciiTheme="minorHAnsi" w:hAnsiTheme="minorHAnsi"/>
                  <w:sz w:val="20"/>
                  <w:szCs w:val="20"/>
                </w:rPr>
                <w:id w:val="1628052243"/>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0654BE">
              <w:rPr>
                <w:rFonts w:asciiTheme="minorHAnsi" w:hAnsiTheme="minorHAnsi"/>
                <w:sz w:val="20"/>
                <w:szCs w:val="20"/>
              </w:rPr>
              <w:t xml:space="preserve"> Dr. Anna Kurdowska</w:t>
            </w:r>
            <w:r w:rsidR="00770E18">
              <w:rPr>
                <w:rFonts w:asciiTheme="minorHAnsi" w:hAnsiTheme="minorHAnsi"/>
                <w:sz w:val="20"/>
                <w:szCs w:val="20"/>
              </w:rPr>
              <w:t>,</w:t>
            </w:r>
            <w:r w:rsidR="000654BE">
              <w:rPr>
                <w:rFonts w:asciiTheme="minorHAnsi" w:hAnsiTheme="minorHAnsi"/>
                <w:sz w:val="20"/>
                <w:szCs w:val="20"/>
              </w:rPr>
              <w:t xml:space="preserve"> </w:t>
            </w:r>
            <w:r w:rsidR="00770E18">
              <w:rPr>
                <w:rFonts w:asciiTheme="minorHAnsi" w:hAnsiTheme="minorHAnsi"/>
                <w:sz w:val="20"/>
                <w:szCs w:val="20"/>
              </w:rPr>
              <w:t>SMBS</w:t>
            </w:r>
          </w:p>
        </w:tc>
        <w:tc>
          <w:tcPr>
            <w:tcW w:w="2686" w:type="dxa"/>
          </w:tcPr>
          <w:p w14:paraId="67F1EBE7" w14:textId="391F612C" w:rsidR="001C356E" w:rsidRDefault="00F011B0" w:rsidP="005728B6">
            <w:pPr>
              <w:tabs>
                <w:tab w:val="center" w:pos="1169"/>
              </w:tabs>
              <w:rPr>
                <w:rFonts w:asciiTheme="minorHAnsi" w:hAnsiTheme="minorHAnsi"/>
                <w:sz w:val="20"/>
                <w:szCs w:val="20"/>
              </w:rPr>
            </w:pPr>
            <w:sdt>
              <w:sdtPr>
                <w:rPr>
                  <w:rFonts w:asciiTheme="minorHAnsi" w:hAnsiTheme="minorHAnsi"/>
                  <w:sz w:val="20"/>
                  <w:szCs w:val="20"/>
                </w:rPr>
                <w:id w:val="1682693829"/>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proofErr w:type="gramStart"/>
            <w:r w:rsidR="00770E18">
              <w:rPr>
                <w:rFonts w:asciiTheme="minorHAnsi" w:hAnsiTheme="minorHAnsi"/>
                <w:sz w:val="20"/>
                <w:szCs w:val="20"/>
              </w:rPr>
              <w:t>,SMBS</w:t>
            </w:r>
            <w:proofErr w:type="gramEnd"/>
          </w:p>
        </w:tc>
      </w:tr>
      <w:tr w:rsidR="001C356E" w:rsidRPr="008E0DF2" w14:paraId="281AAB14" w14:textId="77777777" w:rsidTr="00A81DF3">
        <w:trPr>
          <w:trHeight w:val="269"/>
        </w:trPr>
        <w:tc>
          <w:tcPr>
            <w:tcW w:w="2700" w:type="dxa"/>
          </w:tcPr>
          <w:p w14:paraId="143A99E0" w14:textId="35156BD1" w:rsidR="001C356E" w:rsidRDefault="00F011B0" w:rsidP="005728B6">
            <w:pPr>
              <w:rPr>
                <w:rFonts w:asciiTheme="minorHAnsi" w:hAnsiTheme="minorHAnsi"/>
                <w:sz w:val="20"/>
                <w:szCs w:val="20"/>
              </w:rPr>
            </w:pPr>
            <w:sdt>
              <w:sdtPr>
                <w:rPr>
                  <w:rFonts w:asciiTheme="minorHAnsi" w:hAnsiTheme="minorHAnsi"/>
                  <w:sz w:val="20"/>
                  <w:szCs w:val="20"/>
                </w:rPr>
                <w:id w:val="-850340600"/>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Dewane Hughes, CAS</w:t>
            </w:r>
          </w:p>
        </w:tc>
        <w:tc>
          <w:tcPr>
            <w:tcW w:w="2790" w:type="dxa"/>
          </w:tcPr>
          <w:p w14:paraId="272DDE33" w14:textId="7E7B7073" w:rsidR="001C356E" w:rsidRDefault="00F011B0" w:rsidP="005728B6">
            <w:pPr>
              <w:rPr>
                <w:rFonts w:asciiTheme="minorHAnsi" w:hAnsiTheme="minorHAnsi"/>
                <w:sz w:val="20"/>
                <w:szCs w:val="20"/>
              </w:rPr>
            </w:pPr>
            <w:sdt>
              <w:sdtPr>
                <w:rPr>
                  <w:rFonts w:asciiTheme="minorHAnsi" w:hAnsiTheme="minorHAnsi"/>
                  <w:sz w:val="20"/>
                  <w:szCs w:val="20"/>
                </w:rPr>
                <w:id w:val="-357348492"/>
                <w14:checkbox>
                  <w14:checked w14:val="1"/>
                  <w14:checkedState w14:val="2612" w14:font="MS Gothic"/>
                  <w14:uncheckedState w14:val="2610" w14:font="MS Gothic"/>
                </w14:checkbox>
              </w:sdtPr>
              <w:sdtEndPr/>
              <w:sdtContent>
                <w:r w:rsidR="00D34C16">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Dr. Jon Seal, CAS</w:t>
            </w:r>
          </w:p>
        </w:tc>
        <w:tc>
          <w:tcPr>
            <w:tcW w:w="3150" w:type="dxa"/>
          </w:tcPr>
          <w:p w14:paraId="25B20A5E" w14:textId="2E898AFC" w:rsidR="001C356E" w:rsidRPr="003F4E7D" w:rsidRDefault="00F011B0" w:rsidP="003F4E7D">
            <w:pPr>
              <w:rPr>
                <w:rFonts w:asciiTheme="minorHAnsi" w:hAnsiTheme="minorHAnsi"/>
                <w:sz w:val="20"/>
                <w:szCs w:val="20"/>
              </w:rPr>
            </w:pPr>
            <w:sdt>
              <w:sdtPr>
                <w:rPr>
                  <w:rFonts w:asciiTheme="minorHAnsi" w:hAnsiTheme="minorHAnsi"/>
                  <w:sz w:val="20"/>
                  <w:szCs w:val="20"/>
                </w:rPr>
                <w:id w:val="-154829679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Student Rep, SON</w:t>
            </w:r>
          </w:p>
        </w:tc>
        <w:tc>
          <w:tcPr>
            <w:tcW w:w="2686" w:type="dxa"/>
          </w:tcPr>
          <w:p w14:paraId="723CF89E" w14:textId="33EBD16B" w:rsidR="001C356E" w:rsidRPr="003F4E7D" w:rsidRDefault="00F011B0" w:rsidP="003F4E7D">
            <w:pPr>
              <w:rPr>
                <w:rFonts w:asciiTheme="minorHAnsi" w:hAnsiTheme="minorHAnsi"/>
                <w:sz w:val="20"/>
                <w:szCs w:val="20"/>
              </w:rPr>
            </w:pPr>
            <w:sdt>
              <w:sdtPr>
                <w:rPr>
                  <w:rFonts w:asciiTheme="minorHAnsi" w:hAnsiTheme="minorHAnsi"/>
                  <w:sz w:val="20"/>
                  <w:szCs w:val="20"/>
                </w:rPr>
                <w:id w:val="-186890515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Student Rep, CAS</w:t>
            </w:r>
          </w:p>
        </w:tc>
      </w:tr>
      <w:tr w:rsidR="003173B8" w:rsidRPr="008E0DF2" w14:paraId="6E722005" w14:textId="77777777" w:rsidTr="00A81DF3">
        <w:trPr>
          <w:trHeight w:val="269"/>
        </w:trPr>
        <w:tc>
          <w:tcPr>
            <w:tcW w:w="2700" w:type="dxa"/>
          </w:tcPr>
          <w:p w14:paraId="3B15C239" w14:textId="77777777" w:rsidR="003173B8" w:rsidRDefault="003173B8" w:rsidP="005728B6">
            <w:pPr>
              <w:rPr>
                <w:rFonts w:asciiTheme="minorHAnsi" w:hAnsiTheme="minorHAnsi"/>
                <w:sz w:val="20"/>
                <w:szCs w:val="20"/>
              </w:rPr>
            </w:pPr>
          </w:p>
        </w:tc>
        <w:tc>
          <w:tcPr>
            <w:tcW w:w="2790" w:type="dxa"/>
          </w:tcPr>
          <w:p w14:paraId="4CC8CB37" w14:textId="77777777" w:rsidR="003173B8" w:rsidRDefault="003173B8" w:rsidP="005728B6">
            <w:pPr>
              <w:rPr>
                <w:rFonts w:asciiTheme="minorHAnsi" w:hAnsiTheme="minorHAnsi"/>
                <w:sz w:val="20"/>
                <w:szCs w:val="20"/>
              </w:rPr>
            </w:pPr>
          </w:p>
        </w:tc>
        <w:tc>
          <w:tcPr>
            <w:tcW w:w="3150" w:type="dxa"/>
          </w:tcPr>
          <w:p w14:paraId="4E28D3E6" w14:textId="77777777" w:rsidR="003173B8" w:rsidRPr="003F4E7D" w:rsidRDefault="003173B8" w:rsidP="003F4E7D">
            <w:pPr>
              <w:rPr>
                <w:rFonts w:asciiTheme="minorHAnsi" w:hAnsiTheme="minorHAnsi"/>
                <w:sz w:val="20"/>
                <w:szCs w:val="20"/>
              </w:rPr>
            </w:pPr>
          </w:p>
        </w:tc>
        <w:tc>
          <w:tcPr>
            <w:tcW w:w="2686" w:type="dxa"/>
          </w:tcPr>
          <w:p w14:paraId="0F55ED02" w14:textId="77777777" w:rsidR="003173B8" w:rsidRPr="003F4E7D" w:rsidRDefault="003173B8" w:rsidP="003F4E7D">
            <w:pPr>
              <w:rPr>
                <w:rFonts w:asciiTheme="minorHAnsi" w:hAnsiTheme="minorHAnsi"/>
                <w:sz w:val="20"/>
                <w:szCs w:val="20"/>
              </w:rPr>
            </w:pPr>
          </w:p>
        </w:tc>
      </w:tr>
      <w:tr w:rsidR="008B61D0" w:rsidRPr="008E0DF2" w14:paraId="4FA0AF5F" w14:textId="77777777" w:rsidTr="00A81DF3">
        <w:trPr>
          <w:trHeight w:val="269"/>
        </w:trPr>
        <w:tc>
          <w:tcPr>
            <w:tcW w:w="2700" w:type="dxa"/>
          </w:tcPr>
          <w:p w14:paraId="6782DF12" w14:textId="77777777" w:rsidR="008B61D0" w:rsidRDefault="008B61D0" w:rsidP="005728B6">
            <w:pPr>
              <w:rPr>
                <w:rFonts w:asciiTheme="minorHAnsi" w:hAnsiTheme="minorHAnsi"/>
                <w:sz w:val="20"/>
                <w:szCs w:val="20"/>
              </w:rPr>
            </w:pPr>
          </w:p>
        </w:tc>
        <w:tc>
          <w:tcPr>
            <w:tcW w:w="2790" w:type="dxa"/>
          </w:tcPr>
          <w:p w14:paraId="22B4AC87" w14:textId="77777777" w:rsidR="008B61D0" w:rsidRDefault="008B61D0" w:rsidP="005728B6">
            <w:pPr>
              <w:rPr>
                <w:rFonts w:asciiTheme="minorHAnsi" w:hAnsiTheme="minorHAnsi"/>
                <w:sz w:val="20"/>
                <w:szCs w:val="20"/>
              </w:rPr>
            </w:pPr>
          </w:p>
        </w:tc>
        <w:tc>
          <w:tcPr>
            <w:tcW w:w="3150" w:type="dxa"/>
          </w:tcPr>
          <w:p w14:paraId="084B7B9B" w14:textId="77777777" w:rsidR="008B61D0" w:rsidRPr="003F4E7D" w:rsidRDefault="008B61D0" w:rsidP="003F4E7D">
            <w:pPr>
              <w:rPr>
                <w:rFonts w:asciiTheme="minorHAnsi" w:hAnsiTheme="minorHAnsi"/>
                <w:sz w:val="20"/>
                <w:szCs w:val="20"/>
              </w:rPr>
            </w:pPr>
          </w:p>
        </w:tc>
        <w:tc>
          <w:tcPr>
            <w:tcW w:w="2686" w:type="dxa"/>
          </w:tcPr>
          <w:p w14:paraId="52D1A480" w14:textId="77777777" w:rsidR="008B61D0" w:rsidRPr="003F4E7D" w:rsidRDefault="008B61D0" w:rsidP="003F4E7D">
            <w:pPr>
              <w:rPr>
                <w:rFonts w:asciiTheme="minorHAnsi" w:hAnsiTheme="minorHAnsi"/>
                <w:sz w:val="20"/>
                <w:szCs w:val="20"/>
              </w:rPr>
            </w:pPr>
          </w:p>
        </w:tc>
      </w:tr>
      <w:tr w:rsidR="008B61D0" w:rsidRPr="008E0DF2" w14:paraId="587033E9" w14:textId="77777777" w:rsidTr="00A81DF3">
        <w:trPr>
          <w:trHeight w:val="269"/>
        </w:trPr>
        <w:tc>
          <w:tcPr>
            <w:tcW w:w="2700" w:type="dxa"/>
          </w:tcPr>
          <w:p w14:paraId="3774F7C9" w14:textId="77777777" w:rsidR="008B61D0" w:rsidRDefault="008B61D0" w:rsidP="005728B6">
            <w:pPr>
              <w:rPr>
                <w:rFonts w:asciiTheme="minorHAnsi" w:hAnsiTheme="minorHAnsi"/>
                <w:sz w:val="20"/>
                <w:szCs w:val="20"/>
              </w:rPr>
            </w:pPr>
          </w:p>
        </w:tc>
        <w:tc>
          <w:tcPr>
            <w:tcW w:w="2790" w:type="dxa"/>
          </w:tcPr>
          <w:p w14:paraId="1D52A3FA" w14:textId="77777777" w:rsidR="008B61D0" w:rsidRDefault="008B61D0" w:rsidP="005728B6">
            <w:pPr>
              <w:rPr>
                <w:rFonts w:asciiTheme="minorHAnsi" w:hAnsiTheme="minorHAnsi"/>
                <w:sz w:val="20"/>
                <w:szCs w:val="20"/>
              </w:rPr>
            </w:pPr>
          </w:p>
        </w:tc>
        <w:tc>
          <w:tcPr>
            <w:tcW w:w="3150" w:type="dxa"/>
          </w:tcPr>
          <w:p w14:paraId="06696C04" w14:textId="77777777" w:rsidR="008B61D0" w:rsidRPr="003F4E7D" w:rsidRDefault="008B61D0" w:rsidP="003F4E7D">
            <w:pPr>
              <w:rPr>
                <w:rFonts w:asciiTheme="minorHAnsi" w:hAnsiTheme="minorHAnsi"/>
                <w:sz w:val="20"/>
                <w:szCs w:val="20"/>
              </w:rPr>
            </w:pPr>
          </w:p>
        </w:tc>
        <w:tc>
          <w:tcPr>
            <w:tcW w:w="2686" w:type="dxa"/>
          </w:tcPr>
          <w:p w14:paraId="15617FCA" w14:textId="77777777" w:rsidR="008B61D0" w:rsidRPr="003F4E7D" w:rsidRDefault="008B61D0" w:rsidP="003F4E7D">
            <w:pPr>
              <w:rPr>
                <w:rFonts w:asciiTheme="minorHAnsi" w:hAnsiTheme="minorHAnsi"/>
                <w:sz w:val="20"/>
                <w:szCs w:val="20"/>
              </w:rPr>
            </w:pPr>
          </w:p>
        </w:tc>
      </w:tr>
    </w:tbl>
    <w:p w14:paraId="0532C047" w14:textId="63844F14" w:rsidR="003B726E" w:rsidRDefault="003B726E">
      <w:pPr>
        <w:rPr>
          <w:rFonts w:asciiTheme="minorHAnsi" w:hAnsiTheme="minorHAnsi"/>
          <w:sz w:val="20"/>
          <w:szCs w:val="20"/>
        </w:rPr>
      </w:pPr>
    </w:p>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9175"/>
      </w:tblGrid>
      <w:tr w:rsidR="00DE688A" w:rsidRPr="008E0DF2" w14:paraId="7D3AF10D" w14:textId="77777777" w:rsidTr="00DE688A">
        <w:tc>
          <w:tcPr>
            <w:tcW w:w="2250" w:type="dxa"/>
            <w:shd w:val="clear" w:color="auto" w:fill="E6E6E6"/>
          </w:tcPr>
          <w:p w14:paraId="070714BA" w14:textId="77777777" w:rsidR="00DE688A" w:rsidRPr="008E0DF2" w:rsidRDefault="00DE688A" w:rsidP="00A103D7">
            <w:pPr>
              <w:jc w:val="center"/>
              <w:rPr>
                <w:rFonts w:asciiTheme="minorHAnsi" w:hAnsiTheme="minorHAnsi"/>
                <w:sz w:val="20"/>
                <w:szCs w:val="20"/>
              </w:rPr>
            </w:pPr>
            <w:r w:rsidRPr="008E0DF2">
              <w:rPr>
                <w:rFonts w:asciiTheme="minorHAnsi" w:hAnsiTheme="minorHAnsi"/>
                <w:sz w:val="20"/>
                <w:szCs w:val="20"/>
              </w:rPr>
              <w:t>ITEM</w:t>
            </w:r>
          </w:p>
        </w:tc>
        <w:tc>
          <w:tcPr>
            <w:tcW w:w="9175" w:type="dxa"/>
            <w:shd w:val="clear" w:color="auto" w:fill="E6E6E6"/>
          </w:tcPr>
          <w:p w14:paraId="35B2C823" w14:textId="77777777" w:rsidR="00DE688A" w:rsidRPr="008E0DF2" w:rsidRDefault="00DE688A" w:rsidP="00A103D7">
            <w:pPr>
              <w:jc w:val="center"/>
              <w:rPr>
                <w:rFonts w:asciiTheme="minorHAnsi" w:hAnsiTheme="minorHAnsi"/>
                <w:sz w:val="20"/>
                <w:szCs w:val="20"/>
              </w:rPr>
            </w:pPr>
            <w:r w:rsidRPr="008E0DF2">
              <w:rPr>
                <w:rFonts w:asciiTheme="minorHAnsi" w:hAnsiTheme="minorHAnsi"/>
                <w:sz w:val="20"/>
                <w:szCs w:val="20"/>
              </w:rPr>
              <w:t>DISCUSSION</w:t>
            </w:r>
          </w:p>
        </w:tc>
      </w:tr>
      <w:tr w:rsidR="00DE688A" w:rsidRPr="008E0DF2" w14:paraId="4364D392" w14:textId="77777777" w:rsidTr="00DE688A">
        <w:tc>
          <w:tcPr>
            <w:tcW w:w="2250" w:type="dxa"/>
          </w:tcPr>
          <w:p w14:paraId="662F00B6" w14:textId="77777777" w:rsidR="00DE688A" w:rsidRDefault="00DE688A" w:rsidP="00A103D7">
            <w:pPr>
              <w:pStyle w:val="PlainText"/>
              <w:rPr>
                <w:rFonts w:asciiTheme="minorHAnsi" w:hAnsiTheme="minorHAnsi"/>
                <w:sz w:val="20"/>
                <w:szCs w:val="20"/>
              </w:rPr>
            </w:pPr>
            <w:r w:rsidRPr="008E0DF2">
              <w:rPr>
                <w:rFonts w:asciiTheme="minorHAnsi" w:hAnsiTheme="minorHAnsi"/>
                <w:sz w:val="20"/>
                <w:szCs w:val="20"/>
              </w:rPr>
              <w:t xml:space="preserve">I.       </w:t>
            </w:r>
            <w:r>
              <w:rPr>
                <w:rFonts w:asciiTheme="minorHAnsi" w:hAnsiTheme="minorHAnsi"/>
                <w:sz w:val="20"/>
                <w:szCs w:val="20"/>
              </w:rPr>
              <w:t>Call to Order</w:t>
            </w:r>
          </w:p>
          <w:p w14:paraId="5FB81876" w14:textId="77777777" w:rsidR="00DE688A" w:rsidRDefault="00DE688A" w:rsidP="00A103D7">
            <w:pPr>
              <w:pStyle w:val="PlainText"/>
              <w:rPr>
                <w:rFonts w:asciiTheme="minorHAnsi" w:hAnsiTheme="minorHAnsi"/>
                <w:sz w:val="20"/>
                <w:szCs w:val="20"/>
              </w:rPr>
            </w:pPr>
          </w:p>
          <w:p w14:paraId="593E767C" w14:textId="343B3DA1" w:rsidR="00DE688A" w:rsidRPr="008E0DF2" w:rsidRDefault="00DE688A" w:rsidP="00A103D7">
            <w:pPr>
              <w:pStyle w:val="PlainText"/>
              <w:rPr>
                <w:rFonts w:asciiTheme="minorHAnsi" w:hAnsiTheme="minorHAnsi"/>
                <w:sz w:val="20"/>
                <w:szCs w:val="20"/>
              </w:rPr>
            </w:pPr>
          </w:p>
        </w:tc>
        <w:tc>
          <w:tcPr>
            <w:tcW w:w="9175" w:type="dxa"/>
          </w:tcPr>
          <w:p w14:paraId="5F9C9A0D" w14:textId="77777777" w:rsidR="00DE688A" w:rsidRDefault="00DE688A" w:rsidP="00A103D7">
            <w:pPr>
              <w:rPr>
                <w:rFonts w:asciiTheme="minorHAnsi" w:hAnsiTheme="minorHAnsi"/>
                <w:sz w:val="20"/>
                <w:szCs w:val="20"/>
              </w:rPr>
            </w:pPr>
            <w:r>
              <w:rPr>
                <w:rFonts w:asciiTheme="minorHAnsi" w:hAnsiTheme="minorHAnsi"/>
                <w:sz w:val="20"/>
                <w:szCs w:val="20"/>
              </w:rPr>
              <w:t xml:space="preserve">Zoom </w:t>
            </w:r>
            <w:hyperlink r:id="rId11" w:history="1">
              <w:r w:rsidRPr="00065D8A">
                <w:rPr>
                  <w:rStyle w:val="Hyperlink"/>
                  <w:rFonts w:asciiTheme="minorHAnsi" w:hAnsiTheme="minorHAnsi"/>
                  <w:sz w:val="20"/>
                  <w:szCs w:val="20"/>
                </w:rPr>
                <w:t>https://uttyler.zoom.us/j/92315521480?pwd=eVhwMlg2T21YTkZLYTMvMDVpK0VvUT09</w:t>
              </w:r>
            </w:hyperlink>
          </w:p>
          <w:p w14:paraId="340B474E" w14:textId="77777777" w:rsidR="00DE688A" w:rsidRDefault="00DE688A" w:rsidP="00513235">
            <w:pPr>
              <w:rPr>
                <w:rFonts w:asciiTheme="minorHAnsi" w:hAnsiTheme="minorHAnsi"/>
                <w:sz w:val="20"/>
                <w:szCs w:val="20"/>
              </w:rPr>
            </w:pPr>
          </w:p>
          <w:p w14:paraId="4C544924" w14:textId="444206CA" w:rsidR="00DE688A" w:rsidRPr="003713A1" w:rsidRDefault="00DE688A" w:rsidP="00513235">
            <w:pPr>
              <w:rPr>
                <w:rFonts w:asciiTheme="minorHAnsi" w:hAnsiTheme="minorHAnsi"/>
                <w:sz w:val="20"/>
                <w:szCs w:val="20"/>
              </w:rPr>
            </w:pPr>
            <w:r w:rsidRPr="00065D8A">
              <w:rPr>
                <w:rFonts w:asciiTheme="minorHAnsi" w:hAnsiTheme="minorHAnsi"/>
                <w:sz w:val="20"/>
                <w:szCs w:val="20"/>
              </w:rPr>
              <w:t>Meeting ID: 923 1552 1480</w:t>
            </w:r>
            <w:r>
              <w:rPr>
                <w:rFonts w:asciiTheme="minorHAnsi" w:hAnsiTheme="minorHAnsi"/>
                <w:sz w:val="20"/>
                <w:szCs w:val="20"/>
              </w:rPr>
              <w:t xml:space="preserve">                      </w:t>
            </w:r>
            <w:r w:rsidRPr="00065D8A">
              <w:rPr>
                <w:rFonts w:asciiTheme="minorHAnsi" w:hAnsiTheme="minorHAnsi"/>
                <w:sz w:val="20"/>
                <w:szCs w:val="20"/>
              </w:rPr>
              <w:t>Passcode: 814133</w:t>
            </w:r>
          </w:p>
        </w:tc>
      </w:tr>
      <w:tr w:rsidR="00DE688A" w:rsidRPr="008E0DF2" w14:paraId="449E3795" w14:textId="77777777" w:rsidTr="00F011B0">
        <w:tc>
          <w:tcPr>
            <w:tcW w:w="2250" w:type="dxa"/>
            <w:shd w:val="clear" w:color="auto" w:fill="D6E3BC" w:themeFill="accent3" w:themeFillTint="66"/>
          </w:tcPr>
          <w:p w14:paraId="082B17CF" w14:textId="0BD1BD0C" w:rsidR="00DE688A" w:rsidRPr="008E0DF2" w:rsidRDefault="00DE688A" w:rsidP="0017655D">
            <w:pPr>
              <w:pStyle w:val="PlainText"/>
              <w:numPr>
                <w:ilvl w:val="0"/>
                <w:numId w:val="9"/>
              </w:numPr>
              <w:rPr>
                <w:rFonts w:asciiTheme="minorHAnsi" w:hAnsiTheme="minorHAnsi"/>
                <w:sz w:val="20"/>
                <w:szCs w:val="20"/>
              </w:rPr>
            </w:pPr>
            <w:r>
              <w:rPr>
                <w:rFonts w:asciiTheme="minorHAnsi" w:hAnsiTheme="minorHAnsi"/>
                <w:sz w:val="20"/>
                <w:szCs w:val="20"/>
              </w:rPr>
              <w:t>ACTION</w:t>
            </w:r>
          </w:p>
        </w:tc>
        <w:tc>
          <w:tcPr>
            <w:tcW w:w="9175" w:type="dxa"/>
            <w:shd w:val="clear" w:color="auto" w:fill="D6E3BC" w:themeFill="accent3" w:themeFillTint="66"/>
          </w:tcPr>
          <w:p w14:paraId="783D1E16" w14:textId="163FB05A" w:rsidR="00DE688A" w:rsidRDefault="00DE688A" w:rsidP="00155DBE">
            <w:pPr>
              <w:ind w:left="720"/>
              <w:rPr>
                <w:rFonts w:asciiTheme="minorHAnsi" w:hAnsiTheme="minorHAnsi"/>
                <w:sz w:val="20"/>
                <w:szCs w:val="20"/>
              </w:rPr>
            </w:pPr>
            <w:r>
              <w:rPr>
                <w:rFonts w:asciiTheme="minorHAnsi" w:hAnsiTheme="minorHAnsi"/>
                <w:sz w:val="20"/>
                <w:szCs w:val="20"/>
              </w:rPr>
              <w:t>Meeting called to order at 1:01 by Torey Nalbone</w:t>
            </w:r>
          </w:p>
        </w:tc>
      </w:tr>
      <w:tr w:rsidR="00DE688A" w:rsidRPr="008E0DF2" w14:paraId="4404C2DF" w14:textId="77777777" w:rsidTr="00DE688A">
        <w:trPr>
          <w:trHeight w:val="491"/>
        </w:trPr>
        <w:tc>
          <w:tcPr>
            <w:tcW w:w="2250" w:type="dxa"/>
          </w:tcPr>
          <w:p w14:paraId="794753AD" w14:textId="77777777" w:rsidR="00DE688A" w:rsidRDefault="00DE688A" w:rsidP="00A103D7">
            <w:pPr>
              <w:rPr>
                <w:rFonts w:asciiTheme="minorHAnsi" w:hAnsiTheme="minorHAnsi"/>
                <w:sz w:val="20"/>
                <w:szCs w:val="20"/>
              </w:rPr>
            </w:pPr>
          </w:p>
          <w:p w14:paraId="0E1569E6" w14:textId="348F51F1" w:rsidR="00DE688A" w:rsidRPr="008E0DF2" w:rsidRDefault="00DE688A" w:rsidP="00A103D7">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Pr>
                <w:rFonts w:asciiTheme="minorHAnsi" w:hAnsiTheme="minorHAnsi"/>
                <w:sz w:val="20"/>
                <w:szCs w:val="20"/>
              </w:rPr>
              <w:t xml:space="preserve">    </w:t>
            </w:r>
            <w:r w:rsidRPr="008E0DF2">
              <w:rPr>
                <w:rFonts w:asciiTheme="minorHAnsi" w:hAnsiTheme="minorHAnsi"/>
                <w:sz w:val="20"/>
                <w:szCs w:val="20"/>
              </w:rPr>
              <w:t>Approval of Minutes</w:t>
            </w:r>
          </w:p>
        </w:tc>
        <w:tc>
          <w:tcPr>
            <w:tcW w:w="9175" w:type="dxa"/>
          </w:tcPr>
          <w:p w14:paraId="0F45F5DA" w14:textId="77777777" w:rsidR="00DE688A" w:rsidRPr="008B61D0" w:rsidRDefault="00DE688A" w:rsidP="008B61D0">
            <w:pPr>
              <w:tabs>
                <w:tab w:val="left" w:pos="252"/>
              </w:tabs>
              <w:ind w:left="252"/>
              <w:rPr>
                <w:rFonts w:asciiTheme="minorHAnsi" w:hAnsiTheme="minorHAnsi"/>
                <w:sz w:val="20"/>
                <w:szCs w:val="20"/>
              </w:rPr>
            </w:pPr>
          </w:p>
          <w:p w14:paraId="1AC22592" w14:textId="40621ED7" w:rsidR="00DE688A" w:rsidRDefault="00DE688A" w:rsidP="00A103D7">
            <w:pPr>
              <w:pStyle w:val="ListParagraph"/>
              <w:numPr>
                <w:ilvl w:val="0"/>
                <w:numId w:val="3"/>
              </w:numPr>
              <w:tabs>
                <w:tab w:val="left" w:pos="252"/>
              </w:tabs>
              <w:rPr>
                <w:rFonts w:asciiTheme="minorHAnsi" w:hAnsiTheme="minorHAnsi"/>
                <w:sz w:val="20"/>
                <w:szCs w:val="20"/>
              </w:rPr>
            </w:pPr>
            <w:r w:rsidRPr="00136713">
              <w:rPr>
                <w:rFonts w:asciiTheme="minorHAnsi" w:hAnsiTheme="minorHAnsi"/>
                <w:sz w:val="20"/>
                <w:szCs w:val="20"/>
              </w:rPr>
              <w:t>Approval of minutes from</w:t>
            </w:r>
            <w:r>
              <w:rPr>
                <w:rFonts w:asciiTheme="minorHAnsi" w:hAnsiTheme="minorHAnsi"/>
                <w:sz w:val="20"/>
                <w:szCs w:val="20"/>
              </w:rPr>
              <w:t xml:space="preserve"> May 9, 2021 and August 13, 2021 </w:t>
            </w:r>
            <w:r w:rsidRPr="00136713">
              <w:rPr>
                <w:rFonts w:asciiTheme="minorHAnsi" w:hAnsiTheme="minorHAnsi"/>
                <w:sz w:val="20"/>
                <w:szCs w:val="20"/>
              </w:rPr>
              <w:t>Meeting</w:t>
            </w:r>
          </w:p>
          <w:p w14:paraId="3FC8C98D" w14:textId="6FF7A35C" w:rsidR="00DE688A" w:rsidRDefault="00DE688A" w:rsidP="00513235">
            <w:pPr>
              <w:tabs>
                <w:tab w:val="left" w:pos="252"/>
              </w:tabs>
              <w:ind w:left="252"/>
              <w:rPr>
                <w:rFonts w:asciiTheme="minorHAnsi" w:hAnsiTheme="minorHAnsi"/>
                <w:sz w:val="20"/>
                <w:szCs w:val="20"/>
              </w:rPr>
            </w:pPr>
          </w:p>
          <w:p w14:paraId="7AB45EBB" w14:textId="77777777" w:rsidR="00DE688A" w:rsidRDefault="00DE688A" w:rsidP="00513235">
            <w:pPr>
              <w:tabs>
                <w:tab w:val="left" w:pos="252"/>
              </w:tabs>
              <w:ind w:left="252"/>
              <w:rPr>
                <w:rFonts w:asciiTheme="minorHAnsi" w:hAnsiTheme="minorHAnsi"/>
                <w:sz w:val="22"/>
                <w:szCs w:val="22"/>
              </w:rPr>
            </w:pPr>
          </w:p>
          <w:p w14:paraId="36C64966" w14:textId="3C5DEF5C" w:rsidR="00DE688A" w:rsidRPr="00513235" w:rsidRDefault="00DE688A" w:rsidP="00513235">
            <w:pPr>
              <w:tabs>
                <w:tab w:val="left" w:pos="252"/>
              </w:tabs>
              <w:ind w:left="252"/>
              <w:rPr>
                <w:rFonts w:asciiTheme="minorHAnsi" w:hAnsiTheme="minorHAnsi"/>
                <w:sz w:val="22"/>
                <w:szCs w:val="22"/>
              </w:rPr>
            </w:pPr>
            <w:r w:rsidRPr="00513235">
              <w:rPr>
                <w:rFonts w:asciiTheme="minorHAnsi" w:hAnsiTheme="minorHAnsi"/>
                <w:sz w:val="22"/>
                <w:szCs w:val="22"/>
              </w:rPr>
              <w:t xml:space="preserve">2021-2022 Graduate Council Meeting dates: </w:t>
            </w:r>
          </w:p>
          <w:p w14:paraId="3D839644" w14:textId="77777777" w:rsidR="00DE688A" w:rsidRDefault="00DE688A" w:rsidP="00513235">
            <w:pPr>
              <w:tabs>
                <w:tab w:val="left" w:pos="252"/>
              </w:tabs>
              <w:ind w:left="252"/>
              <w:rPr>
                <w:rFonts w:asciiTheme="minorHAnsi" w:hAnsiTheme="minorHAnsi"/>
                <w:sz w:val="20"/>
                <w:szCs w:val="20"/>
              </w:rPr>
            </w:pPr>
          </w:p>
          <w:p w14:paraId="312EC5D6" w14:textId="2FBB3F99" w:rsidR="00DE688A" w:rsidRPr="00570DF2" w:rsidRDefault="00DE688A" w:rsidP="00513235">
            <w:pPr>
              <w:tabs>
                <w:tab w:val="left" w:pos="252"/>
              </w:tabs>
              <w:ind w:left="252"/>
              <w:rPr>
                <w:rFonts w:asciiTheme="minorHAnsi" w:hAnsiTheme="minorHAnsi"/>
                <w:sz w:val="20"/>
                <w:szCs w:val="20"/>
              </w:rPr>
            </w:pPr>
            <w:r>
              <w:rPr>
                <w:rFonts w:asciiTheme="minorHAnsi" w:hAnsiTheme="minorHAnsi"/>
                <w:sz w:val="20"/>
                <w:szCs w:val="20"/>
              </w:rPr>
              <w:t>Sept 10, Oct 8, Nov 12, Dec 10, Jan 14, Feb 11, Mar 11, Apr 8, May 13</w:t>
            </w:r>
          </w:p>
        </w:tc>
      </w:tr>
      <w:tr w:rsidR="00DE688A" w:rsidRPr="008E0DF2" w14:paraId="4B41E41F" w14:textId="77777777" w:rsidTr="00F011B0">
        <w:trPr>
          <w:trHeight w:val="491"/>
        </w:trPr>
        <w:tc>
          <w:tcPr>
            <w:tcW w:w="2250" w:type="dxa"/>
            <w:shd w:val="clear" w:color="auto" w:fill="D6E3BC" w:themeFill="accent3" w:themeFillTint="66"/>
          </w:tcPr>
          <w:p w14:paraId="6619E2CD" w14:textId="6FCB83D8" w:rsidR="00DE688A" w:rsidRPr="00D34C16" w:rsidRDefault="00DE688A" w:rsidP="00D34C16">
            <w:pPr>
              <w:pStyle w:val="ListParagraph"/>
              <w:numPr>
                <w:ilvl w:val="0"/>
                <w:numId w:val="3"/>
              </w:numPr>
              <w:rPr>
                <w:rFonts w:asciiTheme="minorHAnsi" w:hAnsiTheme="minorHAnsi"/>
                <w:sz w:val="20"/>
                <w:szCs w:val="20"/>
              </w:rPr>
            </w:pPr>
            <w:r>
              <w:rPr>
                <w:rFonts w:asciiTheme="minorHAnsi" w:hAnsiTheme="minorHAnsi"/>
                <w:sz w:val="20"/>
                <w:szCs w:val="20"/>
              </w:rPr>
              <w:t>ACTION</w:t>
            </w:r>
          </w:p>
        </w:tc>
        <w:tc>
          <w:tcPr>
            <w:tcW w:w="9175" w:type="dxa"/>
            <w:shd w:val="clear" w:color="auto" w:fill="D6E3BC" w:themeFill="accent3" w:themeFillTint="66"/>
          </w:tcPr>
          <w:p w14:paraId="76CF96EA" w14:textId="44BDFA9D" w:rsidR="00DE688A" w:rsidRPr="00D34C16" w:rsidRDefault="00DE688A" w:rsidP="0017655D">
            <w:pPr>
              <w:pStyle w:val="ListParagraph"/>
              <w:numPr>
                <w:ilvl w:val="0"/>
                <w:numId w:val="6"/>
              </w:numPr>
              <w:tabs>
                <w:tab w:val="left" w:pos="252"/>
              </w:tabs>
              <w:rPr>
                <w:rFonts w:asciiTheme="minorHAnsi" w:hAnsiTheme="minorHAnsi"/>
                <w:sz w:val="20"/>
                <w:szCs w:val="20"/>
              </w:rPr>
            </w:pPr>
            <w:r>
              <w:rPr>
                <w:rFonts w:asciiTheme="minorHAnsi" w:hAnsiTheme="minorHAnsi"/>
                <w:sz w:val="20"/>
                <w:szCs w:val="20"/>
              </w:rPr>
              <w:t>Motion to approve May &amp; August meetings – Erin West; 2</w:t>
            </w:r>
            <w:r w:rsidRPr="00D34C16">
              <w:rPr>
                <w:rFonts w:asciiTheme="minorHAnsi" w:hAnsiTheme="minorHAnsi"/>
                <w:sz w:val="20"/>
                <w:szCs w:val="20"/>
                <w:vertAlign w:val="superscript"/>
              </w:rPr>
              <w:t>nd</w:t>
            </w:r>
            <w:r>
              <w:rPr>
                <w:rFonts w:asciiTheme="minorHAnsi" w:hAnsiTheme="minorHAnsi"/>
                <w:sz w:val="20"/>
                <w:szCs w:val="20"/>
              </w:rPr>
              <w:t xml:space="preserve"> Mary Fischer; passed</w:t>
            </w:r>
          </w:p>
          <w:p w14:paraId="0A1EC351" w14:textId="14DD79EF" w:rsidR="00DE688A" w:rsidRPr="008B61D0" w:rsidRDefault="00DE688A" w:rsidP="008B61D0">
            <w:pPr>
              <w:tabs>
                <w:tab w:val="left" w:pos="252"/>
              </w:tabs>
              <w:ind w:left="252"/>
              <w:rPr>
                <w:rFonts w:asciiTheme="minorHAnsi" w:hAnsiTheme="minorHAnsi"/>
                <w:sz w:val="20"/>
                <w:szCs w:val="20"/>
              </w:rPr>
            </w:pPr>
          </w:p>
        </w:tc>
      </w:tr>
      <w:tr w:rsidR="00DE688A" w:rsidRPr="008E0DF2" w14:paraId="6E410BF0" w14:textId="77777777" w:rsidTr="00DE688A">
        <w:trPr>
          <w:trHeight w:val="962"/>
        </w:trPr>
        <w:tc>
          <w:tcPr>
            <w:tcW w:w="2250" w:type="dxa"/>
          </w:tcPr>
          <w:p w14:paraId="6D262B49" w14:textId="77777777" w:rsidR="00DE688A" w:rsidRDefault="00DE688A" w:rsidP="00A103D7">
            <w:pPr>
              <w:widowControl w:val="0"/>
              <w:autoSpaceDE w:val="0"/>
              <w:autoSpaceDN w:val="0"/>
              <w:adjustRightInd w:val="0"/>
              <w:ind w:left="360" w:hanging="360"/>
              <w:rPr>
                <w:rFonts w:asciiTheme="minorHAnsi" w:hAnsiTheme="minorHAnsi"/>
                <w:sz w:val="20"/>
                <w:szCs w:val="20"/>
              </w:rPr>
            </w:pPr>
            <w:bookmarkStart w:id="0" w:name="_Hlk50454236"/>
          </w:p>
          <w:p w14:paraId="2D82A7F6" w14:textId="77777777" w:rsidR="00DE688A" w:rsidRDefault="00DE688A" w:rsidP="00A103D7">
            <w:pPr>
              <w:widowControl w:val="0"/>
              <w:autoSpaceDE w:val="0"/>
              <w:autoSpaceDN w:val="0"/>
              <w:adjustRightInd w:val="0"/>
              <w:ind w:left="360" w:hanging="360"/>
              <w:rPr>
                <w:rFonts w:asciiTheme="minorHAnsi" w:hAnsiTheme="minorHAnsi"/>
                <w:sz w:val="20"/>
                <w:szCs w:val="20"/>
              </w:rPr>
            </w:pPr>
          </w:p>
          <w:p w14:paraId="05B4C54C" w14:textId="5BB44331" w:rsidR="00DE688A" w:rsidRDefault="00DE688A"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II</w:t>
            </w:r>
            <w:r>
              <w:rPr>
                <w:rFonts w:asciiTheme="minorHAnsi" w:hAnsiTheme="minorHAnsi"/>
                <w:sz w:val="20"/>
                <w:szCs w:val="20"/>
              </w:rPr>
              <w:t>I</w:t>
            </w:r>
            <w:r w:rsidRPr="008E0DF2">
              <w:rPr>
                <w:rFonts w:asciiTheme="minorHAnsi" w:hAnsiTheme="minorHAnsi"/>
                <w:sz w:val="20"/>
                <w:szCs w:val="20"/>
              </w:rPr>
              <w:t xml:space="preserve">.     </w:t>
            </w:r>
            <w:r>
              <w:rPr>
                <w:rFonts w:asciiTheme="minorHAnsi" w:hAnsiTheme="minorHAnsi"/>
                <w:sz w:val="20"/>
                <w:szCs w:val="20"/>
              </w:rPr>
              <w:t>Committee Reports</w:t>
            </w:r>
          </w:p>
          <w:p w14:paraId="7CEF5630" w14:textId="77777777" w:rsidR="00DE688A" w:rsidRDefault="00DE688A" w:rsidP="00A103D7">
            <w:pPr>
              <w:widowControl w:val="0"/>
              <w:autoSpaceDE w:val="0"/>
              <w:autoSpaceDN w:val="0"/>
              <w:adjustRightInd w:val="0"/>
              <w:ind w:left="360" w:hanging="360"/>
              <w:rPr>
                <w:rFonts w:asciiTheme="minorHAnsi" w:hAnsiTheme="minorHAnsi"/>
                <w:sz w:val="20"/>
                <w:szCs w:val="20"/>
              </w:rPr>
            </w:pPr>
          </w:p>
          <w:p w14:paraId="73F2EAA2" w14:textId="0DC80B3E" w:rsidR="00DE688A" w:rsidRPr="005C182A" w:rsidRDefault="00DE688A" w:rsidP="00A103D7">
            <w:pPr>
              <w:pStyle w:val="ListParagraph"/>
              <w:widowControl w:val="0"/>
              <w:numPr>
                <w:ilvl w:val="0"/>
                <w:numId w:val="1"/>
              </w:numPr>
              <w:autoSpaceDE w:val="0"/>
              <w:autoSpaceDN w:val="0"/>
              <w:adjustRightInd w:val="0"/>
              <w:rPr>
                <w:rFonts w:asciiTheme="minorHAnsi" w:hAnsiTheme="minorHAnsi"/>
                <w:sz w:val="20"/>
                <w:szCs w:val="20"/>
              </w:rPr>
            </w:pPr>
            <w:r w:rsidRPr="00F74217">
              <w:rPr>
                <w:rFonts w:asciiTheme="minorHAnsi" w:hAnsiTheme="minorHAnsi"/>
                <w:sz w:val="20"/>
                <w:szCs w:val="20"/>
              </w:rPr>
              <w:t>Curriculum Committee</w:t>
            </w:r>
          </w:p>
        </w:tc>
        <w:tc>
          <w:tcPr>
            <w:tcW w:w="9175" w:type="dxa"/>
          </w:tcPr>
          <w:p w14:paraId="0313270C" w14:textId="77777777" w:rsidR="00DE688A" w:rsidRPr="008B61D0" w:rsidRDefault="00DE688A" w:rsidP="008B61D0">
            <w:pPr>
              <w:tabs>
                <w:tab w:val="left" w:pos="252"/>
              </w:tabs>
              <w:ind w:left="252"/>
              <w:rPr>
                <w:rFonts w:asciiTheme="minorHAnsi" w:hAnsiTheme="minorHAnsi"/>
                <w:sz w:val="20"/>
                <w:szCs w:val="20"/>
              </w:rPr>
            </w:pPr>
          </w:p>
          <w:p w14:paraId="650739E0" w14:textId="77777777" w:rsidR="00DE688A" w:rsidRPr="008B61D0" w:rsidRDefault="00DE688A" w:rsidP="008B61D0">
            <w:pPr>
              <w:tabs>
                <w:tab w:val="left" w:pos="252"/>
              </w:tabs>
              <w:ind w:left="252"/>
              <w:rPr>
                <w:rFonts w:asciiTheme="minorHAnsi" w:hAnsiTheme="minorHAnsi"/>
                <w:sz w:val="20"/>
                <w:szCs w:val="20"/>
              </w:rPr>
            </w:pPr>
          </w:p>
          <w:p w14:paraId="2587CFF0" w14:textId="77777777" w:rsidR="00DE688A" w:rsidRPr="009B0B74" w:rsidRDefault="00DE688A" w:rsidP="009B0B74">
            <w:pPr>
              <w:tabs>
                <w:tab w:val="left" w:pos="252"/>
              </w:tabs>
              <w:ind w:left="252"/>
              <w:rPr>
                <w:rFonts w:asciiTheme="minorHAnsi" w:hAnsiTheme="minorHAnsi"/>
                <w:sz w:val="20"/>
                <w:szCs w:val="20"/>
              </w:rPr>
            </w:pPr>
          </w:p>
          <w:p w14:paraId="65FF80D4" w14:textId="77777777" w:rsidR="00DE688A" w:rsidRPr="009B0B74" w:rsidRDefault="00DE688A" w:rsidP="009B0B74">
            <w:pPr>
              <w:tabs>
                <w:tab w:val="left" w:pos="252"/>
              </w:tabs>
              <w:ind w:left="252"/>
              <w:rPr>
                <w:rFonts w:asciiTheme="minorHAnsi" w:hAnsiTheme="minorHAnsi"/>
                <w:sz w:val="20"/>
                <w:szCs w:val="20"/>
              </w:rPr>
            </w:pPr>
          </w:p>
          <w:p w14:paraId="1A35B44A" w14:textId="6640FB8F" w:rsidR="00DE688A" w:rsidRDefault="00DE688A" w:rsidP="00065D8A">
            <w:pPr>
              <w:pStyle w:val="ListParagraph"/>
              <w:numPr>
                <w:ilvl w:val="0"/>
                <w:numId w:val="2"/>
              </w:numPr>
              <w:tabs>
                <w:tab w:val="left" w:pos="252"/>
              </w:tabs>
              <w:rPr>
                <w:rFonts w:asciiTheme="minorHAnsi" w:hAnsiTheme="minorHAnsi"/>
                <w:sz w:val="20"/>
                <w:szCs w:val="20"/>
              </w:rPr>
            </w:pPr>
            <w:r w:rsidRPr="00136713">
              <w:rPr>
                <w:rFonts w:asciiTheme="minorHAnsi" w:hAnsiTheme="minorHAnsi"/>
                <w:sz w:val="20"/>
                <w:szCs w:val="20"/>
              </w:rPr>
              <w:t>Curriculum Subcommittee report and recommendations</w:t>
            </w:r>
          </w:p>
          <w:p w14:paraId="0E6F783F" w14:textId="77777777" w:rsidR="00DE688A" w:rsidRPr="00151700" w:rsidRDefault="00DE688A" w:rsidP="00151700">
            <w:pPr>
              <w:tabs>
                <w:tab w:val="left" w:pos="252"/>
              </w:tabs>
              <w:ind w:left="252"/>
              <w:rPr>
                <w:rFonts w:asciiTheme="minorHAnsi" w:hAnsiTheme="minorHAnsi"/>
                <w:sz w:val="20"/>
                <w:szCs w:val="20"/>
              </w:rPr>
            </w:pPr>
          </w:p>
          <w:p w14:paraId="2BD4B4B5" w14:textId="7EAEE77C" w:rsidR="00DE688A" w:rsidRDefault="00DE688A" w:rsidP="00151700">
            <w:pPr>
              <w:pStyle w:val="ListParagraph"/>
              <w:numPr>
                <w:ilvl w:val="1"/>
                <w:numId w:val="2"/>
              </w:numPr>
              <w:tabs>
                <w:tab w:val="left" w:pos="252"/>
              </w:tabs>
              <w:rPr>
                <w:rFonts w:asciiTheme="minorHAnsi" w:hAnsiTheme="minorHAnsi"/>
                <w:sz w:val="20"/>
                <w:szCs w:val="20"/>
              </w:rPr>
            </w:pPr>
            <w:r>
              <w:rPr>
                <w:rFonts w:asciiTheme="minorHAnsi" w:hAnsiTheme="minorHAnsi"/>
                <w:sz w:val="20"/>
                <w:szCs w:val="20"/>
              </w:rPr>
              <w:t>PSYC e-vote approved, documentation provided</w:t>
            </w:r>
          </w:p>
          <w:p w14:paraId="2118C136" w14:textId="35369E89" w:rsidR="00DE688A" w:rsidRDefault="00DE688A" w:rsidP="00513235">
            <w:pPr>
              <w:tabs>
                <w:tab w:val="left" w:pos="252"/>
              </w:tabs>
              <w:ind w:left="972"/>
              <w:rPr>
                <w:rFonts w:asciiTheme="minorHAnsi" w:hAnsiTheme="minorHAnsi"/>
                <w:sz w:val="20"/>
                <w:szCs w:val="20"/>
              </w:rPr>
            </w:pPr>
          </w:p>
          <w:p w14:paraId="0B6CB4E1" w14:textId="77777777" w:rsidR="00DE688A" w:rsidRPr="00513235" w:rsidRDefault="00DE688A" w:rsidP="00513235">
            <w:pPr>
              <w:tabs>
                <w:tab w:val="left" w:pos="252"/>
              </w:tabs>
              <w:ind w:left="972"/>
              <w:rPr>
                <w:rFonts w:asciiTheme="minorHAnsi" w:hAnsiTheme="minorHAnsi"/>
                <w:sz w:val="20"/>
                <w:szCs w:val="20"/>
              </w:rPr>
            </w:pPr>
          </w:p>
          <w:p w14:paraId="528A8659" w14:textId="5C82CDA9" w:rsidR="00DE688A" w:rsidRDefault="00DE688A" w:rsidP="002F0315">
            <w:pPr>
              <w:pStyle w:val="ListParagraph"/>
              <w:numPr>
                <w:ilvl w:val="1"/>
                <w:numId w:val="2"/>
              </w:numPr>
              <w:tabs>
                <w:tab w:val="left" w:pos="252"/>
              </w:tabs>
              <w:rPr>
                <w:rFonts w:asciiTheme="minorHAnsi" w:hAnsiTheme="minorHAnsi"/>
                <w:sz w:val="20"/>
                <w:szCs w:val="20"/>
              </w:rPr>
            </w:pPr>
            <w:r>
              <w:rPr>
                <w:rFonts w:asciiTheme="minorHAnsi" w:hAnsiTheme="minorHAnsi"/>
                <w:sz w:val="20"/>
                <w:szCs w:val="20"/>
              </w:rPr>
              <w:t>CSCI MS in Cyber Security &amp; Data Analytics</w:t>
            </w:r>
          </w:p>
          <w:p w14:paraId="04060EE4" w14:textId="6463DDAC" w:rsidR="00DE688A" w:rsidRDefault="00DE688A" w:rsidP="002F0315">
            <w:pPr>
              <w:tabs>
                <w:tab w:val="left" w:pos="252"/>
              </w:tabs>
              <w:ind w:left="972"/>
              <w:jc w:val="center"/>
              <w:rPr>
                <w:rFonts w:asciiTheme="minorHAnsi" w:hAnsiTheme="minorHAnsi"/>
                <w:i/>
                <w:iCs/>
                <w:sz w:val="16"/>
                <w:szCs w:val="16"/>
              </w:rPr>
            </w:pPr>
            <w:r w:rsidRPr="002F0315">
              <w:rPr>
                <w:rFonts w:asciiTheme="minorHAnsi" w:hAnsiTheme="minorHAnsi"/>
                <w:i/>
                <w:iCs/>
                <w:sz w:val="16"/>
                <w:szCs w:val="16"/>
              </w:rPr>
              <w:t>(information</w:t>
            </w:r>
            <w:r>
              <w:rPr>
                <w:rFonts w:asciiTheme="minorHAnsi" w:hAnsiTheme="minorHAnsi"/>
                <w:i/>
                <w:iCs/>
                <w:sz w:val="16"/>
                <w:szCs w:val="16"/>
              </w:rPr>
              <w:t xml:space="preserve"> to be</w:t>
            </w:r>
            <w:r w:rsidRPr="002F0315">
              <w:rPr>
                <w:rFonts w:asciiTheme="minorHAnsi" w:hAnsiTheme="minorHAnsi"/>
                <w:i/>
                <w:iCs/>
                <w:sz w:val="16"/>
                <w:szCs w:val="16"/>
              </w:rPr>
              <w:t xml:space="preserve"> presented by Dr. Tom Roberts</w:t>
            </w:r>
            <w:r>
              <w:rPr>
                <w:rFonts w:asciiTheme="minorHAnsi" w:hAnsiTheme="minorHAnsi"/>
                <w:i/>
                <w:iCs/>
                <w:sz w:val="16"/>
                <w:szCs w:val="16"/>
              </w:rPr>
              <w:t>)</w:t>
            </w:r>
          </w:p>
          <w:p w14:paraId="663C09B1" w14:textId="77777777" w:rsidR="00DE688A" w:rsidRDefault="00DE688A" w:rsidP="002F0315">
            <w:pPr>
              <w:tabs>
                <w:tab w:val="left" w:pos="252"/>
              </w:tabs>
              <w:ind w:left="972"/>
              <w:jc w:val="center"/>
              <w:rPr>
                <w:rFonts w:asciiTheme="minorHAnsi" w:hAnsiTheme="minorHAnsi"/>
                <w:i/>
                <w:iCs/>
                <w:sz w:val="16"/>
                <w:szCs w:val="16"/>
              </w:rPr>
            </w:pPr>
          </w:p>
          <w:p w14:paraId="7A7CBF24" w14:textId="7C632EC4" w:rsidR="00DE688A" w:rsidRPr="002F0315" w:rsidRDefault="00DE688A" w:rsidP="002F0315">
            <w:pPr>
              <w:tabs>
                <w:tab w:val="left" w:pos="252"/>
              </w:tabs>
              <w:ind w:left="972"/>
              <w:jc w:val="center"/>
              <w:rPr>
                <w:rFonts w:asciiTheme="minorHAnsi" w:hAnsiTheme="minorHAnsi"/>
                <w:i/>
                <w:iCs/>
                <w:sz w:val="16"/>
                <w:szCs w:val="16"/>
              </w:rPr>
            </w:pPr>
          </w:p>
        </w:tc>
      </w:tr>
      <w:tr w:rsidR="00DE688A" w:rsidRPr="008E0DF2" w14:paraId="48A0389F" w14:textId="77777777" w:rsidTr="00F011B0">
        <w:trPr>
          <w:trHeight w:val="962"/>
        </w:trPr>
        <w:tc>
          <w:tcPr>
            <w:tcW w:w="2250" w:type="dxa"/>
            <w:shd w:val="clear" w:color="auto" w:fill="D6E3BC" w:themeFill="accent3" w:themeFillTint="66"/>
          </w:tcPr>
          <w:p w14:paraId="547091ED" w14:textId="2D40DDF4" w:rsidR="00DE688A" w:rsidRPr="00D34C16" w:rsidRDefault="00DE688A" w:rsidP="00D34C16">
            <w:pPr>
              <w:pStyle w:val="ListParagraph"/>
              <w:widowControl w:val="0"/>
              <w:numPr>
                <w:ilvl w:val="0"/>
                <w:numId w:val="3"/>
              </w:numPr>
              <w:autoSpaceDE w:val="0"/>
              <w:autoSpaceDN w:val="0"/>
              <w:adjustRightInd w:val="0"/>
              <w:rPr>
                <w:rFonts w:asciiTheme="minorHAnsi" w:hAnsiTheme="minorHAnsi"/>
                <w:sz w:val="20"/>
                <w:szCs w:val="20"/>
              </w:rPr>
            </w:pPr>
            <w:r>
              <w:rPr>
                <w:rFonts w:asciiTheme="minorHAnsi" w:hAnsiTheme="minorHAnsi"/>
                <w:sz w:val="20"/>
                <w:szCs w:val="20"/>
              </w:rPr>
              <w:t>ACTION</w:t>
            </w:r>
          </w:p>
        </w:tc>
        <w:tc>
          <w:tcPr>
            <w:tcW w:w="9175" w:type="dxa"/>
            <w:shd w:val="clear" w:color="auto" w:fill="D6E3BC" w:themeFill="accent3" w:themeFillTint="66"/>
          </w:tcPr>
          <w:p w14:paraId="5EBDE3E8" w14:textId="77777777" w:rsidR="00DE688A" w:rsidRPr="00D34C16" w:rsidRDefault="00DE688A" w:rsidP="0017655D">
            <w:pPr>
              <w:pStyle w:val="ListParagraph"/>
              <w:numPr>
                <w:ilvl w:val="0"/>
                <w:numId w:val="7"/>
              </w:numPr>
              <w:tabs>
                <w:tab w:val="left" w:pos="252"/>
              </w:tabs>
              <w:rPr>
                <w:rFonts w:asciiTheme="minorHAnsi" w:hAnsiTheme="minorHAnsi"/>
                <w:sz w:val="20"/>
                <w:szCs w:val="20"/>
              </w:rPr>
            </w:pPr>
          </w:p>
          <w:p w14:paraId="009F33FC" w14:textId="3DE2AA4E" w:rsidR="00DE688A" w:rsidRDefault="00DE688A" w:rsidP="0017655D">
            <w:pPr>
              <w:pStyle w:val="ListParagraph"/>
              <w:numPr>
                <w:ilvl w:val="0"/>
                <w:numId w:val="8"/>
              </w:numPr>
              <w:tabs>
                <w:tab w:val="left" w:pos="252"/>
              </w:tabs>
              <w:rPr>
                <w:rFonts w:asciiTheme="minorHAnsi" w:hAnsiTheme="minorHAnsi"/>
                <w:sz w:val="20"/>
                <w:szCs w:val="20"/>
              </w:rPr>
            </w:pPr>
            <w:proofErr w:type="spellStart"/>
            <w:r>
              <w:rPr>
                <w:rFonts w:asciiTheme="minorHAnsi" w:hAnsiTheme="minorHAnsi"/>
                <w:sz w:val="20"/>
                <w:szCs w:val="20"/>
              </w:rPr>
              <w:t>Psyc</w:t>
            </w:r>
            <w:proofErr w:type="spellEnd"/>
            <w:r>
              <w:rPr>
                <w:rFonts w:asciiTheme="minorHAnsi" w:hAnsiTheme="minorHAnsi"/>
                <w:sz w:val="20"/>
                <w:szCs w:val="20"/>
              </w:rPr>
              <w:t xml:space="preserve"> 5397 vote approved via email to move forward</w:t>
            </w:r>
          </w:p>
          <w:p w14:paraId="3BAC394B" w14:textId="77777777" w:rsidR="00DE688A" w:rsidRPr="00155DBE" w:rsidRDefault="00DE688A" w:rsidP="00155DBE">
            <w:pPr>
              <w:tabs>
                <w:tab w:val="left" w:pos="252"/>
              </w:tabs>
              <w:ind w:left="360"/>
              <w:rPr>
                <w:rFonts w:asciiTheme="minorHAnsi" w:hAnsiTheme="minorHAnsi"/>
                <w:sz w:val="20"/>
                <w:szCs w:val="20"/>
              </w:rPr>
            </w:pPr>
          </w:p>
          <w:p w14:paraId="4A5E7D5F" w14:textId="6DB8021C" w:rsidR="00DE688A" w:rsidRPr="00155DBE" w:rsidRDefault="00DE688A" w:rsidP="0017655D">
            <w:pPr>
              <w:pStyle w:val="ListParagraph"/>
              <w:numPr>
                <w:ilvl w:val="0"/>
                <w:numId w:val="8"/>
              </w:numPr>
              <w:tabs>
                <w:tab w:val="left" w:pos="252"/>
              </w:tabs>
              <w:rPr>
                <w:rFonts w:asciiTheme="minorHAnsi" w:hAnsiTheme="minorHAnsi"/>
                <w:sz w:val="20"/>
                <w:szCs w:val="20"/>
              </w:rPr>
            </w:pPr>
            <w:r>
              <w:rPr>
                <w:rFonts w:asciiTheme="minorHAnsi" w:hAnsiTheme="minorHAnsi"/>
                <w:sz w:val="20"/>
                <w:szCs w:val="20"/>
              </w:rPr>
              <w:t>Tom Roberts presented, with guest Dr. Schumaker, new certification opportunities specializing in Cyber Security and Data Analytics. Discussion of the possibilities of duplicate programs, and need to use existing resources, management of research data, advantage for the program, advantage for the student, satisfying demands of professional growth. Motion to accept curriculum unanimous.</w:t>
            </w:r>
          </w:p>
          <w:p w14:paraId="6194BE0A" w14:textId="77777777" w:rsidR="00DE688A" w:rsidRDefault="00DE688A" w:rsidP="008B61D0">
            <w:pPr>
              <w:tabs>
                <w:tab w:val="left" w:pos="252"/>
              </w:tabs>
              <w:ind w:left="252"/>
              <w:rPr>
                <w:rFonts w:asciiTheme="minorHAnsi" w:hAnsiTheme="minorHAnsi"/>
                <w:sz w:val="20"/>
                <w:szCs w:val="20"/>
              </w:rPr>
            </w:pPr>
          </w:p>
          <w:p w14:paraId="7D9B0B75" w14:textId="47E6E364" w:rsidR="00DE688A" w:rsidRPr="008B61D0" w:rsidRDefault="00DE688A" w:rsidP="008B61D0">
            <w:pPr>
              <w:tabs>
                <w:tab w:val="left" w:pos="252"/>
              </w:tabs>
              <w:ind w:left="252"/>
              <w:rPr>
                <w:rFonts w:asciiTheme="minorHAnsi" w:hAnsiTheme="minorHAnsi"/>
                <w:sz w:val="20"/>
                <w:szCs w:val="20"/>
              </w:rPr>
            </w:pPr>
          </w:p>
        </w:tc>
      </w:tr>
      <w:tr w:rsidR="00DE688A" w:rsidRPr="008E0DF2" w14:paraId="53D74DC4" w14:textId="77777777" w:rsidTr="00DE688A">
        <w:trPr>
          <w:trHeight w:val="1439"/>
        </w:trPr>
        <w:tc>
          <w:tcPr>
            <w:tcW w:w="2250" w:type="dxa"/>
          </w:tcPr>
          <w:p w14:paraId="20E0B6CF" w14:textId="77777777" w:rsidR="00DE688A" w:rsidRDefault="00DE688A" w:rsidP="00A103D7">
            <w:pPr>
              <w:widowControl w:val="0"/>
              <w:autoSpaceDE w:val="0"/>
              <w:autoSpaceDN w:val="0"/>
              <w:adjustRightInd w:val="0"/>
              <w:ind w:left="450" w:hanging="450"/>
              <w:rPr>
                <w:rFonts w:asciiTheme="minorHAnsi" w:hAnsiTheme="minorHAnsi"/>
                <w:sz w:val="20"/>
                <w:szCs w:val="20"/>
              </w:rPr>
            </w:pPr>
          </w:p>
          <w:p w14:paraId="5073E4EE" w14:textId="284CAEF5" w:rsidR="00DE688A" w:rsidRPr="008E0DF2" w:rsidRDefault="00DE688A" w:rsidP="00A103D7">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Pr="008E0DF2">
              <w:rPr>
                <w:rFonts w:asciiTheme="minorHAnsi" w:hAnsiTheme="minorHAnsi"/>
                <w:sz w:val="20"/>
                <w:szCs w:val="20"/>
              </w:rPr>
              <w:t xml:space="preserve">. </w:t>
            </w:r>
            <w:r w:rsidRPr="008E0DF2">
              <w:rPr>
                <w:rFonts w:asciiTheme="minorHAnsi" w:eastAsia="Cambria" w:hAnsiTheme="minorHAnsi" w:cs="Helv"/>
                <w:color w:val="000000"/>
                <w:sz w:val="20"/>
                <w:szCs w:val="20"/>
              </w:rPr>
              <w:t xml:space="preserve">  </w:t>
            </w:r>
            <w:r>
              <w:rPr>
                <w:rFonts w:asciiTheme="minorHAnsi" w:eastAsia="Cambria" w:hAnsiTheme="minorHAnsi" w:cs="Helv"/>
                <w:color w:val="000000"/>
                <w:sz w:val="20"/>
                <w:szCs w:val="20"/>
              </w:rPr>
              <w:t>Unfinished Business</w:t>
            </w:r>
          </w:p>
          <w:p w14:paraId="09226A49" w14:textId="77777777" w:rsidR="00DE688A" w:rsidRPr="008E0DF2" w:rsidRDefault="00DE688A" w:rsidP="00A103D7">
            <w:pPr>
              <w:widowControl w:val="0"/>
              <w:autoSpaceDE w:val="0"/>
              <w:autoSpaceDN w:val="0"/>
              <w:adjustRightInd w:val="0"/>
              <w:ind w:left="450" w:hanging="450"/>
              <w:rPr>
                <w:rFonts w:asciiTheme="minorHAnsi" w:hAnsiTheme="minorHAnsi"/>
                <w:sz w:val="20"/>
                <w:szCs w:val="20"/>
              </w:rPr>
            </w:pPr>
          </w:p>
        </w:tc>
        <w:tc>
          <w:tcPr>
            <w:tcW w:w="9175" w:type="dxa"/>
          </w:tcPr>
          <w:p w14:paraId="7D699FDD" w14:textId="77777777" w:rsidR="00DE688A" w:rsidRPr="009B0B74" w:rsidRDefault="00DE688A" w:rsidP="009B0B74">
            <w:pPr>
              <w:tabs>
                <w:tab w:val="left" w:pos="252"/>
              </w:tabs>
              <w:ind w:left="252"/>
              <w:rPr>
                <w:rFonts w:asciiTheme="minorHAnsi" w:hAnsiTheme="minorHAnsi"/>
                <w:strike/>
                <w:sz w:val="20"/>
                <w:szCs w:val="20"/>
              </w:rPr>
            </w:pPr>
          </w:p>
          <w:p w14:paraId="3F23439B" w14:textId="77777777" w:rsidR="00DE688A" w:rsidRPr="009B0B74" w:rsidRDefault="00DE688A" w:rsidP="009B0B74">
            <w:pPr>
              <w:tabs>
                <w:tab w:val="left" w:pos="252"/>
              </w:tabs>
              <w:ind w:left="252"/>
              <w:rPr>
                <w:rFonts w:asciiTheme="minorHAnsi" w:hAnsiTheme="minorHAnsi"/>
                <w:strike/>
                <w:sz w:val="20"/>
                <w:szCs w:val="20"/>
              </w:rPr>
            </w:pPr>
          </w:p>
          <w:p w14:paraId="5355B44B" w14:textId="78CF2DF7" w:rsidR="00DE688A" w:rsidRPr="008B61D0" w:rsidRDefault="00DE688A" w:rsidP="0017655D">
            <w:pPr>
              <w:pStyle w:val="ListParagraph"/>
              <w:numPr>
                <w:ilvl w:val="0"/>
                <w:numId w:val="4"/>
              </w:numPr>
              <w:tabs>
                <w:tab w:val="left" w:pos="252"/>
              </w:tabs>
              <w:rPr>
                <w:rFonts w:asciiTheme="minorHAnsi" w:hAnsiTheme="minorHAnsi"/>
                <w:strike/>
                <w:sz w:val="20"/>
                <w:szCs w:val="20"/>
              </w:rPr>
            </w:pPr>
            <w:r w:rsidRPr="008B61D0">
              <w:rPr>
                <w:rFonts w:asciiTheme="minorHAnsi" w:hAnsiTheme="minorHAnsi"/>
                <w:strike/>
                <w:sz w:val="20"/>
                <w:szCs w:val="20"/>
              </w:rPr>
              <w:t xml:space="preserve">Academic probation </w:t>
            </w:r>
            <w:proofErr w:type="gramStart"/>
            <w:r w:rsidRPr="008B61D0">
              <w:rPr>
                <w:rFonts w:asciiTheme="minorHAnsi" w:hAnsiTheme="minorHAnsi"/>
                <w:strike/>
                <w:sz w:val="20"/>
                <w:szCs w:val="20"/>
              </w:rPr>
              <w:t>policy  (</w:t>
            </w:r>
            <w:proofErr w:type="gramEnd"/>
            <w:r w:rsidRPr="008B61D0">
              <w:rPr>
                <w:rFonts w:asciiTheme="minorHAnsi" w:hAnsiTheme="minorHAnsi"/>
                <w:strike/>
                <w:sz w:val="20"/>
                <w:szCs w:val="20"/>
              </w:rPr>
              <w:t>TN, MM)</w:t>
            </w:r>
          </w:p>
          <w:p w14:paraId="5676DAC0" w14:textId="77777777" w:rsidR="00DE688A" w:rsidRPr="00734983" w:rsidRDefault="00DE688A" w:rsidP="00A103D7">
            <w:pPr>
              <w:tabs>
                <w:tab w:val="left" w:pos="252"/>
              </w:tabs>
              <w:ind w:left="252"/>
              <w:rPr>
                <w:rFonts w:asciiTheme="minorHAnsi" w:hAnsiTheme="minorHAnsi"/>
                <w:sz w:val="20"/>
                <w:szCs w:val="20"/>
              </w:rPr>
            </w:pPr>
          </w:p>
          <w:p w14:paraId="19726727" w14:textId="7F6883D7" w:rsidR="00DE688A" w:rsidRDefault="00DE688A" w:rsidP="0017655D">
            <w:pPr>
              <w:pStyle w:val="ListParagraph"/>
              <w:numPr>
                <w:ilvl w:val="1"/>
                <w:numId w:val="4"/>
              </w:numPr>
              <w:tabs>
                <w:tab w:val="left" w:pos="252"/>
              </w:tabs>
              <w:rPr>
                <w:rFonts w:asciiTheme="minorHAnsi" w:hAnsiTheme="minorHAnsi"/>
                <w:sz w:val="20"/>
                <w:szCs w:val="20"/>
              </w:rPr>
            </w:pPr>
            <w:r>
              <w:rPr>
                <w:rFonts w:asciiTheme="minorHAnsi" w:hAnsiTheme="minorHAnsi"/>
                <w:sz w:val="20"/>
                <w:szCs w:val="20"/>
              </w:rPr>
              <w:t>North Campus policy – tabled. Will revisit when information is available.</w:t>
            </w:r>
          </w:p>
          <w:p w14:paraId="6796D021" w14:textId="77777777" w:rsidR="00DE688A" w:rsidRPr="009B0B74" w:rsidRDefault="00DE688A" w:rsidP="009B0B74">
            <w:pPr>
              <w:tabs>
                <w:tab w:val="left" w:pos="252"/>
              </w:tabs>
              <w:ind w:left="972"/>
              <w:rPr>
                <w:rFonts w:asciiTheme="minorHAnsi" w:hAnsiTheme="minorHAnsi"/>
                <w:sz w:val="20"/>
                <w:szCs w:val="20"/>
              </w:rPr>
            </w:pPr>
          </w:p>
          <w:p w14:paraId="264F1030" w14:textId="77777777" w:rsidR="00DE688A" w:rsidRPr="00DA2396" w:rsidRDefault="00DE688A" w:rsidP="00A103D7">
            <w:pPr>
              <w:tabs>
                <w:tab w:val="left" w:pos="252"/>
              </w:tabs>
              <w:ind w:left="972"/>
              <w:rPr>
                <w:rFonts w:asciiTheme="minorHAnsi" w:hAnsiTheme="minorHAnsi"/>
                <w:sz w:val="20"/>
                <w:szCs w:val="20"/>
              </w:rPr>
            </w:pPr>
          </w:p>
          <w:p w14:paraId="5618B0FE" w14:textId="265EFC37" w:rsidR="00DE688A" w:rsidRDefault="00DE688A" w:rsidP="0017655D">
            <w:pPr>
              <w:pStyle w:val="ListParagraph"/>
              <w:numPr>
                <w:ilvl w:val="0"/>
                <w:numId w:val="4"/>
              </w:numPr>
              <w:tabs>
                <w:tab w:val="left" w:pos="252"/>
              </w:tabs>
              <w:rPr>
                <w:rFonts w:asciiTheme="minorHAnsi" w:hAnsiTheme="minorHAnsi"/>
                <w:sz w:val="20"/>
                <w:szCs w:val="20"/>
              </w:rPr>
            </w:pPr>
            <w:r>
              <w:rPr>
                <w:rFonts w:asciiTheme="minorHAnsi" w:hAnsiTheme="minorHAnsi"/>
                <w:sz w:val="20"/>
                <w:szCs w:val="20"/>
              </w:rPr>
              <w:t xml:space="preserve">University Academic </w:t>
            </w:r>
            <w:proofErr w:type="gramStart"/>
            <w:r>
              <w:rPr>
                <w:rFonts w:asciiTheme="minorHAnsi" w:hAnsiTheme="minorHAnsi"/>
                <w:sz w:val="20"/>
                <w:szCs w:val="20"/>
              </w:rPr>
              <w:t>Calendar  (</w:t>
            </w:r>
            <w:proofErr w:type="gramEnd"/>
            <w:r>
              <w:rPr>
                <w:rFonts w:asciiTheme="minorHAnsi" w:hAnsiTheme="minorHAnsi"/>
                <w:sz w:val="20"/>
                <w:szCs w:val="20"/>
              </w:rPr>
              <w:t>TN)</w:t>
            </w:r>
          </w:p>
          <w:p w14:paraId="1D968361" w14:textId="77777777" w:rsidR="00DE688A" w:rsidRPr="002A5294" w:rsidRDefault="00DE688A" w:rsidP="00A103D7">
            <w:pPr>
              <w:tabs>
                <w:tab w:val="left" w:pos="252"/>
              </w:tabs>
              <w:ind w:left="252"/>
              <w:rPr>
                <w:rFonts w:asciiTheme="minorHAnsi" w:hAnsiTheme="minorHAnsi"/>
                <w:sz w:val="20"/>
                <w:szCs w:val="20"/>
              </w:rPr>
            </w:pPr>
          </w:p>
          <w:p w14:paraId="666B9031" w14:textId="02E0D18B" w:rsidR="00DE688A" w:rsidRDefault="00DE688A" w:rsidP="0017655D">
            <w:pPr>
              <w:pStyle w:val="ListParagraph"/>
              <w:numPr>
                <w:ilvl w:val="1"/>
                <w:numId w:val="4"/>
              </w:numPr>
              <w:tabs>
                <w:tab w:val="left" w:pos="252"/>
              </w:tabs>
              <w:rPr>
                <w:rFonts w:asciiTheme="minorHAnsi" w:hAnsiTheme="minorHAnsi"/>
                <w:sz w:val="20"/>
                <w:szCs w:val="20"/>
              </w:rPr>
            </w:pPr>
            <w:r>
              <w:rPr>
                <w:rFonts w:asciiTheme="minorHAnsi" w:hAnsiTheme="minorHAnsi"/>
                <w:sz w:val="20"/>
                <w:szCs w:val="20"/>
              </w:rPr>
              <w:t xml:space="preserve">Draft emailed on 7/23 to Grad Council for review, </w:t>
            </w:r>
            <w:r w:rsidRPr="006973ED">
              <w:rPr>
                <w:rFonts w:asciiTheme="minorHAnsi" w:hAnsiTheme="minorHAnsi"/>
                <w:i/>
                <w:iCs/>
                <w:sz w:val="16"/>
                <w:szCs w:val="16"/>
              </w:rPr>
              <w:t>(+compact first draft 7.21.2021)</w:t>
            </w:r>
            <w:r>
              <w:rPr>
                <w:rFonts w:asciiTheme="minorHAnsi" w:hAnsiTheme="minorHAnsi"/>
                <w:sz w:val="16"/>
                <w:szCs w:val="16"/>
              </w:rPr>
              <w:t xml:space="preserve"> </w:t>
            </w:r>
            <w:r>
              <w:rPr>
                <w:rFonts w:asciiTheme="minorHAnsi" w:hAnsiTheme="minorHAnsi"/>
                <w:sz w:val="20"/>
                <w:szCs w:val="20"/>
              </w:rPr>
              <w:t>for voting members, vote at September GC meeting.</w:t>
            </w:r>
          </w:p>
          <w:p w14:paraId="05D385FC" w14:textId="77777777" w:rsidR="00DE688A" w:rsidRPr="009B0B74" w:rsidRDefault="00DE688A" w:rsidP="009B0B74">
            <w:pPr>
              <w:tabs>
                <w:tab w:val="left" w:pos="252"/>
              </w:tabs>
              <w:ind w:left="972"/>
              <w:rPr>
                <w:rFonts w:asciiTheme="minorHAnsi" w:hAnsiTheme="minorHAnsi"/>
                <w:sz w:val="20"/>
                <w:szCs w:val="20"/>
              </w:rPr>
            </w:pPr>
          </w:p>
          <w:p w14:paraId="07EC37D2" w14:textId="77777777" w:rsidR="00DE688A" w:rsidRPr="007B4069" w:rsidRDefault="00DE688A" w:rsidP="007B4069">
            <w:pPr>
              <w:tabs>
                <w:tab w:val="left" w:pos="252"/>
              </w:tabs>
              <w:ind w:left="972"/>
              <w:rPr>
                <w:rFonts w:asciiTheme="minorHAnsi" w:hAnsiTheme="minorHAnsi"/>
                <w:sz w:val="20"/>
                <w:szCs w:val="20"/>
              </w:rPr>
            </w:pPr>
          </w:p>
          <w:p w14:paraId="3F59C450" w14:textId="52193164" w:rsidR="00DE688A" w:rsidRDefault="00DE688A" w:rsidP="0017655D">
            <w:pPr>
              <w:pStyle w:val="ListParagraph"/>
              <w:numPr>
                <w:ilvl w:val="0"/>
                <w:numId w:val="4"/>
              </w:numPr>
              <w:rPr>
                <w:rFonts w:asciiTheme="minorHAnsi" w:hAnsiTheme="minorHAnsi"/>
                <w:sz w:val="20"/>
                <w:szCs w:val="20"/>
              </w:rPr>
            </w:pPr>
            <w:r w:rsidRPr="007B4069">
              <w:rPr>
                <w:rFonts w:asciiTheme="minorHAnsi" w:hAnsiTheme="minorHAnsi"/>
                <w:sz w:val="20"/>
                <w:szCs w:val="20"/>
              </w:rPr>
              <w:t xml:space="preserve">Representation of the School of Biomedical Sciences and Rural Public Health discussion for consensus of the number of representatives. </w:t>
            </w:r>
            <w:r>
              <w:rPr>
                <w:rFonts w:asciiTheme="minorHAnsi" w:hAnsiTheme="minorHAnsi"/>
                <w:sz w:val="20"/>
                <w:szCs w:val="20"/>
              </w:rPr>
              <w:t>Kevin Moore added as additional representative for SCRH. Council by-laws to be voted on in September.</w:t>
            </w:r>
          </w:p>
          <w:p w14:paraId="2B88B860" w14:textId="3907F43C" w:rsidR="00DE688A" w:rsidRDefault="00DE688A" w:rsidP="007B4069">
            <w:pPr>
              <w:ind w:left="252"/>
              <w:rPr>
                <w:rFonts w:asciiTheme="minorHAnsi" w:hAnsiTheme="minorHAnsi"/>
                <w:sz w:val="20"/>
                <w:szCs w:val="20"/>
              </w:rPr>
            </w:pPr>
          </w:p>
          <w:p w14:paraId="01317FFC" w14:textId="77777777" w:rsidR="00DE688A" w:rsidRPr="007B4069" w:rsidRDefault="00DE688A" w:rsidP="007B4069">
            <w:pPr>
              <w:ind w:left="252"/>
              <w:rPr>
                <w:rFonts w:asciiTheme="minorHAnsi" w:hAnsiTheme="minorHAnsi"/>
                <w:sz w:val="20"/>
                <w:szCs w:val="20"/>
              </w:rPr>
            </w:pPr>
          </w:p>
          <w:p w14:paraId="4FBF61BF" w14:textId="7E4F667F" w:rsidR="00DE688A" w:rsidRDefault="00DE688A" w:rsidP="0017655D">
            <w:pPr>
              <w:pStyle w:val="ListParagraph"/>
              <w:numPr>
                <w:ilvl w:val="0"/>
                <w:numId w:val="4"/>
              </w:numPr>
              <w:tabs>
                <w:tab w:val="left" w:pos="252"/>
              </w:tabs>
              <w:rPr>
                <w:rFonts w:asciiTheme="minorHAnsi" w:hAnsiTheme="minorHAnsi"/>
                <w:sz w:val="20"/>
                <w:szCs w:val="20"/>
              </w:rPr>
            </w:pPr>
            <w:r>
              <w:rPr>
                <w:rFonts w:asciiTheme="minorHAnsi" w:hAnsiTheme="minorHAnsi"/>
                <w:sz w:val="20"/>
                <w:szCs w:val="20"/>
              </w:rPr>
              <w:t>Review and vote on updated graduate policies. (KM)</w:t>
            </w:r>
          </w:p>
          <w:p w14:paraId="2AE6F592" w14:textId="6307A662" w:rsidR="00DE688A" w:rsidRDefault="00DE688A" w:rsidP="00E8422C">
            <w:pPr>
              <w:tabs>
                <w:tab w:val="left" w:pos="252"/>
              </w:tabs>
              <w:ind w:left="252"/>
              <w:jc w:val="center"/>
              <w:rPr>
                <w:rFonts w:asciiTheme="minorHAnsi" w:hAnsiTheme="minorHAnsi"/>
                <w:i/>
                <w:iCs/>
                <w:sz w:val="16"/>
                <w:szCs w:val="16"/>
              </w:rPr>
            </w:pPr>
            <w:r w:rsidRPr="00513235">
              <w:rPr>
                <w:rFonts w:asciiTheme="minorHAnsi" w:hAnsiTheme="minorHAnsi"/>
                <w:i/>
                <w:iCs/>
                <w:sz w:val="16"/>
                <w:szCs w:val="16"/>
              </w:rPr>
              <w:t>(+Graduate Policies from Catalog (August 2021))</w:t>
            </w:r>
          </w:p>
          <w:p w14:paraId="3786F484" w14:textId="77777777" w:rsidR="00DE688A" w:rsidRPr="00513235" w:rsidRDefault="00DE688A" w:rsidP="00E8422C">
            <w:pPr>
              <w:tabs>
                <w:tab w:val="left" w:pos="252"/>
              </w:tabs>
              <w:ind w:left="252"/>
              <w:jc w:val="center"/>
              <w:rPr>
                <w:rFonts w:asciiTheme="minorHAnsi" w:hAnsiTheme="minorHAnsi"/>
                <w:i/>
                <w:iCs/>
                <w:sz w:val="16"/>
                <w:szCs w:val="16"/>
              </w:rPr>
            </w:pPr>
          </w:p>
          <w:p w14:paraId="77680761" w14:textId="77777777" w:rsidR="00DE688A" w:rsidRPr="00111161" w:rsidRDefault="00DE688A" w:rsidP="00111161">
            <w:pPr>
              <w:tabs>
                <w:tab w:val="left" w:pos="252"/>
              </w:tabs>
              <w:ind w:left="252"/>
              <w:rPr>
                <w:rFonts w:asciiTheme="minorHAnsi" w:hAnsiTheme="minorHAnsi"/>
                <w:sz w:val="20"/>
                <w:szCs w:val="20"/>
              </w:rPr>
            </w:pPr>
          </w:p>
          <w:p w14:paraId="6FF4771A" w14:textId="4F5F3502" w:rsidR="00DE688A" w:rsidRPr="009B0B74" w:rsidRDefault="00DE688A" w:rsidP="0017655D">
            <w:pPr>
              <w:pStyle w:val="ListParagraph"/>
              <w:numPr>
                <w:ilvl w:val="0"/>
                <w:numId w:val="4"/>
              </w:numPr>
              <w:tabs>
                <w:tab w:val="left" w:pos="252"/>
              </w:tabs>
              <w:rPr>
                <w:rFonts w:asciiTheme="minorHAnsi" w:hAnsiTheme="minorHAnsi"/>
                <w:sz w:val="20"/>
                <w:szCs w:val="20"/>
              </w:rPr>
            </w:pPr>
            <w:r>
              <w:rPr>
                <w:rFonts w:asciiTheme="minorHAnsi" w:hAnsiTheme="minorHAnsi"/>
                <w:sz w:val="20"/>
                <w:szCs w:val="20"/>
              </w:rPr>
              <w:t xml:space="preserve">Review Graduate Assistantship document. Policy should be reworded to include all student workers. </w:t>
            </w:r>
            <w:r w:rsidRPr="00BE7508">
              <w:rPr>
                <w:rFonts w:asciiTheme="minorHAnsi" w:hAnsiTheme="minorHAnsi"/>
                <w:i/>
                <w:iCs/>
                <w:sz w:val="16"/>
                <w:szCs w:val="16"/>
              </w:rPr>
              <w:t>(+Graduate Assistantship Policy)</w:t>
            </w:r>
          </w:p>
          <w:p w14:paraId="12816B64" w14:textId="77777777" w:rsidR="00DE688A" w:rsidRPr="009B0B74" w:rsidRDefault="00DE688A" w:rsidP="009B0B74">
            <w:pPr>
              <w:tabs>
                <w:tab w:val="left" w:pos="252"/>
              </w:tabs>
              <w:ind w:left="252"/>
              <w:rPr>
                <w:rFonts w:asciiTheme="minorHAnsi" w:hAnsiTheme="minorHAnsi"/>
                <w:sz w:val="20"/>
                <w:szCs w:val="20"/>
              </w:rPr>
            </w:pPr>
          </w:p>
          <w:p w14:paraId="0854349C" w14:textId="73E9ABAA" w:rsidR="00DE688A" w:rsidRPr="00C33A7C" w:rsidRDefault="00DE688A" w:rsidP="00C33A7C">
            <w:pPr>
              <w:tabs>
                <w:tab w:val="left" w:pos="252"/>
              </w:tabs>
              <w:ind w:left="972"/>
              <w:rPr>
                <w:rFonts w:asciiTheme="minorHAnsi" w:hAnsiTheme="minorHAnsi"/>
                <w:sz w:val="20"/>
                <w:szCs w:val="20"/>
              </w:rPr>
            </w:pPr>
          </w:p>
        </w:tc>
      </w:tr>
      <w:tr w:rsidR="00DE688A" w:rsidRPr="008E0DF2" w14:paraId="32F9ED16" w14:textId="77777777" w:rsidTr="00F011B0">
        <w:trPr>
          <w:trHeight w:val="1439"/>
        </w:trPr>
        <w:tc>
          <w:tcPr>
            <w:tcW w:w="2250" w:type="dxa"/>
            <w:shd w:val="clear" w:color="auto" w:fill="D6E3BC" w:themeFill="accent3" w:themeFillTint="66"/>
          </w:tcPr>
          <w:p w14:paraId="73940AEE" w14:textId="5D209490" w:rsidR="00DE688A" w:rsidRPr="00DF50EE" w:rsidRDefault="00DE688A" w:rsidP="00DF50EE">
            <w:pPr>
              <w:pStyle w:val="ListParagraph"/>
              <w:widowControl w:val="0"/>
              <w:numPr>
                <w:ilvl w:val="0"/>
                <w:numId w:val="3"/>
              </w:numPr>
              <w:autoSpaceDE w:val="0"/>
              <w:autoSpaceDN w:val="0"/>
              <w:adjustRightInd w:val="0"/>
              <w:rPr>
                <w:rFonts w:asciiTheme="minorHAnsi" w:hAnsiTheme="minorHAnsi"/>
                <w:sz w:val="20"/>
                <w:szCs w:val="20"/>
              </w:rPr>
            </w:pPr>
            <w:r>
              <w:rPr>
                <w:rFonts w:asciiTheme="minorHAnsi" w:hAnsiTheme="minorHAnsi"/>
                <w:sz w:val="20"/>
                <w:szCs w:val="20"/>
              </w:rPr>
              <w:t>ACTION</w:t>
            </w:r>
          </w:p>
        </w:tc>
        <w:tc>
          <w:tcPr>
            <w:tcW w:w="9175" w:type="dxa"/>
            <w:shd w:val="clear" w:color="auto" w:fill="D6E3BC" w:themeFill="accent3" w:themeFillTint="66"/>
          </w:tcPr>
          <w:p w14:paraId="525FB9A1" w14:textId="46C691D7" w:rsidR="00DE688A" w:rsidRDefault="00DE688A" w:rsidP="0017655D">
            <w:pPr>
              <w:pStyle w:val="ListParagraph"/>
              <w:numPr>
                <w:ilvl w:val="0"/>
                <w:numId w:val="11"/>
              </w:numPr>
              <w:tabs>
                <w:tab w:val="left" w:pos="252"/>
              </w:tabs>
              <w:rPr>
                <w:rFonts w:asciiTheme="minorHAnsi" w:hAnsiTheme="minorHAnsi"/>
                <w:sz w:val="20"/>
                <w:szCs w:val="20"/>
              </w:rPr>
            </w:pPr>
            <w:r>
              <w:rPr>
                <w:rFonts w:asciiTheme="minorHAnsi" w:hAnsiTheme="minorHAnsi"/>
                <w:sz w:val="20"/>
                <w:szCs w:val="20"/>
              </w:rPr>
              <w:t>Tabled until further notice</w:t>
            </w:r>
          </w:p>
          <w:p w14:paraId="4AD5C8C2" w14:textId="77777777" w:rsidR="00DE688A" w:rsidRPr="00DF50EE" w:rsidRDefault="00DE688A" w:rsidP="00DF50EE">
            <w:pPr>
              <w:tabs>
                <w:tab w:val="left" w:pos="252"/>
              </w:tabs>
              <w:ind w:left="252"/>
              <w:rPr>
                <w:rFonts w:asciiTheme="minorHAnsi" w:hAnsiTheme="minorHAnsi"/>
                <w:sz w:val="20"/>
                <w:szCs w:val="20"/>
              </w:rPr>
            </w:pPr>
          </w:p>
          <w:p w14:paraId="14831EF7" w14:textId="5F956AAF" w:rsidR="00DE688A" w:rsidRDefault="00DE688A" w:rsidP="0017655D">
            <w:pPr>
              <w:pStyle w:val="ListParagraph"/>
              <w:numPr>
                <w:ilvl w:val="0"/>
                <w:numId w:val="11"/>
              </w:numPr>
              <w:tabs>
                <w:tab w:val="left" w:pos="252"/>
              </w:tabs>
              <w:rPr>
                <w:rFonts w:asciiTheme="minorHAnsi" w:hAnsiTheme="minorHAnsi"/>
                <w:sz w:val="20"/>
                <w:szCs w:val="20"/>
              </w:rPr>
            </w:pPr>
            <w:r>
              <w:rPr>
                <w:rFonts w:asciiTheme="minorHAnsi" w:hAnsiTheme="minorHAnsi"/>
                <w:sz w:val="20"/>
                <w:szCs w:val="20"/>
              </w:rPr>
              <w:t>University Academic Calendar approved, remove from agenda</w:t>
            </w:r>
          </w:p>
          <w:p w14:paraId="022AA839" w14:textId="77777777" w:rsidR="00DE688A" w:rsidRPr="00DF50EE" w:rsidRDefault="00DE688A" w:rsidP="00DF50EE">
            <w:pPr>
              <w:tabs>
                <w:tab w:val="left" w:pos="252"/>
              </w:tabs>
              <w:ind w:left="252"/>
              <w:rPr>
                <w:rFonts w:asciiTheme="minorHAnsi" w:hAnsiTheme="minorHAnsi"/>
                <w:sz w:val="20"/>
                <w:szCs w:val="20"/>
              </w:rPr>
            </w:pPr>
          </w:p>
          <w:p w14:paraId="02073876" w14:textId="3E834BEC" w:rsidR="00DE688A" w:rsidRDefault="00DE688A" w:rsidP="0017655D">
            <w:pPr>
              <w:pStyle w:val="ListParagraph"/>
              <w:numPr>
                <w:ilvl w:val="0"/>
                <w:numId w:val="11"/>
              </w:numPr>
              <w:tabs>
                <w:tab w:val="left" w:pos="252"/>
              </w:tabs>
              <w:rPr>
                <w:rFonts w:asciiTheme="minorHAnsi" w:hAnsiTheme="minorHAnsi"/>
                <w:sz w:val="20"/>
                <w:szCs w:val="20"/>
              </w:rPr>
            </w:pPr>
            <w:r>
              <w:rPr>
                <w:rFonts w:asciiTheme="minorHAnsi" w:hAnsiTheme="minorHAnsi"/>
                <w:sz w:val="20"/>
                <w:szCs w:val="20"/>
              </w:rPr>
              <w:t xml:space="preserve">Vote to agree to equal representation for all academic entities, all voted in favor. </w:t>
            </w:r>
            <w:r w:rsidRPr="00F011B0">
              <w:rPr>
                <w:rFonts w:asciiTheme="minorHAnsi" w:hAnsiTheme="minorHAnsi"/>
                <w:color w:val="FF0000"/>
                <w:sz w:val="20"/>
                <w:szCs w:val="20"/>
              </w:rPr>
              <w:t>Torey Nalbone will modify by-laws to vote on at the October meeting</w:t>
            </w:r>
            <w:r>
              <w:rPr>
                <w:rFonts w:asciiTheme="minorHAnsi" w:hAnsiTheme="minorHAnsi"/>
                <w:sz w:val="20"/>
                <w:szCs w:val="20"/>
              </w:rPr>
              <w:t xml:space="preserve">. New business item from discussion to </w:t>
            </w:r>
            <w:r w:rsidRPr="00F011B0">
              <w:rPr>
                <w:rFonts w:asciiTheme="minorHAnsi" w:hAnsiTheme="minorHAnsi"/>
                <w:color w:val="FF0000"/>
                <w:sz w:val="20"/>
                <w:szCs w:val="20"/>
              </w:rPr>
              <w:t xml:space="preserve">create a guidance document and work on a process to make the changing of members </w:t>
            </w:r>
            <w:proofErr w:type="gramStart"/>
            <w:r w:rsidRPr="00F011B0">
              <w:rPr>
                <w:rFonts w:asciiTheme="minorHAnsi" w:hAnsiTheme="minorHAnsi"/>
                <w:color w:val="FF0000"/>
                <w:sz w:val="20"/>
                <w:szCs w:val="20"/>
              </w:rPr>
              <w:t>more timely and efficient</w:t>
            </w:r>
            <w:proofErr w:type="gramEnd"/>
            <w:r>
              <w:rPr>
                <w:rFonts w:asciiTheme="minorHAnsi" w:hAnsiTheme="minorHAnsi"/>
                <w:sz w:val="20"/>
                <w:szCs w:val="20"/>
              </w:rPr>
              <w:t xml:space="preserve">. Kouider Mokhtari asked for this to be created as an item to go on the docket.  </w:t>
            </w:r>
            <w:r w:rsidRPr="00F011B0">
              <w:rPr>
                <w:rFonts w:asciiTheme="minorHAnsi" w:hAnsiTheme="minorHAnsi"/>
                <w:color w:val="FF0000"/>
                <w:sz w:val="20"/>
                <w:szCs w:val="20"/>
              </w:rPr>
              <w:t>Will add to October agenda</w:t>
            </w:r>
            <w:r>
              <w:rPr>
                <w:rFonts w:asciiTheme="minorHAnsi" w:hAnsiTheme="minorHAnsi"/>
                <w:sz w:val="20"/>
                <w:szCs w:val="20"/>
              </w:rPr>
              <w:t>.</w:t>
            </w:r>
          </w:p>
          <w:p w14:paraId="4E047A2B" w14:textId="77777777" w:rsidR="00DE688A" w:rsidRPr="000E0959" w:rsidRDefault="00DE688A" w:rsidP="000E0959">
            <w:pPr>
              <w:tabs>
                <w:tab w:val="left" w:pos="252"/>
              </w:tabs>
              <w:ind w:left="252"/>
              <w:rPr>
                <w:rFonts w:asciiTheme="minorHAnsi" w:hAnsiTheme="minorHAnsi"/>
                <w:sz w:val="20"/>
                <w:szCs w:val="20"/>
              </w:rPr>
            </w:pPr>
          </w:p>
          <w:p w14:paraId="4587304C" w14:textId="3A3025C6" w:rsidR="00DE688A" w:rsidRDefault="00DE688A" w:rsidP="0017655D">
            <w:pPr>
              <w:pStyle w:val="ListParagraph"/>
              <w:numPr>
                <w:ilvl w:val="0"/>
                <w:numId w:val="11"/>
              </w:numPr>
              <w:tabs>
                <w:tab w:val="left" w:pos="252"/>
              </w:tabs>
              <w:rPr>
                <w:rFonts w:asciiTheme="minorHAnsi" w:hAnsiTheme="minorHAnsi"/>
                <w:sz w:val="20"/>
                <w:szCs w:val="20"/>
              </w:rPr>
            </w:pPr>
            <w:r>
              <w:rPr>
                <w:rFonts w:asciiTheme="minorHAnsi" w:hAnsiTheme="minorHAnsi"/>
                <w:sz w:val="20"/>
                <w:szCs w:val="20"/>
              </w:rPr>
              <w:t xml:space="preserve">Vote on Graduate Policy document; </w:t>
            </w:r>
            <w:proofErr w:type="spellStart"/>
            <w:r>
              <w:rPr>
                <w:rFonts w:asciiTheme="minorHAnsi" w:hAnsiTheme="minorHAnsi"/>
                <w:sz w:val="20"/>
                <w:szCs w:val="20"/>
              </w:rPr>
              <w:t>eVote</w:t>
            </w:r>
            <w:proofErr w:type="spellEnd"/>
            <w:r>
              <w:rPr>
                <w:rFonts w:asciiTheme="minorHAnsi" w:hAnsiTheme="minorHAnsi"/>
                <w:sz w:val="20"/>
                <w:szCs w:val="20"/>
              </w:rPr>
              <w:t xml:space="preserve"> sent, approved, remove from agenda</w:t>
            </w:r>
          </w:p>
          <w:p w14:paraId="642602FB" w14:textId="77777777" w:rsidR="00DE688A" w:rsidRPr="003B4120" w:rsidRDefault="00DE688A" w:rsidP="003B4120">
            <w:pPr>
              <w:tabs>
                <w:tab w:val="left" w:pos="252"/>
              </w:tabs>
              <w:ind w:left="252"/>
              <w:rPr>
                <w:rFonts w:asciiTheme="minorHAnsi" w:hAnsiTheme="minorHAnsi"/>
                <w:sz w:val="20"/>
                <w:szCs w:val="20"/>
              </w:rPr>
            </w:pPr>
          </w:p>
          <w:p w14:paraId="117438E3" w14:textId="360F32C2" w:rsidR="00DE688A" w:rsidRPr="00DF50EE" w:rsidRDefault="00DE688A" w:rsidP="0017655D">
            <w:pPr>
              <w:pStyle w:val="ListParagraph"/>
              <w:numPr>
                <w:ilvl w:val="0"/>
                <w:numId w:val="11"/>
              </w:numPr>
              <w:tabs>
                <w:tab w:val="left" w:pos="252"/>
              </w:tabs>
              <w:rPr>
                <w:rFonts w:asciiTheme="minorHAnsi" w:hAnsiTheme="minorHAnsi"/>
                <w:sz w:val="20"/>
                <w:szCs w:val="20"/>
              </w:rPr>
            </w:pPr>
            <w:r w:rsidRPr="00F011B0">
              <w:rPr>
                <w:rFonts w:asciiTheme="minorHAnsi" w:hAnsiTheme="minorHAnsi"/>
                <w:color w:val="FF0000"/>
                <w:sz w:val="20"/>
                <w:szCs w:val="20"/>
              </w:rPr>
              <w:t>Torey Nalbone will contact HR</w:t>
            </w:r>
            <w:r>
              <w:rPr>
                <w:rFonts w:asciiTheme="minorHAnsi" w:hAnsiTheme="minorHAnsi"/>
                <w:sz w:val="20"/>
                <w:szCs w:val="20"/>
              </w:rPr>
              <w:t xml:space="preserve"> regarding policy specifics and present findings, including rewording of the policy if necessary, at Oct meeting.</w:t>
            </w:r>
          </w:p>
        </w:tc>
      </w:tr>
      <w:tr w:rsidR="00DE688A" w:rsidRPr="008E0DF2" w14:paraId="04049434" w14:textId="77777777" w:rsidTr="00DE688A">
        <w:tc>
          <w:tcPr>
            <w:tcW w:w="2250" w:type="dxa"/>
          </w:tcPr>
          <w:p w14:paraId="43D90A65" w14:textId="77777777" w:rsidR="00DE688A" w:rsidRDefault="00DE688A" w:rsidP="00A103D7">
            <w:pPr>
              <w:widowControl w:val="0"/>
              <w:autoSpaceDE w:val="0"/>
              <w:autoSpaceDN w:val="0"/>
              <w:adjustRightInd w:val="0"/>
              <w:ind w:left="450" w:hanging="450"/>
              <w:rPr>
                <w:rFonts w:asciiTheme="minorHAnsi" w:hAnsiTheme="minorHAnsi"/>
                <w:sz w:val="20"/>
                <w:szCs w:val="20"/>
              </w:rPr>
            </w:pPr>
          </w:p>
          <w:p w14:paraId="05CF4920" w14:textId="0AD90D1F" w:rsidR="00DE688A" w:rsidRPr="008E0DF2" w:rsidRDefault="00DE688A" w:rsidP="00A103D7">
            <w:pPr>
              <w:widowControl w:val="0"/>
              <w:autoSpaceDE w:val="0"/>
              <w:autoSpaceDN w:val="0"/>
              <w:adjustRightInd w:val="0"/>
              <w:ind w:left="450" w:hanging="450"/>
              <w:rPr>
                <w:rFonts w:asciiTheme="minorHAnsi" w:hAnsiTheme="minorHAnsi"/>
                <w:sz w:val="20"/>
                <w:szCs w:val="20"/>
              </w:rPr>
            </w:pPr>
            <w:r w:rsidRPr="008E0DF2">
              <w:rPr>
                <w:rFonts w:asciiTheme="minorHAnsi" w:hAnsiTheme="minorHAnsi"/>
                <w:sz w:val="20"/>
                <w:szCs w:val="20"/>
              </w:rPr>
              <w:t xml:space="preserve">V.   </w:t>
            </w:r>
            <w:r>
              <w:rPr>
                <w:rFonts w:asciiTheme="minorHAnsi" w:hAnsiTheme="minorHAnsi"/>
                <w:sz w:val="20"/>
                <w:szCs w:val="20"/>
              </w:rPr>
              <w:t>New Business</w:t>
            </w:r>
          </w:p>
        </w:tc>
        <w:tc>
          <w:tcPr>
            <w:tcW w:w="9175" w:type="dxa"/>
          </w:tcPr>
          <w:p w14:paraId="136A79FD" w14:textId="77777777" w:rsidR="00DE688A" w:rsidRPr="009B0B74" w:rsidRDefault="00DE688A" w:rsidP="009B0B74">
            <w:pPr>
              <w:ind w:left="252"/>
              <w:rPr>
                <w:rFonts w:asciiTheme="minorHAnsi" w:hAnsiTheme="minorHAnsi"/>
                <w:bCs/>
                <w:sz w:val="20"/>
                <w:szCs w:val="20"/>
              </w:rPr>
            </w:pPr>
          </w:p>
          <w:p w14:paraId="1F3F42B6" w14:textId="77777777" w:rsidR="00DE688A" w:rsidRPr="009B0B74" w:rsidRDefault="00DE688A" w:rsidP="009B0B74">
            <w:pPr>
              <w:ind w:left="252"/>
              <w:rPr>
                <w:rFonts w:asciiTheme="minorHAnsi" w:hAnsiTheme="minorHAnsi"/>
                <w:bCs/>
                <w:sz w:val="20"/>
                <w:szCs w:val="20"/>
              </w:rPr>
            </w:pPr>
          </w:p>
          <w:p w14:paraId="6E4AF817" w14:textId="1F59B104" w:rsidR="00DE688A" w:rsidRDefault="00DE688A" w:rsidP="0017655D">
            <w:pPr>
              <w:pStyle w:val="ListParagraph"/>
              <w:numPr>
                <w:ilvl w:val="0"/>
                <w:numId w:val="5"/>
              </w:numPr>
              <w:rPr>
                <w:rFonts w:asciiTheme="minorHAnsi" w:hAnsiTheme="minorHAnsi"/>
                <w:bCs/>
                <w:sz w:val="20"/>
                <w:szCs w:val="20"/>
              </w:rPr>
            </w:pPr>
            <w:r>
              <w:rPr>
                <w:rFonts w:asciiTheme="minorHAnsi" w:hAnsiTheme="minorHAnsi"/>
                <w:bCs/>
                <w:sz w:val="20"/>
                <w:szCs w:val="20"/>
              </w:rPr>
              <w:t>Council of Graduate School External Visit Update (KM)</w:t>
            </w:r>
          </w:p>
          <w:p w14:paraId="04B2CA6F" w14:textId="77777777" w:rsidR="00DE688A" w:rsidRPr="009B0B74" w:rsidRDefault="00DE688A" w:rsidP="009B0B74">
            <w:pPr>
              <w:ind w:left="252"/>
              <w:rPr>
                <w:rFonts w:asciiTheme="minorHAnsi" w:hAnsiTheme="minorHAnsi"/>
                <w:bCs/>
                <w:sz w:val="20"/>
                <w:szCs w:val="20"/>
              </w:rPr>
            </w:pPr>
          </w:p>
          <w:p w14:paraId="6FFB352D" w14:textId="77777777" w:rsidR="00DE688A" w:rsidRPr="002F0315" w:rsidRDefault="00DE688A" w:rsidP="002F0315">
            <w:pPr>
              <w:ind w:left="252"/>
              <w:rPr>
                <w:rFonts w:asciiTheme="minorHAnsi" w:hAnsiTheme="minorHAnsi"/>
                <w:bCs/>
                <w:sz w:val="20"/>
                <w:szCs w:val="20"/>
              </w:rPr>
            </w:pPr>
          </w:p>
          <w:p w14:paraId="32A059EE" w14:textId="66D44B52" w:rsidR="00DE688A" w:rsidRDefault="00DE688A" w:rsidP="0017655D">
            <w:pPr>
              <w:pStyle w:val="ListParagraph"/>
              <w:numPr>
                <w:ilvl w:val="0"/>
                <w:numId w:val="5"/>
              </w:numPr>
              <w:rPr>
                <w:rFonts w:asciiTheme="minorHAnsi" w:hAnsiTheme="minorHAnsi"/>
                <w:bCs/>
                <w:sz w:val="20"/>
                <w:szCs w:val="20"/>
              </w:rPr>
            </w:pPr>
            <w:r>
              <w:rPr>
                <w:rFonts w:asciiTheme="minorHAnsi" w:hAnsiTheme="minorHAnsi"/>
                <w:bCs/>
                <w:sz w:val="20"/>
                <w:szCs w:val="20"/>
              </w:rPr>
              <w:t>Strengthening research and graduate education (KM)</w:t>
            </w:r>
          </w:p>
          <w:p w14:paraId="111F32EB" w14:textId="77777777" w:rsidR="00DE688A" w:rsidRPr="00331414" w:rsidRDefault="00DE688A" w:rsidP="00331414">
            <w:pPr>
              <w:ind w:left="252"/>
              <w:rPr>
                <w:rFonts w:asciiTheme="minorHAnsi" w:hAnsiTheme="minorHAnsi"/>
                <w:bCs/>
                <w:sz w:val="20"/>
                <w:szCs w:val="20"/>
              </w:rPr>
            </w:pPr>
          </w:p>
          <w:p w14:paraId="26146FFB" w14:textId="3EBC7A09" w:rsidR="00DE688A" w:rsidRDefault="00DE688A" w:rsidP="0017655D">
            <w:pPr>
              <w:pStyle w:val="ListParagraph"/>
              <w:numPr>
                <w:ilvl w:val="1"/>
                <w:numId w:val="10"/>
              </w:numPr>
              <w:rPr>
                <w:rFonts w:asciiTheme="minorHAnsi" w:hAnsiTheme="minorHAnsi"/>
                <w:bCs/>
                <w:sz w:val="20"/>
                <w:szCs w:val="20"/>
              </w:rPr>
            </w:pPr>
            <w:r>
              <w:rPr>
                <w:rFonts w:asciiTheme="minorHAnsi" w:hAnsiTheme="minorHAnsi"/>
                <w:bCs/>
                <w:sz w:val="20"/>
                <w:szCs w:val="20"/>
              </w:rPr>
              <w:t>Responsible Conduct of Research</w:t>
            </w:r>
          </w:p>
          <w:p w14:paraId="5FA28CD3" w14:textId="77777777" w:rsidR="00DE688A" w:rsidRPr="00331414" w:rsidRDefault="00DE688A" w:rsidP="00331414">
            <w:pPr>
              <w:ind w:left="972"/>
              <w:rPr>
                <w:rFonts w:asciiTheme="minorHAnsi" w:hAnsiTheme="minorHAnsi"/>
                <w:bCs/>
                <w:sz w:val="20"/>
                <w:szCs w:val="20"/>
              </w:rPr>
            </w:pPr>
          </w:p>
          <w:p w14:paraId="33A55764" w14:textId="77777777" w:rsidR="00DE688A" w:rsidRDefault="00DE688A" w:rsidP="0017655D">
            <w:pPr>
              <w:pStyle w:val="ListParagraph"/>
              <w:numPr>
                <w:ilvl w:val="1"/>
                <w:numId w:val="10"/>
              </w:numPr>
              <w:rPr>
                <w:rFonts w:asciiTheme="minorHAnsi" w:hAnsiTheme="minorHAnsi"/>
                <w:bCs/>
                <w:sz w:val="20"/>
                <w:szCs w:val="20"/>
              </w:rPr>
            </w:pPr>
            <w:r>
              <w:rPr>
                <w:rFonts w:asciiTheme="minorHAnsi" w:hAnsiTheme="minorHAnsi"/>
                <w:bCs/>
                <w:sz w:val="20"/>
                <w:szCs w:val="20"/>
              </w:rPr>
              <w:t>Dissertation committee composition and expectations for service on dissertation committees</w:t>
            </w:r>
          </w:p>
          <w:p w14:paraId="17615CD6" w14:textId="223A5A42" w:rsidR="00DE688A" w:rsidRPr="009B0B74" w:rsidRDefault="00DE688A" w:rsidP="009B0B74">
            <w:pPr>
              <w:ind w:left="972"/>
              <w:rPr>
                <w:rFonts w:asciiTheme="minorHAnsi" w:hAnsiTheme="minorHAnsi"/>
                <w:bCs/>
                <w:sz w:val="20"/>
                <w:szCs w:val="20"/>
              </w:rPr>
            </w:pPr>
          </w:p>
        </w:tc>
      </w:tr>
      <w:tr w:rsidR="00DE688A" w:rsidRPr="008E0DF2" w14:paraId="10B4045A" w14:textId="77777777" w:rsidTr="00F011B0">
        <w:tc>
          <w:tcPr>
            <w:tcW w:w="2250" w:type="dxa"/>
            <w:shd w:val="clear" w:color="auto" w:fill="D6E3BC" w:themeFill="accent3" w:themeFillTint="66"/>
          </w:tcPr>
          <w:p w14:paraId="42AA3228" w14:textId="5C36E692" w:rsidR="00DE688A" w:rsidRPr="00525364" w:rsidRDefault="00F011B0" w:rsidP="00525364">
            <w:pPr>
              <w:pStyle w:val="ListParagraph"/>
              <w:widowControl w:val="0"/>
              <w:numPr>
                <w:ilvl w:val="0"/>
                <w:numId w:val="3"/>
              </w:numPr>
              <w:autoSpaceDE w:val="0"/>
              <w:autoSpaceDN w:val="0"/>
              <w:adjustRightInd w:val="0"/>
              <w:rPr>
                <w:rFonts w:asciiTheme="minorHAnsi" w:hAnsiTheme="minorHAnsi"/>
                <w:sz w:val="20"/>
                <w:szCs w:val="20"/>
              </w:rPr>
            </w:pPr>
            <w:r>
              <w:rPr>
                <w:rFonts w:asciiTheme="minorHAnsi" w:hAnsiTheme="minorHAnsi"/>
                <w:sz w:val="20"/>
                <w:szCs w:val="20"/>
              </w:rPr>
              <w:t>ACTION</w:t>
            </w:r>
          </w:p>
        </w:tc>
        <w:tc>
          <w:tcPr>
            <w:tcW w:w="9175" w:type="dxa"/>
            <w:shd w:val="clear" w:color="auto" w:fill="D6E3BC" w:themeFill="accent3" w:themeFillTint="66"/>
          </w:tcPr>
          <w:p w14:paraId="3D944A28" w14:textId="41384DC0" w:rsidR="00DE688A" w:rsidRDefault="00DE688A" w:rsidP="0017655D">
            <w:pPr>
              <w:pStyle w:val="ListParagraph"/>
              <w:numPr>
                <w:ilvl w:val="0"/>
                <w:numId w:val="12"/>
              </w:numPr>
              <w:rPr>
                <w:rFonts w:asciiTheme="minorHAnsi" w:hAnsiTheme="minorHAnsi"/>
                <w:bCs/>
                <w:sz w:val="20"/>
                <w:szCs w:val="20"/>
              </w:rPr>
            </w:pPr>
            <w:r>
              <w:rPr>
                <w:rFonts w:asciiTheme="minorHAnsi" w:hAnsiTheme="minorHAnsi"/>
                <w:bCs/>
                <w:sz w:val="20"/>
                <w:szCs w:val="20"/>
              </w:rPr>
              <w:t xml:space="preserve">External visit will be held virtual.  Schedule is being created to determine who will meet with the external consultants. </w:t>
            </w:r>
            <w:r w:rsidRPr="00F011B0">
              <w:rPr>
                <w:rFonts w:asciiTheme="minorHAnsi" w:hAnsiTheme="minorHAnsi"/>
                <w:bCs/>
                <w:color w:val="FF0000"/>
                <w:sz w:val="20"/>
                <w:szCs w:val="20"/>
              </w:rPr>
              <w:t>This schedule should come out the week of 9/13/21</w:t>
            </w:r>
            <w:r>
              <w:rPr>
                <w:rFonts w:asciiTheme="minorHAnsi" w:hAnsiTheme="minorHAnsi"/>
                <w:bCs/>
                <w:sz w:val="20"/>
                <w:szCs w:val="20"/>
              </w:rPr>
              <w:t>. Schedule is a 3-day engagement focusing on 5 profiles:</w:t>
            </w:r>
          </w:p>
          <w:p w14:paraId="280B8901" w14:textId="77777777" w:rsidR="00F011B0" w:rsidRPr="00F011B0" w:rsidRDefault="00F011B0" w:rsidP="00F011B0">
            <w:pPr>
              <w:ind w:left="252"/>
              <w:rPr>
                <w:rFonts w:asciiTheme="minorHAnsi" w:hAnsiTheme="minorHAnsi"/>
                <w:bCs/>
                <w:sz w:val="20"/>
                <w:szCs w:val="20"/>
              </w:rPr>
            </w:pPr>
          </w:p>
          <w:p w14:paraId="6380147C" w14:textId="77777777" w:rsidR="00DE688A" w:rsidRDefault="00DE688A" w:rsidP="0017655D">
            <w:pPr>
              <w:pStyle w:val="ListParagraph"/>
              <w:numPr>
                <w:ilvl w:val="0"/>
                <w:numId w:val="13"/>
              </w:numPr>
              <w:rPr>
                <w:rFonts w:asciiTheme="minorHAnsi" w:hAnsiTheme="minorHAnsi"/>
                <w:bCs/>
                <w:sz w:val="20"/>
                <w:szCs w:val="20"/>
              </w:rPr>
            </w:pPr>
            <w:r>
              <w:rPr>
                <w:rFonts w:asciiTheme="minorHAnsi" w:hAnsiTheme="minorHAnsi"/>
                <w:bCs/>
                <w:sz w:val="20"/>
                <w:szCs w:val="20"/>
              </w:rPr>
              <w:lastRenderedPageBreak/>
              <w:t>Graduate Student Recruitment</w:t>
            </w:r>
          </w:p>
          <w:p w14:paraId="4DC15148" w14:textId="77777777" w:rsidR="00DE688A" w:rsidRDefault="00DE688A" w:rsidP="0017655D">
            <w:pPr>
              <w:pStyle w:val="ListParagraph"/>
              <w:numPr>
                <w:ilvl w:val="0"/>
                <w:numId w:val="13"/>
              </w:numPr>
              <w:rPr>
                <w:rFonts w:asciiTheme="minorHAnsi" w:hAnsiTheme="minorHAnsi"/>
                <w:bCs/>
                <w:sz w:val="20"/>
                <w:szCs w:val="20"/>
              </w:rPr>
            </w:pPr>
            <w:r>
              <w:rPr>
                <w:rFonts w:asciiTheme="minorHAnsi" w:hAnsiTheme="minorHAnsi"/>
                <w:bCs/>
                <w:sz w:val="20"/>
                <w:szCs w:val="20"/>
              </w:rPr>
              <w:t>Administration of Graduate Education</w:t>
            </w:r>
          </w:p>
          <w:p w14:paraId="66EAA1CB" w14:textId="77777777" w:rsidR="00DE688A" w:rsidRDefault="00DE688A" w:rsidP="0017655D">
            <w:pPr>
              <w:pStyle w:val="ListParagraph"/>
              <w:numPr>
                <w:ilvl w:val="0"/>
                <w:numId w:val="13"/>
              </w:numPr>
              <w:rPr>
                <w:rFonts w:asciiTheme="minorHAnsi" w:hAnsiTheme="minorHAnsi"/>
                <w:bCs/>
                <w:sz w:val="20"/>
                <w:szCs w:val="20"/>
              </w:rPr>
            </w:pPr>
            <w:r>
              <w:rPr>
                <w:rFonts w:asciiTheme="minorHAnsi" w:hAnsiTheme="minorHAnsi"/>
                <w:bCs/>
                <w:sz w:val="20"/>
                <w:szCs w:val="20"/>
              </w:rPr>
              <w:t>Graduate Student Funding</w:t>
            </w:r>
          </w:p>
          <w:p w14:paraId="46A5E46B" w14:textId="77777777" w:rsidR="00DE688A" w:rsidRDefault="00DE688A" w:rsidP="0017655D">
            <w:pPr>
              <w:pStyle w:val="ListParagraph"/>
              <w:numPr>
                <w:ilvl w:val="0"/>
                <w:numId w:val="13"/>
              </w:numPr>
              <w:rPr>
                <w:rFonts w:asciiTheme="minorHAnsi" w:hAnsiTheme="minorHAnsi"/>
                <w:bCs/>
                <w:sz w:val="20"/>
                <w:szCs w:val="20"/>
              </w:rPr>
            </w:pPr>
            <w:r>
              <w:rPr>
                <w:rFonts w:asciiTheme="minorHAnsi" w:hAnsiTheme="minorHAnsi"/>
                <w:bCs/>
                <w:sz w:val="20"/>
                <w:szCs w:val="20"/>
              </w:rPr>
              <w:t>Engagement and Communication with the Graduate Community</w:t>
            </w:r>
          </w:p>
          <w:p w14:paraId="5E8949F9" w14:textId="28A942A1" w:rsidR="00DE688A" w:rsidRDefault="00DE688A" w:rsidP="0017655D">
            <w:pPr>
              <w:pStyle w:val="ListParagraph"/>
              <w:numPr>
                <w:ilvl w:val="0"/>
                <w:numId w:val="13"/>
              </w:numPr>
              <w:rPr>
                <w:rFonts w:asciiTheme="minorHAnsi" w:hAnsiTheme="minorHAnsi"/>
                <w:bCs/>
                <w:sz w:val="20"/>
                <w:szCs w:val="20"/>
              </w:rPr>
            </w:pPr>
            <w:r>
              <w:rPr>
                <w:rFonts w:asciiTheme="minorHAnsi" w:hAnsiTheme="minorHAnsi"/>
                <w:bCs/>
                <w:sz w:val="20"/>
                <w:szCs w:val="20"/>
              </w:rPr>
              <w:t>Developing a Health Sciences Degree portfolio</w:t>
            </w:r>
          </w:p>
          <w:p w14:paraId="006DE2F3" w14:textId="77777777" w:rsidR="00F011B0" w:rsidRPr="00F011B0" w:rsidRDefault="00F011B0" w:rsidP="00F011B0">
            <w:pPr>
              <w:ind w:left="612"/>
              <w:rPr>
                <w:rFonts w:asciiTheme="minorHAnsi" w:hAnsiTheme="minorHAnsi"/>
                <w:bCs/>
                <w:sz w:val="20"/>
                <w:szCs w:val="20"/>
              </w:rPr>
            </w:pPr>
          </w:p>
          <w:p w14:paraId="766118D2" w14:textId="77777777" w:rsidR="00DE688A" w:rsidRDefault="00DE688A" w:rsidP="0027785C">
            <w:pPr>
              <w:ind w:left="252"/>
              <w:rPr>
                <w:rFonts w:asciiTheme="minorHAnsi" w:hAnsiTheme="minorHAnsi"/>
                <w:bCs/>
                <w:sz w:val="20"/>
                <w:szCs w:val="20"/>
              </w:rPr>
            </w:pPr>
            <w:r>
              <w:rPr>
                <w:rFonts w:asciiTheme="minorHAnsi" w:hAnsiTheme="minorHAnsi"/>
                <w:bCs/>
                <w:sz w:val="20"/>
                <w:szCs w:val="20"/>
              </w:rPr>
              <w:t>Alecia Wolf has requested departments participate, if asked, and encourage members of your department to do so as well. Steve Idell says we plan to strengthen research and we have the resources to do so, this information will be shared with Faculty.</w:t>
            </w:r>
          </w:p>
          <w:p w14:paraId="534B207B" w14:textId="77777777" w:rsidR="00DE688A" w:rsidRDefault="00DE688A" w:rsidP="0027785C">
            <w:pPr>
              <w:ind w:left="252"/>
              <w:rPr>
                <w:rFonts w:asciiTheme="minorHAnsi" w:hAnsiTheme="minorHAnsi"/>
                <w:bCs/>
                <w:sz w:val="20"/>
                <w:szCs w:val="20"/>
              </w:rPr>
            </w:pPr>
          </w:p>
          <w:p w14:paraId="2CB401ED" w14:textId="38C006E4" w:rsidR="00DE688A" w:rsidRDefault="00DE688A" w:rsidP="0017655D">
            <w:pPr>
              <w:pStyle w:val="ListParagraph"/>
              <w:numPr>
                <w:ilvl w:val="0"/>
                <w:numId w:val="14"/>
              </w:numPr>
              <w:rPr>
                <w:rFonts w:asciiTheme="minorHAnsi" w:hAnsiTheme="minorHAnsi"/>
                <w:bCs/>
                <w:sz w:val="20"/>
                <w:szCs w:val="20"/>
              </w:rPr>
            </w:pPr>
            <w:r>
              <w:rPr>
                <w:rFonts w:asciiTheme="minorHAnsi" w:hAnsiTheme="minorHAnsi"/>
                <w:bCs/>
                <w:sz w:val="20"/>
                <w:szCs w:val="20"/>
              </w:rPr>
              <w:t>Strengthening Research and Graduate Education</w:t>
            </w:r>
          </w:p>
          <w:p w14:paraId="39D52BB3" w14:textId="77777777" w:rsidR="00DE688A" w:rsidRPr="00F9092B" w:rsidRDefault="00DE688A" w:rsidP="00F9092B">
            <w:pPr>
              <w:ind w:left="252"/>
              <w:rPr>
                <w:rFonts w:asciiTheme="minorHAnsi" w:hAnsiTheme="minorHAnsi"/>
                <w:bCs/>
                <w:sz w:val="20"/>
                <w:szCs w:val="20"/>
              </w:rPr>
            </w:pPr>
          </w:p>
          <w:p w14:paraId="6728468B" w14:textId="1CA9F6FE" w:rsidR="00DE688A" w:rsidRDefault="00DE688A" w:rsidP="00F9092B">
            <w:pPr>
              <w:pStyle w:val="ListParagraph"/>
              <w:numPr>
                <w:ilvl w:val="0"/>
                <w:numId w:val="17"/>
              </w:numPr>
              <w:rPr>
                <w:rFonts w:asciiTheme="minorHAnsi" w:hAnsiTheme="minorHAnsi"/>
                <w:bCs/>
                <w:sz w:val="20"/>
                <w:szCs w:val="20"/>
              </w:rPr>
            </w:pPr>
            <w:r w:rsidRPr="0017655D">
              <w:rPr>
                <w:rFonts w:asciiTheme="minorHAnsi" w:hAnsiTheme="minorHAnsi"/>
                <w:bCs/>
                <w:sz w:val="20"/>
                <w:szCs w:val="20"/>
              </w:rPr>
              <w:t>Responsible Conduct for Research will be required training through CITI</w:t>
            </w:r>
            <w:r>
              <w:rPr>
                <w:rFonts w:asciiTheme="minorHAnsi" w:hAnsiTheme="minorHAnsi"/>
                <w:bCs/>
                <w:sz w:val="20"/>
                <w:szCs w:val="20"/>
              </w:rPr>
              <w:t xml:space="preserve">.  Will be </w:t>
            </w:r>
            <w:proofErr w:type="gramStart"/>
            <w:r>
              <w:rPr>
                <w:rFonts w:asciiTheme="minorHAnsi" w:hAnsiTheme="minorHAnsi"/>
                <w:bCs/>
                <w:sz w:val="20"/>
                <w:szCs w:val="20"/>
              </w:rPr>
              <w:t>announced, but</w:t>
            </w:r>
            <w:proofErr w:type="gramEnd"/>
            <w:r>
              <w:rPr>
                <w:rFonts w:asciiTheme="minorHAnsi" w:hAnsiTheme="minorHAnsi"/>
                <w:bCs/>
                <w:sz w:val="20"/>
                <w:szCs w:val="20"/>
              </w:rPr>
              <w:t xml:space="preserve"> will begin sometime in October. </w:t>
            </w:r>
          </w:p>
          <w:p w14:paraId="3F7532D5" w14:textId="77777777" w:rsidR="00DE688A" w:rsidRPr="00F9092B" w:rsidRDefault="00DE688A" w:rsidP="00F9092B">
            <w:pPr>
              <w:ind w:left="252"/>
              <w:rPr>
                <w:rFonts w:asciiTheme="minorHAnsi" w:hAnsiTheme="minorHAnsi"/>
                <w:bCs/>
                <w:sz w:val="20"/>
                <w:szCs w:val="20"/>
              </w:rPr>
            </w:pPr>
          </w:p>
          <w:p w14:paraId="548246E8" w14:textId="246C6AC0" w:rsidR="00DE688A" w:rsidRDefault="00DE688A" w:rsidP="00F9092B">
            <w:pPr>
              <w:pStyle w:val="ListParagraph"/>
              <w:numPr>
                <w:ilvl w:val="0"/>
                <w:numId w:val="17"/>
              </w:numPr>
              <w:rPr>
                <w:rFonts w:asciiTheme="minorHAnsi" w:hAnsiTheme="minorHAnsi"/>
                <w:bCs/>
                <w:sz w:val="20"/>
                <w:szCs w:val="20"/>
              </w:rPr>
            </w:pPr>
            <w:r>
              <w:rPr>
                <w:rFonts w:asciiTheme="minorHAnsi" w:hAnsiTheme="minorHAnsi"/>
                <w:bCs/>
                <w:sz w:val="20"/>
                <w:szCs w:val="20"/>
              </w:rPr>
              <w:t xml:space="preserve">Graduate School responsible for oversight of graduate programs and responsible for maintaining through periodic review and assessment the highest standards of quality. Focusing on composition of doctoral committees and the responsibilities and expectation of committee membership. </w:t>
            </w:r>
            <w:r w:rsidRPr="00F011B0">
              <w:rPr>
                <w:rFonts w:asciiTheme="minorHAnsi" w:hAnsiTheme="minorHAnsi"/>
                <w:bCs/>
                <w:color w:val="FF0000"/>
                <w:sz w:val="20"/>
                <w:szCs w:val="20"/>
              </w:rPr>
              <w:t xml:space="preserve">Start by looking at existing policies </w:t>
            </w:r>
            <w:r>
              <w:rPr>
                <w:rFonts w:asciiTheme="minorHAnsi" w:hAnsiTheme="minorHAnsi"/>
                <w:bCs/>
                <w:sz w:val="20"/>
                <w:szCs w:val="20"/>
              </w:rPr>
              <w:t xml:space="preserve">to make sure there is a </w:t>
            </w:r>
            <w:proofErr w:type="gramStart"/>
            <w:r>
              <w:rPr>
                <w:rFonts w:asciiTheme="minorHAnsi" w:hAnsiTheme="minorHAnsi"/>
                <w:bCs/>
                <w:sz w:val="20"/>
                <w:szCs w:val="20"/>
              </w:rPr>
              <w:t>viable doctoral programs</w:t>
            </w:r>
            <w:proofErr w:type="gramEnd"/>
            <w:r>
              <w:rPr>
                <w:rFonts w:asciiTheme="minorHAnsi" w:hAnsiTheme="minorHAnsi"/>
                <w:bCs/>
                <w:sz w:val="20"/>
                <w:szCs w:val="20"/>
              </w:rPr>
              <w:t xml:space="preserve">. Kouider Mokhtari says Graduate School has expanded and we want to assist departments to make sure they have what they need. </w:t>
            </w:r>
          </w:p>
          <w:p w14:paraId="1652F8DB" w14:textId="171DA3F9" w:rsidR="00DE688A" w:rsidRPr="0017655D" w:rsidRDefault="00DE688A" w:rsidP="00F9092B">
            <w:pPr>
              <w:pStyle w:val="ListParagraph"/>
              <w:ind w:left="972"/>
              <w:rPr>
                <w:rFonts w:asciiTheme="minorHAnsi" w:hAnsiTheme="minorHAnsi"/>
                <w:bCs/>
                <w:sz w:val="20"/>
                <w:szCs w:val="20"/>
              </w:rPr>
            </w:pPr>
          </w:p>
        </w:tc>
      </w:tr>
      <w:bookmarkEnd w:id="0"/>
      <w:tr w:rsidR="00DE688A" w:rsidRPr="008E0DF2" w14:paraId="3A90420E" w14:textId="77777777" w:rsidTr="00DE688A">
        <w:tc>
          <w:tcPr>
            <w:tcW w:w="2250" w:type="dxa"/>
          </w:tcPr>
          <w:p w14:paraId="374876F7" w14:textId="77777777" w:rsidR="00DE688A" w:rsidRDefault="00DE688A" w:rsidP="00A103D7">
            <w:pPr>
              <w:widowControl w:val="0"/>
              <w:autoSpaceDE w:val="0"/>
              <w:autoSpaceDN w:val="0"/>
              <w:adjustRightInd w:val="0"/>
              <w:ind w:left="360" w:hanging="360"/>
              <w:rPr>
                <w:rFonts w:asciiTheme="minorHAnsi" w:hAnsiTheme="minorHAnsi"/>
                <w:sz w:val="20"/>
                <w:szCs w:val="20"/>
              </w:rPr>
            </w:pPr>
          </w:p>
          <w:p w14:paraId="3EB64643" w14:textId="465B4A91" w:rsidR="00DE688A" w:rsidRPr="007B7906" w:rsidRDefault="00DE688A"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V</w:t>
            </w:r>
            <w:r>
              <w:rPr>
                <w:rFonts w:asciiTheme="minorHAnsi" w:hAnsiTheme="minorHAnsi"/>
                <w:sz w:val="20"/>
                <w:szCs w:val="20"/>
              </w:rPr>
              <w:t>I</w:t>
            </w:r>
            <w:r w:rsidRPr="008E0DF2">
              <w:rPr>
                <w:rFonts w:asciiTheme="minorHAnsi" w:hAnsiTheme="minorHAnsi"/>
                <w:sz w:val="20"/>
                <w:szCs w:val="20"/>
              </w:rPr>
              <w:t xml:space="preserve">.   </w:t>
            </w:r>
            <w:r>
              <w:rPr>
                <w:rFonts w:asciiTheme="minorHAnsi" w:hAnsiTheme="minorHAnsi"/>
                <w:sz w:val="20"/>
                <w:szCs w:val="20"/>
              </w:rPr>
              <w:t>Announcements/</w:t>
            </w:r>
            <w:r>
              <w:rPr>
                <w:rFonts w:asciiTheme="minorHAnsi" w:hAnsiTheme="minorHAnsi"/>
                <w:sz w:val="20"/>
                <w:szCs w:val="20"/>
              </w:rPr>
              <w:br/>
            </w:r>
            <w:r w:rsidRPr="008E0DF2">
              <w:rPr>
                <w:rFonts w:asciiTheme="minorHAnsi" w:hAnsiTheme="minorHAnsi"/>
                <w:sz w:val="20"/>
                <w:szCs w:val="20"/>
              </w:rPr>
              <w:t>Open Forum</w:t>
            </w:r>
          </w:p>
        </w:tc>
        <w:tc>
          <w:tcPr>
            <w:tcW w:w="9175" w:type="dxa"/>
          </w:tcPr>
          <w:p w14:paraId="5567F336" w14:textId="1A946C02" w:rsidR="00DE688A" w:rsidRDefault="00DE688A" w:rsidP="009B0B74">
            <w:pPr>
              <w:tabs>
                <w:tab w:val="left" w:pos="252"/>
              </w:tabs>
              <w:rPr>
                <w:rFonts w:asciiTheme="minorHAnsi" w:hAnsiTheme="minorHAnsi"/>
                <w:sz w:val="20"/>
                <w:szCs w:val="20"/>
              </w:rPr>
            </w:pPr>
          </w:p>
          <w:p w14:paraId="4B005B13" w14:textId="2A8F4052" w:rsidR="00DE688A" w:rsidRPr="00F9092B" w:rsidRDefault="00DE688A" w:rsidP="00F9092B">
            <w:pPr>
              <w:pStyle w:val="ListParagraph"/>
              <w:numPr>
                <w:ilvl w:val="0"/>
                <w:numId w:val="18"/>
              </w:numPr>
              <w:tabs>
                <w:tab w:val="left" w:pos="252"/>
              </w:tabs>
              <w:rPr>
                <w:rFonts w:asciiTheme="minorHAnsi" w:hAnsiTheme="minorHAnsi"/>
                <w:sz w:val="20"/>
                <w:szCs w:val="20"/>
              </w:rPr>
            </w:pPr>
            <w:r>
              <w:rPr>
                <w:rFonts w:asciiTheme="minorHAnsi" w:hAnsiTheme="minorHAnsi"/>
                <w:sz w:val="20"/>
                <w:szCs w:val="20"/>
              </w:rPr>
              <w:t xml:space="preserve">Steve Idell shared that we did get a budget and we have additional resources for supportive research and faculty start up packages. Talking to all colleges and all have various needs, the common need is money. </w:t>
            </w:r>
          </w:p>
          <w:p w14:paraId="36059825" w14:textId="0FAA85E8" w:rsidR="00DE688A" w:rsidRDefault="00DE688A" w:rsidP="009B0B74">
            <w:pPr>
              <w:tabs>
                <w:tab w:val="left" w:pos="252"/>
              </w:tabs>
              <w:rPr>
                <w:rFonts w:asciiTheme="minorHAnsi" w:hAnsiTheme="minorHAnsi"/>
                <w:sz w:val="20"/>
                <w:szCs w:val="20"/>
              </w:rPr>
            </w:pPr>
          </w:p>
          <w:p w14:paraId="1BDFCD2E" w14:textId="73CF2484" w:rsidR="00DE688A" w:rsidRDefault="00DE688A" w:rsidP="009B0B74">
            <w:pPr>
              <w:tabs>
                <w:tab w:val="left" w:pos="252"/>
              </w:tabs>
              <w:rPr>
                <w:rFonts w:asciiTheme="minorHAnsi" w:hAnsiTheme="minorHAnsi"/>
                <w:sz w:val="20"/>
                <w:szCs w:val="20"/>
              </w:rPr>
            </w:pPr>
          </w:p>
          <w:p w14:paraId="6CB8CEBE" w14:textId="08E0335B" w:rsidR="00DE688A" w:rsidRDefault="00DE688A" w:rsidP="009B0B74">
            <w:pPr>
              <w:tabs>
                <w:tab w:val="left" w:pos="252"/>
              </w:tabs>
              <w:rPr>
                <w:rFonts w:asciiTheme="minorHAnsi" w:hAnsiTheme="minorHAnsi"/>
                <w:sz w:val="20"/>
                <w:szCs w:val="20"/>
              </w:rPr>
            </w:pPr>
          </w:p>
          <w:p w14:paraId="1C1EE5EE" w14:textId="686793F4" w:rsidR="00DE688A" w:rsidRDefault="00DE688A" w:rsidP="009B0B74">
            <w:pPr>
              <w:tabs>
                <w:tab w:val="left" w:pos="252"/>
              </w:tabs>
              <w:rPr>
                <w:rFonts w:asciiTheme="minorHAnsi" w:hAnsiTheme="minorHAnsi"/>
                <w:sz w:val="20"/>
                <w:szCs w:val="20"/>
              </w:rPr>
            </w:pPr>
          </w:p>
          <w:p w14:paraId="68A3F631" w14:textId="7528ADFC" w:rsidR="00DE688A" w:rsidRDefault="00DE688A" w:rsidP="009B0B74">
            <w:pPr>
              <w:tabs>
                <w:tab w:val="left" w:pos="252"/>
              </w:tabs>
              <w:rPr>
                <w:rFonts w:asciiTheme="minorHAnsi" w:hAnsiTheme="minorHAnsi"/>
                <w:sz w:val="20"/>
                <w:szCs w:val="20"/>
              </w:rPr>
            </w:pPr>
          </w:p>
          <w:p w14:paraId="34A783E0" w14:textId="197AEE70" w:rsidR="00DE688A" w:rsidRDefault="00DE688A" w:rsidP="009B0B74">
            <w:pPr>
              <w:tabs>
                <w:tab w:val="left" w:pos="252"/>
              </w:tabs>
              <w:rPr>
                <w:rFonts w:asciiTheme="minorHAnsi" w:hAnsiTheme="minorHAnsi"/>
                <w:sz w:val="20"/>
                <w:szCs w:val="20"/>
              </w:rPr>
            </w:pPr>
          </w:p>
          <w:p w14:paraId="1C19EBCC" w14:textId="2977B1ED" w:rsidR="00DE688A" w:rsidRDefault="00DE688A" w:rsidP="009B0B74">
            <w:pPr>
              <w:tabs>
                <w:tab w:val="left" w:pos="252"/>
              </w:tabs>
              <w:rPr>
                <w:rFonts w:asciiTheme="minorHAnsi" w:hAnsiTheme="minorHAnsi"/>
                <w:sz w:val="20"/>
                <w:szCs w:val="20"/>
              </w:rPr>
            </w:pPr>
          </w:p>
          <w:p w14:paraId="6FF18924" w14:textId="77777777" w:rsidR="00DE688A" w:rsidRDefault="00DE688A" w:rsidP="009B0B74">
            <w:pPr>
              <w:tabs>
                <w:tab w:val="left" w:pos="252"/>
              </w:tabs>
              <w:rPr>
                <w:rFonts w:asciiTheme="minorHAnsi" w:hAnsiTheme="minorHAnsi"/>
                <w:sz w:val="20"/>
                <w:szCs w:val="20"/>
              </w:rPr>
            </w:pPr>
          </w:p>
          <w:p w14:paraId="4D94A0A8" w14:textId="59E41C27" w:rsidR="00DE688A" w:rsidRDefault="00DE688A" w:rsidP="009B0B74">
            <w:pPr>
              <w:tabs>
                <w:tab w:val="left" w:pos="252"/>
              </w:tabs>
              <w:rPr>
                <w:rFonts w:asciiTheme="minorHAnsi" w:hAnsiTheme="minorHAnsi"/>
                <w:sz w:val="20"/>
                <w:szCs w:val="20"/>
              </w:rPr>
            </w:pPr>
          </w:p>
          <w:p w14:paraId="1F18FD2E" w14:textId="77777777" w:rsidR="00DE688A" w:rsidRPr="009B0B74" w:rsidRDefault="00DE688A" w:rsidP="009B0B74">
            <w:pPr>
              <w:tabs>
                <w:tab w:val="left" w:pos="252"/>
              </w:tabs>
              <w:rPr>
                <w:rFonts w:asciiTheme="minorHAnsi" w:hAnsiTheme="minorHAnsi"/>
                <w:sz w:val="20"/>
                <w:szCs w:val="20"/>
              </w:rPr>
            </w:pPr>
          </w:p>
          <w:p w14:paraId="71B25B18" w14:textId="43274AA8" w:rsidR="00DE688A" w:rsidRPr="002A5294" w:rsidRDefault="00DE688A" w:rsidP="00A103D7">
            <w:pPr>
              <w:tabs>
                <w:tab w:val="left" w:pos="252"/>
              </w:tabs>
              <w:ind w:left="252"/>
              <w:rPr>
                <w:rFonts w:asciiTheme="minorHAnsi" w:hAnsiTheme="minorHAnsi"/>
                <w:sz w:val="20"/>
                <w:szCs w:val="20"/>
              </w:rPr>
            </w:pPr>
          </w:p>
        </w:tc>
      </w:tr>
      <w:tr w:rsidR="00DE688A" w:rsidRPr="008E0DF2" w14:paraId="402E987D" w14:textId="77777777" w:rsidTr="00DE688A">
        <w:trPr>
          <w:trHeight w:val="380"/>
        </w:trPr>
        <w:tc>
          <w:tcPr>
            <w:tcW w:w="2250" w:type="dxa"/>
          </w:tcPr>
          <w:p w14:paraId="7C2C68F5" w14:textId="77777777" w:rsidR="00DE688A" w:rsidRDefault="00DE688A" w:rsidP="00A103D7">
            <w:pPr>
              <w:widowControl w:val="0"/>
              <w:autoSpaceDE w:val="0"/>
              <w:autoSpaceDN w:val="0"/>
              <w:adjustRightInd w:val="0"/>
              <w:ind w:left="360" w:hanging="360"/>
              <w:rPr>
                <w:rFonts w:asciiTheme="minorHAnsi" w:hAnsiTheme="minorHAnsi"/>
                <w:sz w:val="20"/>
                <w:szCs w:val="20"/>
              </w:rPr>
            </w:pPr>
          </w:p>
          <w:p w14:paraId="4B42EE80" w14:textId="1CB58E9A" w:rsidR="00DE688A" w:rsidRPr="008E0DF2" w:rsidRDefault="00DE688A" w:rsidP="00A103D7">
            <w:pPr>
              <w:widowControl w:val="0"/>
              <w:autoSpaceDE w:val="0"/>
              <w:autoSpaceDN w:val="0"/>
              <w:adjustRightInd w:val="0"/>
              <w:ind w:left="360" w:hanging="360"/>
              <w:rPr>
                <w:rFonts w:asciiTheme="minorHAnsi" w:hAnsiTheme="minorHAnsi"/>
                <w:sz w:val="20"/>
                <w:szCs w:val="20"/>
              </w:rPr>
            </w:pPr>
            <w:r>
              <w:rPr>
                <w:rFonts w:asciiTheme="minorHAnsi" w:hAnsiTheme="minorHAnsi"/>
                <w:sz w:val="20"/>
                <w:szCs w:val="20"/>
              </w:rPr>
              <w:t>VII</w:t>
            </w:r>
            <w:r w:rsidRPr="008E0DF2">
              <w:rPr>
                <w:rFonts w:asciiTheme="minorHAnsi" w:hAnsiTheme="minorHAnsi"/>
                <w:sz w:val="20"/>
                <w:szCs w:val="20"/>
              </w:rPr>
              <w:t>.     Adjourn</w:t>
            </w:r>
          </w:p>
        </w:tc>
        <w:tc>
          <w:tcPr>
            <w:tcW w:w="9175" w:type="dxa"/>
          </w:tcPr>
          <w:p w14:paraId="521C9B50" w14:textId="77777777" w:rsidR="00DE688A" w:rsidRDefault="00DE688A" w:rsidP="009B0B74">
            <w:pPr>
              <w:tabs>
                <w:tab w:val="left" w:pos="252"/>
              </w:tabs>
              <w:rPr>
                <w:rFonts w:asciiTheme="minorHAnsi" w:hAnsiTheme="minorHAnsi"/>
                <w:sz w:val="20"/>
                <w:szCs w:val="20"/>
              </w:rPr>
            </w:pPr>
          </w:p>
          <w:p w14:paraId="60C0CADD" w14:textId="301DF6FF" w:rsidR="00DE688A" w:rsidRDefault="00DE688A" w:rsidP="009B0B74">
            <w:pPr>
              <w:tabs>
                <w:tab w:val="left" w:pos="252"/>
              </w:tabs>
              <w:rPr>
                <w:rFonts w:asciiTheme="minorHAnsi" w:hAnsiTheme="minorHAnsi"/>
                <w:sz w:val="20"/>
                <w:szCs w:val="20"/>
              </w:rPr>
            </w:pPr>
            <w:r>
              <w:rPr>
                <w:rFonts w:asciiTheme="minorHAnsi" w:hAnsiTheme="minorHAnsi"/>
                <w:sz w:val="20"/>
                <w:szCs w:val="20"/>
              </w:rPr>
              <w:t>Michael Morris motioned to adjourn</w:t>
            </w:r>
          </w:p>
          <w:p w14:paraId="08995AEC" w14:textId="5BA4B479" w:rsidR="00DE688A" w:rsidRDefault="00DE688A" w:rsidP="009B0B74">
            <w:pPr>
              <w:tabs>
                <w:tab w:val="left" w:pos="252"/>
              </w:tabs>
              <w:rPr>
                <w:rFonts w:asciiTheme="minorHAnsi" w:hAnsiTheme="minorHAnsi"/>
                <w:sz w:val="20"/>
                <w:szCs w:val="20"/>
              </w:rPr>
            </w:pPr>
            <w:r>
              <w:rPr>
                <w:rFonts w:asciiTheme="minorHAnsi" w:hAnsiTheme="minorHAnsi"/>
                <w:sz w:val="20"/>
                <w:szCs w:val="20"/>
              </w:rPr>
              <w:t>Meeting adjourned at 2:49</w:t>
            </w:r>
          </w:p>
          <w:p w14:paraId="4FBF132D" w14:textId="77777777" w:rsidR="00DE688A" w:rsidRDefault="00DE688A" w:rsidP="009B0B74">
            <w:pPr>
              <w:tabs>
                <w:tab w:val="left" w:pos="252"/>
              </w:tabs>
              <w:rPr>
                <w:rFonts w:asciiTheme="minorHAnsi" w:hAnsiTheme="minorHAnsi"/>
                <w:sz w:val="20"/>
                <w:szCs w:val="20"/>
              </w:rPr>
            </w:pPr>
          </w:p>
          <w:p w14:paraId="61C46F0D" w14:textId="5F3357E0" w:rsidR="00DE688A" w:rsidRPr="009B0B74" w:rsidRDefault="00DE688A" w:rsidP="009B0B74">
            <w:pPr>
              <w:tabs>
                <w:tab w:val="left" w:pos="252"/>
              </w:tabs>
              <w:rPr>
                <w:rFonts w:asciiTheme="minorHAnsi" w:hAnsiTheme="minorHAnsi"/>
                <w:sz w:val="20"/>
                <w:szCs w:val="20"/>
              </w:rPr>
            </w:pPr>
          </w:p>
        </w:tc>
      </w:tr>
    </w:tbl>
    <w:p w14:paraId="7F7443E2" w14:textId="77777777" w:rsidR="0065336B" w:rsidRDefault="0065336B"/>
    <w:p w14:paraId="02678732" w14:textId="77777777" w:rsidR="00DE688A" w:rsidRDefault="00DE688A"/>
    <w:p w14:paraId="7D503EC1" w14:textId="77777777" w:rsidR="00DE688A" w:rsidRDefault="00DE688A"/>
    <w:p w14:paraId="176FD02C" w14:textId="77777777" w:rsidR="00DE688A" w:rsidRDefault="00DE688A"/>
    <w:p w14:paraId="75B08097" w14:textId="77777777" w:rsidR="00DE688A" w:rsidRDefault="00DE688A"/>
    <w:p w14:paraId="76F26E82" w14:textId="77777777" w:rsidR="00DE688A" w:rsidRDefault="00DE688A"/>
    <w:p w14:paraId="35C3A870" w14:textId="77777777" w:rsidR="00DE688A" w:rsidRDefault="00DE688A"/>
    <w:p w14:paraId="58679EF4" w14:textId="77777777" w:rsidR="00DE688A" w:rsidRDefault="00DE688A"/>
    <w:p w14:paraId="1D232C9C" w14:textId="77777777" w:rsidR="00DE688A" w:rsidRDefault="00DE688A"/>
    <w:p w14:paraId="7D847BE1" w14:textId="77777777" w:rsidR="00DE688A" w:rsidRDefault="00DE688A"/>
    <w:p w14:paraId="0AFBDF2B" w14:textId="77777777" w:rsidR="00DE688A" w:rsidRDefault="00DE688A"/>
    <w:p w14:paraId="0D8FB7B1" w14:textId="5E9165D1" w:rsidR="002433D1" w:rsidRDefault="002433D1">
      <w:r>
        <w:lastRenderedPageBreak/>
        <w:t xml:space="preserve">Single curriculum submission that has been reviewed by the Curriculum Subcommittee and they have recommended approval.  Please indicate with positive or negative vote to approve this curriculum item from Graduate Council and for processing forward in the Curriculum Management System. </w:t>
      </w:r>
    </w:p>
    <w:p w14:paraId="5D86AFFB" w14:textId="77777777" w:rsidR="002433D1" w:rsidRDefault="002433D1">
      <w:r>
        <w:t xml:space="preserve"> </w:t>
      </w:r>
    </w:p>
    <w:tbl>
      <w:tblPr>
        <w:tblStyle w:val="TableGrid0"/>
        <w:tblW w:w="10804" w:type="dxa"/>
        <w:tblInd w:w="6" w:type="dxa"/>
        <w:tblCellMar>
          <w:top w:w="46" w:type="dxa"/>
          <w:bottom w:w="4" w:type="dxa"/>
          <w:right w:w="59" w:type="dxa"/>
        </w:tblCellMar>
        <w:tblLook w:val="04A0" w:firstRow="1" w:lastRow="0" w:firstColumn="1" w:lastColumn="0" w:noHBand="0" w:noVBand="1"/>
      </w:tblPr>
      <w:tblGrid>
        <w:gridCol w:w="1408"/>
        <w:gridCol w:w="4380"/>
        <w:gridCol w:w="758"/>
        <w:gridCol w:w="1770"/>
        <w:gridCol w:w="1087"/>
        <w:gridCol w:w="1401"/>
      </w:tblGrid>
      <w:tr w:rsidR="002433D1" w14:paraId="433FEA84" w14:textId="77777777" w:rsidTr="009B0B74">
        <w:trPr>
          <w:trHeight w:val="589"/>
        </w:trPr>
        <w:tc>
          <w:tcPr>
            <w:tcW w:w="1408" w:type="dxa"/>
            <w:tcBorders>
              <w:top w:val="single" w:sz="4" w:space="0" w:color="4F81BD"/>
              <w:left w:val="single" w:sz="4" w:space="0" w:color="4F81BD"/>
              <w:bottom w:val="single" w:sz="4" w:space="0" w:color="4F81BD"/>
              <w:right w:val="nil"/>
            </w:tcBorders>
            <w:shd w:val="clear" w:color="auto" w:fill="4F81BD"/>
            <w:vAlign w:val="bottom"/>
          </w:tcPr>
          <w:p w14:paraId="131A103F" w14:textId="77777777" w:rsidR="002433D1" w:rsidRDefault="002433D1">
            <w:pPr>
              <w:ind w:left="107"/>
            </w:pPr>
            <w:r>
              <w:rPr>
                <w:rFonts w:ascii="Calibri" w:eastAsia="Calibri" w:hAnsi="Calibri" w:cs="Calibri"/>
                <w:b/>
                <w:color w:val="FFFFFF"/>
              </w:rPr>
              <w:t xml:space="preserve">Type </w:t>
            </w:r>
          </w:p>
        </w:tc>
        <w:tc>
          <w:tcPr>
            <w:tcW w:w="4380" w:type="dxa"/>
            <w:tcBorders>
              <w:top w:val="single" w:sz="4" w:space="0" w:color="4F81BD"/>
              <w:left w:val="nil"/>
              <w:bottom w:val="single" w:sz="4" w:space="0" w:color="4F81BD"/>
              <w:right w:val="nil"/>
            </w:tcBorders>
            <w:shd w:val="clear" w:color="auto" w:fill="4F81BD"/>
            <w:vAlign w:val="bottom"/>
          </w:tcPr>
          <w:p w14:paraId="69EDEF1E" w14:textId="77777777" w:rsidR="002433D1" w:rsidRDefault="002433D1">
            <w:r>
              <w:rPr>
                <w:rFonts w:ascii="Calibri" w:eastAsia="Calibri" w:hAnsi="Calibri" w:cs="Calibri"/>
                <w:b/>
                <w:color w:val="FFFFFF"/>
              </w:rPr>
              <w:t xml:space="preserve">Name </w:t>
            </w:r>
          </w:p>
        </w:tc>
        <w:tc>
          <w:tcPr>
            <w:tcW w:w="758" w:type="dxa"/>
            <w:tcBorders>
              <w:top w:val="single" w:sz="4" w:space="0" w:color="4F81BD"/>
              <w:left w:val="nil"/>
              <w:bottom w:val="single" w:sz="4" w:space="0" w:color="4F81BD"/>
              <w:right w:val="nil"/>
            </w:tcBorders>
            <w:shd w:val="clear" w:color="auto" w:fill="4F81BD"/>
            <w:vAlign w:val="bottom"/>
          </w:tcPr>
          <w:p w14:paraId="67FB2E82" w14:textId="77777777" w:rsidR="002433D1" w:rsidRDefault="002433D1">
            <w:r>
              <w:rPr>
                <w:rFonts w:ascii="Calibri" w:eastAsia="Calibri" w:hAnsi="Calibri" w:cs="Calibri"/>
                <w:b/>
                <w:color w:val="FFFFFF"/>
              </w:rPr>
              <w:t xml:space="preserve">Level </w:t>
            </w:r>
          </w:p>
        </w:tc>
        <w:tc>
          <w:tcPr>
            <w:tcW w:w="1770" w:type="dxa"/>
            <w:tcBorders>
              <w:top w:val="single" w:sz="4" w:space="0" w:color="4F81BD"/>
              <w:left w:val="nil"/>
              <w:bottom w:val="single" w:sz="4" w:space="0" w:color="4F81BD"/>
              <w:right w:val="nil"/>
            </w:tcBorders>
            <w:shd w:val="clear" w:color="auto" w:fill="4F81BD"/>
            <w:vAlign w:val="bottom"/>
          </w:tcPr>
          <w:p w14:paraId="2A341E8C" w14:textId="77777777" w:rsidR="002433D1" w:rsidRDefault="002433D1">
            <w:r>
              <w:rPr>
                <w:rFonts w:ascii="Calibri" w:eastAsia="Calibri" w:hAnsi="Calibri" w:cs="Calibri"/>
                <w:b/>
                <w:color w:val="FFFFFF"/>
              </w:rPr>
              <w:t xml:space="preserve">Workflow </w:t>
            </w:r>
          </w:p>
        </w:tc>
        <w:tc>
          <w:tcPr>
            <w:tcW w:w="1087" w:type="dxa"/>
            <w:tcBorders>
              <w:top w:val="single" w:sz="4" w:space="0" w:color="4F81BD"/>
              <w:left w:val="nil"/>
              <w:bottom w:val="single" w:sz="4" w:space="0" w:color="4F81BD"/>
              <w:right w:val="nil"/>
            </w:tcBorders>
            <w:shd w:val="clear" w:color="auto" w:fill="4F81BD"/>
          </w:tcPr>
          <w:p w14:paraId="2C84BB39" w14:textId="77777777" w:rsidR="002433D1" w:rsidRDefault="002433D1">
            <w:r>
              <w:rPr>
                <w:rFonts w:ascii="Calibri" w:eastAsia="Calibri" w:hAnsi="Calibri" w:cs="Calibri"/>
                <w:b/>
                <w:color w:val="FFFFFF"/>
              </w:rPr>
              <w:t xml:space="preserve">Date </w:t>
            </w:r>
          </w:p>
          <w:p w14:paraId="7B0F55CA" w14:textId="77777777" w:rsidR="002433D1" w:rsidRDefault="002433D1">
            <w:r>
              <w:rPr>
                <w:rFonts w:ascii="Calibri" w:eastAsia="Calibri" w:hAnsi="Calibri" w:cs="Calibri"/>
                <w:b/>
                <w:color w:val="FFFFFF"/>
              </w:rPr>
              <w:t xml:space="preserve">Changed </w:t>
            </w:r>
          </w:p>
        </w:tc>
        <w:tc>
          <w:tcPr>
            <w:tcW w:w="1401" w:type="dxa"/>
            <w:tcBorders>
              <w:top w:val="single" w:sz="4" w:space="0" w:color="4F81BD"/>
              <w:left w:val="nil"/>
              <w:bottom w:val="single" w:sz="4" w:space="0" w:color="4F81BD"/>
              <w:right w:val="single" w:sz="4" w:space="0" w:color="4F81BD"/>
            </w:tcBorders>
            <w:shd w:val="clear" w:color="auto" w:fill="4F81BD"/>
            <w:vAlign w:val="bottom"/>
          </w:tcPr>
          <w:p w14:paraId="165B2FA8" w14:textId="77777777" w:rsidR="002433D1" w:rsidRDefault="002433D1">
            <w:pPr>
              <w:ind w:left="107"/>
            </w:pPr>
            <w:r>
              <w:rPr>
                <w:rFonts w:ascii="Calibri" w:eastAsia="Calibri" w:hAnsi="Calibri" w:cs="Calibri"/>
                <w:b/>
                <w:color w:val="FFFFFF"/>
              </w:rPr>
              <w:t xml:space="preserve">User </w:t>
            </w:r>
          </w:p>
        </w:tc>
      </w:tr>
      <w:tr w:rsidR="002433D1" w14:paraId="37FB922E" w14:textId="77777777" w:rsidTr="009B0B74">
        <w:trPr>
          <w:trHeight w:val="763"/>
        </w:trPr>
        <w:tc>
          <w:tcPr>
            <w:tcW w:w="1408" w:type="dxa"/>
            <w:tcBorders>
              <w:top w:val="single" w:sz="4" w:space="0" w:color="4F81BD"/>
              <w:left w:val="single" w:sz="4" w:space="0" w:color="4F81BD"/>
              <w:bottom w:val="single" w:sz="4" w:space="0" w:color="4F81BD"/>
              <w:right w:val="nil"/>
            </w:tcBorders>
          </w:tcPr>
          <w:p w14:paraId="0614A36C" w14:textId="77777777" w:rsidR="002433D1" w:rsidRDefault="002433D1">
            <w:pPr>
              <w:ind w:left="107"/>
            </w:pPr>
            <w:r>
              <w:t xml:space="preserve">Change Course </w:t>
            </w:r>
          </w:p>
        </w:tc>
        <w:tc>
          <w:tcPr>
            <w:tcW w:w="4380" w:type="dxa"/>
            <w:tcBorders>
              <w:top w:val="single" w:sz="4" w:space="0" w:color="4F81BD"/>
              <w:left w:val="nil"/>
              <w:bottom w:val="single" w:sz="4" w:space="0" w:color="4F81BD"/>
              <w:right w:val="nil"/>
            </w:tcBorders>
          </w:tcPr>
          <w:p w14:paraId="60CE1510" w14:textId="77777777" w:rsidR="002433D1" w:rsidRDefault="00F011B0">
            <w:pPr>
              <w:ind w:right="155"/>
            </w:pPr>
            <w:hyperlink r:id="rId12">
              <w:r w:rsidR="002433D1">
                <w:rPr>
                  <w:color w:val="0000FF"/>
                  <w:u w:val="single" w:color="0000FF"/>
                </w:rPr>
                <w:t>PSYC 5397 Advanced Supervised Practicum</w:t>
              </w:r>
            </w:hyperlink>
            <w:hyperlink r:id="rId13">
              <w:r w:rsidR="002433D1">
                <w:rPr>
                  <w:color w:val="0000FF"/>
                </w:rPr>
                <w:t xml:space="preserve"> </w:t>
              </w:r>
            </w:hyperlink>
            <w:hyperlink r:id="rId14">
              <w:r w:rsidR="002433D1">
                <w:rPr>
                  <w:color w:val="0000FF"/>
                  <w:u w:val="single" w:color="0000FF"/>
                </w:rPr>
                <w:t>in Psychology</w:t>
              </w:r>
            </w:hyperlink>
            <w:hyperlink r:id="rId15">
              <w:r w:rsidR="002433D1">
                <w:rPr>
                  <w:color w:val="0000FF"/>
                  <w:sz w:val="2"/>
                </w:rPr>
                <w:t xml:space="preserve"> </w:t>
              </w:r>
            </w:hyperlink>
          </w:p>
        </w:tc>
        <w:tc>
          <w:tcPr>
            <w:tcW w:w="758" w:type="dxa"/>
            <w:tcBorders>
              <w:top w:val="single" w:sz="4" w:space="0" w:color="4F81BD"/>
              <w:left w:val="nil"/>
              <w:bottom w:val="single" w:sz="4" w:space="0" w:color="4F81BD"/>
              <w:right w:val="nil"/>
            </w:tcBorders>
            <w:vAlign w:val="bottom"/>
          </w:tcPr>
          <w:p w14:paraId="5D0AF4CE" w14:textId="77777777" w:rsidR="002433D1" w:rsidRDefault="002433D1">
            <w:r>
              <w:t xml:space="preserve">GRAD </w:t>
            </w:r>
          </w:p>
        </w:tc>
        <w:tc>
          <w:tcPr>
            <w:tcW w:w="1770" w:type="dxa"/>
            <w:tcBorders>
              <w:top w:val="single" w:sz="4" w:space="0" w:color="4F81BD"/>
              <w:left w:val="nil"/>
              <w:bottom w:val="single" w:sz="4" w:space="0" w:color="4F81BD"/>
              <w:right w:val="nil"/>
            </w:tcBorders>
          </w:tcPr>
          <w:p w14:paraId="085E758E" w14:textId="77777777" w:rsidR="002433D1" w:rsidRDefault="002433D1">
            <w:r>
              <w:t xml:space="preserve">Graduate </w:t>
            </w:r>
          </w:p>
          <w:p w14:paraId="2AD07F96" w14:textId="77777777" w:rsidR="002433D1" w:rsidRDefault="002433D1">
            <w:r>
              <w:t xml:space="preserve">Council Chair </w:t>
            </w:r>
          </w:p>
        </w:tc>
        <w:tc>
          <w:tcPr>
            <w:tcW w:w="1087" w:type="dxa"/>
            <w:tcBorders>
              <w:top w:val="single" w:sz="4" w:space="0" w:color="4F81BD"/>
              <w:left w:val="nil"/>
              <w:bottom w:val="single" w:sz="4" w:space="0" w:color="4F81BD"/>
              <w:right w:val="nil"/>
            </w:tcBorders>
            <w:vAlign w:val="bottom"/>
          </w:tcPr>
          <w:p w14:paraId="1BBB5D69" w14:textId="77777777" w:rsidR="002433D1" w:rsidRDefault="002433D1">
            <w:pPr>
              <w:jc w:val="both"/>
            </w:pPr>
            <w:r>
              <w:t xml:space="preserve">7/30/2021 </w:t>
            </w:r>
          </w:p>
        </w:tc>
        <w:tc>
          <w:tcPr>
            <w:tcW w:w="1401" w:type="dxa"/>
            <w:tcBorders>
              <w:top w:val="single" w:sz="4" w:space="0" w:color="4F81BD"/>
              <w:left w:val="nil"/>
              <w:bottom w:val="single" w:sz="4" w:space="0" w:color="4F81BD"/>
              <w:right w:val="single" w:sz="4" w:space="0" w:color="4F81BD"/>
            </w:tcBorders>
          </w:tcPr>
          <w:p w14:paraId="7DFB364B" w14:textId="77777777" w:rsidR="002433D1" w:rsidRDefault="002433D1">
            <w:pPr>
              <w:ind w:left="107"/>
            </w:pPr>
            <w:r>
              <w:rPr>
                <w:color w:val="0000FF"/>
                <w:u w:val="single" w:color="0000FF"/>
              </w:rPr>
              <w:t>Mary</w:t>
            </w:r>
            <w:r>
              <w:rPr>
                <w:color w:val="0000FF"/>
              </w:rPr>
              <w:t xml:space="preserve"> </w:t>
            </w:r>
          </w:p>
          <w:p w14:paraId="295EE172" w14:textId="77777777" w:rsidR="002433D1" w:rsidRDefault="002433D1">
            <w:pPr>
              <w:ind w:left="107"/>
            </w:pPr>
            <w:r>
              <w:rPr>
                <w:color w:val="0000FF"/>
                <w:u w:val="single" w:color="0000FF"/>
              </w:rPr>
              <w:t>Fischer</w:t>
            </w:r>
            <w:r>
              <w:rPr>
                <w:color w:val="0000FF"/>
                <w:sz w:val="2"/>
              </w:rPr>
              <w:t xml:space="preserve"> </w:t>
            </w:r>
          </w:p>
        </w:tc>
      </w:tr>
    </w:tbl>
    <w:p w14:paraId="4923B84A" w14:textId="77777777" w:rsidR="002433D1" w:rsidRDefault="002433D1">
      <w:pPr>
        <w:spacing w:after="160"/>
      </w:pPr>
      <w:r>
        <w:t xml:space="preserve"> </w:t>
      </w:r>
    </w:p>
    <w:p w14:paraId="7A61D6F4" w14:textId="77777777" w:rsidR="002433D1" w:rsidRDefault="002433D1">
      <w:r>
        <w:t xml:space="preserve"> </w:t>
      </w:r>
    </w:p>
    <w:tbl>
      <w:tblPr>
        <w:tblStyle w:val="TableGrid0"/>
        <w:tblW w:w="10780" w:type="dxa"/>
        <w:tblInd w:w="5" w:type="dxa"/>
        <w:tblCellMar>
          <w:top w:w="48" w:type="dxa"/>
          <w:left w:w="108" w:type="dxa"/>
          <w:right w:w="54" w:type="dxa"/>
        </w:tblCellMar>
        <w:tblLook w:val="04A0" w:firstRow="1" w:lastRow="0" w:firstColumn="1" w:lastColumn="0" w:noHBand="0" w:noVBand="1"/>
      </w:tblPr>
      <w:tblGrid>
        <w:gridCol w:w="6387"/>
        <w:gridCol w:w="1440"/>
        <w:gridCol w:w="1441"/>
        <w:gridCol w:w="1512"/>
      </w:tblGrid>
      <w:tr w:rsidR="002433D1" w14:paraId="1BEE4C80" w14:textId="77777777">
        <w:trPr>
          <w:trHeight w:val="305"/>
        </w:trPr>
        <w:tc>
          <w:tcPr>
            <w:tcW w:w="6388" w:type="dxa"/>
            <w:tcBorders>
              <w:top w:val="single" w:sz="4" w:space="0" w:color="000000"/>
              <w:left w:val="single" w:sz="4" w:space="0" w:color="000000"/>
              <w:bottom w:val="single" w:sz="4" w:space="0" w:color="000000"/>
              <w:right w:val="single" w:sz="4" w:space="0" w:color="000000"/>
            </w:tcBorders>
          </w:tcPr>
          <w:p w14:paraId="16805A4F" w14:textId="77777777" w:rsidR="002433D1" w:rsidRDefault="002433D1">
            <w:pPr>
              <w:ind w:right="54"/>
              <w:jc w:val="center"/>
            </w:pPr>
            <w:r>
              <w:rPr>
                <w:rFonts w:ascii="Calibri" w:eastAsia="Calibri" w:hAnsi="Calibri" w:cs="Calibri"/>
                <w:b/>
              </w:rPr>
              <w:t xml:space="preserve">Faculty Member/Dept </w:t>
            </w:r>
          </w:p>
        </w:tc>
        <w:tc>
          <w:tcPr>
            <w:tcW w:w="1440" w:type="dxa"/>
            <w:tcBorders>
              <w:top w:val="single" w:sz="4" w:space="0" w:color="000000"/>
              <w:left w:val="single" w:sz="4" w:space="0" w:color="000000"/>
              <w:bottom w:val="single" w:sz="4" w:space="0" w:color="000000"/>
              <w:right w:val="single" w:sz="4" w:space="0" w:color="000000"/>
            </w:tcBorders>
          </w:tcPr>
          <w:p w14:paraId="5515525A" w14:textId="77777777" w:rsidR="002433D1" w:rsidRDefault="002433D1">
            <w:pPr>
              <w:ind w:right="57"/>
              <w:jc w:val="center"/>
            </w:pPr>
            <w:r>
              <w:rPr>
                <w:rFonts w:ascii="Calibri" w:eastAsia="Calibri" w:hAnsi="Calibri" w:cs="Calibri"/>
                <w:b/>
              </w:rPr>
              <w:t xml:space="preserve">Vote Yes </w:t>
            </w:r>
          </w:p>
        </w:tc>
        <w:tc>
          <w:tcPr>
            <w:tcW w:w="1441" w:type="dxa"/>
            <w:tcBorders>
              <w:top w:val="single" w:sz="4" w:space="0" w:color="000000"/>
              <w:left w:val="single" w:sz="4" w:space="0" w:color="000000"/>
              <w:bottom w:val="single" w:sz="4" w:space="0" w:color="000000"/>
              <w:right w:val="single" w:sz="4" w:space="0" w:color="000000"/>
            </w:tcBorders>
          </w:tcPr>
          <w:p w14:paraId="2E0535BE" w14:textId="77777777" w:rsidR="002433D1" w:rsidRDefault="002433D1">
            <w:pPr>
              <w:ind w:right="54"/>
              <w:jc w:val="center"/>
            </w:pPr>
            <w:r>
              <w:rPr>
                <w:rFonts w:ascii="Calibri" w:eastAsia="Calibri" w:hAnsi="Calibri" w:cs="Calibri"/>
                <w:b/>
              </w:rPr>
              <w:t xml:space="preserve">Vote No </w:t>
            </w:r>
          </w:p>
        </w:tc>
        <w:tc>
          <w:tcPr>
            <w:tcW w:w="1512" w:type="dxa"/>
            <w:tcBorders>
              <w:top w:val="single" w:sz="4" w:space="0" w:color="000000"/>
              <w:left w:val="single" w:sz="4" w:space="0" w:color="000000"/>
              <w:bottom w:val="single" w:sz="4" w:space="0" w:color="000000"/>
              <w:right w:val="single" w:sz="4" w:space="0" w:color="000000"/>
            </w:tcBorders>
          </w:tcPr>
          <w:p w14:paraId="18EB74D8" w14:textId="77777777" w:rsidR="002433D1" w:rsidRDefault="002433D1">
            <w:pPr>
              <w:jc w:val="both"/>
            </w:pPr>
            <w:r>
              <w:rPr>
                <w:rFonts w:ascii="Calibri" w:eastAsia="Calibri" w:hAnsi="Calibri" w:cs="Calibri"/>
                <w:b/>
              </w:rPr>
              <w:t xml:space="preserve">No Response </w:t>
            </w:r>
          </w:p>
        </w:tc>
      </w:tr>
      <w:tr w:rsidR="002433D1" w14:paraId="653A48E1"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1FF98FA9" w14:textId="77777777" w:rsidR="002433D1" w:rsidRDefault="002433D1">
            <w:r>
              <w:t xml:space="preserve">William Sorenson, CNHS </w:t>
            </w:r>
          </w:p>
        </w:tc>
        <w:tc>
          <w:tcPr>
            <w:tcW w:w="1440" w:type="dxa"/>
            <w:tcBorders>
              <w:top w:val="single" w:sz="4" w:space="0" w:color="000000"/>
              <w:left w:val="single" w:sz="4" w:space="0" w:color="000000"/>
              <w:bottom w:val="single" w:sz="4" w:space="0" w:color="000000"/>
              <w:right w:val="single" w:sz="4" w:space="0" w:color="000000"/>
            </w:tcBorders>
          </w:tcPr>
          <w:p w14:paraId="440912F9" w14:textId="19116DE3"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2B29A65C"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77DFF155" w14:textId="77777777" w:rsidR="002433D1" w:rsidRDefault="002433D1">
            <w:pPr>
              <w:ind w:right="4"/>
              <w:jc w:val="center"/>
            </w:pPr>
            <w:r>
              <w:t xml:space="preserve"> </w:t>
            </w:r>
          </w:p>
        </w:tc>
      </w:tr>
      <w:tr w:rsidR="002433D1" w14:paraId="123C9F51"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080ADB73" w14:textId="77777777" w:rsidR="002433D1" w:rsidRDefault="002433D1">
            <w:r>
              <w:t xml:space="preserve">Jenifer Chilton, CNHS </w:t>
            </w:r>
          </w:p>
        </w:tc>
        <w:tc>
          <w:tcPr>
            <w:tcW w:w="1440" w:type="dxa"/>
            <w:tcBorders>
              <w:top w:val="single" w:sz="4" w:space="0" w:color="000000"/>
              <w:left w:val="single" w:sz="4" w:space="0" w:color="000000"/>
              <w:bottom w:val="single" w:sz="4" w:space="0" w:color="000000"/>
              <w:right w:val="single" w:sz="4" w:space="0" w:color="000000"/>
            </w:tcBorders>
          </w:tcPr>
          <w:p w14:paraId="239179FC" w14:textId="4D07565B"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F017CA9"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17181725" w14:textId="77777777" w:rsidR="002433D1" w:rsidRDefault="002433D1">
            <w:pPr>
              <w:ind w:right="4"/>
              <w:jc w:val="center"/>
            </w:pPr>
            <w:r>
              <w:t xml:space="preserve"> </w:t>
            </w:r>
          </w:p>
        </w:tc>
      </w:tr>
      <w:tr w:rsidR="002433D1" w14:paraId="65FBD8D3" w14:textId="77777777">
        <w:trPr>
          <w:trHeight w:val="281"/>
        </w:trPr>
        <w:tc>
          <w:tcPr>
            <w:tcW w:w="6388" w:type="dxa"/>
            <w:tcBorders>
              <w:top w:val="single" w:sz="4" w:space="0" w:color="000000"/>
              <w:left w:val="single" w:sz="4" w:space="0" w:color="000000"/>
              <w:bottom w:val="single" w:sz="4" w:space="0" w:color="000000"/>
              <w:right w:val="single" w:sz="4" w:space="0" w:color="000000"/>
            </w:tcBorders>
          </w:tcPr>
          <w:p w14:paraId="3AB894BB" w14:textId="77777777" w:rsidR="002433D1" w:rsidRDefault="002433D1">
            <w:r>
              <w:t xml:space="preserve">Michael Veronin, FCOP </w:t>
            </w:r>
          </w:p>
        </w:tc>
        <w:tc>
          <w:tcPr>
            <w:tcW w:w="1440" w:type="dxa"/>
            <w:tcBorders>
              <w:top w:val="single" w:sz="4" w:space="0" w:color="000000"/>
              <w:left w:val="single" w:sz="4" w:space="0" w:color="000000"/>
              <w:bottom w:val="single" w:sz="4" w:space="0" w:color="000000"/>
              <w:right w:val="single" w:sz="4" w:space="0" w:color="000000"/>
            </w:tcBorders>
          </w:tcPr>
          <w:p w14:paraId="562EAD83" w14:textId="71B61861"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7C363CA"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7DD8171E" w14:textId="77777777" w:rsidR="002433D1" w:rsidRDefault="002433D1">
            <w:pPr>
              <w:ind w:right="4"/>
              <w:jc w:val="center"/>
            </w:pPr>
            <w:r>
              <w:t xml:space="preserve"> </w:t>
            </w:r>
          </w:p>
        </w:tc>
      </w:tr>
      <w:tr w:rsidR="002433D1" w14:paraId="51D33467"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09BA0B78" w14:textId="77777777" w:rsidR="002433D1" w:rsidRDefault="002433D1">
            <w:r>
              <w:t xml:space="preserve">Kathleen Snella, FCOP </w:t>
            </w:r>
          </w:p>
        </w:tc>
        <w:tc>
          <w:tcPr>
            <w:tcW w:w="1440" w:type="dxa"/>
            <w:tcBorders>
              <w:top w:val="single" w:sz="4" w:space="0" w:color="000000"/>
              <w:left w:val="single" w:sz="4" w:space="0" w:color="000000"/>
              <w:bottom w:val="single" w:sz="4" w:space="0" w:color="000000"/>
              <w:right w:val="single" w:sz="4" w:space="0" w:color="000000"/>
            </w:tcBorders>
          </w:tcPr>
          <w:p w14:paraId="4156B4E3" w14:textId="27FD76A1"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6664E71"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0DDC270F" w14:textId="77777777" w:rsidR="002433D1" w:rsidRDefault="002433D1">
            <w:pPr>
              <w:ind w:right="4"/>
              <w:jc w:val="center"/>
            </w:pPr>
            <w:r>
              <w:t xml:space="preserve"> </w:t>
            </w:r>
          </w:p>
        </w:tc>
      </w:tr>
      <w:tr w:rsidR="002433D1" w14:paraId="03B51D5A" w14:textId="77777777">
        <w:trPr>
          <w:trHeight w:val="281"/>
        </w:trPr>
        <w:tc>
          <w:tcPr>
            <w:tcW w:w="6388" w:type="dxa"/>
            <w:tcBorders>
              <w:top w:val="single" w:sz="4" w:space="0" w:color="000000"/>
              <w:left w:val="single" w:sz="4" w:space="0" w:color="000000"/>
              <w:bottom w:val="single" w:sz="4" w:space="0" w:color="000000"/>
              <w:right w:val="single" w:sz="4" w:space="0" w:color="000000"/>
            </w:tcBorders>
          </w:tcPr>
          <w:p w14:paraId="2E8E37F9" w14:textId="77777777" w:rsidR="002433D1" w:rsidRDefault="002433D1">
            <w:r>
              <w:t xml:space="preserve">Michael Morris, SCRH </w:t>
            </w:r>
          </w:p>
        </w:tc>
        <w:tc>
          <w:tcPr>
            <w:tcW w:w="1440" w:type="dxa"/>
            <w:tcBorders>
              <w:top w:val="single" w:sz="4" w:space="0" w:color="000000"/>
              <w:left w:val="single" w:sz="4" w:space="0" w:color="000000"/>
              <w:bottom w:val="single" w:sz="4" w:space="0" w:color="000000"/>
              <w:right w:val="single" w:sz="4" w:space="0" w:color="000000"/>
            </w:tcBorders>
          </w:tcPr>
          <w:p w14:paraId="21061C28"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272F610"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0F567AE3" w14:textId="0398EDA4" w:rsidR="002433D1" w:rsidRDefault="002433D1">
            <w:pPr>
              <w:ind w:right="57"/>
              <w:jc w:val="center"/>
            </w:pPr>
            <w:r>
              <w:rPr>
                <w:rFonts w:ascii="Segoe UI Symbol" w:eastAsia="Segoe UI Symbol" w:hAnsi="Segoe UI Symbol" w:cs="Segoe UI Symbol"/>
              </w:rPr>
              <w:t>x</w:t>
            </w:r>
            <w:r>
              <w:t xml:space="preserve"> </w:t>
            </w:r>
          </w:p>
        </w:tc>
      </w:tr>
      <w:tr w:rsidR="002433D1" w14:paraId="64691C2A"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5633C9BB" w14:textId="77777777" w:rsidR="002433D1" w:rsidRDefault="002433D1">
            <w:r>
              <w:t xml:space="preserve">Kevin Moore, SCRH </w:t>
            </w:r>
          </w:p>
        </w:tc>
        <w:tc>
          <w:tcPr>
            <w:tcW w:w="1440" w:type="dxa"/>
            <w:tcBorders>
              <w:top w:val="single" w:sz="4" w:space="0" w:color="000000"/>
              <w:left w:val="single" w:sz="4" w:space="0" w:color="000000"/>
              <w:bottom w:val="single" w:sz="4" w:space="0" w:color="000000"/>
              <w:right w:val="single" w:sz="4" w:space="0" w:color="000000"/>
            </w:tcBorders>
          </w:tcPr>
          <w:p w14:paraId="1BCEE214"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AC3D641"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75FF7645" w14:textId="0E1A8028" w:rsidR="002433D1" w:rsidRDefault="002433D1">
            <w:pPr>
              <w:ind w:right="57"/>
              <w:jc w:val="center"/>
            </w:pPr>
            <w:r>
              <w:rPr>
                <w:rFonts w:ascii="Segoe UI Symbol" w:eastAsia="Segoe UI Symbol" w:hAnsi="Segoe UI Symbol" w:cs="Segoe UI Symbol"/>
              </w:rPr>
              <w:t>x</w:t>
            </w:r>
            <w:r>
              <w:t xml:space="preserve"> </w:t>
            </w:r>
          </w:p>
        </w:tc>
      </w:tr>
      <w:tr w:rsidR="002433D1" w14:paraId="11F5643B" w14:textId="77777777">
        <w:trPr>
          <w:trHeight w:val="281"/>
        </w:trPr>
        <w:tc>
          <w:tcPr>
            <w:tcW w:w="6388" w:type="dxa"/>
            <w:tcBorders>
              <w:top w:val="single" w:sz="4" w:space="0" w:color="000000"/>
              <w:left w:val="single" w:sz="4" w:space="0" w:color="000000"/>
              <w:bottom w:val="single" w:sz="4" w:space="0" w:color="000000"/>
              <w:right w:val="single" w:sz="4" w:space="0" w:color="000000"/>
            </w:tcBorders>
          </w:tcPr>
          <w:p w14:paraId="2F6A7510" w14:textId="77777777" w:rsidR="002433D1" w:rsidRDefault="002433D1">
            <w:r>
              <w:t xml:space="preserve">Erin West, CEP </w:t>
            </w:r>
          </w:p>
        </w:tc>
        <w:tc>
          <w:tcPr>
            <w:tcW w:w="1440" w:type="dxa"/>
            <w:tcBorders>
              <w:top w:val="single" w:sz="4" w:space="0" w:color="000000"/>
              <w:left w:val="single" w:sz="4" w:space="0" w:color="000000"/>
              <w:bottom w:val="single" w:sz="4" w:space="0" w:color="000000"/>
              <w:right w:val="single" w:sz="4" w:space="0" w:color="000000"/>
            </w:tcBorders>
          </w:tcPr>
          <w:p w14:paraId="2219BFAE" w14:textId="5B9ABC80"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0DB3A05"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054DBA6C" w14:textId="77777777" w:rsidR="002433D1" w:rsidRDefault="002433D1">
            <w:pPr>
              <w:ind w:right="4"/>
              <w:jc w:val="center"/>
            </w:pPr>
            <w:r>
              <w:t xml:space="preserve"> </w:t>
            </w:r>
          </w:p>
        </w:tc>
      </w:tr>
      <w:tr w:rsidR="002433D1" w14:paraId="11212A15"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0E12D83E" w14:textId="77777777" w:rsidR="002433D1" w:rsidRDefault="002433D1">
            <w:r>
              <w:t xml:space="preserve">Annamary Consalvo, CEP </w:t>
            </w:r>
          </w:p>
        </w:tc>
        <w:tc>
          <w:tcPr>
            <w:tcW w:w="1440" w:type="dxa"/>
            <w:tcBorders>
              <w:top w:val="single" w:sz="4" w:space="0" w:color="000000"/>
              <w:left w:val="single" w:sz="4" w:space="0" w:color="000000"/>
              <w:bottom w:val="single" w:sz="4" w:space="0" w:color="000000"/>
              <w:right w:val="single" w:sz="4" w:space="0" w:color="000000"/>
            </w:tcBorders>
          </w:tcPr>
          <w:p w14:paraId="03FE8DD5" w14:textId="24D1984C"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793C68C"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5B34BC1A" w14:textId="77777777" w:rsidR="002433D1" w:rsidRDefault="002433D1">
            <w:pPr>
              <w:ind w:right="4"/>
              <w:jc w:val="center"/>
            </w:pPr>
            <w:r>
              <w:t xml:space="preserve"> </w:t>
            </w:r>
          </w:p>
        </w:tc>
      </w:tr>
      <w:tr w:rsidR="002433D1" w14:paraId="6E086E22" w14:textId="77777777">
        <w:trPr>
          <w:trHeight w:val="281"/>
        </w:trPr>
        <w:tc>
          <w:tcPr>
            <w:tcW w:w="6388" w:type="dxa"/>
            <w:tcBorders>
              <w:top w:val="single" w:sz="4" w:space="0" w:color="000000"/>
              <w:left w:val="single" w:sz="4" w:space="0" w:color="000000"/>
              <w:bottom w:val="single" w:sz="4" w:space="0" w:color="000000"/>
              <w:right w:val="single" w:sz="4" w:space="0" w:color="000000"/>
            </w:tcBorders>
          </w:tcPr>
          <w:p w14:paraId="40582C0A" w14:textId="77777777" w:rsidR="002433D1" w:rsidRDefault="002433D1">
            <w:r>
              <w:t xml:space="preserve">Mary Fischer, SCOB </w:t>
            </w:r>
          </w:p>
        </w:tc>
        <w:tc>
          <w:tcPr>
            <w:tcW w:w="1440" w:type="dxa"/>
            <w:tcBorders>
              <w:top w:val="single" w:sz="4" w:space="0" w:color="000000"/>
              <w:left w:val="single" w:sz="4" w:space="0" w:color="000000"/>
              <w:bottom w:val="single" w:sz="4" w:space="0" w:color="000000"/>
              <w:right w:val="single" w:sz="4" w:space="0" w:color="000000"/>
            </w:tcBorders>
          </w:tcPr>
          <w:p w14:paraId="119E4F42" w14:textId="1516C440"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1533F5E"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71B2A8F3" w14:textId="77777777" w:rsidR="002433D1" w:rsidRDefault="002433D1">
            <w:pPr>
              <w:ind w:right="4"/>
              <w:jc w:val="center"/>
            </w:pPr>
            <w:r>
              <w:t xml:space="preserve"> </w:t>
            </w:r>
          </w:p>
        </w:tc>
      </w:tr>
      <w:tr w:rsidR="002433D1" w14:paraId="195DD2B4"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5475FD78" w14:textId="77777777" w:rsidR="002433D1" w:rsidRDefault="002433D1">
            <w:r>
              <w:t xml:space="preserve">Tom Roberts, SCOB </w:t>
            </w:r>
          </w:p>
        </w:tc>
        <w:tc>
          <w:tcPr>
            <w:tcW w:w="1440" w:type="dxa"/>
            <w:tcBorders>
              <w:top w:val="single" w:sz="4" w:space="0" w:color="000000"/>
              <w:left w:val="single" w:sz="4" w:space="0" w:color="000000"/>
              <w:bottom w:val="single" w:sz="4" w:space="0" w:color="000000"/>
              <w:right w:val="single" w:sz="4" w:space="0" w:color="000000"/>
            </w:tcBorders>
          </w:tcPr>
          <w:p w14:paraId="4D89CCD2"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A83612B"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5D337008" w14:textId="5EB40A7E" w:rsidR="002433D1" w:rsidRDefault="002433D1">
            <w:pPr>
              <w:ind w:right="57"/>
              <w:jc w:val="center"/>
            </w:pPr>
            <w:r>
              <w:rPr>
                <w:rFonts w:ascii="Segoe UI Symbol" w:eastAsia="Segoe UI Symbol" w:hAnsi="Segoe UI Symbol" w:cs="Segoe UI Symbol"/>
              </w:rPr>
              <w:t>x</w:t>
            </w:r>
            <w:r>
              <w:t xml:space="preserve"> </w:t>
            </w:r>
          </w:p>
        </w:tc>
      </w:tr>
      <w:tr w:rsidR="002433D1" w14:paraId="559C896A" w14:textId="77777777">
        <w:trPr>
          <w:trHeight w:val="281"/>
        </w:trPr>
        <w:tc>
          <w:tcPr>
            <w:tcW w:w="6388" w:type="dxa"/>
            <w:tcBorders>
              <w:top w:val="single" w:sz="4" w:space="0" w:color="000000"/>
              <w:left w:val="single" w:sz="4" w:space="0" w:color="000000"/>
              <w:bottom w:val="single" w:sz="4" w:space="0" w:color="000000"/>
              <w:right w:val="single" w:sz="4" w:space="0" w:color="000000"/>
            </w:tcBorders>
          </w:tcPr>
          <w:p w14:paraId="3F68F72B" w14:textId="77777777" w:rsidR="002433D1" w:rsidRDefault="002433D1">
            <w:r>
              <w:t xml:space="preserve">Dewane Hughes, CAS </w:t>
            </w:r>
          </w:p>
        </w:tc>
        <w:tc>
          <w:tcPr>
            <w:tcW w:w="1440" w:type="dxa"/>
            <w:tcBorders>
              <w:top w:val="single" w:sz="4" w:space="0" w:color="000000"/>
              <w:left w:val="single" w:sz="4" w:space="0" w:color="000000"/>
              <w:bottom w:val="single" w:sz="4" w:space="0" w:color="000000"/>
              <w:right w:val="single" w:sz="4" w:space="0" w:color="000000"/>
            </w:tcBorders>
          </w:tcPr>
          <w:p w14:paraId="38DEF3CE"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C3BEEBD"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0242BEC0" w14:textId="6CE26B63" w:rsidR="002433D1" w:rsidRDefault="002433D1">
            <w:pPr>
              <w:ind w:right="57"/>
              <w:jc w:val="center"/>
            </w:pPr>
            <w:r>
              <w:rPr>
                <w:rFonts w:ascii="Segoe UI Symbol" w:eastAsia="Segoe UI Symbol" w:hAnsi="Segoe UI Symbol" w:cs="Segoe UI Symbol"/>
              </w:rPr>
              <w:t>x</w:t>
            </w:r>
            <w:r>
              <w:t xml:space="preserve"> </w:t>
            </w:r>
          </w:p>
        </w:tc>
      </w:tr>
      <w:tr w:rsidR="002433D1" w14:paraId="2AF00F3A"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71509427" w14:textId="77777777" w:rsidR="002433D1" w:rsidRDefault="002433D1">
            <w:r>
              <w:t xml:space="preserve">Jon Seal, CAS </w:t>
            </w:r>
          </w:p>
        </w:tc>
        <w:tc>
          <w:tcPr>
            <w:tcW w:w="1440" w:type="dxa"/>
            <w:tcBorders>
              <w:top w:val="single" w:sz="4" w:space="0" w:color="000000"/>
              <w:left w:val="single" w:sz="4" w:space="0" w:color="000000"/>
              <w:bottom w:val="single" w:sz="4" w:space="0" w:color="000000"/>
              <w:right w:val="single" w:sz="4" w:space="0" w:color="000000"/>
            </w:tcBorders>
          </w:tcPr>
          <w:p w14:paraId="3B509B8C" w14:textId="10FB4CE8"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E6C1B9C"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346BE9AB" w14:textId="77777777" w:rsidR="002433D1" w:rsidRDefault="002433D1">
            <w:pPr>
              <w:ind w:right="4"/>
              <w:jc w:val="center"/>
            </w:pPr>
            <w:r>
              <w:t xml:space="preserve"> </w:t>
            </w:r>
          </w:p>
        </w:tc>
      </w:tr>
      <w:tr w:rsidR="002433D1" w14:paraId="11B66466" w14:textId="77777777">
        <w:trPr>
          <w:trHeight w:val="281"/>
        </w:trPr>
        <w:tc>
          <w:tcPr>
            <w:tcW w:w="6388" w:type="dxa"/>
            <w:tcBorders>
              <w:top w:val="single" w:sz="4" w:space="0" w:color="000000"/>
              <w:left w:val="single" w:sz="4" w:space="0" w:color="000000"/>
              <w:bottom w:val="single" w:sz="4" w:space="0" w:color="000000"/>
              <w:right w:val="single" w:sz="4" w:space="0" w:color="000000"/>
            </w:tcBorders>
          </w:tcPr>
          <w:p w14:paraId="5684F032" w14:textId="77777777" w:rsidR="002433D1" w:rsidRDefault="002433D1">
            <w:r>
              <w:t xml:space="preserve">Anna Kurdowska, SMBS </w:t>
            </w:r>
          </w:p>
        </w:tc>
        <w:tc>
          <w:tcPr>
            <w:tcW w:w="1440" w:type="dxa"/>
            <w:tcBorders>
              <w:top w:val="single" w:sz="4" w:space="0" w:color="000000"/>
              <w:left w:val="single" w:sz="4" w:space="0" w:color="000000"/>
              <w:bottom w:val="single" w:sz="4" w:space="0" w:color="000000"/>
              <w:right w:val="single" w:sz="4" w:space="0" w:color="000000"/>
            </w:tcBorders>
          </w:tcPr>
          <w:p w14:paraId="44FF9CFC" w14:textId="18FB19F3"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D363BD4"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44A1E40B" w14:textId="77777777" w:rsidR="002433D1" w:rsidRDefault="002433D1">
            <w:pPr>
              <w:ind w:right="4"/>
              <w:jc w:val="center"/>
            </w:pPr>
            <w:r>
              <w:t xml:space="preserve"> </w:t>
            </w:r>
          </w:p>
        </w:tc>
      </w:tr>
      <w:tr w:rsidR="002433D1" w14:paraId="7A747C71"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1D364DD6" w14:textId="77777777" w:rsidR="002433D1" w:rsidRDefault="002433D1">
            <w:r>
              <w:t xml:space="preserve">Mukul Shirvaikar, COE </w:t>
            </w:r>
          </w:p>
        </w:tc>
        <w:tc>
          <w:tcPr>
            <w:tcW w:w="1440" w:type="dxa"/>
            <w:tcBorders>
              <w:top w:val="single" w:sz="4" w:space="0" w:color="000000"/>
              <w:left w:val="single" w:sz="4" w:space="0" w:color="000000"/>
              <w:bottom w:val="single" w:sz="4" w:space="0" w:color="000000"/>
              <w:right w:val="single" w:sz="4" w:space="0" w:color="000000"/>
            </w:tcBorders>
          </w:tcPr>
          <w:p w14:paraId="4754C7BC" w14:textId="6FF2D95B" w:rsidR="002433D1" w:rsidRDefault="002433D1">
            <w:pPr>
              <w:ind w:right="57"/>
              <w:jc w:val="center"/>
            </w:pPr>
            <w:r>
              <w:rPr>
                <w:rFonts w:ascii="Segoe UI Symbol" w:eastAsia="Segoe UI Symbol" w:hAnsi="Segoe UI Symbol" w:cs="Segoe UI Symbol"/>
              </w:rPr>
              <w:t>x</w:t>
            </w: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A7F4B98"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2083C6F6" w14:textId="77777777" w:rsidR="002433D1" w:rsidRDefault="002433D1">
            <w:pPr>
              <w:ind w:right="4"/>
              <w:jc w:val="center"/>
            </w:pPr>
            <w:r>
              <w:t xml:space="preserve"> </w:t>
            </w:r>
          </w:p>
        </w:tc>
      </w:tr>
      <w:tr w:rsidR="002433D1" w14:paraId="50FC4660" w14:textId="77777777">
        <w:trPr>
          <w:trHeight w:val="281"/>
        </w:trPr>
        <w:tc>
          <w:tcPr>
            <w:tcW w:w="6388" w:type="dxa"/>
            <w:tcBorders>
              <w:top w:val="single" w:sz="4" w:space="0" w:color="000000"/>
              <w:left w:val="single" w:sz="4" w:space="0" w:color="000000"/>
              <w:bottom w:val="single" w:sz="4" w:space="0" w:color="000000"/>
              <w:right w:val="single" w:sz="4" w:space="0" w:color="000000"/>
            </w:tcBorders>
          </w:tcPr>
          <w:p w14:paraId="61D6FA47" w14:textId="77777777" w:rsidR="002433D1" w:rsidRDefault="002433D1">
            <w:proofErr w:type="spellStart"/>
            <w:r>
              <w:t>Gohkan</w:t>
            </w:r>
            <w:proofErr w:type="spellEnd"/>
            <w:r>
              <w:t xml:space="preserve"> Saygili, COE </w:t>
            </w:r>
          </w:p>
        </w:tc>
        <w:tc>
          <w:tcPr>
            <w:tcW w:w="1440" w:type="dxa"/>
            <w:tcBorders>
              <w:top w:val="single" w:sz="4" w:space="0" w:color="000000"/>
              <w:left w:val="single" w:sz="4" w:space="0" w:color="000000"/>
              <w:bottom w:val="single" w:sz="4" w:space="0" w:color="000000"/>
              <w:right w:val="single" w:sz="4" w:space="0" w:color="000000"/>
            </w:tcBorders>
          </w:tcPr>
          <w:p w14:paraId="0F4C601F"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0102F13"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07EAAD05" w14:textId="7B8A5A1B" w:rsidR="002433D1" w:rsidRDefault="002433D1">
            <w:pPr>
              <w:ind w:right="57"/>
              <w:jc w:val="center"/>
            </w:pPr>
            <w:r>
              <w:rPr>
                <w:rFonts w:ascii="Segoe UI Symbol" w:eastAsia="Segoe UI Symbol" w:hAnsi="Segoe UI Symbol" w:cs="Segoe UI Symbol"/>
              </w:rPr>
              <w:t>x</w:t>
            </w:r>
            <w:r>
              <w:t xml:space="preserve"> </w:t>
            </w:r>
          </w:p>
        </w:tc>
      </w:tr>
      <w:tr w:rsidR="002433D1" w14:paraId="72D5ADAB"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7924A2CA" w14:textId="77777777" w:rsidR="002433D1" w:rsidRDefault="002433D1">
            <w:r>
              <w:t xml:space="preserve">Student Rep </w:t>
            </w:r>
          </w:p>
        </w:tc>
        <w:tc>
          <w:tcPr>
            <w:tcW w:w="1440" w:type="dxa"/>
            <w:tcBorders>
              <w:top w:val="single" w:sz="4" w:space="0" w:color="000000"/>
              <w:left w:val="single" w:sz="4" w:space="0" w:color="000000"/>
              <w:bottom w:val="single" w:sz="4" w:space="0" w:color="000000"/>
              <w:right w:val="single" w:sz="4" w:space="0" w:color="000000"/>
            </w:tcBorders>
          </w:tcPr>
          <w:p w14:paraId="0D8605D0"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999BBBA"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49C3AD21" w14:textId="40AC3B30" w:rsidR="002433D1" w:rsidRDefault="002433D1">
            <w:pPr>
              <w:ind w:right="57"/>
              <w:jc w:val="center"/>
            </w:pPr>
            <w:r>
              <w:rPr>
                <w:rFonts w:ascii="Segoe UI Symbol" w:eastAsia="Segoe UI Symbol" w:hAnsi="Segoe UI Symbol" w:cs="Segoe UI Symbol"/>
              </w:rPr>
              <w:t>x</w:t>
            </w:r>
            <w:r>
              <w:t xml:space="preserve"> </w:t>
            </w:r>
          </w:p>
        </w:tc>
      </w:tr>
      <w:tr w:rsidR="002433D1" w14:paraId="4D6C143B"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0A745B6E" w14:textId="77777777" w:rsidR="002433D1" w:rsidRDefault="002433D1">
            <w:r>
              <w:t xml:space="preserve">Student Rep </w:t>
            </w:r>
          </w:p>
        </w:tc>
        <w:tc>
          <w:tcPr>
            <w:tcW w:w="1440" w:type="dxa"/>
            <w:tcBorders>
              <w:top w:val="single" w:sz="4" w:space="0" w:color="000000"/>
              <w:left w:val="single" w:sz="4" w:space="0" w:color="000000"/>
              <w:bottom w:val="single" w:sz="4" w:space="0" w:color="000000"/>
              <w:right w:val="single" w:sz="4" w:space="0" w:color="000000"/>
            </w:tcBorders>
          </w:tcPr>
          <w:p w14:paraId="2CE44A6D"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4D080BAB"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48B47151" w14:textId="5CAB7FE8" w:rsidR="002433D1" w:rsidRDefault="002433D1">
            <w:pPr>
              <w:ind w:right="57"/>
              <w:jc w:val="center"/>
            </w:pPr>
            <w:r>
              <w:rPr>
                <w:rFonts w:ascii="Segoe UI Symbol" w:eastAsia="Segoe UI Symbol" w:hAnsi="Segoe UI Symbol" w:cs="Segoe UI Symbol"/>
              </w:rPr>
              <w:t>x</w:t>
            </w:r>
            <w:r>
              <w:t xml:space="preserve"> </w:t>
            </w:r>
          </w:p>
        </w:tc>
      </w:tr>
      <w:tr w:rsidR="002433D1" w14:paraId="3D442884" w14:textId="77777777">
        <w:trPr>
          <w:trHeight w:val="281"/>
        </w:trPr>
        <w:tc>
          <w:tcPr>
            <w:tcW w:w="6388" w:type="dxa"/>
            <w:tcBorders>
              <w:top w:val="single" w:sz="4" w:space="0" w:color="000000"/>
              <w:left w:val="single" w:sz="4" w:space="0" w:color="000000"/>
              <w:bottom w:val="single" w:sz="4" w:space="0" w:color="000000"/>
              <w:right w:val="single" w:sz="4" w:space="0" w:color="000000"/>
            </w:tcBorders>
          </w:tcPr>
          <w:p w14:paraId="4650F32D" w14:textId="77777777" w:rsidR="002433D1" w:rsidRDefault="002433D1">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A8DD3B9"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E0039E6"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09B9F04B" w14:textId="77777777" w:rsidR="002433D1" w:rsidRDefault="002433D1">
            <w:pPr>
              <w:ind w:right="4"/>
              <w:jc w:val="center"/>
            </w:pPr>
            <w:r>
              <w:t xml:space="preserve"> </w:t>
            </w:r>
          </w:p>
        </w:tc>
      </w:tr>
      <w:tr w:rsidR="002433D1" w14:paraId="2C05B470"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7AD31D6D" w14:textId="77777777" w:rsidR="002433D1" w:rsidRDefault="002433D1">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01CD7C3" w14:textId="77777777" w:rsidR="002433D1" w:rsidRDefault="002433D1">
            <w:pPr>
              <w:ind w:right="4"/>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D8DFC60" w14:textId="77777777" w:rsidR="002433D1" w:rsidRDefault="002433D1">
            <w:pPr>
              <w:ind w:right="5"/>
              <w:jc w:val="center"/>
            </w:pPr>
            <w:r>
              <w:t xml:space="preserve"> </w:t>
            </w:r>
          </w:p>
        </w:tc>
        <w:tc>
          <w:tcPr>
            <w:tcW w:w="1512" w:type="dxa"/>
            <w:tcBorders>
              <w:top w:val="single" w:sz="4" w:space="0" w:color="000000"/>
              <w:left w:val="single" w:sz="4" w:space="0" w:color="000000"/>
              <w:bottom w:val="single" w:sz="4" w:space="0" w:color="000000"/>
              <w:right w:val="single" w:sz="4" w:space="0" w:color="000000"/>
            </w:tcBorders>
          </w:tcPr>
          <w:p w14:paraId="0B17D2FC" w14:textId="77777777" w:rsidR="002433D1" w:rsidRDefault="002433D1">
            <w:pPr>
              <w:ind w:right="4"/>
              <w:jc w:val="center"/>
            </w:pPr>
            <w:r>
              <w:t xml:space="preserve"> </w:t>
            </w:r>
          </w:p>
        </w:tc>
      </w:tr>
      <w:tr w:rsidR="002433D1" w14:paraId="7BAE912A" w14:textId="77777777">
        <w:trPr>
          <w:trHeight w:val="278"/>
        </w:trPr>
        <w:tc>
          <w:tcPr>
            <w:tcW w:w="6388" w:type="dxa"/>
            <w:tcBorders>
              <w:top w:val="single" w:sz="4" w:space="0" w:color="000000"/>
              <w:left w:val="single" w:sz="4" w:space="0" w:color="000000"/>
              <w:bottom w:val="single" w:sz="4" w:space="0" w:color="000000"/>
              <w:right w:val="single" w:sz="4" w:space="0" w:color="000000"/>
            </w:tcBorders>
          </w:tcPr>
          <w:p w14:paraId="71E7EA93" w14:textId="77777777" w:rsidR="002433D1" w:rsidRDefault="002433D1">
            <w:pPr>
              <w:ind w:right="53"/>
              <w:jc w:val="center"/>
            </w:pPr>
            <w:r>
              <w:rPr>
                <w:rFonts w:ascii="Calibri" w:eastAsia="Calibri" w:hAnsi="Calibri" w:cs="Calibri"/>
                <w:b/>
              </w:rPr>
              <w:t xml:space="preserve">Totals </w:t>
            </w:r>
          </w:p>
        </w:tc>
        <w:tc>
          <w:tcPr>
            <w:tcW w:w="1440" w:type="dxa"/>
            <w:tcBorders>
              <w:top w:val="single" w:sz="4" w:space="0" w:color="000000"/>
              <w:left w:val="single" w:sz="4" w:space="0" w:color="000000"/>
              <w:bottom w:val="single" w:sz="4" w:space="0" w:color="000000"/>
              <w:right w:val="single" w:sz="4" w:space="0" w:color="000000"/>
            </w:tcBorders>
          </w:tcPr>
          <w:p w14:paraId="691F0AF4" w14:textId="77777777" w:rsidR="002433D1" w:rsidRDefault="002433D1">
            <w:pPr>
              <w:ind w:right="55"/>
              <w:jc w:val="center"/>
            </w:pPr>
            <w:r>
              <w:rPr>
                <w:rFonts w:ascii="Calibri" w:eastAsia="Calibri" w:hAnsi="Calibri" w:cs="Calibri"/>
                <w:b/>
              </w:rPr>
              <w:t xml:space="preserve">10 </w:t>
            </w:r>
          </w:p>
        </w:tc>
        <w:tc>
          <w:tcPr>
            <w:tcW w:w="1441" w:type="dxa"/>
            <w:tcBorders>
              <w:top w:val="single" w:sz="4" w:space="0" w:color="000000"/>
              <w:left w:val="single" w:sz="4" w:space="0" w:color="000000"/>
              <w:bottom w:val="single" w:sz="4" w:space="0" w:color="000000"/>
              <w:right w:val="single" w:sz="4" w:space="0" w:color="000000"/>
            </w:tcBorders>
          </w:tcPr>
          <w:p w14:paraId="66F40EBA" w14:textId="77777777" w:rsidR="002433D1" w:rsidRDefault="002433D1">
            <w:pPr>
              <w:ind w:right="53"/>
              <w:jc w:val="center"/>
            </w:pPr>
            <w:r>
              <w:rPr>
                <w:rFonts w:ascii="Calibri" w:eastAsia="Calibri" w:hAnsi="Calibri" w:cs="Calibri"/>
                <w:b/>
              </w:rPr>
              <w:t xml:space="preserve">0 </w:t>
            </w:r>
          </w:p>
        </w:tc>
        <w:tc>
          <w:tcPr>
            <w:tcW w:w="1512" w:type="dxa"/>
            <w:tcBorders>
              <w:top w:val="single" w:sz="4" w:space="0" w:color="000000"/>
              <w:left w:val="single" w:sz="4" w:space="0" w:color="000000"/>
              <w:bottom w:val="single" w:sz="4" w:space="0" w:color="000000"/>
              <w:right w:val="single" w:sz="4" w:space="0" w:color="000000"/>
            </w:tcBorders>
          </w:tcPr>
          <w:p w14:paraId="3BE5D87A" w14:textId="77777777" w:rsidR="002433D1" w:rsidRDefault="002433D1">
            <w:pPr>
              <w:ind w:right="53"/>
              <w:jc w:val="center"/>
            </w:pPr>
            <w:r>
              <w:rPr>
                <w:rFonts w:ascii="Calibri" w:eastAsia="Calibri" w:hAnsi="Calibri" w:cs="Calibri"/>
                <w:b/>
              </w:rPr>
              <w:t xml:space="preserve">7 </w:t>
            </w:r>
          </w:p>
        </w:tc>
      </w:tr>
    </w:tbl>
    <w:p w14:paraId="16BD129E" w14:textId="427C79EA" w:rsidR="00F766CB" w:rsidRPr="009B0B74" w:rsidRDefault="00F766CB" w:rsidP="00DE688A"/>
    <w:sectPr w:rsidR="00F766CB" w:rsidRPr="009B0B74" w:rsidSect="002F1520">
      <w:headerReference w:type="default" r:id="rId16"/>
      <w:footerReference w:type="default" r:id="rId17"/>
      <w:footerReference w:type="first" r:id="rId18"/>
      <w:pgSz w:w="12240" w:h="15840"/>
      <w:pgMar w:top="432" w:right="864" w:bottom="432" w:left="864"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7F965" w14:textId="77777777" w:rsidR="00A93794" w:rsidRDefault="00A93794" w:rsidP="003B726E">
      <w:r>
        <w:separator/>
      </w:r>
    </w:p>
  </w:endnote>
  <w:endnote w:type="continuationSeparator" w:id="0">
    <w:p w14:paraId="311F8048" w14:textId="77777777" w:rsidR="00A93794" w:rsidRDefault="00A93794"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0C4F" w14:textId="41CB0DD2" w:rsidR="00A93794" w:rsidRPr="00D47421" w:rsidRDefault="00586FAD" w:rsidP="00A93794">
    <w:pPr>
      <w:pStyle w:val="Footer"/>
      <w:jc w:val="right"/>
      <w:rPr>
        <w:i/>
      </w:rPr>
    </w:pPr>
    <w:r>
      <w:rPr>
        <w:i/>
      </w:rPr>
      <w:t>Updated: 7/26/2019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B93EB" w14:textId="77777777" w:rsidR="00A93794" w:rsidRDefault="00A93794" w:rsidP="003B726E">
      <w:r>
        <w:separator/>
      </w:r>
    </w:p>
  </w:footnote>
  <w:footnote w:type="continuationSeparator" w:id="0">
    <w:p w14:paraId="5C6CF572" w14:textId="77777777" w:rsidR="00A93794" w:rsidRDefault="00A93794"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7D32CBBA" w:rsidR="001120BB" w:rsidRDefault="002433D1">
                              <w:pPr>
                                <w:pStyle w:val="Header"/>
                                <w:jc w:val="center"/>
                                <w:rPr>
                                  <w:caps/>
                                  <w:color w:val="FFFFFF" w:themeColor="background1"/>
                                </w:rPr>
                              </w:pPr>
                              <w:r>
                                <w:rPr>
                                  <w:caps/>
                                  <w:color w:val="FFFFFF" w:themeColor="background1"/>
                                </w:rPr>
                                <w:t xml:space="preserve">The University of Texas at Tyler Graduate Council Sept </w:t>
                              </w:r>
                              <w:r w:rsidR="00BC5935">
                                <w:rPr>
                                  <w:caps/>
                                  <w:color w:val="FFFFFF" w:themeColor="background1"/>
                                </w:rPr>
                                <w:t>10</w:t>
                              </w:r>
                              <w:r>
                                <w:rPr>
                                  <w:caps/>
                                  <w:color w:val="FFFFFF" w:themeColor="background1"/>
                                </w:rPr>
                                <w:t>, 2021 1:00-3:00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7D32CBBA" w:rsidR="001120BB" w:rsidRDefault="002433D1">
                        <w:pPr>
                          <w:pStyle w:val="Header"/>
                          <w:jc w:val="center"/>
                          <w:rPr>
                            <w:caps/>
                            <w:color w:val="FFFFFF" w:themeColor="background1"/>
                          </w:rPr>
                        </w:pPr>
                        <w:r>
                          <w:rPr>
                            <w:caps/>
                            <w:color w:val="FFFFFF" w:themeColor="background1"/>
                          </w:rPr>
                          <w:t xml:space="preserve">The University of Texas at Tyler Graduate Council Sept </w:t>
                        </w:r>
                        <w:r w:rsidR="00BC5935">
                          <w:rPr>
                            <w:caps/>
                            <w:color w:val="FFFFFF" w:themeColor="background1"/>
                          </w:rPr>
                          <w:t>10</w:t>
                        </w:r>
                        <w:r>
                          <w:rPr>
                            <w:caps/>
                            <w:color w:val="FFFFFF" w:themeColor="background1"/>
                          </w:rPr>
                          <w:t>, 2021 1:00-3:00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45CDD"/>
    <w:multiLevelType w:val="hybridMultilevel"/>
    <w:tmpl w:val="95B011AC"/>
    <w:lvl w:ilvl="0" w:tplc="070A899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B40F06"/>
    <w:multiLevelType w:val="hybridMultilevel"/>
    <w:tmpl w:val="3DA40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B7200"/>
    <w:multiLevelType w:val="hybridMultilevel"/>
    <w:tmpl w:val="816A33B4"/>
    <w:lvl w:ilvl="0" w:tplc="0409001B">
      <w:start w:val="1"/>
      <w:numFmt w:val="low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185357DD"/>
    <w:multiLevelType w:val="hybridMultilevel"/>
    <w:tmpl w:val="F2F06FBC"/>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A2AA3"/>
    <w:multiLevelType w:val="hybridMultilevel"/>
    <w:tmpl w:val="8E40D402"/>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A7638D0"/>
    <w:multiLevelType w:val="hybridMultilevel"/>
    <w:tmpl w:val="61B00390"/>
    <w:lvl w:ilvl="0" w:tplc="35B00FD2">
      <w:start w:val="2"/>
      <w:numFmt w:val="decimal"/>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63AF0"/>
    <w:multiLevelType w:val="hybridMultilevel"/>
    <w:tmpl w:val="B4A474AE"/>
    <w:lvl w:ilvl="0" w:tplc="FA4CF5FC">
      <w:start w:val="1"/>
      <w:numFmt w:val="decimal"/>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B6E9A"/>
    <w:multiLevelType w:val="hybridMultilevel"/>
    <w:tmpl w:val="CEC6229A"/>
    <w:lvl w:ilvl="0" w:tplc="0409000F">
      <w:start w:val="1"/>
      <w:numFmt w:val="decimal"/>
      <w:lvlText w:val="%1."/>
      <w:lvlJc w:val="left"/>
      <w:pPr>
        <w:ind w:left="97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151A19"/>
    <w:multiLevelType w:val="hybridMultilevel"/>
    <w:tmpl w:val="C99E29C6"/>
    <w:lvl w:ilvl="0" w:tplc="CF7A0176">
      <w:start w:val="1"/>
      <w:numFmt w:val="upperLetter"/>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33019"/>
    <w:multiLevelType w:val="hybridMultilevel"/>
    <w:tmpl w:val="E3F4B9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77C01"/>
    <w:multiLevelType w:val="hybridMultilevel"/>
    <w:tmpl w:val="251642C6"/>
    <w:lvl w:ilvl="0" w:tplc="FA760836">
      <w:start w:val="1"/>
      <w:numFmt w:val="upperLetter"/>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20FB8"/>
    <w:multiLevelType w:val="hybridMultilevel"/>
    <w:tmpl w:val="8E40D402"/>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454C3BD4"/>
    <w:multiLevelType w:val="hybridMultilevel"/>
    <w:tmpl w:val="DAF20B82"/>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15:restartNumberingAfterBreak="0">
    <w:nsid w:val="4F7B70E0"/>
    <w:multiLevelType w:val="hybridMultilevel"/>
    <w:tmpl w:val="E7F2AAB4"/>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55014B14"/>
    <w:multiLevelType w:val="hybridMultilevel"/>
    <w:tmpl w:val="269EF5F6"/>
    <w:lvl w:ilvl="0" w:tplc="7D72E452">
      <w:start w:val="2"/>
      <w:numFmt w:val="upperLetter"/>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197A56"/>
    <w:multiLevelType w:val="hybridMultilevel"/>
    <w:tmpl w:val="BB8EAC46"/>
    <w:lvl w:ilvl="0" w:tplc="070A8994">
      <w:start w:val="1"/>
      <w:numFmt w:val="upperRoman"/>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764C0557"/>
    <w:multiLevelType w:val="hybridMultilevel"/>
    <w:tmpl w:val="FB88251A"/>
    <w:lvl w:ilvl="0" w:tplc="C4581A44">
      <w:start w:val="1"/>
      <w:numFmt w:val="upperRoman"/>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6"/>
  </w:num>
  <w:num w:numId="4">
    <w:abstractNumId w:val="4"/>
  </w:num>
  <w:num w:numId="5">
    <w:abstractNumId w:val="3"/>
  </w:num>
  <w:num w:numId="6">
    <w:abstractNumId w:val="17"/>
  </w:num>
  <w:num w:numId="7">
    <w:abstractNumId w:val="9"/>
  </w:num>
  <w:num w:numId="8">
    <w:abstractNumId w:val="1"/>
  </w:num>
  <w:num w:numId="9">
    <w:abstractNumId w:val="0"/>
  </w:num>
  <w:num w:numId="10">
    <w:abstractNumId w:val="14"/>
  </w:num>
  <w:num w:numId="11">
    <w:abstractNumId w:val="12"/>
  </w:num>
  <w:num w:numId="12">
    <w:abstractNumId w:val="11"/>
  </w:num>
  <w:num w:numId="13">
    <w:abstractNumId w:val="2"/>
  </w:num>
  <w:num w:numId="14">
    <w:abstractNumId w:val="15"/>
  </w:num>
  <w:num w:numId="15">
    <w:abstractNumId w:val="8"/>
  </w:num>
  <w:num w:numId="16">
    <w:abstractNumId w:val="6"/>
  </w:num>
  <w:num w:numId="17">
    <w:abstractNumId w:val="7"/>
  </w:num>
  <w:num w:numId="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DCF"/>
    <w:rsid w:val="00011AA4"/>
    <w:rsid w:val="000213F9"/>
    <w:rsid w:val="00034519"/>
    <w:rsid w:val="000400D2"/>
    <w:rsid w:val="00044FB5"/>
    <w:rsid w:val="000478ED"/>
    <w:rsid w:val="000654BE"/>
    <w:rsid w:val="00065D8A"/>
    <w:rsid w:val="000722A6"/>
    <w:rsid w:val="000730AA"/>
    <w:rsid w:val="00091A2B"/>
    <w:rsid w:val="0009545D"/>
    <w:rsid w:val="000A62FA"/>
    <w:rsid w:val="000A7109"/>
    <w:rsid w:val="000A741E"/>
    <w:rsid w:val="000A7C74"/>
    <w:rsid w:val="000B70E2"/>
    <w:rsid w:val="000B782C"/>
    <w:rsid w:val="000C6BBC"/>
    <w:rsid w:val="000D0F23"/>
    <w:rsid w:val="000D788B"/>
    <w:rsid w:val="000E0959"/>
    <w:rsid w:val="000F1549"/>
    <w:rsid w:val="00106408"/>
    <w:rsid w:val="00111161"/>
    <w:rsid w:val="001120BB"/>
    <w:rsid w:val="00136713"/>
    <w:rsid w:val="00140AD7"/>
    <w:rsid w:val="00143EF1"/>
    <w:rsid w:val="0014593A"/>
    <w:rsid w:val="00147263"/>
    <w:rsid w:val="001516AC"/>
    <w:rsid w:val="00151700"/>
    <w:rsid w:val="00151DA0"/>
    <w:rsid w:val="00154AB6"/>
    <w:rsid w:val="001554F3"/>
    <w:rsid w:val="00155DBE"/>
    <w:rsid w:val="0016104E"/>
    <w:rsid w:val="0017655D"/>
    <w:rsid w:val="00177AFF"/>
    <w:rsid w:val="001A0593"/>
    <w:rsid w:val="001A1AFF"/>
    <w:rsid w:val="001C356E"/>
    <w:rsid w:val="001F371D"/>
    <w:rsid w:val="001F449E"/>
    <w:rsid w:val="001F5DC0"/>
    <w:rsid w:val="001F718E"/>
    <w:rsid w:val="002023D6"/>
    <w:rsid w:val="00206B7E"/>
    <w:rsid w:val="0021792B"/>
    <w:rsid w:val="002212FE"/>
    <w:rsid w:val="0022374C"/>
    <w:rsid w:val="00224757"/>
    <w:rsid w:val="00225EF2"/>
    <w:rsid w:val="00226051"/>
    <w:rsid w:val="00227259"/>
    <w:rsid w:val="002312A7"/>
    <w:rsid w:val="00233498"/>
    <w:rsid w:val="00241787"/>
    <w:rsid w:val="002433D1"/>
    <w:rsid w:val="0024420E"/>
    <w:rsid w:val="00244FAA"/>
    <w:rsid w:val="00246220"/>
    <w:rsid w:val="00250560"/>
    <w:rsid w:val="00260085"/>
    <w:rsid w:val="00261B2D"/>
    <w:rsid w:val="0026353E"/>
    <w:rsid w:val="00264726"/>
    <w:rsid w:val="00267645"/>
    <w:rsid w:val="0027785C"/>
    <w:rsid w:val="00295C11"/>
    <w:rsid w:val="00296D59"/>
    <w:rsid w:val="00297C0C"/>
    <w:rsid w:val="002A5294"/>
    <w:rsid w:val="002A7873"/>
    <w:rsid w:val="002B34BD"/>
    <w:rsid w:val="002B5EF8"/>
    <w:rsid w:val="002C233F"/>
    <w:rsid w:val="002C5528"/>
    <w:rsid w:val="002C7A4A"/>
    <w:rsid w:val="002D319B"/>
    <w:rsid w:val="002D67DA"/>
    <w:rsid w:val="002E14F6"/>
    <w:rsid w:val="002E55A2"/>
    <w:rsid w:val="002F0315"/>
    <w:rsid w:val="002F1520"/>
    <w:rsid w:val="003125C3"/>
    <w:rsid w:val="003173B8"/>
    <w:rsid w:val="00324503"/>
    <w:rsid w:val="00330141"/>
    <w:rsid w:val="00330288"/>
    <w:rsid w:val="00331414"/>
    <w:rsid w:val="0033211A"/>
    <w:rsid w:val="003327CE"/>
    <w:rsid w:val="00355A27"/>
    <w:rsid w:val="00364735"/>
    <w:rsid w:val="003678BB"/>
    <w:rsid w:val="003708D5"/>
    <w:rsid w:val="003713A1"/>
    <w:rsid w:val="00385FE9"/>
    <w:rsid w:val="00386AA5"/>
    <w:rsid w:val="00387957"/>
    <w:rsid w:val="00387EED"/>
    <w:rsid w:val="003B276A"/>
    <w:rsid w:val="003B4120"/>
    <w:rsid w:val="003B726E"/>
    <w:rsid w:val="003D2E66"/>
    <w:rsid w:val="003D67BB"/>
    <w:rsid w:val="003E08EB"/>
    <w:rsid w:val="003E19CB"/>
    <w:rsid w:val="003F421C"/>
    <w:rsid w:val="003F4E7D"/>
    <w:rsid w:val="00400BB6"/>
    <w:rsid w:val="00404F38"/>
    <w:rsid w:val="00407784"/>
    <w:rsid w:val="00407A6C"/>
    <w:rsid w:val="00414C98"/>
    <w:rsid w:val="004264A1"/>
    <w:rsid w:val="00432317"/>
    <w:rsid w:val="00433272"/>
    <w:rsid w:val="00451052"/>
    <w:rsid w:val="004521BB"/>
    <w:rsid w:val="00452AA4"/>
    <w:rsid w:val="0046401F"/>
    <w:rsid w:val="00464569"/>
    <w:rsid w:val="00466D87"/>
    <w:rsid w:val="00471A6A"/>
    <w:rsid w:val="00475BE6"/>
    <w:rsid w:val="00477EA9"/>
    <w:rsid w:val="00491ECE"/>
    <w:rsid w:val="00493C8B"/>
    <w:rsid w:val="00495BC6"/>
    <w:rsid w:val="004B331D"/>
    <w:rsid w:val="004C1902"/>
    <w:rsid w:val="004D5C18"/>
    <w:rsid w:val="004D5DB6"/>
    <w:rsid w:val="004E004F"/>
    <w:rsid w:val="004E1295"/>
    <w:rsid w:val="004E1791"/>
    <w:rsid w:val="004E23AE"/>
    <w:rsid w:val="004F67A3"/>
    <w:rsid w:val="004F699C"/>
    <w:rsid w:val="005069E4"/>
    <w:rsid w:val="00513235"/>
    <w:rsid w:val="005176D2"/>
    <w:rsid w:val="00525364"/>
    <w:rsid w:val="005304D8"/>
    <w:rsid w:val="00534C6E"/>
    <w:rsid w:val="005370EB"/>
    <w:rsid w:val="0054244F"/>
    <w:rsid w:val="00555970"/>
    <w:rsid w:val="00560644"/>
    <w:rsid w:val="00570DF2"/>
    <w:rsid w:val="00571DD9"/>
    <w:rsid w:val="005766FB"/>
    <w:rsid w:val="005814D0"/>
    <w:rsid w:val="0058598A"/>
    <w:rsid w:val="00586FAD"/>
    <w:rsid w:val="00587C98"/>
    <w:rsid w:val="00590621"/>
    <w:rsid w:val="005979F0"/>
    <w:rsid w:val="005A5346"/>
    <w:rsid w:val="005A5F38"/>
    <w:rsid w:val="005A64CD"/>
    <w:rsid w:val="005B1961"/>
    <w:rsid w:val="005B2162"/>
    <w:rsid w:val="005B5654"/>
    <w:rsid w:val="005C182A"/>
    <w:rsid w:val="005D0646"/>
    <w:rsid w:val="005D326F"/>
    <w:rsid w:val="005E0B2E"/>
    <w:rsid w:val="005E3303"/>
    <w:rsid w:val="005E56D5"/>
    <w:rsid w:val="005E752D"/>
    <w:rsid w:val="005F600F"/>
    <w:rsid w:val="00610396"/>
    <w:rsid w:val="006128B9"/>
    <w:rsid w:val="00616640"/>
    <w:rsid w:val="006201B2"/>
    <w:rsid w:val="0062327C"/>
    <w:rsid w:val="00623B9C"/>
    <w:rsid w:val="00623F25"/>
    <w:rsid w:val="00627305"/>
    <w:rsid w:val="00643DB0"/>
    <w:rsid w:val="006447BE"/>
    <w:rsid w:val="00651523"/>
    <w:rsid w:val="00652D32"/>
    <w:rsid w:val="0065336B"/>
    <w:rsid w:val="0065672A"/>
    <w:rsid w:val="006578D4"/>
    <w:rsid w:val="00662FCF"/>
    <w:rsid w:val="00666C01"/>
    <w:rsid w:val="0067232A"/>
    <w:rsid w:val="006818DE"/>
    <w:rsid w:val="006973ED"/>
    <w:rsid w:val="006A2B14"/>
    <w:rsid w:val="006A3709"/>
    <w:rsid w:val="006A741E"/>
    <w:rsid w:val="006B110E"/>
    <w:rsid w:val="006B196D"/>
    <w:rsid w:val="006B6470"/>
    <w:rsid w:val="006B746D"/>
    <w:rsid w:val="006C07E9"/>
    <w:rsid w:val="006C421C"/>
    <w:rsid w:val="006D16A8"/>
    <w:rsid w:val="006D26D1"/>
    <w:rsid w:val="006E7039"/>
    <w:rsid w:val="006E7D73"/>
    <w:rsid w:val="006F0219"/>
    <w:rsid w:val="007249FE"/>
    <w:rsid w:val="00731105"/>
    <w:rsid w:val="00734983"/>
    <w:rsid w:val="00740913"/>
    <w:rsid w:val="00743C60"/>
    <w:rsid w:val="00751D9F"/>
    <w:rsid w:val="00753D7D"/>
    <w:rsid w:val="0075787E"/>
    <w:rsid w:val="00757D10"/>
    <w:rsid w:val="00760997"/>
    <w:rsid w:val="007706F8"/>
    <w:rsid w:val="00770E18"/>
    <w:rsid w:val="00774466"/>
    <w:rsid w:val="00792AF7"/>
    <w:rsid w:val="00792E84"/>
    <w:rsid w:val="007932F0"/>
    <w:rsid w:val="007941BE"/>
    <w:rsid w:val="00797A64"/>
    <w:rsid w:val="007B4069"/>
    <w:rsid w:val="007B5F52"/>
    <w:rsid w:val="007B7906"/>
    <w:rsid w:val="007B7EA2"/>
    <w:rsid w:val="007C19DF"/>
    <w:rsid w:val="007C26A7"/>
    <w:rsid w:val="007C6716"/>
    <w:rsid w:val="007D7D73"/>
    <w:rsid w:val="007E2280"/>
    <w:rsid w:val="007E4F2E"/>
    <w:rsid w:val="007F0829"/>
    <w:rsid w:val="007F1B1D"/>
    <w:rsid w:val="007F42B1"/>
    <w:rsid w:val="00805C15"/>
    <w:rsid w:val="00813AD2"/>
    <w:rsid w:val="00827B4A"/>
    <w:rsid w:val="00835D5B"/>
    <w:rsid w:val="00840CD1"/>
    <w:rsid w:val="008474C1"/>
    <w:rsid w:val="0085088E"/>
    <w:rsid w:val="00851C18"/>
    <w:rsid w:val="00853B3A"/>
    <w:rsid w:val="00853FB5"/>
    <w:rsid w:val="00857263"/>
    <w:rsid w:val="00860CF6"/>
    <w:rsid w:val="00873EA9"/>
    <w:rsid w:val="00885881"/>
    <w:rsid w:val="00887AC5"/>
    <w:rsid w:val="008A70E3"/>
    <w:rsid w:val="008B54AB"/>
    <w:rsid w:val="008B61D0"/>
    <w:rsid w:val="008C1D1E"/>
    <w:rsid w:val="008D54BF"/>
    <w:rsid w:val="008E06F6"/>
    <w:rsid w:val="008E0DF2"/>
    <w:rsid w:val="008E1CE0"/>
    <w:rsid w:val="008E2A8C"/>
    <w:rsid w:val="008E3CA3"/>
    <w:rsid w:val="008F21AC"/>
    <w:rsid w:val="008F3CE4"/>
    <w:rsid w:val="008F65B6"/>
    <w:rsid w:val="008F6FE4"/>
    <w:rsid w:val="00900752"/>
    <w:rsid w:val="0090543F"/>
    <w:rsid w:val="00907C91"/>
    <w:rsid w:val="009135C6"/>
    <w:rsid w:val="0091724F"/>
    <w:rsid w:val="00920879"/>
    <w:rsid w:val="00922756"/>
    <w:rsid w:val="0093725A"/>
    <w:rsid w:val="00955E4D"/>
    <w:rsid w:val="009566FE"/>
    <w:rsid w:val="0095788B"/>
    <w:rsid w:val="00981B8E"/>
    <w:rsid w:val="00990990"/>
    <w:rsid w:val="00994379"/>
    <w:rsid w:val="00994D62"/>
    <w:rsid w:val="00994DC3"/>
    <w:rsid w:val="009A3A3D"/>
    <w:rsid w:val="009A3D2B"/>
    <w:rsid w:val="009A46D8"/>
    <w:rsid w:val="009A70F8"/>
    <w:rsid w:val="009B0B74"/>
    <w:rsid w:val="009B5FE7"/>
    <w:rsid w:val="009C0E65"/>
    <w:rsid w:val="009C59D9"/>
    <w:rsid w:val="009D2910"/>
    <w:rsid w:val="009D35F2"/>
    <w:rsid w:val="009D53DB"/>
    <w:rsid w:val="009E3515"/>
    <w:rsid w:val="009E4C59"/>
    <w:rsid w:val="009F4CA0"/>
    <w:rsid w:val="009F65B8"/>
    <w:rsid w:val="00A103D7"/>
    <w:rsid w:val="00A15DA4"/>
    <w:rsid w:val="00A21FF4"/>
    <w:rsid w:val="00A41E54"/>
    <w:rsid w:val="00A47DB6"/>
    <w:rsid w:val="00A50052"/>
    <w:rsid w:val="00A55927"/>
    <w:rsid w:val="00A56A75"/>
    <w:rsid w:val="00A63A4F"/>
    <w:rsid w:val="00A65489"/>
    <w:rsid w:val="00A73034"/>
    <w:rsid w:val="00A74078"/>
    <w:rsid w:val="00A81DF3"/>
    <w:rsid w:val="00A85CFD"/>
    <w:rsid w:val="00A93794"/>
    <w:rsid w:val="00AA356A"/>
    <w:rsid w:val="00AA36BE"/>
    <w:rsid w:val="00AA7AE8"/>
    <w:rsid w:val="00AB024D"/>
    <w:rsid w:val="00AB12F8"/>
    <w:rsid w:val="00AB3421"/>
    <w:rsid w:val="00AB68CD"/>
    <w:rsid w:val="00AD0111"/>
    <w:rsid w:val="00AD1EA5"/>
    <w:rsid w:val="00AD533C"/>
    <w:rsid w:val="00AD5935"/>
    <w:rsid w:val="00AE11D3"/>
    <w:rsid w:val="00AE25A2"/>
    <w:rsid w:val="00AF219E"/>
    <w:rsid w:val="00AF2427"/>
    <w:rsid w:val="00B0171B"/>
    <w:rsid w:val="00B01E36"/>
    <w:rsid w:val="00B1353B"/>
    <w:rsid w:val="00B16856"/>
    <w:rsid w:val="00B201A7"/>
    <w:rsid w:val="00B22A27"/>
    <w:rsid w:val="00B22C78"/>
    <w:rsid w:val="00B254C2"/>
    <w:rsid w:val="00B25939"/>
    <w:rsid w:val="00B30820"/>
    <w:rsid w:val="00B3249D"/>
    <w:rsid w:val="00B33C08"/>
    <w:rsid w:val="00B35606"/>
    <w:rsid w:val="00B35FBC"/>
    <w:rsid w:val="00B402CA"/>
    <w:rsid w:val="00B40737"/>
    <w:rsid w:val="00B5207D"/>
    <w:rsid w:val="00B52FB4"/>
    <w:rsid w:val="00B5578E"/>
    <w:rsid w:val="00B61855"/>
    <w:rsid w:val="00B63BA4"/>
    <w:rsid w:val="00B77FD1"/>
    <w:rsid w:val="00BA62BC"/>
    <w:rsid w:val="00BC0B76"/>
    <w:rsid w:val="00BC37C3"/>
    <w:rsid w:val="00BC5935"/>
    <w:rsid w:val="00BC6386"/>
    <w:rsid w:val="00BC6C27"/>
    <w:rsid w:val="00BD0207"/>
    <w:rsid w:val="00BE198D"/>
    <w:rsid w:val="00BE49B0"/>
    <w:rsid w:val="00BE5DD0"/>
    <w:rsid w:val="00BE6FCA"/>
    <w:rsid w:val="00BE7508"/>
    <w:rsid w:val="00C0670F"/>
    <w:rsid w:val="00C15E73"/>
    <w:rsid w:val="00C2008B"/>
    <w:rsid w:val="00C24678"/>
    <w:rsid w:val="00C304F3"/>
    <w:rsid w:val="00C3063C"/>
    <w:rsid w:val="00C33A7C"/>
    <w:rsid w:val="00C41953"/>
    <w:rsid w:val="00C450BA"/>
    <w:rsid w:val="00C46519"/>
    <w:rsid w:val="00C57E63"/>
    <w:rsid w:val="00C62134"/>
    <w:rsid w:val="00C622C4"/>
    <w:rsid w:val="00C65F30"/>
    <w:rsid w:val="00C66BDC"/>
    <w:rsid w:val="00C70896"/>
    <w:rsid w:val="00C72FBD"/>
    <w:rsid w:val="00C74052"/>
    <w:rsid w:val="00C74C48"/>
    <w:rsid w:val="00C77A0A"/>
    <w:rsid w:val="00C87D7D"/>
    <w:rsid w:val="00C9299E"/>
    <w:rsid w:val="00CA1F34"/>
    <w:rsid w:val="00CA78A1"/>
    <w:rsid w:val="00CA7FAC"/>
    <w:rsid w:val="00CB0B96"/>
    <w:rsid w:val="00CB108B"/>
    <w:rsid w:val="00CB2D87"/>
    <w:rsid w:val="00CB5FE5"/>
    <w:rsid w:val="00CC1774"/>
    <w:rsid w:val="00CC3CF6"/>
    <w:rsid w:val="00CD6787"/>
    <w:rsid w:val="00CE0F8B"/>
    <w:rsid w:val="00CE1F83"/>
    <w:rsid w:val="00CE3E2F"/>
    <w:rsid w:val="00CF7201"/>
    <w:rsid w:val="00D04326"/>
    <w:rsid w:val="00D10BE2"/>
    <w:rsid w:val="00D13E66"/>
    <w:rsid w:val="00D2419C"/>
    <w:rsid w:val="00D24E04"/>
    <w:rsid w:val="00D27B2F"/>
    <w:rsid w:val="00D31248"/>
    <w:rsid w:val="00D34C16"/>
    <w:rsid w:val="00D52CDF"/>
    <w:rsid w:val="00D52E6F"/>
    <w:rsid w:val="00D56BE8"/>
    <w:rsid w:val="00D63C72"/>
    <w:rsid w:val="00D6750B"/>
    <w:rsid w:val="00D734A0"/>
    <w:rsid w:val="00D74EBC"/>
    <w:rsid w:val="00D75587"/>
    <w:rsid w:val="00D77B11"/>
    <w:rsid w:val="00D83F8A"/>
    <w:rsid w:val="00DA2396"/>
    <w:rsid w:val="00DC12C0"/>
    <w:rsid w:val="00DD21AD"/>
    <w:rsid w:val="00DD2B83"/>
    <w:rsid w:val="00DD4CE7"/>
    <w:rsid w:val="00DE688A"/>
    <w:rsid w:val="00DF421D"/>
    <w:rsid w:val="00DF50EE"/>
    <w:rsid w:val="00E04545"/>
    <w:rsid w:val="00E15046"/>
    <w:rsid w:val="00E23A57"/>
    <w:rsid w:val="00E23B29"/>
    <w:rsid w:val="00E25998"/>
    <w:rsid w:val="00E3510C"/>
    <w:rsid w:val="00E372BE"/>
    <w:rsid w:val="00E435A7"/>
    <w:rsid w:val="00E43831"/>
    <w:rsid w:val="00E511AA"/>
    <w:rsid w:val="00E61403"/>
    <w:rsid w:val="00E61A16"/>
    <w:rsid w:val="00E6655C"/>
    <w:rsid w:val="00E703EA"/>
    <w:rsid w:val="00E747F8"/>
    <w:rsid w:val="00E75ACB"/>
    <w:rsid w:val="00E8422C"/>
    <w:rsid w:val="00E9415F"/>
    <w:rsid w:val="00EA5BBF"/>
    <w:rsid w:val="00EB37D1"/>
    <w:rsid w:val="00EE24B7"/>
    <w:rsid w:val="00F011B0"/>
    <w:rsid w:val="00F04D5F"/>
    <w:rsid w:val="00F10667"/>
    <w:rsid w:val="00F1551D"/>
    <w:rsid w:val="00F1572B"/>
    <w:rsid w:val="00F2712E"/>
    <w:rsid w:val="00F340C1"/>
    <w:rsid w:val="00F35D92"/>
    <w:rsid w:val="00F42C15"/>
    <w:rsid w:val="00F42C25"/>
    <w:rsid w:val="00F50A87"/>
    <w:rsid w:val="00F52798"/>
    <w:rsid w:val="00F7419B"/>
    <w:rsid w:val="00F74217"/>
    <w:rsid w:val="00F766CB"/>
    <w:rsid w:val="00F80D29"/>
    <w:rsid w:val="00F8518D"/>
    <w:rsid w:val="00F9092B"/>
    <w:rsid w:val="00F91779"/>
    <w:rsid w:val="00F956D1"/>
    <w:rsid w:val="00F96939"/>
    <w:rsid w:val="00FA03C8"/>
    <w:rsid w:val="00FC12E8"/>
    <w:rsid w:val="00FC27CB"/>
    <w:rsid w:val="00FD4B1A"/>
    <w:rsid w:val="00FE55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tyler.smartcatalogiq.com/?sc_itemid=%7b78820B13-F297-4D8F-9E9B-67056BCD7FF0%7d&amp;item=%7b791D42F3-6727-4763-8EBC-60159451B4B9%7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ttyler.smartcatalogiq.com/?sc_itemid=%7b78820B13-F297-4D8F-9E9B-67056BCD7FF0%7d&amp;item=%7b791D42F3-6727-4763-8EBC-60159451B4B9%7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zoom.us/j/92315521480?pwd=eVhwMlg2T21YTkZLYTMvMDVpK0VvUT09" TargetMode="External"/><Relationship Id="rId5" Type="http://schemas.openxmlformats.org/officeDocument/2006/relationships/numbering" Target="numbering.xml"/><Relationship Id="rId15" Type="http://schemas.openxmlformats.org/officeDocument/2006/relationships/hyperlink" Target="https://uttyler.smartcatalogiq.com/?sc_itemid=%7b78820B13-F297-4D8F-9E9B-67056BCD7FF0%7d&amp;item=%7b791D42F3-6727-4763-8EBC-60159451B4B9%7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tyler.smartcatalogiq.com/?sc_itemid=%7b78820B13-F297-4D8F-9E9B-67056BCD7FF0%7d&amp;item=%7b791D42F3-6727-4763-8EBC-60159451B4B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customXml/itemProps2.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0CB6B2-CD86-470C-8387-A9BF91E0587E}">
  <ds:schemaRefs>
    <ds:schemaRef ds:uri="http://purl.org/dc/dcmitype/"/>
    <ds:schemaRef ds:uri="http://schemas.microsoft.com/office/2006/documentManagement/types"/>
    <ds:schemaRef ds:uri="http://schemas.microsoft.com/office/2006/metadata/properties"/>
    <ds:schemaRef ds:uri="http://www.w3.org/XML/1998/namespace"/>
    <ds:schemaRef ds:uri="2d31a0d1-e6ba-4dba-afad-cd4495528ee8"/>
    <ds:schemaRef ds:uri="http://schemas.microsoft.com/office/infopath/2007/PartnerControls"/>
    <ds:schemaRef ds:uri="http://purl.org/dc/elements/1.1/"/>
    <ds:schemaRef ds:uri="http://schemas.openxmlformats.org/package/2006/metadata/core-properties"/>
    <ds:schemaRef ds:uri="666407b4-6897-48c3-bbe2-cf0c61f9b32f"/>
    <ds:schemaRef ds:uri="http://purl.org/dc/terms/"/>
  </ds:schemaRefs>
</ds:datastoreItem>
</file>

<file path=customXml/itemProps4.xml><?xml version="1.0" encoding="utf-8"?>
<ds:datastoreItem xmlns:ds="http://schemas.openxmlformats.org/officeDocument/2006/customXml" ds:itemID="{B61BD539-F368-4F9B-9316-20580D458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University of Texas at Tyler Graduate Council Sept 10, 2021 1:00-3:00</vt:lpstr>
    </vt:vector>
  </TitlesOfParts>
  <Company>The University of Texas at Tyler</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Sept 10, 2021 1:00-3:00</dc:title>
  <dc:subject/>
  <dc:creator>Scott Marzilli</dc:creator>
  <cp:keywords/>
  <dc:description/>
  <cp:lastModifiedBy>Amanda Whitt</cp:lastModifiedBy>
  <cp:revision>7</cp:revision>
  <cp:lastPrinted>2021-09-09T15:24:00Z</cp:lastPrinted>
  <dcterms:created xsi:type="dcterms:W3CDTF">2021-09-10T21:57:00Z</dcterms:created>
  <dcterms:modified xsi:type="dcterms:W3CDTF">2021-09-16T15:24:00Z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