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7D03F" w14:textId="77777777" w:rsidR="00E60F27" w:rsidRDefault="00E60F27"/>
    <w:tbl>
      <w:tblPr>
        <w:tblW w:w="112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790"/>
        <w:gridCol w:w="2970"/>
        <w:gridCol w:w="2610"/>
      </w:tblGrid>
      <w:tr w:rsidR="001C356E" w:rsidRPr="008E0DF2" w14:paraId="4B60A4D4" w14:textId="77777777" w:rsidTr="004758BF">
        <w:trPr>
          <w:trHeight w:val="305"/>
        </w:trPr>
        <w:tc>
          <w:tcPr>
            <w:tcW w:w="2880" w:type="dxa"/>
            <w:noWrap/>
          </w:tcPr>
          <w:bookmarkStart w:id="0" w:name="_Hlk118716191"/>
          <w:p w14:paraId="100807DB" w14:textId="287401FE" w:rsidR="001C356E" w:rsidRPr="00D2465C" w:rsidRDefault="003C335F" w:rsidP="005728B6">
            <w:pPr>
              <w:ind w:right="-916"/>
              <w:rPr>
                <w:sz w:val="22"/>
                <w:szCs w:val="22"/>
              </w:rPr>
            </w:pPr>
            <w:sdt>
              <w:sdtPr>
                <w:rPr>
                  <w:color w:val="000000" w:themeColor="text1"/>
                  <w:sz w:val="22"/>
                  <w:szCs w:val="22"/>
                </w:rPr>
                <w:id w:val="-774403805"/>
                <w14:checkbox>
                  <w14:checked w14:val="1"/>
                  <w14:checkedState w14:val="2612" w14:font="MS Gothic"/>
                  <w14:uncheckedState w14:val="2610" w14:font="MS Gothic"/>
                </w14:checkbox>
              </w:sdtPr>
              <w:sdtEndPr/>
              <w:sdtContent>
                <w:r w:rsidR="00172036">
                  <w:rPr>
                    <w:rFonts w:ascii="MS Gothic" w:eastAsia="MS Gothic" w:hAnsi="MS Gothic" w:hint="eastAsia"/>
                    <w:color w:val="000000" w:themeColor="text1"/>
                    <w:sz w:val="22"/>
                    <w:szCs w:val="22"/>
                  </w:rPr>
                  <w:t>☒</w:t>
                </w:r>
              </w:sdtContent>
            </w:sdt>
            <w:r w:rsidR="002B7EC4" w:rsidRPr="00D2465C">
              <w:rPr>
                <w:color w:val="000000" w:themeColor="text1"/>
                <w:sz w:val="22"/>
                <w:szCs w:val="22"/>
              </w:rPr>
              <w:t xml:space="preserve"> </w:t>
            </w:r>
            <w:r w:rsidR="002B7EC4" w:rsidRPr="00D2465C">
              <w:rPr>
                <w:sz w:val="22"/>
                <w:szCs w:val="22"/>
              </w:rPr>
              <w:t>Dr. Erin West, C</w:t>
            </w:r>
            <w:r w:rsidR="002B7EC4">
              <w:rPr>
                <w:sz w:val="22"/>
                <w:szCs w:val="22"/>
              </w:rPr>
              <w:t>hair</w:t>
            </w:r>
          </w:p>
        </w:tc>
        <w:tc>
          <w:tcPr>
            <w:tcW w:w="2790" w:type="dxa"/>
          </w:tcPr>
          <w:p w14:paraId="1F221C40" w14:textId="124D304C" w:rsidR="001C356E" w:rsidRPr="00D2465C" w:rsidRDefault="003C335F" w:rsidP="005728B6">
            <w:pPr>
              <w:rPr>
                <w:sz w:val="22"/>
                <w:szCs w:val="22"/>
              </w:rPr>
            </w:pPr>
            <w:sdt>
              <w:sdtPr>
                <w:rPr>
                  <w:sz w:val="22"/>
                  <w:szCs w:val="22"/>
                </w:rPr>
                <w:id w:val="1971933311"/>
                <w14:checkbox>
                  <w14:checked w14:val="1"/>
                  <w14:checkedState w14:val="2612" w14:font="MS Gothic"/>
                  <w14:uncheckedState w14:val="2610" w14:font="MS Gothic"/>
                </w14:checkbox>
              </w:sdtPr>
              <w:sdtEndPr/>
              <w:sdtContent>
                <w:r w:rsidR="00172036">
                  <w:rPr>
                    <w:rFonts w:ascii="MS Gothic" w:eastAsia="MS Gothic" w:hAnsi="MS Gothic" w:hint="eastAsia"/>
                    <w:sz w:val="22"/>
                    <w:szCs w:val="22"/>
                  </w:rPr>
                  <w:t>☒</w:t>
                </w:r>
              </w:sdtContent>
            </w:sdt>
            <w:r w:rsidR="001C356E" w:rsidRPr="00D2465C">
              <w:rPr>
                <w:sz w:val="22"/>
                <w:szCs w:val="22"/>
              </w:rPr>
              <w:t xml:space="preserve"> Dr. Steven Idell, Dean*</w:t>
            </w:r>
          </w:p>
        </w:tc>
        <w:tc>
          <w:tcPr>
            <w:tcW w:w="2970" w:type="dxa"/>
          </w:tcPr>
          <w:p w14:paraId="7AA285DC" w14:textId="352D7BA9" w:rsidR="001C356E" w:rsidRPr="00D2465C" w:rsidRDefault="003C335F" w:rsidP="005728B6">
            <w:pPr>
              <w:rPr>
                <w:sz w:val="22"/>
                <w:szCs w:val="22"/>
              </w:rPr>
            </w:pPr>
            <w:sdt>
              <w:sdtPr>
                <w:rPr>
                  <w:sz w:val="22"/>
                  <w:szCs w:val="22"/>
                </w:rPr>
                <w:id w:val="1307049526"/>
                <w14:checkbox>
                  <w14:checked w14:val="1"/>
                  <w14:checkedState w14:val="2612" w14:font="MS Gothic"/>
                  <w14:uncheckedState w14:val="2610" w14:font="MS Gothic"/>
                </w14:checkbox>
              </w:sdtPr>
              <w:sdtEndPr/>
              <w:sdtContent>
                <w:r w:rsidR="00172036">
                  <w:rPr>
                    <w:rFonts w:ascii="MS Gothic" w:eastAsia="MS Gothic" w:hAnsi="MS Gothic" w:hint="eastAsia"/>
                    <w:sz w:val="22"/>
                    <w:szCs w:val="22"/>
                  </w:rPr>
                  <w:t>☒</w:t>
                </w:r>
              </w:sdtContent>
            </w:sdt>
            <w:r w:rsidR="001C356E" w:rsidRPr="00D2465C">
              <w:rPr>
                <w:sz w:val="22"/>
                <w:szCs w:val="22"/>
              </w:rPr>
              <w:t xml:space="preserve"> Dr. Kouider Mokhtari, Ass</w:t>
            </w:r>
            <w:r w:rsidR="00F2712E" w:rsidRPr="00D2465C">
              <w:rPr>
                <w:sz w:val="22"/>
                <w:szCs w:val="22"/>
              </w:rPr>
              <w:t>o</w:t>
            </w:r>
            <w:r w:rsidR="001C356E" w:rsidRPr="00D2465C">
              <w:rPr>
                <w:sz w:val="22"/>
                <w:szCs w:val="22"/>
              </w:rPr>
              <w:t>c Dean*</w:t>
            </w:r>
          </w:p>
        </w:tc>
        <w:tc>
          <w:tcPr>
            <w:tcW w:w="2610" w:type="dxa"/>
          </w:tcPr>
          <w:p w14:paraId="72B524B2" w14:textId="30F30E29" w:rsidR="002B7EC4" w:rsidRDefault="003C335F" w:rsidP="002B7EC4">
            <w:pPr>
              <w:ind w:right="-916"/>
              <w:rPr>
                <w:sz w:val="22"/>
                <w:szCs w:val="22"/>
              </w:rPr>
            </w:pPr>
            <w:sdt>
              <w:sdtPr>
                <w:rPr>
                  <w:sz w:val="22"/>
                  <w:szCs w:val="22"/>
                </w:rPr>
                <w:id w:val="1300963248"/>
                <w14:checkbox>
                  <w14:checked w14:val="1"/>
                  <w14:checkedState w14:val="2612" w14:font="MS Gothic"/>
                  <w14:uncheckedState w14:val="2610" w14:font="MS Gothic"/>
                </w14:checkbox>
              </w:sdtPr>
              <w:sdtEndPr/>
              <w:sdtContent>
                <w:r w:rsidR="00172036">
                  <w:rPr>
                    <w:rFonts w:ascii="MS Gothic" w:eastAsia="MS Gothic" w:hAnsi="MS Gothic" w:hint="eastAsia"/>
                    <w:sz w:val="22"/>
                    <w:szCs w:val="22"/>
                  </w:rPr>
                  <w:t>☒</w:t>
                </w:r>
              </w:sdtContent>
            </w:sdt>
            <w:r w:rsidR="002B7EC4" w:rsidRPr="00D2465C">
              <w:rPr>
                <w:sz w:val="22"/>
                <w:szCs w:val="22"/>
              </w:rPr>
              <w:t xml:space="preserve"> Dr. Torey Nalbone, </w:t>
            </w:r>
          </w:p>
          <w:p w14:paraId="47F6351E" w14:textId="2A4DA392" w:rsidR="001C356E" w:rsidRPr="00D2465C" w:rsidRDefault="002B7EC4" w:rsidP="002B7EC4">
            <w:pPr>
              <w:rPr>
                <w:sz w:val="22"/>
                <w:szCs w:val="22"/>
              </w:rPr>
            </w:pPr>
            <w:r>
              <w:rPr>
                <w:sz w:val="22"/>
                <w:szCs w:val="22"/>
              </w:rPr>
              <w:t xml:space="preserve">Past </w:t>
            </w:r>
            <w:r w:rsidRPr="00D2465C">
              <w:rPr>
                <w:sz w:val="22"/>
                <w:szCs w:val="22"/>
              </w:rPr>
              <w:t>Chair</w:t>
            </w:r>
          </w:p>
        </w:tc>
      </w:tr>
      <w:tr w:rsidR="00C03DB3" w:rsidRPr="008E0DF2" w14:paraId="6D45C321" w14:textId="77777777" w:rsidTr="004758BF">
        <w:trPr>
          <w:trHeight w:val="269"/>
        </w:trPr>
        <w:tc>
          <w:tcPr>
            <w:tcW w:w="2880" w:type="dxa"/>
          </w:tcPr>
          <w:p w14:paraId="55A02631" w14:textId="39E21598" w:rsidR="00C03DB3" w:rsidRPr="00D2465C" w:rsidRDefault="003C335F" w:rsidP="00C03DB3">
            <w:pPr>
              <w:rPr>
                <w:sz w:val="22"/>
                <w:szCs w:val="22"/>
              </w:rPr>
            </w:pPr>
            <w:sdt>
              <w:sdtPr>
                <w:rPr>
                  <w:sz w:val="22"/>
                  <w:szCs w:val="22"/>
                </w:rPr>
                <w:id w:val="-1918543798"/>
                <w14:checkbox>
                  <w14:checked w14:val="1"/>
                  <w14:checkedState w14:val="2612" w14:font="MS Gothic"/>
                  <w14:uncheckedState w14:val="2610" w14:font="MS Gothic"/>
                </w14:checkbox>
              </w:sdtPr>
              <w:sdtEndPr/>
              <w:sdtContent>
                <w:r w:rsidR="00172036">
                  <w:rPr>
                    <w:rFonts w:ascii="MS Gothic" w:eastAsia="MS Gothic" w:hAnsi="MS Gothic" w:hint="eastAsia"/>
                    <w:sz w:val="22"/>
                    <w:szCs w:val="22"/>
                  </w:rPr>
                  <w:t>☒</w:t>
                </w:r>
              </w:sdtContent>
            </w:sdt>
            <w:r w:rsidR="00183326" w:rsidRPr="00D2465C">
              <w:rPr>
                <w:sz w:val="22"/>
                <w:szCs w:val="22"/>
              </w:rPr>
              <w:t xml:space="preserve"> Troy White, RO*</w:t>
            </w:r>
          </w:p>
        </w:tc>
        <w:tc>
          <w:tcPr>
            <w:tcW w:w="2790" w:type="dxa"/>
          </w:tcPr>
          <w:p w14:paraId="7BE60315" w14:textId="461E1FD0" w:rsidR="00C03DB3" w:rsidRPr="00D2465C" w:rsidRDefault="003C335F" w:rsidP="00C03DB3">
            <w:pPr>
              <w:rPr>
                <w:sz w:val="22"/>
                <w:szCs w:val="22"/>
              </w:rPr>
            </w:pPr>
            <w:sdt>
              <w:sdtPr>
                <w:rPr>
                  <w:sz w:val="22"/>
                  <w:szCs w:val="22"/>
                </w:rPr>
                <w:id w:val="-1464737010"/>
                <w14:checkbox>
                  <w14:checked w14:val="1"/>
                  <w14:checkedState w14:val="2612" w14:font="MS Gothic"/>
                  <w14:uncheckedState w14:val="2610" w14:font="MS Gothic"/>
                </w14:checkbox>
              </w:sdtPr>
              <w:sdtEndPr/>
              <w:sdtContent>
                <w:r w:rsidR="00172036">
                  <w:rPr>
                    <w:rFonts w:ascii="MS Gothic" w:eastAsia="MS Gothic" w:hAnsi="MS Gothic" w:hint="eastAsia"/>
                    <w:sz w:val="22"/>
                    <w:szCs w:val="22"/>
                  </w:rPr>
                  <w:t>☒</w:t>
                </w:r>
              </w:sdtContent>
            </w:sdt>
            <w:r w:rsidR="00C03DB3" w:rsidRPr="00D2465C">
              <w:rPr>
                <w:sz w:val="22"/>
                <w:szCs w:val="22"/>
              </w:rPr>
              <w:t xml:space="preserve"> Katie Hall, Grad</w:t>
            </w:r>
            <w:r w:rsidR="00183326" w:rsidRPr="00D2465C">
              <w:rPr>
                <w:sz w:val="22"/>
                <w:szCs w:val="22"/>
              </w:rPr>
              <w:t xml:space="preserve"> </w:t>
            </w:r>
            <w:r w:rsidR="002B7EC4">
              <w:rPr>
                <w:sz w:val="22"/>
                <w:szCs w:val="22"/>
              </w:rPr>
              <w:t>Admissions</w:t>
            </w:r>
            <w:r w:rsidR="00C03DB3" w:rsidRPr="00D2465C">
              <w:rPr>
                <w:sz w:val="22"/>
                <w:szCs w:val="22"/>
              </w:rPr>
              <w:t xml:space="preserve"> Exec Director*</w:t>
            </w:r>
          </w:p>
        </w:tc>
        <w:tc>
          <w:tcPr>
            <w:tcW w:w="2970" w:type="dxa"/>
          </w:tcPr>
          <w:p w14:paraId="4211424D" w14:textId="25077325" w:rsidR="00C03DB3" w:rsidRPr="00D2465C" w:rsidRDefault="003C335F" w:rsidP="00C03DB3">
            <w:pPr>
              <w:rPr>
                <w:sz w:val="22"/>
                <w:szCs w:val="22"/>
              </w:rPr>
            </w:pPr>
            <w:sdt>
              <w:sdtPr>
                <w:rPr>
                  <w:sz w:val="22"/>
                  <w:szCs w:val="22"/>
                </w:rPr>
                <w:id w:val="1946731486"/>
                <w14:checkbox>
                  <w14:checked w14:val="0"/>
                  <w14:checkedState w14:val="2612" w14:font="MS Gothic"/>
                  <w14:uncheckedState w14:val="2610" w14:font="MS Gothic"/>
                </w14:checkbox>
              </w:sdtPr>
              <w:sdtEndPr/>
              <w:sdtContent>
                <w:r w:rsidR="00C03DB3" w:rsidRPr="00D2465C">
                  <w:rPr>
                    <w:rFonts w:ascii="Segoe UI Symbol" w:eastAsia="MS Gothic" w:hAnsi="Segoe UI Symbol" w:cs="Segoe UI Symbol"/>
                    <w:sz w:val="22"/>
                    <w:szCs w:val="22"/>
                  </w:rPr>
                  <w:t>☐</w:t>
                </w:r>
              </w:sdtContent>
            </w:sdt>
            <w:r w:rsidR="00C03DB3" w:rsidRPr="00D2465C">
              <w:rPr>
                <w:sz w:val="22"/>
                <w:szCs w:val="22"/>
              </w:rPr>
              <w:t xml:space="preserve"> Dr. Jessica Bracks, Faculty Senate*</w:t>
            </w:r>
          </w:p>
        </w:tc>
        <w:tc>
          <w:tcPr>
            <w:tcW w:w="2610" w:type="dxa"/>
          </w:tcPr>
          <w:p w14:paraId="2B295F9D" w14:textId="7105BF74" w:rsidR="00C03DB3" w:rsidRPr="00D2465C" w:rsidRDefault="003C335F" w:rsidP="00C03DB3">
            <w:pPr>
              <w:rPr>
                <w:sz w:val="22"/>
                <w:szCs w:val="22"/>
              </w:rPr>
            </w:pPr>
            <w:sdt>
              <w:sdtPr>
                <w:rPr>
                  <w:color w:val="000000" w:themeColor="text1"/>
                  <w:sz w:val="22"/>
                  <w:szCs w:val="22"/>
                </w:rPr>
                <w:id w:val="-2035644223"/>
                <w14:checkbox>
                  <w14:checked w14:val="1"/>
                  <w14:checkedState w14:val="2612" w14:font="MS Gothic"/>
                  <w14:uncheckedState w14:val="2610" w14:font="MS Gothic"/>
                </w14:checkbox>
              </w:sdtPr>
              <w:sdtEndPr/>
              <w:sdtContent>
                <w:r w:rsidR="00172036">
                  <w:rPr>
                    <w:rFonts w:ascii="MS Gothic" w:eastAsia="MS Gothic" w:hAnsi="MS Gothic" w:hint="eastAsia"/>
                    <w:color w:val="000000" w:themeColor="text1"/>
                    <w:sz w:val="22"/>
                    <w:szCs w:val="22"/>
                  </w:rPr>
                  <w:t>☒</w:t>
                </w:r>
              </w:sdtContent>
            </w:sdt>
            <w:r w:rsidR="00C03DB3" w:rsidRPr="00D2465C">
              <w:rPr>
                <w:color w:val="000000" w:themeColor="text1"/>
                <w:sz w:val="22"/>
                <w:szCs w:val="22"/>
              </w:rPr>
              <w:t xml:space="preserve"> </w:t>
            </w:r>
            <w:r w:rsidR="009D1C85">
              <w:rPr>
                <w:color w:val="000000" w:themeColor="text1"/>
                <w:sz w:val="22"/>
                <w:szCs w:val="22"/>
              </w:rPr>
              <w:t>Terra Gullings</w:t>
            </w:r>
            <w:r w:rsidR="00172036">
              <w:rPr>
                <w:color w:val="000000" w:themeColor="text1"/>
                <w:sz w:val="22"/>
                <w:szCs w:val="22"/>
              </w:rPr>
              <w:t>/Becky McKay</w:t>
            </w:r>
            <w:r w:rsidR="00C03DB3" w:rsidRPr="00D2465C">
              <w:rPr>
                <w:color w:val="000000" w:themeColor="text1"/>
                <w:sz w:val="22"/>
                <w:szCs w:val="22"/>
              </w:rPr>
              <w:t>, Lib</w:t>
            </w:r>
            <w:r w:rsidR="00B13E30" w:rsidRPr="00D2465C">
              <w:rPr>
                <w:color w:val="000000" w:themeColor="text1"/>
                <w:sz w:val="22"/>
                <w:szCs w:val="22"/>
              </w:rPr>
              <w:t>rary</w:t>
            </w:r>
            <w:r w:rsidR="00C03DB3" w:rsidRPr="00D2465C">
              <w:rPr>
                <w:color w:val="000000" w:themeColor="text1"/>
                <w:sz w:val="22"/>
                <w:szCs w:val="22"/>
              </w:rPr>
              <w:t xml:space="preserve">* </w:t>
            </w:r>
          </w:p>
        </w:tc>
      </w:tr>
      <w:tr w:rsidR="00C03DB3" w:rsidRPr="008E0DF2" w14:paraId="09648579" w14:textId="77777777" w:rsidTr="004758BF">
        <w:trPr>
          <w:trHeight w:val="247"/>
        </w:trPr>
        <w:tc>
          <w:tcPr>
            <w:tcW w:w="2880" w:type="dxa"/>
          </w:tcPr>
          <w:p w14:paraId="285BB290" w14:textId="718F313C" w:rsidR="00C03DB3" w:rsidRPr="00D2465C" w:rsidRDefault="003C335F" w:rsidP="00C03DB3">
            <w:pPr>
              <w:rPr>
                <w:sz w:val="22"/>
                <w:szCs w:val="22"/>
              </w:rPr>
            </w:pPr>
            <w:sdt>
              <w:sdtPr>
                <w:rPr>
                  <w:sz w:val="22"/>
                  <w:szCs w:val="22"/>
                </w:rPr>
                <w:id w:val="623660688"/>
                <w14:checkbox>
                  <w14:checked w14:val="1"/>
                  <w14:checkedState w14:val="2612" w14:font="MS Gothic"/>
                  <w14:uncheckedState w14:val="2610" w14:font="MS Gothic"/>
                </w14:checkbox>
              </w:sdtPr>
              <w:sdtEndPr/>
              <w:sdtContent>
                <w:r w:rsidR="00172036">
                  <w:rPr>
                    <w:rFonts w:ascii="MS Gothic" w:eastAsia="MS Gothic" w:hAnsi="MS Gothic" w:hint="eastAsia"/>
                    <w:sz w:val="22"/>
                    <w:szCs w:val="22"/>
                  </w:rPr>
                  <w:t>☒</w:t>
                </w:r>
              </w:sdtContent>
            </w:sdt>
            <w:r w:rsidR="00E47D12" w:rsidRPr="00D2465C">
              <w:rPr>
                <w:sz w:val="22"/>
                <w:szCs w:val="22"/>
              </w:rPr>
              <w:t xml:space="preserve"> Dr. Michael Morris, SCRH</w:t>
            </w:r>
          </w:p>
        </w:tc>
        <w:tc>
          <w:tcPr>
            <w:tcW w:w="2790" w:type="dxa"/>
          </w:tcPr>
          <w:p w14:paraId="60DE159A" w14:textId="22985082" w:rsidR="00C03DB3" w:rsidRPr="00D2465C" w:rsidRDefault="003C335F" w:rsidP="00C03DB3">
            <w:pPr>
              <w:rPr>
                <w:sz w:val="22"/>
                <w:szCs w:val="22"/>
              </w:rPr>
            </w:pPr>
            <w:sdt>
              <w:sdtPr>
                <w:rPr>
                  <w:sz w:val="22"/>
                  <w:szCs w:val="22"/>
                </w:rPr>
                <w:id w:val="492533631"/>
                <w14:checkbox>
                  <w14:checked w14:val="1"/>
                  <w14:checkedState w14:val="2612" w14:font="MS Gothic"/>
                  <w14:uncheckedState w14:val="2610" w14:font="MS Gothic"/>
                </w14:checkbox>
              </w:sdtPr>
              <w:sdtEndPr/>
              <w:sdtContent>
                <w:r w:rsidR="00172036">
                  <w:rPr>
                    <w:rFonts w:ascii="MS Gothic" w:eastAsia="MS Gothic" w:hAnsi="MS Gothic" w:hint="eastAsia"/>
                    <w:sz w:val="22"/>
                    <w:szCs w:val="22"/>
                  </w:rPr>
                  <w:t>☒</w:t>
                </w:r>
              </w:sdtContent>
            </w:sdt>
            <w:r w:rsidR="00C03DB3" w:rsidRPr="00D2465C">
              <w:rPr>
                <w:sz w:val="22"/>
                <w:szCs w:val="22"/>
              </w:rPr>
              <w:t xml:space="preserve"> Dr. Barbara McAlister, </w:t>
            </w:r>
            <w:r w:rsidR="00183326" w:rsidRPr="00D2465C">
              <w:rPr>
                <w:sz w:val="22"/>
                <w:szCs w:val="22"/>
              </w:rPr>
              <w:t>SON</w:t>
            </w:r>
          </w:p>
        </w:tc>
        <w:tc>
          <w:tcPr>
            <w:tcW w:w="2970" w:type="dxa"/>
          </w:tcPr>
          <w:p w14:paraId="42EFA63D" w14:textId="079A5347" w:rsidR="00C03DB3" w:rsidRPr="00D2465C" w:rsidRDefault="003C335F" w:rsidP="00C03DB3">
            <w:pPr>
              <w:rPr>
                <w:sz w:val="22"/>
                <w:szCs w:val="22"/>
              </w:rPr>
            </w:pPr>
            <w:sdt>
              <w:sdtPr>
                <w:rPr>
                  <w:sz w:val="22"/>
                  <w:szCs w:val="22"/>
                </w:rPr>
                <w:id w:val="2084562026"/>
                <w14:checkbox>
                  <w14:checked w14:val="0"/>
                  <w14:checkedState w14:val="2612" w14:font="MS Gothic"/>
                  <w14:uncheckedState w14:val="2610" w14:font="MS Gothic"/>
                </w14:checkbox>
              </w:sdtPr>
              <w:sdtEndPr/>
              <w:sdtContent>
                <w:r w:rsidR="002B7EC4">
                  <w:rPr>
                    <w:rFonts w:ascii="MS Gothic" w:eastAsia="MS Gothic" w:hAnsi="MS Gothic" w:hint="eastAsia"/>
                    <w:sz w:val="22"/>
                    <w:szCs w:val="22"/>
                  </w:rPr>
                  <w:t>☐</w:t>
                </w:r>
              </w:sdtContent>
            </w:sdt>
            <w:r w:rsidR="002B7EC4" w:rsidRPr="00D2465C">
              <w:rPr>
                <w:sz w:val="22"/>
                <w:szCs w:val="22"/>
              </w:rPr>
              <w:t xml:space="preserve"> </w:t>
            </w:r>
            <w:r w:rsidR="002B7EC4">
              <w:rPr>
                <w:sz w:val="22"/>
                <w:szCs w:val="22"/>
              </w:rPr>
              <w:t>Vijay Boggaram</w:t>
            </w:r>
            <w:r w:rsidR="002B7EC4" w:rsidRPr="00D2465C">
              <w:rPr>
                <w:sz w:val="22"/>
                <w:szCs w:val="22"/>
              </w:rPr>
              <w:t>, School of Medicine</w:t>
            </w:r>
          </w:p>
        </w:tc>
        <w:tc>
          <w:tcPr>
            <w:tcW w:w="2610" w:type="dxa"/>
          </w:tcPr>
          <w:p w14:paraId="7EC93E35" w14:textId="2FEAF3DC" w:rsidR="00C03DB3" w:rsidRPr="00D2465C" w:rsidRDefault="003C335F" w:rsidP="00C03DB3">
            <w:pPr>
              <w:rPr>
                <w:sz w:val="22"/>
                <w:szCs w:val="22"/>
              </w:rPr>
            </w:pPr>
            <w:sdt>
              <w:sdtPr>
                <w:rPr>
                  <w:sz w:val="22"/>
                  <w:szCs w:val="22"/>
                </w:rPr>
                <w:id w:val="-850340600"/>
                <w14:checkbox>
                  <w14:checked w14:val="1"/>
                  <w14:checkedState w14:val="2612" w14:font="MS Gothic"/>
                  <w14:uncheckedState w14:val="2610" w14:font="MS Gothic"/>
                </w14:checkbox>
              </w:sdtPr>
              <w:sdtEndPr/>
              <w:sdtContent>
                <w:r w:rsidR="00F40C8A">
                  <w:rPr>
                    <w:rFonts w:ascii="MS Gothic" w:eastAsia="MS Gothic" w:hAnsi="MS Gothic" w:hint="eastAsia"/>
                    <w:sz w:val="22"/>
                    <w:szCs w:val="22"/>
                  </w:rPr>
                  <w:t>☒</w:t>
                </w:r>
              </w:sdtContent>
            </w:sdt>
            <w:r w:rsidR="00183326" w:rsidRPr="00D2465C">
              <w:rPr>
                <w:sz w:val="22"/>
                <w:szCs w:val="22"/>
              </w:rPr>
              <w:t xml:space="preserve"> Dr. Sean Butler, CAS</w:t>
            </w:r>
          </w:p>
        </w:tc>
      </w:tr>
      <w:tr w:rsidR="00183326" w:rsidRPr="008E0DF2" w14:paraId="0A1FDA59" w14:textId="77777777" w:rsidTr="004758BF">
        <w:trPr>
          <w:trHeight w:val="177"/>
        </w:trPr>
        <w:tc>
          <w:tcPr>
            <w:tcW w:w="2880" w:type="dxa"/>
          </w:tcPr>
          <w:p w14:paraId="70611D24" w14:textId="1FC4B431" w:rsidR="00183326" w:rsidRPr="00D2465C" w:rsidRDefault="003C335F" w:rsidP="00183326">
            <w:pPr>
              <w:rPr>
                <w:sz w:val="22"/>
                <w:szCs w:val="22"/>
              </w:rPr>
            </w:pPr>
            <w:sdt>
              <w:sdtPr>
                <w:rPr>
                  <w:sz w:val="22"/>
                  <w:szCs w:val="22"/>
                </w:rPr>
                <w:id w:val="798799348"/>
                <w14:checkbox>
                  <w14:checked w14:val="0"/>
                  <w14:checkedState w14:val="2612" w14:font="MS Gothic"/>
                  <w14:uncheckedState w14:val="2610" w14:font="MS Gothic"/>
                </w14:checkbox>
              </w:sdtPr>
              <w:sdtEndPr/>
              <w:sdtContent>
                <w:r w:rsidR="002B7EC4">
                  <w:rPr>
                    <w:rFonts w:ascii="MS Gothic" w:eastAsia="MS Gothic" w:hAnsi="MS Gothic" w:hint="eastAsia"/>
                    <w:sz w:val="22"/>
                    <w:szCs w:val="22"/>
                  </w:rPr>
                  <w:t>☐</w:t>
                </w:r>
              </w:sdtContent>
            </w:sdt>
            <w:r w:rsidR="00E47D12" w:rsidRPr="00D2465C">
              <w:rPr>
                <w:sz w:val="22"/>
                <w:szCs w:val="22"/>
              </w:rPr>
              <w:t xml:space="preserve"> Dr. Neil Dong, SCRH</w:t>
            </w:r>
          </w:p>
        </w:tc>
        <w:tc>
          <w:tcPr>
            <w:tcW w:w="2790" w:type="dxa"/>
          </w:tcPr>
          <w:p w14:paraId="58A7D208" w14:textId="29420E36" w:rsidR="00183326" w:rsidRPr="00D2465C" w:rsidRDefault="003C335F" w:rsidP="00183326">
            <w:pPr>
              <w:rPr>
                <w:sz w:val="22"/>
                <w:szCs w:val="22"/>
              </w:rPr>
            </w:pPr>
            <w:sdt>
              <w:sdtPr>
                <w:rPr>
                  <w:sz w:val="22"/>
                  <w:szCs w:val="22"/>
                </w:rPr>
                <w:id w:val="-766073834"/>
                <w14:checkbox>
                  <w14:checked w14:val="0"/>
                  <w14:checkedState w14:val="2612" w14:font="MS Gothic"/>
                  <w14:uncheckedState w14:val="2610" w14:font="MS Gothic"/>
                </w14:checkbox>
              </w:sdtPr>
              <w:sdtEndPr/>
              <w:sdtContent>
                <w:r w:rsidR="00183326" w:rsidRPr="00D2465C">
                  <w:rPr>
                    <w:rFonts w:ascii="Segoe UI Symbol" w:eastAsia="MS Gothic" w:hAnsi="Segoe UI Symbol" w:cs="Segoe UI Symbol"/>
                    <w:sz w:val="22"/>
                    <w:szCs w:val="22"/>
                  </w:rPr>
                  <w:t>☐</w:t>
                </w:r>
              </w:sdtContent>
            </w:sdt>
            <w:r w:rsidR="00183326" w:rsidRPr="00D2465C">
              <w:rPr>
                <w:sz w:val="22"/>
                <w:szCs w:val="22"/>
              </w:rPr>
              <w:t xml:space="preserve"> Dr. Jon Seal, CAS</w:t>
            </w:r>
          </w:p>
        </w:tc>
        <w:tc>
          <w:tcPr>
            <w:tcW w:w="2970" w:type="dxa"/>
          </w:tcPr>
          <w:p w14:paraId="393162BC" w14:textId="41AED68E" w:rsidR="00183326" w:rsidRPr="00D2465C" w:rsidRDefault="003C335F" w:rsidP="00183326">
            <w:pPr>
              <w:rPr>
                <w:sz w:val="22"/>
                <w:szCs w:val="22"/>
              </w:rPr>
            </w:pPr>
            <w:sdt>
              <w:sdtPr>
                <w:rPr>
                  <w:sz w:val="22"/>
                  <w:szCs w:val="22"/>
                </w:rPr>
                <w:id w:val="-443606464"/>
                <w14:checkbox>
                  <w14:checked w14:val="1"/>
                  <w14:checkedState w14:val="2612" w14:font="MS Gothic"/>
                  <w14:uncheckedState w14:val="2610" w14:font="MS Gothic"/>
                </w14:checkbox>
              </w:sdtPr>
              <w:sdtEndPr/>
              <w:sdtContent>
                <w:r w:rsidR="00172036">
                  <w:rPr>
                    <w:rFonts w:ascii="MS Gothic" w:eastAsia="MS Gothic" w:hAnsi="MS Gothic" w:hint="eastAsia"/>
                    <w:sz w:val="22"/>
                    <w:szCs w:val="22"/>
                  </w:rPr>
                  <w:t>☒</w:t>
                </w:r>
              </w:sdtContent>
            </w:sdt>
            <w:r w:rsidR="00183326" w:rsidRPr="00D2465C">
              <w:rPr>
                <w:sz w:val="22"/>
                <w:szCs w:val="22"/>
              </w:rPr>
              <w:t xml:space="preserve"> Dr. Annamary Consalvo, CEP</w:t>
            </w:r>
          </w:p>
        </w:tc>
        <w:tc>
          <w:tcPr>
            <w:tcW w:w="2610" w:type="dxa"/>
          </w:tcPr>
          <w:p w14:paraId="36A59A5E" w14:textId="574B6EAA" w:rsidR="00183326" w:rsidRPr="00D2465C" w:rsidRDefault="003C335F" w:rsidP="00183326">
            <w:pPr>
              <w:rPr>
                <w:sz w:val="22"/>
                <w:szCs w:val="22"/>
              </w:rPr>
            </w:pPr>
            <w:sdt>
              <w:sdtPr>
                <w:rPr>
                  <w:sz w:val="22"/>
                  <w:szCs w:val="22"/>
                </w:rPr>
                <w:id w:val="-1827273218"/>
                <w14:checkbox>
                  <w14:checked w14:val="1"/>
                  <w14:checkedState w14:val="2612" w14:font="MS Gothic"/>
                  <w14:uncheckedState w14:val="2610" w14:font="MS Gothic"/>
                </w14:checkbox>
              </w:sdtPr>
              <w:sdtEndPr/>
              <w:sdtContent>
                <w:r w:rsidR="00172036">
                  <w:rPr>
                    <w:rFonts w:ascii="MS Gothic" w:eastAsia="MS Gothic" w:hAnsi="MS Gothic" w:hint="eastAsia"/>
                    <w:sz w:val="22"/>
                    <w:szCs w:val="22"/>
                  </w:rPr>
                  <w:t>☒</w:t>
                </w:r>
              </w:sdtContent>
            </w:sdt>
            <w:r w:rsidR="005E1F84" w:rsidRPr="00D2465C">
              <w:rPr>
                <w:sz w:val="22"/>
                <w:szCs w:val="22"/>
              </w:rPr>
              <w:t xml:space="preserve"> </w:t>
            </w:r>
            <w:r w:rsidR="00FB32C5">
              <w:rPr>
                <w:sz w:val="22"/>
                <w:szCs w:val="22"/>
              </w:rPr>
              <w:t>Dr. Nelly Yuen</w:t>
            </w:r>
            <w:r w:rsidR="005E1F84">
              <w:rPr>
                <w:sz w:val="22"/>
                <w:szCs w:val="22"/>
              </w:rPr>
              <w:t>, CEP</w:t>
            </w:r>
          </w:p>
        </w:tc>
      </w:tr>
      <w:tr w:rsidR="00183326" w:rsidRPr="008E0DF2" w14:paraId="2882A7F1" w14:textId="77777777" w:rsidTr="004758BF">
        <w:trPr>
          <w:trHeight w:val="211"/>
        </w:trPr>
        <w:tc>
          <w:tcPr>
            <w:tcW w:w="2880" w:type="dxa"/>
          </w:tcPr>
          <w:p w14:paraId="030845C7" w14:textId="0D2D44B5" w:rsidR="00183326" w:rsidRPr="00D2465C" w:rsidRDefault="003C335F" w:rsidP="00183326">
            <w:pPr>
              <w:tabs>
                <w:tab w:val="center" w:pos="1377"/>
              </w:tabs>
              <w:rPr>
                <w:sz w:val="22"/>
                <w:szCs w:val="22"/>
              </w:rPr>
            </w:pPr>
            <w:sdt>
              <w:sdtPr>
                <w:rPr>
                  <w:sz w:val="22"/>
                  <w:szCs w:val="22"/>
                </w:rPr>
                <w:id w:val="-1089383618"/>
                <w14:checkbox>
                  <w14:checked w14:val="1"/>
                  <w14:checkedState w14:val="2612" w14:font="MS Gothic"/>
                  <w14:uncheckedState w14:val="2610" w14:font="MS Gothic"/>
                </w14:checkbox>
              </w:sdtPr>
              <w:sdtEndPr/>
              <w:sdtContent>
                <w:r w:rsidR="00172036">
                  <w:rPr>
                    <w:rFonts w:ascii="MS Gothic" w:eastAsia="MS Gothic" w:hAnsi="MS Gothic" w:hint="eastAsia"/>
                    <w:sz w:val="22"/>
                    <w:szCs w:val="22"/>
                  </w:rPr>
                  <w:t>☒</w:t>
                </w:r>
              </w:sdtContent>
            </w:sdt>
            <w:r w:rsidR="00183326" w:rsidRPr="00D2465C">
              <w:rPr>
                <w:sz w:val="22"/>
                <w:szCs w:val="22"/>
              </w:rPr>
              <w:t xml:space="preserve"> Dr.Gokhan Saygili, COE</w:t>
            </w:r>
          </w:p>
        </w:tc>
        <w:tc>
          <w:tcPr>
            <w:tcW w:w="2790" w:type="dxa"/>
          </w:tcPr>
          <w:p w14:paraId="6F6994AB" w14:textId="29881728" w:rsidR="00183326" w:rsidRPr="00D2465C" w:rsidRDefault="003C335F" w:rsidP="00183326">
            <w:pPr>
              <w:tabs>
                <w:tab w:val="center" w:pos="1287"/>
              </w:tabs>
              <w:rPr>
                <w:sz w:val="22"/>
                <w:szCs w:val="22"/>
              </w:rPr>
            </w:pPr>
            <w:sdt>
              <w:sdtPr>
                <w:rPr>
                  <w:sz w:val="22"/>
                  <w:szCs w:val="22"/>
                </w:rPr>
                <w:id w:val="-1604872617"/>
                <w14:checkbox>
                  <w14:checked w14:val="0"/>
                  <w14:checkedState w14:val="2612" w14:font="MS Gothic"/>
                  <w14:uncheckedState w14:val="2610" w14:font="MS Gothic"/>
                </w14:checkbox>
              </w:sdtPr>
              <w:sdtEndPr/>
              <w:sdtContent>
                <w:r w:rsidR="002B7EC4">
                  <w:rPr>
                    <w:rFonts w:ascii="MS Gothic" w:eastAsia="MS Gothic" w:hAnsi="MS Gothic" w:hint="eastAsia"/>
                    <w:sz w:val="22"/>
                    <w:szCs w:val="22"/>
                  </w:rPr>
                  <w:t>☐</w:t>
                </w:r>
              </w:sdtContent>
            </w:sdt>
            <w:r w:rsidR="00183326" w:rsidRPr="00D2465C">
              <w:rPr>
                <w:sz w:val="22"/>
                <w:szCs w:val="22"/>
              </w:rPr>
              <w:t xml:space="preserve"> Dr. Mukul Shirvaikar, COE</w:t>
            </w:r>
          </w:p>
        </w:tc>
        <w:tc>
          <w:tcPr>
            <w:tcW w:w="2970" w:type="dxa"/>
          </w:tcPr>
          <w:p w14:paraId="407958DD" w14:textId="79F4F62B" w:rsidR="00183326" w:rsidRPr="00D2465C" w:rsidRDefault="003C335F" w:rsidP="00183326">
            <w:pPr>
              <w:tabs>
                <w:tab w:val="left" w:pos="1287"/>
              </w:tabs>
              <w:rPr>
                <w:sz w:val="22"/>
                <w:szCs w:val="22"/>
              </w:rPr>
            </w:pPr>
            <w:sdt>
              <w:sdtPr>
                <w:rPr>
                  <w:sz w:val="22"/>
                  <w:szCs w:val="22"/>
                </w:rPr>
                <w:id w:val="1152265698"/>
                <w14:checkbox>
                  <w14:checked w14:val="1"/>
                  <w14:checkedState w14:val="2612" w14:font="MS Gothic"/>
                  <w14:uncheckedState w14:val="2610" w14:font="MS Gothic"/>
                </w14:checkbox>
              </w:sdtPr>
              <w:sdtEndPr/>
              <w:sdtContent>
                <w:r w:rsidR="00172036">
                  <w:rPr>
                    <w:rFonts w:ascii="MS Gothic" w:eastAsia="MS Gothic" w:hAnsi="MS Gothic" w:hint="eastAsia"/>
                    <w:sz w:val="22"/>
                    <w:szCs w:val="22"/>
                  </w:rPr>
                  <w:t>☒</w:t>
                </w:r>
              </w:sdtContent>
            </w:sdt>
            <w:r w:rsidR="00183326" w:rsidRPr="00D2465C">
              <w:rPr>
                <w:sz w:val="22"/>
                <w:szCs w:val="22"/>
              </w:rPr>
              <w:t xml:space="preserve"> Dr. Jose Vega, FCOP</w:t>
            </w:r>
          </w:p>
        </w:tc>
        <w:tc>
          <w:tcPr>
            <w:tcW w:w="2610" w:type="dxa"/>
          </w:tcPr>
          <w:p w14:paraId="0A52E0B1" w14:textId="788019D5" w:rsidR="00183326" w:rsidRPr="00D2465C" w:rsidRDefault="003C335F" w:rsidP="00183326">
            <w:pPr>
              <w:rPr>
                <w:sz w:val="22"/>
                <w:szCs w:val="22"/>
              </w:rPr>
            </w:pPr>
            <w:sdt>
              <w:sdtPr>
                <w:rPr>
                  <w:sz w:val="22"/>
                  <w:szCs w:val="22"/>
                </w:rPr>
                <w:id w:val="-1050837766"/>
                <w14:checkbox>
                  <w14:checked w14:val="1"/>
                  <w14:checkedState w14:val="2612" w14:font="MS Gothic"/>
                  <w14:uncheckedState w14:val="2610" w14:font="MS Gothic"/>
                </w14:checkbox>
              </w:sdtPr>
              <w:sdtEndPr/>
              <w:sdtContent>
                <w:r w:rsidR="00172036">
                  <w:rPr>
                    <w:rFonts w:ascii="MS Gothic" w:eastAsia="MS Gothic" w:hAnsi="MS Gothic" w:hint="eastAsia"/>
                    <w:sz w:val="22"/>
                    <w:szCs w:val="22"/>
                  </w:rPr>
                  <w:t>☒</w:t>
                </w:r>
              </w:sdtContent>
            </w:sdt>
            <w:r w:rsidR="00183326" w:rsidRPr="00D2465C">
              <w:rPr>
                <w:sz w:val="22"/>
                <w:szCs w:val="22"/>
              </w:rPr>
              <w:t xml:space="preserve"> Dr. Joe Glavy, FCOP</w:t>
            </w:r>
          </w:p>
        </w:tc>
      </w:tr>
      <w:tr w:rsidR="00183326" w:rsidRPr="008E0DF2" w14:paraId="46F3DB8D" w14:textId="77777777" w:rsidTr="004758BF">
        <w:trPr>
          <w:trHeight w:val="251"/>
        </w:trPr>
        <w:tc>
          <w:tcPr>
            <w:tcW w:w="2880" w:type="dxa"/>
          </w:tcPr>
          <w:p w14:paraId="37718086" w14:textId="626F8AAA" w:rsidR="00183326" w:rsidRPr="00D2465C" w:rsidRDefault="003C335F" w:rsidP="00183326">
            <w:pPr>
              <w:tabs>
                <w:tab w:val="center" w:pos="1287"/>
              </w:tabs>
              <w:rPr>
                <w:sz w:val="22"/>
                <w:szCs w:val="22"/>
              </w:rPr>
            </w:pPr>
            <w:sdt>
              <w:sdtPr>
                <w:rPr>
                  <w:sz w:val="22"/>
                  <w:szCs w:val="22"/>
                </w:rPr>
                <w:id w:val="1625267019"/>
                <w14:checkbox>
                  <w14:checked w14:val="1"/>
                  <w14:checkedState w14:val="2612" w14:font="MS Gothic"/>
                  <w14:uncheckedState w14:val="2610" w14:font="MS Gothic"/>
                </w14:checkbox>
              </w:sdtPr>
              <w:sdtEndPr/>
              <w:sdtContent>
                <w:r w:rsidR="00172036">
                  <w:rPr>
                    <w:rFonts w:ascii="MS Gothic" w:eastAsia="MS Gothic" w:hAnsi="MS Gothic" w:hint="eastAsia"/>
                    <w:sz w:val="22"/>
                    <w:szCs w:val="22"/>
                  </w:rPr>
                  <w:t>☒</w:t>
                </w:r>
              </w:sdtContent>
            </w:sdt>
            <w:r w:rsidR="00183326" w:rsidRPr="00D2465C">
              <w:rPr>
                <w:sz w:val="22"/>
                <w:szCs w:val="22"/>
              </w:rPr>
              <w:t xml:space="preserve"> Dr. Mary Fisher, SCOB</w:t>
            </w:r>
          </w:p>
        </w:tc>
        <w:tc>
          <w:tcPr>
            <w:tcW w:w="2790" w:type="dxa"/>
          </w:tcPr>
          <w:p w14:paraId="185C6275" w14:textId="79C78177" w:rsidR="00183326" w:rsidRPr="00D2465C" w:rsidRDefault="003C335F" w:rsidP="00183326">
            <w:pPr>
              <w:rPr>
                <w:sz w:val="22"/>
                <w:szCs w:val="22"/>
              </w:rPr>
            </w:pPr>
            <w:sdt>
              <w:sdtPr>
                <w:rPr>
                  <w:sz w:val="22"/>
                  <w:szCs w:val="22"/>
                </w:rPr>
                <w:id w:val="-1565636897"/>
                <w14:checkbox>
                  <w14:checked w14:val="0"/>
                  <w14:checkedState w14:val="2612" w14:font="MS Gothic"/>
                  <w14:uncheckedState w14:val="2610" w14:font="MS Gothic"/>
                </w14:checkbox>
              </w:sdtPr>
              <w:sdtEndPr/>
              <w:sdtContent>
                <w:r w:rsidR="002B7EC4">
                  <w:rPr>
                    <w:rFonts w:ascii="MS Gothic" w:eastAsia="MS Gothic" w:hAnsi="MS Gothic" w:hint="eastAsia"/>
                    <w:sz w:val="22"/>
                    <w:szCs w:val="22"/>
                  </w:rPr>
                  <w:t>☐</w:t>
                </w:r>
              </w:sdtContent>
            </w:sdt>
            <w:r w:rsidR="00183326" w:rsidRPr="00D2465C">
              <w:rPr>
                <w:sz w:val="22"/>
                <w:szCs w:val="22"/>
              </w:rPr>
              <w:t xml:space="preserve"> Dr. Tom Roberts, SCOB</w:t>
            </w:r>
          </w:p>
        </w:tc>
        <w:tc>
          <w:tcPr>
            <w:tcW w:w="2970" w:type="dxa"/>
          </w:tcPr>
          <w:p w14:paraId="2B39EAD0" w14:textId="774396D9" w:rsidR="00183326" w:rsidRPr="00D2465C" w:rsidRDefault="003C335F" w:rsidP="00183326">
            <w:pPr>
              <w:tabs>
                <w:tab w:val="center" w:pos="1647"/>
              </w:tabs>
              <w:rPr>
                <w:sz w:val="22"/>
                <w:szCs w:val="22"/>
              </w:rPr>
            </w:pPr>
            <w:sdt>
              <w:sdtPr>
                <w:rPr>
                  <w:sz w:val="22"/>
                  <w:szCs w:val="22"/>
                </w:rPr>
                <w:id w:val="1628052243"/>
                <w14:checkbox>
                  <w14:checked w14:val="1"/>
                  <w14:checkedState w14:val="2612" w14:font="MS Gothic"/>
                  <w14:uncheckedState w14:val="2610" w14:font="MS Gothic"/>
                </w14:checkbox>
              </w:sdtPr>
              <w:sdtEndPr/>
              <w:sdtContent>
                <w:r w:rsidR="00172036">
                  <w:rPr>
                    <w:rFonts w:ascii="MS Gothic" w:eastAsia="MS Gothic" w:hAnsi="MS Gothic" w:hint="eastAsia"/>
                    <w:sz w:val="22"/>
                    <w:szCs w:val="22"/>
                  </w:rPr>
                  <w:t>☒</w:t>
                </w:r>
              </w:sdtContent>
            </w:sdt>
            <w:r w:rsidR="00183326" w:rsidRPr="00D2465C">
              <w:rPr>
                <w:sz w:val="22"/>
                <w:szCs w:val="22"/>
              </w:rPr>
              <w:t xml:space="preserve"> Dr. Anna Kurdowska, </w:t>
            </w:r>
            <w:r w:rsidR="002B7EC4">
              <w:rPr>
                <w:sz w:val="22"/>
                <w:szCs w:val="22"/>
              </w:rPr>
              <w:t>HSC</w:t>
            </w:r>
          </w:p>
        </w:tc>
        <w:tc>
          <w:tcPr>
            <w:tcW w:w="2610" w:type="dxa"/>
          </w:tcPr>
          <w:p w14:paraId="67F1EBE7" w14:textId="72DDA105" w:rsidR="00183326" w:rsidRPr="00D2465C" w:rsidRDefault="003C335F" w:rsidP="00183326">
            <w:pPr>
              <w:tabs>
                <w:tab w:val="center" w:pos="1169"/>
              </w:tabs>
              <w:rPr>
                <w:sz w:val="22"/>
                <w:szCs w:val="22"/>
              </w:rPr>
            </w:pPr>
            <w:sdt>
              <w:sdtPr>
                <w:rPr>
                  <w:sz w:val="22"/>
                  <w:szCs w:val="22"/>
                </w:rPr>
                <w:id w:val="-325750504"/>
                <w14:checkbox>
                  <w14:checked w14:val="0"/>
                  <w14:checkedState w14:val="2612" w14:font="MS Gothic"/>
                  <w14:uncheckedState w14:val="2610" w14:font="MS Gothic"/>
                </w14:checkbox>
              </w:sdtPr>
              <w:sdtEndPr/>
              <w:sdtContent>
                <w:r w:rsidR="00BD3500">
                  <w:rPr>
                    <w:rFonts w:ascii="MS Gothic" w:eastAsia="MS Gothic" w:hAnsi="MS Gothic" w:hint="eastAsia"/>
                    <w:sz w:val="22"/>
                    <w:szCs w:val="22"/>
                  </w:rPr>
                  <w:t>☐</w:t>
                </w:r>
              </w:sdtContent>
            </w:sdt>
            <w:r w:rsidR="00BD3500" w:rsidRPr="00D2465C">
              <w:rPr>
                <w:sz w:val="22"/>
                <w:szCs w:val="22"/>
              </w:rPr>
              <w:t xml:space="preserve"> Dr. Torry Tucker, </w:t>
            </w:r>
            <w:r w:rsidR="00BD3500">
              <w:rPr>
                <w:sz w:val="22"/>
                <w:szCs w:val="22"/>
              </w:rPr>
              <w:t>HSC</w:t>
            </w:r>
          </w:p>
        </w:tc>
      </w:tr>
      <w:tr w:rsidR="00183326" w:rsidRPr="008E0DF2" w14:paraId="281AAB14" w14:textId="77777777" w:rsidTr="004758BF">
        <w:trPr>
          <w:trHeight w:val="269"/>
        </w:trPr>
        <w:tc>
          <w:tcPr>
            <w:tcW w:w="2880" w:type="dxa"/>
          </w:tcPr>
          <w:p w14:paraId="143A99E0" w14:textId="7EB58DE9" w:rsidR="00183326" w:rsidRPr="00D2465C" w:rsidRDefault="003C335F" w:rsidP="00183326">
            <w:pPr>
              <w:rPr>
                <w:sz w:val="22"/>
                <w:szCs w:val="22"/>
              </w:rPr>
            </w:pPr>
            <w:sdt>
              <w:sdtPr>
                <w:rPr>
                  <w:sz w:val="22"/>
                  <w:szCs w:val="22"/>
                </w:rPr>
                <w:id w:val="-1548296790"/>
                <w14:checkbox>
                  <w14:checked w14:val="0"/>
                  <w14:checkedState w14:val="2612" w14:font="MS Gothic"/>
                  <w14:uncheckedState w14:val="2610" w14:font="MS Gothic"/>
                </w14:checkbox>
              </w:sdtPr>
              <w:sdtEndPr/>
              <w:sdtContent>
                <w:r w:rsidR="00BD3500">
                  <w:rPr>
                    <w:rFonts w:ascii="MS Gothic" w:eastAsia="MS Gothic" w:hAnsi="MS Gothic" w:hint="eastAsia"/>
                    <w:sz w:val="22"/>
                    <w:szCs w:val="22"/>
                  </w:rPr>
                  <w:t>☐</w:t>
                </w:r>
              </w:sdtContent>
            </w:sdt>
            <w:r w:rsidR="00BD3500">
              <w:rPr>
                <w:sz w:val="22"/>
                <w:szCs w:val="22"/>
              </w:rPr>
              <w:t xml:space="preserve"> Kyle O’Brien,</w:t>
            </w:r>
            <w:r w:rsidR="00BD3500" w:rsidRPr="00D2465C">
              <w:rPr>
                <w:sz w:val="22"/>
                <w:szCs w:val="22"/>
              </w:rPr>
              <w:t xml:space="preserve"> CEP Student Rep</w:t>
            </w:r>
            <w:r w:rsidR="00BD3500">
              <w:rPr>
                <w:sz w:val="22"/>
                <w:szCs w:val="22"/>
              </w:rPr>
              <w:t>resentative</w:t>
            </w:r>
          </w:p>
        </w:tc>
        <w:tc>
          <w:tcPr>
            <w:tcW w:w="2790" w:type="dxa"/>
          </w:tcPr>
          <w:p w14:paraId="272DDE33" w14:textId="4FFC437A" w:rsidR="00183326" w:rsidRPr="00D2465C" w:rsidRDefault="003C335F" w:rsidP="00183326">
            <w:pPr>
              <w:rPr>
                <w:sz w:val="22"/>
                <w:szCs w:val="22"/>
              </w:rPr>
            </w:pPr>
            <w:sdt>
              <w:sdtPr>
                <w:rPr>
                  <w:sz w:val="22"/>
                  <w:szCs w:val="22"/>
                </w:rPr>
                <w:id w:val="1758942298"/>
                <w14:checkbox>
                  <w14:checked w14:val="1"/>
                  <w14:checkedState w14:val="2612" w14:font="MS Gothic"/>
                  <w14:uncheckedState w14:val="2610" w14:font="MS Gothic"/>
                </w14:checkbox>
              </w:sdtPr>
              <w:sdtEndPr/>
              <w:sdtContent>
                <w:r w:rsidR="00172036">
                  <w:rPr>
                    <w:rFonts w:ascii="MS Gothic" w:eastAsia="MS Gothic" w:hAnsi="MS Gothic" w:hint="eastAsia"/>
                    <w:sz w:val="22"/>
                    <w:szCs w:val="22"/>
                  </w:rPr>
                  <w:t>☒</w:t>
                </w:r>
              </w:sdtContent>
            </w:sdt>
            <w:r w:rsidR="00183326" w:rsidRPr="00D2465C">
              <w:rPr>
                <w:sz w:val="22"/>
                <w:szCs w:val="22"/>
              </w:rPr>
              <w:t xml:space="preserve"> Jennifer Moore, Graduate Student Success Coordinator</w:t>
            </w:r>
            <w:r w:rsidR="00686524">
              <w:rPr>
                <w:sz w:val="22"/>
                <w:szCs w:val="22"/>
              </w:rPr>
              <w:t>*</w:t>
            </w:r>
          </w:p>
        </w:tc>
        <w:tc>
          <w:tcPr>
            <w:tcW w:w="2970" w:type="dxa"/>
          </w:tcPr>
          <w:p w14:paraId="25B20A5E" w14:textId="1BB58560" w:rsidR="00183326" w:rsidRPr="00D2465C" w:rsidRDefault="003C335F" w:rsidP="00183326">
            <w:pPr>
              <w:rPr>
                <w:sz w:val="22"/>
                <w:szCs w:val="22"/>
              </w:rPr>
            </w:pPr>
            <w:sdt>
              <w:sdtPr>
                <w:rPr>
                  <w:sz w:val="22"/>
                  <w:szCs w:val="22"/>
                </w:rPr>
                <w:id w:val="69473430"/>
                <w14:checkbox>
                  <w14:checked w14:val="1"/>
                  <w14:checkedState w14:val="2612" w14:font="MS Gothic"/>
                  <w14:uncheckedState w14:val="2610" w14:font="MS Gothic"/>
                </w14:checkbox>
              </w:sdtPr>
              <w:sdtEndPr/>
              <w:sdtContent>
                <w:r w:rsidR="00172036">
                  <w:rPr>
                    <w:rFonts w:ascii="MS Gothic" w:eastAsia="MS Gothic" w:hAnsi="MS Gothic" w:hint="eastAsia"/>
                    <w:sz w:val="22"/>
                    <w:szCs w:val="22"/>
                  </w:rPr>
                  <w:t>☒</w:t>
                </w:r>
              </w:sdtContent>
            </w:sdt>
            <w:r w:rsidR="00183326" w:rsidRPr="00D2465C">
              <w:rPr>
                <w:sz w:val="22"/>
                <w:szCs w:val="22"/>
              </w:rPr>
              <w:t xml:space="preserve"> Cynthia Sprayberry, Graduate Council Support Staff</w:t>
            </w:r>
            <w:r w:rsidR="00686524">
              <w:rPr>
                <w:sz w:val="22"/>
                <w:szCs w:val="22"/>
              </w:rPr>
              <w:t>*</w:t>
            </w:r>
          </w:p>
        </w:tc>
        <w:tc>
          <w:tcPr>
            <w:tcW w:w="2610" w:type="dxa"/>
          </w:tcPr>
          <w:p w14:paraId="723CF89E" w14:textId="30C952DD" w:rsidR="00183326" w:rsidRPr="00D2465C" w:rsidRDefault="003C335F" w:rsidP="00183326">
            <w:pPr>
              <w:rPr>
                <w:sz w:val="22"/>
                <w:szCs w:val="22"/>
              </w:rPr>
            </w:pPr>
            <w:sdt>
              <w:sdtPr>
                <w:rPr>
                  <w:sz w:val="22"/>
                  <w:szCs w:val="22"/>
                </w:rPr>
                <w:id w:val="781462647"/>
                <w14:checkbox>
                  <w14:checked w14:val="0"/>
                  <w14:checkedState w14:val="2612" w14:font="MS Gothic"/>
                  <w14:uncheckedState w14:val="2610" w14:font="MS Gothic"/>
                </w14:checkbox>
              </w:sdtPr>
              <w:sdtEndPr/>
              <w:sdtContent>
                <w:r w:rsidR="00183326" w:rsidRPr="00D2465C">
                  <w:rPr>
                    <w:rFonts w:ascii="Segoe UI Symbol" w:eastAsia="MS Gothic" w:hAnsi="Segoe UI Symbol" w:cs="Segoe UI Symbol"/>
                    <w:sz w:val="22"/>
                    <w:szCs w:val="22"/>
                  </w:rPr>
                  <w:t>☐</w:t>
                </w:r>
              </w:sdtContent>
            </w:sdt>
            <w:r w:rsidR="00183326" w:rsidRPr="00D2465C">
              <w:rPr>
                <w:sz w:val="22"/>
                <w:szCs w:val="22"/>
              </w:rPr>
              <w:t xml:space="preserve"> Vacancy, Student Rep SON or SOM</w:t>
            </w:r>
          </w:p>
        </w:tc>
      </w:tr>
      <w:tr w:rsidR="00183326" w:rsidRPr="008E0DF2" w14:paraId="6E722005" w14:textId="77777777" w:rsidTr="004758BF">
        <w:trPr>
          <w:trHeight w:val="269"/>
        </w:trPr>
        <w:tc>
          <w:tcPr>
            <w:tcW w:w="2880" w:type="dxa"/>
          </w:tcPr>
          <w:p w14:paraId="3B15C239" w14:textId="0B017D88" w:rsidR="00183326" w:rsidRPr="00D2465C" w:rsidRDefault="00183326" w:rsidP="002B7EC4">
            <w:pPr>
              <w:rPr>
                <w:sz w:val="22"/>
                <w:szCs w:val="22"/>
              </w:rPr>
            </w:pPr>
          </w:p>
        </w:tc>
        <w:tc>
          <w:tcPr>
            <w:tcW w:w="2790" w:type="dxa"/>
          </w:tcPr>
          <w:p w14:paraId="4CC8CB37" w14:textId="4EF41FF4" w:rsidR="00183326" w:rsidRPr="00D2465C" w:rsidRDefault="00183326" w:rsidP="00183326">
            <w:pPr>
              <w:rPr>
                <w:sz w:val="22"/>
                <w:szCs w:val="22"/>
              </w:rPr>
            </w:pPr>
          </w:p>
        </w:tc>
        <w:tc>
          <w:tcPr>
            <w:tcW w:w="2970" w:type="dxa"/>
          </w:tcPr>
          <w:p w14:paraId="4E28D3E6" w14:textId="03362347" w:rsidR="00183326" w:rsidRPr="00D2465C" w:rsidRDefault="00183326" w:rsidP="00183326">
            <w:pPr>
              <w:rPr>
                <w:sz w:val="22"/>
                <w:szCs w:val="22"/>
              </w:rPr>
            </w:pPr>
          </w:p>
        </w:tc>
        <w:tc>
          <w:tcPr>
            <w:tcW w:w="2610" w:type="dxa"/>
          </w:tcPr>
          <w:p w14:paraId="0F55ED02" w14:textId="3EFCCC4B" w:rsidR="00183326" w:rsidRPr="00D2465C" w:rsidRDefault="00183326" w:rsidP="00183326">
            <w:pPr>
              <w:rPr>
                <w:sz w:val="22"/>
                <w:szCs w:val="22"/>
              </w:rPr>
            </w:pPr>
          </w:p>
        </w:tc>
      </w:tr>
      <w:tr w:rsidR="00183326" w:rsidRPr="008E0DF2" w14:paraId="4FA0AF5F" w14:textId="77777777" w:rsidTr="004758BF">
        <w:trPr>
          <w:trHeight w:val="269"/>
        </w:trPr>
        <w:tc>
          <w:tcPr>
            <w:tcW w:w="2880" w:type="dxa"/>
          </w:tcPr>
          <w:p w14:paraId="6782DF12" w14:textId="77777777" w:rsidR="00183326" w:rsidRPr="00D2465C" w:rsidRDefault="00183326" w:rsidP="00183326">
            <w:pPr>
              <w:rPr>
                <w:sz w:val="22"/>
                <w:szCs w:val="22"/>
              </w:rPr>
            </w:pPr>
          </w:p>
        </w:tc>
        <w:tc>
          <w:tcPr>
            <w:tcW w:w="2790" w:type="dxa"/>
          </w:tcPr>
          <w:p w14:paraId="22B4AC87" w14:textId="77777777" w:rsidR="00183326" w:rsidRPr="00D2465C" w:rsidRDefault="00183326" w:rsidP="00183326">
            <w:pPr>
              <w:rPr>
                <w:sz w:val="22"/>
                <w:szCs w:val="22"/>
              </w:rPr>
            </w:pPr>
          </w:p>
        </w:tc>
        <w:tc>
          <w:tcPr>
            <w:tcW w:w="2970" w:type="dxa"/>
          </w:tcPr>
          <w:p w14:paraId="084B7B9B" w14:textId="77777777" w:rsidR="00183326" w:rsidRPr="00D2465C" w:rsidRDefault="00183326" w:rsidP="00183326">
            <w:pPr>
              <w:rPr>
                <w:sz w:val="22"/>
                <w:szCs w:val="22"/>
              </w:rPr>
            </w:pPr>
          </w:p>
        </w:tc>
        <w:tc>
          <w:tcPr>
            <w:tcW w:w="2610" w:type="dxa"/>
          </w:tcPr>
          <w:p w14:paraId="52D1A480" w14:textId="62E631FA" w:rsidR="00183326" w:rsidRPr="00D2465C" w:rsidRDefault="00183326" w:rsidP="00183326">
            <w:pPr>
              <w:rPr>
                <w:sz w:val="22"/>
                <w:szCs w:val="22"/>
              </w:rPr>
            </w:pPr>
          </w:p>
        </w:tc>
      </w:tr>
    </w:tbl>
    <w:p w14:paraId="03B97251" w14:textId="6446442A" w:rsidR="008B61D0" w:rsidRDefault="002B7EC4" w:rsidP="002B7EC4">
      <w:pPr>
        <w:rPr>
          <w:rFonts w:asciiTheme="minorHAnsi" w:hAnsiTheme="minorHAnsi"/>
          <w:sz w:val="20"/>
          <w:szCs w:val="20"/>
        </w:rPr>
      </w:pPr>
      <w:r w:rsidRPr="002B7EC4">
        <w:rPr>
          <w:rFonts w:asciiTheme="minorHAnsi" w:hAnsiTheme="minorHAnsi"/>
          <w:sz w:val="20"/>
          <w:szCs w:val="20"/>
        </w:rPr>
        <w:t>*Non-voting attendees</w:t>
      </w:r>
    </w:p>
    <w:p w14:paraId="76B1F32B" w14:textId="77777777" w:rsidR="00BE37D6" w:rsidRPr="002B7EC4" w:rsidRDefault="00BE37D6" w:rsidP="002B7EC4">
      <w:pPr>
        <w:rPr>
          <w:rFonts w:asciiTheme="minorHAnsi" w:hAnsiTheme="minorHAnsi"/>
          <w:sz w:val="20"/>
          <w:szCs w:val="20"/>
        </w:rPr>
      </w:pPr>
    </w:p>
    <w:tbl>
      <w:tblPr>
        <w:tblpPr w:leftFromText="180" w:rightFromText="180" w:vertAnchor="text" w:horzAnchor="page" w:tblpX="539" w:tblpY="76"/>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0"/>
        <w:gridCol w:w="8545"/>
      </w:tblGrid>
      <w:tr w:rsidR="005E1F84" w:rsidRPr="00D2465C" w14:paraId="7D3AF10D" w14:textId="77777777" w:rsidTr="00F8335C">
        <w:tc>
          <w:tcPr>
            <w:tcW w:w="2610" w:type="dxa"/>
            <w:shd w:val="clear" w:color="auto" w:fill="E6E6E6"/>
          </w:tcPr>
          <w:p w14:paraId="070714BA" w14:textId="77777777" w:rsidR="005E1F84" w:rsidRPr="00D2465C" w:rsidRDefault="005E1F84" w:rsidP="00F8335C">
            <w:pPr>
              <w:jc w:val="center"/>
              <w:rPr>
                <w:sz w:val="22"/>
                <w:szCs w:val="22"/>
              </w:rPr>
            </w:pPr>
            <w:r w:rsidRPr="00D2465C">
              <w:rPr>
                <w:sz w:val="22"/>
                <w:szCs w:val="22"/>
              </w:rPr>
              <w:t>ITEM</w:t>
            </w:r>
          </w:p>
        </w:tc>
        <w:tc>
          <w:tcPr>
            <w:tcW w:w="8545" w:type="dxa"/>
            <w:shd w:val="clear" w:color="auto" w:fill="E6E6E6"/>
          </w:tcPr>
          <w:p w14:paraId="35B2C823" w14:textId="77777777" w:rsidR="005E1F84" w:rsidRPr="00D2465C" w:rsidRDefault="005E1F84" w:rsidP="00F8335C">
            <w:pPr>
              <w:jc w:val="center"/>
              <w:rPr>
                <w:sz w:val="22"/>
                <w:szCs w:val="22"/>
              </w:rPr>
            </w:pPr>
            <w:r w:rsidRPr="00D2465C">
              <w:rPr>
                <w:sz w:val="22"/>
                <w:szCs w:val="22"/>
              </w:rPr>
              <w:t>DISCUSSION</w:t>
            </w:r>
          </w:p>
        </w:tc>
      </w:tr>
      <w:tr w:rsidR="005E1F84" w:rsidRPr="00D2465C" w14:paraId="4364D392" w14:textId="77777777" w:rsidTr="00F8335C">
        <w:trPr>
          <w:trHeight w:val="368"/>
        </w:trPr>
        <w:tc>
          <w:tcPr>
            <w:tcW w:w="2610" w:type="dxa"/>
          </w:tcPr>
          <w:p w14:paraId="593E767C" w14:textId="766924F3" w:rsidR="005E1F84" w:rsidRPr="00D2465C" w:rsidRDefault="005E1F84" w:rsidP="00F8335C">
            <w:pPr>
              <w:pStyle w:val="PlainText"/>
              <w:rPr>
                <w:rFonts w:ascii="Times New Roman" w:hAnsi="Times New Roman" w:cs="Times New Roman"/>
                <w:szCs w:val="22"/>
              </w:rPr>
            </w:pPr>
            <w:r w:rsidRPr="00D2465C">
              <w:rPr>
                <w:rFonts w:ascii="Times New Roman" w:hAnsi="Times New Roman" w:cs="Times New Roman"/>
                <w:szCs w:val="22"/>
              </w:rPr>
              <w:t>I.  Call to Order</w:t>
            </w:r>
          </w:p>
        </w:tc>
        <w:tc>
          <w:tcPr>
            <w:tcW w:w="8545" w:type="dxa"/>
          </w:tcPr>
          <w:p w14:paraId="4C544924" w14:textId="05307C2D" w:rsidR="00DB4048" w:rsidRPr="00BE37D6" w:rsidRDefault="005E1F84" w:rsidP="00F8335C">
            <w:pPr>
              <w:rPr>
                <w:sz w:val="22"/>
                <w:szCs w:val="22"/>
              </w:rPr>
            </w:pPr>
            <w:r w:rsidRPr="00D2465C">
              <w:rPr>
                <w:sz w:val="22"/>
                <w:szCs w:val="22"/>
              </w:rPr>
              <w:t xml:space="preserve">   </w:t>
            </w:r>
            <w:r w:rsidR="003C06DF">
              <w:rPr>
                <w:sz w:val="22"/>
                <w:szCs w:val="22"/>
              </w:rPr>
              <w:t>Dr. Erin West</w:t>
            </w:r>
            <w:r w:rsidR="008859B0">
              <w:rPr>
                <w:sz w:val="22"/>
                <w:szCs w:val="22"/>
              </w:rPr>
              <w:t>, Chair elect,</w:t>
            </w:r>
            <w:r w:rsidR="003C06DF">
              <w:rPr>
                <w:sz w:val="22"/>
                <w:szCs w:val="22"/>
              </w:rPr>
              <w:t xml:space="preserve"> called meeting to order at </w:t>
            </w:r>
            <w:r w:rsidR="00F40C8A">
              <w:rPr>
                <w:sz w:val="22"/>
                <w:szCs w:val="22"/>
              </w:rPr>
              <w:t>1:10</w:t>
            </w:r>
          </w:p>
        </w:tc>
      </w:tr>
      <w:tr w:rsidR="005E1F84" w:rsidRPr="00D2465C" w14:paraId="4404C2DF" w14:textId="77777777" w:rsidTr="00F8335C">
        <w:trPr>
          <w:trHeight w:val="413"/>
        </w:trPr>
        <w:tc>
          <w:tcPr>
            <w:tcW w:w="2610" w:type="dxa"/>
          </w:tcPr>
          <w:p w14:paraId="0E1569E6" w14:textId="48707297" w:rsidR="005E1F84" w:rsidRPr="00D2465C" w:rsidRDefault="005E1F84" w:rsidP="00F8335C">
            <w:pPr>
              <w:rPr>
                <w:sz w:val="22"/>
                <w:szCs w:val="22"/>
              </w:rPr>
            </w:pPr>
            <w:r w:rsidRPr="00D2465C">
              <w:rPr>
                <w:sz w:val="22"/>
                <w:szCs w:val="22"/>
              </w:rPr>
              <w:t>II. Approval of</w:t>
            </w:r>
            <w:r>
              <w:rPr>
                <w:sz w:val="22"/>
                <w:szCs w:val="22"/>
              </w:rPr>
              <w:t xml:space="preserve"> </w:t>
            </w:r>
            <w:r w:rsidRPr="00D2465C">
              <w:rPr>
                <w:sz w:val="22"/>
                <w:szCs w:val="22"/>
              </w:rPr>
              <w:t>Minutes</w:t>
            </w:r>
          </w:p>
        </w:tc>
        <w:tc>
          <w:tcPr>
            <w:tcW w:w="8545" w:type="dxa"/>
          </w:tcPr>
          <w:p w14:paraId="7209109E" w14:textId="77777777" w:rsidR="00DB4048" w:rsidRPr="008859B0" w:rsidRDefault="0037287C" w:rsidP="00DB4048">
            <w:pPr>
              <w:tabs>
                <w:tab w:val="left" w:pos="252"/>
              </w:tabs>
              <w:ind w:left="252"/>
              <w:rPr>
                <w:sz w:val="22"/>
                <w:szCs w:val="22"/>
              </w:rPr>
            </w:pPr>
            <w:r w:rsidRPr="008859B0">
              <w:rPr>
                <w:sz w:val="22"/>
                <w:szCs w:val="22"/>
              </w:rPr>
              <w:t>Approval of meeting minutes for November and December 2022 meetings.</w:t>
            </w:r>
          </w:p>
          <w:p w14:paraId="312EC5D6" w14:textId="4E46A8C8" w:rsidR="0037287C" w:rsidRPr="008859B0" w:rsidRDefault="00F40C8A" w:rsidP="00DB4048">
            <w:pPr>
              <w:tabs>
                <w:tab w:val="left" w:pos="252"/>
              </w:tabs>
              <w:ind w:left="252"/>
              <w:rPr>
                <w:sz w:val="22"/>
                <w:szCs w:val="22"/>
              </w:rPr>
            </w:pPr>
            <w:r w:rsidRPr="008859B0">
              <w:rPr>
                <w:sz w:val="22"/>
                <w:szCs w:val="22"/>
              </w:rPr>
              <w:t>Motion to approve, seconded and ayes carried the vote to accept each of November and December meeting minutes.</w:t>
            </w:r>
          </w:p>
        </w:tc>
      </w:tr>
      <w:tr w:rsidR="005E1F84" w:rsidRPr="00D2465C" w14:paraId="6E410BF0" w14:textId="77777777" w:rsidTr="00F8335C">
        <w:trPr>
          <w:trHeight w:val="620"/>
        </w:trPr>
        <w:tc>
          <w:tcPr>
            <w:tcW w:w="2610" w:type="dxa"/>
          </w:tcPr>
          <w:p w14:paraId="05B4C54C" w14:textId="186895A4" w:rsidR="005E1F84" w:rsidRPr="00D2465C" w:rsidRDefault="005E1F84" w:rsidP="00F8335C">
            <w:pPr>
              <w:widowControl w:val="0"/>
              <w:autoSpaceDE w:val="0"/>
              <w:autoSpaceDN w:val="0"/>
              <w:adjustRightInd w:val="0"/>
              <w:ind w:left="360" w:hanging="360"/>
              <w:rPr>
                <w:sz w:val="22"/>
                <w:szCs w:val="22"/>
              </w:rPr>
            </w:pPr>
            <w:bookmarkStart w:id="1" w:name="_Hlk50454236"/>
            <w:r w:rsidRPr="00D2465C">
              <w:rPr>
                <w:sz w:val="22"/>
                <w:szCs w:val="22"/>
              </w:rPr>
              <w:t>III. Committee  Reports</w:t>
            </w:r>
          </w:p>
          <w:p w14:paraId="73F2EAA2" w14:textId="4DC43C90" w:rsidR="005E1F84" w:rsidRPr="00D2465C" w:rsidRDefault="005E1F84" w:rsidP="00F8335C">
            <w:pPr>
              <w:widowControl w:val="0"/>
              <w:autoSpaceDE w:val="0"/>
              <w:autoSpaceDN w:val="0"/>
              <w:adjustRightInd w:val="0"/>
              <w:rPr>
                <w:sz w:val="22"/>
                <w:szCs w:val="22"/>
              </w:rPr>
            </w:pPr>
            <w:r w:rsidRPr="00D2465C">
              <w:rPr>
                <w:sz w:val="22"/>
                <w:szCs w:val="22"/>
              </w:rPr>
              <w:t>A.Curriculum Committee</w:t>
            </w:r>
          </w:p>
        </w:tc>
        <w:tc>
          <w:tcPr>
            <w:tcW w:w="8545" w:type="dxa"/>
          </w:tcPr>
          <w:p w14:paraId="5FE1C8BB" w14:textId="09EA248C" w:rsidR="00BC7045" w:rsidRPr="008859B0" w:rsidRDefault="006D161A" w:rsidP="006D161A">
            <w:pPr>
              <w:tabs>
                <w:tab w:val="left" w:pos="252"/>
              </w:tabs>
              <w:rPr>
                <w:sz w:val="22"/>
                <w:szCs w:val="22"/>
              </w:rPr>
            </w:pPr>
            <w:r w:rsidRPr="008859B0">
              <w:rPr>
                <w:sz w:val="22"/>
                <w:szCs w:val="22"/>
              </w:rPr>
              <w:t>A.</w:t>
            </w:r>
            <w:r w:rsidR="005E1F84" w:rsidRPr="008859B0">
              <w:rPr>
                <w:sz w:val="22"/>
                <w:szCs w:val="22"/>
              </w:rPr>
              <w:t>Curriculum Subcommittee report and recommendations – Dr. Mary Fischer</w:t>
            </w:r>
          </w:p>
          <w:p w14:paraId="27DEF1B9" w14:textId="5A148C91" w:rsidR="002D5E16" w:rsidRPr="008859B0" w:rsidRDefault="002D5E16" w:rsidP="00937075"/>
          <w:p w14:paraId="341396FB" w14:textId="53789B6B" w:rsidR="00661865" w:rsidRPr="008859B0" w:rsidRDefault="002D5E16" w:rsidP="00937075">
            <w:r w:rsidRPr="008859B0">
              <w:t>List of Program and Course Changes, and New Programs and Courses from Curriculum Committee</w:t>
            </w:r>
            <w:r w:rsidR="005F6876" w:rsidRPr="008859B0">
              <w:t xml:space="preserve"> </w:t>
            </w:r>
            <w:r w:rsidR="000A15BE" w:rsidRPr="008859B0">
              <w:t>are</w:t>
            </w:r>
            <w:r w:rsidR="00AF505B" w:rsidRPr="008859B0">
              <w:t xml:space="preserve"> provided </w:t>
            </w:r>
            <w:r w:rsidR="00BE37D6" w:rsidRPr="008859B0">
              <w:t>at end of the meeting minutes</w:t>
            </w:r>
            <w:r w:rsidR="004769F5" w:rsidRPr="008859B0">
              <w:t>.</w:t>
            </w:r>
          </w:p>
          <w:p w14:paraId="54EF26EB" w14:textId="2D5E801A" w:rsidR="004769F5" w:rsidRPr="008859B0" w:rsidRDefault="004769F5" w:rsidP="00937075">
            <w:r w:rsidRPr="008859B0">
              <w:t>All items were voted on and received unanimous approval by the Graduate Council.</w:t>
            </w:r>
          </w:p>
          <w:p w14:paraId="7A7CBF24" w14:textId="558CE2A5" w:rsidR="002D5E16" w:rsidRPr="008859B0" w:rsidRDefault="002D5E16" w:rsidP="00BE37D6">
            <w:pPr>
              <w:tabs>
                <w:tab w:val="left" w:pos="252"/>
              </w:tabs>
              <w:ind w:left="612"/>
              <w:jc w:val="both"/>
              <w:rPr>
                <w:sz w:val="22"/>
                <w:szCs w:val="22"/>
              </w:rPr>
            </w:pPr>
          </w:p>
        </w:tc>
      </w:tr>
      <w:tr w:rsidR="00647784" w:rsidRPr="00D2465C" w14:paraId="2C29B06E" w14:textId="77777777" w:rsidTr="00F8335C">
        <w:trPr>
          <w:trHeight w:val="620"/>
        </w:trPr>
        <w:tc>
          <w:tcPr>
            <w:tcW w:w="2610" w:type="dxa"/>
          </w:tcPr>
          <w:p w14:paraId="1445F056" w14:textId="6E625A93" w:rsidR="00647784" w:rsidRDefault="00647784" w:rsidP="00647784">
            <w:pPr>
              <w:widowControl w:val="0"/>
              <w:autoSpaceDE w:val="0"/>
              <w:autoSpaceDN w:val="0"/>
              <w:adjustRightInd w:val="0"/>
              <w:ind w:left="360" w:hanging="360"/>
              <w:rPr>
                <w:sz w:val="22"/>
                <w:szCs w:val="22"/>
              </w:rPr>
            </w:pPr>
            <w:r>
              <w:rPr>
                <w:sz w:val="22"/>
                <w:szCs w:val="22"/>
              </w:rPr>
              <w:t>IV. U</w:t>
            </w:r>
            <w:r w:rsidR="00ED0279">
              <w:rPr>
                <w:sz w:val="22"/>
                <w:szCs w:val="22"/>
              </w:rPr>
              <w:t>pdates on Graduate School</w:t>
            </w:r>
          </w:p>
          <w:p w14:paraId="6961F08F" w14:textId="77777777" w:rsidR="00647784" w:rsidRPr="00D2465C" w:rsidRDefault="00647784" w:rsidP="00F8335C">
            <w:pPr>
              <w:widowControl w:val="0"/>
              <w:autoSpaceDE w:val="0"/>
              <w:autoSpaceDN w:val="0"/>
              <w:adjustRightInd w:val="0"/>
              <w:ind w:left="360" w:hanging="360"/>
              <w:rPr>
                <w:sz w:val="22"/>
                <w:szCs w:val="22"/>
              </w:rPr>
            </w:pPr>
          </w:p>
        </w:tc>
        <w:tc>
          <w:tcPr>
            <w:tcW w:w="8545" w:type="dxa"/>
          </w:tcPr>
          <w:p w14:paraId="70C7BD3A" w14:textId="77777777" w:rsidR="00647784" w:rsidRDefault="00ED0279" w:rsidP="006D161A">
            <w:pPr>
              <w:tabs>
                <w:tab w:val="left" w:pos="252"/>
              </w:tabs>
              <w:rPr>
                <w:sz w:val="22"/>
                <w:szCs w:val="22"/>
              </w:rPr>
            </w:pPr>
            <w:r>
              <w:rPr>
                <w:sz w:val="22"/>
                <w:szCs w:val="22"/>
              </w:rPr>
              <w:t>A.Dr. Steven Idell</w:t>
            </w:r>
            <w:r w:rsidR="00E2710A">
              <w:rPr>
                <w:sz w:val="22"/>
                <w:szCs w:val="22"/>
              </w:rPr>
              <w:t>, Dean of Graduate School</w:t>
            </w:r>
          </w:p>
          <w:p w14:paraId="5B90BC9C" w14:textId="77777777" w:rsidR="00FB39C2" w:rsidRDefault="00452C3E" w:rsidP="006D161A">
            <w:pPr>
              <w:tabs>
                <w:tab w:val="left" w:pos="252"/>
              </w:tabs>
              <w:rPr>
                <w:sz w:val="22"/>
                <w:szCs w:val="22"/>
              </w:rPr>
            </w:pPr>
            <w:r>
              <w:rPr>
                <w:sz w:val="22"/>
                <w:szCs w:val="22"/>
              </w:rPr>
              <w:t>Dr. Idell stated that w</w:t>
            </w:r>
            <w:r w:rsidR="00FB39C2">
              <w:rPr>
                <w:sz w:val="22"/>
                <w:szCs w:val="22"/>
              </w:rPr>
              <w:t>ith Dr. Kent Willis leaving at the end of January, and Grad Admissions moving under Enrollment Management, the Graduate School will be reorganizing. The three core functions will be Graduate Program Integrity and Oversight, Graduate Student Success and Retention, and Community Outreach, Partnerships and Pathways.</w:t>
            </w:r>
            <w:r w:rsidR="00FB7172">
              <w:rPr>
                <w:sz w:val="22"/>
                <w:szCs w:val="22"/>
              </w:rPr>
              <w:t xml:space="preserve"> </w:t>
            </w:r>
            <w:r w:rsidR="00E32027">
              <w:rPr>
                <w:sz w:val="22"/>
                <w:szCs w:val="22"/>
              </w:rPr>
              <w:t xml:space="preserve">Dr. Willis had </w:t>
            </w:r>
            <w:r w:rsidR="00A123F3">
              <w:rPr>
                <w:sz w:val="22"/>
                <w:szCs w:val="22"/>
              </w:rPr>
              <w:t>been working on</w:t>
            </w:r>
            <w:r w:rsidR="00E32027">
              <w:rPr>
                <w:sz w:val="22"/>
                <w:szCs w:val="22"/>
              </w:rPr>
              <w:t xml:space="preserve"> a program with  United Way </w:t>
            </w:r>
            <w:r w:rsidR="00A123F3">
              <w:rPr>
                <w:sz w:val="22"/>
                <w:szCs w:val="22"/>
              </w:rPr>
              <w:t>–</w:t>
            </w:r>
            <w:r w:rsidR="00E32027">
              <w:rPr>
                <w:sz w:val="22"/>
                <w:szCs w:val="22"/>
              </w:rPr>
              <w:t xml:space="preserve"> </w:t>
            </w:r>
            <w:r w:rsidR="00A123F3">
              <w:rPr>
                <w:sz w:val="22"/>
                <w:szCs w:val="22"/>
              </w:rPr>
              <w:t>a platform for community training. We will have a smaller team consisting of me, Dr. Mokhtari, Jennifer Moore, Noah Burwell, Grayson Lawrence, Cynthia Sprayberry, and we’ll be adding a team member</w:t>
            </w:r>
            <w:r w:rsidR="00124348">
              <w:rPr>
                <w:sz w:val="22"/>
                <w:szCs w:val="22"/>
              </w:rPr>
              <w:t xml:space="preserve"> for Grad Student support. </w:t>
            </w:r>
          </w:p>
          <w:p w14:paraId="165A90E4" w14:textId="4A5A555D" w:rsidR="00452C3E" w:rsidRDefault="00452C3E" w:rsidP="006D161A">
            <w:pPr>
              <w:tabs>
                <w:tab w:val="left" w:pos="252"/>
              </w:tabs>
              <w:rPr>
                <w:sz w:val="22"/>
                <w:szCs w:val="22"/>
              </w:rPr>
            </w:pPr>
            <w:r>
              <w:rPr>
                <w:sz w:val="22"/>
                <w:szCs w:val="22"/>
              </w:rPr>
              <w:t xml:space="preserve">With the Medical School opening, </w:t>
            </w:r>
            <w:r w:rsidR="00063BC2">
              <w:rPr>
                <w:sz w:val="22"/>
                <w:szCs w:val="22"/>
              </w:rPr>
              <w:t>there are</w:t>
            </w:r>
            <w:r>
              <w:rPr>
                <w:sz w:val="22"/>
                <w:szCs w:val="22"/>
              </w:rPr>
              <w:t xml:space="preserve"> new opportunities for recruiting</w:t>
            </w:r>
            <w:r w:rsidR="00063BC2">
              <w:rPr>
                <w:sz w:val="22"/>
                <w:szCs w:val="22"/>
              </w:rPr>
              <w:t>, but t</w:t>
            </w:r>
            <w:r w:rsidR="00D03F49">
              <w:rPr>
                <w:sz w:val="22"/>
                <w:szCs w:val="22"/>
              </w:rPr>
              <w:t>he budget is tight.</w:t>
            </w:r>
          </w:p>
          <w:p w14:paraId="2875C6AD" w14:textId="33E8F72F" w:rsidR="00D03F49" w:rsidRDefault="00D03F49" w:rsidP="006D161A">
            <w:pPr>
              <w:tabs>
                <w:tab w:val="left" w:pos="252"/>
              </w:tabs>
              <w:rPr>
                <w:sz w:val="22"/>
                <w:szCs w:val="22"/>
              </w:rPr>
            </w:pPr>
            <w:r>
              <w:rPr>
                <w:sz w:val="22"/>
                <w:szCs w:val="22"/>
              </w:rPr>
              <w:t>Dr. Mi</w:t>
            </w:r>
            <w:r w:rsidR="00063BC2">
              <w:rPr>
                <w:sz w:val="22"/>
                <w:szCs w:val="22"/>
              </w:rPr>
              <w:t>chael</w:t>
            </w:r>
            <w:r>
              <w:rPr>
                <w:sz w:val="22"/>
                <w:szCs w:val="22"/>
              </w:rPr>
              <w:t xml:space="preserve"> Morris noted that there are 20 faculty positions and 4 have been filled so far. </w:t>
            </w:r>
          </w:p>
          <w:p w14:paraId="78F9CD45" w14:textId="77777777" w:rsidR="00B840B7" w:rsidRDefault="00D03F49" w:rsidP="006D161A">
            <w:pPr>
              <w:tabs>
                <w:tab w:val="left" w:pos="252"/>
              </w:tabs>
              <w:rPr>
                <w:sz w:val="22"/>
                <w:szCs w:val="22"/>
              </w:rPr>
            </w:pPr>
            <w:r>
              <w:rPr>
                <w:sz w:val="22"/>
                <w:szCs w:val="22"/>
              </w:rPr>
              <w:t xml:space="preserve">Dr. Idell said that at the Deans level, there are good candidates for the School of Health Professions and the School of Medicine. We want to recruit department heads with NIH experience. </w:t>
            </w:r>
          </w:p>
          <w:p w14:paraId="6FDB919C" w14:textId="74DCAC96" w:rsidR="00D03F49" w:rsidRDefault="00B840B7" w:rsidP="006D161A">
            <w:pPr>
              <w:tabs>
                <w:tab w:val="left" w:pos="252"/>
              </w:tabs>
              <w:rPr>
                <w:sz w:val="22"/>
                <w:szCs w:val="22"/>
              </w:rPr>
            </w:pPr>
            <w:r>
              <w:rPr>
                <w:sz w:val="22"/>
                <w:szCs w:val="22"/>
              </w:rPr>
              <w:t>We are continuing the effort to</w:t>
            </w:r>
            <w:r w:rsidR="00D03F49">
              <w:rPr>
                <w:sz w:val="22"/>
                <w:szCs w:val="22"/>
              </w:rPr>
              <w:t xml:space="preserve"> broaden research opportunities</w:t>
            </w:r>
            <w:r>
              <w:rPr>
                <w:sz w:val="22"/>
                <w:szCs w:val="22"/>
              </w:rPr>
              <w:t xml:space="preserve"> for undergrads and pursuing a 7 year grant. </w:t>
            </w:r>
            <w:r w:rsidR="004769F5">
              <w:rPr>
                <w:sz w:val="22"/>
                <w:szCs w:val="22"/>
              </w:rPr>
              <w:t>Ways of identifying</w:t>
            </w:r>
            <w:r>
              <w:rPr>
                <w:sz w:val="22"/>
                <w:szCs w:val="22"/>
              </w:rPr>
              <w:t xml:space="preserve"> the students that are interested in research differs for different areas.</w:t>
            </w:r>
          </w:p>
          <w:p w14:paraId="33264855" w14:textId="5E2B43BC" w:rsidR="00B840B7" w:rsidRDefault="00B840B7" w:rsidP="006D161A">
            <w:pPr>
              <w:tabs>
                <w:tab w:val="left" w:pos="252"/>
              </w:tabs>
              <w:rPr>
                <w:sz w:val="22"/>
                <w:szCs w:val="22"/>
              </w:rPr>
            </w:pPr>
            <w:r>
              <w:rPr>
                <w:sz w:val="22"/>
                <w:szCs w:val="22"/>
              </w:rPr>
              <w:lastRenderedPageBreak/>
              <w:t>Dr. West s</w:t>
            </w:r>
            <w:r w:rsidR="00063BC2">
              <w:rPr>
                <w:sz w:val="22"/>
                <w:szCs w:val="22"/>
              </w:rPr>
              <w:t>ai</w:t>
            </w:r>
            <w:r>
              <w:rPr>
                <w:sz w:val="22"/>
                <w:szCs w:val="22"/>
              </w:rPr>
              <w:t>d that Psychology offers an undergrad class</w:t>
            </w:r>
            <w:r w:rsidR="00063BC2">
              <w:rPr>
                <w:sz w:val="22"/>
                <w:szCs w:val="22"/>
              </w:rPr>
              <w:t xml:space="preserve"> in the BS degree, which is Intro to Research</w:t>
            </w:r>
            <w:r w:rsidR="004769F5">
              <w:rPr>
                <w:sz w:val="22"/>
                <w:szCs w:val="22"/>
              </w:rPr>
              <w:t>, so that helps us identify the students interested in research.</w:t>
            </w:r>
          </w:p>
          <w:p w14:paraId="519B90C2" w14:textId="77777777" w:rsidR="00063BC2" w:rsidRDefault="00063BC2" w:rsidP="006D161A">
            <w:pPr>
              <w:tabs>
                <w:tab w:val="left" w:pos="252"/>
              </w:tabs>
              <w:rPr>
                <w:sz w:val="22"/>
                <w:szCs w:val="22"/>
              </w:rPr>
            </w:pPr>
            <w:r>
              <w:rPr>
                <w:sz w:val="22"/>
                <w:szCs w:val="22"/>
              </w:rPr>
              <w:t>Dr. Barbara McAlister commented that in Nursing, schedules made it hard, with year-round classes and many students working.</w:t>
            </w:r>
          </w:p>
          <w:p w14:paraId="6128D9C4" w14:textId="77777777" w:rsidR="00063BC2" w:rsidRDefault="00063BC2" w:rsidP="006D161A">
            <w:pPr>
              <w:tabs>
                <w:tab w:val="left" w:pos="252"/>
              </w:tabs>
              <w:rPr>
                <w:sz w:val="22"/>
                <w:szCs w:val="22"/>
              </w:rPr>
            </w:pPr>
            <w:r>
              <w:rPr>
                <w:sz w:val="22"/>
                <w:szCs w:val="22"/>
              </w:rPr>
              <w:t xml:space="preserve">Dr. Morris added that Behavioral Health classes are online, so it is a challenge to find students who want to be graduate assistants, though </w:t>
            </w:r>
            <w:r w:rsidR="00E67EB1">
              <w:rPr>
                <w:sz w:val="22"/>
                <w:szCs w:val="22"/>
              </w:rPr>
              <w:t>they would welcome getting an early start as undergrads.</w:t>
            </w:r>
          </w:p>
          <w:p w14:paraId="197F9626" w14:textId="77777777" w:rsidR="00702619" w:rsidRDefault="00702619" w:rsidP="006D161A">
            <w:pPr>
              <w:tabs>
                <w:tab w:val="left" w:pos="252"/>
              </w:tabs>
              <w:rPr>
                <w:sz w:val="22"/>
                <w:szCs w:val="22"/>
              </w:rPr>
            </w:pPr>
            <w:r>
              <w:rPr>
                <w:sz w:val="22"/>
                <w:szCs w:val="22"/>
              </w:rPr>
              <w:t>Dr. Jose Vega asserted that if we can even involve high school students as volunteers, that might capture their interest.</w:t>
            </w:r>
          </w:p>
          <w:p w14:paraId="1E575389" w14:textId="60F17FBA" w:rsidR="00702619" w:rsidRDefault="00702619" w:rsidP="006D161A">
            <w:pPr>
              <w:tabs>
                <w:tab w:val="left" w:pos="252"/>
              </w:tabs>
              <w:rPr>
                <w:sz w:val="22"/>
                <w:szCs w:val="22"/>
              </w:rPr>
            </w:pPr>
            <w:r>
              <w:rPr>
                <w:sz w:val="22"/>
                <w:szCs w:val="22"/>
              </w:rPr>
              <w:t xml:space="preserve">Dr. Idell </w:t>
            </w:r>
            <w:r w:rsidR="00FB5702">
              <w:rPr>
                <w:sz w:val="22"/>
                <w:szCs w:val="22"/>
              </w:rPr>
              <w:t>suggested things like</w:t>
            </w:r>
            <w:r w:rsidR="00224E63">
              <w:rPr>
                <w:sz w:val="22"/>
                <w:szCs w:val="22"/>
              </w:rPr>
              <w:t xml:space="preserve"> Pathways to Medical School, etc.</w:t>
            </w:r>
          </w:p>
          <w:p w14:paraId="158A012D" w14:textId="77777777" w:rsidR="00224E63" w:rsidRDefault="00224E63" w:rsidP="006D161A">
            <w:pPr>
              <w:tabs>
                <w:tab w:val="left" w:pos="252"/>
              </w:tabs>
              <w:rPr>
                <w:sz w:val="22"/>
                <w:szCs w:val="22"/>
              </w:rPr>
            </w:pPr>
            <w:r>
              <w:rPr>
                <w:sz w:val="22"/>
                <w:szCs w:val="22"/>
              </w:rPr>
              <w:t>Dr. Joe Glavy said that a Pipeline for Pharmacy, an early start for a feeder for Pharmacy helps focus students, keeps students here – they often want to stay in Tyler where their families are.</w:t>
            </w:r>
          </w:p>
          <w:p w14:paraId="612EA6CC" w14:textId="77777777" w:rsidR="00224E63" w:rsidRDefault="00224E63" w:rsidP="006D161A">
            <w:pPr>
              <w:tabs>
                <w:tab w:val="left" w:pos="252"/>
              </w:tabs>
              <w:rPr>
                <w:sz w:val="22"/>
                <w:szCs w:val="22"/>
              </w:rPr>
            </w:pPr>
            <w:r>
              <w:rPr>
                <w:sz w:val="22"/>
                <w:szCs w:val="22"/>
              </w:rPr>
              <w:t xml:space="preserve">Dr. </w:t>
            </w:r>
            <w:r w:rsidR="00745941">
              <w:rPr>
                <w:sz w:val="22"/>
                <w:szCs w:val="22"/>
              </w:rPr>
              <w:t xml:space="preserve">Amy </w:t>
            </w:r>
            <w:r>
              <w:rPr>
                <w:sz w:val="22"/>
                <w:szCs w:val="22"/>
              </w:rPr>
              <w:t>Hayes stated that the local K-12 schools mostly have feeders into TJC because they offer dual credit classes to high school students.</w:t>
            </w:r>
          </w:p>
          <w:p w14:paraId="6D568B44" w14:textId="5339884C" w:rsidR="004758BF" w:rsidRDefault="004758BF" w:rsidP="006D161A">
            <w:pPr>
              <w:tabs>
                <w:tab w:val="left" w:pos="252"/>
              </w:tabs>
              <w:rPr>
                <w:sz w:val="22"/>
                <w:szCs w:val="22"/>
              </w:rPr>
            </w:pPr>
          </w:p>
        </w:tc>
      </w:tr>
      <w:tr w:rsidR="002B5E84" w:rsidRPr="00D2465C" w14:paraId="2544268A" w14:textId="77777777" w:rsidTr="00F8335C">
        <w:trPr>
          <w:trHeight w:val="620"/>
        </w:trPr>
        <w:tc>
          <w:tcPr>
            <w:tcW w:w="2610" w:type="dxa"/>
          </w:tcPr>
          <w:p w14:paraId="5C254CB3" w14:textId="2F94B0FD" w:rsidR="002B5E84" w:rsidRDefault="002B5E84" w:rsidP="00F8335C">
            <w:pPr>
              <w:widowControl w:val="0"/>
              <w:autoSpaceDE w:val="0"/>
              <w:autoSpaceDN w:val="0"/>
              <w:adjustRightInd w:val="0"/>
              <w:ind w:left="360" w:hanging="360"/>
              <w:rPr>
                <w:sz w:val="22"/>
                <w:szCs w:val="22"/>
              </w:rPr>
            </w:pPr>
            <w:r>
              <w:rPr>
                <w:sz w:val="22"/>
                <w:szCs w:val="22"/>
              </w:rPr>
              <w:lastRenderedPageBreak/>
              <w:t>V. New Business</w:t>
            </w:r>
          </w:p>
          <w:p w14:paraId="662C1BC2" w14:textId="4287506D" w:rsidR="002B5E84" w:rsidRPr="00D2465C" w:rsidRDefault="002B5E84" w:rsidP="00F8335C">
            <w:pPr>
              <w:widowControl w:val="0"/>
              <w:autoSpaceDE w:val="0"/>
              <w:autoSpaceDN w:val="0"/>
              <w:adjustRightInd w:val="0"/>
              <w:ind w:left="360" w:hanging="360"/>
              <w:rPr>
                <w:sz w:val="22"/>
                <w:szCs w:val="22"/>
              </w:rPr>
            </w:pPr>
          </w:p>
        </w:tc>
        <w:tc>
          <w:tcPr>
            <w:tcW w:w="8545" w:type="dxa"/>
          </w:tcPr>
          <w:p w14:paraId="7F4F568A" w14:textId="0C68481B" w:rsidR="002B5E84" w:rsidRPr="006D161A" w:rsidRDefault="006D161A" w:rsidP="006D161A">
            <w:pPr>
              <w:tabs>
                <w:tab w:val="left" w:pos="252"/>
              </w:tabs>
              <w:rPr>
                <w:sz w:val="22"/>
                <w:szCs w:val="22"/>
              </w:rPr>
            </w:pPr>
            <w:r>
              <w:rPr>
                <w:sz w:val="22"/>
                <w:szCs w:val="22"/>
              </w:rPr>
              <w:t>A</w:t>
            </w:r>
            <w:r w:rsidRPr="008859B0">
              <w:rPr>
                <w:sz w:val="22"/>
                <w:szCs w:val="22"/>
              </w:rPr>
              <w:t>.</w:t>
            </w:r>
            <w:r w:rsidR="002B5E84" w:rsidRPr="008859B0">
              <w:rPr>
                <w:sz w:val="22"/>
                <w:szCs w:val="22"/>
              </w:rPr>
              <w:t xml:space="preserve">Dr. West </w:t>
            </w:r>
            <w:r w:rsidR="000A15BE" w:rsidRPr="008859B0">
              <w:rPr>
                <w:sz w:val="22"/>
                <w:szCs w:val="22"/>
              </w:rPr>
              <w:t>will create a draft of</w:t>
            </w:r>
            <w:r w:rsidR="002B5E84" w:rsidRPr="008859B0">
              <w:rPr>
                <w:sz w:val="22"/>
                <w:szCs w:val="22"/>
              </w:rPr>
              <w:t xml:space="preserve"> a survey to UTT faculty to inquire about ways that Graduate Council can better support faculty and student needs</w:t>
            </w:r>
            <w:r w:rsidR="000A15BE" w:rsidRPr="008859B0">
              <w:rPr>
                <w:sz w:val="22"/>
                <w:szCs w:val="22"/>
              </w:rPr>
              <w:t>, to share at February meeting.</w:t>
            </w:r>
          </w:p>
          <w:p w14:paraId="0B3B0815" w14:textId="77777777" w:rsidR="006D161A" w:rsidRDefault="006D161A" w:rsidP="006D161A">
            <w:pPr>
              <w:pStyle w:val="ListParagraph"/>
              <w:tabs>
                <w:tab w:val="left" w:pos="252"/>
              </w:tabs>
              <w:rPr>
                <w:sz w:val="22"/>
                <w:szCs w:val="22"/>
              </w:rPr>
            </w:pPr>
          </w:p>
          <w:p w14:paraId="640AB983" w14:textId="664A5350" w:rsidR="006D161A" w:rsidRDefault="006D161A" w:rsidP="006D161A">
            <w:pPr>
              <w:tabs>
                <w:tab w:val="left" w:pos="252"/>
              </w:tabs>
              <w:rPr>
                <w:sz w:val="22"/>
                <w:szCs w:val="22"/>
              </w:rPr>
            </w:pPr>
            <w:r>
              <w:rPr>
                <w:sz w:val="22"/>
                <w:szCs w:val="22"/>
              </w:rPr>
              <w:t>B.</w:t>
            </w:r>
            <w:r w:rsidRPr="006D161A">
              <w:rPr>
                <w:sz w:val="22"/>
                <w:szCs w:val="22"/>
              </w:rPr>
              <w:t>Review of 2023-2024 Academic Calendar</w:t>
            </w:r>
            <w:r w:rsidR="00E2710A">
              <w:rPr>
                <w:sz w:val="22"/>
                <w:szCs w:val="22"/>
              </w:rPr>
              <w:t xml:space="preserve"> </w:t>
            </w:r>
            <w:r w:rsidR="003C06DF">
              <w:rPr>
                <w:sz w:val="22"/>
                <w:szCs w:val="22"/>
              </w:rPr>
              <w:t>(</w:t>
            </w:r>
            <w:r w:rsidR="00745941">
              <w:rPr>
                <w:sz w:val="22"/>
                <w:szCs w:val="22"/>
              </w:rPr>
              <w:t>hard copies available in meeting</w:t>
            </w:r>
            <w:r w:rsidR="003C06DF">
              <w:rPr>
                <w:sz w:val="22"/>
                <w:szCs w:val="22"/>
              </w:rPr>
              <w:t>)</w:t>
            </w:r>
          </w:p>
          <w:p w14:paraId="11333F3B" w14:textId="7719F921" w:rsidR="00745941" w:rsidRDefault="00745941" w:rsidP="006D161A">
            <w:pPr>
              <w:tabs>
                <w:tab w:val="left" w:pos="252"/>
              </w:tabs>
              <w:rPr>
                <w:sz w:val="22"/>
                <w:szCs w:val="22"/>
              </w:rPr>
            </w:pPr>
            <w:r>
              <w:rPr>
                <w:sz w:val="22"/>
                <w:szCs w:val="22"/>
              </w:rPr>
              <w:t>Troy White, Registrar, led the discussion about the proposed 2023-24 Academic Calendar.</w:t>
            </w:r>
            <w:r w:rsidR="00FF21E0">
              <w:rPr>
                <w:sz w:val="22"/>
                <w:szCs w:val="22"/>
              </w:rPr>
              <w:t xml:space="preserve"> Mr. White explained that for the first time, the last 2 weeks of December through first week of January would be a mini-mester for Political Science. POLS 2305 would be a 3 hour class, meeting 8 hours a day, Monday-Friday</w:t>
            </w:r>
            <w:r w:rsidR="00FE417E">
              <w:rPr>
                <w:sz w:val="22"/>
                <w:szCs w:val="22"/>
              </w:rPr>
              <w:t xml:space="preserve"> for 3 weeks, 12/18/23-1/6/24.</w:t>
            </w:r>
          </w:p>
          <w:p w14:paraId="3A775356" w14:textId="1003B753" w:rsidR="00FE417E" w:rsidRDefault="00FE417E" w:rsidP="006D161A">
            <w:pPr>
              <w:tabs>
                <w:tab w:val="left" w:pos="252"/>
              </w:tabs>
              <w:rPr>
                <w:sz w:val="22"/>
                <w:szCs w:val="22"/>
              </w:rPr>
            </w:pPr>
            <w:r>
              <w:rPr>
                <w:sz w:val="22"/>
                <w:szCs w:val="22"/>
              </w:rPr>
              <w:t>Dr. Mokhtari commented that at least one college at UTT is trying to have 7 weeks of classes then 7 weeks for research. Mr. White said that space utilization would be a problem with that kind of schedule. They are currently trying to figure out how students choose classes.</w:t>
            </w:r>
          </w:p>
          <w:p w14:paraId="7D51853D" w14:textId="1603E90A" w:rsidR="00FE417E" w:rsidRDefault="00FE417E" w:rsidP="006D161A">
            <w:pPr>
              <w:tabs>
                <w:tab w:val="left" w:pos="252"/>
              </w:tabs>
              <w:rPr>
                <w:sz w:val="22"/>
                <w:szCs w:val="22"/>
              </w:rPr>
            </w:pPr>
            <w:r>
              <w:rPr>
                <w:sz w:val="22"/>
                <w:szCs w:val="22"/>
              </w:rPr>
              <w:t xml:space="preserve">Dr. Mary Fischer </w:t>
            </w:r>
            <w:r w:rsidR="00EE63C7">
              <w:rPr>
                <w:sz w:val="22"/>
                <w:szCs w:val="22"/>
              </w:rPr>
              <w:t>mentioned the AP program – it was first established with 7 weeks. We may need to communicate with them for oversight – they will need to follow the process.</w:t>
            </w:r>
          </w:p>
          <w:p w14:paraId="5282E01B" w14:textId="764EB93A" w:rsidR="00EE63C7" w:rsidRPr="006D161A" w:rsidRDefault="00EE63C7" w:rsidP="006D161A">
            <w:pPr>
              <w:tabs>
                <w:tab w:val="left" w:pos="252"/>
              </w:tabs>
              <w:rPr>
                <w:sz w:val="22"/>
                <w:szCs w:val="22"/>
              </w:rPr>
            </w:pPr>
            <w:r>
              <w:rPr>
                <w:sz w:val="22"/>
                <w:szCs w:val="22"/>
              </w:rPr>
              <w:t xml:space="preserve">Dr. Morris noted that a capstone or practicum might not work well with the shorter time. </w:t>
            </w:r>
          </w:p>
          <w:p w14:paraId="4531DEFB" w14:textId="2A9CFFB6" w:rsidR="006D161A" w:rsidRPr="006D161A" w:rsidRDefault="006D161A" w:rsidP="006D161A">
            <w:pPr>
              <w:tabs>
                <w:tab w:val="left" w:pos="252"/>
              </w:tabs>
              <w:rPr>
                <w:sz w:val="22"/>
                <w:szCs w:val="22"/>
              </w:rPr>
            </w:pPr>
          </w:p>
        </w:tc>
      </w:tr>
      <w:tr w:rsidR="002B5E84" w:rsidRPr="00D2465C" w14:paraId="23451201" w14:textId="77777777" w:rsidTr="00F8335C">
        <w:trPr>
          <w:trHeight w:val="620"/>
        </w:trPr>
        <w:tc>
          <w:tcPr>
            <w:tcW w:w="2610" w:type="dxa"/>
          </w:tcPr>
          <w:p w14:paraId="0D8A6CAE" w14:textId="7656A31D" w:rsidR="002B5E84" w:rsidRDefault="002B5E84" w:rsidP="00F8335C">
            <w:pPr>
              <w:widowControl w:val="0"/>
              <w:autoSpaceDE w:val="0"/>
              <w:autoSpaceDN w:val="0"/>
              <w:adjustRightInd w:val="0"/>
              <w:ind w:left="360" w:hanging="360"/>
              <w:rPr>
                <w:sz w:val="22"/>
                <w:szCs w:val="22"/>
              </w:rPr>
            </w:pPr>
            <w:r>
              <w:rPr>
                <w:sz w:val="22"/>
                <w:szCs w:val="22"/>
              </w:rPr>
              <w:t>V</w:t>
            </w:r>
            <w:r w:rsidR="00647784">
              <w:rPr>
                <w:sz w:val="22"/>
                <w:szCs w:val="22"/>
              </w:rPr>
              <w:t>I</w:t>
            </w:r>
            <w:r>
              <w:rPr>
                <w:sz w:val="22"/>
                <w:szCs w:val="22"/>
              </w:rPr>
              <w:t>. Open Forum</w:t>
            </w:r>
          </w:p>
        </w:tc>
        <w:tc>
          <w:tcPr>
            <w:tcW w:w="8545" w:type="dxa"/>
          </w:tcPr>
          <w:p w14:paraId="33A4CDAA" w14:textId="77777777" w:rsidR="002B5E84" w:rsidRDefault="006D161A" w:rsidP="006D161A">
            <w:pPr>
              <w:tabs>
                <w:tab w:val="left" w:pos="252"/>
              </w:tabs>
              <w:rPr>
                <w:sz w:val="22"/>
                <w:szCs w:val="22"/>
              </w:rPr>
            </w:pPr>
            <w:r>
              <w:rPr>
                <w:sz w:val="22"/>
                <w:szCs w:val="22"/>
              </w:rPr>
              <w:t xml:space="preserve">A.  </w:t>
            </w:r>
            <w:r w:rsidRPr="006D161A">
              <w:rPr>
                <w:sz w:val="22"/>
                <w:szCs w:val="22"/>
              </w:rPr>
              <w:t>Dr. Amy Hayes (Chair of Psychology and Counseling) to discuss graduate student scholarships/funding.</w:t>
            </w:r>
          </w:p>
          <w:p w14:paraId="5D8A0844" w14:textId="77777777" w:rsidR="009A1328" w:rsidRDefault="009A1328" w:rsidP="006D161A">
            <w:pPr>
              <w:tabs>
                <w:tab w:val="left" w:pos="252"/>
              </w:tabs>
              <w:rPr>
                <w:sz w:val="22"/>
                <w:szCs w:val="22"/>
              </w:rPr>
            </w:pPr>
            <w:r>
              <w:rPr>
                <w:sz w:val="22"/>
                <w:szCs w:val="22"/>
              </w:rPr>
              <w:t>Dr. Hayes explained that in the Psychology and Counseling</w:t>
            </w:r>
            <w:r w:rsidR="00124348">
              <w:rPr>
                <w:sz w:val="22"/>
                <w:szCs w:val="22"/>
              </w:rPr>
              <w:t xml:space="preserve"> department, </w:t>
            </w:r>
            <w:r>
              <w:rPr>
                <w:sz w:val="22"/>
                <w:szCs w:val="22"/>
              </w:rPr>
              <w:t>there are</w:t>
            </w:r>
            <w:r w:rsidR="00124348">
              <w:rPr>
                <w:sz w:val="22"/>
                <w:szCs w:val="22"/>
              </w:rPr>
              <w:t xml:space="preserve"> </w:t>
            </w:r>
            <w:r>
              <w:rPr>
                <w:sz w:val="22"/>
                <w:szCs w:val="22"/>
              </w:rPr>
              <w:t>three</w:t>
            </w:r>
            <w:r w:rsidR="00124348">
              <w:rPr>
                <w:sz w:val="22"/>
                <w:szCs w:val="22"/>
              </w:rPr>
              <w:t xml:space="preserve"> different Master’s degrees and a Doctoral program. In our Clinical Doctoral program</w:t>
            </w:r>
            <w:r w:rsidR="00A35849">
              <w:rPr>
                <w:sz w:val="22"/>
                <w:szCs w:val="22"/>
              </w:rPr>
              <w:t>,</w:t>
            </w:r>
            <w:r w:rsidR="00124348">
              <w:rPr>
                <w:sz w:val="22"/>
                <w:szCs w:val="22"/>
              </w:rPr>
              <w:t xml:space="preserve"> ½ tuition and a research stipend helps students stay in the program. Our master’s degree programs don’t have funding sources like that. We are trying to meet the recruitment and retention levels, and we have</w:t>
            </w:r>
            <w:r w:rsidR="00A35849">
              <w:rPr>
                <w:sz w:val="22"/>
                <w:szCs w:val="22"/>
              </w:rPr>
              <w:t xml:space="preserve"> so</w:t>
            </w:r>
            <w:r w:rsidR="00124348">
              <w:rPr>
                <w:sz w:val="22"/>
                <w:szCs w:val="22"/>
              </w:rPr>
              <w:t xml:space="preserve"> many students working at </w:t>
            </w:r>
            <w:r w:rsidR="00A35849">
              <w:rPr>
                <w:sz w:val="22"/>
                <w:szCs w:val="22"/>
              </w:rPr>
              <w:t xml:space="preserve">the master’s level that we can’t seem to help with funding, that I wanted to bring it to this council. </w:t>
            </w:r>
          </w:p>
          <w:p w14:paraId="55E16C01" w14:textId="52B0D38E" w:rsidR="00124348" w:rsidRDefault="003D11BE" w:rsidP="006D161A">
            <w:pPr>
              <w:tabs>
                <w:tab w:val="left" w:pos="252"/>
              </w:tabs>
              <w:rPr>
                <w:sz w:val="22"/>
                <w:szCs w:val="22"/>
              </w:rPr>
            </w:pPr>
            <w:r>
              <w:rPr>
                <w:sz w:val="22"/>
                <w:szCs w:val="22"/>
              </w:rPr>
              <w:t xml:space="preserve">Dr. </w:t>
            </w:r>
            <w:r w:rsidR="00A35849">
              <w:rPr>
                <w:sz w:val="22"/>
                <w:szCs w:val="22"/>
              </w:rPr>
              <w:t>Anna Consalvo commented that when she was a student, she got significant reductions of tuition when she was a master’s student, for teaching student composition, working as a TA. They also had significant support from the faculty</w:t>
            </w:r>
            <w:r w:rsidR="009A1328">
              <w:rPr>
                <w:sz w:val="22"/>
                <w:szCs w:val="22"/>
              </w:rPr>
              <w:t xml:space="preserve"> as TA’s</w:t>
            </w:r>
            <w:r w:rsidR="00A35849">
              <w:rPr>
                <w:sz w:val="22"/>
                <w:szCs w:val="22"/>
              </w:rPr>
              <w:t>.</w:t>
            </w:r>
          </w:p>
          <w:p w14:paraId="7E04B448" w14:textId="220F04FB" w:rsidR="00A35849" w:rsidRDefault="003D11BE" w:rsidP="006D161A">
            <w:pPr>
              <w:tabs>
                <w:tab w:val="left" w:pos="252"/>
              </w:tabs>
              <w:rPr>
                <w:sz w:val="22"/>
                <w:szCs w:val="22"/>
              </w:rPr>
            </w:pPr>
            <w:r>
              <w:rPr>
                <w:sz w:val="22"/>
                <w:szCs w:val="22"/>
              </w:rPr>
              <w:t xml:space="preserve">Dr. </w:t>
            </w:r>
            <w:r w:rsidR="00A35849">
              <w:rPr>
                <w:sz w:val="22"/>
                <w:szCs w:val="22"/>
              </w:rPr>
              <w:t>Torey Nalbone stated that his department uses student engagement and success funds to pay graduate students to teach undergrads, but that funding</w:t>
            </w:r>
            <w:r>
              <w:rPr>
                <w:sz w:val="22"/>
                <w:szCs w:val="22"/>
              </w:rPr>
              <w:t xml:space="preserve"> has always been a problem.</w:t>
            </w:r>
          </w:p>
          <w:p w14:paraId="7B5AF9CC" w14:textId="6D9FE46E" w:rsidR="003D11BE" w:rsidRDefault="003D11BE" w:rsidP="006D161A">
            <w:pPr>
              <w:tabs>
                <w:tab w:val="left" w:pos="252"/>
              </w:tabs>
              <w:rPr>
                <w:sz w:val="22"/>
                <w:szCs w:val="22"/>
              </w:rPr>
            </w:pPr>
            <w:r>
              <w:rPr>
                <w:sz w:val="22"/>
                <w:szCs w:val="22"/>
              </w:rPr>
              <w:t xml:space="preserve">Dr. Mary Fischer noted that with new programs, it gets started, proposals get approved, but </w:t>
            </w:r>
            <w:r w:rsidR="009A1328">
              <w:rPr>
                <w:sz w:val="22"/>
                <w:szCs w:val="22"/>
              </w:rPr>
              <w:t xml:space="preserve">the programs are </w:t>
            </w:r>
            <w:r>
              <w:rPr>
                <w:sz w:val="22"/>
                <w:szCs w:val="22"/>
              </w:rPr>
              <w:t>not ever funded.</w:t>
            </w:r>
          </w:p>
          <w:p w14:paraId="4DEF3DF8" w14:textId="0CCE8BFF" w:rsidR="00E4571F" w:rsidRDefault="003D11BE" w:rsidP="006D161A">
            <w:pPr>
              <w:tabs>
                <w:tab w:val="left" w:pos="252"/>
              </w:tabs>
              <w:rPr>
                <w:sz w:val="22"/>
                <w:szCs w:val="22"/>
              </w:rPr>
            </w:pPr>
            <w:r>
              <w:rPr>
                <w:sz w:val="22"/>
                <w:szCs w:val="22"/>
              </w:rPr>
              <w:t>Dr. Kouider Mokhtari agreed that graduate student funding is a problem not just in the College of Education and Psychology, but all across campus</w:t>
            </w:r>
            <w:r w:rsidR="00E4571F">
              <w:rPr>
                <w:sz w:val="22"/>
                <w:szCs w:val="22"/>
              </w:rPr>
              <w:t xml:space="preserve">. With the new goals the provost has set, </w:t>
            </w:r>
            <w:r w:rsidR="009A1328">
              <w:rPr>
                <w:sz w:val="22"/>
                <w:szCs w:val="22"/>
              </w:rPr>
              <w:t>the provost</w:t>
            </w:r>
            <w:r w:rsidR="00E4571F">
              <w:rPr>
                <w:sz w:val="22"/>
                <w:szCs w:val="22"/>
              </w:rPr>
              <w:t xml:space="preserve"> has asked the deans – Are these goals reasonable? What can you do to </w:t>
            </w:r>
            <w:r w:rsidR="00E4571F">
              <w:rPr>
                <w:sz w:val="22"/>
                <w:szCs w:val="22"/>
              </w:rPr>
              <w:lastRenderedPageBreak/>
              <w:t>achieve the goals? What resources do you need?</w:t>
            </w:r>
            <w:r w:rsidR="00CE5FD6">
              <w:rPr>
                <w:sz w:val="22"/>
                <w:szCs w:val="22"/>
              </w:rPr>
              <w:t xml:space="preserve"> </w:t>
            </w:r>
            <w:r w:rsidR="00E4571F">
              <w:rPr>
                <w:sz w:val="22"/>
                <w:szCs w:val="22"/>
              </w:rPr>
              <w:t>Mr. Barron and his team in Enrollment Management, as well as Academic Affairs need to know what kind of help we need.</w:t>
            </w:r>
          </w:p>
          <w:p w14:paraId="67F5286A" w14:textId="7B4CB119" w:rsidR="005A5B4E" w:rsidRDefault="005A5B4E" w:rsidP="006D161A">
            <w:pPr>
              <w:tabs>
                <w:tab w:val="left" w:pos="252"/>
              </w:tabs>
              <w:rPr>
                <w:sz w:val="22"/>
                <w:szCs w:val="22"/>
              </w:rPr>
            </w:pPr>
            <w:r>
              <w:rPr>
                <w:sz w:val="22"/>
                <w:szCs w:val="22"/>
              </w:rPr>
              <w:t xml:space="preserve">Dr. Steven Idell said that new programs introduced and then approved don’t have student financial support built in, and it should be. </w:t>
            </w:r>
            <w:r w:rsidR="009A1328">
              <w:rPr>
                <w:sz w:val="22"/>
                <w:szCs w:val="22"/>
              </w:rPr>
              <w:t>Departments</w:t>
            </w:r>
            <w:r>
              <w:rPr>
                <w:sz w:val="22"/>
                <w:szCs w:val="22"/>
              </w:rPr>
              <w:t xml:space="preserve"> need to talk about the funding needs in budget planning season.</w:t>
            </w:r>
          </w:p>
          <w:p w14:paraId="68BFCAB0" w14:textId="425C0456" w:rsidR="005A5B4E" w:rsidRDefault="005A5B4E" w:rsidP="006D161A">
            <w:pPr>
              <w:tabs>
                <w:tab w:val="left" w:pos="252"/>
              </w:tabs>
              <w:rPr>
                <w:sz w:val="22"/>
                <w:szCs w:val="22"/>
              </w:rPr>
            </w:pPr>
            <w:r>
              <w:rPr>
                <w:sz w:val="22"/>
                <w:szCs w:val="22"/>
              </w:rPr>
              <w:t>Dr. Hayes stated that she wrote a proposal for scholarships and they were approved by the Graduate School, but David Barron said there is no money for the scholarships – that they must go through a certain process.</w:t>
            </w:r>
          </w:p>
          <w:p w14:paraId="72A65ACA" w14:textId="6B90DD50" w:rsidR="005A5B4E" w:rsidRDefault="005A5B4E" w:rsidP="006D161A">
            <w:pPr>
              <w:tabs>
                <w:tab w:val="left" w:pos="252"/>
              </w:tabs>
              <w:rPr>
                <w:sz w:val="22"/>
                <w:szCs w:val="22"/>
              </w:rPr>
            </w:pPr>
            <w:r>
              <w:rPr>
                <w:sz w:val="22"/>
                <w:szCs w:val="22"/>
              </w:rPr>
              <w:t xml:space="preserve">Dr. West asked – what is the process for getting funding for students? </w:t>
            </w:r>
            <w:r w:rsidR="00D7676E">
              <w:rPr>
                <w:sz w:val="22"/>
                <w:szCs w:val="22"/>
              </w:rPr>
              <w:t>Dr. West volunteered to start a conversation with David Barron about funding for graduate students, and Dr. Mirmiran as well.</w:t>
            </w:r>
          </w:p>
          <w:p w14:paraId="76D0E63D" w14:textId="15134A89" w:rsidR="00D7676E" w:rsidRDefault="00D7676E" w:rsidP="006D161A">
            <w:pPr>
              <w:tabs>
                <w:tab w:val="left" w:pos="252"/>
              </w:tabs>
              <w:rPr>
                <w:sz w:val="22"/>
                <w:szCs w:val="22"/>
              </w:rPr>
            </w:pPr>
            <w:r>
              <w:rPr>
                <w:sz w:val="22"/>
                <w:szCs w:val="22"/>
              </w:rPr>
              <w:t>Dr. Idell said that bringing in extramural awards helps</w:t>
            </w:r>
            <w:r w:rsidR="00CE5FD6">
              <w:rPr>
                <w:sz w:val="22"/>
                <w:szCs w:val="22"/>
              </w:rPr>
              <w:t xml:space="preserve"> and there are endowment funds – some have stipulations for use. Departments need to use the budgetary process.</w:t>
            </w:r>
          </w:p>
          <w:p w14:paraId="201F3693" w14:textId="37F6DF96" w:rsidR="00452C3E" w:rsidRDefault="00452C3E" w:rsidP="006D161A">
            <w:pPr>
              <w:tabs>
                <w:tab w:val="left" w:pos="252"/>
              </w:tabs>
              <w:rPr>
                <w:sz w:val="22"/>
                <w:szCs w:val="22"/>
              </w:rPr>
            </w:pPr>
            <w:r>
              <w:rPr>
                <w:sz w:val="22"/>
                <w:szCs w:val="22"/>
              </w:rPr>
              <w:t>Dr. Mokhtari</w:t>
            </w:r>
            <w:r w:rsidR="00EE63C7">
              <w:rPr>
                <w:sz w:val="22"/>
                <w:szCs w:val="22"/>
              </w:rPr>
              <w:t xml:space="preserve"> suggested that the Graduate Council make contact – we need transparency</w:t>
            </w:r>
            <w:r w:rsidR="00042671">
              <w:rPr>
                <w:sz w:val="22"/>
                <w:szCs w:val="22"/>
              </w:rPr>
              <w:t xml:space="preserve">. </w:t>
            </w:r>
          </w:p>
          <w:p w14:paraId="14EC5875" w14:textId="23A5BBCF" w:rsidR="00042671" w:rsidRDefault="00042671" w:rsidP="006D161A">
            <w:pPr>
              <w:tabs>
                <w:tab w:val="left" w:pos="252"/>
              </w:tabs>
              <w:rPr>
                <w:sz w:val="22"/>
                <w:szCs w:val="22"/>
              </w:rPr>
            </w:pPr>
            <w:r>
              <w:rPr>
                <w:sz w:val="22"/>
                <w:szCs w:val="22"/>
              </w:rPr>
              <w:t>Dr. West asked who do the applications for graduate financial aid go to? How does it work?</w:t>
            </w:r>
          </w:p>
          <w:p w14:paraId="2822C3F6" w14:textId="540B3C36" w:rsidR="00042671" w:rsidRDefault="00042671" w:rsidP="006D161A">
            <w:pPr>
              <w:tabs>
                <w:tab w:val="left" w:pos="252"/>
              </w:tabs>
              <w:rPr>
                <w:sz w:val="22"/>
                <w:szCs w:val="22"/>
              </w:rPr>
            </w:pPr>
            <w:r>
              <w:rPr>
                <w:sz w:val="22"/>
                <w:szCs w:val="22"/>
              </w:rPr>
              <w:t xml:space="preserve">Dr. Mokhtari </w:t>
            </w:r>
            <w:r w:rsidR="003D49AD">
              <w:rPr>
                <w:sz w:val="22"/>
                <w:szCs w:val="22"/>
              </w:rPr>
              <w:t>answered that the process</w:t>
            </w:r>
            <w:r>
              <w:rPr>
                <w:sz w:val="22"/>
                <w:szCs w:val="22"/>
              </w:rPr>
              <w:t xml:space="preserve"> is fuzzy and it needs to be clarified.</w:t>
            </w:r>
          </w:p>
          <w:p w14:paraId="04CD388D" w14:textId="77777777" w:rsidR="009E7FFC" w:rsidRDefault="00042671" w:rsidP="006D161A">
            <w:pPr>
              <w:tabs>
                <w:tab w:val="left" w:pos="252"/>
              </w:tabs>
              <w:rPr>
                <w:sz w:val="22"/>
                <w:szCs w:val="22"/>
              </w:rPr>
            </w:pPr>
            <w:r>
              <w:rPr>
                <w:sz w:val="22"/>
                <w:szCs w:val="22"/>
              </w:rPr>
              <w:t xml:space="preserve">Dr. McAlister </w:t>
            </w:r>
            <w:r w:rsidR="003D49AD">
              <w:rPr>
                <w:sz w:val="22"/>
                <w:szCs w:val="22"/>
              </w:rPr>
              <w:t>stated that it sounds like maybe David Barron</w:t>
            </w:r>
            <w:r w:rsidR="009E7FFC">
              <w:rPr>
                <w:sz w:val="22"/>
                <w:szCs w:val="22"/>
              </w:rPr>
              <w:t xml:space="preserve"> can tell us how to get the money needed.</w:t>
            </w:r>
          </w:p>
          <w:p w14:paraId="08225FDB" w14:textId="7FD7A82E" w:rsidR="00042671" w:rsidRDefault="009E7FFC" w:rsidP="006D161A">
            <w:pPr>
              <w:tabs>
                <w:tab w:val="left" w:pos="252"/>
              </w:tabs>
              <w:rPr>
                <w:sz w:val="22"/>
                <w:szCs w:val="22"/>
              </w:rPr>
            </w:pPr>
            <w:r>
              <w:rPr>
                <w:sz w:val="22"/>
                <w:szCs w:val="22"/>
              </w:rPr>
              <w:t xml:space="preserve">Dr. Mokhtari said at least </w:t>
            </w:r>
            <w:r w:rsidR="004758BF">
              <w:rPr>
                <w:sz w:val="22"/>
                <w:szCs w:val="22"/>
              </w:rPr>
              <w:t>David Barron</w:t>
            </w:r>
            <w:r>
              <w:rPr>
                <w:sz w:val="22"/>
                <w:szCs w:val="22"/>
              </w:rPr>
              <w:t xml:space="preserve"> can give us some insight.</w:t>
            </w:r>
            <w:r w:rsidR="003D49AD">
              <w:rPr>
                <w:sz w:val="22"/>
                <w:szCs w:val="22"/>
              </w:rPr>
              <w:t xml:space="preserve"> </w:t>
            </w:r>
          </w:p>
          <w:p w14:paraId="12781187" w14:textId="77330530" w:rsidR="003D11BE" w:rsidRPr="006D161A" w:rsidRDefault="003D11BE" w:rsidP="006D161A">
            <w:pPr>
              <w:tabs>
                <w:tab w:val="left" w:pos="252"/>
              </w:tabs>
              <w:rPr>
                <w:sz w:val="22"/>
                <w:szCs w:val="22"/>
              </w:rPr>
            </w:pPr>
          </w:p>
        </w:tc>
      </w:tr>
      <w:bookmarkEnd w:id="1"/>
      <w:tr w:rsidR="005E1F84" w:rsidRPr="00D2465C" w14:paraId="402E987D" w14:textId="77777777" w:rsidTr="00F8335C">
        <w:trPr>
          <w:trHeight w:val="380"/>
        </w:trPr>
        <w:tc>
          <w:tcPr>
            <w:tcW w:w="2610" w:type="dxa"/>
          </w:tcPr>
          <w:p w14:paraId="4B42EE80" w14:textId="74BC7B21" w:rsidR="005E1F84" w:rsidRPr="00D2465C" w:rsidRDefault="001C05AC" w:rsidP="00F8335C">
            <w:pPr>
              <w:widowControl w:val="0"/>
              <w:autoSpaceDE w:val="0"/>
              <w:autoSpaceDN w:val="0"/>
              <w:adjustRightInd w:val="0"/>
              <w:rPr>
                <w:sz w:val="22"/>
                <w:szCs w:val="22"/>
              </w:rPr>
            </w:pPr>
            <w:r>
              <w:rPr>
                <w:sz w:val="22"/>
                <w:szCs w:val="22"/>
              </w:rPr>
              <w:lastRenderedPageBreak/>
              <w:t>V</w:t>
            </w:r>
            <w:r w:rsidR="002B5E84">
              <w:rPr>
                <w:sz w:val="22"/>
                <w:szCs w:val="22"/>
              </w:rPr>
              <w:t>I</w:t>
            </w:r>
            <w:r w:rsidR="00647784">
              <w:rPr>
                <w:sz w:val="22"/>
                <w:szCs w:val="22"/>
              </w:rPr>
              <w:t>I</w:t>
            </w:r>
            <w:r w:rsidR="005E1F84" w:rsidRPr="00D2465C">
              <w:rPr>
                <w:sz w:val="22"/>
                <w:szCs w:val="22"/>
              </w:rPr>
              <w:t>.     Adjourn</w:t>
            </w:r>
          </w:p>
        </w:tc>
        <w:tc>
          <w:tcPr>
            <w:tcW w:w="8545" w:type="dxa"/>
          </w:tcPr>
          <w:p w14:paraId="61C46F0D" w14:textId="6935BCC6" w:rsidR="005E1F84" w:rsidRPr="00876B1A" w:rsidRDefault="00876B1A" w:rsidP="00F8335C">
            <w:pPr>
              <w:tabs>
                <w:tab w:val="left" w:pos="252"/>
              </w:tabs>
              <w:rPr>
                <w:color w:val="984806" w:themeColor="accent6" w:themeShade="80"/>
                <w:sz w:val="22"/>
                <w:szCs w:val="22"/>
              </w:rPr>
            </w:pPr>
            <w:r w:rsidRPr="008859B0">
              <w:rPr>
                <w:sz w:val="22"/>
                <w:szCs w:val="22"/>
              </w:rPr>
              <w:t>Meeting adjour</w:t>
            </w:r>
            <w:r w:rsidR="00686F0D" w:rsidRPr="008859B0">
              <w:rPr>
                <w:sz w:val="22"/>
                <w:szCs w:val="22"/>
              </w:rPr>
              <w:t>n</w:t>
            </w:r>
            <w:r w:rsidRPr="008859B0">
              <w:rPr>
                <w:sz w:val="22"/>
                <w:szCs w:val="22"/>
              </w:rPr>
              <w:t xml:space="preserve">ed at </w:t>
            </w:r>
            <w:r w:rsidR="00EE63C7" w:rsidRPr="008859B0">
              <w:rPr>
                <w:sz w:val="22"/>
                <w:szCs w:val="22"/>
              </w:rPr>
              <w:t>2:29 pm.</w:t>
            </w:r>
          </w:p>
        </w:tc>
      </w:tr>
      <w:bookmarkEnd w:id="0"/>
    </w:tbl>
    <w:p w14:paraId="72364774" w14:textId="7284E432" w:rsidR="00CE018D" w:rsidRPr="00D2465C" w:rsidRDefault="00CE018D">
      <w:pPr>
        <w:rPr>
          <w:sz w:val="22"/>
          <w:szCs w:val="22"/>
        </w:rPr>
      </w:pPr>
    </w:p>
    <w:p w14:paraId="00D46AAF" w14:textId="700D6827" w:rsidR="00715C97" w:rsidRDefault="00715C97" w:rsidP="00D2465C">
      <w:pPr>
        <w:rPr>
          <w:color w:val="000000"/>
          <w:sz w:val="22"/>
          <w:szCs w:val="22"/>
        </w:rPr>
      </w:pPr>
    </w:p>
    <w:p w14:paraId="4D61A34B" w14:textId="35C254AE" w:rsidR="00715C97" w:rsidRDefault="00715C97" w:rsidP="00D2465C">
      <w:pPr>
        <w:rPr>
          <w:color w:val="000000"/>
          <w:sz w:val="22"/>
          <w:szCs w:val="22"/>
        </w:rPr>
      </w:pPr>
    </w:p>
    <w:p w14:paraId="054B26F0" w14:textId="2EBA8696" w:rsidR="004358B5" w:rsidRPr="004358B5" w:rsidRDefault="004358B5" w:rsidP="00E60F27">
      <w:pPr>
        <w:shd w:val="clear" w:color="auto" w:fill="FFFFFF"/>
        <w:rPr>
          <w:rFonts w:ascii="Calibri" w:hAnsi="Calibri" w:cs="Calibri"/>
          <w:b/>
          <w:bCs/>
          <w:color w:val="000000"/>
          <w:sz w:val="28"/>
          <w:szCs w:val="28"/>
        </w:rPr>
      </w:pPr>
      <w:r w:rsidRPr="004358B5">
        <w:rPr>
          <w:rFonts w:ascii="Calibri" w:hAnsi="Calibri" w:cs="Calibri"/>
          <w:b/>
          <w:bCs/>
          <w:color w:val="000000"/>
          <w:sz w:val="28"/>
          <w:szCs w:val="28"/>
        </w:rPr>
        <w:t>Curriculum Committee Items</w:t>
      </w:r>
    </w:p>
    <w:p w14:paraId="334CB5DA" w14:textId="77777777" w:rsidR="004358B5" w:rsidRDefault="004358B5" w:rsidP="00E60F27">
      <w:pPr>
        <w:shd w:val="clear" w:color="auto" w:fill="FFFFFF"/>
        <w:rPr>
          <w:rFonts w:ascii="Calibri" w:hAnsi="Calibri" w:cs="Calibri"/>
          <w:b/>
          <w:bCs/>
          <w:color w:val="000000"/>
        </w:rPr>
      </w:pPr>
    </w:p>
    <w:p w14:paraId="7FCCB050" w14:textId="2F218088" w:rsidR="00E60F27" w:rsidRPr="00C770C6" w:rsidRDefault="00E60F27" w:rsidP="00E60F27">
      <w:pPr>
        <w:shd w:val="clear" w:color="auto" w:fill="FFFFFF"/>
        <w:rPr>
          <w:rFonts w:ascii="Calibri" w:hAnsi="Calibri" w:cs="Calibri"/>
          <w:color w:val="000000"/>
        </w:rPr>
      </w:pPr>
      <w:r w:rsidRPr="00C770C6">
        <w:rPr>
          <w:rFonts w:ascii="Calibri" w:hAnsi="Calibri" w:cs="Calibri"/>
          <w:b/>
          <w:bCs/>
          <w:color w:val="000000"/>
        </w:rPr>
        <w:t>Change Program items:</w:t>
      </w:r>
    </w:p>
    <w:p w14:paraId="6A94EC70" w14:textId="77777777" w:rsidR="00E60F27" w:rsidRPr="00C770C6" w:rsidRDefault="00E60F27" w:rsidP="00E60F27">
      <w:pPr>
        <w:shd w:val="clear" w:color="auto" w:fill="FFFFFF"/>
        <w:rPr>
          <w:rFonts w:ascii="Calibri" w:hAnsi="Calibri" w:cs="Calibri"/>
          <w:color w:val="000000"/>
        </w:rPr>
      </w:pPr>
    </w:p>
    <w:p w14:paraId="6E3F7CCC" w14:textId="77777777" w:rsidR="00E60F27" w:rsidRPr="00C770C6" w:rsidRDefault="003C335F" w:rsidP="00E60F27">
      <w:pPr>
        <w:shd w:val="clear" w:color="auto" w:fill="FFFFFF"/>
        <w:rPr>
          <w:rFonts w:ascii="Calibri" w:hAnsi="Calibri" w:cs="Calibri"/>
          <w:color w:val="000000"/>
        </w:rPr>
      </w:pPr>
      <w:hyperlink r:id="rId10" w:anchor="?source=%7BF8E9B923-48D8-4799-B8F1-01439B60298C%7D" w:tgtFrame="_blank" w:history="1">
        <w:r w:rsidR="00E60F27" w:rsidRPr="00C770C6">
          <w:rPr>
            <w:rFonts w:ascii="Calibri" w:hAnsi="Calibri" w:cs="Calibri"/>
            <w:color w:val="0000FF"/>
            <w:u w:val="single"/>
          </w:rPr>
          <w:t>https://uttyler.smartcatalogiq.com/?sc_itemid={872130FB-AE83-46F3-9A80-4ADA98E76F33}&amp;proposalid={F8E9B923-48D8-4799-B8F1-01439B60298C}#?source=%7BF8E9B923-48D8-4799-B8F1-01439B60298C%7D</w:t>
        </w:r>
      </w:hyperlink>
    </w:p>
    <w:p w14:paraId="14A37E78" w14:textId="77777777" w:rsidR="00E60F27" w:rsidRPr="00C770C6" w:rsidRDefault="00E60F27" w:rsidP="00E60F27">
      <w:pPr>
        <w:shd w:val="clear" w:color="auto" w:fill="FFFFFF"/>
        <w:rPr>
          <w:rFonts w:ascii="Calibri" w:hAnsi="Calibri" w:cs="Calibri"/>
          <w:color w:val="000000"/>
        </w:rPr>
      </w:pPr>
      <w:r w:rsidRPr="00C770C6">
        <w:rPr>
          <w:rFonts w:ascii="Calibri" w:hAnsi="Calibri" w:cs="Calibri"/>
          <w:color w:val="000000"/>
        </w:rPr>
        <w:t>Human Resource Development Ph.D.</w:t>
      </w:r>
    </w:p>
    <w:p w14:paraId="5F378BD9" w14:textId="77777777" w:rsidR="00E60F27" w:rsidRDefault="00E60F27" w:rsidP="00E60F27">
      <w:pPr>
        <w:shd w:val="clear" w:color="auto" w:fill="FFFFFF"/>
        <w:rPr>
          <w:rFonts w:ascii="Calibri" w:hAnsi="Calibri" w:cs="Calibri"/>
          <w:color w:val="000000"/>
        </w:rPr>
      </w:pPr>
      <w:r>
        <w:rPr>
          <w:rFonts w:ascii="Calibri" w:hAnsi="Calibri" w:cs="Calibri"/>
          <w:color w:val="000000"/>
        </w:rPr>
        <w:t>Change number of hours during dissertation</w:t>
      </w:r>
    </w:p>
    <w:p w14:paraId="70FCDDE5" w14:textId="77777777" w:rsidR="00E60F27" w:rsidRPr="00C770C6" w:rsidRDefault="00E60F27" w:rsidP="00E60F27">
      <w:pPr>
        <w:shd w:val="clear" w:color="auto" w:fill="FFFFFF"/>
        <w:rPr>
          <w:rFonts w:ascii="Calibri" w:hAnsi="Calibri" w:cs="Calibri"/>
          <w:color w:val="000000"/>
        </w:rPr>
      </w:pPr>
    </w:p>
    <w:p w14:paraId="2FD980C5" w14:textId="77777777" w:rsidR="00E60F27" w:rsidRPr="00C770C6" w:rsidRDefault="003C335F" w:rsidP="00E60F27">
      <w:pPr>
        <w:shd w:val="clear" w:color="auto" w:fill="FFFFFF"/>
        <w:rPr>
          <w:rFonts w:ascii="Calibri" w:hAnsi="Calibri" w:cs="Calibri"/>
          <w:color w:val="000000"/>
        </w:rPr>
      </w:pPr>
      <w:hyperlink r:id="rId11" w:anchor="?source=%7B0B69779E-53F5-4C2B-A283-8DDD99CD0" w:tgtFrame="_blank" w:history="1">
        <w:r w:rsidR="00E60F27" w:rsidRPr="00C770C6">
          <w:rPr>
            <w:rFonts w:ascii="Calibri" w:hAnsi="Calibri" w:cs="Calibri"/>
            <w:color w:val="0000FF"/>
            <w:u w:val="single"/>
          </w:rPr>
          <w:t>https://uttyler.smartcatalogiq.com/?sc_itemid={872130FB-AE83-46F3-9A80-4ADA98E76F33}&amp;proposalid={0B69779E-53F5-4C2B-A283-8DDD99CD0288}#?source=%7B0B69779E-53F5-4C2B-A283-8DDD99CD0</w:t>
        </w:r>
      </w:hyperlink>
    </w:p>
    <w:p w14:paraId="462DD2AB" w14:textId="77777777" w:rsidR="00E60F27" w:rsidRPr="00C770C6" w:rsidRDefault="00E60F27" w:rsidP="00E60F27">
      <w:pPr>
        <w:shd w:val="clear" w:color="auto" w:fill="FFFFFF"/>
        <w:rPr>
          <w:rFonts w:ascii="Calibri" w:hAnsi="Calibri" w:cs="Calibri"/>
          <w:color w:val="000000"/>
        </w:rPr>
      </w:pPr>
      <w:r w:rsidRPr="00C770C6">
        <w:rPr>
          <w:rFonts w:ascii="Calibri" w:hAnsi="Calibri" w:cs="Calibri"/>
          <w:color w:val="000000"/>
        </w:rPr>
        <w:t> Human Resource Development Ph.D.</w:t>
      </w:r>
    </w:p>
    <w:p w14:paraId="66F7C070" w14:textId="77777777" w:rsidR="00E60F27" w:rsidRPr="00C770C6" w:rsidRDefault="00E60F27" w:rsidP="00E60F27">
      <w:pPr>
        <w:shd w:val="clear" w:color="auto" w:fill="FFFFFF"/>
        <w:rPr>
          <w:rFonts w:ascii="Calibri" w:hAnsi="Calibri" w:cs="Calibri"/>
          <w:color w:val="000000"/>
        </w:rPr>
      </w:pPr>
      <w:r>
        <w:rPr>
          <w:rFonts w:ascii="Calibri" w:hAnsi="Calibri" w:cs="Calibri"/>
          <w:color w:val="000000"/>
        </w:rPr>
        <w:t>Add published research paper to admission options. a</w:t>
      </w:r>
      <w:r w:rsidRPr="00C770C6">
        <w:rPr>
          <w:rFonts w:ascii="Calibri" w:hAnsi="Calibri" w:cs="Calibri"/>
          <w:color w:val="000000"/>
        </w:rPr>
        <w:t>dmission criteria</w:t>
      </w:r>
    </w:p>
    <w:p w14:paraId="499E6C1E" w14:textId="77777777" w:rsidR="00E60F27" w:rsidRPr="00C770C6" w:rsidRDefault="00E60F27" w:rsidP="00E60F27">
      <w:pPr>
        <w:shd w:val="clear" w:color="auto" w:fill="FFFFFF"/>
        <w:rPr>
          <w:rFonts w:ascii="Calibri" w:hAnsi="Calibri" w:cs="Calibri"/>
          <w:color w:val="000000"/>
        </w:rPr>
      </w:pPr>
    </w:p>
    <w:p w14:paraId="5DA69629" w14:textId="77777777" w:rsidR="00E60F27" w:rsidRPr="00C770C6" w:rsidRDefault="003C335F" w:rsidP="00E60F27">
      <w:pPr>
        <w:shd w:val="clear" w:color="auto" w:fill="FFFFFF"/>
        <w:rPr>
          <w:rFonts w:ascii="Calibri" w:hAnsi="Calibri" w:cs="Calibri"/>
          <w:color w:val="000000"/>
        </w:rPr>
      </w:pPr>
      <w:hyperlink r:id="rId12" w:anchor="?source=%7B89BE6CC0-752F-4226-91E0-649768124747%7D" w:tgtFrame="_blank" w:history="1">
        <w:r w:rsidR="00E60F27" w:rsidRPr="00C770C6">
          <w:rPr>
            <w:rFonts w:ascii="Calibri" w:hAnsi="Calibri" w:cs="Calibri"/>
            <w:color w:val="0000FF"/>
            <w:u w:val="single"/>
          </w:rPr>
          <w:t>https://uttyler.smartcatalogiq.com/?sc_itemid={872130FB-AE83-46F3-9A80-4ADA98E76F33}&amp;proposalid={89BE6CC0-752F-4226-91E0-649768124747}#?source=%7B89BE6CC0-752F-4226-91E0-649768124747%7D</w:t>
        </w:r>
      </w:hyperlink>
    </w:p>
    <w:p w14:paraId="5ADB85E0" w14:textId="77777777" w:rsidR="00E60F27" w:rsidRPr="00C770C6" w:rsidRDefault="00E60F27" w:rsidP="00E60F27">
      <w:pPr>
        <w:shd w:val="clear" w:color="auto" w:fill="FFFFFF"/>
        <w:rPr>
          <w:rFonts w:ascii="Calibri" w:hAnsi="Calibri" w:cs="Calibri"/>
          <w:color w:val="000000"/>
        </w:rPr>
      </w:pPr>
      <w:r w:rsidRPr="00C770C6">
        <w:rPr>
          <w:rFonts w:ascii="Calibri" w:hAnsi="Calibri" w:cs="Calibri"/>
          <w:color w:val="000000"/>
        </w:rPr>
        <w:t>Doctor of Pharmacy Degree</w:t>
      </w:r>
    </w:p>
    <w:p w14:paraId="32ABBA31" w14:textId="77777777" w:rsidR="00E60F27" w:rsidRPr="00C770C6" w:rsidRDefault="00E60F27" w:rsidP="00E60F27">
      <w:pPr>
        <w:shd w:val="clear" w:color="auto" w:fill="FFFFFF"/>
        <w:rPr>
          <w:rFonts w:ascii="Calibri" w:hAnsi="Calibri" w:cs="Calibri"/>
          <w:color w:val="000000"/>
        </w:rPr>
      </w:pPr>
      <w:r>
        <w:rPr>
          <w:rFonts w:ascii="Calibri" w:hAnsi="Calibri" w:cs="Calibri"/>
          <w:color w:val="000000"/>
        </w:rPr>
        <w:t xml:space="preserve">Add noncredit hours to dissertation registration periods </w:t>
      </w:r>
      <w:r w:rsidRPr="00C770C6">
        <w:rPr>
          <w:rFonts w:ascii="Calibri" w:hAnsi="Calibri" w:cs="Calibri"/>
          <w:color w:val="000000"/>
        </w:rPr>
        <w:t> </w:t>
      </w:r>
    </w:p>
    <w:p w14:paraId="0112BF26" w14:textId="77777777" w:rsidR="00E60F27" w:rsidRPr="00C770C6" w:rsidRDefault="00E60F27" w:rsidP="00E60F27">
      <w:pPr>
        <w:rPr>
          <w:rFonts w:ascii="Calibri" w:hAnsi="Calibri" w:cs="Calibri"/>
          <w:color w:val="000000"/>
        </w:rPr>
      </w:pPr>
      <w:r w:rsidRPr="00C770C6">
        <w:rPr>
          <w:rFonts w:ascii="Calibri" w:hAnsi="Calibri" w:cs="Calibri"/>
          <w:color w:val="000000"/>
        </w:rPr>
        <w:lastRenderedPageBreak/>
        <w:br/>
      </w:r>
      <w:r w:rsidRPr="00C770C6">
        <w:rPr>
          <w:rFonts w:ascii="Calibri" w:hAnsi="Calibri" w:cs="Calibri"/>
          <w:b/>
          <w:bCs/>
          <w:color w:val="000000"/>
        </w:rPr>
        <w:t>New Course item:</w:t>
      </w:r>
    </w:p>
    <w:p w14:paraId="473BC402" w14:textId="77777777" w:rsidR="00E60F27" w:rsidRPr="00C770C6" w:rsidRDefault="003C335F" w:rsidP="00E60F27">
      <w:pPr>
        <w:shd w:val="clear" w:color="auto" w:fill="FFFFFF"/>
        <w:rPr>
          <w:rFonts w:ascii="Calibri" w:hAnsi="Calibri" w:cs="Calibri"/>
          <w:color w:val="000000"/>
        </w:rPr>
      </w:pPr>
      <w:hyperlink r:id="rId13" w:anchor="?source=%7B8346B650-3DE2-4D30-92F5-941B88FEDFD6%7D" w:tgtFrame="_blank" w:history="1">
        <w:r w:rsidR="00E60F27" w:rsidRPr="00C770C6">
          <w:rPr>
            <w:rFonts w:ascii="Calibri" w:hAnsi="Calibri" w:cs="Calibri"/>
            <w:color w:val="0000FF"/>
            <w:u w:val="single"/>
          </w:rPr>
          <w:t>https://uttyler.smartcatalogiq.com/?sc_itemid={DFF37C09-613F-4767-9B15-A8DBF7A29546}&amp;proposalid={8346B650-3DE2-4D30-92F5-941B88FEDFD6}#?source=%7B8346B650-3DE2-4D30-92F5-941B88FEDFD6%7D</w:t>
        </w:r>
      </w:hyperlink>
    </w:p>
    <w:p w14:paraId="5ADB6B33" w14:textId="77777777" w:rsidR="00E60F27" w:rsidRPr="00C770C6" w:rsidRDefault="00E60F27" w:rsidP="00E60F27">
      <w:pPr>
        <w:shd w:val="clear" w:color="auto" w:fill="FFFFFF"/>
        <w:rPr>
          <w:rFonts w:ascii="Calibri" w:hAnsi="Calibri" w:cs="Calibri"/>
          <w:color w:val="000000"/>
        </w:rPr>
      </w:pPr>
      <w:r w:rsidRPr="00C770C6">
        <w:rPr>
          <w:rFonts w:ascii="Calibri" w:hAnsi="Calibri" w:cs="Calibri"/>
          <w:color w:val="000000"/>
        </w:rPr>
        <w:t>Doctor of Pharmacy Degree</w:t>
      </w:r>
    </w:p>
    <w:p w14:paraId="2EAC6D1A" w14:textId="77777777" w:rsidR="00E60F27" w:rsidRPr="00C770C6" w:rsidRDefault="00E60F27" w:rsidP="00E60F27">
      <w:pPr>
        <w:shd w:val="clear" w:color="auto" w:fill="FFFFFF"/>
        <w:rPr>
          <w:rFonts w:ascii="Calibri" w:hAnsi="Calibri" w:cs="Calibri"/>
          <w:color w:val="000000"/>
        </w:rPr>
      </w:pPr>
      <w:r>
        <w:rPr>
          <w:rFonts w:ascii="Calibri" w:hAnsi="Calibri" w:cs="Calibri"/>
          <w:color w:val="000000"/>
        </w:rPr>
        <w:t>Adding N/C milestone course to program</w:t>
      </w:r>
      <w:r w:rsidRPr="00C770C6">
        <w:rPr>
          <w:rFonts w:ascii="Calibri" w:hAnsi="Calibri" w:cs="Calibri"/>
          <w:color w:val="000000"/>
        </w:rPr>
        <w:t> </w:t>
      </w:r>
    </w:p>
    <w:p w14:paraId="27E255AA" w14:textId="77777777" w:rsidR="00E60F27" w:rsidRPr="00C770C6" w:rsidRDefault="00E60F27" w:rsidP="00E60F27">
      <w:pPr>
        <w:shd w:val="clear" w:color="auto" w:fill="FFFFFF"/>
        <w:rPr>
          <w:rFonts w:ascii="Calibri" w:hAnsi="Calibri" w:cs="Calibri"/>
          <w:color w:val="000000"/>
        </w:rPr>
      </w:pPr>
      <w:r w:rsidRPr="00C770C6">
        <w:rPr>
          <w:rFonts w:ascii="Calibri" w:hAnsi="Calibri" w:cs="Calibri"/>
          <w:color w:val="000000"/>
        </w:rPr>
        <w:t> </w:t>
      </w:r>
    </w:p>
    <w:p w14:paraId="30FD1EB8" w14:textId="77777777" w:rsidR="00E60F27" w:rsidRPr="00C770C6" w:rsidRDefault="00E60F27" w:rsidP="00E60F27">
      <w:pPr>
        <w:shd w:val="clear" w:color="auto" w:fill="FFFFFF"/>
        <w:rPr>
          <w:rFonts w:ascii="Calibri" w:hAnsi="Calibri" w:cs="Calibri"/>
          <w:color w:val="000000"/>
        </w:rPr>
      </w:pPr>
      <w:r w:rsidRPr="00C770C6">
        <w:rPr>
          <w:rFonts w:ascii="Calibri" w:hAnsi="Calibri" w:cs="Calibri"/>
          <w:color w:val="000000"/>
        </w:rPr>
        <w:t>College of Arts and Science </w:t>
      </w:r>
    </w:p>
    <w:p w14:paraId="79904904" w14:textId="77777777" w:rsidR="00E60F27" w:rsidRPr="00C770C6" w:rsidRDefault="00E60F27" w:rsidP="00E60F27">
      <w:pPr>
        <w:shd w:val="clear" w:color="auto" w:fill="FFFFFF"/>
        <w:rPr>
          <w:rFonts w:ascii="Calibri" w:hAnsi="Calibri" w:cs="Calibri"/>
          <w:color w:val="000000"/>
        </w:rPr>
      </w:pPr>
      <w:r w:rsidRPr="00C770C6">
        <w:rPr>
          <w:rFonts w:ascii="Calibri" w:hAnsi="Calibri" w:cs="Calibri"/>
          <w:color w:val="000000"/>
        </w:rPr>
        <w:t>Change program to 4 + 1 format</w:t>
      </w:r>
    </w:p>
    <w:p w14:paraId="2F4E05EE" w14:textId="77777777" w:rsidR="00E60F27" w:rsidRPr="00C770C6" w:rsidRDefault="00E60F27" w:rsidP="00E60F27">
      <w:pPr>
        <w:shd w:val="clear" w:color="auto" w:fill="FFFFFF"/>
        <w:rPr>
          <w:rFonts w:ascii="Calibri" w:hAnsi="Calibri" w:cs="Calibri"/>
          <w:color w:val="000000"/>
        </w:rPr>
      </w:pPr>
      <w:r w:rsidRPr="00C770C6">
        <w:rPr>
          <w:rFonts w:ascii="Calibri" w:hAnsi="Calibri" w:cs="Calibri"/>
          <w:color w:val="000000"/>
        </w:rPr>
        <w:t>Chemistry MS</w:t>
      </w:r>
    </w:p>
    <w:p w14:paraId="5F464F74" w14:textId="77777777" w:rsidR="00E60F27" w:rsidRPr="00C770C6" w:rsidRDefault="003C335F" w:rsidP="00E60F27">
      <w:pPr>
        <w:shd w:val="clear" w:color="auto" w:fill="FFFFFF"/>
        <w:rPr>
          <w:rFonts w:ascii="Calibri" w:hAnsi="Calibri" w:cs="Calibri"/>
          <w:color w:val="000000"/>
        </w:rPr>
      </w:pPr>
      <w:hyperlink r:id="rId14" w:anchor="?source=%7B2CB33012-B285-4E42-B88D-135BDB5D4D50%7D" w:tgtFrame="_blank" w:history="1">
        <w:r w:rsidR="00E60F27" w:rsidRPr="00C770C6">
          <w:rPr>
            <w:rFonts w:ascii="Calibri" w:hAnsi="Calibri" w:cs="Calibri"/>
            <w:color w:val="0000FF"/>
            <w:u w:val="single"/>
          </w:rPr>
          <w:t>https://uttyler.smartcatalogiq.com/?sc_itemid={872130FB-AE83-46F3-9A80-4ADA98E76F33}&amp;proposalid={2CB33012-B285-4E42-B88D-135BDB5D4D50}#?source=%7B2CB33012-B285-4E42-B88D-135BDB5D4D50%7D</w:t>
        </w:r>
      </w:hyperlink>
    </w:p>
    <w:p w14:paraId="276306BC" w14:textId="77777777" w:rsidR="00E60F27" w:rsidRPr="00C770C6" w:rsidRDefault="00E60F27" w:rsidP="00E60F27">
      <w:pPr>
        <w:shd w:val="clear" w:color="auto" w:fill="FFFFFF"/>
        <w:rPr>
          <w:rFonts w:ascii="Calibri" w:hAnsi="Calibri" w:cs="Calibri"/>
          <w:color w:val="000000"/>
        </w:rPr>
      </w:pPr>
    </w:p>
    <w:p w14:paraId="1D061BDD" w14:textId="77777777" w:rsidR="00E60F27" w:rsidRPr="00C770C6" w:rsidRDefault="00E60F27" w:rsidP="00E60F27">
      <w:pPr>
        <w:shd w:val="clear" w:color="auto" w:fill="FFFFFF"/>
        <w:rPr>
          <w:rFonts w:ascii="Calibri" w:hAnsi="Calibri" w:cs="Calibri"/>
          <w:color w:val="000000"/>
        </w:rPr>
      </w:pPr>
      <w:r w:rsidRPr="00C770C6">
        <w:rPr>
          <w:rFonts w:ascii="Calibri" w:hAnsi="Calibri" w:cs="Calibri"/>
          <w:color w:val="000000"/>
        </w:rPr>
        <w:t>History MA</w:t>
      </w:r>
    </w:p>
    <w:p w14:paraId="0E679E4B" w14:textId="77777777" w:rsidR="00E60F27" w:rsidRPr="00C770C6" w:rsidRDefault="003C335F" w:rsidP="00E60F27">
      <w:pPr>
        <w:shd w:val="clear" w:color="auto" w:fill="FFFFFF"/>
        <w:rPr>
          <w:rFonts w:ascii="Calibri" w:hAnsi="Calibri" w:cs="Calibri"/>
          <w:color w:val="000000"/>
        </w:rPr>
      </w:pPr>
      <w:hyperlink r:id="rId15" w:anchor="?source=%7B2AAB416A-7441-4184-9E82-35E4E5199223%7D" w:tgtFrame="_blank" w:history="1">
        <w:r w:rsidR="00E60F27" w:rsidRPr="00C770C6">
          <w:rPr>
            <w:rFonts w:ascii="Calibri" w:hAnsi="Calibri" w:cs="Calibri"/>
            <w:color w:val="0000FF"/>
            <w:u w:val="single"/>
          </w:rPr>
          <w:t>https://uttyler.smartcatalogiq.com/?sc_itemid={872130FB-AE83-46F3-9A80-4ADA98E76F33}&amp;proposalid={2AAB416A-7441-4184-9E82-35E4E5199223}#?source=%7B2AAB416A-7441-4184-9E82-35E4E5199223%7D</w:t>
        </w:r>
      </w:hyperlink>
    </w:p>
    <w:p w14:paraId="38304EC8" w14:textId="77777777" w:rsidR="00E60F27" w:rsidRPr="00C770C6" w:rsidRDefault="00E60F27" w:rsidP="00E60F27">
      <w:pPr>
        <w:shd w:val="clear" w:color="auto" w:fill="FFFFFF"/>
        <w:rPr>
          <w:rFonts w:ascii="Calibri" w:hAnsi="Calibri" w:cs="Calibri"/>
          <w:color w:val="000000"/>
        </w:rPr>
      </w:pPr>
    </w:p>
    <w:p w14:paraId="6CE9CB01" w14:textId="77777777" w:rsidR="000A15BE" w:rsidRDefault="000A15BE" w:rsidP="00E60F27">
      <w:pPr>
        <w:shd w:val="clear" w:color="auto" w:fill="FFFFFF"/>
        <w:rPr>
          <w:rFonts w:ascii="Calibri" w:hAnsi="Calibri" w:cs="Calibri"/>
          <w:color w:val="000000"/>
        </w:rPr>
      </w:pPr>
    </w:p>
    <w:p w14:paraId="304B1697" w14:textId="46EC28E6" w:rsidR="00E60F27" w:rsidRPr="00C770C6" w:rsidRDefault="00E60F27" w:rsidP="00E60F27">
      <w:pPr>
        <w:shd w:val="clear" w:color="auto" w:fill="FFFFFF"/>
        <w:rPr>
          <w:rFonts w:ascii="Calibri" w:hAnsi="Calibri" w:cs="Calibri"/>
          <w:color w:val="000000"/>
        </w:rPr>
      </w:pPr>
      <w:r w:rsidRPr="00C770C6">
        <w:rPr>
          <w:rFonts w:ascii="Calibri" w:hAnsi="Calibri" w:cs="Calibri"/>
          <w:color w:val="000000"/>
        </w:rPr>
        <w:t>English MA</w:t>
      </w:r>
    </w:p>
    <w:p w14:paraId="4BAE60B8" w14:textId="77777777" w:rsidR="00E60F27" w:rsidRPr="00C770C6" w:rsidRDefault="003C335F" w:rsidP="00E60F27">
      <w:pPr>
        <w:shd w:val="clear" w:color="auto" w:fill="FFFFFF"/>
        <w:rPr>
          <w:rFonts w:ascii="Calibri" w:hAnsi="Calibri" w:cs="Calibri"/>
          <w:color w:val="000000"/>
        </w:rPr>
      </w:pPr>
      <w:hyperlink r:id="rId16" w:anchor="?source=%7B1793BBBF-C7B2-4691-957C-A3AE87D26ACC%7D" w:tgtFrame="_blank" w:history="1">
        <w:r w:rsidR="00E60F27" w:rsidRPr="00C770C6">
          <w:rPr>
            <w:rFonts w:ascii="Calibri" w:hAnsi="Calibri" w:cs="Calibri"/>
            <w:color w:val="0000FF"/>
            <w:u w:val="single"/>
          </w:rPr>
          <w:t>https://uttyler.smartcatalogiq.com/?sc_itemid={872130FB-AE83-46F3-9A80-4ADA98E76F33}&amp;proposalid={1793BBBF-C7B2-4691-957C-A3AE87D26ACC}#?source=%7B1793BBBF-C7B2-4691-957C-A3AE87D26ACC%7D</w:t>
        </w:r>
      </w:hyperlink>
    </w:p>
    <w:p w14:paraId="7BC13FB8" w14:textId="77777777" w:rsidR="00E60F27" w:rsidRPr="00C770C6" w:rsidRDefault="00E60F27" w:rsidP="00E60F27">
      <w:pPr>
        <w:shd w:val="clear" w:color="auto" w:fill="FFFFFF"/>
        <w:rPr>
          <w:rFonts w:ascii="Calibri" w:hAnsi="Calibri" w:cs="Calibri"/>
          <w:color w:val="000000"/>
        </w:rPr>
      </w:pPr>
    </w:p>
    <w:p w14:paraId="3FB65D9F" w14:textId="77777777" w:rsidR="00E60F27" w:rsidRPr="00C770C6" w:rsidRDefault="00E60F27" w:rsidP="00E60F27">
      <w:pPr>
        <w:shd w:val="clear" w:color="auto" w:fill="FFFFFF"/>
        <w:rPr>
          <w:rFonts w:ascii="Calibri" w:hAnsi="Calibri" w:cs="Calibri"/>
          <w:color w:val="000000"/>
        </w:rPr>
      </w:pPr>
      <w:r w:rsidRPr="00C770C6">
        <w:rPr>
          <w:rFonts w:ascii="Calibri" w:hAnsi="Calibri" w:cs="Calibri"/>
          <w:color w:val="000000"/>
        </w:rPr>
        <w:t>Change program to realign graduate program</w:t>
      </w:r>
    </w:p>
    <w:p w14:paraId="52326644" w14:textId="77777777" w:rsidR="00E60F27" w:rsidRPr="00C770C6" w:rsidRDefault="00E60F27" w:rsidP="00E60F27">
      <w:pPr>
        <w:shd w:val="clear" w:color="auto" w:fill="FFFFFF"/>
        <w:rPr>
          <w:rFonts w:ascii="Calibri" w:hAnsi="Calibri" w:cs="Calibri"/>
          <w:color w:val="000000"/>
        </w:rPr>
      </w:pPr>
      <w:r w:rsidRPr="00C770C6">
        <w:rPr>
          <w:rFonts w:ascii="Calibri" w:hAnsi="Calibri" w:cs="Calibri"/>
          <w:color w:val="000000"/>
        </w:rPr>
        <w:t>Chemistry MS </w:t>
      </w:r>
    </w:p>
    <w:p w14:paraId="728A1FCF" w14:textId="77777777" w:rsidR="00E60F27" w:rsidRPr="00C770C6" w:rsidRDefault="003C335F" w:rsidP="00E60F27">
      <w:pPr>
        <w:shd w:val="clear" w:color="auto" w:fill="FFFFFF"/>
        <w:rPr>
          <w:rFonts w:ascii="Calibri" w:hAnsi="Calibri" w:cs="Calibri"/>
          <w:color w:val="000000"/>
        </w:rPr>
      </w:pPr>
      <w:hyperlink r:id="rId17" w:anchor="?source=%7B65949A4A-FC5D-4436-AC5F-B92E91CE79B3%7D" w:tgtFrame="_blank" w:history="1">
        <w:r w:rsidR="00E60F27" w:rsidRPr="00C770C6">
          <w:rPr>
            <w:rFonts w:ascii="Calibri" w:hAnsi="Calibri" w:cs="Calibri"/>
            <w:color w:val="0000FF"/>
            <w:u w:val="single"/>
          </w:rPr>
          <w:t>https://uttyler.smartcatalogiq.com/?sc_itemid={872130FB-AE83-46F3-9A80-4ADA98E76F33}&amp;proposalid={65949A4A-FC5D-4436-AC5F-B92E91CE79B3}#?source=%7B65949A4A-FC5D-4436-AC5F-B92E91CE79B3%7D</w:t>
        </w:r>
      </w:hyperlink>
    </w:p>
    <w:p w14:paraId="37F331A0" w14:textId="77777777" w:rsidR="00E60F27" w:rsidRPr="00C770C6" w:rsidRDefault="00E60F27" w:rsidP="00E60F27">
      <w:pPr>
        <w:shd w:val="clear" w:color="auto" w:fill="FFFFFF"/>
        <w:rPr>
          <w:rFonts w:ascii="Calibri" w:hAnsi="Calibri" w:cs="Calibri"/>
          <w:color w:val="000000"/>
        </w:rPr>
      </w:pPr>
      <w:r w:rsidRPr="00C770C6">
        <w:rPr>
          <w:rFonts w:ascii="Calibri" w:hAnsi="Calibri" w:cs="Calibri"/>
          <w:color w:val="000000"/>
        </w:rPr>
        <w:t xml:space="preserve">The program changes are needed to align the thesis and non-thesis tracks.  </w:t>
      </w:r>
    </w:p>
    <w:p w14:paraId="7B376848" w14:textId="17A88087" w:rsidR="00715C97" w:rsidRDefault="00715C97" w:rsidP="00D2465C">
      <w:pPr>
        <w:rPr>
          <w:color w:val="000000"/>
          <w:sz w:val="22"/>
          <w:szCs w:val="22"/>
        </w:rPr>
      </w:pPr>
    </w:p>
    <w:sectPr w:rsidR="00715C97" w:rsidSect="005F6876">
      <w:headerReference w:type="default" r:id="rId18"/>
      <w:footerReference w:type="default" r:id="rId19"/>
      <w:footerReference w:type="first" r:id="rId20"/>
      <w:pgSz w:w="12240" w:h="15840"/>
      <w:pgMar w:top="1440" w:right="1080" w:bottom="1440" w:left="1080" w:header="720" w:footer="6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570D4" w14:textId="77777777" w:rsidR="003C335F" w:rsidRDefault="003C335F" w:rsidP="003B726E">
      <w:r>
        <w:separator/>
      </w:r>
    </w:p>
  </w:endnote>
  <w:endnote w:type="continuationSeparator" w:id="0">
    <w:p w14:paraId="46ADB929" w14:textId="77777777" w:rsidR="003C335F" w:rsidRDefault="003C335F"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0C4F" w14:textId="3EB60827" w:rsidR="00A93794" w:rsidRPr="00BF1E0A" w:rsidRDefault="00586FAD" w:rsidP="00A93794">
    <w:pPr>
      <w:pStyle w:val="Footer"/>
      <w:jc w:val="right"/>
      <w:rPr>
        <w:i/>
        <w:sz w:val="20"/>
        <w:szCs w:val="20"/>
      </w:rPr>
    </w:pPr>
    <w:r w:rsidRPr="00BF1E0A">
      <w:rPr>
        <w:i/>
        <w:sz w:val="20"/>
        <w:szCs w:val="20"/>
      </w:rPr>
      <w:t xml:space="preserve">Updated: </w:t>
    </w:r>
    <w:r w:rsidR="000D4FF0">
      <w:rPr>
        <w:i/>
        <w:sz w:val="20"/>
        <w:szCs w:val="20"/>
      </w:rPr>
      <w:t>2/7</w:t>
    </w:r>
    <w:r w:rsidR="00985F24">
      <w:rPr>
        <w:i/>
        <w:sz w:val="20"/>
        <w:szCs w:val="20"/>
      </w:rPr>
      <w:t>/202</w:t>
    </w:r>
    <w:r w:rsidR="00647784">
      <w:rPr>
        <w:i/>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6170" w14:textId="0FDF3FD4" w:rsidR="00A93794" w:rsidRPr="00D47421" w:rsidRDefault="00586FAD" w:rsidP="00A93794">
    <w:pPr>
      <w:pStyle w:val="Footer"/>
      <w:jc w:val="right"/>
      <w:rPr>
        <w:i/>
      </w:rPr>
    </w:pPr>
    <w:r>
      <w:rPr>
        <w:i/>
      </w:rPr>
      <w:t>Updated: 10/25/2019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26468" w14:textId="77777777" w:rsidR="003C335F" w:rsidRDefault="003C335F" w:rsidP="003B726E">
      <w:r>
        <w:separator/>
      </w:r>
    </w:p>
  </w:footnote>
  <w:footnote w:type="continuationSeparator" w:id="0">
    <w:p w14:paraId="19816A00" w14:textId="77777777" w:rsidR="003C335F" w:rsidRDefault="003C335F" w:rsidP="003B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EE74" w14:textId="10299C34" w:rsidR="001120BB" w:rsidRDefault="001120BB">
    <w:pPr>
      <w:pStyle w:val="Header"/>
    </w:pPr>
    <w:r>
      <w:rPr>
        <w:noProof/>
      </w:rPr>
      <mc:AlternateContent>
        <mc:Choice Requires="wps">
          <w:drawing>
            <wp:anchor distT="0" distB="0" distL="118745" distR="118745" simplePos="0" relativeHeight="251659264" behindDoc="1" locked="0" layoutInCell="1" allowOverlap="0" wp14:anchorId="275A2233" wp14:editId="47DED7E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A62D79" w14:textId="42D4EE07" w:rsidR="001120BB" w:rsidRDefault="003C335F">
                          <w:pPr>
                            <w:pStyle w:val="Header"/>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E60F27">
                                <w:rPr>
                                  <w:caps/>
                                  <w:color w:val="FFFFFF" w:themeColor="background1"/>
                                </w:rPr>
                                <w:t xml:space="preserve">The University of Texas at Tyler Graduate Council Meeting  </w:t>
                              </w:r>
                              <w:r w:rsidR="000F183B">
                                <w:rPr>
                                  <w:caps/>
                                  <w:color w:val="FFFFFF" w:themeColor="background1"/>
                                </w:rPr>
                                <w:t>Minutes</w:t>
                              </w:r>
                              <w:r w:rsidR="00E60F27">
                                <w:rPr>
                                  <w:caps/>
                                  <w:color w:val="FFFFFF" w:themeColor="background1"/>
                                </w:rPr>
                                <w:t xml:space="preserve">                 January 13, 2023 1:00-3:00</w:t>
                              </w:r>
                            </w:sdtContent>
                          </w:sdt>
                          <w:r w:rsidR="00781A7B">
                            <w:rPr>
                              <w:caps/>
                              <w:color w:val="FFFFFF" w:themeColor="background1"/>
                            </w:rPr>
                            <w:t xml:space="preserve"> 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75A223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" o:allowoverlap="f" fillcolor="#4f81bd [3204]" stroked="f" strokeweight="2pt">
              <v:textbox style="mso-fit-shape-to-text:t">
                <w:txbxContent>
                  <w:p w14:paraId="71A62D79" w14:textId="42D4EE07" w:rsidR="001120BB" w:rsidRDefault="003C335F">
                    <w:pPr>
                      <w:pStyle w:val="Header"/>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E60F27">
                          <w:rPr>
                            <w:caps/>
                            <w:color w:val="FFFFFF" w:themeColor="background1"/>
                          </w:rPr>
                          <w:t xml:space="preserve">The University of Texas at Tyler Graduate Council Meeting  </w:t>
                        </w:r>
                        <w:r w:rsidR="000F183B">
                          <w:rPr>
                            <w:caps/>
                            <w:color w:val="FFFFFF" w:themeColor="background1"/>
                          </w:rPr>
                          <w:t>Minutes</w:t>
                        </w:r>
                        <w:r w:rsidR="00E60F27">
                          <w:rPr>
                            <w:caps/>
                            <w:color w:val="FFFFFF" w:themeColor="background1"/>
                          </w:rPr>
                          <w:t xml:space="preserve">                 January 13, 2023 1:00-3:00</w:t>
                        </w:r>
                      </w:sdtContent>
                    </w:sdt>
                    <w:r w:rsidR="00781A7B">
                      <w:rPr>
                        <w:caps/>
                        <w:color w:val="FFFFFF" w:themeColor="background1"/>
                      </w:rPr>
                      <w:t xml:space="preserve"> PM</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62"/>
    <w:rsid w:val="00002A6B"/>
    <w:rsid w:val="000107C6"/>
    <w:rsid w:val="00010DCF"/>
    <w:rsid w:val="00011AA4"/>
    <w:rsid w:val="000213F9"/>
    <w:rsid w:val="00030BB4"/>
    <w:rsid w:val="00034519"/>
    <w:rsid w:val="000400D2"/>
    <w:rsid w:val="00042671"/>
    <w:rsid w:val="00044FB5"/>
    <w:rsid w:val="000478ED"/>
    <w:rsid w:val="00052DE3"/>
    <w:rsid w:val="00056C8B"/>
    <w:rsid w:val="00063BC2"/>
    <w:rsid w:val="000654BE"/>
    <w:rsid w:val="00065D8A"/>
    <w:rsid w:val="000722A6"/>
    <w:rsid w:val="000730AA"/>
    <w:rsid w:val="00085886"/>
    <w:rsid w:val="00091A2B"/>
    <w:rsid w:val="0009545D"/>
    <w:rsid w:val="000A15BE"/>
    <w:rsid w:val="000A62FA"/>
    <w:rsid w:val="000A7109"/>
    <w:rsid w:val="000A741E"/>
    <w:rsid w:val="000A7C74"/>
    <w:rsid w:val="000B70E2"/>
    <w:rsid w:val="000B782C"/>
    <w:rsid w:val="000C15E6"/>
    <w:rsid w:val="000C6BBC"/>
    <w:rsid w:val="000D0F23"/>
    <w:rsid w:val="000D4FF0"/>
    <w:rsid w:val="000D788B"/>
    <w:rsid w:val="000E3B93"/>
    <w:rsid w:val="000F1549"/>
    <w:rsid w:val="000F183B"/>
    <w:rsid w:val="000F5B27"/>
    <w:rsid w:val="001024CD"/>
    <w:rsid w:val="00106408"/>
    <w:rsid w:val="00111161"/>
    <w:rsid w:val="00111918"/>
    <w:rsid w:val="001120BB"/>
    <w:rsid w:val="00124348"/>
    <w:rsid w:val="00136713"/>
    <w:rsid w:val="00140AD7"/>
    <w:rsid w:val="00143EF1"/>
    <w:rsid w:val="0014593A"/>
    <w:rsid w:val="00147263"/>
    <w:rsid w:val="001516AC"/>
    <w:rsid w:val="00151700"/>
    <w:rsid w:val="00151DA0"/>
    <w:rsid w:val="00154AB6"/>
    <w:rsid w:val="001554F3"/>
    <w:rsid w:val="0016104E"/>
    <w:rsid w:val="001620D9"/>
    <w:rsid w:val="00172036"/>
    <w:rsid w:val="00177AFF"/>
    <w:rsid w:val="00183326"/>
    <w:rsid w:val="0018546A"/>
    <w:rsid w:val="001A0593"/>
    <w:rsid w:val="001A1AFF"/>
    <w:rsid w:val="001A3775"/>
    <w:rsid w:val="001A6963"/>
    <w:rsid w:val="001A759D"/>
    <w:rsid w:val="001C05AC"/>
    <w:rsid w:val="001C356E"/>
    <w:rsid w:val="001E78A2"/>
    <w:rsid w:val="001F371D"/>
    <w:rsid w:val="001F449E"/>
    <w:rsid w:val="001F5DC0"/>
    <w:rsid w:val="001F718E"/>
    <w:rsid w:val="002023D6"/>
    <w:rsid w:val="00206B7E"/>
    <w:rsid w:val="00213297"/>
    <w:rsid w:val="0021792B"/>
    <w:rsid w:val="002212FE"/>
    <w:rsid w:val="0022374C"/>
    <w:rsid w:val="00224757"/>
    <w:rsid w:val="00224E63"/>
    <w:rsid w:val="00225EF2"/>
    <w:rsid w:val="00226051"/>
    <w:rsid w:val="00227259"/>
    <w:rsid w:val="002312A7"/>
    <w:rsid w:val="00233498"/>
    <w:rsid w:val="002414D8"/>
    <w:rsid w:val="00241787"/>
    <w:rsid w:val="002433D1"/>
    <w:rsid w:val="0024420E"/>
    <w:rsid w:val="00244FAA"/>
    <w:rsid w:val="00246220"/>
    <w:rsid w:val="00250560"/>
    <w:rsid w:val="00260085"/>
    <w:rsid w:val="00261B2D"/>
    <w:rsid w:val="0026353E"/>
    <w:rsid w:val="00264726"/>
    <w:rsid w:val="00267645"/>
    <w:rsid w:val="00295C11"/>
    <w:rsid w:val="00296D59"/>
    <w:rsid w:val="00297C0C"/>
    <w:rsid w:val="002A4BCA"/>
    <w:rsid w:val="002A5294"/>
    <w:rsid w:val="002A7873"/>
    <w:rsid w:val="002B34BD"/>
    <w:rsid w:val="002B5E84"/>
    <w:rsid w:val="002B5EB2"/>
    <w:rsid w:val="002B5EF8"/>
    <w:rsid w:val="002B7EC4"/>
    <w:rsid w:val="002C233F"/>
    <w:rsid w:val="002C5528"/>
    <w:rsid w:val="002C7A4A"/>
    <w:rsid w:val="002D30CF"/>
    <w:rsid w:val="002D319B"/>
    <w:rsid w:val="002D5E16"/>
    <w:rsid w:val="002D67DA"/>
    <w:rsid w:val="002E14F6"/>
    <w:rsid w:val="002E55A2"/>
    <w:rsid w:val="002F0315"/>
    <w:rsid w:val="002F1520"/>
    <w:rsid w:val="002F6E10"/>
    <w:rsid w:val="002F7019"/>
    <w:rsid w:val="00306CD7"/>
    <w:rsid w:val="003125C3"/>
    <w:rsid w:val="00315120"/>
    <w:rsid w:val="00315442"/>
    <w:rsid w:val="003173B8"/>
    <w:rsid w:val="00324503"/>
    <w:rsid w:val="00327324"/>
    <w:rsid w:val="00327330"/>
    <w:rsid w:val="00330288"/>
    <w:rsid w:val="00331414"/>
    <w:rsid w:val="0033211A"/>
    <w:rsid w:val="003327CE"/>
    <w:rsid w:val="00352358"/>
    <w:rsid w:val="00355A27"/>
    <w:rsid w:val="00364649"/>
    <w:rsid w:val="00364735"/>
    <w:rsid w:val="003678BB"/>
    <w:rsid w:val="003708D5"/>
    <w:rsid w:val="003713A1"/>
    <w:rsid w:val="0037287C"/>
    <w:rsid w:val="00384EB4"/>
    <w:rsid w:val="00385FE9"/>
    <w:rsid w:val="00386AA5"/>
    <w:rsid w:val="00387957"/>
    <w:rsid w:val="00387EED"/>
    <w:rsid w:val="003A22DC"/>
    <w:rsid w:val="003B276A"/>
    <w:rsid w:val="003B726E"/>
    <w:rsid w:val="003C06DF"/>
    <w:rsid w:val="003C335F"/>
    <w:rsid w:val="003D11BE"/>
    <w:rsid w:val="003D2E66"/>
    <w:rsid w:val="003D49AD"/>
    <w:rsid w:val="003D67BB"/>
    <w:rsid w:val="003E08EB"/>
    <w:rsid w:val="003E19CB"/>
    <w:rsid w:val="003E64B3"/>
    <w:rsid w:val="003F421C"/>
    <w:rsid w:val="003F4E7D"/>
    <w:rsid w:val="00400BB6"/>
    <w:rsid w:val="00404F38"/>
    <w:rsid w:val="00407526"/>
    <w:rsid w:val="00407784"/>
    <w:rsid w:val="00407A6C"/>
    <w:rsid w:val="00414C98"/>
    <w:rsid w:val="004264A1"/>
    <w:rsid w:val="00432317"/>
    <w:rsid w:val="00433272"/>
    <w:rsid w:val="0043414C"/>
    <w:rsid w:val="004358B5"/>
    <w:rsid w:val="00443FF6"/>
    <w:rsid w:val="00451052"/>
    <w:rsid w:val="004521BB"/>
    <w:rsid w:val="00452AA4"/>
    <w:rsid w:val="00452C3E"/>
    <w:rsid w:val="0046401F"/>
    <w:rsid w:val="00464569"/>
    <w:rsid w:val="00466D87"/>
    <w:rsid w:val="00471A6A"/>
    <w:rsid w:val="004758BF"/>
    <w:rsid w:val="00475BE6"/>
    <w:rsid w:val="004769F5"/>
    <w:rsid w:val="00477EA9"/>
    <w:rsid w:val="00484CF7"/>
    <w:rsid w:val="00491ECE"/>
    <w:rsid w:val="00493C8B"/>
    <w:rsid w:val="00495BC6"/>
    <w:rsid w:val="004A26C3"/>
    <w:rsid w:val="004B035A"/>
    <w:rsid w:val="004B331D"/>
    <w:rsid w:val="004C0DCE"/>
    <w:rsid w:val="004C1902"/>
    <w:rsid w:val="004D5C18"/>
    <w:rsid w:val="004D5DB6"/>
    <w:rsid w:val="004E004F"/>
    <w:rsid w:val="004E1295"/>
    <w:rsid w:val="004E1791"/>
    <w:rsid w:val="004E23AE"/>
    <w:rsid w:val="004E4CD2"/>
    <w:rsid w:val="004F67A3"/>
    <w:rsid w:val="004F699C"/>
    <w:rsid w:val="005069E4"/>
    <w:rsid w:val="00513235"/>
    <w:rsid w:val="005176D2"/>
    <w:rsid w:val="005225CC"/>
    <w:rsid w:val="00526408"/>
    <w:rsid w:val="005304D8"/>
    <w:rsid w:val="00534C6E"/>
    <w:rsid w:val="005370EB"/>
    <w:rsid w:val="0054244F"/>
    <w:rsid w:val="00555970"/>
    <w:rsid w:val="00560644"/>
    <w:rsid w:val="00570DF2"/>
    <w:rsid w:val="00571DD9"/>
    <w:rsid w:val="00576506"/>
    <w:rsid w:val="005766FB"/>
    <w:rsid w:val="00583840"/>
    <w:rsid w:val="0058598A"/>
    <w:rsid w:val="00586FAD"/>
    <w:rsid w:val="00587C98"/>
    <w:rsid w:val="00590621"/>
    <w:rsid w:val="005979F0"/>
    <w:rsid w:val="005A1D06"/>
    <w:rsid w:val="005A5346"/>
    <w:rsid w:val="005A5B4E"/>
    <w:rsid w:val="005A5F38"/>
    <w:rsid w:val="005A64CD"/>
    <w:rsid w:val="005B1961"/>
    <w:rsid w:val="005B2162"/>
    <w:rsid w:val="005B5654"/>
    <w:rsid w:val="005C182A"/>
    <w:rsid w:val="005D0646"/>
    <w:rsid w:val="005D326F"/>
    <w:rsid w:val="005E0B2E"/>
    <w:rsid w:val="005E1F84"/>
    <w:rsid w:val="005E3303"/>
    <w:rsid w:val="005E56D5"/>
    <w:rsid w:val="005E752D"/>
    <w:rsid w:val="005F52CA"/>
    <w:rsid w:val="005F600F"/>
    <w:rsid w:val="005F6876"/>
    <w:rsid w:val="0060396A"/>
    <w:rsid w:val="00610396"/>
    <w:rsid w:val="00611C77"/>
    <w:rsid w:val="006128B9"/>
    <w:rsid w:val="00616640"/>
    <w:rsid w:val="006201B2"/>
    <w:rsid w:val="0062327C"/>
    <w:rsid w:val="00623B9C"/>
    <w:rsid w:val="00623F25"/>
    <w:rsid w:val="00627305"/>
    <w:rsid w:val="00630F31"/>
    <w:rsid w:val="00636326"/>
    <w:rsid w:val="00643DB0"/>
    <w:rsid w:val="0064465F"/>
    <w:rsid w:val="006447BE"/>
    <w:rsid w:val="00647784"/>
    <w:rsid w:val="00651523"/>
    <w:rsid w:val="00652D32"/>
    <w:rsid w:val="00653065"/>
    <w:rsid w:val="0065336B"/>
    <w:rsid w:val="0065672A"/>
    <w:rsid w:val="006578D4"/>
    <w:rsid w:val="00661865"/>
    <w:rsid w:val="00662FCF"/>
    <w:rsid w:val="00666C01"/>
    <w:rsid w:val="0067232A"/>
    <w:rsid w:val="006818DE"/>
    <w:rsid w:val="00682C67"/>
    <w:rsid w:val="00686524"/>
    <w:rsid w:val="00686F0D"/>
    <w:rsid w:val="006973ED"/>
    <w:rsid w:val="006A2B14"/>
    <w:rsid w:val="006A3709"/>
    <w:rsid w:val="006A4884"/>
    <w:rsid w:val="006A741E"/>
    <w:rsid w:val="006B110E"/>
    <w:rsid w:val="006B196D"/>
    <w:rsid w:val="006B6470"/>
    <w:rsid w:val="006B746D"/>
    <w:rsid w:val="006C07E9"/>
    <w:rsid w:val="006C421C"/>
    <w:rsid w:val="006D161A"/>
    <w:rsid w:val="006D16A8"/>
    <w:rsid w:val="006D26D1"/>
    <w:rsid w:val="006E250B"/>
    <w:rsid w:val="006E7039"/>
    <w:rsid w:val="006F0219"/>
    <w:rsid w:val="00702619"/>
    <w:rsid w:val="00707254"/>
    <w:rsid w:val="00715C97"/>
    <w:rsid w:val="007249FE"/>
    <w:rsid w:val="00731105"/>
    <w:rsid w:val="00734983"/>
    <w:rsid w:val="00740913"/>
    <w:rsid w:val="00743C60"/>
    <w:rsid w:val="00745941"/>
    <w:rsid w:val="00751D9F"/>
    <w:rsid w:val="00753D7D"/>
    <w:rsid w:val="007566DB"/>
    <w:rsid w:val="0075787E"/>
    <w:rsid w:val="00757D10"/>
    <w:rsid w:val="00760997"/>
    <w:rsid w:val="007706F8"/>
    <w:rsid w:val="00770E18"/>
    <w:rsid w:val="007722E4"/>
    <w:rsid w:val="00774466"/>
    <w:rsid w:val="00781A7B"/>
    <w:rsid w:val="00792AF7"/>
    <w:rsid w:val="00792E84"/>
    <w:rsid w:val="007932F0"/>
    <w:rsid w:val="007941BE"/>
    <w:rsid w:val="00797A64"/>
    <w:rsid w:val="007A6196"/>
    <w:rsid w:val="007B4069"/>
    <w:rsid w:val="007B5F52"/>
    <w:rsid w:val="007B7906"/>
    <w:rsid w:val="007B7EA2"/>
    <w:rsid w:val="007C19DF"/>
    <w:rsid w:val="007C26A7"/>
    <w:rsid w:val="007C6716"/>
    <w:rsid w:val="007C6BDD"/>
    <w:rsid w:val="007D7D73"/>
    <w:rsid w:val="007E2280"/>
    <w:rsid w:val="007E4F2E"/>
    <w:rsid w:val="007F0829"/>
    <w:rsid w:val="007F1B1D"/>
    <w:rsid w:val="007F42B1"/>
    <w:rsid w:val="00802097"/>
    <w:rsid w:val="00805C15"/>
    <w:rsid w:val="008127DC"/>
    <w:rsid w:val="00813341"/>
    <w:rsid w:val="00813AD2"/>
    <w:rsid w:val="00827B4A"/>
    <w:rsid w:val="00835D5B"/>
    <w:rsid w:val="00840CD1"/>
    <w:rsid w:val="00845FFF"/>
    <w:rsid w:val="0084705E"/>
    <w:rsid w:val="008474C1"/>
    <w:rsid w:val="0085088E"/>
    <w:rsid w:val="00851C18"/>
    <w:rsid w:val="00853B3A"/>
    <w:rsid w:val="00853FB5"/>
    <w:rsid w:val="0085418D"/>
    <w:rsid w:val="00857263"/>
    <w:rsid w:val="00860CF6"/>
    <w:rsid w:val="00873EA9"/>
    <w:rsid w:val="00876196"/>
    <w:rsid w:val="00876B1A"/>
    <w:rsid w:val="00885787"/>
    <w:rsid w:val="00885881"/>
    <w:rsid w:val="008859B0"/>
    <w:rsid w:val="00887AC5"/>
    <w:rsid w:val="008A0E8A"/>
    <w:rsid w:val="008A70E3"/>
    <w:rsid w:val="008B54AB"/>
    <w:rsid w:val="008B61D0"/>
    <w:rsid w:val="008B7A0D"/>
    <w:rsid w:val="008C1D1E"/>
    <w:rsid w:val="008D54BF"/>
    <w:rsid w:val="008E06F6"/>
    <w:rsid w:val="008E0DF2"/>
    <w:rsid w:val="008E1CE0"/>
    <w:rsid w:val="008E2A8C"/>
    <w:rsid w:val="008E3CA3"/>
    <w:rsid w:val="008F21AC"/>
    <w:rsid w:val="008F3CE4"/>
    <w:rsid w:val="008F65B6"/>
    <w:rsid w:val="008F6FE4"/>
    <w:rsid w:val="00900752"/>
    <w:rsid w:val="00903CCE"/>
    <w:rsid w:val="0090543F"/>
    <w:rsid w:val="00907C91"/>
    <w:rsid w:val="009135C6"/>
    <w:rsid w:val="00916981"/>
    <w:rsid w:val="0091724F"/>
    <w:rsid w:val="00920879"/>
    <w:rsid w:val="00922756"/>
    <w:rsid w:val="00937075"/>
    <w:rsid w:val="0093725A"/>
    <w:rsid w:val="00955E4D"/>
    <w:rsid w:val="009566FE"/>
    <w:rsid w:val="0095788B"/>
    <w:rsid w:val="00981B8E"/>
    <w:rsid w:val="00985F24"/>
    <w:rsid w:val="00990990"/>
    <w:rsid w:val="00994379"/>
    <w:rsid w:val="00994D62"/>
    <w:rsid w:val="00994DC3"/>
    <w:rsid w:val="009A1328"/>
    <w:rsid w:val="009A3A3D"/>
    <w:rsid w:val="009A3D2B"/>
    <w:rsid w:val="009A46D8"/>
    <w:rsid w:val="009A70F8"/>
    <w:rsid w:val="009B0B74"/>
    <w:rsid w:val="009B5FE7"/>
    <w:rsid w:val="009C0E65"/>
    <w:rsid w:val="009C59D9"/>
    <w:rsid w:val="009D1C85"/>
    <w:rsid w:val="009D2910"/>
    <w:rsid w:val="009D35F2"/>
    <w:rsid w:val="009D53DB"/>
    <w:rsid w:val="009E0212"/>
    <w:rsid w:val="009E3515"/>
    <w:rsid w:val="009E3DF9"/>
    <w:rsid w:val="009E4C59"/>
    <w:rsid w:val="009E7FFC"/>
    <w:rsid w:val="009F4CA0"/>
    <w:rsid w:val="009F65B8"/>
    <w:rsid w:val="00A103D7"/>
    <w:rsid w:val="00A11A01"/>
    <w:rsid w:val="00A123F3"/>
    <w:rsid w:val="00A15DA4"/>
    <w:rsid w:val="00A20404"/>
    <w:rsid w:val="00A21FF4"/>
    <w:rsid w:val="00A35849"/>
    <w:rsid w:val="00A36FA5"/>
    <w:rsid w:val="00A41E54"/>
    <w:rsid w:val="00A47DB6"/>
    <w:rsid w:val="00A50052"/>
    <w:rsid w:val="00A538F3"/>
    <w:rsid w:val="00A55927"/>
    <w:rsid w:val="00A56A75"/>
    <w:rsid w:val="00A638B1"/>
    <w:rsid w:val="00A63A4F"/>
    <w:rsid w:val="00A65489"/>
    <w:rsid w:val="00A70D0C"/>
    <w:rsid w:val="00A73034"/>
    <w:rsid w:val="00A74078"/>
    <w:rsid w:val="00A81DF3"/>
    <w:rsid w:val="00A85CFD"/>
    <w:rsid w:val="00A93794"/>
    <w:rsid w:val="00AA21C9"/>
    <w:rsid w:val="00AA356A"/>
    <w:rsid w:val="00AA36BE"/>
    <w:rsid w:val="00AA7931"/>
    <w:rsid w:val="00AA7AE8"/>
    <w:rsid w:val="00AB024D"/>
    <w:rsid w:val="00AB098B"/>
    <w:rsid w:val="00AB12F8"/>
    <w:rsid w:val="00AB3421"/>
    <w:rsid w:val="00AB68CD"/>
    <w:rsid w:val="00AC601A"/>
    <w:rsid w:val="00AD0111"/>
    <w:rsid w:val="00AD1EA5"/>
    <w:rsid w:val="00AD533C"/>
    <w:rsid w:val="00AD5935"/>
    <w:rsid w:val="00AE11D3"/>
    <w:rsid w:val="00AE25A2"/>
    <w:rsid w:val="00AF219E"/>
    <w:rsid w:val="00AF2427"/>
    <w:rsid w:val="00AF505B"/>
    <w:rsid w:val="00AF5979"/>
    <w:rsid w:val="00B0171B"/>
    <w:rsid w:val="00B01E36"/>
    <w:rsid w:val="00B1353B"/>
    <w:rsid w:val="00B13E30"/>
    <w:rsid w:val="00B16856"/>
    <w:rsid w:val="00B201A7"/>
    <w:rsid w:val="00B22A27"/>
    <w:rsid w:val="00B22C78"/>
    <w:rsid w:val="00B25092"/>
    <w:rsid w:val="00B254C2"/>
    <w:rsid w:val="00B25939"/>
    <w:rsid w:val="00B3045D"/>
    <w:rsid w:val="00B30820"/>
    <w:rsid w:val="00B3249D"/>
    <w:rsid w:val="00B33C08"/>
    <w:rsid w:val="00B35606"/>
    <w:rsid w:val="00B35FBC"/>
    <w:rsid w:val="00B402CA"/>
    <w:rsid w:val="00B40737"/>
    <w:rsid w:val="00B461EE"/>
    <w:rsid w:val="00B5207D"/>
    <w:rsid w:val="00B52FB4"/>
    <w:rsid w:val="00B5578E"/>
    <w:rsid w:val="00B61855"/>
    <w:rsid w:val="00B63BA4"/>
    <w:rsid w:val="00B77FD1"/>
    <w:rsid w:val="00B840B7"/>
    <w:rsid w:val="00B93A1D"/>
    <w:rsid w:val="00BA2178"/>
    <w:rsid w:val="00BA62BC"/>
    <w:rsid w:val="00BC0B76"/>
    <w:rsid w:val="00BC37C3"/>
    <w:rsid w:val="00BC5935"/>
    <w:rsid w:val="00BC6386"/>
    <w:rsid w:val="00BC6C27"/>
    <w:rsid w:val="00BC7045"/>
    <w:rsid w:val="00BD0207"/>
    <w:rsid w:val="00BD3500"/>
    <w:rsid w:val="00BE198D"/>
    <w:rsid w:val="00BE3299"/>
    <w:rsid w:val="00BE37D6"/>
    <w:rsid w:val="00BE49B0"/>
    <w:rsid w:val="00BE5DD0"/>
    <w:rsid w:val="00BE6FCA"/>
    <w:rsid w:val="00BE7508"/>
    <w:rsid w:val="00BF1E0A"/>
    <w:rsid w:val="00C03DB3"/>
    <w:rsid w:val="00C0670F"/>
    <w:rsid w:val="00C15E73"/>
    <w:rsid w:val="00C2008B"/>
    <w:rsid w:val="00C2286C"/>
    <w:rsid w:val="00C24678"/>
    <w:rsid w:val="00C2764D"/>
    <w:rsid w:val="00C304F3"/>
    <w:rsid w:val="00C3063C"/>
    <w:rsid w:val="00C33A7C"/>
    <w:rsid w:val="00C41953"/>
    <w:rsid w:val="00C450BA"/>
    <w:rsid w:val="00C46519"/>
    <w:rsid w:val="00C57E63"/>
    <w:rsid w:val="00C62134"/>
    <w:rsid w:val="00C622C4"/>
    <w:rsid w:val="00C65F30"/>
    <w:rsid w:val="00C66BDC"/>
    <w:rsid w:val="00C70896"/>
    <w:rsid w:val="00C71551"/>
    <w:rsid w:val="00C72FBD"/>
    <w:rsid w:val="00C74052"/>
    <w:rsid w:val="00C74C48"/>
    <w:rsid w:val="00C77A0A"/>
    <w:rsid w:val="00C83040"/>
    <w:rsid w:val="00C87D7D"/>
    <w:rsid w:val="00C9299E"/>
    <w:rsid w:val="00CA1F34"/>
    <w:rsid w:val="00CA57FA"/>
    <w:rsid w:val="00CA78A1"/>
    <w:rsid w:val="00CA7FAC"/>
    <w:rsid w:val="00CB0B96"/>
    <w:rsid w:val="00CB108B"/>
    <w:rsid w:val="00CB2D87"/>
    <w:rsid w:val="00CB4E64"/>
    <w:rsid w:val="00CB5FE5"/>
    <w:rsid w:val="00CC1774"/>
    <w:rsid w:val="00CC3CF6"/>
    <w:rsid w:val="00CD6787"/>
    <w:rsid w:val="00CD7D0D"/>
    <w:rsid w:val="00CE018D"/>
    <w:rsid w:val="00CE0F8B"/>
    <w:rsid w:val="00CE1F83"/>
    <w:rsid w:val="00CE3E2F"/>
    <w:rsid w:val="00CE5FD6"/>
    <w:rsid w:val="00CF263A"/>
    <w:rsid w:val="00CF66C8"/>
    <w:rsid w:val="00CF7201"/>
    <w:rsid w:val="00CF73DE"/>
    <w:rsid w:val="00D03F49"/>
    <w:rsid w:val="00D04326"/>
    <w:rsid w:val="00D10BE2"/>
    <w:rsid w:val="00D13E66"/>
    <w:rsid w:val="00D15CD7"/>
    <w:rsid w:val="00D2419C"/>
    <w:rsid w:val="00D2465C"/>
    <w:rsid w:val="00D24E04"/>
    <w:rsid w:val="00D27B2F"/>
    <w:rsid w:val="00D31248"/>
    <w:rsid w:val="00D52CDF"/>
    <w:rsid w:val="00D52E6F"/>
    <w:rsid w:val="00D56BE8"/>
    <w:rsid w:val="00D63C72"/>
    <w:rsid w:val="00D6750B"/>
    <w:rsid w:val="00D734A0"/>
    <w:rsid w:val="00D74EBC"/>
    <w:rsid w:val="00D75587"/>
    <w:rsid w:val="00D7676E"/>
    <w:rsid w:val="00D77B11"/>
    <w:rsid w:val="00D83F8A"/>
    <w:rsid w:val="00D901F4"/>
    <w:rsid w:val="00DA2396"/>
    <w:rsid w:val="00DA6648"/>
    <w:rsid w:val="00DB4048"/>
    <w:rsid w:val="00DC12C0"/>
    <w:rsid w:val="00DD21AD"/>
    <w:rsid w:val="00DD2B83"/>
    <w:rsid w:val="00DD4CE7"/>
    <w:rsid w:val="00DF1CE0"/>
    <w:rsid w:val="00DF421D"/>
    <w:rsid w:val="00E04545"/>
    <w:rsid w:val="00E15046"/>
    <w:rsid w:val="00E23A57"/>
    <w:rsid w:val="00E23B29"/>
    <w:rsid w:val="00E25998"/>
    <w:rsid w:val="00E2710A"/>
    <w:rsid w:val="00E32027"/>
    <w:rsid w:val="00E3510C"/>
    <w:rsid w:val="00E372BE"/>
    <w:rsid w:val="00E435A7"/>
    <w:rsid w:val="00E43831"/>
    <w:rsid w:val="00E4571F"/>
    <w:rsid w:val="00E47D12"/>
    <w:rsid w:val="00E511AA"/>
    <w:rsid w:val="00E60F27"/>
    <w:rsid w:val="00E61403"/>
    <w:rsid w:val="00E61A16"/>
    <w:rsid w:val="00E6655C"/>
    <w:rsid w:val="00E67EB1"/>
    <w:rsid w:val="00E703EA"/>
    <w:rsid w:val="00E747F8"/>
    <w:rsid w:val="00E75ACB"/>
    <w:rsid w:val="00E8422C"/>
    <w:rsid w:val="00E9415F"/>
    <w:rsid w:val="00E97A07"/>
    <w:rsid w:val="00EA5BBF"/>
    <w:rsid w:val="00EA64F5"/>
    <w:rsid w:val="00EB37D1"/>
    <w:rsid w:val="00EB75D4"/>
    <w:rsid w:val="00ED0279"/>
    <w:rsid w:val="00EE24B7"/>
    <w:rsid w:val="00EE63C7"/>
    <w:rsid w:val="00EF11D4"/>
    <w:rsid w:val="00F04D5F"/>
    <w:rsid w:val="00F10667"/>
    <w:rsid w:val="00F1551D"/>
    <w:rsid w:val="00F1572B"/>
    <w:rsid w:val="00F23363"/>
    <w:rsid w:val="00F2712E"/>
    <w:rsid w:val="00F340C1"/>
    <w:rsid w:val="00F35D92"/>
    <w:rsid w:val="00F40C8A"/>
    <w:rsid w:val="00F42C15"/>
    <w:rsid w:val="00F42C25"/>
    <w:rsid w:val="00F45343"/>
    <w:rsid w:val="00F50A87"/>
    <w:rsid w:val="00F52798"/>
    <w:rsid w:val="00F56268"/>
    <w:rsid w:val="00F7419B"/>
    <w:rsid w:val="00F74217"/>
    <w:rsid w:val="00F766CB"/>
    <w:rsid w:val="00F80D29"/>
    <w:rsid w:val="00F8335C"/>
    <w:rsid w:val="00F8518D"/>
    <w:rsid w:val="00F91779"/>
    <w:rsid w:val="00F92E52"/>
    <w:rsid w:val="00F956D1"/>
    <w:rsid w:val="00F96939"/>
    <w:rsid w:val="00FA03C8"/>
    <w:rsid w:val="00FA2A04"/>
    <w:rsid w:val="00FB32C5"/>
    <w:rsid w:val="00FB39C2"/>
    <w:rsid w:val="00FB5702"/>
    <w:rsid w:val="00FB5847"/>
    <w:rsid w:val="00FB7172"/>
    <w:rsid w:val="00FC12E8"/>
    <w:rsid w:val="00FC27CB"/>
    <w:rsid w:val="00FD1E96"/>
    <w:rsid w:val="00FD4B1A"/>
    <w:rsid w:val="00FE07E2"/>
    <w:rsid w:val="00FE417E"/>
    <w:rsid w:val="00FE5587"/>
    <w:rsid w:val="00FF1D39"/>
    <w:rsid w:val="00FF21E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F402D"/>
  <w15:docId w15:val="{4DE5FC20-ED29-483D-8778-0885FBC0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DC0"/>
    <w:rPr>
      <w:rFonts w:ascii="Times New Roman" w:eastAsia="Times New Roman" w:hAnsi="Times New Roman"/>
      <w:sz w:val="24"/>
      <w:szCs w:val="24"/>
    </w:rPr>
  </w:style>
  <w:style w:type="paragraph" w:styleId="Heading1">
    <w:name w:val="heading 1"/>
    <w:basedOn w:val="Normal"/>
    <w:link w:val="Heading1Char"/>
    <w:uiPriority w:val="9"/>
    <w:qFormat/>
    <w:rsid w:val="001F5DC0"/>
    <w:pPr>
      <w:spacing w:before="100" w:beforeAutospacing="1" w:after="100" w:afterAutospacing="1"/>
      <w:outlineLvl w:val="0"/>
    </w:pPr>
    <w:rPr>
      <w:b/>
      <w:bCs/>
      <w:kern w:val="36"/>
      <w:sz w:val="48"/>
      <w:szCs w:val="48"/>
    </w:rPr>
  </w:style>
  <w:style w:type="paragraph" w:styleId="Heading2">
    <w:name w:val="heading 2"/>
    <w:next w:val="Normal"/>
    <w:link w:val="Heading2Char"/>
    <w:uiPriority w:val="9"/>
    <w:unhideWhenUsed/>
    <w:qFormat/>
    <w:rsid w:val="002F1520"/>
    <w:pPr>
      <w:keepNext/>
      <w:keepLines/>
      <w:spacing w:line="259" w:lineRule="auto"/>
      <w:ind w:left="10" w:hanging="10"/>
      <w:outlineLvl w:val="1"/>
    </w:pPr>
    <w:rPr>
      <w:rFonts w:ascii="Arial" w:eastAsia="Arial" w:hAnsi="Arial" w:cs="Arial"/>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unhideWhenUsed/>
    <w:rsid w:val="0009545D"/>
    <w:rPr>
      <w:color w:val="0000FF"/>
      <w:u w:val="single"/>
    </w:rPr>
  </w:style>
  <w:style w:type="character" w:customStyle="1" w:styleId="Heading1Char">
    <w:name w:val="Heading 1 Char"/>
    <w:basedOn w:val="DefaultParagraphFont"/>
    <w:link w:val="Heading1"/>
    <w:rsid w:val="001F5DC0"/>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1F5DC0"/>
  </w:style>
  <w:style w:type="paragraph" w:styleId="NormalWeb">
    <w:name w:val="Normal (Web)"/>
    <w:basedOn w:val="Normal"/>
    <w:uiPriority w:val="99"/>
    <w:semiHidden/>
    <w:unhideWhenUsed/>
    <w:rsid w:val="0024420E"/>
    <w:pPr>
      <w:spacing w:before="100" w:beforeAutospacing="1" w:after="100" w:afterAutospacing="1"/>
    </w:pPr>
    <w:rPr>
      <w:rFonts w:eastAsiaTheme="minorEastAsia"/>
    </w:rPr>
  </w:style>
  <w:style w:type="character" w:customStyle="1" w:styleId="filtercolumn">
    <w:name w:val="filter_column"/>
    <w:basedOn w:val="DefaultParagraphFont"/>
    <w:rsid w:val="00B40737"/>
  </w:style>
  <w:style w:type="character" w:styleId="UnresolvedMention">
    <w:name w:val="Unresolved Mention"/>
    <w:basedOn w:val="DefaultParagraphFont"/>
    <w:uiPriority w:val="99"/>
    <w:semiHidden/>
    <w:unhideWhenUsed/>
    <w:rsid w:val="00E61A16"/>
    <w:rPr>
      <w:color w:val="605E5C"/>
      <w:shd w:val="clear" w:color="auto" w:fill="E1DFDD"/>
    </w:rPr>
  </w:style>
  <w:style w:type="character" w:styleId="IntenseEmphasis">
    <w:name w:val="Intense Emphasis"/>
    <w:basedOn w:val="DefaultParagraphFont"/>
    <w:uiPriority w:val="21"/>
    <w:qFormat/>
    <w:rsid w:val="00F766CB"/>
    <w:rPr>
      <w:i/>
      <w:iCs/>
      <w:color w:val="4F81BD" w:themeColor="accent1"/>
    </w:rPr>
  </w:style>
  <w:style w:type="character" w:styleId="PlaceholderText">
    <w:name w:val="Placeholder Text"/>
    <w:uiPriority w:val="99"/>
    <w:semiHidden/>
    <w:rsid w:val="00586FAD"/>
    <w:rPr>
      <w:rFonts w:cs="Times New Roman"/>
      <w:color w:val="808080"/>
    </w:rPr>
  </w:style>
  <w:style w:type="character" w:customStyle="1" w:styleId="Heading2Char">
    <w:name w:val="Heading 2 Char"/>
    <w:basedOn w:val="DefaultParagraphFont"/>
    <w:link w:val="Heading2"/>
    <w:rsid w:val="002F1520"/>
    <w:rPr>
      <w:rFonts w:ascii="Arial" w:eastAsia="Arial" w:hAnsi="Arial" w:cs="Arial"/>
      <w:color w:val="000000"/>
      <w:sz w:val="22"/>
      <w:szCs w:val="22"/>
      <w:u w:val="single" w:color="000000"/>
    </w:rPr>
  </w:style>
  <w:style w:type="table" w:customStyle="1" w:styleId="TableGrid0">
    <w:name w:val="TableGrid"/>
    <w:rsid w:val="002F152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698">
      <w:bodyDiv w:val="1"/>
      <w:marLeft w:val="0"/>
      <w:marRight w:val="0"/>
      <w:marTop w:val="0"/>
      <w:marBottom w:val="0"/>
      <w:divBdr>
        <w:top w:val="none" w:sz="0" w:space="0" w:color="auto"/>
        <w:left w:val="none" w:sz="0" w:space="0" w:color="auto"/>
        <w:bottom w:val="none" w:sz="0" w:space="0" w:color="auto"/>
        <w:right w:val="none" w:sz="0" w:space="0" w:color="auto"/>
      </w:divBdr>
    </w:div>
    <w:div w:id="7606136">
      <w:bodyDiv w:val="1"/>
      <w:marLeft w:val="0"/>
      <w:marRight w:val="0"/>
      <w:marTop w:val="0"/>
      <w:marBottom w:val="0"/>
      <w:divBdr>
        <w:top w:val="none" w:sz="0" w:space="0" w:color="auto"/>
        <w:left w:val="none" w:sz="0" w:space="0" w:color="auto"/>
        <w:bottom w:val="none" w:sz="0" w:space="0" w:color="auto"/>
        <w:right w:val="none" w:sz="0" w:space="0" w:color="auto"/>
      </w:divBdr>
    </w:div>
    <w:div w:id="29452424">
      <w:bodyDiv w:val="1"/>
      <w:marLeft w:val="0"/>
      <w:marRight w:val="0"/>
      <w:marTop w:val="0"/>
      <w:marBottom w:val="0"/>
      <w:divBdr>
        <w:top w:val="none" w:sz="0" w:space="0" w:color="auto"/>
        <w:left w:val="none" w:sz="0" w:space="0" w:color="auto"/>
        <w:bottom w:val="none" w:sz="0" w:space="0" w:color="auto"/>
        <w:right w:val="none" w:sz="0" w:space="0" w:color="auto"/>
      </w:divBdr>
    </w:div>
    <w:div w:id="32929899">
      <w:bodyDiv w:val="1"/>
      <w:marLeft w:val="0"/>
      <w:marRight w:val="0"/>
      <w:marTop w:val="0"/>
      <w:marBottom w:val="0"/>
      <w:divBdr>
        <w:top w:val="none" w:sz="0" w:space="0" w:color="auto"/>
        <w:left w:val="none" w:sz="0" w:space="0" w:color="auto"/>
        <w:bottom w:val="none" w:sz="0" w:space="0" w:color="auto"/>
        <w:right w:val="none" w:sz="0" w:space="0" w:color="auto"/>
      </w:divBdr>
    </w:div>
    <w:div w:id="41178960">
      <w:bodyDiv w:val="1"/>
      <w:marLeft w:val="0"/>
      <w:marRight w:val="0"/>
      <w:marTop w:val="0"/>
      <w:marBottom w:val="0"/>
      <w:divBdr>
        <w:top w:val="none" w:sz="0" w:space="0" w:color="auto"/>
        <w:left w:val="none" w:sz="0" w:space="0" w:color="auto"/>
        <w:bottom w:val="none" w:sz="0" w:space="0" w:color="auto"/>
        <w:right w:val="none" w:sz="0" w:space="0" w:color="auto"/>
      </w:divBdr>
    </w:div>
    <w:div w:id="269703918">
      <w:bodyDiv w:val="1"/>
      <w:marLeft w:val="0"/>
      <w:marRight w:val="0"/>
      <w:marTop w:val="0"/>
      <w:marBottom w:val="0"/>
      <w:divBdr>
        <w:top w:val="none" w:sz="0" w:space="0" w:color="auto"/>
        <w:left w:val="none" w:sz="0" w:space="0" w:color="auto"/>
        <w:bottom w:val="none" w:sz="0" w:space="0" w:color="auto"/>
        <w:right w:val="none" w:sz="0" w:space="0" w:color="auto"/>
      </w:divBdr>
    </w:div>
    <w:div w:id="430468170">
      <w:bodyDiv w:val="1"/>
      <w:marLeft w:val="0"/>
      <w:marRight w:val="0"/>
      <w:marTop w:val="0"/>
      <w:marBottom w:val="0"/>
      <w:divBdr>
        <w:top w:val="none" w:sz="0" w:space="0" w:color="auto"/>
        <w:left w:val="none" w:sz="0" w:space="0" w:color="auto"/>
        <w:bottom w:val="none" w:sz="0" w:space="0" w:color="auto"/>
        <w:right w:val="none" w:sz="0" w:space="0" w:color="auto"/>
      </w:divBdr>
    </w:div>
    <w:div w:id="446970524">
      <w:bodyDiv w:val="1"/>
      <w:marLeft w:val="0"/>
      <w:marRight w:val="0"/>
      <w:marTop w:val="0"/>
      <w:marBottom w:val="0"/>
      <w:divBdr>
        <w:top w:val="none" w:sz="0" w:space="0" w:color="auto"/>
        <w:left w:val="none" w:sz="0" w:space="0" w:color="auto"/>
        <w:bottom w:val="none" w:sz="0" w:space="0" w:color="auto"/>
        <w:right w:val="none" w:sz="0" w:space="0" w:color="auto"/>
      </w:divBdr>
    </w:div>
    <w:div w:id="449781280">
      <w:bodyDiv w:val="1"/>
      <w:marLeft w:val="0"/>
      <w:marRight w:val="0"/>
      <w:marTop w:val="0"/>
      <w:marBottom w:val="0"/>
      <w:divBdr>
        <w:top w:val="none" w:sz="0" w:space="0" w:color="auto"/>
        <w:left w:val="none" w:sz="0" w:space="0" w:color="auto"/>
        <w:bottom w:val="none" w:sz="0" w:space="0" w:color="auto"/>
        <w:right w:val="none" w:sz="0" w:space="0" w:color="auto"/>
      </w:divBdr>
    </w:div>
    <w:div w:id="492837892">
      <w:bodyDiv w:val="1"/>
      <w:marLeft w:val="0"/>
      <w:marRight w:val="0"/>
      <w:marTop w:val="0"/>
      <w:marBottom w:val="0"/>
      <w:divBdr>
        <w:top w:val="none" w:sz="0" w:space="0" w:color="auto"/>
        <w:left w:val="none" w:sz="0" w:space="0" w:color="auto"/>
        <w:bottom w:val="none" w:sz="0" w:space="0" w:color="auto"/>
        <w:right w:val="none" w:sz="0" w:space="0" w:color="auto"/>
      </w:divBdr>
    </w:div>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633366315">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691299510">
      <w:bodyDiv w:val="1"/>
      <w:marLeft w:val="0"/>
      <w:marRight w:val="0"/>
      <w:marTop w:val="0"/>
      <w:marBottom w:val="0"/>
      <w:divBdr>
        <w:top w:val="none" w:sz="0" w:space="0" w:color="auto"/>
        <w:left w:val="none" w:sz="0" w:space="0" w:color="auto"/>
        <w:bottom w:val="none" w:sz="0" w:space="0" w:color="auto"/>
        <w:right w:val="none" w:sz="0" w:space="0" w:color="auto"/>
      </w:divBdr>
    </w:div>
    <w:div w:id="820467963">
      <w:bodyDiv w:val="1"/>
      <w:marLeft w:val="0"/>
      <w:marRight w:val="0"/>
      <w:marTop w:val="0"/>
      <w:marBottom w:val="0"/>
      <w:divBdr>
        <w:top w:val="none" w:sz="0" w:space="0" w:color="auto"/>
        <w:left w:val="none" w:sz="0" w:space="0" w:color="auto"/>
        <w:bottom w:val="none" w:sz="0" w:space="0" w:color="auto"/>
        <w:right w:val="none" w:sz="0" w:space="0" w:color="auto"/>
      </w:divBdr>
    </w:div>
    <w:div w:id="857042889">
      <w:bodyDiv w:val="1"/>
      <w:marLeft w:val="0"/>
      <w:marRight w:val="0"/>
      <w:marTop w:val="0"/>
      <w:marBottom w:val="0"/>
      <w:divBdr>
        <w:top w:val="none" w:sz="0" w:space="0" w:color="auto"/>
        <w:left w:val="none" w:sz="0" w:space="0" w:color="auto"/>
        <w:bottom w:val="none" w:sz="0" w:space="0" w:color="auto"/>
        <w:right w:val="none" w:sz="0" w:space="0" w:color="auto"/>
      </w:divBdr>
    </w:div>
    <w:div w:id="955213727">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079405852">
      <w:bodyDiv w:val="1"/>
      <w:marLeft w:val="0"/>
      <w:marRight w:val="0"/>
      <w:marTop w:val="0"/>
      <w:marBottom w:val="0"/>
      <w:divBdr>
        <w:top w:val="none" w:sz="0" w:space="0" w:color="auto"/>
        <w:left w:val="none" w:sz="0" w:space="0" w:color="auto"/>
        <w:bottom w:val="none" w:sz="0" w:space="0" w:color="auto"/>
        <w:right w:val="none" w:sz="0" w:space="0" w:color="auto"/>
      </w:divBdr>
    </w:div>
    <w:div w:id="1107651407">
      <w:bodyDiv w:val="1"/>
      <w:marLeft w:val="0"/>
      <w:marRight w:val="0"/>
      <w:marTop w:val="0"/>
      <w:marBottom w:val="0"/>
      <w:divBdr>
        <w:top w:val="none" w:sz="0" w:space="0" w:color="auto"/>
        <w:left w:val="none" w:sz="0" w:space="0" w:color="auto"/>
        <w:bottom w:val="none" w:sz="0" w:space="0" w:color="auto"/>
        <w:right w:val="none" w:sz="0" w:space="0" w:color="auto"/>
      </w:divBdr>
    </w:div>
    <w:div w:id="1283340702">
      <w:bodyDiv w:val="1"/>
      <w:marLeft w:val="0"/>
      <w:marRight w:val="0"/>
      <w:marTop w:val="0"/>
      <w:marBottom w:val="0"/>
      <w:divBdr>
        <w:top w:val="none" w:sz="0" w:space="0" w:color="auto"/>
        <w:left w:val="none" w:sz="0" w:space="0" w:color="auto"/>
        <w:bottom w:val="none" w:sz="0" w:space="0" w:color="auto"/>
        <w:right w:val="none" w:sz="0" w:space="0" w:color="auto"/>
      </w:divBdr>
    </w:div>
    <w:div w:id="1325474420">
      <w:bodyDiv w:val="1"/>
      <w:marLeft w:val="0"/>
      <w:marRight w:val="0"/>
      <w:marTop w:val="0"/>
      <w:marBottom w:val="0"/>
      <w:divBdr>
        <w:top w:val="none" w:sz="0" w:space="0" w:color="auto"/>
        <w:left w:val="none" w:sz="0" w:space="0" w:color="auto"/>
        <w:bottom w:val="none" w:sz="0" w:space="0" w:color="auto"/>
        <w:right w:val="none" w:sz="0" w:space="0" w:color="auto"/>
      </w:divBdr>
    </w:div>
    <w:div w:id="1355960875">
      <w:bodyDiv w:val="1"/>
      <w:marLeft w:val="0"/>
      <w:marRight w:val="0"/>
      <w:marTop w:val="0"/>
      <w:marBottom w:val="0"/>
      <w:divBdr>
        <w:top w:val="none" w:sz="0" w:space="0" w:color="auto"/>
        <w:left w:val="none" w:sz="0" w:space="0" w:color="auto"/>
        <w:bottom w:val="none" w:sz="0" w:space="0" w:color="auto"/>
        <w:right w:val="none" w:sz="0" w:space="0" w:color="auto"/>
      </w:divBdr>
    </w:div>
    <w:div w:id="1359891139">
      <w:bodyDiv w:val="1"/>
      <w:marLeft w:val="0"/>
      <w:marRight w:val="0"/>
      <w:marTop w:val="0"/>
      <w:marBottom w:val="0"/>
      <w:divBdr>
        <w:top w:val="none" w:sz="0" w:space="0" w:color="auto"/>
        <w:left w:val="none" w:sz="0" w:space="0" w:color="auto"/>
        <w:bottom w:val="none" w:sz="0" w:space="0" w:color="auto"/>
        <w:right w:val="none" w:sz="0" w:space="0" w:color="auto"/>
      </w:divBdr>
    </w:div>
    <w:div w:id="1362823321">
      <w:bodyDiv w:val="1"/>
      <w:marLeft w:val="0"/>
      <w:marRight w:val="0"/>
      <w:marTop w:val="0"/>
      <w:marBottom w:val="0"/>
      <w:divBdr>
        <w:top w:val="none" w:sz="0" w:space="0" w:color="auto"/>
        <w:left w:val="none" w:sz="0" w:space="0" w:color="auto"/>
        <w:bottom w:val="none" w:sz="0" w:space="0" w:color="auto"/>
        <w:right w:val="none" w:sz="0" w:space="0" w:color="auto"/>
      </w:divBdr>
    </w:div>
    <w:div w:id="1436318914">
      <w:bodyDiv w:val="1"/>
      <w:marLeft w:val="0"/>
      <w:marRight w:val="0"/>
      <w:marTop w:val="0"/>
      <w:marBottom w:val="0"/>
      <w:divBdr>
        <w:top w:val="none" w:sz="0" w:space="0" w:color="auto"/>
        <w:left w:val="none" w:sz="0" w:space="0" w:color="auto"/>
        <w:bottom w:val="none" w:sz="0" w:space="0" w:color="auto"/>
        <w:right w:val="none" w:sz="0" w:space="0" w:color="auto"/>
      </w:divBdr>
    </w:div>
    <w:div w:id="1437561711">
      <w:bodyDiv w:val="1"/>
      <w:marLeft w:val="0"/>
      <w:marRight w:val="0"/>
      <w:marTop w:val="0"/>
      <w:marBottom w:val="0"/>
      <w:divBdr>
        <w:top w:val="none" w:sz="0" w:space="0" w:color="auto"/>
        <w:left w:val="none" w:sz="0" w:space="0" w:color="auto"/>
        <w:bottom w:val="none" w:sz="0" w:space="0" w:color="auto"/>
        <w:right w:val="none" w:sz="0" w:space="0" w:color="auto"/>
      </w:divBdr>
    </w:div>
    <w:div w:id="1498110274">
      <w:bodyDiv w:val="1"/>
      <w:marLeft w:val="0"/>
      <w:marRight w:val="0"/>
      <w:marTop w:val="0"/>
      <w:marBottom w:val="0"/>
      <w:divBdr>
        <w:top w:val="none" w:sz="0" w:space="0" w:color="auto"/>
        <w:left w:val="none" w:sz="0" w:space="0" w:color="auto"/>
        <w:bottom w:val="none" w:sz="0" w:space="0" w:color="auto"/>
        <w:right w:val="none" w:sz="0" w:space="0" w:color="auto"/>
      </w:divBdr>
    </w:div>
    <w:div w:id="1556965892">
      <w:bodyDiv w:val="1"/>
      <w:marLeft w:val="0"/>
      <w:marRight w:val="0"/>
      <w:marTop w:val="0"/>
      <w:marBottom w:val="0"/>
      <w:divBdr>
        <w:top w:val="none" w:sz="0" w:space="0" w:color="auto"/>
        <w:left w:val="none" w:sz="0" w:space="0" w:color="auto"/>
        <w:bottom w:val="none" w:sz="0" w:space="0" w:color="auto"/>
        <w:right w:val="none" w:sz="0" w:space="0" w:color="auto"/>
      </w:divBdr>
    </w:div>
    <w:div w:id="1653867340">
      <w:bodyDiv w:val="1"/>
      <w:marLeft w:val="0"/>
      <w:marRight w:val="0"/>
      <w:marTop w:val="0"/>
      <w:marBottom w:val="0"/>
      <w:divBdr>
        <w:top w:val="none" w:sz="0" w:space="0" w:color="auto"/>
        <w:left w:val="none" w:sz="0" w:space="0" w:color="auto"/>
        <w:bottom w:val="none" w:sz="0" w:space="0" w:color="auto"/>
        <w:right w:val="none" w:sz="0" w:space="0" w:color="auto"/>
      </w:divBdr>
    </w:div>
    <w:div w:id="1677881940">
      <w:bodyDiv w:val="1"/>
      <w:marLeft w:val="0"/>
      <w:marRight w:val="0"/>
      <w:marTop w:val="0"/>
      <w:marBottom w:val="0"/>
      <w:divBdr>
        <w:top w:val="none" w:sz="0" w:space="0" w:color="auto"/>
        <w:left w:val="none" w:sz="0" w:space="0" w:color="auto"/>
        <w:bottom w:val="none" w:sz="0" w:space="0" w:color="auto"/>
        <w:right w:val="none" w:sz="0" w:space="0" w:color="auto"/>
      </w:divBdr>
    </w:div>
    <w:div w:id="1681159453">
      <w:bodyDiv w:val="1"/>
      <w:marLeft w:val="0"/>
      <w:marRight w:val="0"/>
      <w:marTop w:val="0"/>
      <w:marBottom w:val="0"/>
      <w:divBdr>
        <w:top w:val="none" w:sz="0" w:space="0" w:color="auto"/>
        <w:left w:val="none" w:sz="0" w:space="0" w:color="auto"/>
        <w:bottom w:val="none" w:sz="0" w:space="0" w:color="auto"/>
        <w:right w:val="none" w:sz="0" w:space="0" w:color="auto"/>
      </w:divBdr>
    </w:div>
    <w:div w:id="1741170387">
      <w:bodyDiv w:val="1"/>
      <w:marLeft w:val="0"/>
      <w:marRight w:val="0"/>
      <w:marTop w:val="0"/>
      <w:marBottom w:val="0"/>
      <w:divBdr>
        <w:top w:val="none" w:sz="0" w:space="0" w:color="auto"/>
        <w:left w:val="none" w:sz="0" w:space="0" w:color="auto"/>
        <w:bottom w:val="none" w:sz="0" w:space="0" w:color="auto"/>
        <w:right w:val="none" w:sz="0" w:space="0" w:color="auto"/>
      </w:divBdr>
    </w:div>
    <w:div w:id="1759789615">
      <w:bodyDiv w:val="1"/>
      <w:marLeft w:val="0"/>
      <w:marRight w:val="0"/>
      <w:marTop w:val="0"/>
      <w:marBottom w:val="0"/>
      <w:divBdr>
        <w:top w:val="none" w:sz="0" w:space="0" w:color="auto"/>
        <w:left w:val="none" w:sz="0" w:space="0" w:color="auto"/>
        <w:bottom w:val="none" w:sz="0" w:space="0" w:color="auto"/>
        <w:right w:val="none" w:sz="0" w:space="0" w:color="auto"/>
      </w:divBdr>
    </w:div>
    <w:div w:id="1764572149">
      <w:bodyDiv w:val="1"/>
      <w:marLeft w:val="0"/>
      <w:marRight w:val="0"/>
      <w:marTop w:val="0"/>
      <w:marBottom w:val="0"/>
      <w:divBdr>
        <w:top w:val="none" w:sz="0" w:space="0" w:color="auto"/>
        <w:left w:val="none" w:sz="0" w:space="0" w:color="auto"/>
        <w:bottom w:val="none" w:sz="0" w:space="0" w:color="auto"/>
        <w:right w:val="none" w:sz="0" w:space="0" w:color="auto"/>
      </w:divBdr>
    </w:div>
    <w:div w:id="1794055834">
      <w:bodyDiv w:val="1"/>
      <w:marLeft w:val="0"/>
      <w:marRight w:val="0"/>
      <w:marTop w:val="0"/>
      <w:marBottom w:val="0"/>
      <w:divBdr>
        <w:top w:val="none" w:sz="0" w:space="0" w:color="auto"/>
        <w:left w:val="none" w:sz="0" w:space="0" w:color="auto"/>
        <w:bottom w:val="none" w:sz="0" w:space="0" w:color="auto"/>
        <w:right w:val="none" w:sz="0" w:space="0" w:color="auto"/>
      </w:divBdr>
    </w:div>
    <w:div w:id="1827554272">
      <w:bodyDiv w:val="1"/>
      <w:marLeft w:val="0"/>
      <w:marRight w:val="0"/>
      <w:marTop w:val="0"/>
      <w:marBottom w:val="0"/>
      <w:divBdr>
        <w:top w:val="none" w:sz="0" w:space="0" w:color="auto"/>
        <w:left w:val="none" w:sz="0" w:space="0" w:color="auto"/>
        <w:bottom w:val="none" w:sz="0" w:space="0" w:color="auto"/>
        <w:right w:val="none" w:sz="0" w:space="0" w:color="auto"/>
      </w:divBdr>
    </w:div>
    <w:div w:id="2027175722">
      <w:bodyDiv w:val="1"/>
      <w:marLeft w:val="0"/>
      <w:marRight w:val="0"/>
      <w:marTop w:val="0"/>
      <w:marBottom w:val="0"/>
      <w:divBdr>
        <w:top w:val="none" w:sz="0" w:space="0" w:color="auto"/>
        <w:left w:val="none" w:sz="0" w:space="0" w:color="auto"/>
        <w:bottom w:val="none" w:sz="0" w:space="0" w:color="auto"/>
        <w:right w:val="none" w:sz="0" w:space="0" w:color="auto"/>
      </w:divBdr>
    </w:div>
    <w:div w:id="2028823465">
      <w:bodyDiv w:val="1"/>
      <w:marLeft w:val="0"/>
      <w:marRight w:val="0"/>
      <w:marTop w:val="0"/>
      <w:marBottom w:val="0"/>
      <w:divBdr>
        <w:top w:val="none" w:sz="0" w:space="0" w:color="auto"/>
        <w:left w:val="none" w:sz="0" w:space="0" w:color="auto"/>
        <w:bottom w:val="none" w:sz="0" w:space="0" w:color="auto"/>
        <w:right w:val="none" w:sz="0" w:space="0" w:color="auto"/>
      </w:divBdr>
    </w:div>
    <w:div w:id="2035303469">
      <w:bodyDiv w:val="1"/>
      <w:marLeft w:val="0"/>
      <w:marRight w:val="0"/>
      <w:marTop w:val="0"/>
      <w:marBottom w:val="0"/>
      <w:divBdr>
        <w:top w:val="none" w:sz="0" w:space="0" w:color="auto"/>
        <w:left w:val="none" w:sz="0" w:space="0" w:color="auto"/>
        <w:bottom w:val="none" w:sz="0" w:space="0" w:color="auto"/>
        <w:right w:val="none" w:sz="0" w:space="0" w:color="auto"/>
      </w:divBdr>
    </w:div>
    <w:div w:id="2080588228">
      <w:bodyDiv w:val="1"/>
      <w:marLeft w:val="0"/>
      <w:marRight w:val="0"/>
      <w:marTop w:val="0"/>
      <w:marBottom w:val="0"/>
      <w:divBdr>
        <w:top w:val="none" w:sz="0" w:space="0" w:color="auto"/>
        <w:left w:val="none" w:sz="0" w:space="0" w:color="auto"/>
        <w:bottom w:val="none" w:sz="0" w:space="0" w:color="auto"/>
        <w:right w:val="none" w:sz="0" w:space="0" w:color="auto"/>
      </w:divBdr>
    </w:div>
    <w:div w:id="2093158447">
      <w:bodyDiv w:val="1"/>
      <w:marLeft w:val="0"/>
      <w:marRight w:val="0"/>
      <w:marTop w:val="0"/>
      <w:marBottom w:val="0"/>
      <w:divBdr>
        <w:top w:val="none" w:sz="0" w:space="0" w:color="auto"/>
        <w:left w:val="none" w:sz="0" w:space="0" w:color="auto"/>
        <w:bottom w:val="none" w:sz="0" w:space="0" w:color="auto"/>
        <w:right w:val="none" w:sz="0" w:space="0" w:color="auto"/>
      </w:divBdr>
    </w:div>
    <w:div w:id="2099712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ttyler.smartcatalogiq.com/?sc_itemid=%7bDFF37C09-613F-4767-9B15-A8DBF7A29546%7d&amp;proposalid=%7b8346B650-3DE2-4D30-92F5-941B88FEDFD6%7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uttyler.smartcatalogiq.com/?sc_itemid=%7b872130FB-AE83-46F3-9A80-4ADA98E76F33%7d&amp;proposalid=%7b89BE6CC0-752F-4226-91E0-649768124747%7d" TargetMode="External"/><Relationship Id="rId17" Type="http://schemas.openxmlformats.org/officeDocument/2006/relationships/hyperlink" Target="https://uttyler.smartcatalogiq.com/?sc_itemid=%7b872130FB-AE83-46F3-9A80-4ADA98E76F33%7d&amp;proposalid=%7b65949A4A-FC5D-4436-AC5F-B92E91CE79B3%7d" TargetMode="External"/><Relationship Id="rId2" Type="http://schemas.openxmlformats.org/officeDocument/2006/relationships/customXml" Target="../customXml/item2.xml"/><Relationship Id="rId16" Type="http://schemas.openxmlformats.org/officeDocument/2006/relationships/hyperlink" Target="https://uttyler.smartcatalogiq.com/?sc_itemid=%7b872130FB-AE83-46F3-9A80-4ADA98E76F33%7d&amp;proposalid=%7b1793BBBF-C7B2-4691-957C-A3AE87D26ACC%7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ttyler.smartcatalogiq.com/?sc_itemid=%7b872130FB-AE83-46F3-9A80-4ADA98E76F33%7d&amp;proposalid=%7b0B69779E-53F5-4C2B-A283-8DDD99CD0288%7d" TargetMode="External"/><Relationship Id="rId5" Type="http://schemas.openxmlformats.org/officeDocument/2006/relationships/styles" Target="styles.xml"/><Relationship Id="rId15" Type="http://schemas.openxmlformats.org/officeDocument/2006/relationships/hyperlink" Target="https://uttyler.smartcatalogiq.com/?sc_itemid=%7b872130FB-AE83-46F3-9A80-4ADA98E76F33%7d&amp;proposalid=%7b2AAB416A-7441-4184-9E82-35E4E5199223%7d" TargetMode="External"/><Relationship Id="rId10" Type="http://schemas.openxmlformats.org/officeDocument/2006/relationships/hyperlink" Target="https://uttyler.smartcatalogiq.com/?sc_itemid=%7b872130FB-AE83-46F3-9A80-4ADA98E76F33%7d&amp;proposalid=%7bF8E9B923-48D8-4799-B8F1-01439B60298C%7d" TargetMode="Externa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uttyler.smartcatalogiq.com/?sc_itemid=%7b872130FB-AE83-46F3-9A80-4ADA98E76F33%7d&amp;proposalid=%7b2CB33012-B285-4E42-B88D-135BDB5D4D50%7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F71C7085F1D947820AD0BC14B37545" ma:contentTypeVersion="13" ma:contentTypeDescription="Create a new document." ma:contentTypeScope="" ma:versionID="da71fafae37b4d3d7d29bc022c80a5f9">
  <xsd:schema xmlns:xsd="http://www.w3.org/2001/XMLSchema" xmlns:xs="http://www.w3.org/2001/XMLSchema" xmlns:p="http://schemas.microsoft.com/office/2006/metadata/properties" xmlns:ns3="666407b4-6897-48c3-bbe2-cf0c61f9b32f" xmlns:ns4="2d31a0d1-e6ba-4dba-afad-cd4495528ee8" targetNamespace="http://schemas.microsoft.com/office/2006/metadata/properties" ma:root="true" ma:fieldsID="d624d03ac4e482ad7495a3838431c0bf" ns3:_="" ns4:_="">
    <xsd:import namespace="666407b4-6897-48c3-bbe2-cf0c61f9b32f"/>
    <xsd:import namespace="2d31a0d1-e6ba-4dba-afad-cd4495528e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407b4-6897-48c3-bbe2-cf0c61f9b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31a0d1-e6ba-4dba-afad-cd4495528e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BD539-F368-4F9B-9316-20580D45816C}">
  <ds:schemaRefs>
    <ds:schemaRef ds:uri="http://schemas.microsoft.com/sharepoint/v3/contenttype/forms"/>
  </ds:schemaRefs>
</ds:datastoreItem>
</file>

<file path=customXml/itemProps2.xml><?xml version="1.0" encoding="utf-8"?>
<ds:datastoreItem xmlns:ds="http://schemas.openxmlformats.org/officeDocument/2006/customXml" ds:itemID="{0C0CB6B2-CD86-470C-8387-A9BF91E058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7560C9-C16E-4312-8DEA-699B1F4CB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407b4-6897-48c3-bbe2-cf0c61f9b32f"/>
    <ds:schemaRef ds:uri="2d31a0d1-e6ba-4dba-afad-cd4495528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D40E17-5E2A-45C8-BC18-DD2E9AAF1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The University of Texas at Tyler Graduate Council Meeting  Minutes                 January 13, 2023 1:00-3:00</vt:lpstr>
    </vt:vector>
  </TitlesOfParts>
  <Company>The University of Texas at Tyler</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Meeting  Minutes                 January 13, 2023 1:00-3:00</dc:title>
  <dc:subject/>
  <dc:creator>Cynthia Sprayberry</dc:creator>
  <cp:keywords/>
  <dc:description/>
  <cp:lastModifiedBy>Grayson Lawrence</cp:lastModifiedBy>
  <cp:revision>2</cp:revision>
  <cp:lastPrinted>2022-12-07T16:06:00Z</cp:lastPrinted>
  <dcterms:created xsi:type="dcterms:W3CDTF">2023-06-28T20:29:00Z</dcterms:created>
  <dcterms:modified xsi:type="dcterms:W3CDTF">2023-06-28T20:29:00Z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0x010100AAF71C7085F1D947820AD0BC14B37545</vt:lpwstr>
  </property>
</Properties>
</file>