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198" w:rsidRPr="00AC1B8B" w:rsidRDefault="00661BB1" w:rsidP="00661BB1">
      <w:pPr>
        <w:jc w:val="center"/>
        <w:rPr>
          <w:b/>
          <w:szCs w:val="20"/>
        </w:rPr>
      </w:pPr>
      <w:r w:rsidRPr="00AC1B8B">
        <w:rPr>
          <w:b/>
          <w:szCs w:val="20"/>
        </w:rPr>
        <w:t>2015-16 Subcommittee Charges and Membership</w:t>
      </w:r>
    </w:p>
    <w:p w:rsidR="001A18F5" w:rsidRPr="00AC1B8B" w:rsidRDefault="001A18F5" w:rsidP="00D30C34">
      <w:pPr>
        <w:spacing w:line="276" w:lineRule="auto"/>
        <w:rPr>
          <w:szCs w:val="20"/>
          <w:u w:val="single"/>
        </w:rPr>
      </w:pPr>
      <w:r w:rsidRPr="00AC1B8B">
        <w:rPr>
          <w:szCs w:val="20"/>
          <w:u w:val="single"/>
        </w:rPr>
        <w:t>Ad Hoc</w:t>
      </w:r>
    </w:p>
    <w:tbl>
      <w:tblPr>
        <w:tblStyle w:val="TableGrid"/>
        <w:tblW w:w="107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90"/>
        <w:gridCol w:w="5220"/>
      </w:tblGrid>
      <w:tr w:rsidR="00661BB1" w:rsidRPr="001A18F5" w:rsidTr="001A18F5">
        <w:tc>
          <w:tcPr>
            <w:tcW w:w="5490" w:type="dxa"/>
          </w:tcPr>
          <w:p w:rsidR="00661BB1" w:rsidRPr="001A18F5" w:rsidRDefault="00661BB1" w:rsidP="00661BB1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661BB1" w:rsidRPr="001A18F5" w:rsidRDefault="00661BB1" w:rsidP="00661BB1">
            <w:pPr>
              <w:rPr>
                <w:sz w:val="20"/>
                <w:szCs w:val="20"/>
              </w:rPr>
            </w:pPr>
          </w:p>
        </w:tc>
      </w:tr>
      <w:tr w:rsidR="00661BB1" w:rsidRPr="001A18F5" w:rsidTr="001A18F5">
        <w:tc>
          <w:tcPr>
            <w:tcW w:w="5490" w:type="dxa"/>
          </w:tcPr>
          <w:p w:rsidR="00661BB1" w:rsidRPr="001A18F5" w:rsidRDefault="00661BB1" w:rsidP="00661BB1">
            <w:pPr>
              <w:ind w:left="247" w:hanging="270"/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1. Graduate Admissions Policy for U. T. System  Institutions</w:t>
            </w:r>
          </w:p>
        </w:tc>
        <w:tc>
          <w:tcPr>
            <w:tcW w:w="5220" w:type="dxa"/>
          </w:tcPr>
          <w:p w:rsidR="00661BB1" w:rsidRPr="001A18F5" w:rsidRDefault="008804B7" w:rsidP="008804B7">
            <w:pPr>
              <w:ind w:left="247" w:hanging="270"/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5</w:t>
            </w:r>
            <w:r w:rsidR="004D48E9" w:rsidRPr="001A18F5">
              <w:rPr>
                <w:b/>
                <w:sz w:val="20"/>
                <w:szCs w:val="20"/>
              </w:rPr>
              <w:t>.</w:t>
            </w:r>
            <w:r w:rsidRPr="001A18F5">
              <w:rPr>
                <w:b/>
                <w:sz w:val="20"/>
                <w:szCs w:val="20"/>
              </w:rPr>
              <w:t xml:space="preserve"> </w:t>
            </w:r>
            <w:r w:rsidR="004D48E9" w:rsidRPr="001A18F5">
              <w:rPr>
                <w:b/>
                <w:sz w:val="20"/>
                <w:szCs w:val="20"/>
              </w:rPr>
              <w:t>Standardized Format for Graduate Program Catalog</w:t>
            </w:r>
          </w:p>
        </w:tc>
      </w:tr>
      <w:tr w:rsidR="00661BB1" w:rsidRPr="001A18F5" w:rsidTr="001A18F5">
        <w:tc>
          <w:tcPr>
            <w:tcW w:w="5490" w:type="dxa"/>
          </w:tcPr>
          <w:p w:rsidR="00314285" w:rsidRPr="001A18F5" w:rsidRDefault="00314285" w:rsidP="004D48E9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Belinda Deal</w:t>
            </w:r>
            <w:r w:rsidR="00A6783F" w:rsidRPr="001A18F5">
              <w:rPr>
                <w:sz w:val="20"/>
                <w:szCs w:val="20"/>
              </w:rPr>
              <w:t xml:space="preserve"> (CNHS)</w:t>
            </w:r>
          </w:p>
        </w:tc>
        <w:tc>
          <w:tcPr>
            <w:tcW w:w="5220" w:type="dxa"/>
          </w:tcPr>
          <w:p w:rsidR="00E56306" w:rsidRPr="001A18F5" w:rsidRDefault="00E56306" w:rsidP="00E563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Belinda Deal</w:t>
            </w:r>
            <w:r w:rsidR="008804B7" w:rsidRPr="001A18F5">
              <w:rPr>
                <w:sz w:val="20"/>
                <w:szCs w:val="20"/>
              </w:rPr>
              <w:t xml:space="preserve"> (CNHS)</w:t>
            </w:r>
          </w:p>
        </w:tc>
      </w:tr>
      <w:tr w:rsidR="004D48E9" w:rsidRPr="001A18F5" w:rsidTr="001A18F5">
        <w:tc>
          <w:tcPr>
            <w:tcW w:w="5490" w:type="dxa"/>
          </w:tcPr>
          <w:p w:rsidR="004D48E9" w:rsidRPr="001A18F5" w:rsidRDefault="004D48E9" w:rsidP="004D48E9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Srini Kambhampati (CAS)</w:t>
            </w:r>
          </w:p>
        </w:tc>
        <w:tc>
          <w:tcPr>
            <w:tcW w:w="5220" w:type="dxa"/>
          </w:tcPr>
          <w:p w:rsidR="004D48E9" w:rsidRPr="001A18F5" w:rsidRDefault="00E56306" w:rsidP="00E563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Nicholas Fessler</w:t>
            </w:r>
            <w:r w:rsidR="008804B7" w:rsidRPr="001A18F5">
              <w:rPr>
                <w:sz w:val="20"/>
                <w:szCs w:val="20"/>
              </w:rPr>
              <w:t xml:space="preserve"> (CBT)</w:t>
            </w:r>
          </w:p>
        </w:tc>
      </w:tr>
      <w:tr w:rsidR="004D48E9" w:rsidRPr="001A18F5" w:rsidTr="001A18F5">
        <w:tc>
          <w:tcPr>
            <w:tcW w:w="5490" w:type="dxa"/>
          </w:tcPr>
          <w:p w:rsidR="004D48E9" w:rsidRPr="001A18F5" w:rsidRDefault="004D48E9" w:rsidP="00F93995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Nick Fessler (CBT)</w:t>
            </w:r>
          </w:p>
        </w:tc>
        <w:tc>
          <w:tcPr>
            <w:tcW w:w="5220" w:type="dxa"/>
          </w:tcPr>
          <w:p w:rsidR="004D48E9" w:rsidRPr="001A18F5" w:rsidRDefault="00E56306" w:rsidP="001A18F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Rebecca Fernandez</w:t>
            </w:r>
            <w:r w:rsidR="001A18F5">
              <w:rPr>
                <w:sz w:val="20"/>
                <w:szCs w:val="20"/>
              </w:rPr>
              <w:t xml:space="preserve"> (LIB</w:t>
            </w:r>
            <w:r w:rsidR="008804B7" w:rsidRPr="001A18F5">
              <w:rPr>
                <w:sz w:val="20"/>
                <w:szCs w:val="20"/>
              </w:rPr>
              <w:t xml:space="preserve"> – ExO)</w:t>
            </w:r>
          </w:p>
        </w:tc>
      </w:tr>
      <w:tr w:rsidR="004D48E9" w:rsidRPr="001A18F5" w:rsidTr="001A18F5">
        <w:tc>
          <w:tcPr>
            <w:tcW w:w="5490" w:type="dxa"/>
          </w:tcPr>
          <w:p w:rsidR="004D48E9" w:rsidRPr="001A18F5" w:rsidRDefault="00E56306" w:rsidP="00E56306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Mary Fischer</w:t>
            </w:r>
            <w:r w:rsidR="008804B7" w:rsidRPr="001A18F5">
              <w:rPr>
                <w:sz w:val="20"/>
                <w:szCs w:val="20"/>
              </w:rPr>
              <w:t xml:space="preserve"> (CBT)</w:t>
            </w:r>
          </w:p>
        </w:tc>
        <w:tc>
          <w:tcPr>
            <w:tcW w:w="5220" w:type="dxa"/>
          </w:tcPr>
          <w:p w:rsidR="004D48E9" w:rsidRPr="001A18F5" w:rsidRDefault="00E56306" w:rsidP="00E563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Wes Hickey</w:t>
            </w:r>
            <w:r w:rsidR="008804B7" w:rsidRPr="001A18F5">
              <w:rPr>
                <w:sz w:val="20"/>
                <w:szCs w:val="20"/>
              </w:rPr>
              <w:t xml:space="preserve"> (CEP)</w:t>
            </w:r>
          </w:p>
        </w:tc>
      </w:tr>
      <w:tr w:rsidR="004D48E9" w:rsidRPr="001A18F5" w:rsidTr="001A18F5">
        <w:tc>
          <w:tcPr>
            <w:tcW w:w="5490" w:type="dxa"/>
          </w:tcPr>
          <w:p w:rsidR="004D48E9" w:rsidRPr="001A18F5" w:rsidRDefault="00E56306" w:rsidP="00E56306">
            <w:pPr>
              <w:pStyle w:val="ListParagraph"/>
              <w:numPr>
                <w:ilvl w:val="0"/>
                <w:numId w:val="1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David Pearson</w:t>
            </w:r>
            <w:r w:rsidR="008804B7" w:rsidRPr="001A18F5">
              <w:rPr>
                <w:sz w:val="20"/>
                <w:szCs w:val="20"/>
              </w:rPr>
              <w:t xml:space="preserve"> (COP)</w:t>
            </w:r>
          </w:p>
        </w:tc>
        <w:tc>
          <w:tcPr>
            <w:tcW w:w="5220" w:type="dxa"/>
          </w:tcPr>
          <w:p w:rsidR="004D48E9" w:rsidRPr="001A18F5" w:rsidRDefault="00E56306" w:rsidP="00E5630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Randy LeBlanc</w:t>
            </w:r>
            <w:r w:rsidR="008804B7" w:rsidRPr="001A18F5">
              <w:rPr>
                <w:sz w:val="20"/>
                <w:szCs w:val="20"/>
              </w:rPr>
              <w:t xml:space="preserve"> (CAS)</w:t>
            </w:r>
          </w:p>
        </w:tc>
      </w:tr>
      <w:tr w:rsidR="004D48E9" w:rsidRPr="001A18F5" w:rsidTr="001A18F5">
        <w:tc>
          <w:tcPr>
            <w:tcW w:w="5490" w:type="dxa"/>
          </w:tcPr>
          <w:p w:rsidR="004D48E9" w:rsidRPr="001A18F5" w:rsidRDefault="004D48E9" w:rsidP="004D48E9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4D48E9" w:rsidRPr="001A18F5" w:rsidRDefault="004D48E9" w:rsidP="004D48E9">
            <w:pPr>
              <w:ind w:left="247" w:hanging="270"/>
              <w:rPr>
                <w:sz w:val="20"/>
                <w:szCs w:val="20"/>
              </w:rPr>
            </w:pP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2. Non-degree seeking probation subcommittee</w:t>
            </w:r>
          </w:p>
        </w:tc>
        <w:tc>
          <w:tcPr>
            <w:tcW w:w="5220" w:type="dxa"/>
          </w:tcPr>
          <w:p w:rsidR="00506490" w:rsidRPr="001A18F5" w:rsidRDefault="008804B7" w:rsidP="008804B7">
            <w:pPr>
              <w:ind w:left="247" w:hanging="270"/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6</w:t>
            </w:r>
            <w:r w:rsidR="00506490" w:rsidRPr="001A18F5">
              <w:rPr>
                <w:b/>
                <w:sz w:val="20"/>
                <w:szCs w:val="20"/>
              </w:rPr>
              <w:t>.</w:t>
            </w:r>
            <w:r w:rsidRPr="001A18F5">
              <w:rPr>
                <w:b/>
                <w:sz w:val="20"/>
                <w:szCs w:val="20"/>
              </w:rPr>
              <w:t xml:space="preserve"> </w:t>
            </w:r>
            <w:r w:rsidR="00506490" w:rsidRPr="001A18F5">
              <w:rPr>
                <w:b/>
                <w:sz w:val="20"/>
                <w:szCs w:val="20"/>
              </w:rPr>
              <w:t>Graduate Programs Review and Improvement (Strategic Planning)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Alecia Wolf (GS)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Rebecca Fernandez (LIB)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8804B7" w:rsidP="00506490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Hassan el-Kishky (C</w:t>
            </w:r>
            <w:r w:rsidR="00BC390F">
              <w:rPr>
                <w:sz w:val="20"/>
                <w:szCs w:val="20"/>
              </w:rPr>
              <w:t>O</w:t>
            </w:r>
            <w:r w:rsidR="00506490" w:rsidRPr="001A18F5">
              <w:rPr>
                <w:sz w:val="20"/>
                <w:szCs w:val="20"/>
              </w:rPr>
              <w:t>E)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Srini Kambhampati (CAS)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Randy LeBlanc (CAS)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Wes Hickey (CEP)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1A18F5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Brenda Burton (</w:t>
            </w:r>
            <w:r w:rsidR="001A18F5">
              <w:rPr>
                <w:sz w:val="20"/>
                <w:szCs w:val="20"/>
              </w:rPr>
              <w:t>REG</w:t>
            </w:r>
            <w:r w:rsidRPr="001A18F5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William Sorenson (CNHS)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2"/>
              </w:numPr>
              <w:ind w:left="42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Doug Ried (COP)</w:t>
            </w:r>
          </w:p>
        </w:tc>
        <w:tc>
          <w:tcPr>
            <w:tcW w:w="5220" w:type="dxa"/>
          </w:tcPr>
          <w:p w:rsidR="00506490" w:rsidRPr="001A18F5" w:rsidRDefault="008804B7" w:rsidP="005064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Hassan el-Kishky (C</w:t>
            </w:r>
            <w:r w:rsidR="00BC390F">
              <w:rPr>
                <w:sz w:val="20"/>
                <w:szCs w:val="20"/>
              </w:rPr>
              <w:t>O</w:t>
            </w:r>
            <w:r w:rsidR="00506490" w:rsidRPr="001A18F5">
              <w:rPr>
                <w:sz w:val="20"/>
                <w:szCs w:val="20"/>
              </w:rPr>
              <w:t>E)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506490" w:rsidRPr="001A18F5" w:rsidRDefault="008804B7" w:rsidP="00506490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William Geiger (</w:t>
            </w:r>
            <w:r w:rsidR="00D30C34">
              <w:rPr>
                <w:sz w:val="20"/>
                <w:szCs w:val="20"/>
              </w:rPr>
              <w:t xml:space="preserve"> GS – </w:t>
            </w:r>
            <w:r w:rsidRPr="001A18F5">
              <w:rPr>
                <w:sz w:val="20"/>
                <w:szCs w:val="20"/>
              </w:rPr>
              <w:t>ExO</w:t>
            </w:r>
            <w:r w:rsidR="00506490" w:rsidRPr="001A18F5">
              <w:rPr>
                <w:sz w:val="20"/>
                <w:szCs w:val="20"/>
              </w:rPr>
              <w:t>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ind w:left="247" w:hanging="270"/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3. “Distinction” Honorific Recommendation to Graduate School</w:t>
            </w:r>
          </w:p>
        </w:tc>
        <w:tc>
          <w:tcPr>
            <w:tcW w:w="5220" w:type="dxa"/>
          </w:tcPr>
          <w:p w:rsidR="00506490" w:rsidRPr="001A18F5" w:rsidRDefault="00506490" w:rsidP="008804B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Alecia Wolf (</w:t>
            </w:r>
            <w:r w:rsidR="00D30C34">
              <w:rPr>
                <w:sz w:val="20"/>
                <w:szCs w:val="20"/>
              </w:rPr>
              <w:t xml:space="preserve">GS – </w:t>
            </w:r>
            <w:r w:rsidR="008804B7" w:rsidRPr="001A18F5">
              <w:rPr>
                <w:sz w:val="20"/>
                <w:szCs w:val="20"/>
              </w:rPr>
              <w:t>ExO</w:t>
            </w:r>
            <w:r w:rsidRPr="001A18F5">
              <w:rPr>
                <w:sz w:val="20"/>
                <w:szCs w:val="20"/>
              </w:rPr>
              <w:t>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8804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Alecia Wolf (G</w:t>
            </w:r>
            <w:r w:rsidR="008804B7" w:rsidRPr="001A18F5">
              <w:rPr>
                <w:sz w:val="20"/>
                <w:szCs w:val="20"/>
              </w:rPr>
              <w:t>S</w:t>
            </w:r>
            <w:r w:rsidRPr="001A18F5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ind w:left="360"/>
              <w:rPr>
                <w:sz w:val="20"/>
                <w:szCs w:val="20"/>
              </w:rPr>
            </w:pPr>
          </w:p>
        </w:tc>
      </w:tr>
      <w:tr w:rsidR="00E56306" w:rsidRPr="001A18F5" w:rsidTr="001A18F5">
        <w:tc>
          <w:tcPr>
            <w:tcW w:w="5490" w:type="dxa"/>
          </w:tcPr>
          <w:p w:rsidR="00E56306" w:rsidRPr="001A18F5" w:rsidRDefault="008804B7" w:rsidP="008804B7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Sydni Blundell (GS</w:t>
            </w:r>
            <w:r w:rsidR="00E56306" w:rsidRPr="001A18F5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</w:tcPr>
          <w:p w:rsidR="00E56306" w:rsidRPr="001A18F5" w:rsidRDefault="00E56306" w:rsidP="00E56306">
            <w:pPr>
              <w:ind w:left="247" w:hanging="270"/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7. Representative to University Gun Carry Committee</w:t>
            </w:r>
          </w:p>
        </w:tc>
      </w:tr>
      <w:tr w:rsidR="00E56306" w:rsidRPr="001A18F5" w:rsidTr="001A18F5">
        <w:tc>
          <w:tcPr>
            <w:tcW w:w="5490" w:type="dxa"/>
          </w:tcPr>
          <w:p w:rsidR="00E56306" w:rsidRPr="001A18F5" w:rsidRDefault="00E56306" w:rsidP="00E56306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Aaron Reagan</w:t>
            </w:r>
            <w:r w:rsidR="008804B7" w:rsidRPr="001A18F5">
              <w:rPr>
                <w:sz w:val="20"/>
                <w:szCs w:val="20"/>
              </w:rPr>
              <w:t xml:space="preserve"> (Student</w:t>
            </w:r>
            <w:r w:rsidR="00AE6BEB" w:rsidRPr="001A18F5">
              <w:rPr>
                <w:sz w:val="20"/>
                <w:szCs w:val="20"/>
              </w:rPr>
              <w:t xml:space="preserve"> - CBT</w:t>
            </w:r>
            <w:r w:rsidR="008804B7" w:rsidRPr="001A18F5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</w:tcPr>
          <w:p w:rsidR="00E56306" w:rsidRPr="001A18F5" w:rsidRDefault="00E56306" w:rsidP="00E5630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David Pearson</w:t>
            </w:r>
            <w:r w:rsidR="008804B7" w:rsidRPr="001A18F5">
              <w:rPr>
                <w:sz w:val="20"/>
                <w:szCs w:val="20"/>
              </w:rPr>
              <w:t xml:space="preserve"> (COP)</w:t>
            </w: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1A18F5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Brenda Burton</w:t>
            </w:r>
            <w:r w:rsidR="008804B7" w:rsidRPr="001A18F5">
              <w:rPr>
                <w:sz w:val="20"/>
                <w:szCs w:val="20"/>
              </w:rPr>
              <w:t xml:space="preserve"> (</w:t>
            </w:r>
            <w:r w:rsidR="001A18F5">
              <w:rPr>
                <w:sz w:val="20"/>
                <w:szCs w:val="20"/>
              </w:rPr>
              <w:t>REG</w:t>
            </w:r>
            <w:r w:rsidR="008804B7" w:rsidRPr="001A18F5">
              <w:rPr>
                <w:sz w:val="20"/>
                <w:szCs w:val="20"/>
              </w:rPr>
              <w:t xml:space="preserve"> – ExO)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ind w:left="360"/>
              <w:rPr>
                <w:sz w:val="20"/>
                <w:szCs w:val="20"/>
              </w:rPr>
            </w:pP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Dennis Combs</w:t>
            </w:r>
            <w:r w:rsidR="008804B7" w:rsidRPr="001A18F5">
              <w:rPr>
                <w:sz w:val="20"/>
                <w:szCs w:val="20"/>
              </w:rPr>
              <w:t xml:space="preserve"> (CEP)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ind w:left="360"/>
              <w:rPr>
                <w:sz w:val="20"/>
                <w:szCs w:val="20"/>
              </w:rPr>
            </w:pPr>
          </w:p>
        </w:tc>
      </w:tr>
      <w:tr w:rsidR="000B496F" w:rsidRPr="001A18F5" w:rsidTr="001A18F5">
        <w:tc>
          <w:tcPr>
            <w:tcW w:w="5490" w:type="dxa"/>
          </w:tcPr>
          <w:p w:rsidR="000B496F" w:rsidRPr="000B496F" w:rsidRDefault="000B496F" w:rsidP="000B496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Sorenson (CNHS)</w:t>
            </w:r>
            <w:bookmarkStart w:id="0" w:name="_GoBack"/>
            <w:bookmarkEnd w:id="0"/>
          </w:p>
        </w:tc>
        <w:tc>
          <w:tcPr>
            <w:tcW w:w="5220" w:type="dxa"/>
          </w:tcPr>
          <w:p w:rsidR="000B496F" w:rsidRPr="001A18F5" w:rsidRDefault="000B496F" w:rsidP="00506490">
            <w:pPr>
              <w:ind w:left="360"/>
              <w:rPr>
                <w:sz w:val="20"/>
                <w:szCs w:val="20"/>
              </w:rPr>
            </w:pP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ind w:left="247" w:hanging="270"/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:rsidR="00506490" w:rsidRPr="001A18F5" w:rsidRDefault="00506490" w:rsidP="00506490">
            <w:pPr>
              <w:ind w:left="360"/>
              <w:rPr>
                <w:sz w:val="20"/>
                <w:szCs w:val="20"/>
              </w:rPr>
            </w:pPr>
          </w:p>
        </w:tc>
      </w:tr>
      <w:tr w:rsidR="00506490" w:rsidRPr="001A18F5" w:rsidTr="001A18F5">
        <w:tc>
          <w:tcPr>
            <w:tcW w:w="5490" w:type="dxa"/>
          </w:tcPr>
          <w:p w:rsidR="00506490" w:rsidRPr="001A18F5" w:rsidRDefault="00506490" w:rsidP="00506490">
            <w:pPr>
              <w:ind w:left="247" w:hanging="270"/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4. Reconciling and Bylaws Review - Responsibility conflict in GC Reporting</w:t>
            </w:r>
          </w:p>
        </w:tc>
        <w:tc>
          <w:tcPr>
            <w:tcW w:w="5220" w:type="dxa"/>
          </w:tcPr>
          <w:p w:rsidR="00506490" w:rsidRPr="001A18F5" w:rsidRDefault="00506490" w:rsidP="00506490">
            <w:pPr>
              <w:ind w:left="360"/>
              <w:rPr>
                <w:sz w:val="20"/>
                <w:szCs w:val="20"/>
              </w:rPr>
            </w:pPr>
          </w:p>
        </w:tc>
      </w:tr>
      <w:tr w:rsidR="008804B7" w:rsidRPr="001A18F5" w:rsidTr="001A18F5">
        <w:tc>
          <w:tcPr>
            <w:tcW w:w="5490" w:type="dxa"/>
          </w:tcPr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Current bylaws: The Graduate Council shall advise the Provost/Vice President of Academic Affairs, through the Vice Provost and Dean of Graduate Studies (October 2007)</w:t>
            </w:r>
          </w:p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Faculty Governance bylaws: Faculty Senate bylaws: Reports to the President or designee through the Faculty Senate,  http://www.uttyler.edu/president/files/University%20Committees.pdf</w:t>
            </w:r>
          </w:p>
        </w:tc>
        <w:tc>
          <w:tcPr>
            <w:tcW w:w="5220" w:type="dxa"/>
            <w:vMerge w:val="restart"/>
          </w:tcPr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Legend:</w:t>
            </w:r>
          </w:p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CAS = Arts and Sciences</w:t>
            </w:r>
          </w:p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CBT = Business &amp; Technology</w:t>
            </w:r>
          </w:p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CEP = Education and Psychology</w:t>
            </w:r>
          </w:p>
          <w:p w:rsidR="008804B7" w:rsidRPr="001A18F5" w:rsidRDefault="008804B7" w:rsidP="008804B7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CNHS = Nursing and Health Sciences</w:t>
            </w:r>
          </w:p>
          <w:p w:rsidR="00BC390F" w:rsidRPr="001A18F5" w:rsidRDefault="00BC390F" w:rsidP="00BC390F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</w:t>
            </w:r>
            <w:r w:rsidRPr="001A18F5">
              <w:rPr>
                <w:sz w:val="20"/>
                <w:szCs w:val="20"/>
              </w:rPr>
              <w:t>E = Engineering</w:t>
            </w:r>
          </w:p>
          <w:p w:rsidR="008804B7" w:rsidRPr="001A18F5" w:rsidRDefault="008804B7" w:rsidP="008804B7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COP = Pharmacy</w:t>
            </w:r>
          </w:p>
          <w:p w:rsidR="008804B7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GS = Graduate School</w:t>
            </w:r>
          </w:p>
          <w:p w:rsidR="00BC390F" w:rsidRDefault="00BC390F" w:rsidP="00506490">
            <w:pPr>
              <w:ind w:left="24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 = Library</w:t>
            </w:r>
          </w:p>
          <w:p w:rsidR="00BC390F" w:rsidRPr="001A18F5" w:rsidRDefault="00BC390F" w:rsidP="00506490">
            <w:pPr>
              <w:ind w:left="247" w:hanging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 = </w:t>
            </w:r>
          </w:p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</w:p>
          <w:p w:rsidR="008804B7" w:rsidRPr="001A18F5" w:rsidRDefault="008804B7" w:rsidP="00506490">
            <w:pPr>
              <w:ind w:left="247" w:hanging="270"/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First named person convenes the inaugural meeting and the committee elects/appoints a chair.</w:t>
            </w:r>
          </w:p>
        </w:tc>
      </w:tr>
      <w:tr w:rsidR="008804B7" w:rsidRPr="001A18F5" w:rsidTr="001A18F5">
        <w:tc>
          <w:tcPr>
            <w:tcW w:w="5490" w:type="dxa"/>
          </w:tcPr>
          <w:p w:rsidR="008804B7" w:rsidRPr="001A18F5" w:rsidRDefault="00596642" w:rsidP="00E563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Mary Fischer (CBT</w:t>
            </w:r>
            <w:r w:rsidR="008804B7" w:rsidRPr="001A18F5">
              <w:rPr>
                <w:sz w:val="20"/>
                <w:szCs w:val="20"/>
              </w:rPr>
              <w:t>)</w:t>
            </w:r>
          </w:p>
        </w:tc>
        <w:tc>
          <w:tcPr>
            <w:tcW w:w="5220" w:type="dxa"/>
            <w:vMerge/>
          </w:tcPr>
          <w:p w:rsidR="008804B7" w:rsidRPr="001A18F5" w:rsidRDefault="008804B7" w:rsidP="00E56306">
            <w:pPr>
              <w:rPr>
                <w:sz w:val="20"/>
                <w:szCs w:val="20"/>
              </w:rPr>
            </w:pPr>
          </w:p>
        </w:tc>
      </w:tr>
      <w:tr w:rsidR="008804B7" w:rsidRPr="001A18F5" w:rsidTr="001A18F5">
        <w:tc>
          <w:tcPr>
            <w:tcW w:w="5490" w:type="dxa"/>
          </w:tcPr>
          <w:p w:rsidR="008804B7" w:rsidRPr="001A18F5" w:rsidRDefault="008804B7" w:rsidP="00BC390F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William Geiger (</w:t>
            </w:r>
            <w:r w:rsidR="00BC390F">
              <w:rPr>
                <w:sz w:val="20"/>
                <w:szCs w:val="20"/>
              </w:rPr>
              <w:t xml:space="preserve">GS – </w:t>
            </w:r>
            <w:r w:rsidRPr="001A18F5">
              <w:rPr>
                <w:sz w:val="20"/>
                <w:szCs w:val="20"/>
              </w:rPr>
              <w:t>ExO)</w:t>
            </w:r>
          </w:p>
        </w:tc>
        <w:tc>
          <w:tcPr>
            <w:tcW w:w="5220" w:type="dxa"/>
            <w:vMerge/>
          </w:tcPr>
          <w:p w:rsidR="008804B7" w:rsidRPr="001A18F5" w:rsidRDefault="008804B7" w:rsidP="00506490">
            <w:pPr>
              <w:rPr>
                <w:sz w:val="20"/>
                <w:szCs w:val="20"/>
              </w:rPr>
            </w:pPr>
          </w:p>
        </w:tc>
      </w:tr>
      <w:tr w:rsidR="008804B7" w:rsidRPr="001A18F5" w:rsidTr="001A18F5">
        <w:tc>
          <w:tcPr>
            <w:tcW w:w="5490" w:type="dxa"/>
          </w:tcPr>
          <w:p w:rsidR="008804B7" w:rsidRPr="001A18F5" w:rsidRDefault="008804B7" w:rsidP="00E563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Doug Ried (COP)</w:t>
            </w:r>
          </w:p>
        </w:tc>
        <w:tc>
          <w:tcPr>
            <w:tcW w:w="5220" w:type="dxa"/>
            <w:vMerge/>
          </w:tcPr>
          <w:p w:rsidR="008804B7" w:rsidRPr="001A18F5" w:rsidRDefault="008804B7" w:rsidP="00506490">
            <w:pPr>
              <w:rPr>
                <w:sz w:val="20"/>
                <w:szCs w:val="20"/>
              </w:rPr>
            </w:pPr>
          </w:p>
        </w:tc>
      </w:tr>
      <w:tr w:rsidR="008804B7" w:rsidRPr="001A18F5" w:rsidTr="001A18F5">
        <w:tc>
          <w:tcPr>
            <w:tcW w:w="5490" w:type="dxa"/>
          </w:tcPr>
          <w:p w:rsidR="008804B7" w:rsidRPr="001A18F5" w:rsidRDefault="008804B7" w:rsidP="00E563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Dennis Combs (CEP)</w:t>
            </w:r>
          </w:p>
        </w:tc>
        <w:tc>
          <w:tcPr>
            <w:tcW w:w="5220" w:type="dxa"/>
            <w:vMerge/>
          </w:tcPr>
          <w:p w:rsidR="008804B7" w:rsidRPr="001A18F5" w:rsidRDefault="008804B7" w:rsidP="00506490">
            <w:pPr>
              <w:rPr>
                <w:sz w:val="20"/>
                <w:szCs w:val="20"/>
              </w:rPr>
            </w:pPr>
          </w:p>
        </w:tc>
      </w:tr>
      <w:tr w:rsidR="008804B7" w:rsidRPr="001A18F5" w:rsidTr="001A18F5">
        <w:tc>
          <w:tcPr>
            <w:tcW w:w="5490" w:type="dxa"/>
          </w:tcPr>
          <w:p w:rsidR="008804B7" w:rsidRPr="001A18F5" w:rsidRDefault="008804B7" w:rsidP="00E5630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1A18F5">
              <w:rPr>
                <w:sz w:val="20"/>
                <w:szCs w:val="20"/>
              </w:rPr>
              <w:t>Aaron Reagan (Student)</w:t>
            </w:r>
          </w:p>
        </w:tc>
        <w:tc>
          <w:tcPr>
            <w:tcW w:w="5220" w:type="dxa"/>
            <w:vMerge/>
          </w:tcPr>
          <w:p w:rsidR="008804B7" w:rsidRPr="001A18F5" w:rsidRDefault="008804B7" w:rsidP="00506490">
            <w:pPr>
              <w:rPr>
                <w:sz w:val="20"/>
                <w:szCs w:val="20"/>
              </w:rPr>
            </w:pPr>
          </w:p>
        </w:tc>
      </w:tr>
    </w:tbl>
    <w:p w:rsidR="00661BB1" w:rsidRDefault="00661BB1" w:rsidP="00661BB1">
      <w:pPr>
        <w:spacing w:after="0"/>
        <w:rPr>
          <w:sz w:val="20"/>
          <w:szCs w:val="20"/>
        </w:rPr>
      </w:pPr>
    </w:p>
    <w:p w:rsidR="001A18F5" w:rsidRPr="00AC1B8B" w:rsidRDefault="001A18F5" w:rsidP="00D30C34">
      <w:pPr>
        <w:spacing w:after="0" w:line="360" w:lineRule="auto"/>
        <w:rPr>
          <w:szCs w:val="20"/>
          <w:u w:val="single"/>
        </w:rPr>
      </w:pPr>
      <w:r w:rsidRPr="00AC1B8B">
        <w:rPr>
          <w:szCs w:val="20"/>
          <w:u w:val="single"/>
        </w:rPr>
        <w:t>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A18F5" w:rsidTr="0034288A">
        <w:tc>
          <w:tcPr>
            <w:tcW w:w="9350" w:type="dxa"/>
            <w:gridSpan w:val="2"/>
          </w:tcPr>
          <w:p w:rsidR="001A18F5" w:rsidRPr="001A18F5" w:rsidRDefault="001A18F5" w:rsidP="00661BB1">
            <w:pPr>
              <w:rPr>
                <w:b/>
                <w:sz w:val="20"/>
                <w:szCs w:val="20"/>
              </w:rPr>
            </w:pPr>
            <w:r w:rsidRPr="001A18F5">
              <w:rPr>
                <w:b/>
                <w:sz w:val="20"/>
                <w:szCs w:val="20"/>
              </w:rPr>
              <w:t>Curriculum Committee</w:t>
            </w:r>
          </w:p>
        </w:tc>
      </w:tr>
      <w:tr w:rsidR="001A18F5" w:rsidTr="001A18F5"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Mary Fischer (CBT), Chair</w:t>
            </w:r>
          </w:p>
        </w:tc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Belinda Deal (CNHS)</w:t>
            </w:r>
          </w:p>
        </w:tc>
      </w:tr>
      <w:tr w:rsidR="001A18F5" w:rsidTr="001A18F5"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Dennis Combs (CEP)</w:t>
            </w:r>
          </w:p>
        </w:tc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Doug Ried (COP)</w:t>
            </w:r>
          </w:p>
        </w:tc>
      </w:tr>
      <w:tr w:rsidR="001A18F5" w:rsidTr="001A18F5"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Hassan el-Kishky (COE)</w:t>
            </w:r>
          </w:p>
        </w:tc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Randy LeBlanc (CAS)</w:t>
            </w:r>
          </w:p>
        </w:tc>
      </w:tr>
      <w:tr w:rsidR="001A18F5" w:rsidTr="001A18F5"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Rebecca Fernandez (LIB)</w:t>
            </w:r>
          </w:p>
        </w:tc>
        <w:tc>
          <w:tcPr>
            <w:tcW w:w="4675" w:type="dxa"/>
          </w:tcPr>
          <w:p w:rsidR="001A18F5" w:rsidRDefault="001A18F5" w:rsidP="00661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Brenda Burton (REG)</w:t>
            </w:r>
          </w:p>
        </w:tc>
      </w:tr>
    </w:tbl>
    <w:p w:rsidR="001A18F5" w:rsidRPr="001A18F5" w:rsidRDefault="001A18F5" w:rsidP="00661BB1">
      <w:pPr>
        <w:spacing w:after="0"/>
        <w:rPr>
          <w:sz w:val="20"/>
          <w:szCs w:val="20"/>
        </w:rPr>
      </w:pPr>
    </w:p>
    <w:sectPr w:rsidR="001A18F5" w:rsidRPr="001A1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12"/>
    <w:multiLevelType w:val="hybridMultilevel"/>
    <w:tmpl w:val="D242AA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3213A"/>
    <w:multiLevelType w:val="hybridMultilevel"/>
    <w:tmpl w:val="E0801224"/>
    <w:lvl w:ilvl="0" w:tplc="A7145A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F6170"/>
    <w:multiLevelType w:val="hybridMultilevel"/>
    <w:tmpl w:val="92404AB8"/>
    <w:lvl w:ilvl="0" w:tplc="E02236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FD1"/>
    <w:multiLevelType w:val="hybridMultilevel"/>
    <w:tmpl w:val="98A80D7C"/>
    <w:lvl w:ilvl="0" w:tplc="A84C0F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63634"/>
    <w:multiLevelType w:val="hybridMultilevel"/>
    <w:tmpl w:val="5E4ABA12"/>
    <w:lvl w:ilvl="0" w:tplc="4490A2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026F6"/>
    <w:multiLevelType w:val="hybridMultilevel"/>
    <w:tmpl w:val="AACE1C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73E11"/>
    <w:multiLevelType w:val="hybridMultilevel"/>
    <w:tmpl w:val="8B105444"/>
    <w:lvl w:ilvl="0" w:tplc="04090019">
      <w:start w:val="1"/>
      <w:numFmt w:val="lowerLetter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7" w15:restartNumberingAfterBreak="0">
    <w:nsid w:val="6B532E70"/>
    <w:multiLevelType w:val="hybridMultilevel"/>
    <w:tmpl w:val="D004B668"/>
    <w:lvl w:ilvl="0" w:tplc="04090019">
      <w:start w:val="1"/>
      <w:numFmt w:val="lowerLetter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B1"/>
    <w:rsid w:val="000B496F"/>
    <w:rsid w:val="001A18F5"/>
    <w:rsid w:val="00314285"/>
    <w:rsid w:val="004D48E9"/>
    <w:rsid w:val="00506490"/>
    <w:rsid w:val="00596642"/>
    <w:rsid w:val="00661BB1"/>
    <w:rsid w:val="006776A6"/>
    <w:rsid w:val="008804B7"/>
    <w:rsid w:val="008F0684"/>
    <w:rsid w:val="00963A21"/>
    <w:rsid w:val="00A6783F"/>
    <w:rsid w:val="00AC1B8B"/>
    <w:rsid w:val="00AE6BEB"/>
    <w:rsid w:val="00BC390F"/>
    <w:rsid w:val="00D30C34"/>
    <w:rsid w:val="00E56306"/>
    <w:rsid w:val="00EF5857"/>
    <w:rsid w:val="00F9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E76EA-0570-48E7-8BCB-84F29814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1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B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1B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Ried</dc:creator>
  <cp:keywords/>
  <dc:description/>
  <cp:lastModifiedBy>Sydni Blundell</cp:lastModifiedBy>
  <cp:revision>7</cp:revision>
  <dcterms:created xsi:type="dcterms:W3CDTF">2015-10-27T14:34:00Z</dcterms:created>
  <dcterms:modified xsi:type="dcterms:W3CDTF">2015-10-29T13:00:00Z</dcterms:modified>
</cp:coreProperties>
</file>