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5E" w:rsidRDefault="0098055E" w:rsidP="0098055E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-733425</wp:posOffset>
                </wp:positionV>
                <wp:extent cx="5429250" cy="1181100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055E" w:rsidRDefault="0098055E" w:rsidP="0098055E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:rsidR="0098055E" w:rsidRDefault="0098055E" w:rsidP="0098055E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:rsidR="0098055E" w:rsidRDefault="0098055E" w:rsidP="0098055E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September 3,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75pt;margin-top:-57.75pt;width:427.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" fillcolor="window" strokecolor="#ff9600" strokeweight="2.25pt">
                <v:textbox>
                  <w:txbxContent>
                    <w:p w:rsidR="0098055E" w:rsidRDefault="0098055E" w:rsidP="0098055E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:rsidR="0098055E" w:rsidRDefault="0098055E" w:rsidP="0098055E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:rsidR="0098055E" w:rsidRDefault="0098055E" w:rsidP="0098055E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  <w:t>September 3,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8055E" w:rsidRDefault="0098055E" w:rsidP="0098055E"/>
    <w:p w:rsidR="0098055E" w:rsidRDefault="0098055E" w:rsidP="0098055E">
      <w:pPr>
        <w:pStyle w:val="ListParagraph"/>
        <w:ind w:left="780" w:firstLine="0"/>
        <w:rPr>
          <w:i/>
        </w:rPr>
      </w:pPr>
    </w:p>
    <w:p w:rsidR="0098055E" w:rsidRDefault="0098055E" w:rsidP="0098055E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6704" behindDoc="1" locked="0" layoutInCell="1" allowOverlap="1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55E" w:rsidRDefault="0098055E" w:rsidP="0098055E">
                            <w:pPr>
                              <w:pStyle w:val="Heading1"/>
                            </w:pPr>
                          </w:p>
                          <w:p w:rsidR="0098055E" w:rsidRDefault="0098055E" w:rsidP="0098055E">
                            <w:pPr>
                              <w:spacing w:after="10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2.75pt;margin-top:69pt;width:186.75pt;height:534.75pt;z-index:-2516597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EjlSZ7iAAAADQEAAA8AAAAAAAAAAAAAAAAA4wQAAGRycy9kb3ducmV2LnhtbFBL&#10;BQYAAAAABAAEAPMAAADyBQAAAAA=&#10;" fillcolor="#e8e7e7 [3059]" stroked="f" strokeweight="1pt">
                <v:textbox inset="14.4pt,14.4pt,14.4pt,7.2pt">
                  <w:txbxContent>
                    <w:p w:rsidR="0098055E" w:rsidRDefault="0098055E" w:rsidP="0098055E">
                      <w:pPr>
                        <w:pStyle w:val="Heading1"/>
                      </w:pPr>
                    </w:p>
                    <w:p w:rsidR="0098055E" w:rsidRDefault="0098055E" w:rsidP="0098055E">
                      <w:pPr>
                        <w:spacing w:after="10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5B9BD5" w:themeColor="accent1"/>
                        </w:rPr>
                        <w:sym w:font="Symbol" w:char="F0B7"/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</w:rPr>
                        <w:sym w:font="Symbol" w:char="F0B7"/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cs="Times New Roman"/>
          <w:b/>
          <w:sz w:val="28"/>
          <w:szCs w:val="28"/>
        </w:rPr>
        <w:t>Call to Order</w:t>
      </w:r>
    </w:p>
    <w:p w:rsidR="0098055E" w:rsidRDefault="0098055E" w:rsidP="0098055E">
      <w:pPr>
        <w:pStyle w:val="ListParagraph"/>
        <w:numPr>
          <w:ilvl w:val="1"/>
          <w:numId w:val="1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0" t="3810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3D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4wKs&#10;Nt8AAAALAQAADwAAAAAAAAAAAAAAAADZ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>6:00pm</w:t>
      </w:r>
    </w:p>
    <w:p w:rsidR="0098055E" w:rsidRDefault="0098055E" w:rsidP="0098055E">
      <w:pPr>
        <w:pStyle w:val="ListParagraph"/>
        <w:ind w:left="720" w:firstLine="0"/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5E" w:rsidRDefault="0098055E" w:rsidP="009805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left:0;text-align:left;margin-left:363.9pt;margin-top:5.1pt;width:145.5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">
                <v:textbox>
                  <w:txbxContent>
                    <w:p w:rsidR="0098055E" w:rsidRDefault="0098055E" w:rsidP="0098055E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798E" w:rsidRPr="005C798E" w:rsidRDefault="0098055E" w:rsidP="005C798E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Roll Call</w:t>
      </w:r>
      <w:r w:rsidR="005C798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4396740</wp:posOffset>
                </wp:positionH>
                <wp:positionV relativeFrom="paragraph">
                  <wp:posOffset>67310</wp:posOffset>
                </wp:positionV>
                <wp:extent cx="2286000" cy="5524500"/>
                <wp:effectExtent l="0" t="0" r="19050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8055E" w:rsidRDefault="0098055E" w:rsidP="0098055E">
                            <w:p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:rsidR="0098055E" w:rsidRDefault="0098055E" w:rsidP="009805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</w:rPr>
                              <w:t>September 14-15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 – Election Day </w:t>
                            </w:r>
                          </w:p>
                          <w:p w:rsidR="0098055E" w:rsidRDefault="0098055E" w:rsidP="0098055E">
                            <w:p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:rsidR="0098055E" w:rsidRDefault="0098055E" w:rsidP="009805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</w:rPr>
                              <w:t>September 16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 – </w:t>
                            </w:r>
                          </w:p>
                          <w:p w:rsidR="0098055E" w:rsidRDefault="0098055E" w:rsidP="0098055E">
                            <w:pPr>
                              <w:spacing w:after="100"/>
                              <w:ind w:left="720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</w:rPr>
                              <w:t>Park Service Day</w:t>
                            </w:r>
                          </w:p>
                          <w:p w:rsidR="0098055E" w:rsidRDefault="0098055E" w:rsidP="0098055E">
                            <w:pPr>
                              <w:spacing w:after="100"/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98055E" w:rsidRDefault="0098055E" w:rsidP="009805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</w:rPr>
                              <w:t>September 18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 – Constitution Day </w:t>
                            </w:r>
                          </w:p>
                          <w:p w:rsidR="0098055E" w:rsidRDefault="0098055E" w:rsidP="0098055E">
                            <w:p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:rsidR="0098055E" w:rsidRDefault="0098055E" w:rsidP="009805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</w:rPr>
                              <w:t>September 20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 – Training Session immediately after GA</w:t>
                            </w:r>
                          </w:p>
                          <w:p w:rsidR="0098055E" w:rsidRPr="0098055E" w:rsidRDefault="0098055E" w:rsidP="0098055E">
                            <w:p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:rsidR="0098055E" w:rsidRDefault="0098055E" w:rsidP="0098055E">
                            <w:pPr>
                              <w:spacing w:after="100"/>
                              <w:rPr>
                                <w:color w:val="806000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29" type="#_x0000_t202" style="position:absolute;left:0;text-align:left;margin-left:346.2pt;margin-top:5.3pt;width:180pt;height:4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" filled="f" strokecolor="white [3212]" strokeweight=".5pt">
                <v:textbox>
                  <w:txbxContent>
                    <w:p w:rsidR="0098055E" w:rsidRDefault="0098055E" w:rsidP="0098055E">
                      <w:pPr>
                        <w:spacing w:after="100"/>
                        <w:rPr>
                          <w:color w:val="806000" w:themeColor="accent4" w:themeShade="80"/>
                        </w:rPr>
                      </w:pPr>
                    </w:p>
                    <w:p w:rsidR="0098055E" w:rsidRDefault="0098055E" w:rsidP="009805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</w:rPr>
                        <w:t>September 14-15</w:t>
                      </w: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806000" w:themeColor="accent4" w:themeShade="80"/>
                        </w:rPr>
                        <w:t xml:space="preserve"> – Election Day </w:t>
                      </w:r>
                    </w:p>
                    <w:p w:rsidR="0098055E" w:rsidRDefault="0098055E" w:rsidP="0098055E">
                      <w:pPr>
                        <w:spacing w:after="100"/>
                        <w:rPr>
                          <w:color w:val="806000" w:themeColor="accent4" w:themeShade="80"/>
                        </w:rPr>
                      </w:pPr>
                    </w:p>
                    <w:p w:rsidR="0098055E" w:rsidRDefault="0098055E" w:rsidP="009805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</w:rPr>
                        <w:t>September 16</w:t>
                      </w: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806000" w:themeColor="accent4" w:themeShade="80"/>
                        </w:rPr>
                        <w:t xml:space="preserve"> – </w:t>
                      </w:r>
                    </w:p>
                    <w:p w:rsidR="0098055E" w:rsidRDefault="0098055E" w:rsidP="0098055E">
                      <w:pPr>
                        <w:spacing w:after="100"/>
                        <w:ind w:left="720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color w:val="806000" w:themeColor="accent4" w:themeShade="80"/>
                        </w:rPr>
                        <w:t>Park Service Day</w:t>
                      </w:r>
                    </w:p>
                    <w:p w:rsidR="0098055E" w:rsidRDefault="0098055E" w:rsidP="0098055E">
                      <w:pPr>
                        <w:spacing w:after="100"/>
                        <w:rPr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:rsidR="0098055E" w:rsidRDefault="0098055E" w:rsidP="009805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</w:rPr>
                        <w:t>September 18</w:t>
                      </w: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806000" w:themeColor="accent4" w:themeShade="80"/>
                        </w:rPr>
                        <w:t xml:space="preserve"> – Constitution Day </w:t>
                      </w:r>
                    </w:p>
                    <w:p w:rsidR="0098055E" w:rsidRDefault="0098055E" w:rsidP="0098055E">
                      <w:pPr>
                        <w:spacing w:after="100"/>
                        <w:rPr>
                          <w:color w:val="806000" w:themeColor="accent4" w:themeShade="80"/>
                        </w:rPr>
                      </w:pPr>
                    </w:p>
                    <w:p w:rsidR="0098055E" w:rsidRDefault="0098055E" w:rsidP="009805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</w:rPr>
                        <w:t>September 20</w:t>
                      </w:r>
                      <w:r>
                        <w:rPr>
                          <w:b/>
                          <w:color w:val="806000" w:themeColor="accent4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806000" w:themeColor="accent4" w:themeShade="80"/>
                        </w:rPr>
                        <w:t xml:space="preserve"> – Training Session immediately after GA</w:t>
                      </w:r>
                    </w:p>
                    <w:p w:rsidR="0098055E" w:rsidRPr="0098055E" w:rsidRDefault="0098055E" w:rsidP="0098055E">
                      <w:pPr>
                        <w:spacing w:after="100"/>
                        <w:rPr>
                          <w:color w:val="806000" w:themeColor="accent4" w:themeShade="80"/>
                        </w:rPr>
                      </w:pPr>
                    </w:p>
                    <w:p w:rsidR="0098055E" w:rsidRDefault="0098055E" w:rsidP="0098055E">
                      <w:pPr>
                        <w:spacing w:after="100"/>
                        <w:rPr>
                          <w:color w:val="806000" w:themeColor="accent4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6"/>
        <w:gridCol w:w="1231"/>
      </w:tblGrid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Templeman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President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Seely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McDaniel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McLeod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Parliamentarian Hicken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 Bell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41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C4"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Camarillo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41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C4"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Catherwood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59">
              <w:rPr>
                <w:rFonts w:ascii="Times New Roman" w:hAnsi="Times New Roman" w:cs="Times New Roman"/>
                <w:sz w:val="24"/>
                <w:szCs w:val="24"/>
              </w:rPr>
              <w:t>Senator Chastain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8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Dukes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88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Farooq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Freshour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453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Golden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Jackson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8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Jacobs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Jawad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41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Jobe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Johnson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Lunceford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Senator Meek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Morrison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Nagarajen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Parrish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87415F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Rivera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Schwab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Sciacca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Sweetland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Wackler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P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A57A2B" w:rsidRPr="00A57A2B" w:rsidRDefault="00A57A2B" w:rsidP="00A57A2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57A2B">
        <w:rPr>
          <w:sz w:val="26"/>
          <w:szCs w:val="26"/>
        </w:rPr>
        <w:t xml:space="preserve">Minutes from last week were approved by the senate. </w:t>
      </w:r>
    </w:p>
    <w:p w:rsidR="0098055E" w:rsidRDefault="0098055E" w:rsidP="0098055E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 w:rsidRPr="0098055E">
        <w:rPr>
          <w:rFonts w:cs="Times New Roman"/>
          <w:sz w:val="26"/>
          <w:szCs w:val="26"/>
        </w:rPr>
        <w:t xml:space="preserve">Andrew Miller </w:t>
      </w:r>
      <w:r>
        <w:rPr>
          <w:rFonts w:cs="Times New Roman"/>
          <w:sz w:val="26"/>
          <w:szCs w:val="26"/>
        </w:rPr>
        <w:t>–</w:t>
      </w:r>
      <w:r w:rsidRPr="0098055E">
        <w:rPr>
          <w:rFonts w:cs="Times New Roman"/>
          <w:sz w:val="26"/>
          <w:szCs w:val="26"/>
        </w:rPr>
        <w:t xml:space="preserve"> CAB</w:t>
      </w:r>
    </w:p>
    <w:p w:rsidR="00F16EFC" w:rsidRDefault="00F16EFC" w:rsidP="00F16EFC">
      <w:pPr>
        <w:pStyle w:val="ListParagraph"/>
        <w:numPr>
          <w:ilvl w:val="3"/>
          <w:numId w:val="1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Collaberate</w:t>
      </w:r>
      <w:proofErr w:type="spellEnd"/>
      <w:r>
        <w:rPr>
          <w:rFonts w:cs="Times New Roman"/>
          <w:sz w:val="26"/>
          <w:szCs w:val="26"/>
        </w:rPr>
        <w:t xml:space="preserve"> with SGA for a formal </w:t>
      </w:r>
    </w:p>
    <w:p w:rsidR="0098055E" w:rsidRPr="0098055E" w:rsidRDefault="0098055E" w:rsidP="0098055E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Shawn Rogers </w:t>
      </w:r>
    </w:p>
    <w:p w:rsidR="0098055E" w:rsidRPr="00F16EFC" w:rsidRDefault="0098055E" w:rsidP="0098055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OFFICER REPORTS</w:t>
      </w:r>
    </w:p>
    <w:p w:rsidR="00F16EFC" w:rsidRDefault="00F16EFC" w:rsidP="00F16EFC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President Templeman</w:t>
      </w:r>
    </w:p>
    <w:p w:rsidR="00F16EFC" w:rsidRDefault="00F16EFC" w:rsidP="00F16EFC">
      <w:pPr>
        <w:pStyle w:val="ListParagraph"/>
        <w:numPr>
          <w:ilvl w:val="3"/>
          <w:numId w:val="1"/>
        </w:numPr>
        <w:rPr>
          <w:sz w:val="26"/>
          <w:szCs w:val="26"/>
        </w:rPr>
      </w:pP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Vice President Seely</w:t>
      </w:r>
    </w:p>
    <w:p w:rsidR="00F16EFC" w:rsidRDefault="00F16EFC" w:rsidP="00F16EF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Getting the committees finished up</w:t>
      </w:r>
    </w:p>
    <w:p w:rsidR="00F16EFC" w:rsidRDefault="00F16EFC" w:rsidP="00F16EF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SGAC will meet up this week </w:t>
      </w:r>
    </w:p>
    <w:p w:rsidR="00F16EFC" w:rsidRDefault="00F16EFC" w:rsidP="00F16EF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Went over the upcoming events and talked about the training session </w:t>
      </w:r>
      <w:r w:rsidR="00A57A2B">
        <w:rPr>
          <w:sz w:val="26"/>
          <w:szCs w:val="26"/>
        </w:rPr>
        <w:t>on the 20</w:t>
      </w:r>
      <w:r w:rsidR="00A57A2B" w:rsidRPr="00A57A2B">
        <w:rPr>
          <w:sz w:val="26"/>
          <w:szCs w:val="26"/>
          <w:vertAlign w:val="superscript"/>
        </w:rPr>
        <w:t>th</w:t>
      </w:r>
      <w:r w:rsidR="00A57A2B">
        <w:rPr>
          <w:sz w:val="26"/>
          <w:szCs w:val="26"/>
        </w:rPr>
        <w:t xml:space="preserve"> 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Secretary McDaniel </w:t>
      </w:r>
    </w:p>
    <w:p w:rsidR="00F16EFC" w:rsidRPr="00F16EFC" w:rsidRDefault="00F16EFC" w:rsidP="00F16EF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Talked about absence policy 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Treasurer McLeod 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Remind everyone that first committee meeting is tomorrow (9/14)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Rules committee Thursday’s 12-1 for the next 2 weeks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Committee will probably be on Mondays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to please come to the election tables and help them vote and know how to vote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Went over bylaws and absence policy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Discussed the dressed code associated with SGA </w:t>
      </w:r>
    </w:p>
    <w:p w:rsidR="00A57A2B" w:rsidRP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Read of the absence policy within the Bylaws</w:t>
      </w:r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:rsidR="00A57A2B" w:rsidRDefault="00A57A2B" w:rsidP="00A57A2B">
      <w:pPr>
        <w:pStyle w:val="ListParagraph"/>
        <w:numPr>
          <w:ilvl w:val="2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Next week CBT, CNHS, and Ornelas Hall will start next week with voice reports</w:t>
      </w:r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 Life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Communications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Rules Committee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 Affairs</w:t>
      </w:r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8055E">
        <w:rPr>
          <w:sz w:val="26"/>
          <w:szCs w:val="26"/>
        </w:rPr>
        <w:t xml:space="preserve">Swoop 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Nagarjen</w:t>
      </w:r>
      <w:proofErr w:type="spellEnd"/>
      <w:r>
        <w:rPr>
          <w:sz w:val="26"/>
          <w:szCs w:val="26"/>
        </w:rPr>
        <w:t xml:space="preserve"> opened motion to discuss swoop </w:t>
      </w:r>
    </w:p>
    <w:p w:rsidR="00A57A2B" w:rsidRDefault="00A57A2B" w:rsidP="00A57A2B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Senator Bell seconds motion </w:t>
      </w:r>
    </w:p>
    <w:p w:rsidR="00A57A2B" w:rsidRDefault="005343F2" w:rsidP="00A57A2B">
      <w:pPr>
        <w:pStyle w:val="ListParagraph"/>
        <w:numPr>
          <w:ilvl w:val="4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Robuck</w:t>
      </w:r>
      <w:proofErr w:type="spellEnd"/>
      <w:r>
        <w:rPr>
          <w:sz w:val="26"/>
          <w:szCs w:val="26"/>
        </w:rPr>
        <w:t xml:space="preserve"> has expressed his interest to come talk to us and hear his opinion on the swoop situation</w:t>
      </w:r>
    </w:p>
    <w:p w:rsidR="005343F2" w:rsidRDefault="005343F2" w:rsidP="00A57A2B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Dukes: “How long has he been with the college?”</w:t>
      </w:r>
    </w:p>
    <w:p w:rsidR="005343F2" w:rsidRDefault="005343F2" w:rsidP="005343F2">
      <w:pPr>
        <w:pStyle w:val="ListParagraph"/>
        <w:numPr>
          <w:ilvl w:val="5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Templeman: “He was just hired.”</w:t>
      </w:r>
    </w:p>
    <w:p w:rsidR="005343F2" w:rsidRDefault="005343F2" w:rsidP="005343F2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Freshour: “Can we send out </w:t>
      </w:r>
    </w:p>
    <w:p w:rsidR="005343F2" w:rsidRDefault="005343F2" w:rsidP="005343F2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Senator Johnson motions to table discussion on swoop until </w:t>
      </w:r>
      <w:proofErr w:type="spellStart"/>
      <w:r>
        <w:rPr>
          <w:sz w:val="26"/>
          <w:szCs w:val="26"/>
        </w:rPr>
        <w:t>Robuck</w:t>
      </w:r>
      <w:proofErr w:type="spellEnd"/>
      <w:r>
        <w:rPr>
          <w:sz w:val="26"/>
          <w:szCs w:val="26"/>
        </w:rPr>
        <w:t xml:space="preserve"> comes and talks to the committee </w:t>
      </w:r>
    </w:p>
    <w:p w:rsidR="005343F2" w:rsidRPr="0098055E" w:rsidRDefault="005343F2" w:rsidP="005343F2">
      <w:pPr>
        <w:pStyle w:val="ListParagraph"/>
        <w:numPr>
          <w:ilvl w:val="5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Motion was seconded and tabled 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8055E">
        <w:rPr>
          <w:sz w:val="26"/>
          <w:szCs w:val="26"/>
        </w:rPr>
        <w:t xml:space="preserve">Food Pantry </w:t>
      </w:r>
    </w:p>
    <w:p w:rsidR="005343F2" w:rsidRDefault="005343F2" w:rsidP="005343F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Johnson entertains a motion to open up discussion on the food pantry. </w:t>
      </w:r>
    </w:p>
    <w:p w:rsidR="005343F2" w:rsidRDefault="005343F2" w:rsidP="005343F2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Motion seconded 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President Templeman updated the organization on what SGA’s senate last year did with the pantry and what the status is now. </w:t>
      </w:r>
      <w:r w:rsidR="005343F2">
        <w:rPr>
          <w:sz w:val="26"/>
          <w:szCs w:val="26"/>
        </w:rPr>
        <w:t xml:space="preserve">Informed them Senator Paul Ross was able to get approved $2000 of food to fill this pantry </w:t>
      </w:r>
    </w:p>
    <w:p w:rsidR="005343F2" w:rsidRDefault="005343F2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Senator addressed concerns on how we will see who qualifies for and a little more information on the food pantry. 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8055E">
        <w:rPr>
          <w:sz w:val="26"/>
          <w:szCs w:val="26"/>
        </w:rPr>
        <w:t xml:space="preserve">Day Care </w:t>
      </w:r>
    </w:p>
    <w:p w:rsidR="005343F2" w:rsidRDefault="005343F2" w:rsidP="005343F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Senator Bell motions to open discussion regarding daycare</w:t>
      </w:r>
    </w:p>
    <w:p w:rsidR="005343F2" w:rsidRDefault="005343F2" w:rsidP="005343F2">
      <w:pPr>
        <w:pStyle w:val="ListParagraph"/>
        <w:numPr>
          <w:ilvl w:val="4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Nagarajen</w:t>
      </w:r>
      <w:proofErr w:type="spellEnd"/>
      <w:r>
        <w:rPr>
          <w:sz w:val="26"/>
          <w:szCs w:val="26"/>
        </w:rPr>
        <w:t xml:space="preserve"> seconds this motion </w:t>
      </w:r>
    </w:p>
    <w:p w:rsidR="005343F2" w:rsidRDefault="005343F2" w:rsidP="005343F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Templeman asks for a recount to approve this motion. </w:t>
      </w:r>
    </w:p>
    <w:p w:rsidR="005343F2" w:rsidRPr="005343F2" w:rsidRDefault="005343F2" w:rsidP="005343F2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Templeman informs the senate that this subject is also waiting on the space committee to communicate with </w:t>
      </w:r>
    </w:p>
    <w:p w:rsidR="00A57A2B" w:rsidRDefault="00A57A2B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President Templeman updated as well on this subject. </w:t>
      </w:r>
    </w:p>
    <w:p w:rsidR="005343F2" w:rsidRDefault="005343F2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VP Seely motions to end discussion over daycare </w:t>
      </w:r>
    </w:p>
    <w:p w:rsidR="005343F2" w:rsidRPr="0098055E" w:rsidRDefault="005343F2" w:rsidP="005343F2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Motion is seconded 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8055E">
        <w:rPr>
          <w:sz w:val="26"/>
          <w:szCs w:val="26"/>
        </w:rPr>
        <w:t xml:space="preserve">Bike Racks </w:t>
      </w:r>
    </w:p>
    <w:p w:rsidR="005343F2" w:rsidRDefault="005343F2" w:rsidP="005343F2">
      <w:pPr>
        <w:pStyle w:val="ListParagraph"/>
        <w:numPr>
          <w:ilvl w:val="3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Nagarjen</w:t>
      </w:r>
      <w:proofErr w:type="spellEnd"/>
      <w:r>
        <w:rPr>
          <w:sz w:val="26"/>
          <w:szCs w:val="26"/>
        </w:rPr>
        <w:t xml:space="preserve"> opens up discussion regarding bike racks </w:t>
      </w:r>
    </w:p>
    <w:p w:rsid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Seconded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2000 dollars was given to go towards the bike racks and they are currently being installed.</w:t>
      </w:r>
    </w:p>
    <w:p w:rsidR="00A57A2B" w:rsidRDefault="00023391" w:rsidP="00A57A2B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Templeman </w:t>
      </w:r>
      <w:r w:rsidR="00A57A2B">
        <w:rPr>
          <w:sz w:val="26"/>
          <w:szCs w:val="26"/>
        </w:rPr>
        <w:t xml:space="preserve">told committee what they did for this as a senator project and let them know that they are in the process of being built now. 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Johnson motions to end discussion over the bike racks </w:t>
      </w:r>
    </w:p>
    <w:p w:rsidR="00023391" w:rsidRP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023391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8055E">
        <w:rPr>
          <w:sz w:val="26"/>
          <w:szCs w:val="26"/>
        </w:rPr>
        <w:t>Judicial Board Appointments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McDaniel motions to up discussion over the Judicial Board </w:t>
      </w:r>
    </w:p>
    <w:p w:rsid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Due to resigns and other constituents graduating, Templeman appoints others to board. 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Hicken motions to vote Andrew Miller to Board </w:t>
      </w:r>
    </w:p>
    <w:p w:rsid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Approved </w:t>
      </w:r>
    </w:p>
    <w:p w:rsidR="00023391" w:rsidRDefault="00023391" w:rsidP="00023391">
      <w:pPr>
        <w:pStyle w:val="ListParagraph"/>
        <w:numPr>
          <w:ilvl w:val="5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Motion to approve Andrew Miller to board 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Seely questions why these appointments were chosen? </w:t>
      </w:r>
    </w:p>
    <w:p w:rsid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Templeman responds, “</w:t>
      </w:r>
      <w:r w:rsidR="00A802F3">
        <w:rPr>
          <w:sz w:val="26"/>
          <w:szCs w:val="26"/>
        </w:rPr>
        <w:t>These</w:t>
      </w:r>
      <w:r>
        <w:rPr>
          <w:sz w:val="26"/>
          <w:szCs w:val="26"/>
        </w:rPr>
        <w:t xml:space="preserve"> people show much interest in this and active on campus.”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Hicken motions to approve Shawn Rogers </w:t>
      </w:r>
    </w:p>
    <w:p w:rsid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Seconded </w:t>
      </w:r>
    </w:p>
    <w:p w:rsidR="00023391" w:rsidRDefault="00023391" w:rsidP="00023391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Approved </w:t>
      </w:r>
    </w:p>
    <w:p w:rsidR="0098055E" w:rsidRP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Freshour </w:t>
      </w:r>
      <w:r w:rsidRPr="00023391">
        <w:rPr>
          <w:sz w:val="26"/>
          <w:szCs w:val="26"/>
        </w:rPr>
        <w:t xml:space="preserve"> </w:t>
      </w:r>
      <w:r w:rsidR="0098055E" w:rsidRPr="00023391">
        <w:rPr>
          <w:sz w:val="26"/>
          <w:szCs w:val="26"/>
        </w:rPr>
        <w:t xml:space="preserve"> </w:t>
      </w:r>
    </w:p>
    <w:p w:rsidR="0098055E" w:rsidRDefault="0098055E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98055E">
        <w:rPr>
          <w:sz w:val="26"/>
          <w:szCs w:val="26"/>
        </w:rPr>
        <w:t xml:space="preserve">Student Affairs Committee 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Seely motions to open </w:t>
      </w:r>
    </w:p>
    <w:p w:rsidR="00023391" w:rsidRDefault="00023391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Templeman appoints members to ADHOC </w:t>
      </w:r>
      <w:r w:rsidR="00840067">
        <w:rPr>
          <w:sz w:val="26"/>
          <w:szCs w:val="26"/>
        </w:rPr>
        <w:t>committees</w:t>
      </w:r>
    </w:p>
    <w:p w:rsidR="00840067" w:rsidRDefault="00840067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Senator Freshour nominated as Student Affairs chair </w:t>
      </w:r>
    </w:p>
    <w:p w:rsidR="00840067" w:rsidRDefault="00840067" w:rsidP="00023391">
      <w:pPr>
        <w:pStyle w:val="ListParagraph"/>
        <w:numPr>
          <w:ilvl w:val="3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Nagarjen</w:t>
      </w:r>
      <w:proofErr w:type="spellEnd"/>
      <w:r>
        <w:rPr>
          <w:sz w:val="26"/>
          <w:szCs w:val="26"/>
        </w:rPr>
        <w:t xml:space="preserve"> motions to close discussion on this topic.</w:t>
      </w:r>
    </w:p>
    <w:p w:rsidR="00840067" w:rsidRDefault="00840067" w:rsidP="00840067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Second</w:t>
      </w:r>
    </w:p>
    <w:p w:rsidR="00840067" w:rsidRDefault="00840067" w:rsidP="00840067">
      <w:pPr>
        <w:pStyle w:val="ListParagraph"/>
        <w:numPr>
          <w:ilvl w:val="4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Approved</w:t>
      </w:r>
    </w:p>
    <w:p w:rsidR="00414A44" w:rsidRDefault="00414A44" w:rsidP="0098055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Event Parking</w:t>
      </w:r>
    </w:p>
    <w:p w:rsidR="00840067" w:rsidRDefault="00840067" w:rsidP="00840067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Motioned to open up discussion on event parking </w:t>
      </w:r>
    </w:p>
    <w:p w:rsidR="00840067" w:rsidRDefault="00840067" w:rsidP="00840067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Came to the attention that students were not being notified of the event parking and parking lots that are being used during the day. This makes it very hard for </w:t>
      </w:r>
      <w:r w:rsidR="00A802F3">
        <w:rPr>
          <w:sz w:val="26"/>
          <w:szCs w:val="26"/>
        </w:rPr>
        <w:t>commuters</w:t>
      </w:r>
      <w:r>
        <w:rPr>
          <w:sz w:val="26"/>
          <w:szCs w:val="26"/>
        </w:rPr>
        <w:t xml:space="preserve"> coming the distance. </w:t>
      </w:r>
    </w:p>
    <w:p w:rsidR="00840067" w:rsidRDefault="00840067" w:rsidP="00840067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Senates expresses issues how we can get the word out for better notifying of the </w:t>
      </w:r>
      <w:r w:rsidR="00A802F3">
        <w:rPr>
          <w:sz w:val="26"/>
          <w:szCs w:val="26"/>
        </w:rPr>
        <w:t xml:space="preserve">parking issues </w:t>
      </w:r>
    </w:p>
    <w:p w:rsidR="00A802F3" w:rsidRDefault="00A802F3" w:rsidP="00840067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Senators give ideas such as the Patriot Nation app, student emails. </w:t>
      </w:r>
    </w:p>
    <w:p w:rsidR="00A802F3" w:rsidRDefault="00A802F3" w:rsidP="00840067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Senator Freshour expressed interest on who exactly gets to park in those lots during these events. </w:t>
      </w:r>
    </w:p>
    <w:p w:rsidR="00A802F3" w:rsidRPr="0098055E" w:rsidRDefault="00A802F3" w:rsidP="00840067">
      <w:pPr>
        <w:pStyle w:val="ListParagraph"/>
        <w:numPr>
          <w:ilvl w:val="3"/>
          <w:numId w:val="1"/>
        </w:numPr>
        <w:rPr>
          <w:sz w:val="26"/>
          <w:szCs w:val="26"/>
        </w:rPr>
      </w:pPr>
    </w:p>
    <w:p w:rsidR="0098055E" w:rsidRDefault="0098055E" w:rsidP="0098055E">
      <w:pPr>
        <w:pStyle w:val="ListParagraph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:rsidR="00A802F3" w:rsidRPr="00125EC9" w:rsidRDefault="00A802F3" w:rsidP="00A802F3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 w:rsidRPr="00125EC9">
        <w:rPr>
          <w:rFonts w:cs="Times New Roman"/>
          <w:sz w:val="26"/>
          <w:szCs w:val="26"/>
        </w:rPr>
        <w:t xml:space="preserve">Likes the absence and policies we went over </w:t>
      </w:r>
    </w:p>
    <w:p w:rsidR="00A802F3" w:rsidRPr="00125EC9" w:rsidRDefault="00A802F3" w:rsidP="00A802F3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 w:rsidRPr="00125EC9">
        <w:rPr>
          <w:rFonts w:cs="Times New Roman"/>
          <w:sz w:val="26"/>
          <w:szCs w:val="26"/>
        </w:rPr>
        <w:t>Informe</w:t>
      </w:r>
      <w:r w:rsidR="00125EC9" w:rsidRPr="00125EC9">
        <w:rPr>
          <w:rFonts w:cs="Times New Roman"/>
          <w:sz w:val="26"/>
          <w:szCs w:val="26"/>
        </w:rPr>
        <w:t xml:space="preserve">d that EB needs to be the one to address this issue </w:t>
      </w:r>
    </w:p>
    <w:p w:rsidR="00125EC9" w:rsidRPr="00125EC9" w:rsidRDefault="00125EC9" w:rsidP="00A802F3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 w:rsidRPr="00125EC9">
        <w:rPr>
          <w:rFonts w:cs="Times New Roman"/>
          <w:sz w:val="26"/>
          <w:szCs w:val="26"/>
        </w:rPr>
        <w:t xml:space="preserve">With parking, they do need to give better notice </w:t>
      </w:r>
    </w:p>
    <w:p w:rsidR="00125EC9" w:rsidRPr="00125EC9" w:rsidRDefault="00125EC9" w:rsidP="00A802F3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 w:rsidRPr="00125EC9">
        <w:rPr>
          <w:rFonts w:cs="Times New Roman"/>
          <w:sz w:val="26"/>
          <w:szCs w:val="26"/>
        </w:rPr>
        <w:lastRenderedPageBreak/>
        <w:t xml:space="preserve">Informed us that the shuttle service is no longer an option and only was only for the first 2 weeks </w:t>
      </w:r>
    </w:p>
    <w:p w:rsidR="00125EC9" w:rsidRPr="00125EC9" w:rsidRDefault="00125EC9" w:rsidP="00A802F3">
      <w:pPr>
        <w:pStyle w:val="ListParagraph"/>
        <w:numPr>
          <w:ilvl w:val="2"/>
          <w:numId w:val="1"/>
        </w:numPr>
        <w:rPr>
          <w:rFonts w:cs="Times New Roman"/>
          <w:sz w:val="26"/>
          <w:szCs w:val="26"/>
        </w:rPr>
      </w:pPr>
      <w:r w:rsidRPr="00125EC9">
        <w:rPr>
          <w:rFonts w:cs="Times New Roman"/>
          <w:sz w:val="26"/>
          <w:szCs w:val="26"/>
        </w:rPr>
        <w:t xml:space="preserve">Expresses concern on the attendance for the CAB formal </w:t>
      </w:r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ANNOUCEMENTS</w:t>
      </w:r>
    </w:p>
    <w:p w:rsidR="00125EC9" w:rsidRPr="00125EC9" w:rsidRDefault="00125EC9" w:rsidP="00125EC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125EC9">
        <w:rPr>
          <w:sz w:val="26"/>
          <w:szCs w:val="26"/>
        </w:rPr>
        <w:t xml:space="preserve">Informed the senate that if anyone is to be approached for an interview over SGA to be sure to please get permission from the EB to do so. </w:t>
      </w:r>
    </w:p>
    <w:p w:rsidR="00125EC9" w:rsidRPr="00125EC9" w:rsidRDefault="00125EC9" w:rsidP="00125EC9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125EC9">
        <w:rPr>
          <w:sz w:val="26"/>
          <w:szCs w:val="26"/>
        </w:rPr>
        <w:t xml:space="preserve">Bell made an announcement that college of Pharmacy is holding an event about Suicide Awareness and Prevention this Friday (9/15) from 11:30 am to 1:30 pm. </w:t>
      </w:r>
    </w:p>
    <w:p w:rsidR="005C798E" w:rsidRPr="005C798E" w:rsidRDefault="0098055E" w:rsidP="005C798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6"/>
        <w:gridCol w:w="1231"/>
      </w:tblGrid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Templeman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President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Seely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McDaniel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McLeod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Parliamentarian Hicken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 Bell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41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C4"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Camarillo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41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C4"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Catherwood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59">
              <w:rPr>
                <w:rFonts w:ascii="Times New Roman" w:hAnsi="Times New Roman" w:cs="Times New Roman"/>
                <w:sz w:val="24"/>
                <w:szCs w:val="24"/>
              </w:rPr>
              <w:t>Senator Chastain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8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Dukes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88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Farooq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Freshour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453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Golden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Jackson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8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Jacobs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Jawad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418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Jobe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Johnson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Senator Lunceford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Meek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Morrison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F844C4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Nagarajen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Parrish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Pr="0087415F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Rivera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Schwab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Senator Sciacca</w:t>
            </w:r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Sweetland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C798E" w:rsidTr="00B70315">
        <w:trPr>
          <w:trHeight w:val="370"/>
        </w:trPr>
        <w:tc>
          <w:tcPr>
            <w:tcW w:w="3406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Wackler</w:t>
            </w:r>
            <w:proofErr w:type="spellEnd"/>
          </w:p>
        </w:tc>
        <w:tc>
          <w:tcPr>
            <w:tcW w:w="1231" w:type="dxa"/>
          </w:tcPr>
          <w:p w:rsidR="005C798E" w:rsidRDefault="005C798E" w:rsidP="00B7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8E" w:rsidRPr="005C798E" w:rsidRDefault="005C798E" w:rsidP="005C79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8055E" w:rsidRDefault="0098055E" w:rsidP="0098055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p w:rsidR="0098055E" w:rsidRDefault="0098055E" w:rsidP="0098055E">
      <w:pPr>
        <w:spacing w:after="0" w:line="240" w:lineRule="auto"/>
        <w:rPr>
          <w:rFonts w:asciiTheme="majorHAnsi" w:eastAsiaTheme="majorEastAsia" w:hAnsiTheme="majorHAnsi" w:cstheme="majorBidi"/>
          <w:bCs/>
          <w:color w:val="5B9BD5" w:themeColor="accent1"/>
          <w:sz w:val="32"/>
          <w:szCs w:val="32"/>
          <w:lang w:eastAsia="en-US"/>
        </w:rPr>
        <w:sectPr w:rsidR="0098055E">
          <w:pgSz w:w="12240" w:h="15840"/>
          <w:pgMar w:top="936" w:right="936" w:bottom="936" w:left="936" w:header="720" w:footer="720" w:gutter="0"/>
          <w:cols w:space="720"/>
        </w:sectPr>
      </w:pPr>
    </w:p>
    <w:p w:rsidR="0098055E" w:rsidRDefault="0098055E" w:rsidP="0098055E">
      <w:pPr>
        <w:spacing w:after="0"/>
        <w:sectPr w:rsidR="0098055E">
          <w:type w:val="continuous"/>
          <w:pgSz w:w="12240" w:h="15840"/>
          <w:pgMar w:top="936" w:right="936" w:bottom="936" w:left="936" w:header="720" w:footer="720" w:gutter="0"/>
          <w:cols w:space="720"/>
        </w:sectPr>
      </w:pPr>
    </w:p>
    <w:p w:rsidR="00252A99" w:rsidRDefault="00252A99"/>
    <w:sectPr w:rsidR="002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E"/>
    <w:rsid w:val="00023391"/>
    <w:rsid w:val="00125EC9"/>
    <w:rsid w:val="00252A99"/>
    <w:rsid w:val="00414A44"/>
    <w:rsid w:val="005343F2"/>
    <w:rsid w:val="005C798E"/>
    <w:rsid w:val="00840067"/>
    <w:rsid w:val="0098055E"/>
    <w:rsid w:val="00A57A2B"/>
    <w:rsid w:val="00A802F3"/>
    <w:rsid w:val="00F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F453-2339-4196-A00C-2EA5F97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5E"/>
    <w:pPr>
      <w:spacing w:after="200" w:line="276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5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55E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8055E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44"/>
    <w:rPr>
      <w:rFonts w:ascii="Segoe UI" w:eastAsiaTheme="minorEastAsia" w:hAnsi="Segoe UI" w:cs="Segoe UI"/>
      <w:sz w:val="18"/>
      <w:szCs w:val="18"/>
      <w:lang w:eastAsia="ko-KR"/>
    </w:rPr>
  </w:style>
  <w:style w:type="table" w:styleId="TableGrid">
    <w:name w:val="Table Grid"/>
    <w:basedOn w:val="TableNormal"/>
    <w:uiPriority w:val="1"/>
    <w:rsid w:val="005C79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McDaniel</dc:creator>
  <cp:keywords/>
  <dc:description/>
  <cp:lastModifiedBy>Abbey McDaniel</cp:lastModifiedBy>
  <cp:revision>4</cp:revision>
  <cp:lastPrinted>2017-09-13T17:19:00Z</cp:lastPrinted>
  <dcterms:created xsi:type="dcterms:W3CDTF">2017-09-11T14:28:00Z</dcterms:created>
  <dcterms:modified xsi:type="dcterms:W3CDTF">2017-09-20T22:35:00Z</dcterms:modified>
</cp:coreProperties>
</file>