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7C5A" w:rsidRDefault="00067C5A" w:rsidP="00067C5A"/>
    <w:p w:rsidR="00FB6159" w:rsidRDefault="00FB6159" w:rsidP="00A61915">
      <w:pPr>
        <w:pStyle w:val="Heading1"/>
        <w:spacing w:before="240"/>
      </w:pPr>
      <w:r>
        <w:rPr>
          <w:noProof/>
        </w:rPr>
        <w:drawing>
          <wp:inline distT="0" distB="0" distL="0" distR="0">
            <wp:extent cx="3694923" cy="11820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 Tyler Logo.png"/>
                    <pic:cNvPicPr/>
                  </pic:nvPicPr>
                  <pic:blipFill>
                    <a:blip r:embed="rId11"/>
                    <a:stretch>
                      <a:fillRect/>
                    </a:stretch>
                  </pic:blipFill>
                  <pic:spPr>
                    <a:xfrm>
                      <a:off x="0" y="0"/>
                      <a:ext cx="3736536" cy="1195315"/>
                    </a:xfrm>
                    <a:prstGeom prst="rect">
                      <a:avLst/>
                    </a:prstGeom>
                  </pic:spPr>
                </pic:pic>
              </a:graphicData>
            </a:graphic>
          </wp:inline>
        </w:drawing>
      </w:r>
    </w:p>
    <w:p w:rsidR="00FB6159" w:rsidRDefault="00327B14" w:rsidP="00FB6159">
      <w:pPr>
        <w:pStyle w:val="Heading1"/>
        <w:spacing w:before="240"/>
      </w:pPr>
      <w:r>
        <w:t xml:space="preserve">SOCW </w:t>
      </w:r>
      <w:r w:rsidR="00797A63">
        <w:t>2361</w:t>
      </w:r>
      <w:r>
        <w:t>:</w:t>
      </w:r>
      <w:r w:rsidR="00D4640C" w:rsidRPr="0016052E">
        <w:t xml:space="preserve"> </w:t>
      </w:r>
      <w:r w:rsidR="00F64C0A">
        <w:t>Introduction to Social Work</w:t>
      </w:r>
      <w:r w:rsidR="00FB6159">
        <w:t xml:space="preserve"> </w:t>
      </w:r>
    </w:p>
    <w:p w:rsidR="00CE1818" w:rsidRPr="00E1631C" w:rsidRDefault="00CC1680" w:rsidP="00FB6159">
      <w:pPr>
        <w:pStyle w:val="Heading1"/>
        <w:spacing w:before="240"/>
        <w:rPr>
          <w:rFonts w:cs="Arial"/>
          <w:color w:val="FF0000"/>
          <w:sz w:val="18"/>
          <w:szCs w:val="18"/>
        </w:rPr>
      </w:pPr>
      <w:r>
        <w:t>Spring 2021</w:t>
      </w:r>
    </w:p>
    <w:p w:rsidR="00141EC6" w:rsidRPr="0016052E" w:rsidRDefault="00141EC6" w:rsidP="00141EC6">
      <w:pPr>
        <w:rPr>
          <w:rFonts w:cs="Arial"/>
          <w:szCs w:val="21"/>
        </w:rPr>
      </w:pPr>
    </w:p>
    <w:p w:rsidR="000D7CC4" w:rsidRPr="006923C4" w:rsidRDefault="000D7CC4" w:rsidP="003611E2">
      <w:pPr>
        <w:pStyle w:val="Heading2"/>
        <w:rPr>
          <w:szCs w:val="24"/>
        </w:rPr>
      </w:pPr>
      <w:r w:rsidRPr="006923C4">
        <w:rPr>
          <w:szCs w:val="24"/>
        </w:rPr>
        <w:t>Instructor Information</w:t>
      </w:r>
    </w:p>
    <w:p w:rsidR="000D7CC4" w:rsidRPr="006923C4" w:rsidRDefault="001D11A1" w:rsidP="000D7CC4">
      <w:pPr>
        <w:pStyle w:val="Heading3"/>
        <w:rPr>
          <w:sz w:val="24"/>
          <w:szCs w:val="24"/>
        </w:rPr>
      </w:pPr>
      <w:r w:rsidRPr="006923C4">
        <w:rPr>
          <w:sz w:val="24"/>
          <w:szCs w:val="24"/>
        </w:rPr>
        <w:t>Instructor</w:t>
      </w:r>
      <w:r w:rsidR="00141EC6" w:rsidRPr="006923C4">
        <w:rPr>
          <w:sz w:val="24"/>
          <w:szCs w:val="24"/>
        </w:rPr>
        <w:t>:</w:t>
      </w:r>
    </w:p>
    <w:p w:rsidR="00141EC6" w:rsidRPr="006923C4" w:rsidRDefault="00327B14" w:rsidP="00141EC6">
      <w:pPr>
        <w:rPr>
          <w:rFonts w:cs="Arial"/>
          <w:sz w:val="24"/>
          <w:szCs w:val="24"/>
        </w:rPr>
      </w:pPr>
      <w:r w:rsidRPr="006923C4">
        <w:rPr>
          <w:rFonts w:cs="Arial"/>
          <w:sz w:val="24"/>
          <w:szCs w:val="24"/>
        </w:rPr>
        <w:t>Ericka Freeman, LCSW</w:t>
      </w:r>
    </w:p>
    <w:p w:rsidR="00327B14" w:rsidRPr="006923C4" w:rsidRDefault="00327B14" w:rsidP="00141EC6">
      <w:pPr>
        <w:rPr>
          <w:rFonts w:cs="Arial"/>
          <w:sz w:val="24"/>
          <w:szCs w:val="24"/>
        </w:rPr>
      </w:pPr>
      <w:r w:rsidRPr="006923C4">
        <w:rPr>
          <w:rFonts w:cs="Arial"/>
          <w:sz w:val="24"/>
          <w:szCs w:val="24"/>
        </w:rPr>
        <w:t>Associate Professor in Practice</w:t>
      </w:r>
    </w:p>
    <w:p w:rsidR="000D7CC4" w:rsidRPr="006923C4" w:rsidRDefault="00141EC6" w:rsidP="000D7CC4">
      <w:pPr>
        <w:pStyle w:val="Heading3"/>
        <w:rPr>
          <w:sz w:val="24"/>
          <w:szCs w:val="24"/>
        </w:rPr>
      </w:pPr>
      <w:r w:rsidRPr="006923C4">
        <w:rPr>
          <w:sz w:val="24"/>
          <w:szCs w:val="24"/>
        </w:rPr>
        <w:t>Office:</w:t>
      </w:r>
    </w:p>
    <w:p w:rsidR="00141EC6" w:rsidRPr="006923C4" w:rsidRDefault="00FB6159" w:rsidP="00141EC6">
      <w:pPr>
        <w:rPr>
          <w:rFonts w:cs="Arial"/>
          <w:sz w:val="24"/>
          <w:szCs w:val="24"/>
        </w:rPr>
      </w:pPr>
      <w:r>
        <w:rPr>
          <w:rFonts w:cs="Arial"/>
          <w:sz w:val="24"/>
          <w:szCs w:val="24"/>
        </w:rPr>
        <w:t xml:space="preserve">College of Arts and Sciences (CAS) </w:t>
      </w:r>
      <w:r w:rsidR="003A32BC">
        <w:rPr>
          <w:rFonts w:cs="Arial"/>
          <w:sz w:val="24"/>
          <w:szCs w:val="24"/>
        </w:rPr>
        <w:t>152B</w:t>
      </w:r>
    </w:p>
    <w:p w:rsidR="006923C4" w:rsidRPr="00797A63" w:rsidRDefault="00141EC6" w:rsidP="00327B14">
      <w:pPr>
        <w:pStyle w:val="Heading3"/>
        <w:rPr>
          <w:b w:val="0"/>
          <w:sz w:val="24"/>
          <w:szCs w:val="24"/>
        </w:rPr>
      </w:pPr>
      <w:r w:rsidRPr="006923C4">
        <w:rPr>
          <w:sz w:val="24"/>
          <w:szCs w:val="24"/>
        </w:rPr>
        <w:t xml:space="preserve">Telephone Number: </w:t>
      </w:r>
      <w:r w:rsidR="00797A63" w:rsidRPr="00797A63">
        <w:rPr>
          <w:b w:val="0"/>
          <w:sz w:val="24"/>
          <w:szCs w:val="24"/>
        </w:rPr>
        <w:t>903-565-643</w:t>
      </w:r>
      <w:r w:rsidR="00BF233D">
        <w:rPr>
          <w:b w:val="0"/>
          <w:sz w:val="24"/>
          <w:szCs w:val="24"/>
        </w:rPr>
        <w:t>2</w:t>
      </w:r>
    </w:p>
    <w:p w:rsidR="000D7CC4" w:rsidRPr="00797A63" w:rsidRDefault="000D7CC4" w:rsidP="000D7CC4">
      <w:pPr>
        <w:pStyle w:val="Heading3"/>
        <w:rPr>
          <w:b w:val="0"/>
          <w:sz w:val="24"/>
          <w:szCs w:val="24"/>
        </w:rPr>
      </w:pPr>
      <w:r w:rsidRPr="006923C4">
        <w:rPr>
          <w:sz w:val="24"/>
          <w:szCs w:val="24"/>
        </w:rPr>
        <w:t>Email Address</w:t>
      </w:r>
      <w:r w:rsidR="00B75DB2">
        <w:rPr>
          <w:sz w:val="24"/>
          <w:szCs w:val="24"/>
        </w:rPr>
        <w:t xml:space="preserve"> (preferred method of communication)</w:t>
      </w:r>
      <w:r w:rsidRPr="006923C4">
        <w:rPr>
          <w:sz w:val="24"/>
          <w:szCs w:val="24"/>
        </w:rPr>
        <w:t>:</w:t>
      </w:r>
      <w:r w:rsidR="00797A63">
        <w:rPr>
          <w:sz w:val="24"/>
          <w:szCs w:val="24"/>
        </w:rPr>
        <w:t xml:space="preserve"> </w:t>
      </w:r>
      <w:r w:rsidR="00797A63" w:rsidRPr="00797A63">
        <w:rPr>
          <w:b w:val="0"/>
          <w:sz w:val="24"/>
          <w:szCs w:val="24"/>
        </w:rPr>
        <w:t>efreeman@uttyler.edu</w:t>
      </w:r>
    </w:p>
    <w:p w:rsidR="00327B14" w:rsidRPr="00BF233D" w:rsidRDefault="005509A4" w:rsidP="000D7CC4">
      <w:pPr>
        <w:pStyle w:val="Heading3"/>
        <w:rPr>
          <w:b w:val="0"/>
          <w:sz w:val="24"/>
          <w:szCs w:val="24"/>
        </w:rPr>
      </w:pPr>
      <w:r>
        <w:rPr>
          <w:sz w:val="24"/>
          <w:szCs w:val="24"/>
        </w:rPr>
        <w:t xml:space="preserve">Classroom: </w:t>
      </w:r>
      <w:r w:rsidRPr="005509A4">
        <w:rPr>
          <w:b w:val="0"/>
          <w:sz w:val="24"/>
          <w:szCs w:val="24"/>
        </w:rPr>
        <w:t>CAS 257</w:t>
      </w:r>
    </w:p>
    <w:p w:rsidR="009A521B" w:rsidRPr="00B66B89" w:rsidRDefault="009A521B" w:rsidP="009A521B">
      <w:pPr>
        <w:pStyle w:val="NormalWeb"/>
        <w:shd w:val="clear" w:color="auto" w:fill="FFFFFF"/>
        <w:spacing w:before="180" w:beforeAutospacing="0" w:after="180" w:afterAutospacing="0"/>
        <w:rPr>
          <w:rFonts w:ascii="Arial" w:hAnsi="Arial" w:cs="Arial"/>
          <w:color w:val="2D3B45"/>
          <w:lang w:eastAsia="en-US"/>
        </w:rPr>
      </w:pPr>
      <w:r w:rsidRPr="00B66B89">
        <w:rPr>
          <w:rFonts w:ascii="Arial" w:hAnsi="Arial" w:cs="Arial"/>
          <w:b/>
          <w:bCs/>
          <w:color w:val="2D3B45"/>
          <w:lang w:eastAsia="en-US"/>
        </w:rPr>
        <w:t>Virtual Office Hours via Zoom: </w:t>
      </w:r>
      <w:r w:rsidRPr="00B66B89">
        <w:rPr>
          <w:rFonts w:ascii="Arial" w:hAnsi="Arial" w:cs="Arial"/>
          <w:color w:val="2D3B45"/>
          <w:lang w:eastAsia="en-US"/>
        </w:rPr>
        <w:t>Tuesdays and Thursdays, 10 - 11 a.m. and by appointment.  </w:t>
      </w:r>
    </w:p>
    <w:p w:rsidR="009A521B" w:rsidRPr="00B66B89" w:rsidRDefault="009A521B" w:rsidP="009A521B">
      <w:pPr>
        <w:shd w:val="clear" w:color="auto" w:fill="FFFFFF"/>
        <w:spacing w:before="180" w:after="180"/>
        <w:rPr>
          <w:rFonts w:eastAsia="Times New Roman" w:cs="Arial"/>
          <w:color w:val="2D3B45"/>
          <w:sz w:val="24"/>
          <w:szCs w:val="24"/>
          <w:lang w:eastAsia="en-US"/>
        </w:rPr>
      </w:pPr>
      <w:r w:rsidRPr="00B66B89">
        <w:rPr>
          <w:rFonts w:eastAsia="Times New Roman" w:cs="Arial"/>
          <w:b/>
          <w:bCs/>
          <w:color w:val="2D3B45"/>
          <w:sz w:val="24"/>
          <w:szCs w:val="24"/>
          <w:lang w:eastAsia="en-US"/>
        </w:rPr>
        <w:t>In-Person Office Hours: </w:t>
      </w:r>
      <w:r w:rsidRPr="00B66B89">
        <w:rPr>
          <w:rFonts w:eastAsia="Times New Roman" w:cs="Arial"/>
          <w:color w:val="2D3B45"/>
          <w:sz w:val="24"/>
          <w:szCs w:val="24"/>
          <w:lang w:eastAsia="en-US"/>
        </w:rPr>
        <w:t>By appointment only. </w:t>
      </w:r>
    </w:p>
    <w:p w:rsidR="000D7CC4" w:rsidRPr="00B66B89" w:rsidRDefault="000D7CC4" w:rsidP="003611E2">
      <w:pPr>
        <w:pStyle w:val="Heading2"/>
        <w:rPr>
          <w:szCs w:val="24"/>
        </w:rPr>
      </w:pPr>
      <w:r w:rsidRPr="00B66B89">
        <w:rPr>
          <w:szCs w:val="24"/>
        </w:rPr>
        <w:t>Course Information</w:t>
      </w:r>
    </w:p>
    <w:p w:rsidR="00B66B89" w:rsidRDefault="00141EC6" w:rsidP="00B66B89">
      <w:pPr>
        <w:pStyle w:val="Heading3"/>
        <w:rPr>
          <w:b w:val="0"/>
          <w:sz w:val="24"/>
          <w:szCs w:val="24"/>
        </w:rPr>
      </w:pPr>
      <w:r w:rsidRPr="00977B52">
        <w:rPr>
          <w:sz w:val="24"/>
          <w:szCs w:val="24"/>
        </w:rPr>
        <w:t>Time and Place of Class Meetings</w:t>
      </w:r>
      <w:r w:rsidR="007A2438" w:rsidRPr="00977B52">
        <w:rPr>
          <w:sz w:val="24"/>
          <w:szCs w:val="24"/>
        </w:rPr>
        <w:t xml:space="preserve">: </w:t>
      </w:r>
      <w:r w:rsidR="009A521B">
        <w:rPr>
          <w:b w:val="0"/>
          <w:sz w:val="24"/>
          <w:szCs w:val="24"/>
        </w:rPr>
        <w:t>Asynchronistic Online</w:t>
      </w:r>
      <w:r w:rsidR="00DA75E0" w:rsidRPr="00977B52">
        <w:rPr>
          <w:b w:val="0"/>
          <w:sz w:val="24"/>
          <w:szCs w:val="24"/>
        </w:rPr>
        <w:t xml:space="preserve"> </w:t>
      </w:r>
    </w:p>
    <w:p w:rsidR="00B66B89" w:rsidRDefault="00B66B89" w:rsidP="00B66B89">
      <w:pPr>
        <w:pStyle w:val="Heading3"/>
        <w:rPr>
          <w:b w:val="0"/>
          <w:sz w:val="24"/>
          <w:szCs w:val="24"/>
        </w:rPr>
      </w:pPr>
      <w:r>
        <w:rPr>
          <w:b w:val="0"/>
          <w:sz w:val="24"/>
          <w:szCs w:val="24"/>
        </w:rPr>
        <w:t xml:space="preserve">Students </w:t>
      </w:r>
      <w:r w:rsidR="0046434F">
        <w:rPr>
          <w:b w:val="0"/>
          <w:sz w:val="24"/>
          <w:szCs w:val="24"/>
        </w:rPr>
        <w:t>may access the course at any time</w:t>
      </w:r>
      <w:r w:rsidR="009A521B">
        <w:rPr>
          <w:b w:val="0"/>
          <w:sz w:val="24"/>
          <w:szCs w:val="24"/>
        </w:rPr>
        <w:t xml:space="preserve"> and</w:t>
      </w:r>
      <w:r w:rsidR="0046434F">
        <w:rPr>
          <w:b w:val="0"/>
          <w:sz w:val="24"/>
          <w:szCs w:val="24"/>
        </w:rPr>
        <w:t xml:space="preserve"> complete the online assignments according to the due dates listed in the syllabus</w:t>
      </w:r>
      <w:r w:rsidR="00EF6369">
        <w:rPr>
          <w:b w:val="0"/>
          <w:sz w:val="24"/>
          <w:szCs w:val="24"/>
        </w:rPr>
        <w:t>*</w:t>
      </w:r>
      <w:r w:rsidR="0046434F">
        <w:rPr>
          <w:b w:val="0"/>
          <w:sz w:val="24"/>
          <w:szCs w:val="24"/>
        </w:rPr>
        <w:t xml:space="preserve">.  </w:t>
      </w:r>
      <w:r w:rsidR="009A521B">
        <w:rPr>
          <w:b w:val="0"/>
          <w:sz w:val="24"/>
          <w:szCs w:val="24"/>
        </w:rPr>
        <w:t>As a class, we</w:t>
      </w:r>
      <w:r w:rsidR="0046434F">
        <w:rPr>
          <w:b w:val="0"/>
          <w:sz w:val="24"/>
          <w:szCs w:val="24"/>
        </w:rPr>
        <w:t xml:space="preserve"> will </w:t>
      </w:r>
      <w:r w:rsidR="0046434F" w:rsidRPr="0046434F">
        <w:rPr>
          <w:b w:val="0"/>
          <w:i/>
          <w:sz w:val="24"/>
          <w:szCs w:val="24"/>
        </w:rPr>
        <w:t xml:space="preserve">not </w:t>
      </w:r>
      <w:r w:rsidR="0046434F">
        <w:rPr>
          <w:b w:val="0"/>
          <w:sz w:val="24"/>
          <w:szCs w:val="24"/>
        </w:rPr>
        <w:t>be meeting via Zoom or any other video conferencing platform</w:t>
      </w:r>
      <w:r w:rsidR="009A521B">
        <w:rPr>
          <w:b w:val="0"/>
          <w:sz w:val="24"/>
          <w:szCs w:val="24"/>
        </w:rPr>
        <w:t xml:space="preserve"> during a set time; however, the instructor is available, during set times, to meet with individual</w:t>
      </w:r>
      <w:r>
        <w:rPr>
          <w:b w:val="0"/>
          <w:sz w:val="24"/>
          <w:szCs w:val="24"/>
        </w:rPr>
        <w:t xml:space="preserve"> students</w:t>
      </w:r>
      <w:r w:rsidR="009A521B">
        <w:rPr>
          <w:b w:val="0"/>
          <w:sz w:val="24"/>
          <w:szCs w:val="24"/>
        </w:rPr>
        <w:t xml:space="preserve"> or groups of students</w:t>
      </w:r>
      <w:r w:rsidR="001E1C2E">
        <w:rPr>
          <w:b w:val="0"/>
          <w:sz w:val="24"/>
          <w:szCs w:val="24"/>
        </w:rPr>
        <w:t xml:space="preserve"> as </w:t>
      </w:r>
      <w:r>
        <w:rPr>
          <w:b w:val="0"/>
          <w:sz w:val="24"/>
          <w:szCs w:val="24"/>
        </w:rPr>
        <w:t xml:space="preserve">needed. </w:t>
      </w:r>
    </w:p>
    <w:p w:rsidR="00EF6369" w:rsidRDefault="00EF6369" w:rsidP="00EF6369"/>
    <w:p w:rsidR="00EF6369" w:rsidRPr="000F7ACB" w:rsidRDefault="000F7ACB" w:rsidP="00EF6369">
      <w:pPr>
        <w:rPr>
          <w:sz w:val="24"/>
          <w:szCs w:val="24"/>
        </w:rPr>
      </w:pPr>
      <w:r>
        <w:rPr>
          <w:sz w:val="24"/>
          <w:szCs w:val="24"/>
        </w:rPr>
        <w:t>*</w:t>
      </w:r>
      <w:r w:rsidR="00EF6369" w:rsidRPr="000F7ACB">
        <w:rPr>
          <w:sz w:val="24"/>
          <w:szCs w:val="24"/>
        </w:rPr>
        <w:t xml:space="preserve">This course is organized </w:t>
      </w:r>
      <w:r>
        <w:rPr>
          <w:sz w:val="24"/>
          <w:szCs w:val="24"/>
        </w:rPr>
        <w:t xml:space="preserve">by </w:t>
      </w:r>
      <w:r w:rsidR="00EF6369" w:rsidRPr="000F7ACB">
        <w:rPr>
          <w:sz w:val="24"/>
          <w:szCs w:val="24"/>
        </w:rPr>
        <w:t>modules. Each module begins on a Friday, at 12 a.m.</w:t>
      </w:r>
      <w:r>
        <w:rPr>
          <w:sz w:val="24"/>
          <w:szCs w:val="24"/>
        </w:rPr>
        <w:t>,</w:t>
      </w:r>
      <w:r w:rsidR="00EF6369" w:rsidRPr="000F7ACB">
        <w:rPr>
          <w:sz w:val="24"/>
          <w:szCs w:val="24"/>
        </w:rPr>
        <w:t xml:space="preserve"> and ends on the following Friday, at 11:59 p.m. </w:t>
      </w:r>
      <w:r w:rsidRPr="000F7ACB">
        <w:rPr>
          <w:sz w:val="24"/>
          <w:szCs w:val="24"/>
        </w:rPr>
        <w:t xml:space="preserve">Any assignment due in a module must be submitted by the corresponding Friday. </w:t>
      </w:r>
    </w:p>
    <w:p w:rsidR="000D7CC4" w:rsidRDefault="00141EC6" w:rsidP="00B66B89">
      <w:pPr>
        <w:pStyle w:val="Heading3"/>
        <w:rPr>
          <w:sz w:val="24"/>
          <w:szCs w:val="24"/>
        </w:rPr>
      </w:pPr>
      <w:r w:rsidRPr="00977B52">
        <w:rPr>
          <w:sz w:val="24"/>
          <w:szCs w:val="24"/>
        </w:rPr>
        <w:t>Description of Course Content:</w:t>
      </w:r>
    </w:p>
    <w:p w:rsidR="00B66B89" w:rsidRPr="00B66B89" w:rsidRDefault="00B66B89" w:rsidP="00B66B89"/>
    <w:p w:rsidR="00DA75E0" w:rsidRPr="00977B52" w:rsidRDefault="00DA75E0" w:rsidP="00977B52">
      <w:pPr>
        <w:rPr>
          <w:rFonts w:eastAsia="Times New Roman" w:cs="Arial"/>
          <w:sz w:val="24"/>
          <w:szCs w:val="24"/>
        </w:rPr>
      </w:pPr>
      <w:r w:rsidRPr="00977B52">
        <w:rPr>
          <w:rFonts w:eastAsia="Times New Roman" w:cs="Arial"/>
          <w:sz w:val="24"/>
          <w:szCs w:val="24"/>
        </w:rPr>
        <w:t>An overview of the history and development of social work as a profession. The course is designed to foster a philosophical, historical, and critical understanding of the social work profession, including social work values, ethics, and areas of practice utilized under a Generalist Intervention Model. (SOCW 2361 is included in the Social Work Field of Study.)</w:t>
      </w:r>
    </w:p>
    <w:p w:rsidR="00DA75E0" w:rsidRPr="00BF233D" w:rsidRDefault="00DA75E0" w:rsidP="00DA75E0">
      <w:pPr>
        <w:spacing w:before="240"/>
        <w:rPr>
          <w:rFonts w:eastAsia="Times New Roman" w:cs="Arial"/>
          <w:bCs/>
          <w:sz w:val="24"/>
          <w:szCs w:val="24"/>
        </w:rPr>
      </w:pPr>
      <w:r w:rsidRPr="00977B52">
        <w:rPr>
          <w:rFonts w:eastAsia="Times New Roman" w:cs="Arial"/>
          <w:bCs/>
          <w:sz w:val="24"/>
          <w:szCs w:val="24"/>
        </w:rPr>
        <w:t>This course provides a historical perspective on the development of the social work profession and identifies the generalist’s social work base practice and associated foundations of values, ethics, professionalism, and fields of social work practice.</w:t>
      </w:r>
    </w:p>
    <w:p w:rsidR="00B66B89" w:rsidRDefault="00DA75E0" w:rsidP="00DA75E0">
      <w:pPr>
        <w:spacing w:before="240"/>
        <w:rPr>
          <w:rFonts w:eastAsia="Times New Roman" w:cs="Arial"/>
          <w:bCs/>
          <w:sz w:val="24"/>
          <w:szCs w:val="24"/>
        </w:rPr>
      </w:pPr>
      <w:r w:rsidRPr="00977B52">
        <w:rPr>
          <w:rFonts w:eastAsia="Times New Roman" w:cs="Arial"/>
          <w:b/>
          <w:sz w:val="24"/>
          <w:szCs w:val="24"/>
        </w:rPr>
        <w:lastRenderedPageBreak/>
        <w:t>Course Overview:</w:t>
      </w:r>
      <w:r w:rsidRPr="00977B52">
        <w:rPr>
          <w:rFonts w:eastAsia="Times New Roman" w:cs="Arial"/>
          <w:bCs/>
          <w:sz w:val="24"/>
          <w:szCs w:val="24"/>
        </w:rPr>
        <w:t xml:space="preserve"> </w:t>
      </w:r>
    </w:p>
    <w:p w:rsidR="00DA75E0" w:rsidRPr="00977B52" w:rsidRDefault="00DA75E0" w:rsidP="00DA75E0">
      <w:pPr>
        <w:spacing w:before="240"/>
        <w:rPr>
          <w:rFonts w:eastAsia="Times New Roman" w:cs="Arial"/>
          <w:bCs/>
          <w:sz w:val="24"/>
          <w:szCs w:val="24"/>
        </w:rPr>
      </w:pPr>
      <w:r w:rsidRPr="00977B52">
        <w:rPr>
          <w:rFonts w:eastAsia="Times New Roman" w:cs="Arial"/>
          <w:bCs/>
          <w:sz w:val="24"/>
          <w:szCs w:val="24"/>
        </w:rPr>
        <w:t>The purpose of this course is to introduce students to the profession of social work. The course surveys social work theories, beliefs, values, ethics, fields of practice, methods, special populations, and human diversity. The course will also introduce students to systems, theory, person-in-environment, and the Social Work Code of Ethics.</w:t>
      </w:r>
    </w:p>
    <w:p w:rsidR="00DA75E0" w:rsidRPr="00977B52" w:rsidRDefault="00DA75E0" w:rsidP="00DA75E0">
      <w:pPr>
        <w:rPr>
          <w:rFonts w:eastAsia="Times New Roman" w:cs="Arial"/>
          <w:b/>
          <w:sz w:val="24"/>
          <w:szCs w:val="24"/>
        </w:rPr>
      </w:pPr>
    </w:p>
    <w:p w:rsidR="00977B52" w:rsidRPr="00977B52" w:rsidRDefault="00977B52" w:rsidP="00977B52">
      <w:pPr>
        <w:rPr>
          <w:rFonts w:eastAsia="Times New Roman" w:cs="Arial"/>
          <w:b/>
          <w:bCs/>
          <w:sz w:val="24"/>
          <w:szCs w:val="24"/>
        </w:rPr>
      </w:pPr>
    </w:p>
    <w:p w:rsidR="00977B52" w:rsidRPr="00977B52" w:rsidRDefault="00977B52" w:rsidP="00977B52">
      <w:pPr>
        <w:rPr>
          <w:rFonts w:eastAsia="Times New Roman" w:cs="Arial"/>
          <w:b/>
          <w:sz w:val="24"/>
          <w:szCs w:val="24"/>
        </w:rPr>
      </w:pPr>
      <w:r w:rsidRPr="00977B52">
        <w:rPr>
          <w:rFonts w:eastAsia="Times New Roman" w:cs="Arial"/>
          <w:b/>
          <w:sz w:val="24"/>
          <w:szCs w:val="24"/>
        </w:rPr>
        <w:t>Course Objectives/Student Learning Outcomes</w:t>
      </w:r>
    </w:p>
    <w:p w:rsidR="00977B52" w:rsidRPr="00977B52" w:rsidRDefault="00977B52" w:rsidP="00DA75E0">
      <w:pPr>
        <w:rPr>
          <w:rFonts w:eastAsia="Times New Roman" w:cs="Arial"/>
          <w:b/>
          <w:sz w:val="24"/>
          <w:szCs w:val="24"/>
        </w:rPr>
      </w:pPr>
    </w:p>
    <w:p w:rsidR="00DA75E0" w:rsidRPr="00977B52" w:rsidRDefault="00DA75E0" w:rsidP="00DA75E0">
      <w:pPr>
        <w:rPr>
          <w:rFonts w:eastAsia="Times New Roman" w:cs="Arial"/>
          <w:b/>
          <w:sz w:val="24"/>
          <w:szCs w:val="24"/>
        </w:rPr>
      </w:pPr>
      <w:r w:rsidRPr="00977B52">
        <w:rPr>
          <w:rFonts w:eastAsia="Times New Roman" w:cs="Arial"/>
          <w:b/>
          <w:sz w:val="24"/>
          <w:szCs w:val="24"/>
        </w:rPr>
        <w:t xml:space="preserve">Student Learning Outcomes for SOCW 2361:   </w:t>
      </w:r>
    </w:p>
    <w:p w:rsidR="00DA75E0" w:rsidRPr="00977B52" w:rsidRDefault="00DA75E0" w:rsidP="00DA75E0">
      <w:pPr>
        <w:rPr>
          <w:rFonts w:eastAsia="Times New Roman" w:cs="Arial"/>
          <w:sz w:val="24"/>
          <w:szCs w:val="24"/>
        </w:rPr>
      </w:pPr>
      <w:r w:rsidRPr="00977B52">
        <w:rPr>
          <w:rFonts w:eastAsia="Times New Roman" w:cs="Arial"/>
          <w:sz w:val="24"/>
          <w:szCs w:val="24"/>
        </w:rPr>
        <w:t>Upon successful completion of this course, students will be able to demonstrate the following outcomes as progression in the noted areas of the nine Core Competencies established by the Council on Social Work Education (EPAS 2015):</w:t>
      </w:r>
    </w:p>
    <w:p w:rsidR="00DA75E0" w:rsidRPr="00977B52" w:rsidRDefault="00DA75E0" w:rsidP="00977B52">
      <w:pPr>
        <w:rPr>
          <w:rFonts w:eastAsia="Times New Roman" w:cs="Arial"/>
          <w:sz w:val="24"/>
          <w:szCs w:val="24"/>
        </w:rPr>
      </w:pPr>
      <w:r w:rsidRPr="00977B52">
        <w:rPr>
          <w:rFonts w:eastAsia="Times New Roman" w:cs="Arial"/>
          <w:b/>
          <w:sz w:val="24"/>
          <w:szCs w:val="24"/>
        </w:rPr>
        <w:t> </w:t>
      </w:r>
    </w:p>
    <w:p w:rsidR="00B66B89" w:rsidRPr="00B66B89" w:rsidRDefault="00DA75E0" w:rsidP="00977B52">
      <w:pPr>
        <w:pStyle w:val="ListParagraph"/>
        <w:numPr>
          <w:ilvl w:val="0"/>
          <w:numId w:val="23"/>
        </w:numPr>
        <w:spacing w:after="200"/>
        <w:rPr>
          <w:rFonts w:eastAsia="Times New Roman" w:cs="Arial"/>
          <w:sz w:val="24"/>
          <w:szCs w:val="24"/>
        </w:rPr>
      </w:pPr>
      <w:r w:rsidRPr="00977B52">
        <w:rPr>
          <w:rFonts w:eastAsia="Times New Roman" w:cs="Arial"/>
          <w:sz w:val="24"/>
          <w:szCs w:val="24"/>
        </w:rPr>
        <w:t xml:space="preserve">Discuss the historical development of social work in the United States. Students will be able to articulate a beginning understanding of the mission, values and history of the Social Work Profession. </w:t>
      </w:r>
      <w:r w:rsidRPr="00977B52">
        <w:rPr>
          <w:rFonts w:eastAsia="Times New Roman" w:cs="Arial"/>
          <w:b/>
          <w:sz w:val="24"/>
          <w:szCs w:val="24"/>
        </w:rPr>
        <w:t>Competency 1: Demonstrate Ethical and Professional Behavior</w:t>
      </w:r>
    </w:p>
    <w:p w:rsidR="00B66B89" w:rsidRPr="00B66B89" w:rsidRDefault="00B66B89" w:rsidP="00B66B89">
      <w:pPr>
        <w:spacing w:after="200"/>
        <w:rPr>
          <w:rFonts w:eastAsia="Times New Roman" w:cs="Arial"/>
          <w:sz w:val="24"/>
          <w:szCs w:val="24"/>
        </w:rPr>
      </w:pPr>
    </w:p>
    <w:p w:rsidR="00DA75E0" w:rsidRPr="00B66B89" w:rsidRDefault="00DA75E0" w:rsidP="00B66B89">
      <w:pPr>
        <w:pStyle w:val="ListParagraph"/>
        <w:numPr>
          <w:ilvl w:val="0"/>
          <w:numId w:val="23"/>
        </w:numPr>
        <w:spacing w:after="200"/>
        <w:rPr>
          <w:rFonts w:eastAsia="Times New Roman" w:cs="Arial"/>
          <w:sz w:val="24"/>
          <w:szCs w:val="24"/>
        </w:rPr>
      </w:pPr>
      <w:r w:rsidRPr="00B66B89">
        <w:rPr>
          <w:rFonts w:eastAsia="Times New Roman" w:cs="Arial"/>
          <w:sz w:val="24"/>
          <w:szCs w:val="24"/>
        </w:rPr>
        <w:t xml:space="preserve">Distinguish the profession of social work from other helping professions. Students will be able to articulate a beginning awareness of the dynamic interaction between social work practice and research, the role of ethical social work research in informing practice, evidence-based intervention in policy and social service delivery. </w:t>
      </w:r>
      <w:r w:rsidRPr="00B66B89">
        <w:rPr>
          <w:rFonts w:eastAsia="Times New Roman" w:cs="Arial"/>
          <w:b/>
          <w:sz w:val="24"/>
          <w:szCs w:val="24"/>
        </w:rPr>
        <w:t>Competency 4: Engage in Practice Informed Research and Research-Informed Practice</w:t>
      </w:r>
    </w:p>
    <w:p w:rsidR="00DA75E0" w:rsidRPr="00977B52" w:rsidRDefault="00DA75E0" w:rsidP="00DA75E0">
      <w:pPr>
        <w:ind w:left="360"/>
        <w:rPr>
          <w:rFonts w:eastAsia="Times New Roman" w:cs="Arial"/>
          <w:sz w:val="24"/>
          <w:szCs w:val="24"/>
        </w:rPr>
      </w:pPr>
    </w:p>
    <w:p w:rsidR="00DA75E0" w:rsidRPr="00977B52" w:rsidRDefault="00DA75E0" w:rsidP="00DA75E0">
      <w:pPr>
        <w:ind w:left="360"/>
        <w:rPr>
          <w:rFonts w:eastAsia="Times New Roman" w:cs="Arial"/>
          <w:sz w:val="24"/>
          <w:szCs w:val="24"/>
        </w:rPr>
      </w:pPr>
      <w:r w:rsidRPr="00977B52">
        <w:rPr>
          <w:rFonts w:eastAsia="Times New Roman" w:cs="Arial"/>
          <w:sz w:val="24"/>
          <w:szCs w:val="24"/>
        </w:rPr>
        <w:t> </w:t>
      </w:r>
    </w:p>
    <w:p w:rsidR="00DA75E0" w:rsidRDefault="00DA75E0" w:rsidP="00B66B89">
      <w:pPr>
        <w:pStyle w:val="ListParagraph"/>
        <w:numPr>
          <w:ilvl w:val="0"/>
          <w:numId w:val="23"/>
        </w:numPr>
        <w:spacing w:after="200"/>
        <w:rPr>
          <w:rFonts w:eastAsia="Times New Roman" w:cs="Arial"/>
          <w:sz w:val="24"/>
          <w:szCs w:val="24"/>
        </w:rPr>
      </w:pPr>
      <w:r w:rsidRPr="00977B52">
        <w:rPr>
          <w:rFonts w:eastAsia="Times New Roman" w:cs="Arial"/>
          <w:sz w:val="24"/>
          <w:szCs w:val="24"/>
        </w:rPr>
        <w:t xml:space="preserve">Identify core values of social work as stated in the National Association of Social Worker (NASW) Code of Ethics. Students will be able to discuss the core Social work values of social justice, dignity and worth of persons, the importance of relationship, professional competence and integrity and demonstrate the ability to critically examine one's values and beliefs and evaluate the fit between these values and those of the Social work profession as put forth in the NASW Code of Ethics. </w:t>
      </w:r>
      <w:r w:rsidRPr="00977B52">
        <w:rPr>
          <w:rFonts w:eastAsia="Times New Roman" w:cs="Arial"/>
          <w:b/>
          <w:sz w:val="24"/>
          <w:szCs w:val="24"/>
        </w:rPr>
        <w:t>Competency 1: Demonstrate Ethical and Professional Behavior</w:t>
      </w:r>
      <w:r w:rsidRPr="00977B52">
        <w:rPr>
          <w:rFonts w:eastAsia="Times New Roman" w:cs="Arial"/>
          <w:sz w:val="24"/>
          <w:szCs w:val="24"/>
        </w:rPr>
        <w:t xml:space="preserve">  </w:t>
      </w:r>
    </w:p>
    <w:p w:rsidR="00B66B89" w:rsidRDefault="00B66B89" w:rsidP="00B66B89">
      <w:pPr>
        <w:spacing w:after="200"/>
        <w:rPr>
          <w:rFonts w:eastAsia="Times New Roman" w:cs="Arial"/>
          <w:sz w:val="24"/>
          <w:szCs w:val="24"/>
        </w:rPr>
      </w:pPr>
    </w:p>
    <w:p w:rsidR="00DA75E0" w:rsidRPr="00B66B89" w:rsidRDefault="00DA75E0" w:rsidP="00B66B89">
      <w:pPr>
        <w:pStyle w:val="ListParagraph"/>
        <w:numPr>
          <w:ilvl w:val="0"/>
          <w:numId w:val="23"/>
        </w:numPr>
        <w:spacing w:after="200"/>
        <w:rPr>
          <w:rFonts w:eastAsia="Times New Roman" w:cs="Arial"/>
          <w:sz w:val="24"/>
          <w:szCs w:val="24"/>
        </w:rPr>
      </w:pPr>
      <w:r w:rsidRPr="00B66B89">
        <w:rPr>
          <w:rFonts w:eastAsia="Times New Roman" w:cs="Arial"/>
          <w:sz w:val="24"/>
          <w:szCs w:val="24"/>
        </w:rPr>
        <w:t xml:space="preserve">Identify the primary roles and functions of social workers (advocate, broker, facilitator, etc.). Students will be able to describe the roles and behaviors of a generalist social work practitioner. They will be able to explain the meaning of “context” of practice. </w:t>
      </w:r>
      <w:r w:rsidRPr="00B66B89">
        <w:rPr>
          <w:rFonts w:eastAsia="Times New Roman" w:cs="Arial"/>
          <w:b/>
          <w:sz w:val="24"/>
          <w:szCs w:val="24"/>
        </w:rPr>
        <w:t>Competency 6: Engage with Individuals, Families, Groups, Organizations, and Communities; Competency 7: Assess Individuals, Families, Groups, Organizations, and Communities; Competency 8: Intervene with Individuals, Families, Groups, Organizations, and Communities; Competency</w:t>
      </w:r>
    </w:p>
    <w:p w:rsidR="00DA75E0" w:rsidRPr="00977B52" w:rsidRDefault="00DA75E0" w:rsidP="00977B52">
      <w:pPr>
        <w:pStyle w:val="ListParagraph"/>
        <w:ind w:firstLine="90"/>
        <w:rPr>
          <w:rFonts w:eastAsia="Times New Roman" w:cs="Arial"/>
          <w:sz w:val="24"/>
          <w:szCs w:val="24"/>
        </w:rPr>
      </w:pPr>
    </w:p>
    <w:p w:rsidR="00DA75E0" w:rsidRPr="00977B52" w:rsidRDefault="00DA75E0" w:rsidP="00977B52">
      <w:pPr>
        <w:pStyle w:val="ListParagraph"/>
        <w:numPr>
          <w:ilvl w:val="0"/>
          <w:numId w:val="23"/>
        </w:numPr>
        <w:spacing w:after="200"/>
        <w:rPr>
          <w:rFonts w:eastAsia="Times New Roman" w:cs="Arial"/>
          <w:sz w:val="24"/>
          <w:szCs w:val="24"/>
        </w:rPr>
      </w:pPr>
      <w:r w:rsidRPr="00977B52">
        <w:rPr>
          <w:rFonts w:eastAsia="Times New Roman" w:cs="Arial"/>
          <w:sz w:val="24"/>
          <w:szCs w:val="24"/>
        </w:rPr>
        <w:t>Identify practice settings where social workers function and articulate how these settings influence the roles of social workers. Students will learn the unique aspects of rural social work service provision in the East Texas Region. Students will engage in discussions on the various social service settings and professional practice in those settings including, but not limited to, children and family services, mental health, employee assistance, criminal justice, developmental disabilities, substance abuse treatment, adult and aging services and medical care environments.</w:t>
      </w:r>
      <w:r w:rsidRPr="00977B52">
        <w:rPr>
          <w:rFonts w:eastAsia="Times New Roman" w:cs="Arial"/>
          <w:b/>
          <w:sz w:val="24"/>
          <w:szCs w:val="24"/>
        </w:rPr>
        <w:t xml:space="preserve"> Competency 6: Engage with Individuals, Families, Groups, Organizations, and Communities; Competency 7: Assess Individuals, Families, Groups, Organizations, and Communities; Competency 8: Intervene with Individuals, Families, Groups, Organizations, and Communities; Competency</w:t>
      </w:r>
    </w:p>
    <w:p w:rsidR="00DA75E0" w:rsidRPr="00977B52" w:rsidRDefault="00DA75E0" w:rsidP="00DA75E0">
      <w:pPr>
        <w:pStyle w:val="ListParagraph"/>
        <w:rPr>
          <w:rFonts w:eastAsia="Times New Roman" w:cs="Arial"/>
          <w:sz w:val="24"/>
          <w:szCs w:val="24"/>
        </w:rPr>
      </w:pPr>
    </w:p>
    <w:p w:rsidR="00DA75E0" w:rsidRPr="00977B52" w:rsidRDefault="00DA75E0" w:rsidP="00DA75E0">
      <w:pPr>
        <w:pStyle w:val="ListParagraph"/>
        <w:numPr>
          <w:ilvl w:val="0"/>
          <w:numId w:val="23"/>
        </w:numPr>
        <w:rPr>
          <w:rFonts w:eastAsia="Times New Roman" w:cs="Arial"/>
          <w:sz w:val="24"/>
          <w:szCs w:val="24"/>
        </w:rPr>
      </w:pPr>
      <w:r w:rsidRPr="00977B52">
        <w:rPr>
          <w:rFonts w:eastAsia="Times New Roman" w:cs="Arial"/>
          <w:sz w:val="24"/>
          <w:szCs w:val="24"/>
        </w:rPr>
        <w:t xml:space="preserve">Describe the Generalist Intervention Model. Students will learn about the relationship that exists between human behavior across the lifespan and the social environment and the ways social systems in which people live promote or deter health and well-being. Students will be able to identify multiple frameworks, perspectives and theories that guide understanding of human behavior and practice including general systems theory, social constructivism, strengths perspective, eco-systems perspective, psychological and sociological theories, political perspectives and a cultural awareness of spiritual development across the life span. </w:t>
      </w:r>
      <w:r w:rsidRPr="00977B52">
        <w:rPr>
          <w:rFonts w:eastAsia="Times New Roman" w:cs="Arial"/>
          <w:b/>
          <w:sz w:val="24"/>
          <w:szCs w:val="24"/>
        </w:rPr>
        <w:t xml:space="preserve">Competency 6: Engage with Individuals, Families, Groups, Organizations, and Communities; Competency 7: Assess Individuals, Families, Groups, Organizations, and Communities; Competency 8: Intervene with Individuals, Families, Groups, Organizations, and Communities; Competency 9: Evaluate Practice with Individuals, Families, Groups, Organizations, and Communities </w:t>
      </w:r>
    </w:p>
    <w:p w:rsidR="00DA75E0" w:rsidRPr="00977B52" w:rsidRDefault="00DA75E0" w:rsidP="00DA75E0">
      <w:pPr>
        <w:pStyle w:val="ListParagraph"/>
        <w:rPr>
          <w:rFonts w:eastAsia="Times New Roman" w:cs="Arial"/>
          <w:sz w:val="24"/>
          <w:szCs w:val="24"/>
        </w:rPr>
      </w:pPr>
    </w:p>
    <w:p w:rsidR="00DA75E0" w:rsidRPr="00977B52" w:rsidRDefault="00DA75E0" w:rsidP="00977B52">
      <w:pPr>
        <w:pStyle w:val="ListParagraph"/>
        <w:numPr>
          <w:ilvl w:val="0"/>
          <w:numId w:val="23"/>
        </w:numPr>
        <w:spacing w:after="200"/>
        <w:rPr>
          <w:rFonts w:eastAsia="Times New Roman" w:cs="Arial"/>
          <w:sz w:val="24"/>
          <w:szCs w:val="24"/>
        </w:rPr>
      </w:pPr>
      <w:r w:rsidRPr="00977B52">
        <w:rPr>
          <w:rFonts w:eastAsia="Times New Roman" w:cs="Arial"/>
          <w:sz w:val="24"/>
          <w:szCs w:val="24"/>
        </w:rPr>
        <w:t xml:space="preserve">Describe how the Texas State Board of Social Worker Examiners Code of Conduct guides social work practice. Students will learn the licensure process for social workers in Texas and be able to describe how each licensure helps regulate and promote ethical and professional behavior. They will be able to discuss the importance of social workers’ involvement in policy practice and commitment to advance social, political and economic justice, concerns of social welfare and social work.  Students will be able to describe an introductory understanding of the history of contemporary social welfare policies and programs and the spectrum of political viewpoints which shape policy. </w:t>
      </w:r>
      <w:r w:rsidRPr="00977B52">
        <w:rPr>
          <w:rFonts w:eastAsia="Times New Roman" w:cs="Arial"/>
          <w:b/>
          <w:sz w:val="24"/>
          <w:szCs w:val="24"/>
        </w:rPr>
        <w:t>Competency 1: Demonstrate Ethical and Professional Behavior</w:t>
      </w:r>
      <w:r w:rsidRPr="00977B52">
        <w:rPr>
          <w:rFonts w:eastAsia="Times New Roman" w:cs="Arial"/>
          <w:sz w:val="24"/>
          <w:szCs w:val="24"/>
        </w:rPr>
        <w:t xml:space="preserve">  </w:t>
      </w:r>
      <w:r w:rsidRPr="00977B52">
        <w:rPr>
          <w:rFonts w:eastAsia="Times New Roman" w:cs="Arial"/>
          <w:b/>
          <w:sz w:val="24"/>
          <w:szCs w:val="24"/>
        </w:rPr>
        <w:t xml:space="preserve">Competency 5: Engage in Policy Practice </w:t>
      </w:r>
    </w:p>
    <w:p w:rsidR="00DA75E0" w:rsidRPr="00977B52" w:rsidRDefault="00DA75E0" w:rsidP="00DA75E0">
      <w:pPr>
        <w:pStyle w:val="ListParagraph"/>
        <w:rPr>
          <w:rFonts w:eastAsia="Times New Roman" w:cs="Arial"/>
          <w:sz w:val="24"/>
          <w:szCs w:val="24"/>
        </w:rPr>
      </w:pPr>
    </w:p>
    <w:p w:rsidR="00DA75E0" w:rsidRPr="00977B52" w:rsidRDefault="00DA75E0" w:rsidP="00DA75E0">
      <w:pPr>
        <w:pStyle w:val="ListParagraph"/>
        <w:numPr>
          <w:ilvl w:val="0"/>
          <w:numId w:val="23"/>
        </w:numPr>
        <w:rPr>
          <w:rFonts w:eastAsia="Times New Roman" w:cs="Arial"/>
          <w:sz w:val="24"/>
          <w:szCs w:val="24"/>
        </w:rPr>
      </w:pPr>
      <w:r w:rsidRPr="00977B52">
        <w:rPr>
          <w:rFonts w:eastAsia="Times New Roman" w:cs="Arial"/>
          <w:sz w:val="24"/>
          <w:szCs w:val="24"/>
        </w:rPr>
        <w:t xml:space="preserve">Describe how the NASW Code of Ethics guides social work practice. Demonstrate knowledge of the relationship between economic status and social and distributive justice for populations-at-risk including historical patterns of poverty in America, particularly related to racial and ethnic populations, women and children, and the elderly. Students will apply critical thinking, logic, scientific inquiry, and discernment. They will learn the importance of demonstrating creativity and the ability to communicate relevant information to others. </w:t>
      </w:r>
      <w:r w:rsidRPr="00977B52">
        <w:rPr>
          <w:rFonts w:eastAsia="Times New Roman" w:cs="Arial"/>
          <w:b/>
          <w:sz w:val="24"/>
          <w:szCs w:val="24"/>
        </w:rPr>
        <w:t>Competency 1: Demonstrate Ethical and Professional Behavior.</w:t>
      </w:r>
      <w:r w:rsidRPr="00977B52">
        <w:rPr>
          <w:rFonts w:eastAsia="Times New Roman" w:cs="Arial"/>
          <w:sz w:val="24"/>
          <w:szCs w:val="24"/>
        </w:rPr>
        <w:t xml:space="preserve">  </w:t>
      </w:r>
      <w:r w:rsidRPr="00977B52">
        <w:rPr>
          <w:rFonts w:eastAsia="Times New Roman" w:cs="Arial"/>
          <w:b/>
          <w:sz w:val="24"/>
          <w:szCs w:val="24"/>
        </w:rPr>
        <w:t xml:space="preserve">Competency 2: Engage Diversity and Difference in Practice Competency 3: Advance Human Rights and Social, Economic, and Environmental Justice </w:t>
      </w:r>
    </w:p>
    <w:p w:rsidR="00DA75E0" w:rsidRPr="00977B52" w:rsidRDefault="00DA75E0" w:rsidP="00DA75E0">
      <w:pPr>
        <w:pStyle w:val="ListParagraph"/>
        <w:rPr>
          <w:rFonts w:eastAsia="Times New Roman" w:cs="Arial"/>
          <w:sz w:val="24"/>
          <w:szCs w:val="24"/>
        </w:rPr>
      </w:pPr>
    </w:p>
    <w:p w:rsidR="00DA75E0" w:rsidRPr="00977B52" w:rsidRDefault="00DA75E0" w:rsidP="00977B52">
      <w:pPr>
        <w:pStyle w:val="ListParagraph"/>
        <w:numPr>
          <w:ilvl w:val="0"/>
          <w:numId w:val="23"/>
        </w:numPr>
        <w:spacing w:after="200"/>
        <w:rPr>
          <w:rFonts w:eastAsia="Times New Roman" w:cs="Arial"/>
          <w:sz w:val="24"/>
          <w:szCs w:val="24"/>
        </w:rPr>
      </w:pPr>
      <w:r w:rsidRPr="00977B52">
        <w:rPr>
          <w:rFonts w:eastAsia="Times New Roman" w:cs="Arial"/>
          <w:sz w:val="24"/>
          <w:szCs w:val="24"/>
        </w:rPr>
        <w:t xml:space="preserve">Describe social work’s goal of advancing human rights and justice. Students will discuss basic human rights such as freedom, safety, privacy, adequate standards of living, healthcare and education and explain the role of social work advocacy for equity in distribution of these rights across social groups and between nations. Students will describe a beginning understanding of the forms and mechanisms of oppression, theories and strategies to promote social, economic and civil rights. Explain the global interconnections and policies that impact at- risk and disadvantaged populations. </w:t>
      </w:r>
      <w:r w:rsidRPr="00977B52">
        <w:rPr>
          <w:rFonts w:eastAsia="Times New Roman" w:cs="Arial"/>
          <w:b/>
          <w:sz w:val="24"/>
          <w:szCs w:val="24"/>
        </w:rPr>
        <w:t xml:space="preserve">Competency 3: Advance Human Rights and Social, Economic, and Environmental Justice </w:t>
      </w:r>
    </w:p>
    <w:p w:rsidR="00DA75E0" w:rsidRPr="00977B52" w:rsidRDefault="00DA75E0" w:rsidP="00DA75E0">
      <w:pPr>
        <w:pStyle w:val="ListParagraph"/>
        <w:rPr>
          <w:rFonts w:eastAsia="Times New Roman" w:cs="Arial"/>
          <w:sz w:val="24"/>
          <w:szCs w:val="24"/>
        </w:rPr>
      </w:pPr>
    </w:p>
    <w:p w:rsidR="00DA75E0" w:rsidRPr="00977B52" w:rsidRDefault="00DA75E0" w:rsidP="00977B52">
      <w:pPr>
        <w:pStyle w:val="ListParagraph"/>
        <w:numPr>
          <w:ilvl w:val="0"/>
          <w:numId w:val="23"/>
        </w:numPr>
        <w:rPr>
          <w:rFonts w:eastAsia="Times New Roman" w:cs="Arial"/>
          <w:sz w:val="24"/>
          <w:szCs w:val="24"/>
        </w:rPr>
      </w:pPr>
      <w:r w:rsidRPr="00977B52">
        <w:rPr>
          <w:rFonts w:eastAsia="Times New Roman" w:cs="Arial"/>
          <w:sz w:val="24"/>
          <w:szCs w:val="24"/>
        </w:rPr>
        <w:t xml:space="preserve">Describe social work’s obligation to serve diverse populations. Students will discuss human difference and the many factors that constitute diversity including age, class, racial and ethnic background, gender, sexual orientation, religion, political ideology, immigration status and being differently-abled. Students will describe the impact of social barriers of institutional discrimination, power and privilege, personal prejudice, marginalization, and group membership on individual development and formation of personal identity. In addition, students will describe how access to resources, services and educational, financial opportunities in society affect individuals and families. Demonstrate beginning self-awareness to identify and eliminate personal bias when working with different populations. </w:t>
      </w:r>
      <w:r w:rsidRPr="00977B52">
        <w:rPr>
          <w:rFonts w:eastAsia="Times New Roman" w:cs="Arial"/>
          <w:b/>
          <w:sz w:val="24"/>
          <w:szCs w:val="24"/>
        </w:rPr>
        <w:t>Competency 2: Engage Diversity and Difference in Practice</w:t>
      </w:r>
    </w:p>
    <w:p w:rsidR="00DA75E0" w:rsidRPr="00977B52" w:rsidRDefault="00DA75E0" w:rsidP="00DA75E0">
      <w:pPr>
        <w:rPr>
          <w:rFonts w:eastAsia="Times New Roman" w:cs="Arial"/>
          <w:sz w:val="24"/>
          <w:szCs w:val="24"/>
        </w:rPr>
      </w:pPr>
    </w:p>
    <w:p w:rsidR="000D7CC4" w:rsidRPr="00977B52" w:rsidRDefault="00DA75E0" w:rsidP="00977B52">
      <w:pPr>
        <w:pStyle w:val="ListParagraph"/>
        <w:numPr>
          <w:ilvl w:val="0"/>
          <w:numId w:val="23"/>
        </w:numPr>
        <w:spacing w:after="200"/>
        <w:rPr>
          <w:rFonts w:eastAsia="Times New Roman" w:cs="Arial"/>
          <w:sz w:val="24"/>
          <w:szCs w:val="24"/>
        </w:rPr>
      </w:pPr>
      <w:r w:rsidRPr="00977B52">
        <w:rPr>
          <w:rFonts w:eastAsia="Times New Roman" w:cs="Arial"/>
          <w:sz w:val="24"/>
          <w:szCs w:val="24"/>
        </w:rPr>
        <w:t xml:space="preserve">Articulate the importance of self-care to prevent burnout, compassion fatigue, and secondary trauma. Students will learn the definitions of, risks for, and proactive steps to avoid: professional burnout as a result of case overloads and systemic challenges; fatigue that results from giving compassion within a helping professional’s role; and secondary emotional trauma to the social worker that can occur when working with individuals, families, small groups and communities who have experienced trauma.  </w:t>
      </w:r>
      <w:r w:rsidRPr="00977B52">
        <w:rPr>
          <w:rFonts w:eastAsia="Times New Roman" w:cs="Arial"/>
          <w:b/>
          <w:sz w:val="24"/>
          <w:szCs w:val="24"/>
        </w:rPr>
        <w:t>Competency 1: Demonstrate Ethical and Professional Behavior</w:t>
      </w:r>
    </w:p>
    <w:p w:rsidR="00BF233D" w:rsidRDefault="00BF233D" w:rsidP="000D7CC4">
      <w:pPr>
        <w:pStyle w:val="Heading3"/>
        <w:rPr>
          <w:sz w:val="24"/>
          <w:szCs w:val="24"/>
        </w:rPr>
      </w:pPr>
    </w:p>
    <w:p w:rsidR="000D7CC4" w:rsidRDefault="00141EC6" w:rsidP="000D7CC4">
      <w:pPr>
        <w:pStyle w:val="Heading3"/>
        <w:rPr>
          <w:sz w:val="24"/>
          <w:szCs w:val="24"/>
        </w:rPr>
      </w:pPr>
      <w:r w:rsidRPr="006923C4">
        <w:rPr>
          <w:sz w:val="24"/>
          <w:szCs w:val="24"/>
        </w:rPr>
        <w:t>Required Textbook</w:t>
      </w:r>
      <w:r w:rsidR="002170C8">
        <w:rPr>
          <w:sz w:val="24"/>
          <w:szCs w:val="24"/>
        </w:rPr>
        <w:t xml:space="preserve"> and </w:t>
      </w:r>
      <w:proofErr w:type="gramStart"/>
      <w:r w:rsidR="0018561A">
        <w:rPr>
          <w:sz w:val="24"/>
          <w:szCs w:val="24"/>
        </w:rPr>
        <w:t>O</w:t>
      </w:r>
      <w:r w:rsidR="002170C8">
        <w:rPr>
          <w:sz w:val="24"/>
          <w:szCs w:val="24"/>
        </w:rPr>
        <w:t>ther</w:t>
      </w:r>
      <w:proofErr w:type="gramEnd"/>
      <w:r w:rsidR="002170C8">
        <w:rPr>
          <w:sz w:val="24"/>
          <w:szCs w:val="24"/>
        </w:rPr>
        <w:t xml:space="preserve"> </w:t>
      </w:r>
      <w:r w:rsidR="0018561A">
        <w:rPr>
          <w:sz w:val="24"/>
          <w:szCs w:val="24"/>
        </w:rPr>
        <w:t>C</w:t>
      </w:r>
      <w:r w:rsidR="002170C8">
        <w:rPr>
          <w:sz w:val="24"/>
          <w:szCs w:val="24"/>
        </w:rPr>
        <w:t xml:space="preserve">ourse </w:t>
      </w:r>
      <w:r w:rsidR="0018561A">
        <w:rPr>
          <w:sz w:val="24"/>
          <w:szCs w:val="24"/>
        </w:rPr>
        <w:t>M</w:t>
      </w:r>
      <w:r w:rsidR="002170C8">
        <w:rPr>
          <w:sz w:val="24"/>
          <w:szCs w:val="24"/>
        </w:rPr>
        <w:t>aterial</w:t>
      </w:r>
      <w:r w:rsidRPr="006923C4">
        <w:rPr>
          <w:sz w:val="24"/>
          <w:szCs w:val="24"/>
        </w:rPr>
        <w:t>:</w:t>
      </w:r>
    </w:p>
    <w:p w:rsidR="006923C4" w:rsidRDefault="006923C4" w:rsidP="006923C4"/>
    <w:p w:rsidR="00977B52" w:rsidRPr="00B66B89" w:rsidRDefault="00977B52" w:rsidP="00BF233D">
      <w:pPr>
        <w:spacing w:line="480" w:lineRule="auto"/>
        <w:rPr>
          <w:rFonts w:cs="Arial"/>
          <w:w w:val="115"/>
          <w:sz w:val="24"/>
          <w:szCs w:val="24"/>
        </w:rPr>
      </w:pPr>
      <w:r w:rsidRPr="00B66B89">
        <w:rPr>
          <w:rFonts w:cs="Arial"/>
          <w:w w:val="115"/>
          <w:sz w:val="24"/>
          <w:szCs w:val="24"/>
        </w:rPr>
        <w:t>Berg-</w:t>
      </w:r>
      <w:proofErr w:type="spellStart"/>
      <w:r w:rsidRPr="00B66B89">
        <w:rPr>
          <w:rFonts w:cs="Arial"/>
          <w:w w:val="115"/>
          <w:sz w:val="24"/>
          <w:szCs w:val="24"/>
        </w:rPr>
        <w:t>Weger</w:t>
      </w:r>
      <w:proofErr w:type="spellEnd"/>
      <w:r w:rsidRPr="00B66B89">
        <w:rPr>
          <w:rFonts w:cs="Arial"/>
          <w:w w:val="115"/>
          <w:sz w:val="24"/>
          <w:szCs w:val="24"/>
        </w:rPr>
        <w:t xml:space="preserve">, M. (2019). </w:t>
      </w:r>
      <w:r w:rsidRPr="00B66B89">
        <w:rPr>
          <w:rFonts w:cs="Arial"/>
          <w:i/>
          <w:w w:val="115"/>
          <w:sz w:val="24"/>
          <w:szCs w:val="24"/>
        </w:rPr>
        <w:t>Social work and social welfare: An invitation</w:t>
      </w:r>
      <w:r w:rsidRPr="00B66B89">
        <w:rPr>
          <w:rFonts w:cs="Arial"/>
          <w:w w:val="115"/>
          <w:sz w:val="24"/>
          <w:szCs w:val="24"/>
        </w:rPr>
        <w:t xml:space="preserve"> (5</w:t>
      </w:r>
      <w:proofErr w:type="spellStart"/>
      <w:r w:rsidRPr="00B66B89">
        <w:rPr>
          <w:rFonts w:cs="Arial"/>
          <w:w w:val="115"/>
          <w:position w:val="8"/>
          <w:sz w:val="24"/>
          <w:szCs w:val="24"/>
        </w:rPr>
        <w:t>th</w:t>
      </w:r>
      <w:proofErr w:type="spellEnd"/>
      <w:r w:rsidRPr="00B66B89">
        <w:rPr>
          <w:rFonts w:cs="Arial"/>
          <w:w w:val="115"/>
          <w:position w:val="8"/>
          <w:sz w:val="24"/>
          <w:szCs w:val="24"/>
        </w:rPr>
        <w:t xml:space="preserve"> </w:t>
      </w:r>
      <w:r w:rsidRPr="00B66B89">
        <w:rPr>
          <w:rFonts w:cs="Arial"/>
          <w:w w:val="115"/>
          <w:sz w:val="24"/>
          <w:szCs w:val="24"/>
        </w:rPr>
        <w:t xml:space="preserve">edition). </w:t>
      </w:r>
    </w:p>
    <w:p w:rsidR="00977B52" w:rsidRPr="00B66B89" w:rsidRDefault="00977B52" w:rsidP="00BF233D">
      <w:pPr>
        <w:spacing w:line="480" w:lineRule="auto"/>
        <w:rPr>
          <w:rFonts w:cs="Arial"/>
          <w:sz w:val="24"/>
          <w:szCs w:val="24"/>
        </w:rPr>
      </w:pPr>
      <w:r w:rsidRPr="00B66B89">
        <w:rPr>
          <w:rFonts w:cs="Arial"/>
          <w:w w:val="115"/>
          <w:sz w:val="24"/>
          <w:szCs w:val="24"/>
        </w:rPr>
        <w:t xml:space="preserve">       New York, NY: Routledge.</w:t>
      </w:r>
    </w:p>
    <w:p w:rsidR="002170C8" w:rsidRPr="00B66B89" w:rsidRDefault="002170C8" w:rsidP="00BF233D">
      <w:pPr>
        <w:rPr>
          <w:rFonts w:eastAsia="Times New Roman" w:cs="Arial"/>
          <w:sz w:val="24"/>
          <w:szCs w:val="24"/>
          <w:lang w:eastAsia="en-US"/>
        </w:rPr>
      </w:pPr>
      <w:r w:rsidRPr="00B66B89">
        <w:rPr>
          <w:rFonts w:eastAsia="Times New Roman" w:cs="Arial"/>
          <w:sz w:val="24"/>
          <w:szCs w:val="24"/>
          <w:lang w:eastAsia="en-US"/>
        </w:rPr>
        <w:t>Additional readings and videos will be posted on Canvas.</w:t>
      </w:r>
    </w:p>
    <w:p w:rsidR="000D7CC4" w:rsidRDefault="00141EC6" w:rsidP="000D7CC4">
      <w:pPr>
        <w:pStyle w:val="Heading3"/>
        <w:rPr>
          <w:sz w:val="24"/>
          <w:szCs w:val="24"/>
        </w:rPr>
      </w:pPr>
      <w:r w:rsidRPr="00E275DB">
        <w:rPr>
          <w:sz w:val="24"/>
          <w:szCs w:val="24"/>
        </w:rPr>
        <w:t xml:space="preserve">Descriptions of </w:t>
      </w:r>
      <w:r w:rsidR="00BF233D">
        <w:rPr>
          <w:sz w:val="24"/>
          <w:szCs w:val="24"/>
        </w:rPr>
        <w:t>M</w:t>
      </w:r>
      <w:r w:rsidRPr="00E275DB">
        <w:rPr>
          <w:sz w:val="24"/>
          <w:szCs w:val="24"/>
        </w:rPr>
        <w:t xml:space="preserve">ajor </w:t>
      </w:r>
      <w:r w:rsidR="00BF233D">
        <w:rPr>
          <w:sz w:val="24"/>
          <w:szCs w:val="24"/>
        </w:rPr>
        <w:t>A</w:t>
      </w:r>
      <w:r w:rsidRPr="00E275DB">
        <w:rPr>
          <w:sz w:val="24"/>
          <w:szCs w:val="24"/>
        </w:rPr>
        <w:t xml:space="preserve">ssignments and </w:t>
      </w:r>
      <w:r w:rsidR="00BF233D">
        <w:rPr>
          <w:sz w:val="24"/>
          <w:szCs w:val="24"/>
        </w:rPr>
        <w:t>E</w:t>
      </w:r>
      <w:r w:rsidRPr="00E275DB">
        <w:rPr>
          <w:sz w:val="24"/>
          <w:szCs w:val="24"/>
        </w:rPr>
        <w:t>xaminations:</w:t>
      </w:r>
    </w:p>
    <w:p w:rsidR="00B63E2E" w:rsidRPr="00B63E2E" w:rsidRDefault="00B63E2E" w:rsidP="00B63E2E">
      <w:pPr>
        <w:rPr>
          <w:rFonts w:cs="Arial"/>
          <w:sz w:val="24"/>
          <w:szCs w:val="24"/>
        </w:rPr>
      </w:pPr>
    </w:p>
    <w:p w:rsidR="0006289A" w:rsidRDefault="00B63E2E" w:rsidP="0006289A">
      <w:pPr>
        <w:ind w:left="110" w:hanging="110"/>
        <w:rPr>
          <w:rFonts w:cs="Arial"/>
          <w:b/>
          <w:w w:val="110"/>
          <w:sz w:val="24"/>
          <w:szCs w:val="24"/>
        </w:rPr>
      </w:pPr>
      <w:r w:rsidRPr="00BF233D">
        <w:rPr>
          <w:rFonts w:cs="Arial"/>
          <w:b/>
          <w:w w:val="110"/>
          <w:sz w:val="24"/>
          <w:szCs w:val="24"/>
        </w:rPr>
        <w:t xml:space="preserve">Community Assignment: Getting To know Social Work </w:t>
      </w:r>
      <w:r w:rsidR="002967D1" w:rsidRPr="00BF233D">
        <w:rPr>
          <w:rFonts w:cs="Arial"/>
          <w:b/>
          <w:w w:val="110"/>
          <w:sz w:val="24"/>
          <w:szCs w:val="24"/>
        </w:rPr>
        <w:t>(</w:t>
      </w:r>
      <w:r w:rsidR="004F1B31">
        <w:rPr>
          <w:rFonts w:cs="Arial"/>
          <w:b/>
          <w:w w:val="110"/>
          <w:sz w:val="24"/>
          <w:szCs w:val="24"/>
        </w:rPr>
        <w:t>30</w:t>
      </w:r>
      <w:r w:rsidR="002967D1" w:rsidRPr="00BF233D">
        <w:rPr>
          <w:rFonts w:cs="Arial"/>
          <w:b/>
          <w:w w:val="110"/>
          <w:sz w:val="24"/>
          <w:szCs w:val="24"/>
        </w:rPr>
        <w:t>% Final Grade)</w:t>
      </w:r>
    </w:p>
    <w:p w:rsidR="002967D1" w:rsidRDefault="002967D1" w:rsidP="00BF233D">
      <w:pPr>
        <w:autoSpaceDE w:val="0"/>
        <w:autoSpaceDN w:val="0"/>
        <w:adjustRightInd w:val="0"/>
        <w:rPr>
          <w:rFonts w:cs="Arial"/>
          <w:sz w:val="24"/>
          <w:szCs w:val="24"/>
        </w:rPr>
      </w:pPr>
      <w:r w:rsidRPr="002967D1">
        <w:rPr>
          <w:rFonts w:cs="Arial"/>
          <w:sz w:val="24"/>
          <w:szCs w:val="24"/>
        </w:rPr>
        <w:t>Complete 10  hours</w:t>
      </w:r>
      <w:r>
        <w:rPr>
          <w:rFonts w:cs="Arial"/>
          <w:sz w:val="24"/>
          <w:szCs w:val="24"/>
        </w:rPr>
        <w:t xml:space="preserve"> of online training and/or volunteer services within a</w:t>
      </w:r>
      <w:r w:rsidRPr="002967D1">
        <w:rPr>
          <w:rFonts w:cs="Arial"/>
          <w:sz w:val="24"/>
          <w:szCs w:val="24"/>
        </w:rPr>
        <w:t xml:space="preserve"> nonprofit social service agency. </w:t>
      </w:r>
      <w:r>
        <w:rPr>
          <w:rFonts w:cs="Arial"/>
          <w:sz w:val="24"/>
          <w:szCs w:val="24"/>
        </w:rPr>
        <w:t xml:space="preserve">Instructor will provide online training opportunities and assist in coordinating volunteer opportunities that comply with COVID-19 regulations. In addition to the 10 hours of training/or volunteer hours, students will complete a two-page journal reflection demonstrating new or clarified knowledge about social work ethics, practices, roles, and services to diverse populations. Additional information on this assignment will be posted in Canvas. </w:t>
      </w:r>
    </w:p>
    <w:p w:rsidR="0006289A" w:rsidRPr="0006289A" w:rsidRDefault="0006289A" w:rsidP="0006289A">
      <w:pPr>
        <w:autoSpaceDE w:val="0"/>
        <w:autoSpaceDN w:val="0"/>
        <w:adjustRightInd w:val="0"/>
        <w:spacing w:line="276" w:lineRule="auto"/>
        <w:rPr>
          <w:rFonts w:cs="Arial"/>
          <w:b/>
          <w:sz w:val="24"/>
          <w:szCs w:val="24"/>
        </w:rPr>
      </w:pPr>
    </w:p>
    <w:p w:rsidR="0006289A" w:rsidRPr="0006289A" w:rsidRDefault="0006289A" w:rsidP="0006289A">
      <w:pPr>
        <w:autoSpaceDE w:val="0"/>
        <w:autoSpaceDN w:val="0"/>
        <w:adjustRightInd w:val="0"/>
        <w:rPr>
          <w:rFonts w:cs="Arial"/>
          <w:b/>
          <w:sz w:val="24"/>
          <w:szCs w:val="24"/>
        </w:rPr>
      </w:pPr>
      <w:r w:rsidRPr="0006289A">
        <w:rPr>
          <w:rFonts w:cs="Arial"/>
          <w:b/>
          <w:sz w:val="24"/>
          <w:szCs w:val="24"/>
        </w:rPr>
        <w:t xml:space="preserve">Weekly Discussions </w:t>
      </w:r>
      <w:r>
        <w:rPr>
          <w:rFonts w:cs="Arial"/>
          <w:b/>
          <w:sz w:val="24"/>
          <w:szCs w:val="24"/>
        </w:rPr>
        <w:t>(10% Final Grade)</w:t>
      </w:r>
    </w:p>
    <w:p w:rsidR="00793AA5" w:rsidRDefault="0006289A" w:rsidP="00793AA5">
      <w:pPr>
        <w:autoSpaceDE w:val="0"/>
        <w:autoSpaceDN w:val="0"/>
        <w:adjustRightInd w:val="0"/>
        <w:rPr>
          <w:rFonts w:cs="Arial"/>
          <w:sz w:val="24"/>
          <w:szCs w:val="24"/>
        </w:rPr>
      </w:pPr>
      <w:r w:rsidRPr="0006289A">
        <w:rPr>
          <w:rFonts w:cs="Arial"/>
          <w:sz w:val="24"/>
          <w:szCs w:val="24"/>
        </w:rPr>
        <w:t>Students will participate in discussions regarding the chapter readings, current events, and course events as</w:t>
      </w:r>
      <w:r>
        <w:rPr>
          <w:rFonts w:cs="Arial"/>
          <w:sz w:val="24"/>
          <w:szCs w:val="24"/>
        </w:rPr>
        <w:t xml:space="preserve"> </w:t>
      </w:r>
      <w:r w:rsidRPr="0006289A">
        <w:rPr>
          <w:rFonts w:cs="Arial"/>
          <w:sz w:val="24"/>
          <w:szCs w:val="24"/>
        </w:rPr>
        <w:t>they relate to Social Work. Students should be prepared to discuss the topic presented as it relates to that</w:t>
      </w:r>
      <w:r>
        <w:rPr>
          <w:rFonts w:cs="Arial"/>
          <w:sz w:val="24"/>
          <w:szCs w:val="24"/>
        </w:rPr>
        <w:t xml:space="preserve"> </w:t>
      </w:r>
      <w:r w:rsidRPr="0006289A">
        <w:rPr>
          <w:rFonts w:cs="Arial"/>
          <w:sz w:val="24"/>
          <w:szCs w:val="24"/>
        </w:rPr>
        <w:t>week’s text reading(s) and the concepts.</w:t>
      </w:r>
      <w:r>
        <w:rPr>
          <w:rFonts w:cs="Arial"/>
          <w:sz w:val="24"/>
          <w:szCs w:val="24"/>
        </w:rPr>
        <w:t xml:space="preserve"> </w:t>
      </w:r>
      <w:r w:rsidRPr="0006289A">
        <w:rPr>
          <w:rFonts w:cs="Arial"/>
          <w:sz w:val="24"/>
          <w:szCs w:val="24"/>
        </w:rPr>
        <w:t xml:space="preserve">In response to the discussion question that is posted, </w:t>
      </w:r>
      <w:r>
        <w:rPr>
          <w:rFonts w:cs="Arial"/>
          <w:sz w:val="24"/>
          <w:szCs w:val="24"/>
        </w:rPr>
        <w:t>students</w:t>
      </w:r>
      <w:r w:rsidRPr="0006289A">
        <w:rPr>
          <w:rFonts w:cs="Arial"/>
          <w:sz w:val="24"/>
          <w:szCs w:val="24"/>
        </w:rPr>
        <w:t xml:space="preserve"> are expected to contribute a response of at least 200</w:t>
      </w:r>
      <w:r w:rsidR="00793AA5">
        <w:rPr>
          <w:rFonts w:cs="Arial"/>
          <w:sz w:val="24"/>
          <w:szCs w:val="24"/>
        </w:rPr>
        <w:t xml:space="preserve"> </w:t>
      </w:r>
      <w:r w:rsidRPr="0006289A">
        <w:rPr>
          <w:rFonts w:cs="Arial"/>
          <w:sz w:val="24"/>
          <w:szCs w:val="24"/>
        </w:rPr>
        <w:t>words to the question presented by the instructor and a response to at least two (2) of your peers. The</w:t>
      </w:r>
      <w:r>
        <w:rPr>
          <w:rFonts w:cs="Arial"/>
          <w:sz w:val="24"/>
          <w:szCs w:val="24"/>
        </w:rPr>
        <w:t xml:space="preserve"> </w:t>
      </w:r>
      <w:r w:rsidRPr="0006289A">
        <w:rPr>
          <w:rFonts w:cs="Arial"/>
          <w:sz w:val="24"/>
          <w:szCs w:val="24"/>
        </w:rPr>
        <w:t>response must be a minimum of 100 words. While only two peer responses are required per week, students are</w:t>
      </w:r>
      <w:r>
        <w:rPr>
          <w:rFonts w:cs="Arial"/>
          <w:sz w:val="24"/>
          <w:szCs w:val="24"/>
        </w:rPr>
        <w:t xml:space="preserve"> </w:t>
      </w:r>
      <w:r w:rsidRPr="0006289A">
        <w:rPr>
          <w:rFonts w:cs="Arial"/>
          <w:sz w:val="24"/>
          <w:szCs w:val="24"/>
        </w:rPr>
        <w:t xml:space="preserve">encouraged to participate more often. </w:t>
      </w:r>
    </w:p>
    <w:p w:rsidR="00793AA5" w:rsidRDefault="00793AA5" w:rsidP="00793AA5">
      <w:pPr>
        <w:autoSpaceDE w:val="0"/>
        <w:autoSpaceDN w:val="0"/>
        <w:adjustRightInd w:val="0"/>
        <w:rPr>
          <w:rFonts w:cs="Arial"/>
          <w:sz w:val="24"/>
          <w:szCs w:val="24"/>
        </w:rPr>
      </w:pPr>
    </w:p>
    <w:p w:rsidR="0006289A" w:rsidRDefault="0006289A" w:rsidP="00793AA5">
      <w:pPr>
        <w:autoSpaceDE w:val="0"/>
        <w:autoSpaceDN w:val="0"/>
        <w:adjustRightInd w:val="0"/>
        <w:rPr>
          <w:rFonts w:cs="Arial"/>
          <w:sz w:val="24"/>
          <w:szCs w:val="24"/>
        </w:rPr>
      </w:pPr>
      <w:r w:rsidRPr="0006289A">
        <w:rPr>
          <w:rFonts w:cs="Arial"/>
          <w:sz w:val="24"/>
          <w:szCs w:val="24"/>
        </w:rPr>
        <w:t xml:space="preserve">Although </w:t>
      </w:r>
      <w:r w:rsidR="00793AA5">
        <w:rPr>
          <w:rFonts w:cs="Arial"/>
          <w:sz w:val="24"/>
          <w:szCs w:val="24"/>
        </w:rPr>
        <w:t xml:space="preserve">students </w:t>
      </w:r>
      <w:r w:rsidRPr="0006289A">
        <w:rPr>
          <w:rFonts w:cs="Arial"/>
          <w:sz w:val="24"/>
          <w:szCs w:val="24"/>
        </w:rPr>
        <w:t>will be able to view the question earlier, the actual</w:t>
      </w:r>
      <w:r>
        <w:rPr>
          <w:rFonts w:cs="Arial"/>
          <w:sz w:val="24"/>
          <w:szCs w:val="24"/>
        </w:rPr>
        <w:t xml:space="preserve"> </w:t>
      </w:r>
      <w:r w:rsidRPr="0006289A">
        <w:rPr>
          <w:rFonts w:cs="Arial"/>
          <w:sz w:val="24"/>
          <w:szCs w:val="24"/>
        </w:rPr>
        <w:t xml:space="preserve">discussion board </w:t>
      </w:r>
      <w:r w:rsidR="00793AA5">
        <w:rPr>
          <w:rFonts w:cs="Arial"/>
          <w:sz w:val="24"/>
          <w:szCs w:val="24"/>
        </w:rPr>
        <w:t xml:space="preserve">posted on Canvas </w:t>
      </w:r>
      <w:r w:rsidRPr="0006289A">
        <w:rPr>
          <w:rFonts w:cs="Arial"/>
          <w:sz w:val="24"/>
          <w:szCs w:val="24"/>
        </w:rPr>
        <w:t>will open on</w:t>
      </w:r>
      <w:r w:rsidR="00B66B89">
        <w:rPr>
          <w:rFonts w:cs="Arial"/>
          <w:sz w:val="24"/>
          <w:szCs w:val="24"/>
        </w:rPr>
        <w:t xml:space="preserve"> Fridays </w:t>
      </w:r>
      <w:r w:rsidRPr="0006289A">
        <w:rPr>
          <w:rFonts w:cs="Arial"/>
          <w:sz w:val="24"/>
          <w:szCs w:val="24"/>
        </w:rPr>
        <w:t>at 12:00 am. Each discussion forum "closes" at 11:59 pm (a</w:t>
      </w:r>
      <w:r>
        <w:rPr>
          <w:rFonts w:cs="Arial"/>
          <w:sz w:val="24"/>
          <w:szCs w:val="24"/>
        </w:rPr>
        <w:t xml:space="preserve"> </w:t>
      </w:r>
      <w:r w:rsidRPr="0006289A">
        <w:rPr>
          <w:rFonts w:cs="Arial"/>
          <w:sz w:val="24"/>
          <w:szCs w:val="24"/>
        </w:rPr>
        <w:t xml:space="preserve">stroke before midnight) on the following </w:t>
      </w:r>
      <w:r w:rsidR="00B66B89">
        <w:rPr>
          <w:rFonts w:cs="Arial"/>
          <w:sz w:val="24"/>
          <w:szCs w:val="24"/>
        </w:rPr>
        <w:t>Friday</w:t>
      </w:r>
      <w:r w:rsidRPr="0006289A">
        <w:rPr>
          <w:rFonts w:cs="Arial"/>
          <w:sz w:val="24"/>
          <w:szCs w:val="24"/>
        </w:rPr>
        <w:t>. Due to the interactive nature of this course and this</w:t>
      </w:r>
      <w:r>
        <w:rPr>
          <w:rFonts w:cs="Arial"/>
          <w:sz w:val="24"/>
          <w:szCs w:val="24"/>
        </w:rPr>
        <w:t xml:space="preserve"> </w:t>
      </w:r>
      <w:r w:rsidRPr="0006289A">
        <w:rPr>
          <w:rFonts w:cs="Arial"/>
          <w:sz w:val="24"/>
          <w:szCs w:val="24"/>
        </w:rPr>
        <w:t>assignment, it is impossible to grant extensions for weekly discussion postings. Additionally, please note that if</w:t>
      </w:r>
      <w:r>
        <w:rPr>
          <w:rFonts w:cs="Arial"/>
          <w:sz w:val="24"/>
          <w:szCs w:val="24"/>
        </w:rPr>
        <w:t xml:space="preserve"> </w:t>
      </w:r>
      <w:r w:rsidRPr="0006289A">
        <w:rPr>
          <w:rFonts w:cs="Arial"/>
          <w:sz w:val="24"/>
          <w:szCs w:val="24"/>
        </w:rPr>
        <w:t>there is a discussion question that requires you to do something, such as watch a video or listen to a podcas</w:t>
      </w:r>
      <w:r w:rsidR="00793AA5">
        <w:rPr>
          <w:rFonts w:cs="Arial"/>
          <w:sz w:val="24"/>
          <w:szCs w:val="24"/>
        </w:rPr>
        <w:t xml:space="preserve">t, </w:t>
      </w:r>
      <w:r w:rsidRPr="0006289A">
        <w:rPr>
          <w:rFonts w:cs="Arial"/>
          <w:sz w:val="24"/>
          <w:szCs w:val="24"/>
        </w:rPr>
        <w:t>this must be completed before Saturday evening so that you can complete and submit your post on time.</w:t>
      </w:r>
    </w:p>
    <w:p w:rsidR="00793AA5" w:rsidRPr="00AC2515" w:rsidRDefault="00793AA5" w:rsidP="00793AA5">
      <w:pPr>
        <w:pStyle w:val="Heading1"/>
        <w:jc w:val="left"/>
        <w:rPr>
          <w:rFonts w:ascii="Arial" w:hAnsi="Arial" w:cs="Arial"/>
          <w:sz w:val="24"/>
          <w:szCs w:val="24"/>
        </w:rPr>
      </w:pPr>
      <w:r w:rsidRPr="00AC2515">
        <w:rPr>
          <w:rFonts w:ascii="Arial" w:hAnsi="Arial" w:cs="Arial"/>
          <w:w w:val="105"/>
          <w:sz w:val="24"/>
          <w:szCs w:val="24"/>
        </w:rPr>
        <w:t xml:space="preserve">Quizzes </w:t>
      </w:r>
      <w:r>
        <w:rPr>
          <w:rFonts w:ascii="Arial" w:hAnsi="Arial" w:cs="Arial"/>
          <w:w w:val="105"/>
          <w:sz w:val="24"/>
          <w:szCs w:val="24"/>
        </w:rPr>
        <w:t xml:space="preserve">(10% Final Grade) </w:t>
      </w:r>
    </w:p>
    <w:p w:rsidR="00793AA5" w:rsidRDefault="00793AA5" w:rsidP="00BF233D">
      <w:pPr>
        <w:pStyle w:val="BodyText"/>
        <w:spacing w:before="1"/>
        <w:ind w:left="0" w:right="1197"/>
        <w:rPr>
          <w:rFonts w:ascii="Arial" w:hAnsi="Arial" w:cs="Arial"/>
          <w:sz w:val="24"/>
          <w:szCs w:val="24"/>
        </w:rPr>
      </w:pPr>
      <w:r w:rsidRPr="00AC2515">
        <w:rPr>
          <w:rFonts w:ascii="Arial" w:hAnsi="Arial" w:cs="Arial"/>
          <w:w w:val="105"/>
          <w:sz w:val="24"/>
          <w:szCs w:val="24"/>
        </w:rPr>
        <w:t xml:space="preserve">Students are to complete 10 short quizzes </w:t>
      </w:r>
      <w:r>
        <w:rPr>
          <w:rFonts w:ascii="Arial" w:hAnsi="Arial" w:cs="Arial"/>
          <w:w w:val="105"/>
          <w:sz w:val="24"/>
          <w:szCs w:val="24"/>
        </w:rPr>
        <w:t xml:space="preserve">as posted on Canvas </w:t>
      </w:r>
      <w:r w:rsidRPr="00AC2515">
        <w:rPr>
          <w:rFonts w:ascii="Arial" w:hAnsi="Arial" w:cs="Arial"/>
          <w:w w:val="105"/>
          <w:sz w:val="24"/>
          <w:szCs w:val="24"/>
        </w:rPr>
        <w:t>during the semester. Quizzes are formulated from the text and are posted in the module due.</w:t>
      </w:r>
      <w:r>
        <w:rPr>
          <w:rFonts w:ascii="Arial" w:hAnsi="Arial" w:cs="Arial"/>
          <w:w w:val="105"/>
          <w:sz w:val="24"/>
          <w:szCs w:val="24"/>
        </w:rPr>
        <w:t xml:space="preserve"> </w:t>
      </w:r>
      <w:r>
        <w:rPr>
          <w:rFonts w:ascii="Arial" w:hAnsi="Arial" w:cs="Arial"/>
          <w:sz w:val="24"/>
          <w:szCs w:val="24"/>
        </w:rPr>
        <w:t xml:space="preserve">Quizzes </w:t>
      </w:r>
      <w:r w:rsidRPr="0006289A">
        <w:rPr>
          <w:rFonts w:ascii="Arial" w:hAnsi="Arial" w:cs="Arial"/>
          <w:sz w:val="24"/>
          <w:szCs w:val="24"/>
        </w:rPr>
        <w:t>will open on Sundays at 12:00 a</w:t>
      </w:r>
      <w:r>
        <w:rPr>
          <w:rFonts w:ascii="Arial" w:hAnsi="Arial" w:cs="Arial"/>
          <w:sz w:val="24"/>
          <w:szCs w:val="24"/>
        </w:rPr>
        <w:t>.m. and c</w:t>
      </w:r>
      <w:r w:rsidRPr="0006289A">
        <w:rPr>
          <w:rFonts w:ascii="Arial" w:hAnsi="Arial" w:cs="Arial"/>
          <w:sz w:val="24"/>
          <w:szCs w:val="24"/>
        </w:rPr>
        <w:t>lose</w:t>
      </w:r>
      <w:r>
        <w:rPr>
          <w:rFonts w:ascii="Arial" w:hAnsi="Arial" w:cs="Arial"/>
          <w:sz w:val="24"/>
          <w:szCs w:val="24"/>
        </w:rPr>
        <w:t xml:space="preserve"> </w:t>
      </w:r>
      <w:r w:rsidRPr="0006289A">
        <w:rPr>
          <w:rFonts w:ascii="Arial" w:hAnsi="Arial" w:cs="Arial"/>
          <w:sz w:val="24"/>
          <w:szCs w:val="24"/>
        </w:rPr>
        <w:t>at 11:59 pm (a</w:t>
      </w:r>
      <w:r>
        <w:rPr>
          <w:rFonts w:cs="Arial"/>
          <w:sz w:val="24"/>
          <w:szCs w:val="24"/>
        </w:rPr>
        <w:t xml:space="preserve"> </w:t>
      </w:r>
      <w:r w:rsidRPr="0006289A">
        <w:rPr>
          <w:rFonts w:ascii="Arial" w:hAnsi="Arial" w:cs="Arial"/>
          <w:sz w:val="24"/>
          <w:szCs w:val="24"/>
        </w:rPr>
        <w:t>stroke before midnight) on the following Saturday.</w:t>
      </w:r>
    </w:p>
    <w:p w:rsidR="00793AA5" w:rsidRPr="007B11D1" w:rsidRDefault="00793AA5" w:rsidP="00793AA5">
      <w:pPr>
        <w:pStyle w:val="Heading1"/>
        <w:jc w:val="left"/>
        <w:rPr>
          <w:rFonts w:ascii="Arial" w:hAnsi="Arial" w:cs="Arial"/>
          <w:sz w:val="24"/>
          <w:szCs w:val="24"/>
        </w:rPr>
      </w:pPr>
      <w:r w:rsidRPr="007B11D1">
        <w:rPr>
          <w:rFonts w:ascii="Arial" w:hAnsi="Arial" w:cs="Arial"/>
          <w:w w:val="105"/>
          <w:sz w:val="24"/>
          <w:szCs w:val="24"/>
        </w:rPr>
        <w:t>Fields of Practice Paper (50%</w:t>
      </w:r>
      <w:r w:rsidR="00BF233D">
        <w:rPr>
          <w:rFonts w:ascii="Arial" w:hAnsi="Arial" w:cs="Arial"/>
          <w:w w:val="105"/>
          <w:sz w:val="24"/>
          <w:szCs w:val="24"/>
        </w:rPr>
        <w:t xml:space="preserve"> Final Grade</w:t>
      </w:r>
      <w:r w:rsidRPr="007B11D1">
        <w:rPr>
          <w:rFonts w:ascii="Arial" w:hAnsi="Arial" w:cs="Arial"/>
          <w:w w:val="105"/>
          <w:sz w:val="24"/>
          <w:szCs w:val="24"/>
        </w:rPr>
        <w:t>)</w:t>
      </w:r>
    </w:p>
    <w:p w:rsidR="00793AA5" w:rsidRPr="007B11D1" w:rsidRDefault="00793AA5" w:rsidP="00B66B89">
      <w:pPr>
        <w:pStyle w:val="BodyText"/>
        <w:ind w:left="0" w:right="30"/>
        <w:rPr>
          <w:rFonts w:ascii="Arial" w:hAnsi="Arial" w:cs="Arial"/>
          <w:sz w:val="24"/>
          <w:szCs w:val="24"/>
        </w:rPr>
      </w:pPr>
      <w:r w:rsidRPr="007B11D1">
        <w:rPr>
          <w:rFonts w:ascii="Arial" w:hAnsi="Arial" w:cs="Arial"/>
          <w:w w:val="105"/>
          <w:sz w:val="24"/>
          <w:szCs w:val="24"/>
        </w:rPr>
        <w:t xml:space="preserve">Students </w:t>
      </w:r>
      <w:r w:rsidR="007B11D1">
        <w:rPr>
          <w:rFonts w:ascii="Arial" w:hAnsi="Arial" w:cs="Arial"/>
          <w:w w:val="105"/>
          <w:sz w:val="24"/>
          <w:szCs w:val="24"/>
        </w:rPr>
        <w:t xml:space="preserve">are to </w:t>
      </w:r>
      <w:r w:rsidRPr="007B11D1">
        <w:rPr>
          <w:rFonts w:ascii="Arial" w:hAnsi="Arial" w:cs="Arial"/>
          <w:w w:val="105"/>
          <w:sz w:val="24"/>
          <w:szCs w:val="24"/>
        </w:rPr>
        <w:t xml:space="preserve">select a field of </w:t>
      </w:r>
      <w:r w:rsidR="007B11D1">
        <w:rPr>
          <w:rFonts w:ascii="Arial" w:hAnsi="Arial" w:cs="Arial"/>
          <w:w w:val="105"/>
          <w:sz w:val="24"/>
          <w:szCs w:val="24"/>
        </w:rPr>
        <w:t xml:space="preserve">social work </w:t>
      </w:r>
      <w:r w:rsidRPr="007B11D1">
        <w:rPr>
          <w:rFonts w:ascii="Arial" w:hAnsi="Arial" w:cs="Arial"/>
          <w:w w:val="105"/>
          <w:sz w:val="24"/>
          <w:szCs w:val="24"/>
        </w:rPr>
        <w:t xml:space="preserve">practice (child welfare, schools, workplace, </w:t>
      </w:r>
      <w:r w:rsidRPr="007B11D1">
        <w:rPr>
          <w:rFonts w:ascii="Arial" w:hAnsi="Arial" w:cs="Arial"/>
          <w:w w:val="105"/>
          <w:sz w:val="24"/>
          <w:szCs w:val="24"/>
        </w:rPr>
        <w:lastRenderedPageBreak/>
        <w:t>criminal/juvenile justice, elderly, mental health, health, substance abuse, military, social advocacy, community</w:t>
      </w:r>
      <w:r w:rsidR="007B11D1">
        <w:rPr>
          <w:rFonts w:ascii="Arial" w:hAnsi="Arial" w:cs="Arial"/>
          <w:w w:val="105"/>
          <w:sz w:val="24"/>
          <w:szCs w:val="24"/>
        </w:rPr>
        <w:t>, etc.</w:t>
      </w:r>
      <w:r w:rsidRPr="007B11D1">
        <w:rPr>
          <w:rFonts w:ascii="Arial" w:hAnsi="Arial" w:cs="Arial"/>
          <w:w w:val="105"/>
          <w:sz w:val="24"/>
          <w:szCs w:val="24"/>
        </w:rPr>
        <w:t xml:space="preserve">) and submit a research-based paper. </w:t>
      </w:r>
      <w:r w:rsidR="007B11D1">
        <w:rPr>
          <w:rFonts w:ascii="Arial" w:hAnsi="Arial" w:cs="Arial"/>
          <w:w w:val="105"/>
          <w:sz w:val="24"/>
          <w:szCs w:val="24"/>
        </w:rPr>
        <w:t xml:space="preserve">Students are encouraged to visit with the instructor prior to selecting a paper topic. </w:t>
      </w:r>
      <w:r w:rsidR="007B11D1" w:rsidRPr="007B11D1">
        <w:rPr>
          <w:rFonts w:ascii="Arial" w:hAnsi="Arial" w:cs="Arial"/>
          <w:w w:val="105"/>
          <w:sz w:val="24"/>
          <w:szCs w:val="24"/>
        </w:rPr>
        <w:t>Full</w:t>
      </w:r>
      <w:r w:rsidRPr="007B11D1">
        <w:rPr>
          <w:rFonts w:ascii="Arial" w:hAnsi="Arial" w:cs="Arial"/>
          <w:w w:val="105"/>
          <w:sz w:val="24"/>
          <w:szCs w:val="24"/>
        </w:rPr>
        <w:t xml:space="preserve"> instructions and grading rubric</w:t>
      </w:r>
      <w:r w:rsidR="007B11D1" w:rsidRPr="007B11D1">
        <w:rPr>
          <w:rFonts w:ascii="Arial" w:hAnsi="Arial" w:cs="Arial"/>
          <w:w w:val="105"/>
          <w:sz w:val="24"/>
          <w:szCs w:val="24"/>
        </w:rPr>
        <w:t xml:space="preserve"> on the paper will be posted on Canvas.</w:t>
      </w:r>
      <w:r w:rsidR="007B11D1">
        <w:rPr>
          <w:rFonts w:ascii="Arial" w:hAnsi="Arial" w:cs="Arial"/>
          <w:w w:val="105"/>
          <w:sz w:val="24"/>
          <w:szCs w:val="24"/>
        </w:rPr>
        <w:t xml:space="preserve"> </w:t>
      </w:r>
    </w:p>
    <w:p w:rsidR="00793AA5" w:rsidRPr="007B11D1" w:rsidRDefault="00793AA5" w:rsidP="00793AA5">
      <w:pPr>
        <w:pStyle w:val="BodyText"/>
        <w:spacing w:before="5"/>
        <w:rPr>
          <w:rFonts w:ascii="Arial" w:hAnsi="Arial" w:cs="Arial"/>
          <w:sz w:val="24"/>
          <w:szCs w:val="24"/>
        </w:rPr>
      </w:pPr>
    </w:p>
    <w:p w:rsidR="00793AA5" w:rsidRPr="00BF233D" w:rsidRDefault="00793AA5" w:rsidP="00BF233D">
      <w:pPr>
        <w:ind w:firstLine="90"/>
        <w:rPr>
          <w:rFonts w:eastAsia="Times New Roman" w:cs="Arial"/>
          <w:b/>
          <w:i/>
          <w:sz w:val="24"/>
          <w:szCs w:val="24"/>
          <w:u w:val="single"/>
        </w:rPr>
      </w:pPr>
      <w:r w:rsidRPr="00BF233D">
        <w:rPr>
          <w:rFonts w:cs="Arial"/>
          <w:i/>
          <w:w w:val="105"/>
          <w:sz w:val="24"/>
          <w:szCs w:val="24"/>
          <w:u w:val="single"/>
        </w:rPr>
        <w:t xml:space="preserve">How the Fields of Practice Paper addresses </w:t>
      </w:r>
      <w:r w:rsidR="007B11D1" w:rsidRPr="00BF233D">
        <w:rPr>
          <w:rFonts w:eastAsia="Times New Roman" w:cs="Arial"/>
          <w:i/>
          <w:sz w:val="24"/>
          <w:szCs w:val="24"/>
          <w:u w:val="single"/>
        </w:rPr>
        <w:t>Course Objectives/Student Learning Outcomes</w:t>
      </w:r>
    </w:p>
    <w:p w:rsidR="00793AA5" w:rsidRPr="007B11D1" w:rsidRDefault="00793AA5" w:rsidP="00B66B89">
      <w:pPr>
        <w:pStyle w:val="BodyText"/>
        <w:spacing w:before="96"/>
        <w:ind w:left="110" w:right="30"/>
        <w:rPr>
          <w:rFonts w:ascii="Arial" w:hAnsi="Arial" w:cs="Arial"/>
          <w:sz w:val="24"/>
          <w:szCs w:val="24"/>
        </w:rPr>
      </w:pPr>
      <w:r w:rsidRPr="007B11D1">
        <w:rPr>
          <w:rFonts w:ascii="Arial" w:hAnsi="Arial" w:cs="Arial"/>
          <w:w w:val="105"/>
          <w:sz w:val="24"/>
          <w:szCs w:val="24"/>
        </w:rPr>
        <w:t>Critical Thinking Skills: The student must think about what field of practice s/he will choose as a focus for the paper. He or she must also consider appropriate sources of information to thoroughly research the field of practice. Then, s/he must take the information and synthesize and organize it toward defining the field of practice, defining the social problem the selected field of practice addresses,  identifying  social  work  roles within this field of practice, and describing important trends in this field of practice. (This fulfills the definition    of critical thinking skills-to include creative thinking, innovation, inquiry and analysis, evaluation and synthesis  of</w:t>
      </w:r>
      <w:r w:rsidRPr="007B11D1">
        <w:rPr>
          <w:rFonts w:ascii="Arial" w:hAnsi="Arial" w:cs="Arial"/>
          <w:spacing w:val="10"/>
          <w:w w:val="105"/>
          <w:sz w:val="24"/>
          <w:szCs w:val="24"/>
        </w:rPr>
        <w:t xml:space="preserve"> </w:t>
      </w:r>
      <w:r w:rsidRPr="007B11D1">
        <w:rPr>
          <w:rFonts w:ascii="Arial" w:hAnsi="Arial" w:cs="Arial"/>
          <w:w w:val="105"/>
          <w:sz w:val="24"/>
          <w:szCs w:val="24"/>
        </w:rPr>
        <w:t>information.)</w:t>
      </w:r>
    </w:p>
    <w:p w:rsidR="00793AA5" w:rsidRPr="007B11D1" w:rsidRDefault="00793AA5" w:rsidP="00BF233D">
      <w:pPr>
        <w:pStyle w:val="BodyText"/>
        <w:spacing w:before="8"/>
        <w:rPr>
          <w:rFonts w:ascii="Arial" w:hAnsi="Arial" w:cs="Arial"/>
          <w:sz w:val="24"/>
          <w:szCs w:val="24"/>
        </w:rPr>
      </w:pPr>
    </w:p>
    <w:p w:rsidR="00793AA5" w:rsidRPr="007B11D1" w:rsidRDefault="00793AA5" w:rsidP="00B66B89">
      <w:pPr>
        <w:pStyle w:val="BodyText"/>
        <w:ind w:left="110" w:right="30"/>
        <w:rPr>
          <w:rFonts w:ascii="Arial" w:hAnsi="Arial" w:cs="Arial"/>
          <w:sz w:val="24"/>
          <w:szCs w:val="24"/>
        </w:rPr>
      </w:pPr>
      <w:r w:rsidRPr="007B11D1">
        <w:rPr>
          <w:rFonts w:ascii="Arial" w:hAnsi="Arial" w:cs="Arial"/>
          <w:w w:val="105"/>
          <w:sz w:val="24"/>
          <w:szCs w:val="24"/>
        </w:rPr>
        <w:t>Communication Skills: The student must communicate the required information in written form, synthesizing  and organizing the paper to meet the assignment requirements. Also required are use of correct grammar and adherence to the American Psychological Association’s (APA) writing guidelines. (This fulfills the definition of communication skills-to include effective development, interpretation, and expression of ideas through written, oral, and visual</w:t>
      </w:r>
      <w:r w:rsidRPr="007B11D1">
        <w:rPr>
          <w:rFonts w:ascii="Arial" w:hAnsi="Arial" w:cs="Arial"/>
          <w:spacing w:val="32"/>
          <w:w w:val="105"/>
          <w:sz w:val="24"/>
          <w:szCs w:val="24"/>
        </w:rPr>
        <w:t xml:space="preserve"> </w:t>
      </w:r>
      <w:r w:rsidRPr="007B11D1">
        <w:rPr>
          <w:rFonts w:ascii="Arial" w:hAnsi="Arial" w:cs="Arial"/>
          <w:w w:val="105"/>
          <w:sz w:val="24"/>
          <w:szCs w:val="24"/>
        </w:rPr>
        <w:t>communication.)</w:t>
      </w:r>
    </w:p>
    <w:p w:rsidR="00793AA5" w:rsidRPr="007B11D1" w:rsidRDefault="00793AA5" w:rsidP="00BF233D">
      <w:pPr>
        <w:pStyle w:val="BodyText"/>
        <w:spacing w:before="6"/>
        <w:rPr>
          <w:rFonts w:ascii="Arial" w:hAnsi="Arial" w:cs="Arial"/>
          <w:sz w:val="24"/>
          <w:szCs w:val="24"/>
        </w:rPr>
      </w:pPr>
    </w:p>
    <w:p w:rsidR="00793AA5" w:rsidRPr="007B11D1" w:rsidRDefault="00793AA5" w:rsidP="00B66B89">
      <w:pPr>
        <w:pStyle w:val="BodyText"/>
        <w:ind w:left="110" w:right="30"/>
        <w:rPr>
          <w:rFonts w:ascii="Arial" w:hAnsi="Arial" w:cs="Arial"/>
          <w:sz w:val="24"/>
          <w:szCs w:val="24"/>
        </w:rPr>
      </w:pPr>
      <w:r w:rsidRPr="007B11D1">
        <w:rPr>
          <w:rFonts w:ascii="Arial" w:hAnsi="Arial" w:cs="Arial"/>
          <w:w w:val="105"/>
          <w:sz w:val="24"/>
          <w:szCs w:val="24"/>
        </w:rPr>
        <w:t>Empirical and Quantitative Skills: The student is required to discuss the social problem being addressed by the field of practice; this would involve discussing prevalence of the  problem,  citing  statistics from  key  entities such as the Centers for Disease Control. Also, students must articulate important trends which might include information such as job outlook and job growth for the selected field of practice. (This fulfills the definition of empirical</w:t>
      </w:r>
      <w:r w:rsidRPr="007B11D1">
        <w:rPr>
          <w:rFonts w:ascii="Arial" w:hAnsi="Arial" w:cs="Arial"/>
          <w:spacing w:val="12"/>
          <w:w w:val="105"/>
          <w:sz w:val="24"/>
          <w:szCs w:val="24"/>
        </w:rPr>
        <w:t xml:space="preserve"> </w:t>
      </w:r>
      <w:r w:rsidRPr="007B11D1">
        <w:rPr>
          <w:rFonts w:ascii="Arial" w:hAnsi="Arial" w:cs="Arial"/>
          <w:w w:val="105"/>
          <w:sz w:val="24"/>
          <w:szCs w:val="24"/>
        </w:rPr>
        <w:t>and</w:t>
      </w:r>
      <w:r w:rsidRPr="007B11D1">
        <w:rPr>
          <w:rFonts w:ascii="Arial" w:hAnsi="Arial" w:cs="Arial"/>
          <w:spacing w:val="12"/>
          <w:w w:val="105"/>
          <w:sz w:val="24"/>
          <w:szCs w:val="24"/>
        </w:rPr>
        <w:t xml:space="preserve"> </w:t>
      </w:r>
      <w:r w:rsidRPr="007B11D1">
        <w:rPr>
          <w:rFonts w:ascii="Arial" w:hAnsi="Arial" w:cs="Arial"/>
          <w:w w:val="105"/>
          <w:sz w:val="24"/>
          <w:szCs w:val="24"/>
        </w:rPr>
        <w:t>quantitative</w:t>
      </w:r>
      <w:r w:rsidRPr="007B11D1">
        <w:rPr>
          <w:rFonts w:ascii="Arial" w:hAnsi="Arial" w:cs="Arial"/>
          <w:spacing w:val="13"/>
          <w:w w:val="105"/>
          <w:sz w:val="24"/>
          <w:szCs w:val="24"/>
        </w:rPr>
        <w:t xml:space="preserve"> </w:t>
      </w:r>
      <w:r w:rsidRPr="007B11D1">
        <w:rPr>
          <w:rFonts w:ascii="Arial" w:hAnsi="Arial" w:cs="Arial"/>
          <w:w w:val="105"/>
          <w:sz w:val="24"/>
          <w:szCs w:val="24"/>
        </w:rPr>
        <w:t>skills-to</w:t>
      </w:r>
      <w:r w:rsidRPr="007B11D1">
        <w:rPr>
          <w:rFonts w:ascii="Arial" w:hAnsi="Arial" w:cs="Arial"/>
          <w:spacing w:val="11"/>
          <w:w w:val="105"/>
          <w:sz w:val="24"/>
          <w:szCs w:val="24"/>
        </w:rPr>
        <w:t xml:space="preserve"> </w:t>
      </w:r>
      <w:r w:rsidRPr="007B11D1">
        <w:rPr>
          <w:rFonts w:ascii="Arial" w:hAnsi="Arial" w:cs="Arial"/>
          <w:w w:val="105"/>
          <w:sz w:val="24"/>
          <w:szCs w:val="24"/>
        </w:rPr>
        <w:t>include</w:t>
      </w:r>
      <w:r w:rsidRPr="007B11D1">
        <w:rPr>
          <w:rFonts w:ascii="Arial" w:hAnsi="Arial" w:cs="Arial"/>
          <w:spacing w:val="13"/>
          <w:w w:val="105"/>
          <w:sz w:val="24"/>
          <w:szCs w:val="24"/>
        </w:rPr>
        <w:t xml:space="preserve"> </w:t>
      </w:r>
      <w:r w:rsidRPr="007B11D1">
        <w:rPr>
          <w:rFonts w:ascii="Arial" w:hAnsi="Arial" w:cs="Arial"/>
          <w:w w:val="105"/>
          <w:sz w:val="24"/>
          <w:szCs w:val="24"/>
        </w:rPr>
        <w:t>the</w:t>
      </w:r>
      <w:r w:rsidRPr="007B11D1">
        <w:rPr>
          <w:rFonts w:ascii="Arial" w:hAnsi="Arial" w:cs="Arial"/>
          <w:spacing w:val="12"/>
          <w:w w:val="105"/>
          <w:sz w:val="24"/>
          <w:szCs w:val="24"/>
        </w:rPr>
        <w:t xml:space="preserve"> </w:t>
      </w:r>
      <w:r w:rsidRPr="007B11D1">
        <w:rPr>
          <w:rFonts w:ascii="Arial" w:hAnsi="Arial" w:cs="Arial"/>
          <w:w w:val="105"/>
          <w:sz w:val="24"/>
          <w:szCs w:val="24"/>
        </w:rPr>
        <w:t>manipulation</w:t>
      </w:r>
      <w:r w:rsidRPr="007B11D1">
        <w:rPr>
          <w:rFonts w:ascii="Arial" w:hAnsi="Arial" w:cs="Arial"/>
          <w:spacing w:val="13"/>
          <w:w w:val="105"/>
          <w:sz w:val="24"/>
          <w:szCs w:val="24"/>
        </w:rPr>
        <w:t xml:space="preserve"> </w:t>
      </w:r>
      <w:r w:rsidRPr="007B11D1">
        <w:rPr>
          <w:rFonts w:ascii="Arial" w:hAnsi="Arial" w:cs="Arial"/>
          <w:w w:val="105"/>
          <w:sz w:val="24"/>
          <w:szCs w:val="24"/>
        </w:rPr>
        <w:t>and</w:t>
      </w:r>
      <w:r w:rsidRPr="007B11D1">
        <w:rPr>
          <w:rFonts w:ascii="Arial" w:hAnsi="Arial" w:cs="Arial"/>
          <w:spacing w:val="12"/>
          <w:w w:val="105"/>
          <w:sz w:val="24"/>
          <w:szCs w:val="24"/>
        </w:rPr>
        <w:t xml:space="preserve"> </w:t>
      </w:r>
      <w:r w:rsidRPr="007B11D1">
        <w:rPr>
          <w:rFonts w:ascii="Arial" w:hAnsi="Arial" w:cs="Arial"/>
          <w:w w:val="105"/>
          <w:sz w:val="24"/>
          <w:szCs w:val="24"/>
        </w:rPr>
        <w:t>analysis</w:t>
      </w:r>
      <w:r w:rsidRPr="007B11D1">
        <w:rPr>
          <w:rFonts w:ascii="Arial" w:hAnsi="Arial" w:cs="Arial"/>
          <w:spacing w:val="13"/>
          <w:w w:val="105"/>
          <w:sz w:val="24"/>
          <w:szCs w:val="24"/>
        </w:rPr>
        <w:t xml:space="preserve"> </w:t>
      </w:r>
      <w:r w:rsidRPr="007B11D1">
        <w:rPr>
          <w:rFonts w:ascii="Arial" w:hAnsi="Arial" w:cs="Arial"/>
          <w:w w:val="105"/>
          <w:sz w:val="24"/>
          <w:szCs w:val="24"/>
        </w:rPr>
        <w:t>of</w:t>
      </w:r>
      <w:r w:rsidRPr="007B11D1">
        <w:rPr>
          <w:rFonts w:ascii="Arial" w:hAnsi="Arial" w:cs="Arial"/>
          <w:spacing w:val="12"/>
          <w:w w:val="105"/>
          <w:sz w:val="24"/>
          <w:szCs w:val="24"/>
        </w:rPr>
        <w:t xml:space="preserve"> </w:t>
      </w:r>
      <w:r w:rsidRPr="007B11D1">
        <w:rPr>
          <w:rFonts w:ascii="Arial" w:hAnsi="Arial" w:cs="Arial"/>
          <w:w w:val="105"/>
          <w:sz w:val="24"/>
          <w:szCs w:val="24"/>
        </w:rPr>
        <w:t>numerical</w:t>
      </w:r>
      <w:r w:rsidRPr="007B11D1">
        <w:rPr>
          <w:rFonts w:ascii="Arial" w:hAnsi="Arial" w:cs="Arial"/>
          <w:spacing w:val="12"/>
          <w:w w:val="105"/>
          <w:sz w:val="24"/>
          <w:szCs w:val="24"/>
        </w:rPr>
        <w:t xml:space="preserve"> </w:t>
      </w:r>
      <w:r w:rsidRPr="007B11D1">
        <w:rPr>
          <w:rFonts w:ascii="Arial" w:hAnsi="Arial" w:cs="Arial"/>
          <w:w w:val="105"/>
          <w:sz w:val="24"/>
          <w:szCs w:val="24"/>
        </w:rPr>
        <w:t>data</w:t>
      </w:r>
      <w:r w:rsidRPr="007B11D1">
        <w:rPr>
          <w:rFonts w:ascii="Arial" w:hAnsi="Arial" w:cs="Arial"/>
          <w:spacing w:val="13"/>
          <w:w w:val="105"/>
          <w:sz w:val="24"/>
          <w:szCs w:val="24"/>
        </w:rPr>
        <w:t xml:space="preserve"> </w:t>
      </w:r>
      <w:r w:rsidRPr="007B11D1">
        <w:rPr>
          <w:rFonts w:ascii="Arial" w:hAnsi="Arial" w:cs="Arial"/>
          <w:w w:val="105"/>
          <w:sz w:val="24"/>
          <w:szCs w:val="24"/>
        </w:rPr>
        <w:t>or</w:t>
      </w:r>
      <w:r w:rsidRPr="007B11D1">
        <w:rPr>
          <w:rFonts w:ascii="Arial" w:hAnsi="Arial" w:cs="Arial"/>
          <w:spacing w:val="12"/>
          <w:w w:val="105"/>
          <w:sz w:val="24"/>
          <w:szCs w:val="24"/>
        </w:rPr>
        <w:t xml:space="preserve"> </w:t>
      </w:r>
      <w:r w:rsidRPr="007B11D1">
        <w:rPr>
          <w:rFonts w:ascii="Arial" w:hAnsi="Arial" w:cs="Arial"/>
          <w:w w:val="105"/>
          <w:sz w:val="24"/>
          <w:szCs w:val="24"/>
        </w:rPr>
        <w:t>observable</w:t>
      </w:r>
      <w:r w:rsidRPr="007B11D1">
        <w:rPr>
          <w:rFonts w:ascii="Arial" w:hAnsi="Arial" w:cs="Arial"/>
          <w:spacing w:val="13"/>
          <w:w w:val="105"/>
          <w:sz w:val="24"/>
          <w:szCs w:val="24"/>
        </w:rPr>
        <w:t xml:space="preserve"> </w:t>
      </w:r>
      <w:r w:rsidRPr="007B11D1">
        <w:rPr>
          <w:rFonts w:ascii="Arial" w:hAnsi="Arial" w:cs="Arial"/>
          <w:w w:val="105"/>
          <w:sz w:val="24"/>
          <w:szCs w:val="24"/>
        </w:rPr>
        <w:t>fact)</w:t>
      </w:r>
    </w:p>
    <w:p w:rsidR="00793AA5" w:rsidRPr="007B11D1" w:rsidRDefault="00793AA5" w:rsidP="00BF233D">
      <w:pPr>
        <w:pStyle w:val="BodyText"/>
        <w:spacing w:before="4"/>
        <w:rPr>
          <w:rFonts w:ascii="Arial" w:hAnsi="Arial" w:cs="Arial"/>
          <w:sz w:val="24"/>
          <w:szCs w:val="24"/>
        </w:rPr>
      </w:pPr>
    </w:p>
    <w:p w:rsidR="007B11D1" w:rsidRDefault="00793AA5" w:rsidP="00B66B89">
      <w:pPr>
        <w:pStyle w:val="BodyText"/>
        <w:spacing w:before="69"/>
        <w:ind w:left="90" w:right="30"/>
        <w:rPr>
          <w:rFonts w:ascii="Arial" w:hAnsi="Arial" w:cs="Arial"/>
          <w:sz w:val="24"/>
          <w:szCs w:val="24"/>
        </w:rPr>
      </w:pPr>
      <w:r w:rsidRPr="007B11D1">
        <w:rPr>
          <w:rFonts w:ascii="Arial" w:hAnsi="Arial" w:cs="Arial"/>
          <w:w w:val="105"/>
          <w:sz w:val="24"/>
          <w:szCs w:val="24"/>
        </w:rPr>
        <w:t>Social Responsibility: Since the student will be identifying a field of practice and the social problem it   addresses, intercultural competence (e.g., important trends for the field of practice and the  problem  it addresses such as overrepresentation of the problem within a particular racial or ethnic group), knowledge of civic responsibility (e.g., this assignment encourages them to consider something they feel responsible to address</w:t>
      </w:r>
      <w:r w:rsidRPr="007B11D1">
        <w:rPr>
          <w:rFonts w:ascii="Arial" w:hAnsi="Arial" w:cs="Arial"/>
          <w:spacing w:val="14"/>
          <w:w w:val="105"/>
          <w:sz w:val="24"/>
          <w:szCs w:val="24"/>
        </w:rPr>
        <w:t xml:space="preserve"> </w:t>
      </w:r>
      <w:r w:rsidRPr="007B11D1">
        <w:rPr>
          <w:rFonts w:ascii="Arial" w:hAnsi="Arial" w:cs="Arial"/>
          <w:w w:val="105"/>
          <w:sz w:val="24"/>
          <w:szCs w:val="24"/>
        </w:rPr>
        <w:t>and</w:t>
      </w:r>
      <w:r w:rsidRPr="007B11D1">
        <w:rPr>
          <w:rFonts w:ascii="Arial" w:hAnsi="Arial" w:cs="Arial"/>
          <w:spacing w:val="14"/>
          <w:w w:val="105"/>
          <w:sz w:val="24"/>
          <w:szCs w:val="24"/>
        </w:rPr>
        <w:t xml:space="preserve"> </w:t>
      </w:r>
      <w:r w:rsidRPr="007B11D1">
        <w:rPr>
          <w:rFonts w:ascii="Arial" w:hAnsi="Arial" w:cs="Arial"/>
          <w:w w:val="105"/>
          <w:sz w:val="24"/>
          <w:szCs w:val="24"/>
        </w:rPr>
        <w:t>communicate</w:t>
      </w:r>
      <w:r w:rsidRPr="007B11D1">
        <w:rPr>
          <w:rFonts w:ascii="Arial" w:hAnsi="Arial" w:cs="Arial"/>
          <w:spacing w:val="14"/>
          <w:w w:val="105"/>
          <w:sz w:val="24"/>
          <w:szCs w:val="24"/>
        </w:rPr>
        <w:t xml:space="preserve"> </w:t>
      </w:r>
      <w:r w:rsidRPr="007B11D1">
        <w:rPr>
          <w:rFonts w:ascii="Arial" w:hAnsi="Arial" w:cs="Arial"/>
          <w:w w:val="105"/>
          <w:sz w:val="24"/>
          <w:szCs w:val="24"/>
        </w:rPr>
        <w:t>how</w:t>
      </w:r>
      <w:r w:rsidRPr="007B11D1">
        <w:rPr>
          <w:rFonts w:ascii="Arial" w:hAnsi="Arial" w:cs="Arial"/>
          <w:spacing w:val="14"/>
          <w:w w:val="105"/>
          <w:sz w:val="24"/>
          <w:szCs w:val="24"/>
        </w:rPr>
        <w:t xml:space="preserve"> </w:t>
      </w:r>
      <w:r w:rsidRPr="007B11D1">
        <w:rPr>
          <w:rFonts w:ascii="Arial" w:hAnsi="Arial" w:cs="Arial"/>
          <w:w w:val="105"/>
          <w:sz w:val="24"/>
          <w:szCs w:val="24"/>
        </w:rPr>
        <w:t>that</w:t>
      </w:r>
      <w:r w:rsidRPr="007B11D1">
        <w:rPr>
          <w:rFonts w:ascii="Arial" w:hAnsi="Arial" w:cs="Arial"/>
          <w:spacing w:val="14"/>
          <w:w w:val="105"/>
          <w:sz w:val="24"/>
          <w:szCs w:val="24"/>
        </w:rPr>
        <w:t xml:space="preserve"> </w:t>
      </w:r>
      <w:r w:rsidRPr="007B11D1">
        <w:rPr>
          <w:rFonts w:ascii="Arial" w:hAnsi="Arial" w:cs="Arial"/>
          <w:w w:val="105"/>
          <w:sz w:val="24"/>
          <w:szCs w:val="24"/>
        </w:rPr>
        <w:t>might</w:t>
      </w:r>
      <w:r w:rsidRPr="007B11D1">
        <w:rPr>
          <w:rFonts w:ascii="Arial" w:hAnsi="Arial" w:cs="Arial"/>
          <w:spacing w:val="14"/>
          <w:w w:val="105"/>
          <w:sz w:val="24"/>
          <w:szCs w:val="24"/>
        </w:rPr>
        <w:t xml:space="preserve"> </w:t>
      </w:r>
      <w:r w:rsidRPr="007B11D1">
        <w:rPr>
          <w:rFonts w:ascii="Arial" w:hAnsi="Arial" w:cs="Arial"/>
          <w:w w:val="105"/>
          <w:sz w:val="24"/>
          <w:szCs w:val="24"/>
        </w:rPr>
        <w:t>be</w:t>
      </w:r>
      <w:r w:rsidRPr="007B11D1">
        <w:rPr>
          <w:rFonts w:ascii="Arial" w:hAnsi="Arial" w:cs="Arial"/>
          <w:spacing w:val="14"/>
          <w:w w:val="105"/>
          <w:sz w:val="24"/>
          <w:szCs w:val="24"/>
        </w:rPr>
        <w:t xml:space="preserve"> </w:t>
      </w:r>
      <w:r w:rsidRPr="007B11D1">
        <w:rPr>
          <w:rFonts w:ascii="Arial" w:hAnsi="Arial" w:cs="Arial"/>
          <w:w w:val="105"/>
          <w:sz w:val="24"/>
          <w:szCs w:val="24"/>
        </w:rPr>
        <w:t>addressed</w:t>
      </w:r>
      <w:r w:rsidRPr="007B11D1">
        <w:rPr>
          <w:rFonts w:ascii="Arial" w:hAnsi="Arial" w:cs="Arial"/>
          <w:spacing w:val="14"/>
          <w:w w:val="105"/>
          <w:sz w:val="24"/>
          <w:szCs w:val="24"/>
        </w:rPr>
        <w:t xml:space="preserve"> </w:t>
      </w:r>
      <w:r w:rsidRPr="007B11D1">
        <w:rPr>
          <w:rFonts w:ascii="Arial" w:hAnsi="Arial" w:cs="Arial"/>
          <w:w w:val="105"/>
          <w:sz w:val="24"/>
          <w:szCs w:val="24"/>
        </w:rPr>
        <w:t>in</w:t>
      </w:r>
      <w:r w:rsidRPr="007B11D1">
        <w:rPr>
          <w:rFonts w:ascii="Arial" w:hAnsi="Arial" w:cs="Arial"/>
          <w:spacing w:val="14"/>
          <w:w w:val="105"/>
          <w:sz w:val="24"/>
          <w:szCs w:val="24"/>
        </w:rPr>
        <w:t xml:space="preserve"> </w:t>
      </w:r>
      <w:r w:rsidRPr="007B11D1">
        <w:rPr>
          <w:rFonts w:ascii="Arial" w:hAnsi="Arial" w:cs="Arial"/>
          <w:w w:val="105"/>
          <w:sz w:val="24"/>
          <w:szCs w:val="24"/>
        </w:rPr>
        <w:t>a</w:t>
      </w:r>
      <w:r w:rsidRPr="007B11D1">
        <w:rPr>
          <w:rFonts w:ascii="Arial" w:hAnsi="Arial" w:cs="Arial"/>
          <w:spacing w:val="14"/>
          <w:w w:val="105"/>
          <w:sz w:val="24"/>
          <w:szCs w:val="24"/>
        </w:rPr>
        <w:t xml:space="preserve"> </w:t>
      </w:r>
      <w:r w:rsidRPr="007B11D1">
        <w:rPr>
          <w:rFonts w:ascii="Arial" w:hAnsi="Arial" w:cs="Arial"/>
          <w:w w:val="105"/>
          <w:sz w:val="24"/>
          <w:szCs w:val="24"/>
        </w:rPr>
        <w:t>particular</w:t>
      </w:r>
      <w:r w:rsidRPr="007B11D1">
        <w:rPr>
          <w:rFonts w:ascii="Arial" w:hAnsi="Arial" w:cs="Arial"/>
          <w:spacing w:val="14"/>
          <w:w w:val="105"/>
          <w:sz w:val="24"/>
          <w:szCs w:val="24"/>
        </w:rPr>
        <w:t xml:space="preserve"> </w:t>
      </w:r>
      <w:r w:rsidRPr="007B11D1">
        <w:rPr>
          <w:rFonts w:ascii="Arial" w:hAnsi="Arial" w:cs="Arial"/>
          <w:w w:val="105"/>
          <w:sz w:val="24"/>
          <w:szCs w:val="24"/>
        </w:rPr>
        <w:t>field</w:t>
      </w:r>
      <w:r w:rsidRPr="007B11D1">
        <w:rPr>
          <w:rFonts w:ascii="Arial" w:hAnsi="Arial" w:cs="Arial"/>
          <w:spacing w:val="14"/>
          <w:w w:val="105"/>
          <w:sz w:val="24"/>
          <w:szCs w:val="24"/>
        </w:rPr>
        <w:t xml:space="preserve"> </w:t>
      </w:r>
      <w:r w:rsidRPr="007B11D1">
        <w:rPr>
          <w:rFonts w:ascii="Arial" w:hAnsi="Arial" w:cs="Arial"/>
          <w:w w:val="105"/>
          <w:sz w:val="24"/>
          <w:szCs w:val="24"/>
        </w:rPr>
        <w:t>of</w:t>
      </w:r>
      <w:r w:rsidRPr="007B11D1">
        <w:rPr>
          <w:rFonts w:ascii="Arial" w:hAnsi="Arial" w:cs="Arial"/>
          <w:spacing w:val="14"/>
          <w:w w:val="105"/>
          <w:sz w:val="24"/>
          <w:szCs w:val="24"/>
        </w:rPr>
        <w:t xml:space="preserve"> </w:t>
      </w:r>
      <w:r w:rsidRPr="007B11D1">
        <w:rPr>
          <w:rFonts w:ascii="Arial" w:hAnsi="Arial" w:cs="Arial"/>
          <w:w w:val="105"/>
          <w:sz w:val="24"/>
          <w:szCs w:val="24"/>
        </w:rPr>
        <w:t>social</w:t>
      </w:r>
      <w:r w:rsidRPr="007B11D1">
        <w:rPr>
          <w:rFonts w:ascii="Arial" w:hAnsi="Arial" w:cs="Arial"/>
          <w:spacing w:val="13"/>
          <w:w w:val="105"/>
          <w:sz w:val="24"/>
          <w:szCs w:val="24"/>
        </w:rPr>
        <w:t xml:space="preserve"> </w:t>
      </w:r>
      <w:r w:rsidRPr="007B11D1">
        <w:rPr>
          <w:rFonts w:ascii="Arial" w:hAnsi="Arial" w:cs="Arial"/>
          <w:w w:val="105"/>
          <w:sz w:val="24"/>
          <w:szCs w:val="24"/>
        </w:rPr>
        <w:t>work</w:t>
      </w:r>
      <w:r w:rsidRPr="007B11D1">
        <w:rPr>
          <w:rFonts w:ascii="Arial" w:hAnsi="Arial" w:cs="Arial"/>
          <w:spacing w:val="14"/>
          <w:w w:val="105"/>
          <w:sz w:val="24"/>
          <w:szCs w:val="24"/>
        </w:rPr>
        <w:t xml:space="preserve"> </w:t>
      </w:r>
      <w:r w:rsidRPr="007B11D1">
        <w:rPr>
          <w:rFonts w:ascii="Arial" w:hAnsi="Arial" w:cs="Arial"/>
          <w:w w:val="105"/>
          <w:sz w:val="24"/>
          <w:szCs w:val="24"/>
        </w:rPr>
        <w:t>practice),</w:t>
      </w:r>
      <w:r w:rsidRPr="007B11D1">
        <w:rPr>
          <w:rFonts w:ascii="Arial" w:hAnsi="Arial" w:cs="Arial"/>
          <w:spacing w:val="14"/>
          <w:w w:val="105"/>
          <w:sz w:val="24"/>
          <w:szCs w:val="24"/>
        </w:rPr>
        <w:t xml:space="preserve"> </w:t>
      </w:r>
      <w:r w:rsidRPr="007B11D1">
        <w:rPr>
          <w:rFonts w:ascii="Arial" w:hAnsi="Arial" w:cs="Arial"/>
          <w:w w:val="105"/>
          <w:sz w:val="24"/>
          <w:szCs w:val="24"/>
        </w:rPr>
        <w:t>and</w:t>
      </w:r>
      <w:r w:rsidRPr="007B11D1">
        <w:rPr>
          <w:rFonts w:ascii="Arial" w:hAnsi="Arial" w:cs="Arial"/>
          <w:spacing w:val="14"/>
          <w:w w:val="105"/>
          <w:sz w:val="24"/>
          <w:szCs w:val="24"/>
        </w:rPr>
        <w:t xml:space="preserve"> </w:t>
      </w:r>
      <w:r w:rsidRPr="007B11D1">
        <w:rPr>
          <w:rFonts w:ascii="Arial" w:hAnsi="Arial" w:cs="Arial"/>
          <w:w w:val="105"/>
          <w:sz w:val="24"/>
          <w:szCs w:val="24"/>
        </w:rPr>
        <w:t>th</w:t>
      </w:r>
      <w:r w:rsidR="007B11D1">
        <w:rPr>
          <w:rFonts w:ascii="Arial" w:hAnsi="Arial" w:cs="Arial"/>
          <w:w w:val="105"/>
          <w:sz w:val="24"/>
          <w:szCs w:val="24"/>
        </w:rPr>
        <w:t xml:space="preserve">e </w:t>
      </w:r>
      <w:r w:rsidR="007B11D1" w:rsidRPr="007B11D1">
        <w:rPr>
          <w:rFonts w:ascii="Arial" w:hAnsi="Arial" w:cs="Arial"/>
          <w:w w:val="105"/>
          <w:sz w:val="24"/>
          <w:szCs w:val="24"/>
        </w:rPr>
        <w:t>ability to engage effectively in regional, national and global communities (e.g., students are required to identify national organizations that address the issue) will be achieved represented in the signature assignment.</w:t>
      </w:r>
    </w:p>
    <w:p w:rsidR="007B11D1" w:rsidRPr="006923C4" w:rsidRDefault="007B11D1" w:rsidP="007B11D1">
      <w:pPr>
        <w:pStyle w:val="Heading2"/>
        <w:rPr>
          <w:szCs w:val="24"/>
        </w:rPr>
      </w:pPr>
      <w:r w:rsidRPr="006923C4">
        <w:rPr>
          <w:szCs w:val="24"/>
        </w:rPr>
        <w:t>Grading Information</w:t>
      </w:r>
    </w:p>
    <w:p w:rsidR="007B11D1" w:rsidRPr="006923C4" w:rsidRDefault="007B11D1" w:rsidP="007B11D1">
      <w:pPr>
        <w:pStyle w:val="Heading3"/>
        <w:rPr>
          <w:sz w:val="24"/>
          <w:szCs w:val="24"/>
        </w:rPr>
      </w:pPr>
      <w:r w:rsidRPr="006923C4">
        <w:rPr>
          <w:sz w:val="24"/>
          <w:szCs w:val="24"/>
        </w:rPr>
        <w:t>Grading:</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530"/>
      </w:tblGrid>
      <w:tr w:rsidR="007B11D1" w:rsidRPr="00277D6D" w:rsidTr="003828D7">
        <w:tc>
          <w:tcPr>
            <w:tcW w:w="7848" w:type="dxa"/>
            <w:shd w:val="clear" w:color="auto" w:fill="auto"/>
          </w:tcPr>
          <w:p w:rsidR="007B11D1" w:rsidRPr="00277D6D" w:rsidRDefault="007B11D1" w:rsidP="003828D7">
            <w:pPr>
              <w:pStyle w:val="WPNormal"/>
              <w:rPr>
                <w:rFonts w:ascii="Times" w:hAnsi="Times"/>
                <w:b/>
              </w:rPr>
            </w:pPr>
            <w:r w:rsidRPr="00277D6D">
              <w:rPr>
                <w:rFonts w:ascii="Times" w:hAnsi="Times"/>
                <w:b/>
              </w:rPr>
              <w:t>Assignment</w:t>
            </w:r>
          </w:p>
        </w:tc>
        <w:tc>
          <w:tcPr>
            <w:tcW w:w="1530" w:type="dxa"/>
            <w:shd w:val="clear" w:color="auto" w:fill="auto"/>
          </w:tcPr>
          <w:p w:rsidR="007B11D1" w:rsidRPr="00277D6D" w:rsidRDefault="007B11D1" w:rsidP="003828D7">
            <w:pPr>
              <w:pStyle w:val="WPNormal"/>
              <w:rPr>
                <w:rFonts w:ascii="Times" w:hAnsi="Times"/>
                <w:b/>
              </w:rPr>
            </w:pPr>
            <w:r>
              <w:rPr>
                <w:rFonts w:ascii="Times" w:hAnsi="Times"/>
                <w:b/>
              </w:rPr>
              <w:t>%</w:t>
            </w:r>
          </w:p>
        </w:tc>
      </w:tr>
      <w:tr w:rsidR="007B11D1" w:rsidRPr="00277D6D" w:rsidTr="007B11D1">
        <w:trPr>
          <w:trHeight w:val="293"/>
        </w:trPr>
        <w:tc>
          <w:tcPr>
            <w:tcW w:w="7848" w:type="dxa"/>
            <w:shd w:val="clear" w:color="auto" w:fill="auto"/>
          </w:tcPr>
          <w:p w:rsidR="007B11D1" w:rsidRPr="00277D6D" w:rsidRDefault="007B11D1" w:rsidP="003828D7">
            <w:pPr>
              <w:pStyle w:val="WPNormal"/>
              <w:rPr>
                <w:rFonts w:ascii="Times" w:hAnsi="Times"/>
                <w:b/>
              </w:rPr>
            </w:pPr>
            <w:r>
              <w:rPr>
                <w:rFonts w:ascii="Times" w:hAnsi="Times"/>
                <w:b/>
              </w:rPr>
              <w:t>Community Assignment: Getting to Know Social Work</w:t>
            </w:r>
          </w:p>
        </w:tc>
        <w:tc>
          <w:tcPr>
            <w:tcW w:w="1530" w:type="dxa"/>
            <w:shd w:val="clear" w:color="auto" w:fill="auto"/>
          </w:tcPr>
          <w:p w:rsidR="007B11D1" w:rsidRPr="00277D6D" w:rsidRDefault="004F1B31" w:rsidP="003828D7">
            <w:pPr>
              <w:pStyle w:val="WPNormal"/>
              <w:rPr>
                <w:rFonts w:ascii="Times" w:hAnsi="Times"/>
                <w:b/>
              </w:rPr>
            </w:pPr>
            <w:r>
              <w:rPr>
                <w:rFonts w:ascii="Times" w:hAnsi="Times"/>
                <w:b/>
              </w:rPr>
              <w:t>30</w:t>
            </w:r>
          </w:p>
        </w:tc>
      </w:tr>
      <w:tr w:rsidR="007B11D1" w:rsidRPr="00277D6D" w:rsidTr="003828D7">
        <w:tc>
          <w:tcPr>
            <w:tcW w:w="7848" w:type="dxa"/>
            <w:shd w:val="clear" w:color="auto" w:fill="auto"/>
          </w:tcPr>
          <w:p w:rsidR="007B11D1" w:rsidRPr="00277D6D" w:rsidRDefault="007B11D1" w:rsidP="003828D7">
            <w:pPr>
              <w:pStyle w:val="WPNormal"/>
              <w:rPr>
                <w:rFonts w:ascii="Times" w:hAnsi="Times"/>
                <w:b/>
              </w:rPr>
            </w:pPr>
            <w:r>
              <w:rPr>
                <w:rFonts w:ascii="Times" w:hAnsi="Times"/>
                <w:b/>
              </w:rPr>
              <w:t xml:space="preserve">Quizzes (10 @ 1 % each) </w:t>
            </w:r>
          </w:p>
        </w:tc>
        <w:tc>
          <w:tcPr>
            <w:tcW w:w="1530" w:type="dxa"/>
            <w:shd w:val="clear" w:color="auto" w:fill="auto"/>
          </w:tcPr>
          <w:p w:rsidR="007B11D1" w:rsidRPr="00277D6D" w:rsidRDefault="007B11D1" w:rsidP="003828D7">
            <w:pPr>
              <w:pStyle w:val="WPNormal"/>
              <w:rPr>
                <w:rFonts w:ascii="Times" w:hAnsi="Times"/>
                <w:b/>
              </w:rPr>
            </w:pPr>
            <w:r>
              <w:rPr>
                <w:rFonts w:ascii="Times" w:hAnsi="Times"/>
                <w:b/>
              </w:rPr>
              <w:t>10</w:t>
            </w:r>
          </w:p>
        </w:tc>
      </w:tr>
      <w:tr w:rsidR="007B11D1" w:rsidRPr="00277D6D" w:rsidTr="003828D7">
        <w:tc>
          <w:tcPr>
            <w:tcW w:w="7848" w:type="dxa"/>
            <w:shd w:val="clear" w:color="auto" w:fill="auto"/>
          </w:tcPr>
          <w:p w:rsidR="007B11D1" w:rsidRPr="00277D6D" w:rsidRDefault="007B11D1" w:rsidP="003828D7">
            <w:pPr>
              <w:pStyle w:val="WPNormal"/>
              <w:rPr>
                <w:rFonts w:ascii="Times" w:hAnsi="Times"/>
                <w:b/>
              </w:rPr>
            </w:pPr>
            <w:r>
              <w:rPr>
                <w:rFonts w:ascii="Times" w:hAnsi="Times"/>
                <w:b/>
              </w:rPr>
              <w:t xml:space="preserve">Discussion Boards (10 @ 1% each) </w:t>
            </w:r>
          </w:p>
        </w:tc>
        <w:tc>
          <w:tcPr>
            <w:tcW w:w="1530" w:type="dxa"/>
            <w:shd w:val="clear" w:color="auto" w:fill="auto"/>
          </w:tcPr>
          <w:p w:rsidR="007B11D1" w:rsidRPr="00277D6D" w:rsidRDefault="007B11D1" w:rsidP="003828D7">
            <w:pPr>
              <w:pStyle w:val="WPNormal"/>
              <w:rPr>
                <w:rFonts w:ascii="Times" w:hAnsi="Times"/>
                <w:b/>
              </w:rPr>
            </w:pPr>
            <w:r>
              <w:rPr>
                <w:rFonts w:ascii="Times" w:hAnsi="Times"/>
                <w:b/>
              </w:rPr>
              <w:t>10</w:t>
            </w:r>
          </w:p>
        </w:tc>
      </w:tr>
      <w:tr w:rsidR="007B11D1" w:rsidRPr="00277D6D" w:rsidTr="003828D7">
        <w:tc>
          <w:tcPr>
            <w:tcW w:w="7848" w:type="dxa"/>
            <w:shd w:val="clear" w:color="auto" w:fill="auto"/>
          </w:tcPr>
          <w:p w:rsidR="007B11D1" w:rsidRPr="00277D6D" w:rsidRDefault="007B11D1" w:rsidP="003828D7">
            <w:pPr>
              <w:pStyle w:val="WPNormal"/>
              <w:rPr>
                <w:rFonts w:ascii="Times" w:hAnsi="Times"/>
                <w:b/>
              </w:rPr>
            </w:pPr>
            <w:r>
              <w:rPr>
                <w:rFonts w:ascii="Times" w:hAnsi="Times"/>
                <w:b/>
              </w:rPr>
              <w:t>Fields of Practice Paper</w:t>
            </w:r>
          </w:p>
        </w:tc>
        <w:tc>
          <w:tcPr>
            <w:tcW w:w="1530" w:type="dxa"/>
            <w:shd w:val="clear" w:color="auto" w:fill="auto"/>
          </w:tcPr>
          <w:p w:rsidR="007B11D1" w:rsidRPr="00277D6D" w:rsidRDefault="007B11D1" w:rsidP="003828D7">
            <w:pPr>
              <w:pStyle w:val="WPNormal"/>
              <w:rPr>
                <w:rFonts w:ascii="Times" w:hAnsi="Times"/>
                <w:b/>
              </w:rPr>
            </w:pPr>
            <w:r>
              <w:rPr>
                <w:rFonts w:ascii="Times" w:hAnsi="Times"/>
                <w:b/>
              </w:rPr>
              <w:t>50</w:t>
            </w:r>
          </w:p>
        </w:tc>
      </w:tr>
      <w:tr w:rsidR="007B11D1" w:rsidRPr="00277D6D" w:rsidTr="003828D7">
        <w:tc>
          <w:tcPr>
            <w:tcW w:w="7848" w:type="dxa"/>
            <w:shd w:val="clear" w:color="auto" w:fill="auto"/>
          </w:tcPr>
          <w:p w:rsidR="007B11D1" w:rsidRPr="00277D6D" w:rsidRDefault="007B11D1" w:rsidP="003828D7">
            <w:pPr>
              <w:pStyle w:val="WPNormal"/>
              <w:rPr>
                <w:rFonts w:ascii="Times" w:hAnsi="Times"/>
                <w:b/>
              </w:rPr>
            </w:pPr>
            <w:r w:rsidRPr="00277D6D">
              <w:rPr>
                <w:rFonts w:ascii="Times" w:hAnsi="Times"/>
                <w:b/>
              </w:rPr>
              <w:t>Total</w:t>
            </w:r>
          </w:p>
        </w:tc>
        <w:tc>
          <w:tcPr>
            <w:tcW w:w="1530" w:type="dxa"/>
            <w:shd w:val="clear" w:color="auto" w:fill="auto"/>
          </w:tcPr>
          <w:p w:rsidR="007B11D1" w:rsidRPr="00277D6D" w:rsidRDefault="007B11D1" w:rsidP="003828D7">
            <w:pPr>
              <w:pStyle w:val="WPNormal"/>
              <w:rPr>
                <w:rFonts w:ascii="Times" w:hAnsi="Times"/>
                <w:b/>
              </w:rPr>
            </w:pPr>
            <w:r w:rsidRPr="00277D6D">
              <w:rPr>
                <w:rFonts w:ascii="Times" w:hAnsi="Times"/>
                <w:b/>
              </w:rPr>
              <w:t>10</w:t>
            </w:r>
            <w:r>
              <w:rPr>
                <w:rFonts w:ascii="Times" w:hAnsi="Times"/>
                <w:b/>
              </w:rPr>
              <w:t>0</w:t>
            </w:r>
          </w:p>
        </w:tc>
      </w:tr>
    </w:tbl>
    <w:p w:rsidR="007B11D1" w:rsidRDefault="007B11D1" w:rsidP="007B11D1">
      <w:pPr>
        <w:rPr>
          <w:rFonts w:cs="Arial"/>
          <w:color w:val="FF0000"/>
          <w:sz w:val="24"/>
          <w:szCs w:val="24"/>
        </w:rPr>
      </w:pPr>
    </w:p>
    <w:p w:rsidR="007B11D1" w:rsidRDefault="007B11D1" w:rsidP="007B11D1">
      <w:pPr>
        <w:rPr>
          <w:rFonts w:eastAsia="Times New Roman" w:cs="Arial"/>
          <w:sz w:val="24"/>
          <w:szCs w:val="24"/>
          <w:lang w:eastAsia="en-US"/>
        </w:rPr>
      </w:pPr>
      <w:r w:rsidRPr="00E841BE">
        <w:rPr>
          <w:rFonts w:eastAsia="Times New Roman" w:cs="Arial"/>
          <w:sz w:val="24"/>
          <w:szCs w:val="24"/>
          <w:lang w:eastAsia="en-US"/>
        </w:rPr>
        <w:t>All written assignments must be grammatically correct using APA style. Assignments with many grammatical errors, misspellings</w:t>
      </w:r>
      <w:r>
        <w:rPr>
          <w:rFonts w:eastAsia="Times New Roman" w:cs="Arial"/>
          <w:sz w:val="24"/>
          <w:szCs w:val="24"/>
          <w:lang w:eastAsia="en-US"/>
        </w:rPr>
        <w:t xml:space="preserve">, and/or evidence of plagiarism </w:t>
      </w:r>
      <w:r w:rsidR="00B66B89">
        <w:rPr>
          <w:rFonts w:eastAsia="Times New Roman" w:cs="Arial"/>
          <w:sz w:val="24"/>
          <w:szCs w:val="24"/>
          <w:lang w:eastAsia="en-US"/>
        </w:rPr>
        <w:t xml:space="preserve">(e.g., high </w:t>
      </w:r>
      <w:proofErr w:type="spellStart"/>
      <w:r w:rsidR="00B66B89">
        <w:rPr>
          <w:rFonts w:eastAsia="Times New Roman" w:cs="Arial"/>
          <w:sz w:val="24"/>
          <w:szCs w:val="24"/>
          <w:lang w:eastAsia="en-US"/>
        </w:rPr>
        <w:t>Unicheck</w:t>
      </w:r>
      <w:proofErr w:type="spellEnd"/>
      <w:r w:rsidR="00B66B89">
        <w:rPr>
          <w:rFonts w:eastAsia="Times New Roman" w:cs="Arial"/>
          <w:sz w:val="24"/>
          <w:szCs w:val="24"/>
          <w:lang w:eastAsia="en-US"/>
        </w:rPr>
        <w:t xml:space="preserve"> score) </w:t>
      </w:r>
      <w:r w:rsidRPr="00E841BE">
        <w:rPr>
          <w:rFonts w:eastAsia="Times New Roman" w:cs="Arial"/>
          <w:sz w:val="24"/>
          <w:szCs w:val="24"/>
          <w:lang w:eastAsia="en-US"/>
        </w:rPr>
        <w:t>will not receive a satisfactory grade. All written assignments will be due on the date listed</w:t>
      </w:r>
      <w:r>
        <w:rPr>
          <w:rFonts w:eastAsia="Times New Roman" w:cs="Arial"/>
          <w:sz w:val="24"/>
          <w:szCs w:val="24"/>
          <w:lang w:eastAsia="en-US"/>
        </w:rPr>
        <w:t xml:space="preserve"> on the course s</w:t>
      </w:r>
      <w:r w:rsidRPr="00E841BE">
        <w:rPr>
          <w:rFonts w:eastAsia="Times New Roman" w:cs="Arial"/>
          <w:sz w:val="24"/>
          <w:szCs w:val="24"/>
          <w:lang w:eastAsia="en-US"/>
        </w:rPr>
        <w:t xml:space="preserve">chedule. </w:t>
      </w:r>
    </w:p>
    <w:p w:rsidR="007B11D1" w:rsidRPr="00E841BE" w:rsidRDefault="007B11D1" w:rsidP="007B11D1">
      <w:pPr>
        <w:rPr>
          <w:rFonts w:eastAsia="Times New Roman" w:cs="Arial"/>
          <w:b/>
          <w:sz w:val="24"/>
          <w:szCs w:val="24"/>
          <w:lang w:eastAsia="en-US"/>
        </w:rPr>
      </w:pPr>
      <w:r w:rsidRPr="00E841BE">
        <w:rPr>
          <w:rFonts w:eastAsia="Times New Roman" w:cs="Arial"/>
          <w:sz w:val="24"/>
          <w:szCs w:val="24"/>
          <w:u w:val="single"/>
          <w:lang w:eastAsia="en-US"/>
        </w:rPr>
        <w:lastRenderedPageBreak/>
        <w:t>Ten points will be deducted for late assignments.</w:t>
      </w:r>
      <w:r w:rsidRPr="00E841BE">
        <w:rPr>
          <w:rFonts w:eastAsia="Times New Roman" w:cs="Arial"/>
          <w:sz w:val="24"/>
          <w:szCs w:val="24"/>
          <w:lang w:eastAsia="en-US"/>
        </w:rPr>
        <w:t xml:space="preserve"> </w:t>
      </w:r>
      <w:r w:rsidRPr="00E841BE">
        <w:rPr>
          <w:rFonts w:eastAsia="Times New Roman" w:cs="Arial"/>
          <w:b/>
          <w:sz w:val="24"/>
          <w:szCs w:val="24"/>
          <w:lang w:eastAsia="en-US"/>
        </w:rPr>
        <w:t>No assignment will be accepted after five days late.</w:t>
      </w:r>
    </w:p>
    <w:p w:rsidR="007B11D1" w:rsidRDefault="007B11D1" w:rsidP="007B11D1">
      <w:pPr>
        <w:ind w:hanging="90"/>
        <w:rPr>
          <w:rFonts w:cs="Arial"/>
          <w:color w:val="FF0000"/>
          <w:sz w:val="24"/>
          <w:szCs w:val="24"/>
        </w:rPr>
      </w:pPr>
    </w:p>
    <w:p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90 and Above =A </w:t>
      </w:r>
    </w:p>
    <w:p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80 - 89.9 = B </w:t>
      </w:r>
    </w:p>
    <w:p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70 –79.9 = C </w:t>
      </w:r>
    </w:p>
    <w:p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60 - 69.9 = D </w:t>
      </w:r>
    </w:p>
    <w:p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Below 60 =F </w:t>
      </w:r>
    </w:p>
    <w:p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A grade of incomplete will not be given for this class.</w:t>
      </w:r>
    </w:p>
    <w:p w:rsidR="007B11D1" w:rsidRPr="006923C4" w:rsidRDefault="007B11D1" w:rsidP="007B11D1">
      <w:pPr>
        <w:ind w:hanging="90"/>
        <w:rPr>
          <w:rFonts w:cs="Arial"/>
          <w:color w:val="FF0000"/>
          <w:sz w:val="24"/>
          <w:szCs w:val="24"/>
        </w:rPr>
      </w:pPr>
    </w:p>
    <w:p w:rsidR="007B11D1" w:rsidRPr="003F130D" w:rsidRDefault="007B11D1" w:rsidP="007B11D1">
      <w:pPr>
        <w:rPr>
          <w:rFonts w:eastAsia="Times New Roman" w:cs="Arial"/>
          <w:b/>
          <w:sz w:val="24"/>
          <w:szCs w:val="24"/>
          <w:lang w:eastAsia="en-US"/>
        </w:rPr>
      </w:pPr>
      <w:r w:rsidRPr="003F130D">
        <w:rPr>
          <w:rFonts w:eastAsia="Times New Roman" w:cs="Arial"/>
          <w:b/>
          <w:sz w:val="24"/>
          <w:szCs w:val="24"/>
          <w:lang w:eastAsia="en-US"/>
        </w:rPr>
        <w:t>Make-Up Exams:</w:t>
      </w:r>
    </w:p>
    <w:p w:rsidR="007B11D1" w:rsidRPr="003F130D" w:rsidRDefault="007B11D1" w:rsidP="007B11D1">
      <w:pPr>
        <w:rPr>
          <w:rFonts w:eastAsia="Times New Roman" w:cs="Arial"/>
          <w:sz w:val="24"/>
          <w:szCs w:val="24"/>
          <w:lang w:eastAsia="en-US"/>
        </w:rPr>
      </w:pPr>
      <w:r w:rsidRPr="003F130D">
        <w:rPr>
          <w:rFonts w:eastAsia="Times New Roman" w:cs="Arial"/>
          <w:sz w:val="24"/>
          <w:szCs w:val="24"/>
          <w:lang w:eastAsia="en-US"/>
        </w:rPr>
        <w:t xml:space="preserve">Late assignments (including quizzes) are strongly discouraged. There will be 10 points (total) deducted for </w:t>
      </w:r>
      <w:r>
        <w:rPr>
          <w:rFonts w:eastAsia="Times New Roman" w:cs="Arial"/>
          <w:sz w:val="24"/>
          <w:szCs w:val="24"/>
          <w:lang w:eastAsia="en-US"/>
        </w:rPr>
        <w:t xml:space="preserve">each </w:t>
      </w:r>
      <w:r w:rsidRPr="003F130D">
        <w:rPr>
          <w:rFonts w:eastAsia="Times New Roman" w:cs="Arial"/>
          <w:sz w:val="24"/>
          <w:szCs w:val="24"/>
          <w:lang w:eastAsia="en-US"/>
        </w:rPr>
        <w:t>late assignment</w:t>
      </w:r>
      <w:r>
        <w:rPr>
          <w:rFonts w:eastAsia="Times New Roman" w:cs="Arial"/>
          <w:sz w:val="24"/>
          <w:szCs w:val="24"/>
          <w:lang w:eastAsia="en-US"/>
        </w:rPr>
        <w:t xml:space="preserve"> </w:t>
      </w:r>
      <w:r w:rsidRPr="003F130D">
        <w:rPr>
          <w:rFonts w:eastAsia="Times New Roman" w:cs="Arial"/>
          <w:sz w:val="24"/>
          <w:szCs w:val="24"/>
          <w:lang w:eastAsia="en-US"/>
        </w:rPr>
        <w:t>and quiz. No assignment or quiz will be accepted after 5 days following the due date. It is the student's responsibility to ensure that his/her work is completed on time and submitted correctly.</w:t>
      </w:r>
    </w:p>
    <w:p w:rsidR="007B11D1" w:rsidRPr="003F130D" w:rsidRDefault="007B11D1" w:rsidP="007B11D1">
      <w:pPr>
        <w:pStyle w:val="Heading3"/>
        <w:rPr>
          <w:color w:val="000000" w:themeColor="text1"/>
          <w:sz w:val="24"/>
          <w:szCs w:val="24"/>
        </w:rPr>
      </w:pPr>
      <w:r w:rsidRPr="003F130D">
        <w:rPr>
          <w:color w:val="000000" w:themeColor="text1"/>
          <w:sz w:val="24"/>
          <w:szCs w:val="24"/>
        </w:rPr>
        <w:t>Expectations for Out-of-Class Study:</w:t>
      </w:r>
    </w:p>
    <w:p w:rsidR="007B11D1" w:rsidRDefault="007B11D1" w:rsidP="007B11D1">
      <w:pPr>
        <w:rPr>
          <w:rFonts w:cs="Arial"/>
          <w:color w:val="000000" w:themeColor="text1"/>
          <w:sz w:val="24"/>
          <w:szCs w:val="24"/>
        </w:rPr>
      </w:pPr>
      <w:r w:rsidRPr="003F130D">
        <w:rPr>
          <w:rFonts w:cs="Arial"/>
          <w:color w:val="000000" w:themeColor="text1"/>
          <w:sz w:val="24"/>
          <w:szCs w:val="24"/>
        </w:rPr>
        <w:t xml:space="preserve">Beyond the time required to attend each class meeting, students enrolled in this course should expect to spend at least an additional </w:t>
      </w:r>
      <w:r w:rsidRPr="003F130D">
        <w:rPr>
          <w:rFonts w:cs="Arial"/>
          <w:color w:val="000000" w:themeColor="text1"/>
          <w:sz w:val="24"/>
          <w:szCs w:val="24"/>
          <w:u w:val="single"/>
        </w:rPr>
        <w:t xml:space="preserve">9 </w:t>
      </w:r>
      <w:r w:rsidRPr="003F130D">
        <w:rPr>
          <w:rFonts w:cs="Arial"/>
          <w:color w:val="000000" w:themeColor="text1"/>
          <w:sz w:val="24"/>
          <w:szCs w:val="24"/>
        </w:rPr>
        <w:t xml:space="preserve">hours per week of their own time in course-related activities, including reading required materials, completing assignments, preparing for exams, etc. </w:t>
      </w:r>
    </w:p>
    <w:p w:rsidR="00BF233D" w:rsidRDefault="00BF233D" w:rsidP="00BF233D">
      <w:pPr>
        <w:rPr>
          <w:rFonts w:cs="Arial"/>
          <w:color w:val="000000" w:themeColor="text1"/>
          <w:sz w:val="24"/>
          <w:szCs w:val="24"/>
        </w:rPr>
      </w:pPr>
    </w:p>
    <w:p w:rsidR="00BF233D" w:rsidRPr="006923C4" w:rsidRDefault="00BF233D" w:rsidP="00BF233D">
      <w:pPr>
        <w:pStyle w:val="Heading3"/>
        <w:rPr>
          <w:sz w:val="24"/>
          <w:szCs w:val="24"/>
        </w:rPr>
      </w:pPr>
      <w:r w:rsidRPr="006923C4">
        <w:rPr>
          <w:sz w:val="24"/>
          <w:szCs w:val="24"/>
        </w:rPr>
        <w:t>Attendance:</w:t>
      </w:r>
    </w:p>
    <w:p w:rsidR="00BF233D" w:rsidRDefault="00BF233D" w:rsidP="00BF233D">
      <w:pPr>
        <w:rPr>
          <w:rFonts w:eastAsia="Times New Roman" w:cs="Arial"/>
          <w:sz w:val="24"/>
          <w:szCs w:val="24"/>
          <w:lang w:eastAsia="en-US"/>
        </w:rPr>
      </w:pPr>
      <w:r>
        <w:rPr>
          <w:rFonts w:eastAsia="Times New Roman" w:cs="Arial"/>
          <w:sz w:val="24"/>
          <w:szCs w:val="24"/>
          <w:lang w:eastAsia="en-US"/>
        </w:rPr>
        <w:t>Engaged and timely</w:t>
      </w:r>
      <w:r w:rsidRPr="00986BA8">
        <w:rPr>
          <w:rFonts w:eastAsia="Times New Roman" w:cs="Arial"/>
          <w:sz w:val="24"/>
          <w:szCs w:val="24"/>
          <w:lang w:eastAsia="en-US"/>
        </w:rPr>
        <w:t xml:space="preserve"> participation in all assignments constitutes "attendance" for purposes of this  course.</w:t>
      </w:r>
      <w:r>
        <w:rPr>
          <w:rFonts w:eastAsia="Times New Roman" w:cs="Arial"/>
          <w:sz w:val="24"/>
          <w:szCs w:val="24"/>
          <w:lang w:eastAsia="en-US"/>
        </w:rPr>
        <w:t xml:space="preserve">  This course is taught in a hybrid format, meaning some course time will be spent in the classroom while other time will be spent online. Preparation for COVID-19 compliance will be addressed via UT Tyler email and in Canvas prior to the first day of class. </w:t>
      </w:r>
    </w:p>
    <w:p w:rsidR="00BF233D" w:rsidRDefault="00BF233D" w:rsidP="00BF233D">
      <w:pPr>
        <w:rPr>
          <w:rFonts w:eastAsia="Times New Roman" w:cs="Arial"/>
          <w:sz w:val="24"/>
          <w:szCs w:val="24"/>
          <w:lang w:eastAsia="en-US"/>
        </w:rPr>
      </w:pPr>
    </w:p>
    <w:p w:rsidR="00BF233D" w:rsidRDefault="00BF233D" w:rsidP="00BF233D">
      <w:pPr>
        <w:rPr>
          <w:rFonts w:eastAsia="Times New Roman" w:cs="Arial"/>
          <w:sz w:val="24"/>
          <w:szCs w:val="24"/>
          <w:lang w:eastAsia="en-US"/>
        </w:rPr>
      </w:pPr>
      <w:r>
        <w:rPr>
          <w:rFonts w:eastAsia="Times New Roman" w:cs="Arial"/>
          <w:sz w:val="24"/>
          <w:szCs w:val="24"/>
          <w:lang w:eastAsia="en-US"/>
        </w:rPr>
        <w:t xml:space="preserve">The </w:t>
      </w:r>
      <w:r w:rsidRPr="00532B14">
        <w:rPr>
          <w:rFonts w:eastAsia="Times New Roman" w:cs="Arial"/>
          <w:sz w:val="24"/>
          <w:szCs w:val="24"/>
          <w:u w:val="single"/>
          <w:lang w:eastAsia="en-US"/>
        </w:rPr>
        <w:t xml:space="preserve">Census Date for the semester is </w:t>
      </w:r>
      <w:r w:rsidR="00043431">
        <w:rPr>
          <w:rFonts w:eastAsia="Times New Roman" w:cs="Arial"/>
          <w:sz w:val="24"/>
          <w:szCs w:val="24"/>
          <w:u w:val="single"/>
          <w:lang w:eastAsia="en-US"/>
        </w:rPr>
        <w:t>Monday, January 25, 2021</w:t>
      </w:r>
      <w:r w:rsidRPr="00532B14">
        <w:rPr>
          <w:rFonts w:eastAsia="Times New Roman" w:cs="Arial"/>
          <w:sz w:val="24"/>
          <w:szCs w:val="24"/>
          <w:u w:val="single"/>
          <w:lang w:eastAsia="en-US"/>
        </w:rPr>
        <w:t>.</w:t>
      </w:r>
      <w:r>
        <w:rPr>
          <w:rFonts w:eastAsia="Times New Roman" w:cs="Arial"/>
          <w:sz w:val="24"/>
          <w:szCs w:val="24"/>
          <w:lang w:eastAsia="en-US"/>
        </w:rPr>
        <w:t xml:space="preserve">  This is the last day students may withdraw from the course without penalty. </w:t>
      </w:r>
    </w:p>
    <w:p w:rsidR="005509A4" w:rsidRPr="0046434F" w:rsidRDefault="005509A4" w:rsidP="00BF233D">
      <w:pPr>
        <w:rPr>
          <w:rFonts w:eastAsia="Times New Roman" w:cs="Arial"/>
          <w:sz w:val="24"/>
          <w:szCs w:val="24"/>
          <w:lang w:eastAsia="en-US"/>
        </w:rPr>
      </w:pPr>
    </w:p>
    <w:p w:rsidR="00BF233D" w:rsidRPr="006923C4" w:rsidRDefault="00BF233D" w:rsidP="00BF233D">
      <w:pPr>
        <w:pStyle w:val="Heading2"/>
        <w:rPr>
          <w:szCs w:val="24"/>
        </w:rPr>
      </w:pPr>
      <w:r w:rsidRPr="006923C4">
        <w:rPr>
          <w:szCs w:val="24"/>
        </w:rPr>
        <w:t>Course Schedule</w:t>
      </w:r>
    </w:p>
    <w:p w:rsidR="0046434F" w:rsidRDefault="00BF233D" w:rsidP="00BF233D">
      <w:pPr>
        <w:spacing w:after="160"/>
        <w:rPr>
          <w:rFonts w:cs="Arial"/>
          <w:iCs/>
          <w:color w:val="000000" w:themeColor="text1"/>
          <w:sz w:val="24"/>
          <w:szCs w:val="24"/>
        </w:rPr>
      </w:pPr>
      <w:r w:rsidRPr="007F7D74">
        <w:rPr>
          <w:rFonts w:cs="Arial"/>
          <w:iCs/>
          <w:color w:val="000000" w:themeColor="text1"/>
          <w:sz w:val="24"/>
          <w:szCs w:val="24"/>
        </w:rPr>
        <w:t>As the instructor for this course, I reserve the right to adjust this schedule in any way that serves the educational needs of the students enrolled in this course</w:t>
      </w:r>
      <w:r>
        <w:rPr>
          <w:rFonts w:cs="Arial"/>
          <w:iCs/>
          <w:color w:val="000000" w:themeColor="text1"/>
          <w:sz w:val="24"/>
          <w:szCs w:val="24"/>
        </w:rPr>
        <w:t>. Any changes will be communicated in a timely manner through UT Tyler email and announcement(s) in Canv</w:t>
      </w:r>
      <w:r w:rsidR="0046434F">
        <w:rPr>
          <w:rFonts w:cs="Arial"/>
          <w:iCs/>
          <w:color w:val="000000" w:themeColor="text1"/>
          <w:sz w:val="24"/>
          <w:szCs w:val="24"/>
        </w:rPr>
        <w:t>as</w:t>
      </w:r>
      <w:r w:rsidR="00043431">
        <w:rPr>
          <w:rFonts w:cs="Arial"/>
          <w:iCs/>
          <w:color w:val="000000" w:themeColor="text1"/>
          <w:sz w:val="24"/>
          <w:szCs w:val="24"/>
        </w:rPr>
        <w:t>.</w:t>
      </w:r>
    </w:p>
    <w:p w:rsidR="000F7ACB" w:rsidRDefault="000F7ACB" w:rsidP="000F7ACB">
      <w:pPr>
        <w:spacing w:after="160"/>
        <w:rPr>
          <w:rFonts w:cs="Arial"/>
          <w:iCs/>
          <w:color w:val="000000" w:themeColor="text1"/>
          <w:sz w:val="24"/>
          <w:szCs w:val="24"/>
        </w:rPr>
      </w:pPr>
    </w:p>
    <w:p w:rsidR="000F7ACB" w:rsidRPr="000F7ACB" w:rsidRDefault="000F7ACB" w:rsidP="000F7ACB">
      <w:pPr>
        <w:rPr>
          <w:sz w:val="24"/>
          <w:szCs w:val="24"/>
        </w:rPr>
        <w:sectPr w:rsidR="000F7ACB" w:rsidRPr="000F7ACB" w:rsidSect="00BF233D">
          <w:pgSz w:w="11910" w:h="16840"/>
          <w:pgMar w:top="720" w:right="720" w:bottom="720" w:left="720" w:header="0" w:footer="404" w:gutter="0"/>
          <w:cols w:space="720"/>
          <w:docGrid w:linePitch="286"/>
        </w:sectPr>
      </w:pPr>
      <w:r w:rsidRPr="000F7ACB">
        <w:rPr>
          <w:sz w:val="24"/>
          <w:szCs w:val="24"/>
        </w:rPr>
        <w:t xml:space="preserve">This course is organized </w:t>
      </w:r>
      <w:r>
        <w:rPr>
          <w:sz w:val="24"/>
          <w:szCs w:val="24"/>
        </w:rPr>
        <w:t xml:space="preserve">by </w:t>
      </w:r>
      <w:r w:rsidRPr="000F7ACB">
        <w:rPr>
          <w:sz w:val="24"/>
          <w:szCs w:val="24"/>
        </w:rPr>
        <w:t>modules. Each module begins on a Friday, at 12 a.m.</w:t>
      </w:r>
      <w:r>
        <w:rPr>
          <w:sz w:val="24"/>
          <w:szCs w:val="24"/>
        </w:rPr>
        <w:t>,</w:t>
      </w:r>
      <w:r w:rsidRPr="000F7ACB">
        <w:rPr>
          <w:sz w:val="24"/>
          <w:szCs w:val="24"/>
        </w:rPr>
        <w:t xml:space="preserve"> and ends on the following Friday, at 11:59 p.m. Any assignment due in a module must be submitted by the corresponding Friday. </w:t>
      </w:r>
      <w:bookmarkStart w:id="0" w:name="_GoBack"/>
      <w:bookmarkEnd w:id="0"/>
    </w:p>
    <w:p w:rsidR="00676459" w:rsidRDefault="00676459" w:rsidP="007F7D74">
      <w:pPr>
        <w:pStyle w:val="WPNormal"/>
        <w:rPr>
          <w:rFonts w:ascii="Times" w:hAnsi="Times"/>
        </w:rPr>
      </w:pPr>
    </w:p>
    <w:tbl>
      <w:tblPr>
        <w:tblW w:w="13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1692"/>
        <w:gridCol w:w="2880"/>
        <w:gridCol w:w="1773"/>
        <w:gridCol w:w="5729"/>
      </w:tblGrid>
      <w:tr w:rsidR="00676459" w:rsidRPr="00277D6D" w:rsidTr="000308BD">
        <w:trPr>
          <w:trHeight w:val="611"/>
        </w:trPr>
        <w:tc>
          <w:tcPr>
            <w:tcW w:w="1003" w:type="dxa"/>
            <w:shd w:val="clear" w:color="auto" w:fill="auto"/>
          </w:tcPr>
          <w:p w:rsidR="00676459" w:rsidRPr="00277D6D" w:rsidRDefault="00965EE8" w:rsidP="003667B0">
            <w:pPr>
              <w:pStyle w:val="WPNormal"/>
              <w:ind w:right="-900"/>
              <w:rPr>
                <w:rFonts w:ascii="Times" w:hAnsi="Times"/>
                <w:b/>
              </w:rPr>
            </w:pPr>
            <w:r>
              <w:rPr>
                <w:rFonts w:ascii="Times" w:hAnsi="Times"/>
                <w:b/>
              </w:rPr>
              <w:t>Module</w:t>
            </w:r>
          </w:p>
        </w:tc>
        <w:tc>
          <w:tcPr>
            <w:tcW w:w="1692" w:type="dxa"/>
          </w:tcPr>
          <w:p w:rsidR="00676459" w:rsidRPr="00277D6D" w:rsidRDefault="00676459" w:rsidP="00676459">
            <w:pPr>
              <w:pStyle w:val="WPNormal"/>
              <w:ind w:right="-900"/>
              <w:rPr>
                <w:rFonts w:ascii="Times" w:hAnsi="Times"/>
                <w:b/>
              </w:rPr>
            </w:pPr>
            <w:r>
              <w:rPr>
                <w:rFonts w:ascii="Times" w:hAnsi="Times"/>
                <w:b/>
              </w:rPr>
              <w:t>Date</w:t>
            </w:r>
            <w:r w:rsidR="009F78EC">
              <w:rPr>
                <w:rFonts w:ascii="Times" w:hAnsi="Times"/>
                <w:b/>
              </w:rPr>
              <w:t>s</w:t>
            </w:r>
            <w:r>
              <w:rPr>
                <w:rFonts w:ascii="Times" w:hAnsi="Times"/>
                <w:b/>
              </w:rPr>
              <w:t xml:space="preserve"> </w:t>
            </w:r>
          </w:p>
        </w:tc>
        <w:tc>
          <w:tcPr>
            <w:tcW w:w="2880" w:type="dxa"/>
            <w:shd w:val="clear" w:color="auto" w:fill="auto"/>
          </w:tcPr>
          <w:p w:rsidR="00676459" w:rsidRPr="00277D6D" w:rsidRDefault="00676459" w:rsidP="003667B0">
            <w:pPr>
              <w:pStyle w:val="WPNormal"/>
              <w:ind w:right="-900"/>
              <w:rPr>
                <w:rFonts w:ascii="Times" w:hAnsi="Times"/>
                <w:b/>
              </w:rPr>
            </w:pPr>
            <w:r w:rsidRPr="00277D6D">
              <w:rPr>
                <w:rFonts w:ascii="Times" w:hAnsi="Times"/>
                <w:b/>
              </w:rPr>
              <w:t>Topics</w:t>
            </w:r>
          </w:p>
        </w:tc>
        <w:tc>
          <w:tcPr>
            <w:tcW w:w="1773" w:type="dxa"/>
            <w:shd w:val="clear" w:color="auto" w:fill="auto"/>
          </w:tcPr>
          <w:p w:rsidR="00676459" w:rsidRDefault="00676459" w:rsidP="003667B0">
            <w:pPr>
              <w:pStyle w:val="WPNormal"/>
              <w:ind w:right="-900"/>
              <w:rPr>
                <w:rFonts w:ascii="Times" w:hAnsi="Times"/>
                <w:b/>
              </w:rPr>
            </w:pPr>
            <w:r w:rsidRPr="00277D6D">
              <w:rPr>
                <w:rFonts w:ascii="Times" w:hAnsi="Times"/>
                <w:b/>
              </w:rPr>
              <w:t>Required Readings</w:t>
            </w:r>
            <w:r w:rsidR="00CB4EC7">
              <w:rPr>
                <w:rFonts w:ascii="Times" w:hAnsi="Times"/>
                <w:b/>
              </w:rPr>
              <w:t>/</w:t>
            </w:r>
          </w:p>
          <w:p w:rsidR="00CB4EC7" w:rsidRPr="00277D6D" w:rsidRDefault="00CB4EC7" w:rsidP="003667B0">
            <w:pPr>
              <w:pStyle w:val="WPNormal"/>
              <w:ind w:right="-900"/>
              <w:rPr>
                <w:rFonts w:ascii="Times" w:hAnsi="Times"/>
                <w:b/>
              </w:rPr>
            </w:pPr>
            <w:r>
              <w:rPr>
                <w:rFonts w:ascii="Times" w:hAnsi="Times"/>
                <w:b/>
              </w:rPr>
              <w:t xml:space="preserve">Activities </w:t>
            </w:r>
          </w:p>
        </w:tc>
        <w:tc>
          <w:tcPr>
            <w:tcW w:w="5729" w:type="dxa"/>
            <w:shd w:val="clear" w:color="auto" w:fill="auto"/>
          </w:tcPr>
          <w:p w:rsidR="00676459" w:rsidRPr="00277D6D" w:rsidRDefault="00676459" w:rsidP="003667B0">
            <w:pPr>
              <w:pStyle w:val="WPNormal"/>
              <w:ind w:right="-900"/>
              <w:rPr>
                <w:rFonts w:ascii="Times" w:hAnsi="Times"/>
                <w:b/>
              </w:rPr>
            </w:pPr>
            <w:r>
              <w:rPr>
                <w:rFonts w:ascii="Times" w:hAnsi="Times"/>
                <w:b/>
              </w:rPr>
              <w:t xml:space="preserve">Assignments </w:t>
            </w:r>
            <w:r w:rsidRPr="00277D6D">
              <w:rPr>
                <w:rFonts w:ascii="Times" w:hAnsi="Times"/>
                <w:b/>
              </w:rPr>
              <w:t>Due</w:t>
            </w:r>
          </w:p>
        </w:tc>
      </w:tr>
      <w:tr w:rsidR="00676459" w:rsidTr="000308BD">
        <w:tc>
          <w:tcPr>
            <w:tcW w:w="1003" w:type="dxa"/>
            <w:shd w:val="clear" w:color="auto" w:fill="auto"/>
          </w:tcPr>
          <w:p w:rsidR="00676459" w:rsidRDefault="00CE702B" w:rsidP="003667B0">
            <w:pPr>
              <w:pStyle w:val="WPNormal"/>
              <w:ind w:right="-900"/>
              <w:rPr>
                <w:rFonts w:ascii="Arial" w:hAnsi="Arial" w:cs="Arial"/>
                <w:sz w:val="21"/>
                <w:szCs w:val="21"/>
              </w:rPr>
            </w:pPr>
            <w:r>
              <w:rPr>
                <w:rFonts w:ascii="Arial" w:hAnsi="Arial" w:cs="Arial"/>
                <w:sz w:val="21"/>
                <w:szCs w:val="21"/>
              </w:rPr>
              <w:t>Getting</w:t>
            </w:r>
          </w:p>
          <w:p w:rsidR="00CE702B" w:rsidRPr="00676459" w:rsidRDefault="00CE702B" w:rsidP="003667B0">
            <w:pPr>
              <w:pStyle w:val="WPNormal"/>
              <w:ind w:right="-900"/>
              <w:rPr>
                <w:rFonts w:ascii="Arial" w:hAnsi="Arial" w:cs="Arial"/>
                <w:sz w:val="21"/>
                <w:szCs w:val="21"/>
              </w:rPr>
            </w:pPr>
            <w:r>
              <w:rPr>
                <w:rFonts w:ascii="Arial" w:hAnsi="Arial" w:cs="Arial"/>
                <w:sz w:val="21"/>
                <w:szCs w:val="21"/>
              </w:rPr>
              <w:t>Started</w:t>
            </w:r>
          </w:p>
        </w:tc>
        <w:tc>
          <w:tcPr>
            <w:tcW w:w="1692" w:type="dxa"/>
          </w:tcPr>
          <w:p w:rsidR="005509A4" w:rsidRPr="00AD6D9D" w:rsidRDefault="00111310" w:rsidP="00043431">
            <w:pPr>
              <w:rPr>
                <w:rFonts w:cs="Arial"/>
                <w:szCs w:val="21"/>
              </w:rPr>
            </w:pPr>
            <w:r>
              <w:rPr>
                <w:rFonts w:cs="Arial"/>
                <w:szCs w:val="21"/>
              </w:rPr>
              <w:t>1/11 – 1/15</w:t>
            </w:r>
          </w:p>
        </w:tc>
        <w:tc>
          <w:tcPr>
            <w:tcW w:w="2880" w:type="dxa"/>
            <w:shd w:val="clear" w:color="auto" w:fill="auto"/>
          </w:tcPr>
          <w:p w:rsidR="00676459" w:rsidRPr="00AD6D9D" w:rsidRDefault="00676459" w:rsidP="003667B0">
            <w:pPr>
              <w:rPr>
                <w:rFonts w:cs="Arial"/>
                <w:szCs w:val="21"/>
              </w:rPr>
            </w:pPr>
            <w:r>
              <w:rPr>
                <w:rFonts w:cs="Arial"/>
                <w:szCs w:val="21"/>
              </w:rPr>
              <w:t xml:space="preserve">Course Overview </w:t>
            </w:r>
          </w:p>
        </w:tc>
        <w:tc>
          <w:tcPr>
            <w:tcW w:w="1773" w:type="dxa"/>
            <w:shd w:val="clear" w:color="auto" w:fill="auto"/>
          </w:tcPr>
          <w:p w:rsidR="00676459" w:rsidRPr="00AD6D9D" w:rsidRDefault="00676459" w:rsidP="003667B0">
            <w:pPr>
              <w:rPr>
                <w:rFonts w:cs="Arial"/>
              </w:rPr>
            </w:pPr>
            <w:r>
              <w:rPr>
                <w:rFonts w:cs="Arial"/>
              </w:rPr>
              <w:t>Syllabus</w:t>
            </w:r>
            <w:r w:rsidR="0015391D">
              <w:rPr>
                <w:rFonts w:cs="Arial"/>
              </w:rPr>
              <w:t xml:space="preserve">, </w:t>
            </w:r>
            <w:r w:rsidR="009F78EC">
              <w:rPr>
                <w:rFonts w:cs="Arial"/>
              </w:rPr>
              <w:t xml:space="preserve">Assignments, and </w:t>
            </w:r>
            <w:r w:rsidR="0015391D">
              <w:rPr>
                <w:rFonts w:cs="Arial"/>
              </w:rPr>
              <w:t>Service Learning</w:t>
            </w:r>
            <w:r w:rsidR="009F78EC">
              <w:rPr>
                <w:rFonts w:cs="Arial"/>
              </w:rPr>
              <w:t xml:space="preserve"> Overview</w:t>
            </w:r>
          </w:p>
        </w:tc>
        <w:tc>
          <w:tcPr>
            <w:tcW w:w="5729" w:type="dxa"/>
            <w:shd w:val="clear" w:color="auto" w:fill="auto"/>
          </w:tcPr>
          <w:p w:rsidR="00BC4592" w:rsidRDefault="00BC4592" w:rsidP="003667B0">
            <w:pPr>
              <w:rPr>
                <w:rFonts w:cs="Arial"/>
                <w:b/>
              </w:rPr>
            </w:pPr>
            <w:r>
              <w:rPr>
                <w:rFonts w:cs="Arial"/>
                <w:b/>
              </w:rPr>
              <w:t xml:space="preserve">Getting Started Module, including </w:t>
            </w:r>
          </w:p>
          <w:p w:rsidR="00676459" w:rsidRPr="00AD6D9D" w:rsidRDefault="000703CD" w:rsidP="003667B0">
            <w:pPr>
              <w:rPr>
                <w:rFonts w:cs="Arial"/>
                <w:b/>
              </w:rPr>
            </w:pPr>
            <w:r>
              <w:rPr>
                <w:rFonts w:cs="Arial"/>
                <w:b/>
              </w:rPr>
              <w:t>Course Introduction</w:t>
            </w:r>
            <w:r w:rsidR="00BC4592">
              <w:rPr>
                <w:rFonts w:cs="Arial"/>
                <w:b/>
              </w:rPr>
              <w:t xml:space="preserve"> </w:t>
            </w:r>
            <w:r>
              <w:rPr>
                <w:rFonts w:cs="Arial"/>
                <w:b/>
              </w:rPr>
              <w:t>Discussion Board</w:t>
            </w:r>
          </w:p>
        </w:tc>
      </w:tr>
      <w:tr w:rsidR="00676459" w:rsidTr="000308BD">
        <w:tc>
          <w:tcPr>
            <w:tcW w:w="1003" w:type="dxa"/>
            <w:shd w:val="clear" w:color="auto" w:fill="auto"/>
          </w:tcPr>
          <w:p w:rsidR="00676459" w:rsidRPr="00AD6D9D" w:rsidRDefault="00CE702B" w:rsidP="003667B0">
            <w:pPr>
              <w:pStyle w:val="WPNormal"/>
              <w:ind w:right="-900"/>
              <w:rPr>
                <w:rFonts w:ascii="Arial" w:hAnsi="Arial" w:cs="Arial"/>
                <w:sz w:val="21"/>
                <w:szCs w:val="21"/>
              </w:rPr>
            </w:pPr>
            <w:r>
              <w:rPr>
                <w:rFonts w:ascii="Arial" w:hAnsi="Arial" w:cs="Arial"/>
                <w:sz w:val="21"/>
                <w:szCs w:val="21"/>
              </w:rPr>
              <w:t>1</w:t>
            </w:r>
          </w:p>
        </w:tc>
        <w:tc>
          <w:tcPr>
            <w:tcW w:w="1692" w:type="dxa"/>
          </w:tcPr>
          <w:p w:rsidR="00676459" w:rsidRPr="00AD6D9D" w:rsidRDefault="00111310" w:rsidP="003667B0">
            <w:pPr>
              <w:pStyle w:val="WPNormal"/>
              <w:ind w:right="-900"/>
              <w:rPr>
                <w:rFonts w:ascii="Arial" w:hAnsi="Arial" w:cs="Arial"/>
                <w:sz w:val="21"/>
                <w:szCs w:val="21"/>
              </w:rPr>
            </w:pPr>
            <w:r>
              <w:rPr>
                <w:rFonts w:ascii="Arial" w:hAnsi="Arial" w:cs="Arial"/>
                <w:sz w:val="21"/>
                <w:szCs w:val="21"/>
              </w:rPr>
              <w:t>1/15 – 1/22</w:t>
            </w:r>
          </w:p>
        </w:tc>
        <w:tc>
          <w:tcPr>
            <w:tcW w:w="2880" w:type="dxa"/>
            <w:shd w:val="clear" w:color="auto" w:fill="auto"/>
          </w:tcPr>
          <w:p w:rsidR="00C73402" w:rsidRDefault="00C73402" w:rsidP="003667B0">
            <w:pPr>
              <w:pStyle w:val="WPNormal"/>
              <w:ind w:right="-900"/>
              <w:rPr>
                <w:rFonts w:ascii="Arial" w:hAnsi="Arial" w:cs="Arial"/>
                <w:w w:val="110"/>
                <w:sz w:val="21"/>
                <w:szCs w:val="21"/>
              </w:rPr>
            </w:pPr>
            <w:r w:rsidRPr="00C73402">
              <w:rPr>
                <w:rFonts w:ascii="Arial" w:hAnsi="Arial" w:cs="Arial"/>
                <w:w w:val="110"/>
                <w:sz w:val="21"/>
                <w:szCs w:val="21"/>
              </w:rPr>
              <w:t xml:space="preserve">A Glimpse into the </w:t>
            </w:r>
          </w:p>
          <w:p w:rsidR="00676459" w:rsidRPr="00C73402" w:rsidRDefault="00C73402" w:rsidP="003667B0">
            <w:pPr>
              <w:pStyle w:val="WPNormal"/>
              <w:ind w:right="-900"/>
              <w:rPr>
                <w:rFonts w:ascii="Arial" w:hAnsi="Arial" w:cs="Arial"/>
                <w:sz w:val="21"/>
                <w:szCs w:val="21"/>
              </w:rPr>
            </w:pPr>
            <w:r w:rsidRPr="00C73402">
              <w:rPr>
                <w:rFonts w:ascii="Arial" w:hAnsi="Arial" w:cs="Arial"/>
                <w:w w:val="110"/>
                <w:sz w:val="21"/>
                <w:szCs w:val="21"/>
              </w:rPr>
              <w:t>World of Social Work</w:t>
            </w:r>
          </w:p>
        </w:tc>
        <w:tc>
          <w:tcPr>
            <w:tcW w:w="1773" w:type="dxa"/>
            <w:shd w:val="clear" w:color="auto" w:fill="auto"/>
          </w:tcPr>
          <w:p w:rsidR="00676459" w:rsidRPr="00C73402" w:rsidRDefault="00676459" w:rsidP="003667B0">
            <w:pPr>
              <w:rPr>
                <w:rFonts w:cs="Arial"/>
                <w:szCs w:val="21"/>
              </w:rPr>
            </w:pPr>
            <w:r w:rsidRPr="00C73402">
              <w:rPr>
                <w:rFonts w:cs="Arial"/>
                <w:szCs w:val="21"/>
              </w:rPr>
              <w:t xml:space="preserve">Chapter 1 </w:t>
            </w:r>
          </w:p>
        </w:tc>
        <w:tc>
          <w:tcPr>
            <w:tcW w:w="5729" w:type="dxa"/>
            <w:shd w:val="clear" w:color="auto" w:fill="auto"/>
          </w:tcPr>
          <w:p w:rsidR="00676459" w:rsidRDefault="00676459" w:rsidP="003667B0">
            <w:pPr>
              <w:rPr>
                <w:rFonts w:cs="Arial"/>
                <w:b/>
                <w:szCs w:val="21"/>
              </w:rPr>
            </w:pPr>
            <w:r w:rsidRPr="00102B35">
              <w:rPr>
                <w:rFonts w:cs="Arial"/>
                <w:b/>
                <w:szCs w:val="21"/>
              </w:rPr>
              <w:t>Quiz 1</w:t>
            </w:r>
            <w:r w:rsidR="0015391D">
              <w:rPr>
                <w:rFonts w:cs="Arial"/>
                <w:b/>
                <w:szCs w:val="21"/>
              </w:rPr>
              <w:t xml:space="preserve"> </w:t>
            </w:r>
          </w:p>
          <w:p w:rsidR="0015391D" w:rsidRPr="00102B35" w:rsidRDefault="00900C05" w:rsidP="003667B0">
            <w:pPr>
              <w:rPr>
                <w:rFonts w:cs="Arial"/>
                <w:b/>
                <w:szCs w:val="21"/>
              </w:rPr>
            </w:pPr>
            <w:r>
              <w:rPr>
                <w:rFonts w:cs="Arial"/>
                <w:b/>
                <w:szCs w:val="21"/>
              </w:rPr>
              <w:t>Discussion Board</w:t>
            </w:r>
            <w:r w:rsidR="0015391D">
              <w:rPr>
                <w:rFonts w:cs="Arial"/>
                <w:b/>
                <w:szCs w:val="21"/>
              </w:rPr>
              <w:t xml:space="preserve"> #1</w:t>
            </w:r>
          </w:p>
          <w:p w:rsidR="00676459" w:rsidRPr="00102B35" w:rsidRDefault="00676459" w:rsidP="00676459">
            <w:pPr>
              <w:rPr>
                <w:rFonts w:cs="Arial"/>
                <w:b/>
                <w:szCs w:val="21"/>
              </w:rPr>
            </w:pPr>
          </w:p>
        </w:tc>
      </w:tr>
      <w:tr w:rsidR="00676459" w:rsidTr="000308BD">
        <w:tc>
          <w:tcPr>
            <w:tcW w:w="1003" w:type="dxa"/>
            <w:shd w:val="clear" w:color="auto" w:fill="auto"/>
          </w:tcPr>
          <w:p w:rsidR="00676459" w:rsidRPr="00AD6D9D" w:rsidRDefault="00CE702B" w:rsidP="003667B0">
            <w:pPr>
              <w:pStyle w:val="WPNormal"/>
              <w:ind w:right="-900"/>
              <w:rPr>
                <w:rFonts w:ascii="Arial" w:hAnsi="Arial" w:cs="Arial"/>
                <w:sz w:val="21"/>
                <w:szCs w:val="21"/>
              </w:rPr>
            </w:pPr>
            <w:r>
              <w:rPr>
                <w:rFonts w:ascii="Arial" w:hAnsi="Arial" w:cs="Arial"/>
                <w:sz w:val="21"/>
                <w:szCs w:val="21"/>
              </w:rPr>
              <w:t>2</w:t>
            </w:r>
          </w:p>
        </w:tc>
        <w:tc>
          <w:tcPr>
            <w:tcW w:w="1692" w:type="dxa"/>
          </w:tcPr>
          <w:p w:rsidR="00676459" w:rsidRDefault="00111310" w:rsidP="003667B0">
            <w:pPr>
              <w:pStyle w:val="WPNormal"/>
              <w:ind w:right="-900"/>
              <w:rPr>
                <w:rFonts w:ascii="Arial" w:hAnsi="Arial" w:cs="Arial"/>
                <w:sz w:val="21"/>
                <w:szCs w:val="21"/>
              </w:rPr>
            </w:pPr>
            <w:r>
              <w:rPr>
                <w:rFonts w:ascii="Arial" w:hAnsi="Arial" w:cs="Arial"/>
                <w:sz w:val="21"/>
                <w:szCs w:val="21"/>
              </w:rPr>
              <w:t>1/22 – 1/29</w:t>
            </w:r>
          </w:p>
          <w:p w:rsidR="00532B14" w:rsidRDefault="00532B14" w:rsidP="003667B0">
            <w:pPr>
              <w:pStyle w:val="WPNormal"/>
              <w:ind w:right="-900"/>
              <w:rPr>
                <w:rFonts w:ascii="Arial" w:hAnsi="Arial" w:cs="Arial"/>
                <w:sz w:val="21"/>
                <w:szCs w:val="21"/>
              </w:rPr>
            </w:pPr>
          </w:p>
          <w:p w:rsidR="00532B14" w:rsidRPr="00AD6D9D" w:rsidRDefault="00532B14" w:rsidP="003667B0">
            <w:pPr>
              <w:pStyle w:val="WPNormal"/>
              <w:ind w:right="-900"/>
              <w:rPr>
                <w:rFonts w:ascii="Arial" w:hAnsi="Arial" w:cs="Arial"/>
                <w:sz w:val="21"/>
                <w:szCs w:val="21"/>
              </w:rPr>
            </w:pPr>
          </w:p>
        </w:tc>
        <w:tc>
          <w:tcPr>
            <w:tcW w:w="2880" w:type="dxa"/>
            <w:shd w:val="clear" w:color="auto" w:fill="auto"/>
          </w:tcPr>
          <w:p w:rsidR="00900C05" w:rsidRDefault="00900C05" w:rsidP="003667B0">
            <w:pPr>
              <w:pStyle w:val="WPNormal"/>
              <w:ind w:right="-900"/>
              <w:rPr>
                <w:rFonts w:ascii="Arial" w:hAnsi="Arial" w:cs="Arial"/>
                <w:sz w:val="21"/>
                <w:szCs w:val="21"/>
              </w:rPr>
            </w:pPr>
            <w:r w:rsidRPr="00900C05">
              <w:rPr>
                <w:rFonts w:ascii="Arial" w:hAnsi="Arial" w:cs="Arial"/>
                <w:sz w:val="21"/>
                <w:szCs w:val="21"/>
              </w:rPr>
              <w:t xml:space="preserve">History of </w:t>
            </w:r>
          </w:p>
          <w:p w:rsidR="00900C05" w:rsidRDefault="00900C05" w:rsidP="003667B0">
            <w:pPr>
              <w:pStyle w:val="WPNormal"/>
              <w:ind w:right="-900"/>
              <w:rPr>
                <w:rFonts w:ascii="Arial" w:hAnsi="Arial" w:cs="Arial"/>
                <w:sz w:val="21"/>
                <w:szCs w:val="21"/>
              </w:rPr>
            </w:pPr>
            <w:r w:rsidRPr="00900C05">
              <w:rPr>
                <w:rFonts w:ascii="Arial" w:hAnsi="Arial" w:cs="Arial"/>
                <w:sz w:val="21"/>
                <w:szCs w:val="21"/>
              </w:rPr>
              <w:t xml:space="preserve">Social Work &amp; </w:t>
            </w:r>
          </w:p>
          <w:p w:rsidR="00676459" w:rsidRPr="00900C05" w:rsidRDefault="00900C05" w:rsidP="003667B0">
            <w:pPr>
              <w:pStyle w:val="WPNormal"/>
              <w:ind w:right="-900"/>
              <w:rPr>
                <w:rFonts w:ascii="Arial" w:hAnsi="Arial" w:cs="Arial"/>
                <w:sz w:val="21"/>
                <w:szCs w:val="21"/>
              </w:rPr>
            </w:pPr>
            <w:r w:rsidRPr="00900C05">
              <w:rPr>
                <w:rFonts w:ascii="Arial" w:hAnsi="Arial" w:cs="Arial"/>
                <w:sz w:val="21"/>
                <w:szCs w:val="21"/>
              </w:rPr>
              <w:t>Social Welfare</w:t>
            </w:r>
          </w:p>
        </w:tc>
        <w:tc>
          <w:tcPr>
            <w:tcW w:w="1773" w:type="dxa"/>
            <w:shd w:val="clear" w:color="auto" w:fill="auto"/>
          </w:tcPr>
          <w:p w:rsidR="00676459" w:rsidRDefault="00676459" w:rsidP="003667B0">
            <w:pPr>
              <w:rPr>
                <w:rFonts w:cs="Arial"/>
              </w:rPr>
            </w:pPr>
            <w:r w:rsidRPr="00AD6D9D">
              <w:rPr>
                <w:rFonts w:cs="Arial"/>
              </w:rPr>
              <w:t>Chapter 2</w:t>
            </w:r>
          </w:p>
          <w:p w:rsidR="00676459" w:rsidRPr="00AD6D9D" w:rsidRDefault="00676459" w:rsidP="00900C05">
            <w:pPr>
              <w:rPr>
                <w:rFonts w:cs="Arial"/>
              </w:rPr>
            </w:pPr>
          </w:p>
        </w:tc>
        <w:tc>
          <w:tcPr>
            <w:tcW w:w="5729" w:type="dxa"/>
            <w:shd w:val="clear" w:color="auto" w:fill="auto"/>
          </w:tcPr>
          <w:p w:rsidR="00676459" w:rsidRDefault="00676459" w:rsidP="003667B0">
            <w:pPr>
              <w:rPr>
                <w:rFonts w:cs="Arial"/>
                <w:b/>
                <w:szCs w:val="21"/>
              </w:rPr>
            </w:pPr>
            <w:r w:rsidRPr="00102B35">
              <w:rPr>
                <w:rFonts w:cs="Arial"/>
                <w:b/>
                <w:szCs w:val="21"/>
              </w:rPr>
              <w:t>Quiz 2</w:t>
            </w:r>
          </w:p>
          <w:p w:rsidR="00900C05" w:rsidRPr="00102B35" w:rsidRDefault="00900C05" w:rsidP="003667B0">
            <w:pPr>
              <w:rPr>
                <w:rFonts w:cs="Arial"/>
                <w:b/>
                <w:szCs w:val="21"/>
              </w:rPr>
            </w:pPr>
            <w:r>
              <w:rPr>
                <w:rFonts w:cs="Arial"/>
                <w:b/>
                <w:szCs w:val="21"/>
              </w:rPr>
              <w:t>Discussion Board #2</w:t>
            </w:r>
          </w:p>
          <w:p w:rsidR="00676459" w:rsidRPr="00102B35" w:rsidRDefault="00676459" w:rsidP="003667B0">
            <w:pPr>
              <w:rPr>
                <w:rFonts w:cs="Arial"/>
                <w:b/>
                <w:szCs w:val="21"/>
              </w:rPr>
            </w:pPr>
          </w:p>
          <w:p w:rsidR="00676459" w:rsidRPr="00102B35" w:rsidRDefault="00676459" w:rsidP="003667B0">
            <w:pPr>
              <w:pStyle w:val="WPNormal"/>
              <w:ind w:right="-900"/>
              <w:rPr>
                <w:rFonts w:ascii="Arial" w:hAnsi="Arial" w:cs="Arial"/>
                <w:sz w:val="21"/>
                <w:szCs w:val="21"/>
              </w:rPr>
            </w:pPr>
          </w:p>
        </w:tc>
      </w:tr>
      <w:tr w:rsidR="00676459" w:rsidTr="000308BD">
        <w:trPr>
          <w:trHeight w:val="818"/>
        </w:trPr>
        <w:tc>
          <w:tcPr>
            <w:tcW w:w="1003" w:type="dxa"/>
            <w:shd w:val="clear" w:color="auto" w:fill="auto"/>
          </w:tcPr>
          <w:p w:rsidR="00676459" w:rsidRPr="00AD6D9D" w:rsidRDefault="00F04416" w:rsidP="003667B0">
            <w:pPr>
              <w:pStyle w:val="WPNormal"/>
              <w:ind w:right="-900"/>
              <w:rPr>
                <w:rFonts w:ascii="Arial" w:hAnsi="Arial" w:cs="Arial"/>
                <w:sz w:val="21"/>
                <w:szCs w:val="21"/>
              </w:rPr>
            </w:pPr>
            <w:r>
              <w:rPr>
                <w:rFonts w:ascii="Arial" w:hAnsi="Arial" w:cs="Arial"/>
                <w:sz w:val="21"/>
                <w:szCs w:val="21"/>
              </w:rPr>
              <w:t>3</w:t>
            </w:r>
          </w:p>
        </w:tc>
        <w:tc>
          <w:tcPr>
            <w:tcW w:w="1692" w:type="dxa"/>
          </w:tcPr>
          <w:p w:rsidR="00676459" w:rsidRPr="00AD6D9D" w:rsidRDefault="00111310" w:rsidP="003667B0">
            <w:pPr>
              <w:pStyle w:val="WPNormal"/>
              <w:ind w:right="-900"/>
              <w:rPr>
                <w:rFonts w:ascii="Arial" w:hAnsi="Arial" w:cs="Arial"/>
                <w:sz w:val="21"/>
                <w:szCs w:val="21"/>
              </w:rPr>
            </w:pPr>
            <w:r>
              <w:rPr>
                <w:rFonts w:ascii="Arial" w:hAnsi="Arial" w:cs="Arial"/>
                <w:sz w:val="21"/>
                <w:szCs w:val="21"/>
              </w:rPr>
              <w:t>1/29 – 2/5</w:t>
            </w:r>
          </w:p>
        </w:tc>
        <w:tc>
          <w:tcPr>
            <w:tcW w:w="2880" w:type="dxa"/>
            <w:shd w:val="clear" w:color="auto" w:fill="auto"/>
          </w:tcPr>
          <w:p w:rsidR="00404C6A" w:rsidRDefault="00404C6A" w:rsidP="003667B0">
            <w:pPr>
              <w:pStyle w:val="WPNormal"/>
              <w:ind w:right="-900"/>
              <w:rPr>
                <w:rFonts w:ascii="Arial" w:hAnsi="Arial" w:cs="Arial"/>
                <w:sz w:val="21"/>
                <w:szCs w:val="21"/>
              </w:rPr>
            </w:pPr>
            <w:r w:rsidRPr="00404C6A">
              <w:rPr>
                <w:rFonts w:ascii="Arial" w:hAnsi="Arial" w:cs="Arial"/>
                <w:sz w:val="21"/>
                <w:szCs w:val="21"/>
              </w:rPr>
              <w:t xml:space="preserve">U.S. Poverty and </w:t>
            </w:r>
          </w:p>
          <w:p w:rsidR="00404C6A" w:rsidRDefault="00404C6A" w:rsidP="003667B0">
            <w:pPr>
              <w:pStyle w:val="WPNormal"/>
              <w:ind w:right="-900"/>
              <w:rPr>
                <w:rFonts w:ascii="Arial" w:hAnsi="Arial" w:cs="Arial"/>
                <w:sz w:val="21"/>
                <w:szCs w:val="21"/>
              </w:rPr>
            </w:pPr>
            <w:r w:rsidRPr="00404C6A">
              <w:rPr>
                <w:rFonts w:ascii="Arial" w:hAnsi="Arial" w:cs="Arial"/>
                <w:sz w:val="21"/>
                <w:szCs w:val="21"/>
              </w:rPr>
              <w:t xml:space="preserve">the Implications </w:t>
            </w:r>
          </w:p>
          <w:p w:rsidR="00676459" w:rsidRPr="00404C6A" w:rsidRDefault="00404C6A" w:rsidP="003667B0">
            <w:pPr>
              <w:pStyle w:val="WPNormal"/>
              <w:ind w:right="-900"/>
              <w:rPr>
                <w:rFonts w:ascii="Arial" w:hAnsi="Arial" w:cs="Arial"/>
                <w:sz w:val="21"/>
                <w:szCs w:val="21"/>
              </w:rPr>
            </w:pPr>
            <w:r w:rsidRPr="00404C6A">
              <w:rPr>
                <w:rFonts w:ascii="Arial" w:hAnsi="Arial" w:cs="Arial"/>
                <w:sz w:val="21"/>
                <w:szCs w:val="21"/>
              </w:rPr>
              <w:t>for Social Work</w:t>
            </w:r>
          </w:p>
        </w:tc>
        <w:tc>
          <w:tcPr>
            <w:tcW w:w="1773" w:type="dxa"/>
            <w:shd w:val="clear" w:color="auto" w:fill="auto"/>
          </w:tcPr>
          <w:p w:rsidR="00676459" w:rsidRPr="00AD6D9D" w:rsidRDefault="00676459" w:rsidP="003667B0">
            <w:pPr>
              <w:rPr>
                <w:rFonts w:cs="Arial"/>
              </w:rPr>
            </w:pPr>
            <w:r w:rsidRPr="00AD6D9D">
              <w:rPr>
                <w:rFonts w:cs="Arial"/>
              </w:rPr>
              <w:t>Chapter 3</w:t>
            </w:r>
          </w:p>
          <w:p w:rsidR="00676459" w:rsidRPr="00AD6D9D" w:rsidRDefault="00676459" w:rsidP="003667B0">
            <w:pPr>
              <w:rPr>
                <w:rFonts w:cs="Arial"/>
              </w:rPr>
            </w:pPr>
          </w:p>
        </w:tc>
        <w:tc>
          <w:tcPr>
            <w:tcW w:w="5729" w:type="dxa"/>
            <w:shd w:val="clear" w:color="auto" w:fill="auto"/>
          </w:tcPr>
          <w:p w:rsidR="00676459" w:rsidRDefault="00676459" w:rsidP="003667B0">
            <w:pPr>
              <w:pStyle w:val="WPNormal"/>
              <w:ind w:right="-900"/>
              <w:rPr>
                <w:rFonts w:ascii="Arial" w:hAnsi="Arial" w:cs="Arial"/>
                <w:b/>
                <w:sz w:val="21"/>
                <w:szCs w:val="21"/>
              </w:rPr>
            </w:pPr>
            <w:r w:rsidRPr="00102B35">
              <w:rPr>
                <w:rFonts w:ascii="Arial" w:hAnsi="Arial" w:cs="Arial"/>
                <w:b/>
                <w:sz w:val="21"/>
                <w:szCs w:val="21"/>
              </w:rPr>
              <w:t>Quiz 3</w:t>
            </w:r>
          </w:p>
          <w:p w:rsidR="00404C6A" w:rsidRPr="00102B35" w:rsidRDefault="00404C6A" w:rsidP="003667B0">
            <w:pPr>
              <w:pStyle w:val="WPNormal"/>
              <w:ind w:right="-900"/>
              <w:rPr>
                <w:rFonts w:ascii="Arial" w:hAnsi="Arial" w:cs="Arial"/>
                <w:b/>
                <w:sz w:val="21"/>
                <w:szCs w:val="21"/>
              </w:rPr>
            </w:pPr>
            <w:r>
              <w:rPr>
                <w:rFonts w:ascii="Arial" w:hAnsi="Arial" w:cs="Arial"/>
                <w:b/>
                <w:sz w:val="21"/>
                <w:szCs w:val="21"/>
              </w:rPr>
              <w:t>Discussion Board #3</w:t>
            </w:r>
          </w:p>
          <w:p w:rsidR="00676459" w:rsidRPr="00102B35" w:rsidRDefault="00676459" w:rsidP="003667B0">
            <w:pPr>
              <w:pStyle w:val="WPNormal"/>
              <w:ind w:right="-900"/>
              <w:rPr>
                <w:rFonts w:ascii="Arial" w:hAnsi="Arial" w:cs="Arial"/>
                <w:b/>
                <w:sz w:val="21"/>
                <w:szCs w:val="21"/>
              </w:rPr>
            </w:pPr>
          </w:p>
          <w:p w:rsidR="00676459" w:rsidRPr="00102B35" w:rsidRDefault="00676459" w:rsidP="003667B0">
            <w:pPr>
              <w:pStyle w:val="WPNormal"/>
              <w:ind w:right="-900"/>
              <w:rPr>
                <w:rFonts w:ascii="Arial" w:hAnsi="Arial" w:cs="Arial"/>
                <w:b/>
                <w:sz w:val="21"/>
                <w:szCs w:val="21"/>
              </w:rPr>
            </w:pPr>
          </w:p>
        </w:tc>
      </w:tr>
      <w:tr w:rsidR="00676459" w:rsidTr="000308BD">
        <w:trPr>
          <w:trHeight w:val="620"/>
        </w:trPr>
        <w:tc>
          <w:tcPr>
            <w:tcW w:w="1003" w:type="dxa"/>
            <w:shd w:val="clear" w:color="auto" w:fill="auto"/>
          </w:tcPr>
          <w:p w:rsidR="00676459" w:rsidRPr="00AD6D9D" w:rsidRDefault="00F04416" w:rsidP="003667B0">
            <w:pPr>
              <w:pStyle w:val="WPNormal"/>
              <w:ind w:right="-900"/>
              <w:rPr>
                <w:rFonts w:ascii="Arial" w:hAnsi="Arial" w:cs="Arial"/>
                <w:sz w:val="21"/>
                <w:szCs w:val="21"/>
              </w:rPr>
            </w:pPr>
            <w:r>
              <w:rPr>
                <w:rFonts w:ascii="Arial" w:hAnsi="Arial" w:cs="Arial"/>
                <w:sz w:val="21"/>
                <w:szCs w:val="21"/>
              </w:rPr>
              <w:t>4</w:t>
            </w:r>
          </w:p>
        </w:tc>
        <w:tc>
          <w:tcPr>
            <w:tcW w:w="1692" w:type="dxa"/>
          </w:tcPr>
          <w:p w:rsidR="0015391D" w:rsidRPr="00AD6D9D" w:rsidRDefault="00111310" w:rsidP="003667B0">
            <w:pPr>
              <w:pStyle w:val="WPNormal"/>
              <w:ind w:right="-900"/>
              <w:rPr>
                <w:rFonts w:ascii="Arial" w:hAnsi="Arial" w:cs="Arial"/>
                <w:sz w:val="21"/>
                <w:szCs w:val="21"/>
              </w:rPr>
            </w:pPr>
            <w:r>
              <w:rPr>
                <w:rFonts w:ascii="Arial" w:hAnsi="Arial" w:cs="Arial"/>
                <w:sz w:val="21"/>
                <w:szCs w:val="21"/>
              </w:rPr>
              <w:t>2/5 – 2/12</w:t>
            </w:r>
          </w:p>
        </w:tc>
        <w:tc>
          <w:tcPr>
            <w:tcW w:w="2880" w:type="dxa"/>
            <w:shd w:val="clear" w:color="auto" w:fill="auto"/>
          </w:tcPr>
          <w:p w:rsidR="00404C6A" w:rsidRPr="00404C6A" w:rsidRDefault="00404C6A" w:rsidP="00404C6A">
            <w:pPr>
              <w:autoSpaceDE w:val="0"/>
              <w:autoSpaceDN w:val="0"/>
              <w:adjustRightInd w:val="0"/>
              <w:rPr>
                <w:rFonts w:cs="Arial"/>
                <w:szCs w:val="21"/>
              </w:rPr>
            </w:pPr>
            <w:r w:rsidRPr="00404C6A">
              <w:rPr>
                <w:rFonts w:cs="Arial"/>
                <w:szCs w:val="21"/>
              </w:rPr>
              <w:t>The Social</w:t>
            </w:r>
          </w:p>
          <w:p w:rsidR="00404C6A" w:rsidRPr="00404C6A" w:rsidRDefault="00404C6A" w:rsidP="00404C6A">
            <w:pPr>
              <w:autoSpaceDE w:val="0"/>
              <w:autoSpaceDN w:val="0"/>
              <w:adjustRightInd w:val="0"/>
              <w:rPr>
                <w:rFonts w:cs="Arial"/>
                <w:szCs w:val="21"/>
              </w:rPr>
            </w:pPr>
            <w:r w:rsidRPr="00404C6A">
              <w:rPr>
                <w:rFonts w:cs="Arial"/>
                <w:szCs w:val="21"/>
              </w:rPr>
              <w:t>Work</w:t>
            </w:r>
          </w:p>
          <w:p w:rsidR="00676459" w:rsidRPr="00AD6D9D" w:rsidRDefault="00404C6A" w:rsidP="00404C6A">
            <w:pPr>
              <w:pStyle w:val="WPNormal"/>
              <w:ind w:right="-900"/>
              <w:rPr>
                <w:rFonts w:ascii="Arial" w:hAnsi="Arial" w:cs="Arial"/>
                <w:sz w:val="21"/>
                <w:szCs w:val="21"/>
              </w:rPr>
            </w:pPr>
            <w:r w:rsidRPr="00404C6A">
              <w:rPr>
                <w:rFonts w:ascii="Arial" w:hAnsi="Arial" w:cs="Arial"/>
                <w:sz w:val="21"/>
                <w:szCs w:val="21"/>
              </w:rPr>
              <w:t>Environment</w:t>
            </w:r>
          </w:p>
        </w:tc>
        <w:tc>
          <w:tcPr>
            <w:tcW w:w="1773" w:type="dxa"/>
            <w:shd w:val="clear" w:color="auto" w:fill="auto"/>
          </w:tcPr>
          <w:p w:rsidR="00676459" w:rsidRPr="00AD6D9D" w:rsidRDefault="00404C6A" w:rsidP="0015391D">
            <w:pPr>
              <w:rPr>
                <w:rFonts w:cs="Arial"/>
              </w:rPr>
            </w:pPr>
            <w:r>
              <w:rPr>
                <w:rFonts w:cs="Arial"/>
              </w:rPr>
              <w:t>Chapter 4</w:t>
            </w:r>
          </w:p>
        </w:tc>
        <w:tc>
          <w:tcPr>
            <w:tcW w:w="5729" w:type="dxa"/>
            <w:shd w:val="clear" w:color="auto" w:fill="auto"/>
          </w:tcPr>
          <w:p w:rsidR="001B7388" w:rsidRDefault="00C61B13" w:rsidP="00404C6A">
            <w:pPr>
              <w:rPr>
                <w:rFonts w:cs="Arial"/>
                <w:b/>
                <w:szCs w:val="21"/>
              </w:rPr>
            </w:pPr>
            <w:r>
              <w:rPr>
                <w:rFonts w:cs="Arial"/>
                <w:b/>
                <w:szCs w:val="21"/>
              </w:rPr>
              <w:t>Quiz  4</w:t>
            </w:r>
          </w:p>
          <w:p w:rsidR="00C61B13" w:rsidRPr="001B7388" w:rsidRDefault="00C61B13" w:rsidP="00404C6A">
            <w:pPr>
              <w:rPr>
                <w:rFonts w:cs="Arial"/>
                <w:b/>
                <w:szCs w:val="21"/>
              </w:rPr>
            </w:pPr>
            <w:r>
              <w:rPr>
                <w:rFonts w:cs="Arial"/>
                <w:b/>
                <w:szCs w:val="21"/>
              </w:rPr>
              <w:t>Discussion Board #4</w:t>
            </w:r>
          </w:p>
        </w:tc>
      </w:tr>
      <w:tr w:rsidR="00676459" w:rsidTr="000308BD">
        <w:tc>
          <w:tcPr>
            <w:tcW w:w="1003" w:type="dxa"/>
            <w:shd w:val="clear" w:color="auto" w:fill="auto"/>
          </w:tcPr>
          <w:p w:rsidR="00676459" w:rsidRPr="00AD6D9D" w:rsidRDefault="00F04416" w:rsidP="003667B0">
            <w:pPr>
              <w:pStyle w:val="WPNormal"/>
              <w:ind w:right="-900"/>
              <w:rPr>
                <w:rFonts w:ascii="Arial" w:hAnsi="Arial" w:cs="Arial"/>
                <w:sz w:val="21"/>
                <w:szCs w:val="21"/>
              </w:rPr>
            </w:pPr>
            <w:r>
              <w:rPr>
                <w:rFonts w:ascii="Arial" w:hAnsi="Arial" w:cs="Arial"/>
                <w:sz w:val="21"/>
                <w:szCs w:val="21"/>
              </w:rPr>
              <w:t>5</w:t>
            </w:r>
          </w:p>
        </w:tc>
        <w:tc>
          <w:tcPr>
            <w:tcW w:w="1692" w:type="dxa"/>
          </w:tcPr>
          <w:p w:rsidR="0015391D" w:rsidRPr="00AD6D9D" w:rsidRDefault="00111310" w:rsidP="003667B0">
            <w:pPr>
              <w:pStyle w:val="WPNormal"/>
              <w:ind w:right="-900"/>
              <w:rPr>
                <w:rFonts w:ascii="Arial" w:hAnsi="Arial" w:cs="Arial"/>
                <w:sz w:val="21"/>
                <w:szCs w:val="21"/>
              </w:rPr>
            </w:pPr>
            <w:r>
              <w:rPr>
                <w:rFonts w:ascii="Arial" w:hAnsi="Arial" w:cs="Arial"/>
                <w:sz w:val="21"/>
                <w:szCs w:val="21"/>
              </w:rPr>
              <w:t>2/12 – 2/19</w:t>
            </w:r>
          </w:p>
        </w:tc>
        <w:tc>
          <w:tcPr>
            <w:tcW w:w="2880" w:type="dxa"/>
            <w:shd w:val="clear" w:color="auto" w:fill="auto"/>
          </w:tcPr>
          <w:p w:rsidR="00C61B13" w:rsidRPr="00C61B13" w:rsidRDefault="00C61B13" w:rsidP="00C61B13">
            <w:pPr>
              <w:autoSpaceDE w:val="0"/>
              <w:autoSpaceDN w:val="0"/>
              <w:adjustRightInd w:val="0"/>
              <w:rPr>
                <w:rFonts w:cs="Arial"/>
                <w:szCs w:val="21"/>
              </w:rPr>
            </w:pPr>
            <w:r w:rsidRPr="00C61B13">
              <w:rPr>
                <w:rFonts w:cs="Arial"/>
                <w:szCs w:val="21"/>
              </w:rPr>
              <w:t>Diversity in</w:t>
            </w:r>
          </w:p>
          <w:p w:rsidR="00C61B13" w:rsidRPr="00C61B13" w:rsidRDefault="00C61B13" w:rsidP="00C61B13">
            <w:pPr>
              <w:autoSpaceDE w:val="0"/>
              <w:autoSpaceDN w:val="0"/>
              <w:adjustRightInd w:val="0"/>
              <w:rPr>
                <w:rFonts w:cs="Arial"/>
                <w:szCs w:val="21"/>
              </w:rPr>
            </w:pPr>
            <w:r w:rsidRPr="00C61B13">
              <w:rPr>
                <w:rFonts w:cs="Arial"/>
                <w:szCs w:val="21"/>
              </w:rPr>
              <w:t>Social Work</w:t>
            </w:r>
          </w:p>
          <w:p w:rsidR="00676459" w:rsidRPr="00AD6D9D" w:rsidRDefault="00C61B13" w:rsidP="00C61B13">
            <w:pPr>
              <w:pStyle w:val="WPNormal"/>
              <w:ind w:right="-900"/>
              <w:rPr>
                <w:rFonts w:ascii="Arial" w:hAnsi="Arial" w:cs="Arial"/>
                <w:sz w:val="21"/>
                <w:szCs w:val="21"/>
              </w:rPr>
            </w:pPr>
            <w:r w:rsidRPr="00C61B13">
              <w:rPr>
                <w:rFonts w:ascii="Arial" w:hAnsi="Arial" w:cs="Arial"/>
                <w:sz w:val="21"/>
                <w:szCs w:val="21"/>
              </w:rPr>
              <w:t>Practice</w:t>
            </w:r>
          </w:p>
        </w:tc>
        <w:tc>
          <w:tcPr>
            <w:tcW w:w="1773" w:type="dxa"/>
            <w:shd w:val="clear" w:color="auto" w:fill="auto"/>
          </w:tcPr>
          <w:p w:rsidR="00676459" w:rsidRPr="00AD6D9D" w:rsidRDefault="007B21CB" w:rsidP="001B7388">
            <w:pPr>
              <w:rPr>
                <w:rFonts w:cs="Arial"/>
              </w:rPr>
            </w:pPr>
            <w:r>
              <w:rPr>
                <w:rFonts w:cs="Arial"/>
              </w:rPr>
              <w:t xml:space="preserve">Chapter </w:t>
            </w:r>
            <w:r w:rsidR="00C61B13">
              <w:rPr>
                <w:rFonts w:cs="Arial"/>
              </w:rPr>
              <w:t>5</w:t>
            </w:r>
          </w:p>
        </w:tc>
        <w:tc>
          <w:tcPr>
            <w:tcW w:w="5729" w:type="dxa"/>
            <w:shd w:val="clear" w:color="auto" w:fill="auto"/>
          </w:tcPr>
          <w:p w:rsidR="00676459" w:rsidRPr="00102B35" w:rsidRDefault="00676459" w:rsidP="003667B0">
            <w:pPr>
              <w:rPr>
                <w:rFonts w:cs="Arial"/>
                <w:b/>
                <w:szCs w:val="21"/>
              </w:rPr>
            </w:pPr>
            <w:r w:rsidRPr="00102B35">
              <w:rPr>
                <w:rFonts w:cs="Arial"/>
                <w:b/>
                <w:szCs w:val="21"/>
              </w:rPr>
              <w:t xml:space="preserve">Quiz </w:t>
            </w:r>
            <w:r w:rsidR="00C61B13">
              <w:rPr>
                <w:rFonts w:cs="Arial"/>
                <w:b/>
                <w:szCs w:val="21"/>
              </w:rPr>
              <w:t>5</w:t>
            </w:r>
          </w:p>
          <w:p w:rsidR="00676459" w:rsidRPr="00102B35" w:rsidRDefault="00C61B13" w:rsidP="001B7388">
            <w:pPr>
              <w:rPr>
                <w:rFonts w:cs="Arial"/>
                <w:b/>
                <w:szCs w:val="21"/>
              </w:rPr>
            </w:pPr>
            <w:r>
              <w:rPr>
                <w:rFonts w:cs="Arial"/>
                <w:b/>
                <w:szCs w:val="21"/>
              </w:rPr>
              <w:t>Discussion Board #5</w:t>
            </w:r>
          </w:p>
        </w:tc>
      </w:tr>
      <w:tr w:rsidR="00676459" w:rsidTr="000308BD">
        <w:tc>
          <w:tcPr>
            <w:tcW w:w="1003" w:type="dxa"/>
            <w:shd w:val="clear" w:color="auto" w:fill="auto"/>
          </w:tcPr>
          <w:p w:rsidR="00676459" w:rsidRPr="00AD6D9D" w:rsidRDefault="00F04416" w:rsidP="003667B0">
            <w:pPr>
              <w:pStyle w:val="WPNormal"/>
              <w:ind w:right="-900"/>
              <w:rPr>
                <w:rFonts w:ascii="Arial" w:hAnsi="Arial" w:cs="Arial"/>
                <w:sz w:val="21"/>
                <w:szCs w:val="21"/>
              </w:rPr>
            </w:pPr>
            <w:r>
              <w:rPr>
                <w:rFonts w:ascii="Arial" w:hAnsi="Arial" w:cs="Arial"/>
                <w:sz w:val="21"/>
                <w:szCs w:val="21"/>
              </w:rPr>
              <w:t>6</w:t>
            </w:r>
          </w:p>
        </w:tc>
        <w:tc>
          <w:tcPr>
            <w:tcW w:w="1692" w:type="dxa"/>
          </w:tcPr>
          <w:p w:rsidR="00676459" w:rsidRPr="00AD6D9D" w:rsidRDefault="00111310" w:rsidP="00AD6D9D">
            <w:pPr>
              <w:pStyle w:val="WPNormal"/>
              <w:ind w:right="-900"/>
              <w:rPr>
                <w:rFonts w:ascii="Arial" w:hAnsi="Arial" w:cs="Arial"/>
                <w:sz w:val="21"/>
                <w:szCs w:val="21"/>
              </w:rPr>
            </w:pPr>
            <w:r>
              <w:rPr>
                <w:rFonts w:ascii="Arial" w:hAnsi="Arial" w:cs="Arial"/>
                <w:sz w:val="21"/>
                <w:szCs w:val="21"/>
              </w:rPr>
              <w:t>2/19 – 2/26</w:t>
            </w:r>
          </w:p>
        </w:tc>
        <w:tc>
          <w:tcPr>
            <w:tcW w:w="2880" w:type="dxa"/>
            <w:shd w:val="clear" w:color="auto" w:fill="auto"/>
          </w:tcPr>
          <w:p w:rsidR="007B21CB" w:rsidRDefault="00C61B13" w:rsidP="00C61B13">
            <w:pPr>
              <w:pStyle w:val="WPNormal"/>
              <w:ind w:right="-900"/>
              <w:rPr>
                <w:rFonts w:ascii="Arial" w:hAnsi="Arial" w:cs="Arial"/>
                <w:sz w:val="21"/>
                <w:szCs w:val="21"/>
              </w:rPr>
            </w:pPr>
            <w:r>
              <w:rPr>
                <w:rFonts w:ascii="Arial" w:hAnsi="Arial" w:cs="Arial"/>
                <w:sz w:val="21"/>
                <w:szCs w:val="21"/>
              </w:rPr>
              <w:t>Values and Ethics in</w:t>
            </w:r>
          </w:p>
          <w:p w:rsidR="00C61B13" w:rsidRPr="00AD6D9D" w:rsidRDefault="00C61B13" w:rsidP="00C61B13">
            <w:pPr>
              <w:pStyle w:val="WPNormal"/>
              <w:ind w:right="-900"/>
              <w:rPr>
                <w:rFonts w:ascii="Arial" w:hAnsi="Arial" w:cs="Arial"/>
                <w:sz w:val="21"/>
                <w:szCs w:val="21"/>
              </w:rPr>
            </w:pPr>
            <w:r>
              <w:rPr>
                <w:rFonts w:ascii="Arial" w:hAnsi="Arial" w:cs="Arial"/>
                <w:sz w:val="21"/>
                <w:szCs w:val="21"/>
              </w:rPr>
              <w:t>Social Work Practice</w:t>
            </w:r>
          </w:p>
        </w:tc>
        <w:tc>
          <w:tcPr>
            <w:tcW w:w="1773" w:type="dxa"/>
            <w:shd w:val="clear" w:color="auto" w:fill="auto"/>
          </w:tcPr>
          <w:p w:rsidR="001B7388" w:rsidRDefault="00C61B13" w:rsidP="001B7388">
            <w:pPr>
              <w:rPr>
                <w:rFonts w:cs="Arial"/>
              </w:rPr>
            </w:pPr>
            <w:r>
              <w:rPr>
                <w:rFonts w:cs="Arial"/>
              </w:rPr>
              <w:t>Chapter 6</w:t>
            </w:r>
          </w:p>
          <w:p w:rsidR="00C61B13" w:rsidRPr="00AD6D9D" w:rsidRDefault="00C61B13" w:rsidP="001B7388">
            <w:pPr>
              <w:rPr>
                <w:rFonts w:cs="Arial"/>
              </w:rPr>
            </w:pPr>
            <w:r>
              <w:rPr>
                <w:rFonts w:cs="Arial"/>
              </w:rPr>
              <w:t>NASW Code of Ethics</w:t>
            </w:r>
          </w:p>
          <w:p w:rsidR="001B7388" w:rsidRPr="00AD6D9D" w:rsidRDefault="001B7388" w:rsidP="00AD6D9D">
            <w:pPr>
              <w:rPr>
                <w:rFonts w:cs="Arial"/>
              </w:rPr>
            </w:pPr>
          </w:p>
          <w:p w:rsidR="00676459" w:rsidRPr="00AD6D9D" w:rsidRDefault="00676459" w:rsidP="00AD6D9D">
            <w:pPr>
              <w:rPr>
                <w:rFonts w:cs="Arial"/>
              </w:rPr>
            </w:pPr>
          </w:p>
        </w:tc>
        <w:tc>
          <w:tcPr>
            <w:tcW w:w="5729" w:type="dxa"/>
            <w:shd w:val="clear" w:color="auto" w:fill="auto"/>
          </w:tcPr>
          <w:p w:rsidR="00676459" w:rsidRDefault="001B7388" w:rsidP="003667B0">
            <w:pPr>
              <w:pStyle w:val="WPNormal"/>
              <w:ind w:right="-900"/>
              <w:rPr>
                <w:rFonts w:ascii="Arial" w:hAnsi="Arial" w:cs="Arial"/>
                <w:b/>
                <w:sz w:val="21"/>
                <w:szCs w:val="21"/>
              </w:rPr>
            </w:pPr>
            <w:r>
              <w:rPr>
                <w:rFonts w:ascii="Arial" w:hAnsi="Arial" w:cs="Arial"/>
                <w:b/>
                <w:sz w:val="21"/>
                <w:szCs w:val="21"/>
              </w:rPr>
              <w:t xml:space="preserve">Quiz </w:t>
            </w:r>
            <w:r w:rsidR="00C61B13">
              <w:rPr>
                <w:rFonts w:ascii="Arial" w:hAnsi="Arial" w:cs="Arial"/>
                <w:b/>
                <w:sz w:val="21"/>
                <w:szCs w:val="21"/>
              </w:rPr>
              <w:t>6</w:t>
            </w:r>
          </w:p>
          <w:p w:rsidR="00C61B13" w:rsidRPr="00102B35" w:rsidRDefault="00C61B13" w:rsidP="003667B0">
            <w:pPr>
              <w:pStyle w:val="WPNormal"/>
              <w:ind w:right="-900"/>
              <w:rPr>
                <w:rFonts w:ascii="Arial" w:hAnsi="Arial" w:cs="Arial"/>
                <w:b/>
                <w:sz w:val="21"/>
                <w:szCs w:val="21"/>
              </w:rPr>
            </w:pPr>
            <w:r>
              <w:rPr>
                <w:rFonts w:ascii="Arial" w:hAnsi="Arial" w:cs="Arial"/>
                <w:b/>
                <w:sz w:val="21"/>
                <w:szCs w:val="21"/>
              </w:rPr>
              <w:t>Discussion Board #6</w:t>
            </w:r>
          </w:p>
        </w:tc>
      </w:tr>
      <w:tr w:rsidR="00676459" w:rsidTr="000308BD">
        <w:tc>
          <w:tcPr>
            <w:tcW w:w="1003" w:type="dxa"/>
            <w:shd w:val="clear" w:color="auto" w:fill="auto"/>
          </w:tcPr>
          <w:p w:rsidR="00676459" w:rsidRPr="00AD6D9D" w:rsidRDefault="00F04416" w:rsidP="003667B0">
            <w:pPr>
              <w:pStyle w:val="WPNormal"/>
              <w:ind w:right="-900"/>
              <w:rPr>
                <w:rFonts w:ascii="Arial" w:hAnsi="Arial" w:cs="Arial"/>
                <w:sz w:val="21"/>
                <w:szCs w:val="21"/>
              </w:rPr>
            </w:pPr>
            <w:r>
              <w:rPr>
                <w:rFonts w:ascii="Arial" w:hAnsi="Arial" w:cs="Arial"/>
                <w:sz w:val="21"/>
                <w:szCs w:val="21"/>
              </w:rPr>
              <w:t>7</w:t>
            </w:r>
          </w:p>
        </w:tc>
        <w:tc>
          <w:tcPr>
            <w:tcW w:w="1692" w:type="dxa"/>
          </w:tcPr>
          <w:p w:rsidR="00676459" w:rsidRDefault="00111310" w:rsidP="003667B0">
            <w:pPr>
              <w:pStyle w:val="WPNormal"/>
              <w:ind w:right="-900"/>
              <w:rPr>
                <w:rFonts w:ascii="Arial" w:hAnsi="Arial" w:cs="Arial"/>
                <w:sz w:val="21"/>
                <w:szCs w:val="21"/>
              </w:rPr>
            </w:pPr>
            <w:r>
              <w:rPr>
                <w:rFonts w:ascii="Arial" w:hAnsi="Arial" w:cs="Arial"/>
                <w:sz w:val="21"/>
                <w:szCs w:val="21"/>
              </w:rPr>
              <w:t>2/26 – 3/5</w:t>
            </w:r>
          </w:p>
        </w:tc>
        <w:tc>
          <w:tcPr>
            <w:tcW w:w="2880" w:type="dxa"/>
            <w:shd w:val="clear" w:color="auto" w:fill="auto"/>
          </w:tcPr>
          <w:p w:rsidR="00C61B13" w:rsidRPr="00DE6901" w:rsidRDefault="00C61B13" w:rsidP="00C61B13">
            <w:pPr>
              <w:pStyle w:val="WPNormal"/>
              <w:ind w:right="-900"/>
              <w:rPr>
                <w:rFonts w:ascii="Arial" w:hAnsi="Arial" w:cs="Arial"/>
                <w:w w:val="115"/>
                <w:sz w:val="21"/>
                <w:szCs w:val="21"/>
              </w:rPr>
            </w:pPr>
            <w:r w:rsidRPr="00DE6901">
              <w:rPr>
                <w:rFonts w:ascii="Arial" w:hAnsi="Arial" w:cs="Arial"/>
                <w:w w:val="115"/>
                <w:sz w:val="21"/>
                <w:szCs w:val="21"/>
              </w:rPr>
              <w:t xml:space="preserve">Social Work </w:t>
            </w:r>
          </w:p>
          <w:p w:rsidR="00C61B13" w:rsidRPr="00DE6901" w:rsidRDefault="00C61B13" w:rsidP="00C61B13">
            <w:pPr>
              <w:pStyle w:val="WPNormal"/>
              <w:ind w:right="-900"/>
              <w:rPr>
                <w:rFonts w:ascii="Arial" w:hAnsi="Arial" w:cs="Arial"/>
                <w:w w:val="115"/>
                <w:sz w:val="21"/>
                <w:szCs w:val="21"/>
              </w:rPr>
            </w:pPr>
            <w:r w:rsidRPr="00DE6901">
              <w:rPr>
                <w:rFonts w:ascii="Arial" w:hAnsi="Arial" w:cs="Arial"/>
                <w:w w:val="115"/>
                <w:sz w:val="21"/>
                <w:szCs w:val="21"/>
              </w:rPr>
              <w:t xml:space="preserve">Perspectives </w:t>
            </w:r>
          </w:p>
          <w:p w:rsidR="007B21CB" w:rsidRPr="00C61B13" w:rsidRDefault="00C61B13" w:rsidP="00C61B13">
            <w:pPr>
              <w:pStyle w:val="WPNormal"/>
              <w:ind w:right="-900"/>
              <w:rPr>
                <w:rFonts w:ascii="Arial" w:hAnsi="Arial" w:cs="Arial"/>
                <w:i/>
                <w:sz w:val="21"/>
                <w:szCs w:val="21"/>
              </w:rPr>
            </w:pPr>
            <w:r w:rsidRPr="00DE6901">
              <w:rPr>
                <w:rFonts w:ascii="Arial" w:hAnsi="Arial" w:cs="Arial"/>
                <w:w w:val="115"/>
                <w:sz w:val="21"/>
                <w:szCs w:val="21"/>
              </w:rPr>
              <w:t>and Methods</w:t>
            </w:r>
          </w:p>
        </w:tc>
        <w:tc>
          <w:tcPr>
            <w:tcW w:w="1773" w:type="dxa"/>
            <w:shd w:val="clear" w:color="auto" w:fill="auto"/>
          </w:tcPr>
          <w:p w:rsidR="001B7388" w:rsidRDefault="001B7388" w:rsidP="001B7388">
            <w:pPr>
              <w:rPr>
                <w:rFonts w:cs="Arial"/>
              </w:rPr>
            </w:pPr>
            <w:r w:rsidRPr="00AD6D9D">
              <w:rPr>
                <w:rFonts w:cs="Arial"/>
              </w:rPr>
              <w:t xml:space="preserve">Chapter </w:t>
            </w:r>
            <w:r w:rsidR="00C61B13">
              <w:rPr>
                <w:rFonts w:cs="Arial"/>
              </w:rPr>
              <w:t>7</w:t>
            </w:r>
          </w:p>
          <w:p w:rsidR="00676459" w:rsidRPr="00AD6D9D" w:rsidRDefault="00676459" w:rsidP="007B21CB">
            <w:pPr>
              <w:rPr>
                <w:rFonts w:cs="Arial"/>
              </w:rPr>
            </w:pPr>
          </w:p>
        </w:tc>
        <w:tc>
          <w:tcPr>
            <w:tcW w:w="5729" w:type="dxa"/>
            <w:shd w:val="clear" w:color="auto" w:fill="auto"/>
          </w:tcPr>
          <w:p w:rsidR="00C61B13" w:rsidRDefault="00C61B13" w:rsidP="00C61B13">
            <w:pPr>
              <w:pStyle w:val="WPNormal"/>
              <w:ind w:right="-900"/>
              <w:rPr>
                <w:rFonts w:ascii="Arial" w:hAnsi="Arial" w:cs="Arial"/>
                <w:b/>
                <w:sz w:val="21"/>
                <w:szCs w:val="21"/>
              </w:rPr>
            </w:pPr>
            <w:r>
              <w:rPr>
                <w:rFonts w:ascii="Arial" w:hAnsi="Arial" w:cs="Arial"/>
                <w:b/>
                <w:sz w:val="21"/>
                <w:szCs w:val="21"/>
              </w:rPr>
              <w:t>Quiz 7</w:t>
            </w:r>
          </w:p>
          <w:p w:rsidR="00676459" w:rsidRPr="00102B35" w:rsidRDefault="00C61B13" w:rsidP="00C61B13">
            <w:pPr>
              <w:pStyle w:val="WPNormal"/>
              <w:ind w:right="-900"/>
              <w:rPr>
                <w:rFonts w:ascii="Arial" w:hAnsi="Arial" w:cs="Arial"/>
                <w:sz w:val="21"/>
                <w:szCs w:val="21"/>
              </w:rPr>
            </w:pPr>
            <w:r>
              <w:rPr>
                <w:rFonts w:ascii="Arial" w:hAnsi="Arial" w:cs="Arial"/>
                <w:b/>
                <w:sz w:val="21"/>
                <w:szCs w:val="21"/>
              </w:rPr>
              <w:t>Discussion Board #7</w:t>
            </w:r>
          </w:p>
        </w:tc>
      </w:tr>
      <w:tr w:rsidR="00111310" w:rsidTr="000308BD">
        <w:tc>
          <w:tcPr>
            <w:tcW w:w="1003" w:type="dxa"/>
            <w:shd w:val="clear" w:color="auto" w:fill="auto"/>
          </w:tcPr>
          <w:p w:rsidR="00111310" w:rsidRDefault="00111310" w:rsidP="003667B0">
            <w:pPr>
              <w:pStyle w:val="WPNormal"/>
              <w:ind w:right="-900"/>
              <w:rPr>
                <w:rFonts w:ascii="Arial" w:hAnsi="Arial" w:cs="Arial"/>
                <w:sz w:val="21"/>
                <w:szCs w:val="21"/>
              </w:rPr>
            </w:pPr>
          </w:p>
        </w:tc>
        <w:tc>
          <w:tcPr>
            <w:tcW w:w="1692" w:type="dxa"/>
          </w:tcPr>
          <w:p w:rsidR="00111310" w:rsidRDefault="00111310" w:rsidP="003667B0">
            <w:pPr>
              <w:pStyle w:val="WPNormal"/>
              <w:ind w:right="-900"/>
              <w:rPr>
                <w:rFonts w:ascii="Arial" w:hAnsi="Arial" w:cs="Arial"/>
                <w:sz w:val="21"/>
                <w:szCs w:val="21"/>
              </w:rPr>
            </w:pPr>
            <w:r>
              <w:rPr>
                <w:rFonts w:ascii="Arial" w:hAnsi="Arial" w:cs="Arial"/>
                <w:sz w:val="21"/>
                <w:szCs w:val="21"/>
              </w:rPr>
              <w:t>3/5 – 3/12</w:t>
            </w:r>
          </w:p>
        </w:tc>
        <w:tc>
          <w:tcPr>
            <w:tcW w:w="2880" w:type="dxa"/>
            <w:shd w:val="clear" w:color="auto" w:fill="auto"/>
          </w:tcPr>
          <w:p w:rsidR="00111310" w:rsidRPr="00DE6901" w:rsidRDefault="00111310" w:rsidP="00C61B13">
            <w:pPr>
              <w:pStyle w:val="WPNormal"/>
              <w:ind w:right="-900"/>
              <w:rPr>
                <w:rFonts w:ascii="Arial" w:hAnsi="Arial" w:cs="Arial"/>
                <w:w w:val="115"/>
                <w:sz w:val="21"/>
                <w:szCs w:val="21"/>
              </w:rPr>
            </w:pPr>
            <w:r>
              <w:rPr>
                <w:rFonts w:ascii="Arial" w:hAnsi="Arial" w:cs="Arial"/>
                <w:w w:val="115"/>
                <w:sz w:val="21"/>
                <w:szCs w:val="21"/>
              </w:rPr>
              <w:t xml:space="preserve">Spring Break! </w:t>
            </w:r>
          </w:p>
        </w:tc>
        <w:tc>
          <w:tcPr>
            <w:tcW w:w="1773" w:type="dxa"/>
            <w:shd w:val="clear" w:color="auto" w:fill="auto"/>
          </w:tcPr>
          <w:p w:rsidR="00111310" w:rsidRPr="00AD6D9D" w:rsidRDefault="00111310" w:rsidP="001B7388">
            <w:pPr>
              <w:rPr>
                <w:rFonts w:cs="Arial"/>
              </w:rPr>
            </w:pPr>
          </w:p>
        </w:tc>
        <w:tc>
          <w:tcPr>
            <w:tcW w:w="5729" w:type="dxa"/>
            <w:shd w:val="clear" w:color="auto" w:fill="auto"/>
          </w:tcPr>
          <w:p w:rsidR="00111310" w:rsidRDefault="00111310" w:rsidP="00C61B13">
            <w:pPr>
              <w:pStyle w:val="WPNormal"/>
              <w:ind w:right="-900"/>
              <w:rPr>
                <w:rFonts w:ascii="Arial" w:hAnsi="Arial" w:cs="Arial"/>
                <w:b/>
                <w:sz w:val="21"/>
                <w:szCs w:val="21"/>
              </w:rPr>
            </w:pPr>
            <w:r>
              <w:rPr>
                <w:rFonts w:ascii="Arial" w:hAnsi="Arial" w:cs="Arial"/>
                <w:b/>
                <w:sz w:val="21"/>
                <w:szCs w:val="21"/>
              </w:rPr>
              <w:t>Enjoy your Spring Break</w:t>
            </w:r>
          </w:p>
        </w:tc>
      </w:tr>
      <w:tr w:rsidR="00676459" w:rsidTr="000308BD">
        <w:tc>
          <w:tcPr>
            <w:tcW w:w="1003" w:type="dxa"/>
            <w:shd w:val="clear" w:color="auto" w:fill="auto"/>
          </w:tcPr>
          <w:p w:rsidR="00676459" w:rsidRPr="00AD6D9D" w:rsidRDefault="00F04416" w:rsidP="003667B0">
            <w:pPr>
              <w:pStyle w:val="WPNormal"/>
              <w:ind w:right="-900"/>
              <w:rPr>
                <w:rFonts w:ascii="Arial" w:hAnsi="Arial" w:cs="Arial"/>
                <w:sz w:val="21"/>
                <w:szCs w:val="21"/>
              </w:rPr>
            </w:pPr>
            <w:r>
              <w:rPr>
                <w:rFonts w:ascii="Arial" w:hAnsi="Arial" w:cs="Arial"/>
                <w:sz w:val="21"/>
                <w:szCs w:val="21"/>
              </w:rPr>
              <w:t xml:space="preserve">8 </w:t>
            </w:r>
          </w:p>
        </w:tc>
        <w:tc>
          <w:tcPr>
            <w:tcW w:w="1692" w:type="dxa"/>
          </w:tcPr>
          <w:p w:rsidR="00676459" w:rsidRDefault="00111310" w:rsidP="003667B0">
            <w:pPr>
              <w:pStyle w:val="WPNormal"/>
              <w:ind w:right="-900"/>
              <w:rPr>
                <w:rFonts w:ascii="Arial" w:hAnsi="Arial" w:cs="Arial"/>
                <w:sz w:val="21"/>
                <w:szCs w:val="21"/>
              </w:rPr>
            </w:pPr>
            <w:r>
              <w:rPr>
                <w:rFonts w:ascii="Arial" w:hAnsi="Arial" w:cs="Arial"/>
                <w:sz w:val="21"/>
                <w:szCs w:val="21"/>
              </w:rPr>
              <w:t>3/12 – 3/19</w:t>
            </w:r>
          </w:p>
          <w:p w:rsidR="00F04416" w:rsidRDefault="00F04416" w:rsidP="003667B0">
            <w:pPr>
              <w:pStyle w:val="WPNormal"/>
              <w:ind w:right="-900"/>
              <w:rPr>
                <w:rFonts w:ascii="Arial" w:hAnsi="Arial" w:cs="Arial"/>
                <w:sz w:val="21"/>
                <w:szCs w:val="21"/>
              </w:rPr>
            </w:pPr>
          </w:p>
        </w:tc>
        <w:tc>
          <w:tcPr>
            <w:tcW w:w="2880" w:type="dxa"/>
            <w:shd w:val="clear" w:color="auto" w:fill="auto"/>
          </w:tcPr>
          <w:p w:rsidR="00C61B13" w:rsidRDefault="00C61B13" w:rsidP="003667B0">
            <w:pPr>
              <w:pStyle w:val="WPNormal"/>
              <w:ind w:right="-900"/>
              <w:rPr>
                <w:rFonts w:ascii="Arial" w:hAnsi="Arial" w:cs="Arial"/>
                <w:sz w:val="21"/>
                <w:szCs w:val="21"/>
              </w:rPr>
            </w:pPr>
            <w:r w:rsidRPr="00C61B13">
              <w:rPr>
                <w:rFonts w:ascii="Arial" w:hAnsi="Arial" w:cs="Arial"/>
                <w:sz w:val="21"/>
                <w:szCs w:val="21"/>
              </w:rPr>
              <w:t xml:space="preserve">Fields of </w:t>
            </w:r>
          </w:p>
          <w:p w:rsidR="00C61B13" w:rsidRDefault="00C61B13" w:rsidP="003667B0">
            <w:pPr>
              <w:pStyle w:val="WPNormal"/>
              <w:ind w:right="-900"/>
              <w:rPr>
                <w:rFonts w:ascii="Arial" w:hAnsi="Arial" w:cs="Arial"/>
                <w:sz w:val="21"/>
                <w:szCs w:val="21"/>
              </w:rPr>
            </w:pPr>
            <w:r w:rsidRPr="00C61B13">
              <w:rPr>
                <w:rFonts w:ascii="Arial" w:hAnsi="Arial" w:cs="Arial"/>
                <w:sz w:val="21"/>
                <w:szCs w:val="21"/>
              </w:rPr>
              <w:t xml:space="preserve">Social Work </w:t>
            </w:r>
          </w:p>
          <w:p w:rsidR="00676459" w:rsidRPr="00C61B13" w:rsidRDefault="00C61B13" w:rsidP="003667B0">
            <w:pPr>
              <w:pStyle w:val="WPNormal"/>
              <w:ind w:right="-900"/>
              <w:rPr>
                <w:rFonts w:ascii="Arial" w:hAnsi="Arial" w:cs="Arial"/>
                <w:sz w:val="21"/>
                <w:szCs w:val="21"/>
              </w:rPr>
            </w:pPr>
            <w:r w:rsidRPr="00C61B13">
              <w:rPr>
                <w:rFonts w:ascii="Arial" w:hAnsi="Arial" w:cs="Arial"/>
                <w:sz w:val="21"/>
                <w:szCs w:val="21"/>
              </w:rPr>
              <w:t>Practice</w:t>
            </w:r>
          </w:p>
        </w:tc>
        <w:tc>
          <w:tcPr>
            <w:tcW w:w="1773" w:type="dxa"/>
            <w:shd w:val="clear" w:color="auto" w:fill="auto"/>
          </w:tcPr>
          <w:p w:rsidR="00CB4EC7" w:rsidRPr="00AD6D9D" w:rsidRDefault="00C61B13" w:rsidP="003667B0">
            <w:pPr>
              <w:rPr>
                <w:rFonts w:cs="Arial"/>
              </w:rPr>
            </w:pPr>
            <w:r>
              <w:rPr>
                <w:rFonts w:cs="Arial"/>
              </w:rPr>
              <w:t>Chapter 8</w:t>
            </w:r>
          </w:p>
        </w:tc>
        <w:tc>
          <w:tcPr>
            <w:tcW w:w="5729" w:type="dxa"/>
            <w:shd w:val="clear" w:color="auto" w:fill="auto"/>
          </w:tcPr>
          <w:p w:rsidR="00676459" w:rsidRPr="00102B35" w:rsidRDefault="00676459" w:rsidP="003667B0">
            <w:pPr>
              <w:pStyle w:val="WPNormal"/>
              <w:ind w:right="-900"/>
              <w:rPr>
                <w:rFonts w:ascii="Arial" w:hAnsi="Arial" w:cs="Arial"/>
                <w:b/>
                <w:sz w:val="21"/>
                <w:szCs w:val="21"/>
              </w:rPr>
            </w:pPr>
          </w:p>
        </w:tc>
      </w:tr>
      <w:tr w:rsidR="00A646EB" w:rsidTr="000308BD">
        <w:trPr>
          <w:trHeight w:val="485"/>
        </w:trPr>
        <w:tc>
          <w:tcPr>
            <w:tcW w:w="1003" w:type="dxa"/>
            <w:shd w:val="clear" w:color="auto" w:fill="auto"/>
          </w:tcPr>
          <w:p w:rsidR="00A646EB" w:rsidRDefault="00A646EB" w:rsidP="003667B0">
            <w:pPr>
              <w:pStyle w:val="WPNormal"/>
              <w:ind w:right="-900"/>
              <w:rPr>
                <w:rFonts w:ascii="Arial" w:hAnsi="Arial" w:cs="Arial"/>
                <w:sz w:val="21"/>
                <w:szCs w:val="21"/>
              </w:rPr>
            </w:pPr>
            <w:r>
              <w:rPr>
                <w:rFonts w:ascii="Arial" w:hAnsi="Arial" w:cs="Arial"/>
                <w:sz w:val="21"/>
                <w:szCs w:val="21"/>
              </w:rPr>
              <w:t>9</w:t>
            </w:r>
          </w:p>
        </w:tc>
        <w:tc>
          <w:tcPr>
            <w:tcW w:w="1692" w:type="dxa"/>
          </w:tcPr>
          <w:p w:rsidR="00A646EB" w:rsidRDefault="00111310" w:rsidP="003667B0">
            <w:pPr>
              <w:pStyle w:val="WPNormal"/>
              <w:ind w:right="-900"/>
              <w:rPr>
                <w:rFonts w:ascii="Arial" w:hAnsi="Arial" w:cs="Arial"/>
                <w:sz w:val="21"/>
                <w:szCs w:val="21"/>
              </w:rPr>
            </w:pPr>
            <w:r>
              <w:rPr>
                <w:rFonts w:ascii="Arial" w:hAnsi="Arial" w:cs="Arial"/>
                <w:sz w:val="21"/>
                <w:szCs w:val="21"/>
              </w:rPr>
              <w:t>3/19 – 3/26</w:t>
            </w:r>
          </w:p>
        </w:tc>
        <w:tc>
          <w:tcPr>
            <w:tcW w:w="2880" w:type="dxa"/>
            <w:shd w:val="clear" w:color="auto" w:fill="auto"/>
          </w:tcPr>
          <w:p w:rsidR="00A646EB" w:rsidRPr="00DE6901" w:rsidRDefault="00A646EB" w:rsidP="003667B0">
            <w:pPr>
              <w:pStyle w:val="WPNormal"/>
              <w:ind w:right="-900"/>
              <w:rPr>
                <w:rFonts w:ascii="Arial" w:hAnsi="Arial" w:cs="Arial"/>
                <w:w w:val="110"/>
                <w:sz w:val="21"/>
                <w:szCs w:val="21"/>
              </w:rPr>
            </w:pPr>
            <w:r>
              <w:rPr>
                <w:rFonts w:ascii="Arial" w:hAnsi="Arial" w:cs="Arial"/>
                <w:w w:val="110"/>
                <w:sz w:val="21"/>
                <w:szCs w:val="21"/>
              </w:rPr>
              <w:t xml:space="preserve">Fields of Practice, continued </w:t>
            </w:r>
          </w:p>
        </w:tc>
        <w:tc>
          <w:tcPr>
            <w:tcW w:w="1773" w:type="dxa"/>
            <w:shd w:val="clear" w:color="auto" w:fill="auto"/>
          </w:tcPr>
          <w:p w:rsidR="00A646EB" w:rsidRDefault="00A646EB" w:rsidP="003667B0">
            <w:pPr>
              <w:rPr>
                <w:rFonts w:cs="Arial"/>
              </w:rPr>
            </w:pPr>
            <w:r>
              <w:rPr>
                <w:rFonts w:cs="Arial"/>
              </w:rPr>
              <w:t>Chapter 8</w:t>
            </w:r>
          </w:p>
        </w:tc>
        <w:tc>
          <w:tcPr>
            <w:tcW w:w="5729" w:type="dxa"/>
            <w:shd w:val="clear" w:color="auto" w:fill="auto"/>
          </w:tcPr>
          <w:p w:rsidR="00A646EB" w:rsidRDefault="00111310" w:rsidP="003667B0">
            <w:pPr>
              <w:pStyle w:val="WPNormal"/>
              <w:ind w:right="-900"/>
              <w:rPr>
                <w:rFonts w:ascii="Arial" w:hAnsi="Arial" w:cs="Arial"/>
                <w:b/>
                <w:sz w:val="21"/>
                <w:szCs w:val="21"/>
              </w:rPr>
            </w:pPr>
            <w:r>
              <w:rPr>
                <w:rFonts w:ascii="Arial" w:hAnsi="Arial" w:cs="Arial"/>
                <w:b/>
                <w:sz w:val="21"/>
                <w:szCs w:val="21"/>
              </w:rPr>
              <w:t>Fields of Practice Paper</w:t>
            </w:r>
          </w:p>
        </w:tc>
      </w:tr>
      <w:tr w:rsidR="00676459" w:rsidTr="000308BD">
        <w:tc>
          <w:tcPr>
            <w:tcW w:w="1003" w:type="dxa"/>
            <w:shd w:val="clear" w:color="auto" w:fill="auto"/>
          </w:tcPr>
          <w:p w:rsidR="00676459" w:rsidRPr="00AD6D9D" w:rsidRDefault="00F04416" w:rsidP="003667B0">
            <w:pPr>
              <w:pStyle w:val="WPNormal"/>
              <w:ind w:right="-900"/>
              <w:rPr>
                <w:rFonts w:ascii="Arial" w:hAnsi="Arial" w:cs="Arial"/>
                <w:sz w:val="21"/>
                <w:szCs w:val="21"/>
              </w:rPr>
            </w:pPr>
            <w:r>
              <w:rPr>
                <w:rFonts w:ascii="Arial" w:hAnsi="Arial" w:cs="Arial"/>
                <w:sz w:val="21"/>
                <w:szCs w:val="21"/>
              </w:rPr>
              <w:t>10</w:t>
            </w:r>
          </w:p>
        </w:tc>
        <w:tc>
          <w:tcPr>
            <w:tcW w:w="1692" w:type="dxa"/>
          </w:tcPr>
          <w:p w:rsidR="00676459" w:rsidRDefault="00111310" w:rsidP="003667B0">
            <w:pPr>
              <w:pStyle w:val="WPNormal"/>
              <w:ind w:right="-900"/>
              <w:rPr>
                <w:rFonts w:ascii="Arial" w:hAnsi="Arial" w:cs="Arial"/>
                <w:sz w:val="21"/>
                <w:szCs w:val="21"/>
              </w:rPr>
            </w:pPr>
            <w:r>
              <w:rPr>
                <w:rFonts w:ascii="Arial" w:hAnsi="Arial" w:cs="Arial"/>
                <w:sz w:val="21"/>
                <w:szCs w:val="21"/>
              </w:rPr>
              <w:t>3/26 – 4/2</w:t>
            </w:r>
          </w:p>
        </w:tc>
        <w:tc>
          <w:tcPr>
            <w:tcW w:w="2880" w:type="dxa"/>
            <w:shd w:val="clear" w:color="auto" w:fill="auto"/>
          </w:tcPr>
          <w:p w:rsidR="00DE6901" w:rsidRDefault="00DE6901" w:rsidP="003667B0">
            <w:pPr>
              <w:pStyle w:val="WPNormal"/>
              <w:ind w:right="-900"/>
              <w:rPr>
                <w:rFonts w:ascii="Arial" w:hAnsi="Arial" w:cs="Arial"/>
                <w:w w:val="110"/>
                <w:sz w:val="21"/>
                <w:szCs w:val="21"/>
              </w:rPr>
            </w:pPr>
            <w:r w:rsidRPr="00DE6901">
              <w:rPr>
                <w:rFonts w:ascii="Arial" w:hAnsi="Arial" w:cs="Arial"/>
                <w:w w:val="110"/>
                <w:sz w:val="21"/>
                <w:szCs w:val="21"/>
              </w:rPr>
              <w:t>Social Work Practice</w:t>
            </w:r>
          </w:p>
          <w:p w:rsidR="00DE6901" w:rsidRDefault="00DE6901" w:rsidP="003667B0">
            <w:pPr>
              <w:pStyle w:val="WPNormal"/>
              <w:ind w:right="-900"/>
              <w:rPr>
                <w:rFonts w:ascii="Arial" w:hAnsi="Arial" w:cs="Arial"/>
                <w:w w:val="110"/>
                <w:sz w:val="21"/>
                <w:szCs w:val="21"/>
              </w:rPr>
            </w:pPr>
            <w:r w:rsidRPr="00DE6901">
              <w:rPr>
                <w:rFonts w:ascii="Arial" w:hAnsi="Arial" w:cs="Arial"/>
                <w:w w:val="110"/>
                <w:sz w:val="21"/>
                <w:szCs w:val="21"/>
              </w:rPr>
              <w:t xml:space="preserve">with Individuals </w:t>
            </w:r>
          </w:p>
          <w:p w:rsidR="00676459" w:rsidRPr="00DE6901" w:rsidRDefault="00DE6901" w:rsidP="003667B0">
            <w:pPr>
              <w:pStyle w:val="WPNormal"/>
              <w:ind w:right="-900"/>
              <w:rPr>
                <w:rFonts w:ascii="Arial" w:hAnsi="Arial" w:cs="Arial"/>
                <w:sz w:val="21"/>
                <w:szCs w:val="21"/>
              </w:rPr>
            </w:pPr>
            <w:r w:rsidRPr="00DE6901">
              <w:rPr>
                <w:rFonts w:ascii="Arial" w:hAnsi="Arial" w:cs="Arial"/>
                <w:w w:val="110"/>
                <w:sz w:val="21"/>
                <w:szCs w:val="21"/>
              </w:rPr>
              <w:t>and Families</w:t>
            </w:r>
          </w:p>
        </w:tc>
        <w:tc>
          <w:tcPr>
            <w:tcW w:w="1773" w:type="dxa"/>
            <w:shd w:val="clear" w:color="auto" w:fill="auto"/>
          </w:tcPr>
          <w:p w:rsidR="00676459" w:rsidRDefault="000860CB" w:rsidP="003667B0">
            <w:pPr>
              <w:rPr>
                <w:rFonts w:cs="Arial"/>
              </w:rPr>
            </w:pPr>
            <w:r>
              <w:rPr>
                <w:rFonts w:cs="Arial"/>
              </w:rPr>
              <w:t>Chapter 9</w:t>
            </w:r>
          </w:p>
          <w:p w:rsidR="00CB4EC7" w:rsidRDefault="00CB4EC7" w:rsidP="003667B0">
            <w:pPr>
              <w:rPr>
                <w:rFonts w:cs="Arial"/>
              </w:rPr>
            </w:pPr>
          </w:p>
          <w:p w:rsidR="00CB4EC7" w:rsidRDefault="00CB4EC7" w:rsidP="003667B0">
            <w:pPr>
              <w:rPr>
                <w:rFonts w:cs="Arial"/>
              </w:rPr>
            </w:pPr>
          </w:p>
          <w:p w:rsidR="00676459" w:rsidRDefault="00676459" w:rsidP="003667B0">
            <w:pPr>
              <w:rPr>
                <w:rFonts w:cs="Arial"/>
              </w:rPr>
            </w:pPr>
          </w:p>
          <w:p w:rsidR="00676459" w:rsidRPr="00AD6D9D" w:rsidRDefault="00676459" w:rsidP="003667B0">
            <w:pPr>
              <w:rPr>
                <w:rFonts w:cs="Arial"/>
              </w:rPr>
            </w:pPr>
          </w:p>
        </w:tc>
        <w:tc>
          <w:tcPr>
            <w:tcW w:w="5729" w:type="dxa"/>
            <w:shd w:val="clear" w:color="auto" w:fill="auto"/>
          </w:tcPr>
          <w:p w:rsidR="00676459" w:rsidRDefault="000860CB" w:rsidP="003667B0">
            <w:pPr>
              <w:pStyle w:val="WPNormal"/>
              <w:ind w:right="-900"/>
              <w:rPr>
                <w:rFonts w:ascii="Arial" w:hAnsi="Arial" w:cs="Arial"/>
                <w:b/>
                <w:sz w:val="21"/>
                <w:szCs w:val="21"/>
              </w:rPr>
            </w:pPr>
            <w:r>
              <w:rPr>
                <w:rFonts w:ascii="Arial" w:hAnsi="Arial" w:cs="Arial"/>
                <w:b/>
                <w:sz w:val="21"/>
                <w:szCs w:val="21"/>
              </w:rPr>
              <w:t>Quiz 8</w:t>
            </w:r>
          </w:p>
          <w:p w:rsidR="000860CB" w:rsidRPr="00102B35" w:rsidRDefault="000860CB" w:rsidP="003667B0">
            <w:pPr>
              <w:pStyle w:val="WPNormal"/>
              <w:ind w:right="-900"/>
              <w:rPr>
                <w:rFonts w:ascii="Arial" w:hAnsi="Arial" w:cs="Arial"/>
                <w:b/>
                <w:sz w:val="21"/>
                <w:szCs w:val="21"/>
              </w:rPr>
            </w:pPr>
            <w:r>
              <w:rPr>
                <w:rFonts w:ascii="Arial" w:hAnsi="Arial" w:cs="Arial"/>
                <w:b/>
                <w:sz w:val="21"/>
                <w:szCs w:val="21"/>
              </w:rPr>
              <w:t>Discussion Board #8</w:t>
            </w:r>
          </w:p>
        </w:tc>
      </w:tr>
      <w:tr w:rsidR="00676459" w:rsidTr="000308BD">
        <w:trPr>
          <w:trHeight w:val="395"/>
        </w:trPr>
        <w:tc>
          <w:tcPr>
            <w:tcW w:w="1003" w:type="dxa"/>
            <w:shd w:val="clear" w:color="auto" w:fill="auto"/>
          </w:tcPr>
          <w:p w:rsidR="00676459" w:rsidRPr="00AD6D9D" w:rsidRDefault="00676459" w:rsidP="003667B0">
            <w:pPr>
              <w:pStyle w:val="WPNormal"/>
              <w:ind w:right="-900"/>
              <w:rPr>
                <w:rFonts w:ascii="Arial" w:hAnsi="Arial" w:cs="Arial"/>
                <w:sz w:val="21"/>
                <w:szCs w:val="21"/>
              </w:rPr>
            </w:pPr>
            <w:r>
              <w:rPr>
                <w:rFonts w:ascii="Arial" w:hAnsi="Arial" w:cs="Arial"/>
                <w:sz w:val="21"/>
                <w:szCs w:val="21"/>
              </w:rPr>
              <w:t>1</w:t>
            </w:r>
            <w:r w:rsidR="00F04416">
              <w:rPr>
                <w:rFonts w:ascii="Arial" w:hAnsi="Arial" w:cs="Arial"/>
                <w:sz w:val="21"/>
                <w:szCs w:val="21"/>
              </w:rPr>
              <w:t>1</w:t>
            </w:r>
          </w:p>
        </w:tc>
        <w:tc>
          <w:tcPr>
            <w:tcW w:w="1692" w:type="dxa"/>
          </w:tcPr>
          <w:p w:rsidR="00676459" w:rsidRPr="00AD6D9D" w:rsidRDefault="00111310" w:rsidP="003667B0">
            <w:pPr>
              <w:pStyle w:val="WPNormal"/>
              <w:ind w:right="-900"/>
              <w:rPr>
                <w:rFonts w:ascii="Arial" w:hAnsi="Arial" w:cs="Arial"/>
                <w:sz w:val="21"/>
                <w:szCs w:val="21"/>
              </w:rPr>
            </w:pPr>
            <w:r>
              <w:rPr>
                <w:rFonts w:ascii="Arial" w:hAnsi="Arial" w:cs="Arial"/>
                <w:sz w:val="21"/>
                <w:szCs w:val="21"/>
              </w:rPr>
              <w:t>4/2 – 4/9</w:t>
            </w:r>
          </w:p>
        </w:tc>
        <w:tc>
          <w:tcPr>
            <w:tcW w:w="2880" w:type="dxa"/>
            <w:shd w:val="clear" w:color="auto" w:fill="auto"/>
          </w:tcPr>
          <w:p w:rsidR="000860CB" w:rsidRPr="000860CB" w:rsidRDefault="000860CB" w:rsidP="003667B0">
            <w:pPr>
              <w:pStyle w:val="WPNormal"/>
              <w:ind w:right="-900"/>
              <w:rPr>
                <w:rFonts w:ascii="Arial" w:hAnsi="Arial" w:cs="Arial"/>
                <w:w w:val="110"/>
                <w:sz w:val="21"/>
                <w:szCs w:val="21"/>
              </w:rPr>
            </w:pPr>
            <w:r w:rsidRPr="000860CB">
              <w:rPr>
                <w:rFonts w:ascii="Arial" w:hAnsi="Arial" w:cs="Arial"/>
                <w:w w:val="110"/>
                <w:sz w:val="21"/>
                <w:szCs w:val="21"/>
              </w:rPr>
              <w:t xml:space="preserve">Social Work </w:t>
            </w:r>
          </w:p>
          <w:p w:rsidR="000860CB" w:rsidRPr="000860CB" w:rsidRDefault="000860CB" w:rsidP="003667B0">
            <w:pPr>
              <w:pStyle w:val="WPNormal"/>
              <w:ind w:right="-900"/>
              <w:rPr>
                <w:rFonts w:ascii="Arial" w:hAnsi="Arial" w:cs="Arial"/>
                <w:w w:val="110"/>
                <w:sz w:val="21"/>
                <w:szCs w:val="21"/>
              </w:rPr>
            </w:pPr>
            <w:r w:rsidRPr="000860CB">
              <w:rPr>
                <w:rFonts w:ascii="Arial" w:hAnsi="Arial" w:cs="Arial"/>
                <w:w w:val="110"/>
                <w:sz w:val="21"/>
                <w:szCs w:val="21"/>
              </w:rPr>
              <w:t xml:space="preserve">Practice </w:t>
            </w:r>
          </w:p>
          <w:p w:rsidR="00676459" w:rsidRPr="000860CB" w:rsidRDefault="000860CB" w:rsidP="003667B0">
            <w:pPr>
              <w:pStyle w:val="WPNormal"/>
              <w:ind w:right="-900"/>
              <w:rPr>
                <w:rFonts w:ascii="Arial" w:hAnsi="Arial" w:cs="Arial"/>
                <w:sz w:val="21"/>
                <w:szCs w:val="21"/>
              </w:rPr>
            </w:pPr>
            <w:r w:rsidRPr="000860CB">
              <w:rPr>
                <w:rFonts w:ascii="Arial" w:hAnsi="Arial" w:cs="Arial"/>
                <w:w w:val="110"/>
                <w:sz w:val="21"/>
                <w:szCs w:val="21"/>
              </w:rPr>
              <w:t>With Groups</w:t>
            </w:r>
            <w:r w:rsidRPr="000860CB">
              <w:rPr>
                <w:rFonts w:ascii="Arial" w:hAnsi="Arial" w:cs="Arial"/>
                <w:sz w:val="21"/>
                <w:szCs w:val="21"/>
              </w:rPr>
              <w:t xml:space="preserve"> </w:t>
            </w:r>
          </w:p>
        </w:tc>
        <w:tc>
          <w:tcPr>
            <w:tcW w:w="1773" w:type="dxa"/>
            <w:shd w:val="clear" w:color="auto" w:fill="auto"/>
          </w:tcPr>
          <w:p w:rsidR="00676459" w:rsidRPr="00AD6D9D" w:rsidRDefault="000860CB" w:rsidP="000860CB">
            <w:pPr>
              <w:rPr>
                <w:rFonts w:cs="Arial"/>
              </w:rPr>
            </w:pPr>
            <w:r>
              <w:rPr>
                <w:rFonts w:cs="Arial"/>
              </w:rPr>
              <w:t>Chapter 10</w:t>
            </w:r>
          </w:p>
        </w:tc>
        <w:tc>
          <w:tcPr>
            <w:tcW w:w="5729" w:type="dxa"/>
            <w:shd w:val="clear" w:color="auto" w:fill="auto"/>
          </w:tcPr>
          <w:p w:rsidR="00676459" w:rsidRDefault="00676459" w:rsidP="003667B0">
            <w:pPr>
              <w:pStyle w:val="WPNormal"/>
              <w:ind w:right="-900"/>
              <w:rPr>
                <w:rFonts w:ascii="Arial" w:hAnsi="Arial" w:cs="Arial"/>
                <w:b/>
                <w:sz w:val="21"/>
                <w:szCs w:val="21"/>
              </w:rPr>
            </w:pPr>
            <w:r w:rsidRPr="00102B35">
              <w:rPr>
                <w:rFonts w:ascii="Arial" w:hAnsi="Arial" w:cs="Arial"/>
                <w:b/>
                <w:sz w:val="21"/>
                <w:szCs w:val="21"/>
              </w:rPr>
              <w:t xml:space="preserve">Quiz </w:t>
            </w:r>
            <w:r w:rsidR="000860CB">
              <w:rPr>
                <w:rFonts w:ascii="Arial" w:hAnsi="Arial" w:cs="Arial"/>
                <w:b/>
                <w:sz w:val="21"/>
                <w:szCs w:val="21"/>
              </w:rPr>
              <w:t>9</w:t>
            </w:r>
          </w:p>
          <w:p w:rsidR="000860CB" w:rsidRDefault="000860CB" w:rsidP="003667B0">
            <w:pPr>
              <w:pStyle w:val="WPNormal"/>
              <w:ind w:right="-900"/>
              <w:rPr>
                <w:rFonts w:ascii="Arial" w:hAnsi="Arial" w:cs="Arial"/>
                <w:b/>
                <w:sz w:val="21"/>
                <w:szCs w:val="21"/>
              </w:rPr>
            </w:pPr>
            <w:r>
              <w:rPr>
                <w:rFonts w:ascii="Arial" w:hAnsi="Arial" w:cs="Arial"/>
                <w:b/>
                <w:sz w:val="21"/>
                <w:szCs w:val="21"/>
              </w:rPr>
              <w:t>Discussion Board #9</w:t>
            </w:r>
          </w:p>
          <w:p w:rsidR="00676459" w:rsidRPr="00102B35" w:rsidRDefault="00676459" w:rsidP="003667B0">
            <w:pPr>
              <w:pStyle w:val="WPNormal"/>
              <w:ind w:right="-900"/>
              <w:rPr>
                <w:rFonts w:ascii="Arial" w:hAnsi="Arial" w:cs="Arial"/>
                <w:b/>
                <w:sz w:val="21"/>
                <w:szCs w:val="21"/>
              </w:rPr>
            </w:pPr>
          </w:p>
        </w:tc>
      </w:tr>
      <w:tr w:rsidR="00676459" w:rsidTr="000308BD">
        <w:trPr>
          <w:trHeight w:val="485"/>
        </w:trPr>
        <w:tc>
          <w:tcPr>
            <w:tcW w:w="1003" w:type="dxa"/>
            <w:shd w:val="clear" w:color="auto" w:fill="auto"/>
          </w:tcPr>
          <w:p w:rsidR="00676459" w:rsidRPr="00AD6D9D" w:rsidRDefault="00676459" w:rsidP="003667B0">
            <w:pPr>
              <w:pStyle w:val="WPNormal"/>
              <w:ind w:right="-900"/>
              <w:rPr>
                <w:rFonts w:ascii="Arial" w:hAnsi="Arial" w:cs="Arial"/>
                <w:sz w:val="21"/>
                <w:szCs w:val="21"/>
              </w:rPr>
            </w:pPr>
            <w:r w:rsidRPr="00AD6D9D">
              <w:rPr>
                <w:rFonts w:ascii="Arial" w:hAnsi="Arial" w:cs="Arial"/>
                <w:sz w:val="21"/>
                <w:szCs w:val="21"/>
              </w:rPr>
              <w:t>1</w:t>
            </w:r>
            <w:r w:rsidR="00F04416">
              <w:rPr>
                <w:rFonts w:ascii="Arial" w:hAnsi="Arial" w:cs="Arial"/>
                <w:sz w:val="21"/>
                <w:szCs w:val="21"/>
              </w:rPr>
              <w:t>2</w:t>
            </w:r>
          </w:p>
        </w:tc>
        <w:tc>
          <w:tcPr>
            <w:tcW w:w="1692" w:type="dxa"/>
          </w:tcPr>
          <w:p w:rsidR="000308BD" w:rsidRPr="00AD6D9D" w:rsidRDefault="00111310" w:rsidP="003667B0">
            <w:pPr>
              <w:pStyle w:val="WPNormal"/>
              <w:ind w:right="-900"/>
              <w:rPr>
                <w:rFonts w:ascii="Arial" w:hAnsi="Arial" w:cs="Arial"/>
                <w:sz w:val="21"/>
                <w:szCs w:val="21"/>
              </w:rPr>
            </w:pPr>
            <w:r>
              <w:rPr>
                <w:rFonts w:ascii="Arial" w:hAnsi="Arial" w:cs="Arial"/>
                <w:sz w:val="21"/>
                <w:szCs w:val="21"/>
              </w:rPr>
              <w:t>4/9 – 4/16</w:t>
            </w:r>
          </w:p>
        </w:tc>
        <w:tc>
          <w:tcPr>
            <w:tcW w:w="2880" w:type="dxa"/>
            <w:shd w:val="clear" w:color="auto" w:fill="auto"/>
          </w:tcPr>
          <w:p w:rsidR="000860CB" w:rsidRDefault="000860CB" w:rsidP="000860CB">
            <w:pPr>
              <w:pStyle w:val="WPNormal"/>
              <w:ind w:right="-900"/>
              <w:rPr>
                <w:rFonts w:ascii="Arial" w:hAnsi="Arial" w:cs="Arial"/>
                <w:w w:val="110"/>
                <w:sz w:val="21"/>
                <w:szCs w:val="21"/>
              </w:rPr>
            </w:pPr>
            <w:r w:rsidRPr="000860CB">
              <w:rPr>
                <w:rFonts w:ascii="Arial" w:hAnsi="Arial" w:cs="Arial"/>
                <w:w w:val="110"/>
                <w:sz w:val="21"/>
                <w:szCs w:val="21"/>
              </w:rPr>
              <w:t>Social Work Practice</w:t>
            </w:r>
          </w:p>
          <w:p w:rsidR="000860CB" w:rsidRDefault="000860CB" w:rsidP="000860CB">
            <w:pPr>
              <w:pStyle w:val="WPNormal"/>
              <w:ind w:right="-900"/>
              <w:rPr>
                <w:rFonts w:ascii="Arial" w:hAnsi="Arial" w:cs="Arial"/>
                <w:w w:val="110"/>
                <w:sz w:val="21"/>
                <w:szCs w:val="21"/>
              </w:rPr>
            </w:pPr>
            <w:r>
              <w:rPr>
                <w:rFonts w:ascii="Arial" w:hAnsi="Arial" w:cs="Arial"/>
                <w:w w:val="110"/>
                <w:sz w:val="21"/>
                <w:szCs w:val="21"/>
              </w:rPr>
              <w:t>w</w:t>
            </w:r>
            <w:r w:rsidRPr="000860CB">
              <w:rPr>
                <w:rFonts w:ascii="Arial" w:hAnsi="Arial" w:cs="Arial"/>
                <w:w w:val="110"/>
                <w:sz w:val="21"/>
                <w:szCs w:val="21"/>
              </w:rPr>
              <w:t xml:space="preserve">ith Organizations, Communities, &amp; </w:t>
            </w:r>
          </w:p>
          <w:p w:rsidR="00676459" w:rsidRPr="000860CB" w:rsidRDefault="000860CB" w:rsidP="000860CB">
            <w:pPr>
              <w:pStyle w:val="WPNormal"/>
              <w:ind w:right="-900"/>
              <w:rPr>
                <w:rFonts w:ascii="Arial" w:hAnsi="Arial" w:cs="Arial"/>
                <w:sz w:val="21"/>
                <w:szCs w:val="21"/>
              </w:rPr>
            </w:pPr>
            <w:r w:rsidRPr="000860CB">
              <w:rPr>
                <w:rFonts w:ascii="Arial" w:hAnsi="Arial" w:cs="Arial"/>
                <w:w w:val="110"/>
                <w:sz w:val="21"/>
                <w:szCs w:val="21"/>
              </w:rPr>
              <w:t>Policy Practice</w:t>
            </w:r>
          </w:p>
        </w:tc>
        <w:tc>
          <w:tcPr>
            <w:tcW w:w="1773" w:type="dxa"/>
            <w:shd w:val="clear" w:color="auto" w:fill="auto"/>
          </w:tcPr>
          <w:p w:rsidR="00676459" w:rsidRPr="00AD6D9D" w:rsidRDefault="00676459" w:rsidP="003667B0">
            <w:pPr>
              <w:rPr>
                <w:rFonts w:cs="Arial"/>
              </w:rPr>
            </w:pPr>
          </w:p>
          <w:p w:rsidR="00676459" w:rsidRPr="00CC7D6E" w:rsidRDefault="00676459" w:rsidP="003667B0">
            <w:pPr>
              <w:pStyle w:val="WPNormal"/>
              <w:ind w:right="-900"/>
              <w:rPr>
                <w:rFonts w:ascii="Arial" w:hAnsi="Arial" w:cs="Arial"/>
                <w:sz w:val="21"/>
                <w:szCs w:val="21"/>
              </w:rPr>
            </w:pPr>
            <w:r w:rsidRPr="00CC7D6E">
              <w:rPr>
                <w:rFonts w:ascii="Arial" w:hAnsi="Arial" w:cs="Arial"/>
                <w:sz w:val="21"/>
                <w:szCs w:val="21"/>
              </w:rPr>
              <w:t>Chapter</w:t>
            </w:r>
            <w:r w:rsidR="008E2F76">
              <w:rPr>
                <w:rFonts w:ascii="Arial" w:hAnsi="Arial" w:cs="Arial"/>
                <w:sz w:val="21"/>
                <w:szCs w:val="21"/>
              </w:rPr>
              <w:t>s 1</w:t>
            </w:r>
            <w:r w:rsidR="000860CB">
              <w:rPr>
                <w:rFonts w:ascii="Arial" w:hAnsi="Arial" w:cs="Arial"/>
                <w:sz w:val="21"/>
                <w:szCs w:val="21"/>
              </w:rPr>
              <w:t>1</w:t>
            </w:r>
          </w:p>
        </w:tc>
        <w:tc>
          <w:tcPr>
            <w:tcW w:w="5729" w:type="dxa"/>
            <w:shd w:val="clear" w:color="auto" w:fill="auto"/>
          </w:tcPr>
          <w:p w:rsidR="00676459" w:rsidRDefault="00A07C20" w:rsidP="003667B0">
            <w:pPr>
              <w:pStyle w:val="WPNormal"/>
              <w:ind w:right="-900"/>
              <w:rPr>
                <w:rFonts w:ascii="Arial" w:hAnsi="Arial" w:cs="Arial"/>
                <w:b/>
                <w:sz w:val="21"/>
                <w:szCs w:val="21"/>
              </w:rPr>
            </w:pPr>
            <w:r>
              <w:rPr>
                <w:rFonts w:ascii="Arial" w:hAnsi="Arial" w:cs="Arial"/>
                <w:b/>
                <w:sz w:val="21"/>
                <w:szCs w:val="21"/>
              </w:rPr>
              <w:t>Quiz 10</w:t>
            </w:r>
          </w:p>
          <w:p w:rsidR="00676459" w:rsidRPr="00CC7D6E" w:rsidRDefault="00676459" w:rsidP="003667B0">
            <w:pPr>
              <w:pStyle w:val="WPNormal"/>
              <w:ind w:right="-900"/>
              <w:rPr>
                <w:rFonts w:ascii="Arial" w:hAnsi="Arial" w:cs="Arial"/>
                <w:b/>
                <w:sz w:val="21"/>
                <w:szCs w:val="21"/>
              </w:rPr>
            </w:pPr>
          </w:p>
        </w:tc>
      </w:tr>
      <w:tr w:rsidR="0043633A" w:rsidTr="000308BD">
        <w:tc>
          <w:tcPr>
            <w:tcW w:w="1003" w:type="dxa"/>
            <w:shd w:val="clear" w:color="auto" w:fill="auto"/>
          </w:tcPr>
          <w:p w:rsidR="0043633A" w:rsidRPr="00AD6D9D" w:rsidRDefault="0043633A" w:rsidP="004A4259">
            <w:pPr>
              <w:pStyle w:val="WPNormal"/>
              <w:ind w:right="-900"/>
              <w:rPr>
                <w:rFonts w:ascii="Arial" w:hAnsi="Arial" w:cs="Arial"/>
                <w:sz w:val="21"/>
                <w:szCs w:val="21"/>
              </w:rPr>
            </w:pPr>
            <w:r w:rsidRPr="00AD6D9D">
              <w:rPr>
                <w:rFonts w:ascii="Arial" w:hAnsi="Arial" w:cs="Arial"/>
                <w:sz w:val="21"/>
                <w:szCs w:val="21"/>
              </w:rPr>
              <w:t>1</w:t>
            </w:r>
            <w:r>
              <w:rPr>
                <w:rFonts w:ascii="Arial" w:hAnsi="Arial" w:cs="Arial"/>
                <w:sz w:val="21"/>
                <w:szCs w:val="21"/>
              </w:rPr>
              <w:t>3</w:t>
            </w:r>
          </w:p>
        </w:tc>
        <w:tc>
          <w:tcPr>
            <w:tcW w:w="1692" w:type="dxa"/>
          </w:tcPr>
          <w:p w:rsidR="000308BD" w:rsidRPr="00AD6D9D" w:rsidRDefault="00111310" w:rsidP="004A4259">
            <w:pPr>
              <w:pStyle w:val="WPNormal"/>
              <w:ind w:right="-900"/>
              <w:rPr>
                <w:rFonts w:ascii="Arial" w:hAnsi="Arial" w:cs="Arial"/>
                <w:sz w:val="21"/>
                <w:szCs w:val="21"/>
              </w:rPr>
            </w:pPr>
            <w:r>
              <w:rPr>
                <w:rFonts w:ascii="Arial" w:hAnsi="Arial" w:cs="Arial"/>
                <w:sz w:val="21"/>
                <w:szCs w:val="21"/>
              </w:rPr>
              <w:t>4/16 – 4/23</w:t>
            </w:r>
          </w:p>
        </w:tc>
        <w:tc>
          <w:tcPr>
            <w:tcW w:w="2880" w:type="dxa"/>
            <w:shd w:val="clear" w:color="auto" w:fill="auto"/>
          </w:tcPr>
          <w:p w:rsidR="0043633A" w:rsidRDefault="0043633A" w:rsidP="004A4259">
            <w:pPr>
              <w:pStyle w:val="WPNormal"/>
              <w:ind w:right="-900"/>
              <w:rPr>
                <w:rFonts w:ascii="Arial" w:hAnsi="Arial" w:cs="Arial"/>
                <w:w w:val="110"/>
                <w:sz w:val="21"/>
                <w:szCs w:val="21"/>
              </w:rPr>
            </w:pPr>
            <w:r w:rsidRPr="000860CB">
              <w:rPr>
                <w:rFonts w:ascii="Arial" w:hAnsi="Arial" w:cs="Arial"/>
                <w:w w:val="110"/>
                <w:sz w:val="21"/>
                <w:szCs w:val="21"/>
              </w:rPr>
              <w:t xml:space="preserve">The Social Work </w:t>
            </w:r>
          </w:p>
          <w:p w:rsidR="0043633A" w:rsidRPr="000860CB" w:rsidRDefault="0043633A" w:rsidP="004A4259">
            <w:pPr>
              <w:pStyle w:val="WPNormal"/>
              <w:ind w:right="-900"/>
              <w:rPr>
                <w:rFonts w:ascii="Arial" w:hAnsi="Arial" w:cs="Arial"/>
                <w:sz w:val="21"/>
                <w:szCs w:val="21"/>
              </w:rPr>
            </w:pPr>
            <w:r w:rsidRPr="000860CB">
              <w:rPr>
                <w:rFonts w:ascii="Arial" w:hAnsi="Arial" w:cs="Arial"/>
                <w:w w:val="110"/>
                <w:sz w:val="21"/>
                <w:szCs w:val="21"/>
              </w:rPr>
              <w:t>Profession</w:t>
            </w:r>
          </w:p>
        </w:tc>
        <w:tc>
          <w:tcPr>
            <w:tcW w:w="1773" w:type="dxa"/>
            <w:shd w:val="clear" w:color="auto" w:fill="auto"/>
          </w:tcPr>
          <w:p w:rsidR="0043633A" w:rsidRDefault="0043633A" w:rsidP="004A4259">
            <w:pPr>
              <w:rPr>
                <w:rFonts w:cs="Arial"/>
              </w:rPr>
            </w:pPr>
            <w:r w:rsidRPr="00AD6D9D">
              <w:rPr>
                <w:rFonts w:cs="Arial"/>
              </w:rPr>
              <w:t>Chapter 1</w:t>
            </w:r>
            <w:r>
              <w:rPr>
                <w:rFonts w:cs="Arial"/>
              </w:rPr>
              <w:t>2</w:t>
            </w:r>
          </w:p>
          <w:p w:rsidR="0043633A" w:rsidRPr="00AD6D9D" w:rsidRDefault="0043633A" w:rsidP="004A4259">
            <w:pPr>
              <w:rPr>
                <w:rFonts w:cs="Arial"/>
              </w:rPr>
            </w:pPr>
          </w:p>
        </w:tc>
        <w:tc>
          <w:tcPr>
            <w:tcW w:w="5729" w:type="dxa"/>
            <w:shd w:val="clear" w:color="auto" w:fill="auto"/>
          </w:tcPr>
          <w:p w:rsidR="000308BD" w:rsidRDefault="000308BD" w:rsidP="000308BD">
            <w:pPr>
              <w:pStyle w:val="WPNormal"/>
              <w:ind w:right="-900"/>
              <w:rPr>
                <w:rFonts w:ascii="Arial" w:hAnsi="Arial" w:cs="Arial"/>
                <w:b/>
                <w:sz w:val="21"/>
                <w:szCs w:val="21"/>
              </w:rPr>
            </w:pPr>
            <w:r>
              <w:rPr>
                <w:rFonts w:ascii="Arial" w:hAnsi="Arial" w:cs="Arial"/>
                <w:b/>
                <w:sz w:val="21"/>
                <w:szCs w:val="21"/>
              </w:rPr>
              <w:t>Discussion Board #10</w:t>
            </w:r>
          </w:p>
          <w:p w:rsidR="000308BD" w:rsidRPr="000308BD" w:rsidRDefault="000308BD" w:rsidP="000308BD">
            <w:pPr>
              <w:pStyle w:val="WPNormal"/>
              <w:ind w:right="-900"/>
              <w:rPr>
                <w:rFonts w:ascii="Arial" w:hAnsi="Arial" w:cs="Arial"/>
                <w:b/>
                <w:sz w:val="21"/>
                <w:szCs w:val="21"/>
              </w:rPr>
            </w:pPr>
          </w:p>
        </w:tc>
      </w:tr>
      <w:tr w:rsidR="00111310" w:rsidTr="000308BD">
        <w:tc>
          <w:tcPr>
            <w:tcW w:w="1003" w:type="dxa"/>
            <w:shd w:val="clear" w:color="auto" w:fill="auto"/>
          </w:tcPr>
          <w:p w:rsidR="00111310" w:rsidRPr="00AD6D9D" w:rsidRDefault="00111310" w:rsidP="004A4259">
            <w:pPr>
              <w:pStyle w:val="WPNormal"/>
              <w:ind w:right="-900"/>
              <w:rPr>
                <w:rFonts w:ascii="Arial" w:hAnsi="Arial" w:cs="Arial"/>
                <w:sz w:val="21"/>
                <w:szCs w:val="21"/>
              </w:rPr>
            </w:pPr>
            <w:r>
              <w:rPr>
                <w:rFonts w:ascii="Arial" w:hAnsi="Arial" w:cs="Arial"/>
                <w:sz w:val="21"/>
                <w:szCs w:val="21"/>
              </w:rPr>
              <w:t xml:space="preserve">14 </w:t>
            </w:r>
          </w:p>
        </w:tc>
        <w:tc>
          <w:tcPr>
            <w:tcW w:w="1692" w:type="dxa"/>
          </w:tcPr>
          <w:p w:rsidR="00111310" w:rsidRDefault="00111310" w:rsidP="004A4259">
            <w:pPr>
              <w:pStyle w:val="WPNormal"/>
              <w:ind w:right="-900"/>
              <w:rPr>
                <w:rFonts w:ascii="Arial" w:hAnsi="Arial" w:cs="Arial"/>
                <w:sz w:val="21"/>
                <w:szCs w:val="21"/>
              </w:rPr>
            </w:pPr>
            <w:r>
              <w:rPr>
                <w:rFonts w:ascii="Arial" w:hAnsi="Arial" w:cs="Arial"/>
                <w:sz w:val="21"/>
                <w:szCs w:val="21"/>
              </w:rPr>
              <w:t>4/23 – 4/30</w:t>
            </w:r>
          </w:p>
        </w:tc>
        <w:tc>
          <w:tcPr>
            <w:tcW w:w="2880" w:type="dxa"/>
            <w:shd w:val="clear" w:color="auto" w:fill="auto"/>
          </w:tcPr>
          <w:p w:rsidR="00111310" w:rsidRPr="000860CB" w:rsidRDefault="00111310" w:rsidP="004A4259">
            <w:pPr>
              <w:pStyle w:val="WPNormal"/>
              <w:ind w:right="-900"/>
              <w:rPr>
                <w:rFonts w:ascii="Arial" w:hAnsi="Arial" w:cs="Arial"/>
                <w:w w:val="110"/>
                <w:sz w:val="21"/>
                <w:szCs w:val="21"/>
              </w:rPr>
            </w:pPr>
            <w:r>
              <w:rPr>
                <w:rFonts w:ascii="Arial" w:hAnsi="Arial" w:cs="Arial"/>
                <w:w w:val="110"/>
                <w:sz w:val="21"/>
                <w:szCs w:val="21"/>
              </w:rPr>
              <w:t>Community</w:t>
            </w:r>
          </w:p>
        </w:tc>
        <w:tc>
          <w:tcPr>
            <w:tcW w:w="1773" w:type="dxa"/>
            <w:shd w:val="clear" w:color="auto" w:fill="auto"/>
          </w:tcPr>
          <w:p w:rsidR="00111310" w:rsidRPr="00AD6D9D" w:rsidRDefault="00111310" w:rsidP="004A4259">
            <w:pPr>
              <w:rPr>
                <w:rFonts w:cs="Arial"/>
              </w:rPr>
            </w:pPr>
          </w:p>
        </w:tc>
        <w:tc>
          <w:tcPr>
            <w:tcW w:w="5729" w:type="dxa"/>
            <w:shd w:val="clear" w:color="auto" w:fill="auto"/>
          </w:tcPr>
          <w:p w:rsidR="00111310" w:rsidRDefault="00111310" w:rsidP="000308BD">
            <w:pPr>
              <w:pStyle w:val="WPNormal"/>
              <w:ind w:right="-900"/>
              <w:rPr>
                <w:rFonts w:ascii="Arial" w:hAnsi="Arial" w:cs="Arial"/>
                <w:b/>
                <w:sz w:val="21"/>
                <w:szCs w:val="21"/>
              </w:rPr>
            </w:pPr>
            <w:r>
              <w:rPr>
                <w:rFonts w:ascii="Arial" w:hAnsi="Arial" w:cs="Arial"/>
                <w:b/>
                <w:sz w:val="21"/>
                <w:szCs w:val="21"/>
              </w:rPr>
              <w:t>Community Assign</w:t>
            </w:r>
            <w:r>
              <w:rPr>
                <w:rFonts w:ascii="Arial" w:hAnsi="Arial" w:cs="Arial"/>
                <w:b/>
                <w:sz w:val="21"/>
                <w:szCs w:val="21"/>
              </w:rPr>
              <w:t>ment</w:t>
            </w:r>
          </w:p>
        </w:tc>
      </w:tr>
    </w:tbl>
    <w:p w:rsidR="00882193" w:rsidRDefault="00882193" w:rsidP="003420F8">
      <w:pPr>
        <w:pStyle w:val="Heading2"/>
        <w:ind w:left="90"/>
        <w:rPr>
          <w:szCs w:val="24"/>
        </w:rPr>
      </w:pPr>
      <w:r>
        <w:rPr>
          <w:szCs w:val="24"/>
        </w:rPr>
        <w:t>Institutional</w:t>
      </w:r>
      <w:r w:rsidR="0072651E" w:rsidRPr="006923C4">
        <w:rPr>
          <w:szCs w:val="24"/>
        </w:rPr>
        <w:t xml:space="preserve"> Information</w:t>
      </w:r>
    </w:p>
    <w:p w:rsidR="0046434F" w:rsidRDefault="0046434F" w:rsidP="00882193">
      <w:pPr>
        <w:pStyle w:val="BodyText"/>
        <w:spacing w:before="119"/>
        <w:rPr>
          <w:rFonts w:ascii="Arial" w:hAnsi="Arial" w:cs="Arial"/>
          <w:b/>
          <w:sz w:val="24"/>
          <w:szCs w:val="24"/>
        </w:rPr>
      </w:pPr>
    </w:p>
    <w:p w:rsidR="0046434F" w:rsidRPr="005509A4" w:rsidRDefault="0046434F" w:rsidP="0046434F">
      <w:pPr>
        <w:ind w:left="90"/>
        <w:textAlignment w:val="baseline"/>
        <w:rPr>
          <w:rFonts w:eastAsia="Times New Roman" w:cs="Arial"/>
          <w:color w:val="000000"/>
        </w:rPr>
      </w:pPr>
      <w:r w:rsidRPr="005509A4">
        <w:rPr>
          <w:rFonts w:eastAsia="Times New Roman" w:cs="Arial"/>
          <w:b/>
          <w:bCs/>
          <w:color w:val="000000"/>
          <w:sz w:val="22"/>
          <w:u w:val="single"/>
        </w:rPr>
        <w:t>Important Covid-19 Information for Classrooms and Laboratories at UT Tyler</w:t>
      </w:r>
    </w:p>
    <w:p w:rsidR="0046434F" w:rsidRPr="005509A4" w:rsidRDefault="0046434F" w:rsidP="0046434F">
      <w:pPr>
        <w:ind w:left="90"/>
        <w:textAlignment w:val="baseline"/>
        <w:rPr>
          <w:rFonts w:eastAsia="Times New Roman" w:cs="Arial"/>
          <w:color w:val="000000"/>
        </w:rPr>
      </w:pPr>
      <w:r w:rsidRPr="005509A4">
        <w:rPr>
          <w:rFonts w:eastAsia="Times New Roman" w:cs="Arial"/>
          <w:color w:val="000000"/>
          <w:sz w:val="22"/>
        </w:rPr>
        <w:t>Students are required to wear face masks covering their nose and mouth, and follow social distancing guidelines, at all times in public settings (including classrooms and laboratories), as specified by</w:t>
      </w:r>
      <w:r w:rsidR="004B05AD">
        <w:rPr>
          <w:rFonts w:eastAsia="Times New Roman" w:cs="Arial"/>
          <w:color w:val="000000"/>
          <w:sz w:val="22"/>
        </w:rPr>
        <w:t xml:space="preserve"> </w:t>
      </w:r>
      <w:hyperlink r:id="rId12" w:history="1">
        <w:r w:rsidR="004B05AD" w:rsidRPr="004B05AD">
          <w:rPr>
            <w:rStyle w:val="Hyperlink"/>
            <w:rFonts w:eastAsia="Times New Roman" w:cs="Arial"/>
            <w:sz w:val="22"/>
          </w:rPr>
          <w:t>Procedures for Return to Campus</w:t>
        </w:r>
      </w:hyperlink>
      <w:r w:rsidR="004B05AD">
        <w:rPr>
          <w:rFonts w:eastAsia="Times New Roman" w:cs="Arial"/>
          <w:color w:val="000000"/>
          <w:sz w:val="22"/>
        </w:rPr>
        <w:t>.</w:t>
      </w:r>
      <w:r w:rsidRPr="005509A4">
        <w:rPr>
          <w:rFonts w:eastAsia="Times New Roman" w:cs="Arial"/>
          <w:color w:val="000000"/>
          <w:sz w:val="22"/>
        </w:rPr>
        <w:t xml:space="preserve"> The UT Tyler community of Patriots views adoption of these practices consistent with its </w:t>
      </w:r>
      <w:hyperlink r:id="rId13" w:history="1">
        <w:r w:rsidRPr="005509A4">
          <w:rPr>
            <w:rFonts w:eastAsia="Times New Roman" w:cs="Arial"/>
            <w:color w:val="954F72"/>
            <w:sz w:val="22"/>
            <w:u w:val="single"/>
          </w:rPr>
          <w:t>Honor Code</w:t>
        </w:r>
      </w:hyperlink>
      <w:r w:rsidRPr="005509A4">
        <w:rPr>
          <w:rFonts w:eastAsia="Times New Roman" w:cs="Arial"/>
          <w:color w:val="000000"/>
          <w:sz w:val="22"/>
        </w:rPr>
        <w:t> and a sign of good citizenship and respectful care of fellow classmates, faculty, and staff.</w:t>
      </w:r>
    </w:p>
    <w:p w:rsidR="0046434F" w:rsidRPr="005509A4" w:rsidRDefault="0046434F" w:rsidP="0046434F">
      <w:pPr>
        <w:ind w:left="90"/>
        <w:textAlignment w:val="baseline"/>
        <w:rPr>
          <w:rFonts w:eastAsia="Times New Roman" w:cs="Arial"/>
          <w:color w:val="000000"/>
        </w:rPr>
      </w:pPr>
    </w:p>
    <w:p w:rsidR="0046434F" w:rsidRPr="005509A4" w:rsidRDefault="0046434F" w:rsidP="0046434F">
      <w:pPr>
        <w:ind w:left="90"/>
        <w:textAlignment w:val="baseline"/>
        <w:rPr>
          <w:rFonts w:eastAsia="Times New Roman" w:cs="Arial"/>
          <w:color w:val="000000"/>
        </w:rPr>
      </w:pPr>
      <w:r w:rsidRPr="005509A4">
        <w:rPr>
          <w:rFonts w:eastAsia="Times New Roman" w:cs="Arial"/>
          <w:color w:val="000000"/>
          <w:sz w:val="22"/>
        </w:rPr>
        <w:t>Students who are feeling ill or experiencing symptoms such as sneezing, coughing, or a higher than normal temperature will be excused from class and should stay at home and may join the class remotely. Students who have difficulty adhering to the Covid-19 safety policies for health reasons are also encouraged to join the class remotely. Students needing additional accommodations may contact the Office of Student Accessibility and Resources at University Center 3150, or call (903) 566-7079 or email </w:t>
      </w:r>
      <w:hyperlink r:id="rId14" w:tgtFrame="_blank" w:history="1">
        <w:r w:rsidRPr="005509A4">
          <w:rPr>
            <w:rFonts w:eastAsia="Times New Roman" w:cs="Arial"/>
            <w:color w:val="0563C1"/>
            <w:sz w:val="22"/>
          </w:rPr>
          <w:t>saroffice@uttyler.edu</w:t>
        </w:r>
      </w:hyperlink>
      <w:r w:rsidRPr="005509A4">
        <w:rPr>
          <w:rFonts w:eastAsia="Times New Roman" w:cs="Arial"/>
          <w:color w:val="000000"/>
          <w:sz w:val="22"/>
        </w:rPr>
        <w:t>.</w:t>
      </w:r>
    </w:p>
    <w:p w:rsidR="0046434F" w:rsidRPr="005509A4" w:rsidRDefault="0046434F" w:rsidP="0046434F">
      <w:pPr>
        <w:ind w:left="90"/>
        <w:rPr>
          <w:rFonts w:eastAsia="Times New Roman" w:cs="Arial"/>
        </w:rPr>
      </w:pPr>
    </w:p>
    <w:p w:rsidR="0046434F" w:rsidRPr="0046434F" w:rsidRDefault="0046434F" w:rsidP="0046434F">
      <w:pPr>
        <w:ind w:left="90"/>
        <w:rPr>
          <w:rFonts w:cs="Arial"/>
          <w:b/>
          <w:bCs/>
          <w:sz w:val="24"/>
          <w:szCs w:val="24"/>
        </w:rPr>
      </w:pPr>
      <w:r w:rsidRPr="0046434F">
        <w:rPr>
          <w:rFonts w:cs="Arial"/>
          <w:b/>
          <w:bCs/>
          <w:sz w:val="24"/>
          <w:szCs w:val="24"/>
        </w:rPr>
        <w:t>Recording of Class Sessions</w:t>
      </w:r>
    </w:p>
    <w:p w:rsidR="0046434F" w:rsidRPr="0046434F" w:rsidRDefault="0046434F" w:rsidP="0046434F">
      <w:pPr>
        <w:ind w:left="90"/>
        <w:rPr>
          <w:rFonts w:cs="Arial"/>
          <w:sz w:val="24"/>
          <w:szCs w:val="24"/>
        </w:rPr>
      </w:pPr>
      <w:r w:rsidRPr="0046434F">
        <w:rPr>
          <w:rFonts w:cs="Arial"/>
          <w:sz w:val="24"/>
          <w:szCs w:val="24"/>
        </w:rPr>
        <w:t>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rsidR="00882193" w:rsidRPr="00882193" w:rsidRDefault="00882193" w:rsidP="00882193">
      <w:pPr>
        <w:pStyle w:val="BodyText"/>
        <w:spacing w:before="119"/>
        <w:rPr>
          <w:rFonts w:ascii="Arial" w:hAnsi="Arial" w:cs="Arial"/>
          <w:b/>
          <w:sz w:val="24"/>
          <w:szCs w:val="24"/>
        </w:rPr>
      </w:pPr>
      <w:r w:rsidRPr="00882193">
        <w:rPr>
          <w:rFonts w:ascii="Arial" w:hAnsi="Arial" w:cs="Arial"/>
          <w:b/>
          <w:sz w:val="24"/>
          <w:szCs w:val="24"/>
        </w:rPr>
        <w:t>UT Tyler Honor Code</w:t>
      </w:r>
    </w:p>
    <w:p w:rsidR="00882193" w:rsidRDefault="00882193" w:rsidP="00882193">
      <w:pPr>
        <w:pStyle w:val="BodyText"/>
        <w:spacing w:before="1"/>
        <w:rPr>
          <w:rFonts w:ascii="Arial" w:hAnsi="Arial" w:cs="Arial"/>
          <w:sz w:val="24"/>
          <w:szCs w:val="24"/>
        </w:rPr>
      </w:pPr>
      <w:r w:rsidRPr="00882193">
        <w:rPr>
          <w:rFonts w:ascii="Arial" w:hAnsi="Arial" w:cs="Arial"/>
          <w:sz w:val="24"/>
          <w:szCs w:val="24"/>
        </w:rPr>
        <w:t>Every member of the UT Tyler community joins together to embrace: Honor and integrity that will not allow me to lie, cheat, or steal, nor to accept the actions of those who do.</w:t>
      </w:r>
    </w:p>
    <w:p w:rsidR="00882193" w:rsidRPr="00882193" w:rsidRDefault="00882193" w:rsidP="00882193">
      <w:pPr>
        <w:pStyle w:val="BodyText"/>
        <w:spacing w:before="1"/>
        <w:rPr>
          <w:rFonts w:ascii="Arial" w:hAnsi="Arial" w:cs="Arial"/>
          <w:sz w:val="24"/>
          <w:szCs w:val="24"/>
        </w:rPr>
      </w:pPr>
    </w:p>
    <w:p w:rsidR="00882193" w:rsidRPr="00882193" w:rsidRDefault="00882193" w:rsidP="00882193">
      <w:pPr>
        <w:pStyle w:val="BodyText"/>
        <w:spacing w:before="59"/>
        <w:rPr>
          <w:rFonts w:ascii="Arial" w:hAnsi="Arial" w:cs="Arial"/>
          <w:b/>
          <w:sz w:val="24"/>
          <w:szCs w:val="24"/>
        </w:rPr>
      </w:pPr>
      <w:r w:rsidRPr="00882193">
        <w:rPr>
          <w:rFonts w:ascii="Arial" w:hAnsi="Arial" w:cs="Arial"/>
          <w:b/>
          <w:sz w:val="24"/>
          <w:szCs w:val="24"/>
        </w:rPr>
        <w:t>Students Rights and Responsibilities</w:t>
      </w:r>
    </w:p>
    <w:p w:rsidR="00882193" w:rsidRDefault="00882193" w:rsidP="00882193">
      <w:pPr>
        <w:pStyle w:val="BodyText"/>
        <w:spacing w:before="1"/>
        <w:ind w:right="729"/>
        <w:rPr>
          <w:rFonts w:ascii="Arial" w:hAnsi="Arial" w:cs="Arial"/>
          <w:color w:val="0462C1"/>
          <w:sz w:val="24"/>
          <w:szCs w:val="24"/>
          <w:u w:val="single" w:color="0462C1"/>
        </w:rPr>
      </w:pPr>
      <w:r w:rsidRPr="00882193">
        <w:rPr>
          <w:rFonts w:ascii="Arial" w:hAnsi="Arial" w:cs="Arial"/>
          <w:sz w:val="24"/>
          <w:szCs w:val="24"/>
        </w:rPr>
        <w:t xml:space="preserve">To know and understand the policies that affect your rights and responsibilities as a student at UT Tyler, please follow this link: </w:t>
      </w:r>
      <w:hyperlink r:id="rId15">
        <w:r w:rsidRPr="00882193">
          <w:rPr>
            <w:rFonts w:ascii="Arial" w:hAnsi="Arial" w:cs="Arial"/>
            <w:color w:val="0462C1"/>
            <w:sz w:val="24"/>
            <w:szCs w:val="24"/>
            <w:u w:val="single" w:color="0462C1"/>
          </w:rPr>
          <w:t>http://www.uttyler.edu/wellness/rightsresponsibilities.php</w:t>
        </w:r>
      </w:hyperlink>
    </w:p>
    <w:p w:rsidR="00882193" w:rsidRPr="00882193" w:rsidRDefault="00882193" w:rsidP="00882193">
      <w:pPr>
        <w:pStyle w:val="BodyText"/>
        <w:spacing w:before="1"/>
        <w:ind w:right="729"/>
        <w:rPr>
          <w:rFonts w:ascii="Arial" w:hAnsi="Arial" w:cs="Arial"/>
          <w:sz w:val="24"/>
          <w:szCs w:val="24"/>
        </w:rPr>
      </w:pPr>
    </w:p>
    <w:p w:rsidR="00882193" w:rsidRPr="00882193" w:rsidRDefault="00882193" w:rsidP="00882193">
      <w:pPr>
        <w:pStyle w:val="BodyText"/>
        <w:spacing w:before="61" w:line="243" w:lineRule="exact"/>
        <w:rPr>
          <w:rFonts w:ascii="Arial" w:hAnsi="Arial" w:cs="Arial"/>
          <w:b/>
          <w:sz w:val="24"/>
          <w:szCs w:val="24"/>
        </w:rPr>
      </w:pPr>
      <w:r w:rsidRPr="00882193">
        <w:rPr>
          <w:rFonts w:ascii="Arial" w:hAnsi="Arial" w:cs="Arial"/>
          <w:b/>
          <w:sz w:val="24"/>
          <w:szCs w:val="24"/>
        </w:rPr>
        <w:t>Campus Carry</w:t>
      </w:r>
    </w:p>
    <w:p w:rsidR="00882193" w:rsidRDefault="00882193" w:rsidP="00882193">
      <w:pPr>
        <w:pStyle w:val="BodyText"/>
        <w:ind w:right="604"/>
        <w:rPr>
          <w:rFonts w:ascii="Arial" w:hAnsi="Arial" w:cs="Arial"/>
          <w:color w:val="0462C1"/>
          <w:sz w:val="24"/>
          <w:szCs w:val="24"/>
          <w:u w:val="single" w:color="0462C1"/>
        </w:rPr>
      </w:pPr>
      <w:r w:rsidRPr="00882193">
        <w:rPr>
          <w:rFonts w:ascii="Arial" w:hAnsi="Arial" w:cs="Arial"/>
          <w:sz w:val="24"/>
          <w:szCs w:val="24"/>
        </w:rPr>
        <w:t xml:space="preserve">We respect the right and privacy of students 21 and over who are duly licensed to carry concealed weapons in this class. License holders are expected to behave responsibly and keep a handgun secure and concealed. More information is available at </w:t>
      </w:r>
      <w:hyperlink r:id="rId16">
        <w:r w:rsidRPr="00882193">
          <w:rPr>
            <w:rFonts w:ascii="Arial" w:hAnsi="Arial" w:cs="Arial"/>
            <w:color w:val="0462C1"/>
            <w:sz w:val="24"/>
            <w:szCs w:val="24"/>
            <w:u w:val="single" w:color="0462C1"/>
          </w:rPr>
          <w:t>http://www.uttyler.edu/about/campus-carry/index.php</w:t>
        </w:r>
      </w:hyperlink>
    </w:p>
    <w:p w:rsidR="00882193" w:rsidRPr="00882193" w:rsidRDefault="00882193" w:rsidP="00882193">
      <w:pPr>
        <w:pStyle w:val="BodyText"/>
        <w:ind w:right="604"/>
        <w:rPr>
          <w:rFonts w:ascii="Arial" w:hAnsi="Arial" w:cs="Arial"/>
          <w:sz w:val="24"/>
          <w:szCs w:val="24"/>
        </w:rPr>
      </w:pPr>
    </w:p>
    <w:p w:rsidR="00882193" w:rsidRPr="00882193" w:rsidRDefault="00882193" w:rsidP="00882193">
      <w:pPr>
        <w:pStyle w:val="BodyText"/>
        <w:spacing w:before="61" w:line="243" w:lineRule="exact"/>
        <w:rPr>
          <w:rFonts w:ascii="Arial" w:hAnsi="Arial" w:cs="Arial"/>
          <w:b/>
          <w:sz w:val="24"/>
          <w:szCs w:val="24"/>
        </w:rPr>
      </w:pPr>
      <w:r w:rsidRPr="00882193">
        <w:rPr>
          <w:rFonts w:ascii="Arial" w:hAnsi="Arial" w:cs="Arial"/>
          <w:b/>
          <w:sz w:val="24"/>
          <w:szCs w:val="24"/>
        </w:rPr>
        <w:t>UT Tyler a Tobacco-Free University</w:t>
      </w:r>
    </w:p>
    <w:p w:rsidR="00882193" w:rsidRPr="00882193" w:rsidRDefault="00882193" w:rsidP="00882193">
      <w:pPr>
        <w:pStyle w:val="BodyText"/>
        <w:rPr>
          <w:rFonts w:ascii="Arial" w:hAnsi="Arial" w:cs="Arial"/>
          <w:sz w:val="24"/>
          <w:szCs w:val="24"/>
        </w:rPr>
      </w:pPr>
      <w:r w:rsidRPr="00882193">
        <w:rPr>
          <w:rFonts w:ascii="Arial" w:hAnsi="Arial" w:cs="Arial"/>
          <w:sz w:val="24"/>
          <w:szCs w:val="24"/>
        </w:rPr>
        <w:t>All forms of tobacco will not be permitted on the UT Tyler main campus, branch campuses, and any property owned by UT Tyler</w:t>
      </w:r>
      <w:r w:rsidRPr="00882193">
        <w:rPr>
          <w:rFonts w:ascii="Arial" w:hAnsi="Arial" w:cs="Arial"/>
          <w:color w:val="1F487C"/>
          <w:sz w:val="24"/>
          <w:szCs w:val="24"/>
        </w:rPr>
        <w:t xml:space="preserve">. </w:t>
      </w:r>
      <w:r w:rsidRPr="00882193">
        <w:rPr>
          <w:rFonts w:ascii="Arial" w:hAnsi="Arial" w:cs="Arial"/>
          <w:sz w:val="24"/>
          <w:szCs w:val="24"/>
        </w:rPr>
        <w:t>This applies to all members of the University community, including students, faculty, staff, University affiliates, contractors, and visitors.</w:t>
      </w:r>
    </w:p>
    <w:p w:rsidR="00882193" w:rsidRPr="00882193" w:rsidRDefault="00882193" w:rsidP="00882193">
      <w:pPr>
        <w:pStyle w:val="BodyText"/>
        <w:spacing w:before="60"/>
        <w:ind w:right="167"/>
        <w:rPr>
          <w:rFonts w:ascii="Arial" w:hAnsi="Arial" w:cs="Arial"/>
          <w:sz w:val="24"/>
          <w:szCs w:val="24"/>
        </w:rPr>
      </w:pPr>
      <w:r w:rsidRPr="00882193">
        <w:rPr>
          <w:rFonts w:ascii="Arial" w:hAnsi="Arial" w:cs="Arial"/>
          <w:sz w:val="24"/>
          <w:szCs w:val="24"/>
        </w:rPr>
        <w:t>Forms of tobacco not permitted include cigarettes, cigars</w:t>
      </w:r>
      <w:r w:rsidRPr="00882193">
        <w:rPr>
          <w:rFonts w:ascii="Arial" w:hAnsi="Arial" w:cs="Arial"/>
          <w:color w:val="1F487C"/>
          <w:sz w:val="24"/>
          <w:szCs w:val="24"/>
        </w:rPr>
        <w:t xml:space="preserve">, </w:t>
      </w:r>
      <w:r w:rsidRPr="00882193">
        <w:rPr>
          <w:rFonts w:ascii="Arial" w:hAnsi="Arial" w:cs="Arial"/>
          <w:sz w:val="24"/>
          <w:szCs w:val="24"/>
        </w:rPr>
        <w:t>pipes, water pipes (hookah), bidis, kreteks, electronic cigarettes, smokeless tobacco, snuff, chewing tobacco, and all other tobacco products.</w:t>
      </w:r>
    </w:p>
    <w:p w:rsidR="00882193" w:rsidRDefault="00882193" w:rsidP="00882193">
      <w:pPr>
        <w:pStyle w:val="BodyText"/>
        <w:spacing w:before="59"/>
        <w:ind w:right="106"/>
        <w:rPr>
          <w:rFonts w:ascii="Arial" w:hAnsi="Arial" w:cs="Arial"/>
          <w:sz w:val="24"/>
          <w:szCs w:val="24"/>
        </w:rPr>
      </w:pPr>
      <w:r w:rsidRPr="00882193">
        <w:rPr>
          <w:rFonts w:ascii="Arial" w:hAnsi="Arial" w:cs="Arial"/>
          <w:sz w:val="24"/>
          <w:szCs w:val="24"/>
        </w:rPr>
        <w:t xml:space="preserve">There are several cessation programs available to students looking to quit smoking, including counseling, </w:t>
      </w:r>
      <w:proofErr w:type="spellStart"/>
      <w:r w:rsidRPr="00882193">
        <w:rPr>
          <w:rFonts w:ascii="Arial" w:hAnsi="Arial" w:cs="Arial"/>
          <w:sz w:val="24"/>
          <w:szCs w:val="24"/>
        </w:rPr>
        <w:t>quitlines</w:t>
      </w:r>
      <w:proofErr w:type="spellEnd"/>
      <w:r w:rsidRPr="00882193">
        <w:rPr>
          <w:rFonts w:ascii="Arial" w:hAnsi="Arial" w:cs="Arial"/>
          <w:sz w:val="24"/>
          <w:szCs w:val="24"/>
        </w:rPr>
        <w:t xml:space="preserve">, and group support. For more information on cessation programs please visit </w:t>
      </w:r>
      <w:hyperlink r:id="rId17">
        <w:r w:rsidRPr="00882193">
          <w:rPr>
            <w:rFonts w:ascii="Arial" w:hAnsi="Arial" w:cs="Arial"/>
            <w:color w:val="0462C1"/>
            <w:sz w:val="24"/>
            <w:szCs w:val="24"/>
            <w:u w:val="single" w:color="0462C1"/>
          </w:rPr>
          <w:t>www.uttyler.edu/tobacco-free</w:t>
        </w:r>
        <w:r w:rsidRPr="00882193">
          <w:rPr>
            <w:rFonts w:ascii="Arial" w:hAnsi="Arial" w:cs="Arial"/>
            <w:sz w:val="24"/>
            <w:szCs w:val="24"/>
          </w:rPr>
          <w:t>.</w:t>
        </w:r>
      </w:hyperlink>
    </w:p>
    <w:p w:rsidR="00882193" w:rsidRPr="00882193" w:rsidRDefault="00882193" w:rsidP="00882193">
      <w:pPr>
        <w:pStyle w:val="BodyText"/>
        <w:spacing w:before="59"/>
        <w:ind w:right="106"/>
        <w:rPr>
          <w:rFonts w:ascii="Arial" w:hAnsi="Arial" w:cs="Arial"/>
          <w:sz w:val="24"/>
          <w:szCs w:val="24"/>
        </w:rPr>
      </w:pPr>
    </w:p>
    <w:p w:rsidR="00882193" w:rsidRPr="00882193" w:rsidRDefault="00882193" w:rsidP="00882193">
      <w:pPr>
        <w:pStyle w:val="BodyText"/>
        <w:spacing w:before="62" w:line="243" w:lineRule="exact"/>
        <w:rPr>
          <w:rFonts w:ascii="Arial" w:hAnsi="Arial" w:cs="Arial"/>
          <w:b/>
          <w:sz w:val="24"/>
          <w:szCs w:val="24"/>
        </w:rPr>
      </w:pPr>
      <w:r w:rsidRPr="00882193">
        <w:rPr>
          <w:rFonts w:ascii="Arial" w:hAnsi="Arial" w:cs="Arial"/>
          <w:b/>
          <w:sz w:val="24"/>
          <w:szCs w:val="24"/>
        </w:rPr>
        <w:t>Grade Replacement/Forgiveness and Census Date Policies</w:t>
      </w:r>
    </w:p>
    <w:p w:rsidR="00882193" w:rsidRPr="00882193" w:rsidRDefault="00882193" w:rsidP="00882193">
      <w:pPr>
        <w:pStyle w:val="BodyText"/>
        <w:rPr>
          <w:rFonts w:ascii="Arial" w:hAnsi="Arial" w:cs="Arial"/>
          <w:sz w:val="24"/>
          <w:szCs w:val="24"/>
        </w:rPr>
      </w:pPr>
      <w:r w:rsidRPr="00882193">
        <w:rPr>
          <w:rFonts w:ascii="Arial" w:hAnsi="Arial" w:cs="Arial"/>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hyperlink r:id="rId18">
        <w:r w:rsidRPr="00882193">
          <w:rPr>
            <w:rFonts w:ascii="Arial" w:hAnsi="Arial" w:cs="Arial"/>
            <w:color w:val="0462C1"/>
            <w:sz w:val="24"/>
            <w:szCs w:val="24"/>
            <w:u w:val="single" w:color="0462C1"/>
          </w:rPr>
          <w:t>http://www.uttyler.edu/registrar</w:t>
        </w:r>
        <w:r w:rsidRPr="00882193">
          <w:rPr>
            <w:rFonts w:ascii="Arial" w:hAnsi="Arial" w:cs="Arial"/>
            <w:sz w:val="24"/>
            <w:szCs w:val="24"/>
          </w:rPr>
          <w:t xml:space="preserve">. </w:t>
        </w:r>
      </w:hyperlink>
      <w:r w:rsidRPr="00882193">
        <w:rPr>
          <w:rFonts w:ascii="Arial" w:hAnsi="Arial" w:cs="Arial"/>
          <w:sz w:val="24"/>
          <w:szCs w:val="24"/>
        </w:rPr>
        <w:t xml:space="preserve">Each semester’s Census Date can be found on the Contract itself, on the Academic Calendar, or in the information </w:t>
      </w:r>
      <w:r w:rsidRPr="00882193">
        <w:rPr>
          <w:rFonts w:ascii="Arial" w:hAnsi="Arial" w:cs="Arial"/>
          <w:sz w:val="24"/>
          <w:szCs w:val="24"/>
        </w:rPr>
        <w:lastRenderedPageBreak/>
        <w:t>pamphlets published each semester by the Office of the Registrar.</w:t>
      </w:r>
    </w:p>
    <w:p w:rsidR="00882193" w:rsidRPr="00882193" w:rsidRDefault="00882193" w:rsidP="00882193">
      <w:pPr>
        <w:pStyle w:val="BodyText"/>
        <w:spacing w:before="60"/>
        <w:ind w:right="349"/>
        <w:jc w:val="both"/>
        <w:rPr>
          <w:rFonts w:ascii="Arial" w:hAnsi="Arial" w:cs="Arial"/>
          <w:sz w:val="24"/>
          <w:szCs w:val="24"/>
        </w:rPr>
      </w:pPr>
      <w:r w:rsidRPr="00882193">
        <w:rPr>
          <w:rFonts w:ascii="Arial" w:hAnsi="Arial" w:cs="Arial"/>
          <w:sz w:val="24"/>
          <w:szCs w:val="24"/>
        </w:rPr>
        <w:t>Failure to file a Grade Replacement Contract will result in both the original and repeated grade being used to calculate your overall grade</w:t>
      </w:r>
      <w:r w:rsidRPr="00882193">
        <w:rPr>
          <w:rFonts w:ascii="Arial" w:hAnsi="Arial" w:cs="Arial"/>
          <w:spacing w:val="-4"/>
          <w:sz w:val="24"/>
          <w:szCs w:val="24"/>
        </w:rPr>
        <w:t xml:space="preserve"> </w:t>
      </w:r>
      <w:r w:rsidRPr="00882193">
        <w:rPr>
          <w:rFonts w:ascii="Arial" w:hAnsi="Arial" w:cs="Arial"/>
          <w:sz w:val="24"/>
          <w:szCs w:val="24"/>
        </w:rPr>
        <w:t>point</w:t>
      </w:r>
      <w:r w:rsidRPr="00882193">
        <w:rPr>
          <w:rFonts w:ascii="Arial" w:hAnsi="Arial" w:cs="Arial"/>
          <w:spacing w:val="-4"/>
          <w:sz w:val="24"/>
          <w:szCs w:val="24"/>
        </w:rPr>
        <w:t xml:space="preserve"> </w:t>
      </w:r>
      <w:r w:rsidRPr="00882193">
        <w:rPr>
          <w:rFonts w:ascii="Arial" w:hAnsi="Arial" w:cs="Arial"/>
          <w:sz w:val="24"/>
          <w:szCs w:val="24"/>
        </w:rPr>
        <w:t>average.</w:t>
      </w:r>
      <w:r w:rsidRPr="00882193">
        <w:rPr>
          <w:rFonts w:ascii="Arial" w:hAnsi="Arial" w:cs="Arial"/>
          <w:spacing w:val="-4"/>
          <w:sz w:val="24"/>
          <w:szCs w:val="24"/>
        </w:rPr>
        <w:t xml:space="preserve"> </w:t>
      </w:r>
      <w:r w:rsidRPr="00882193">
        <w:rPr>
          <w:rFonts w:ascii="Arial" w:hAnsi="Arial" w:cs="Arial"/>
          <w:sz w:val="24"/>
          <w:szCs w:val="24"/>
        </w:rPr>
        <w:t>Undergraduates</w:t>
      </w:r>
      <w:r w:rsidRPr="00882193">
        <w:rPr>
          <w:rFonts w:ascii="Arial" w:hAnsi="Arial" w:cs="Arial"/>
          <w:spacing w:val="-4"/>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eligible</w:t>
      </w:r>
      <w:r w:rsidRPr="00882193">
        <w:rPr>
          <w:rFonts w:ascii="Arial" w:hAnsi="Arial" w:cs="Arial"/>
          <w:spacing w:val="-4"/>
          <w:sz w:val="24"/>
          <w:szCs w:val="24"/>
        </w:rPr>
        <w:t xml:space="preserve"> </w:t>
      </w:r>
      <w:r w:rsidRPr="00882193">
        <w:rPr>
          <w:rFonts w:ascii="Arial" w:hAnsi="Arial" w:cs="Arial"/>
          <w:sz w:val="24"/>
          <w:szCs w:val="24"/>
        </w:rPr>
        <w:t>to</w:t>
      </w:r>
      <w:r w:rsidRPr="00882193">
        <w:rPr>
          <w:rFonts w:ascii="Arial" w:hAnsi="Arial" w:cs="Arial"/>
          <w:spacing w:val="-3"/>
          <w:sz w:val="24"/>
          <w:szCs w:val="24"/>
        </w:rPr>
        <w:t xml:space="preserve"> </w:t>
      </w:r>
      <w:r w:rsidRPr="00882193">
        <w:rPr>
          <w:rFonts w:ascii="Arial" w:hAnsi="Arial" w:cs="Arial"/>
          <w:sz w:val="24"/>
          <w:szCs w:val="24"/>
        </w:rPr>
        <w:t>exercise</w:t>
      </w:r>
      <w:r w:rsidRPr="00882193">
        <w:rPr>
          <w:rFonts w:ascii="Arial" w:hAnsi="Arial" w:cs="Arial"/>
          <w:spacing w:val="-4"/>
          <w:sz w:val="24"/>
          <w:szCs w:val="24"/>
        </w:rPr>
        <w:t xml:space="preserve"> </w:t>
      </w:r>
      <w:r w:rsidRPr="00882193">
        <w:rPr>
          <w:rFonts w:ascii="Arial" w:hAnsi="Arial" w:cs="Arial"/>
          <w:sz w:val="24"/>
          <w:szCs w:val="24"/>
        </w:rPr>
        <w:t>grade</w:t>
      </w:r>
      <w:r w:rsidRPr="00882193">
        <w:rPr>
          <w:rFonts w:ascii="Arial" w:hAnsi="Arial" w:cs="Arial"/>
          <w:spacing w:val="-3"/>
          <w:sz w:val="24"/>
          <w:szCs w:val="24"/>
        </w:rPr>
        <w:t xml:space="preserve"> </w:t>
      </w:r>
      <w:r w:rsidRPr="00882193">
        <w:rPr>
          <w:rFonts w:ascii="Arial" w:hAnsi="Arial" w:cs="Arial"/>
          <w:sz w:val="24"/>
          <w:szCs w:val="24"/>
        </w:rPr>
        <w:t>replacement</w:t>
      </w:r>
      <w:r w:rsidRPr="00882193">
        <w:rPr>
          <w:rFonts w:ascii="Arial" w:hAnsi="Arial" w:cs="Arial"/>
          <w:spacing w:val="-4"/>
          <w:sz w:val="24"/>
          <w:szCs w:val="24"/>
        </w:rPr>
        <w:t xml:space="preserve"> </w:t>
      </w:r>
      <w:r w:rsidRPr="00882193">
        <w:rPr>
          <w:rFonts w:ascii="Arial" w:hAnsi="Arial" w:cs="Arial"/>
          <w:sz w:val="24"/>
          <w:szCs w:val="24"/>
        </w:rPr>
        <w:t>for</w:t>
      </w:r>
      <w:r w:rsidRPr="00882193">
        <w:rPr>
          <w:rFonts w:ascii="Arial" w:hAnsi="Arial" w:cs="Arial"/>
          <w:spacing w:val="-2"/>
          <w:sz w:val="24"/>
          <w:szCs w:val="24"/>
        </w:rPr>
        <w:t xml:space="preserve"> </w:t>
      </w:r>
      <w:r w:rsidRPr="00882193">
        <w:rPr>
          <w:rFonts w:ascii="Arial" w:hAnsi="Arial" w:cs="Arial"/>
          <w:sz w:val="24"/>
          <w:szCs w:val="24"/>
        </w:rPr>
        <w:t>only</w:t>
      </w:r>
      <w:r w:rsidRPr="00882193">
        <w:rPr>
          <w:rFonts w:ascii="Arial" w:hAnsi="Arial" w:cs="Arial"/>
          <w:spacing w:val="-3"/>
          <w:sz w:val="24"/>
          <w:szCs w:val="24"/>
        </w:rPr>
        <w:t xml:space="preserve"> </w:t>
      </w:r>
      <w:r w:rsidRPr="00882193">
        <w:rPr>
          <w:rFonts w:ascii="Arial" w:hAnsi="Arial" w:cs="Arial"/>
          <w:sz w:val="24"/>
          <w:szCs w:val="24"/>
        </w:rPr>
        <w:t>three</w:t>
      </w:r>
      <w:r w:rsidRPr="00882193">
        <w:rPr>
          <w:rFonts w:ascii="Arial" w:hAnsi="Arial" w:cs="Arial"/>
          <w:spacing w:val="-2"/>
          <w:sz w:val="24"/>
          <w:szCs w:val="24"/>
        </w:rPr>
        <w:t xml:space="preserve"> </w:t>
      </w:r>
      <w:r w:rsidRPr="00882193">
        <w:rPr>
          <w:rFonts w:ascii="Arial" w:hAnsi="Arial" w:cs="Arial"/>
          <w:sz w:val="24"/>
          <w:szCs w:val="24"/>
        </w:rPr>
        <w:t>course</w:t>
      </w:r>
      <w:r w:rsidRPr="00882193">
        <w:rPr>
          <w:rFonts w:ascii="Arial" w:hAnsi="Arial" w:cs="Arial"/>
          <w:spacing w:val="-4"/>
          <w:sz w:val="24"/>
          <w:szCs w:val="24"/>
        </w:rPr>
        <w:t xml:space="preserve"> </w:t>
      </w:r>
      <w:r w:rsidRPr="00882193">
        <w:rPr>
          <w:rFonts w:ascii="Arial" w:hAnsi="Arial" w:cs="Arial"/>
          <w:sz w:val="24"/>
          <w:szCs w:val="24"/>
        </w:rPr>
        <w:t>repeats</w:t>
      </w:r>
      <w:r w:rsidRPr="00882193">
        <w:rPr>
          <w:rFonts w:ascii="Arial" w:hAnsi="Arial" w:cs="Arial"/>
          <w:spacing w:val="-3"/>
          <w:sz w:val="24"/>
          <w:szCs w:val="24"/>
        </w:rPr>
        <w:t xml:space="preserve"> </w:t>
      </w:r>
      <w:r w:rsidRPr="00882193">
        <w:rPr>
          <w:rFonts w:ascii="Arial" w:hAnsi="Arial" w:cs="Arial"/>
          <w:sz w:val="24"/>
          <w:szCs w:val="24"/>
        </w:rPr>
        <w:t>during</w:t>
      </w:r>
      <w:r w:rsidRPr="00882193">
        <w:rPr>
          <w:rFonts w:ascii="Arial" w:hAnsi="Arial" w:cs="Arial"/>
          <w:spacing w:val="-3"/>
          <w:sz w:val="24"/>
          <w:szCs w:val="24"/>
        </w:rPr>
        <w:t xml:space="preserve"> </w:t>
      </w:r>
      <w:r w:rsidRPr="00882193">
        <w:rPr>
          <w:rFonts w:ascii="Arial" w:hAnsi="Arial" w:cs="Arial"/>
          <w:sz w:val="24"/>
          <w:szCs w:val="24"/>
        </w:rPr>
        <w:t>their</w:t>
      </w:r>
      <w:r w:rsidRPr="00882193">
        <w:rPr>
          <w:rFonts w:ascii="Arial" w:hAnsi="Arial" w:cs="Arial"/>
          <w:spacing w:val="-3"/>
          <w:sz w:val="24"/>
          <w:szCs w:val="24"/>
        </w:rPr>
        <w:t xml:space="preserve"> </w:t>
      </w:r>
      <w:r w:rsidRPr="00882193">
        <w:rPr>
          <w:rFonts w:ascii="Arial" w:hAnsi="Arial" w:cs="Arial"/>
          <w:sz w:val="24"/>
          <w:szCs w:val="24"/>
        </w:rPr>
        <w:t>career</w:t>
      </w:r>
      <w:r w:rsidRPr="00882193">
        <w:rPr>
          <w:rFonts w:ascii="Arial" w:hAnsi="Arial" w:cs="Arial"/>
          <w:spacing w:val="-2"/>
          <w:sz w:val="24"/>
          <w:szCs w:val="24"/>
        </w:rPr>
        <w:t xml:space="preserve"> </w:t>
      </w:r>
      <w:r w:rsidRPr="00882193">
        <w:rPr>
          <w:rFonts w:ascii="Arial" w:hAnsi="Arial" w:cs="Arial"/>
          <w:sz w:val="24"/>
          <w:szCs w:val="24"/>
        </w:rPr>
        <w:t>at UT</w:t>
      </w:r>
      <w:r w:rsidRPr="00882193">
        <w:rPr>
          <w:rFonts w:ascii="Arial" w:hAnsi="Arial" w:cs="Arial"/>
          <w:spacing w:val="-2"/>
          <w:sz w:val="24"/>
          <w:szCs w:val="24"/>
        </w:rPr>
        <w:t xml:space="preserve"> </w:t>
      </w:r>
      <w:r w:rsidRPr="00882193">
        <w:rPr>
          <w:rFonts w:ascii="Arial" w:hAnsi="Arial" w:cs="Arial"/>
          <w:sz w:val="24"/>
          <w:szCs w:val="24"/>
        </w:rPr>
        <w:t>Tyler;</w:t>
      </w:r>
      <w:r w:rsidRPr="00882193">
        <w:rPr>
          <w:rFonts w:ascii="Arial" w:hAnsi="Arial" w:cs="Arial"/>
          <w:spacing w:val="-2"/>
          <w:sz w:val="24"/>
          <w:szCs w:val="24"/>
        </w:rPr>
        <w:t xml:space="preserve"> </w:t>
      </w:r>
      <w:r w:rsidRPr="00882193">
        <w:rPr>
          <w:rFonts w:ascii="Arial" w:hAnsi="Arial" w:cs="Arial"/>
          <w:sz w:val="24"/>
          <w:szCs w:val="24"/>
        </w:rPr>
        <w:t>graduates</w:t>
      </w:r>
      <w:r w:rsidRPr="00882193">
        <w:rPr>
          <w:rFonts w:ascii="Arial" w:hAnsi="Arial" w:cs="Arial"/>
          <w:spacing w:val="-3"/>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eligible</w:t>
      </w:r>
      <w:r w:rsidRPr="00882193">
        <w:rPr>
          <w:rFonts w:ascii="Arial" w:hAnsi="Arial" w:cs="Arial"/>
          <w:spacing w:val="-3"/>
          <w:sz w:val="24"/>
          <w:szCs w:val="24"/>
        </w:rPr>
        <w:t xml:space="preserve"> </w:t>
      </w:r>
      <w:r w:rsidRPr="00882193">
        <w:rPr>
          <w:rFonts w:ascii="Arial" w:hAnsi="Arial" w:cs="Arial"/>
          <w:sz w:val="24"/>
          <w:szCs w:val="24"/>
        </w:rPr>
        <w:t>for</w:t>
      </w:r>
      <w:r w:rsidRPr="00882193">
        <w:rPr>
          <w:rFonts w:ascii="Arial" w:hAnsi="Arial" w:cs="Arial"/>
          <w:spacing w:val="-2"/>
          <w:sz w:val="24"/>
          <w:szCs w:val="24"/>
        </w:rPr>
        <w:t xml:space="preserve"> </w:t>
      </w:r>
      <w:r w:rsidRPr="00882193">
        <w:rPr>
          <w:rFonts w:ascii="Arial" w:hAnsi="Arial" w:cs="Arial"/>
          <w:sz w:val="24"/>
          <w:szCs w:val="24"/>
        </w:rPr>
        <w:t>two</w:t>
      </w:r>
      <w:r w:rsidRPr="00882193">
        <w:rPr>
          <w:rFonts w:ascii="Arial" w:hAnsi="Arial" w:cs="Arial"/>
          <w:spacing w:val="-3"/>
          <w:sz w:val="24"/>
          <w:szCs w:val="24"/>
        </w:rPr>
        <w:t xml:space="preserve"> </w:t>
      </w:r>
      <w:r w:rsidRPr="00882193">
        <w:rPr>
          <w:rFonts w:ascii="Arial" w:hAnsi="Arial" w:cs="Arial"/>
          <w:sz w:val="24"/>
          <w:szCs w:val="24"/>
        </w:rPr>
        <w:t>grade</w:t>
      </w:r>
      <w:r w:rsidRPr="00882193">
        <w:rPr>
          <w:rFonts w:ascii="Arial" w:hAnsi="Arial" w:cs="Arial"/>
          <w:spacing w:val="-3"/>
          <w:sz w:val="24"/>
          <w:szCs w:val="24"/>
        </w:rPr>
        <w:t xml:space="preserve"> </w:t>
      </w:r>
      <w:r w:rsidRPr="00882193">
        <w:rPr>
          <w:rFonts w:ascii="Arial" w:hAnsi="Arial" w:cs="Arial"/>
          <w:sz w:val="24"/>
          <w:szCs w:val="24"/>
        </w:rPr>
        <w:t>replacements.</w:t>
      </w:r>
      <w:r w:rsidRPr="00882193">
        <w:rPr>
          <w:rFonts w:ascii="Arial" w:hAnsi="Arial" w:cs="Arial"/>
          <w:spacing w:val="-1"/>
          <w:sz w:val="24"/>
          <w:szCs w:val="24"/>
        </w:rPr>
        <w:t xml:space="preserve"> </w:t>
      </w:r>
      <w:r w:rsidRPr="00882193">
        <w:rPr>
          <w:rFonts w:ascii="Arial" w:hAnsi="Arial" w:cs="Arial"/>
          <w:sz w:val="24"/>
          <w:szCs w:val="24"/>
        </w:rPr>
        <w:t>Full</w:t>
      </w:r>
      <w:r w:rsidRPr="00882193">
        <w:rPr>
          <w:rFonts w:ascii="Arial" w:hAnsi="Arial" w:cs="Arial"/>
          <w:spacing w:val="-3"/>
          <w:sz w:val="24"/>
          <w:szCs w:val="24"/>
        </w:rPr>
        <w:t xml:space="preserve"> </w:t>
      </w:r>
      <w:r w:rsidRPr="00882193">
        <w:rPr>
          <w:rFonts w:ascii="Arial" w:hAnsi="Arial" w:cs="Arial"/>
          <w:sz w:val="24"/>
          <w:szCs w:val="24"/>
        </w:rPr>
        <w:t>policy</w:t>
      </w:r>
      <w:r w:rsidRPr="00882193">
        <w:rPr>
          <w:rFonts w:ascii="Arial" w:hAnsi="Arial" w:cs="Arial"/>
          <w:spacing w:val="-2"/>
          <w:sz w:val="24"/>
          <w:szCs w:val="24"/>
        </w:rPr>
        <w:t xml:space="preserve"> </w:t>
      </w:r>
      <w:r w:rsidRPr="00882193">
        <w:rPr>
          <w:rFonts w:ascii="Arial" w:hAnsi="Arial" w:cs="Arial"/>
          <w:sz w:val="24"/>
          <w:szCs w:val="24"/>
        </w:rPr>
        <w:t>details</w:t>
      </w:r>
      <w:r w:rsidRPr="00882193">
        <w:rPr>
          <w:rFonts w:ascii="Arial" w:hAnsi="Arial" w:cs="Arial"/>
          <w:spacing w:val="-3"/>
          <w:sz w:val="24"/>
          <w:szCs w:val="24"/>
        </w:rPr>
        <w:t xml:space="preserve"> </w:t>
      </w:r>
      <w:r w:rsidRPr="00882193">
        <w:rPr>
          <w:rFonts w:ascii="Arial" w:hAnsi="Arial" w:cs="Arial"/>
          <w:sz w:val="24"/>
          <w:szCs w:val="24"/>
        </w:rPr>
        <w:t>are</w:t>
      </w:r>
      <w:r w:rsidRPr="00882193">
        <w:rPr>
          <w:rFonts w:ascii="Arial" w:hAnsi="Arial" w:cs="Arial"/>
          <w:spacing w:val="-3"/>
          <w:sz w:val="24"/>
          <w:szCs w:val="24"/>
        </w:rPr>
        <w:t xml:space="preserve"> </w:t>
      </w:r>
      <w:r w:rsidRPr="00882193">
        <w:rPr>
          <w:rFonts w:ascii="Arial" w:hAnsi="Arial" w:cs="Arial"/>
          <w:sz w:val="24"/>
          <w:szCs w:val="24"/>
        </w:rPr>
        <w:t>printed on</w:t>
      </w:r>
      <w:r w:rsidRPr="00882193">
        <w:rPr>
          <w:rFonts w:ascii="Arial" w:hAnsi="Arial" w:cs="Arial"/>
          <w:spacing w:val="-4"/>
          <w:sz w:val="24"/>
          <w:szCs w:val="24"/>
        </w:rPr>
        <w:t xml:space="preserve"> </w:t>
      </w:r>
      <w:r w:rsidRPr="00882193">
        <w:rPr>
          <w:rFonts w:ascii="Arial" w:hAnsi="Arial" w:cs="Arial"/>
          <w:sz w:val="24"/>
          <w:szCs w:val="24"/>
        </w:rPr>
        <w:t>each</w:t>
      </w:r>
      <w:r w:rsidRPr="00882193">
        <w:rPr>
          <w:rFonts w:ascii="Arial" w:hAnsi="Arial" w:cs="Arial"/>
          <w:spacing w:val="-2"/>
          <w:sz w:val="24"/>
          <w:szCs w:val="24"/>
        </w:rPr>
        <w:t xml:space="preserve"> </w:t>
      </w:r>
      <w:r w:rsidRPr="00882193">
        <w:rPr>
          <w:rFonts w:ascii="Arial" w:hAnsi="Arial" w:cs="Arial"/>
          <w:sz w:val="24"/>
          <w:szCs w:val="24"/>
        </w:rPr>
        <w:t>Grade Replacement</w:t>
      </w:r>
      <w:r w:rsidRPr="00882193">
        <w:rPr>
          <w:rFonts w:ascii="Arial" w:hAnsi="Arial" w:cs="Arial"/>
          <w:spacing w:val="-4"/>
          <w:sz w:val="24"/>
          <w:szCs w:val="24"/>
        </w:rPr>
        <w:t xml:space="preserve"> </w:t>
      </w:r>
      <w:r w:rsidRPr="00882193">
        <w:rPr>
          <w:rFonts w:ascii="Arial" w:hAnsi="Arial" w:cs="Arial"/>
          <w:sz w:val="24"/>
          <w:szCs w:val="24"/>
        </w:rPr>
        <w:t>Contract.</w:t>
      </w:r>
    </w:p>
    <w:p w:rsidR="00882193" w:rsidRPr="00882193" w:rsidRDefault="00882193" w:rsidP="00882193">
      <w:pPr>
        <w:pStyle w:val="BodyText"/>
        <w:spacing w:before="60" w:line="244" w:lineRule="exact"/>
        <w:jc w:val="both"/>
        <w:rPr>
          <w:rFonts w:ascii="Arial" w:hAnsi="Arial" w:cs="Arial"/>
          <w:sz w:val="24"/>
          <w:szCs w:val="24"/>
        </w:rPr>
      </w:pPr>
      <w:r w:rsidRPr="00882193">
        <w:rPr>
          <w:rFonts w:ascii="Arial" w:hAnsi="Arial" w:cs="Arial"/>
          <w:sz w:val="24"/>
          <w:szCs w:val="24"/>
        </w:rPr>
        <w:t>The Census Date is the deadline for many forms and enrollment actions of which students need to be aware. These include:</w:t>
      </w:r>
    </w:p>
    <w:p w:rsidR="00882193" w:rsidRPr="00882193" w:rsidRDefault="00882193" w:rsidP="00882193">
      <w:pPr>
        <w:pStyle w:val="ListParagraph"/>
        <w:widowControl w:val="0"/>
        <w:numPr>
          <w:ilvl w:val="0"/>
          <w:numId w:val="21"/>
        </w:numPr>
        <w:tabs>
          <w:tab w:val="left" w:pos="820"/>
          <w:tab w:val="left" w:pos="821"/>
        </w:tabs>
        <w:autoSpaceDE w:val="0"/>
        <w:autoSpaceDN w:val="0"/>
        <w:ind w:right="244"/>
        <w:contextualSpacing w:val="0"/>
        <w:rPr>
          <w:rFonts w:cs="Arial"/>
          <w:sz w:val="24"/>
          <w:szCs w:val="24"/>
        </w:rPr>
      </w:pPr>
      <w:r w:rsidRPr="00882193">
        <w:rPr>
          <w:rFonts w:cs="Arial"/>
          <w:sz w:val="24"/>
          <w:szCs w:val="24"/>
        </w:rPr>
        <w:t>Submitting</w:t>
      </w:r>
      <w:r w:rsidRPr="00882193">
        <w:rPr>
          <w:rFonts w:cs="Arial"/>
          <w:spacing w:val="-4"/>
          <w:sz w:val="24"/>
          <w:szCs w:val="24"/>
        </w:rPr>
        <w:t xml:space="preserve"> </w:t>
      </w:r>
      <w:r w:rsidRPr="00882193">
        <w:rPr>
          <w:rFonts w:cs="Arial"/>
          <w:sz w:val="24"/>
          <w:szCs w:val="24"/>
        </w:rPr>
        <w:t>Grade</w:t>
      </w:r>
      <w:r w:rsidRPr="00882193">
        <w:rPr>
          <w:rFonts w:cs="Arial"/>
          <w:spacing w:val="-4"/>
          <w:sz w:val="24"/>
          <w:szCs w:val="24"/>
        </w:rPr>
        <w:t xml:space="preserve"> </w:t>
      </w:r>
      <w:r w:rsidRPr="00882193">
        <w:rPr>
          <w:rFonts w:cs="Arial"/>
          <w:sz w:val="24"/>
          <w:szCs w:val="24"/>
        </w:rPr>
        <w:t>Replacement</w:t>
      </w:r>
      <w:r w:rsidRPr="00882193">
        <w:rPr>
          <w:rFonts w:cs="Arial"/>
          <w:spacing w:val="-4"/>
          <w:sz w:val="24"/>
          <w:szCs w:val="24"/>
        </w:rPr>
        <w:t xml:space="preserve"> </w:t>
      </w:r>
      <w:r w:rsidRPr="00882193">
        <w:rPr>
          <w:rFonts w:cs="Arial"/>
          <w:sz w:val="24"/>
          <w:szCs w:val="24"/>
        </w:rPr>
        <w:t>Contracts,</w:t>
      </w:r>
      <w:r w:rsidRPr="00882193">
        <w:rPr>
          <w:rFonts w:cs="Arial"/>
          <w:spacing w:val="-3"/>
          <w:sz w:val="24"/>
          <w:szCs w:val="24"/>
        </w:rPr>
        <w:t xml:space="preserve"> </w:t>
      </w:r>
      <w:r w:rsidRPr="00882193">
        <w:rPr>
          <w:rFonts w:cs="Arial"/>
          <w:sz w:val="24"/>
          <w:szCs w:val="24"/>
        </w:rPr>
        <w:t>Transient</w:t>
      </w:r>
      <w:r w:rsidRPr="00882193">
        <w:rPr>
          <w:rFonts w:cs="Arial"/>
          <w:spacing w:val="-5"/>
          <w:sz w:val="24"/>
          <w:szCs w:val="24"/>
        </w:rPr>
        <w:t xml:space="preserve"> </w:t>
      </w:r>
      <w:r w:rsidRPr="00882193">
        <w:rPr>
          <w:rFonts w:cs="Arial"/>
          <w:sz w:val="24"/>
          <w:szCs w:val="24"/>
        </w:rPr>
        <w:t>Forms,</w:t>
      </w:r>
      <w:r w:rsidRPr="00882193">
        <w:rPr>
          <w:rFonts w:cs="Arial"/>
          <w:spacing w:val="-5"/>
          <w:sz w:val="24"/>
          <w:szCs w:val="24"/>
        </w:rPr>
        <w:t xml:space="preserve"> </w:t>
      </w:r>
      <w:r w:rsidRPr="00882193">
        <w:rPr>
          <w:rFonts w:cs="Arial"/>
          <w:sz w:val="24"/>
          <w:szCs w:val="24"/>
        </w:rPr>
        <w:t>requests</w:t>
      </w:r>
      <w:r w:rsidRPr="00882193">
        <w:rPr>
          <w:rFonts w:cs="Arial"/>
          <w:spacing w:val="-5"/>
          <w:sz w:val="24"/>
          <w:szCs w:val="24"/>
        </w:rPr>
        <w:t xml:space="preserve"> </w:t>
      </w:r>
      <w:r w:rsidRPr="00882193">
        <w:rPr>
          <w:rFonts w:cs="Arial"/>
          <w:sz w:val="24"/>
          <w:szCs w:val="24"/>
        </w:rPr>
        <w:t>to</w:t>
      </w:r>
      <w:r w:rsidRPr="00882193">
        <w:rPr>
          <w:rFonts w:cs="Arial"/>
          <w:spacing w:val="-2"/>
          <w:sz w:val="24"/>
          <w:szCs w:val="24"/>
        </w:rPr>
        <w:t xml:space="preserve"> </w:t>
      </w:r>
      <w:r w:rsidRPr="00882193">
        <w:rPr>
          <w:rFonts w:cs="Arial"/>
          <w:sz w:val="24"/>
          <w:szCs w:val="24"/>
        </w:rPr>
        <w:t>withhold</w:t>
      </w:r>
      <w:r w:rsidRPr="00882193">
        <w:rPr>
          <w:rFonts w:cs="Arial"/>
          <w:spacing w:val="-4"/>
          <w:sz w:val="24"/>
          <w:szCs w:val="24"/>
        </w:rPr>
        <w:t xml:space="preserve"> </w:t>
      </w:r>
      <w:r w:rsidRPr="00882193">
        <w:rPr>
          <w:rFonts w:cs="Arial"/>
          <w:sz w:val="24"/>
          <w:szCs w:val="24"/>
        </w:rPr>
        <w:t>directory</w:t>
      </w:r>
      <w:r w:rsidRPr="00882193">
        <w:rPr>
          <w:rFonts w:cs="Arial"/>
          <w:spacing w:val="-3"/>
          <w:sz w:val="24"/>
          <w:szCs w:val="24"/>
        </w:rPr>
        <w:t xml:space="preserve"> </w:t>
      </w:r>
      <w:r w:rsidRPr="00882193">
        <w:rPr>
          <w:rFonts w:cs="Arial"/>
          <w:sz w:val="24"/>
          <w:szCs w:val="24"/>
        </w:rPr>
        <w:t>information,</w:t>
      </w:r>
      <w:r w:rsidRPr="00882193">
        <w:rPr>
          <w:rFonts w:cs="Arial"/>
          <w:spacing w:val="-5"/>
          <w:sz w:val="24"/>
          <w:szCs w:val="24"/>
        </w:rPr>
        <w:t xml:space="preserve"> </w:t>
      </w:r>
      <w:r w:rsidRPr="00882193">
        <w:rPr>
          <w:rFonts w:cs="Arial"/>
          <w:sz w:val="24"/>
          <w:szCs w:val="24"/>
        </w:rPr>
        <w:t>approvals</w:t>
      </w:r>
      <w:r w:rsidRPr="00882193">
        <w:rPr>
          <w:rFonts w:cs="Arial"/>
          <w:spacing w:val="-4"/>
          <w:sz w:val="24"/>
          <w:szCs w:val="24"/>
        </w:rPr>
        <w:t xml:space="preserve"> </w:t>
      </w:r>
      <w:r w:rsidRPr="00882193">
        <w:rPr>
          <w:rFonts w:cs="Arial"/>
          <w:sz w:val="24"/>
          <w:szCs w:val="24"/>
        </w:rPr>
        <w:t>for</w:t>
      </w:r>
      <w:r w:rsidRPr="00882193">
        <w:rPr>
          <w:rFonts w:cs="Arial"/>
          <w:spacing w:val="-4"/>
          <w:sz w:val="24"/>
          <w:szCs w:val="24"/>
        </w:rPr>
        <w:t xml:space="preserve"> </w:t>
      </w:r>
      <w:r w:rsidRPr="00882193">
        <w:rPr>
          <w:rFonts w:cs="Arial"/>
          <w:sz w:val="24"/>
          <w:szCs w:val="24"/>
        </w:rPr>
        <w:t>taking courses as Audit, Pass/Fail or Credit/No</w:t>
      </w:r>
      <w:r w:rsidRPr="00882193">
        <w:rPr>
          <w:rFonts w:cs="Arial"/>
          <w:spacing w:val="1"/>
          <w:sz w:val="24"/>
          <w:szCs w:val="24"/>
        </w:rPr>
        <w:t xml:space="preserve"> </w:t>
      </w:r>
      <w:r w:rsidRPr="00882193">
        <w:rPr>
          <w:rFonts w:cs="Arial"/>
          <w:sz w:val="24"/>
          <w:szCs w:val="24"/>
        </w:rPr>
        <w:t>Credit.</w:t>
      </w:r>
    </w:p>
    <w:p w:rsidR="00882193" w:rsidRPr="00882193" w:rsidRDefault="00882193" w:rsidP="00882193">
      <w:pPr>
        <w:pStyle w:val="ListParagraph"/>
        <w:widowControl w:val="0"/>
        <w:numPr>
          <w:ilvl w:val="0"/>
          <w:numId w:val="21"/>
        </w:numPr>
        <w:tabs>
          <w:tab w:val="left" w:pos="820"/>
          <w:tab w:val="left" w:pos="821"/>
        </w:tabs>
        <w:autoSpaceDE w:val="0"/>
        <w:autoSpaceDN w:val="0"/>
        <w:spacing w:line="255" w:lineRule="exact"/>
        <w:contextualSpacing w:val="0"/>
        <w:rPr>
          <w:rFonts w:cs="Arial"/>
          <w:sz w:val="24"/>
          <w:szCs w:val="24"/>
        </w:rPr>
      </w:pPr>
      <w:r w:rsidRPr="00882193">
        <w:rPr>
          <w:rFonts w:cs="Arial"/>
          <w:sz w:val="24"/>
          <w:szCs w:val="24"/>
        </w:rPr>
        <w:t>Receiving 100% refunds for partial withdrawals. (There is no refund for these after the Census</w:t>
      </w:r>
      <w:r w:rsidRPr="00882193">
        <w:rPr>
          <w:rFonts w:cs="Arial"/>
          <w:spacing w:val="-19"/>
          <w:sz w:val="24"/>
          <w:szCs w:val="24"/>
        </w:rPr>
        <w:t xml:space="preserve"> </w:t>
      </w:r>
      <w:r w:rsidRPr="00882193">
        <w:rPr>
          <w:rFonts w:cs="Arial"/>
          <w:sz w:val="24"/>
          <w:szCs w:val="24"/>
        </w:rPr>
        <w:t>Date)</w:t>
      </w:r>
    </w:p>
    <w:p w:rsidR="00882193" w:rsidRPr="00882193" w:rsidRDefault="00882193" w:rsidP="00882193">
      <w:pPr>
        <w:pStyle w:val="ListParagraph"/>
        <w:widowControl w:val="0"/>
        <w:numPr>
          <w:ilvl w:val="0"/>
          <w:numId w:val="21"/>
        </w:numPr>
        <w:tabs>
          <w:tab w:val="left" w:pos="820"/>
          <w:tab w:val="left" w:pos="821"/>
        </w:tabs>
        <w:autoSpaceDE w:val="0"/>
        <w:autoSpaceDN w:val="0"/>
        <w:spacing w:line="254" w:lineRule="exact"/>
        <w:contextualSpacing w:val="0"/>
        <w:rPr>
          <w:rFonts w:cs="Arial"/>
          <w:sz w:val="24"/>
          <w:szCs w:val="24"/>
        </w:rPr>
      </w:pPr>
      <w:r w:rsidRPr="00882193">
        <w:rPr>
          <w:rFonts w:cs="Arial"/>
          <w:sz w:val="24"/>
          <w:szCs w:val="24"/>
        </w:rPr>
        <w:t>Schedule adjustments (section changes, adding a new class, dropping without a “W”</w:t>
      </w:r>
      <w:r w:rsidRPr="00882193">
        <w:rPr>
          <w:rFonts w:cs="Arial"/>
          <w:spacing w:val="-8"/>
          <w:sz w:val="24"/>
          <w:szCs w:val="24"/>
        </w:rPr>
        <w:t xml:space="preserve"> </w:t>
      </w:r>
      <w:r w:rsidRPr="00882193">
        <w:rPr>
          <w:rFonts w:cs="Arial"/>
          <w:sz w:val="24"/>
          <w:szCs w:val="24"/>
        </w:rPr>
        <w:t>grade)</w:t>
      </w:r>
    </w:p>
    <w:p w:rsidR="00882193" w:rsidRPr="00882193" w:rsidRDefault="00882193" w:rsidP="00882193">
      <w:pPr>
        <w:pStyle w:val="ListParagraph"/>
        <w:widowControl w:val="0"/>
        <w:numPr>
          <w:ilvl w:val="0"/>
          <w:numId w:val="21"/>
        </w:numPr>
        <w:tabs>
          <w:tab w:val="left" w:pos="820"/>
          <w:tab w:val="left" w:pos="821"/>
        </w:tabs>
        <w:autoSpaceDE w:val="0"/>
        <w:autoSpaceDN w:val="0"/>
        <w:contextualSpacing w:val="0"/>
        <w:rPr>
          <w:rFonts w:cs="Arial"/>
          <w:sz w:val="24"/>
          <w:szCs w:val="24"/>
        </w:rPr>
      </w:pPr>
      <w:r w:rsidRPr="00882193">
        <w:rPr>
          <w:rFonts w:cs="Arial"/>
          <w:sz w:val="24"/>
          <w:szCs w:val="24"/>
        </w:rPr>
        <w:t>Being reinstated or re-enrolled in classes after being dropped for</w:t>
      </w:r>
      <w:r w:rsidRPr="00882193">
        <w:rPr>
          <w:rFonts w:cs="Arial"/>
          <w:spacing w:val="-4"/>
          <w:sz w:val="24"/>
          <w:szCs w:val="24"/>
        </w:rPr>
        <w:t xml:space="preserve"> </w:t>
      </w:r>
      <w:r w:rsidRPr="00882193">
        <w:rPr>
          <w:rFonts w:cs="Arial"/>
          <w:sz w:val="24"/>
          <w:szCs w:val="24"/>
        </w:rPr>
        <w:t>non-payment</w:t>
      </w:r>
    </w:p>
    <w:p w:rsidR="00882193" w:rsidRDefault="00882193" w:rsidP="00882193">
      <w:pPr>
        <w:pStyle w:val="ListParagraph"/>
        <w:widowControl w:val="0"/>
        <w:numPr>
          <w:ilvl w:val="0"/>
          <w:numId w:val="21"/>
        </w:numPr>
        <w:tabs>
          <w:tab w:val="left" w:pos="820"/>
          <w:tab w:val="left" w:pos="821"/>
        </w:tabs>
        <w:autoSpaceDE w:val="0"/>
        <w:autoSpaceDN w:val="0"/>
        <w:spacing w:before="2" w:line="295" w:lineRule="auto"/>
        <w:ind w:right="-70" w:hanging="370"/>
        <w:rPr>
          <w:rFonts w:cs="Arial"/>
          <w:sz w:val="24"/>
          <w:szCs w:val="24"/>
        </w:rPr>
      </w:pPr>
      <w:r w:rsidRPr="00882193">
        <w:rPr>
          <w:rFonts w:cs="Arial"/>
          <w:sz w:val="24"/>
          <w:szCs w:val="24"/>
        </w:rPr>
        <w:t>Completing</w:t>
      </w:r>
      <w:r w:rsidRPr="00882193">
        <w:rPr>
          <w:rFonts w:cs="Arial"/>
          <w:spacing w:val="-4"/>
          <w:sz w:val="24"/>
          <w:szCs w:val="24"/>
        </w:rPr>
        <w:t xml:space="preserve"> </w:t>
      </w:r>
      <w:r w:rsidRPr="00882193">
        <w:rPr>
          <w:rFonts w:cs="Arial"/>
          <w:sz w:val="24"/>
          <w:szCs w:val="24"/>
        </w:rPr>
        <w:t>the</w:t>
      </w:r>
      <w:r w:rsidRPr="00882193">
        <w:rPr>
          <w:rFonts w:cs="Arial"/>
          <w:spacing w:val="-3"/>
          <w:sz w:val="24"/>
          <w:szCs w:val="24"/>
        </w:rPr>
        <w:t xml:space="preserve"> </w:t>
      </w:r>
      <w:r w:rsidRPr="00882193">
        <w:rPr>
          <w:rFonts w:cs="Arial"/>
          <w:sz w:val="24"/>
          <w:szCs w:val="24"/>
        </w:rPr>
        <w:t>process</w:t>
      </w:r>
      <w:r w:rsidRPr="00882193">
        <w:rPr>
          <w:rFonts w:cs="Arial"/>
          <w:spacing w:val="-4"/>
          <w:sz w:val="24"/>
          <w:szCs w:val="24"/>
        </w:rPr>
        <w:t xml:space="preserve"> </w:t>
      </w:r>
      <w:r w:rsidRPr="00882193">
        <w:rPr>
          <w:rFonts w:cs="Arial"/>
          <w:sz w:val="24"/>
          <w:szCs w:val="24"/>
        </w:rPr>
        <w:t>for</w:t>
      </w:r>
      <w:r w:rsidRPr="00882193">
        <w:rPr>
          <w:rFonts w:cs="Arial"/>
          <w:spacing w:val="-3"/>
          <w:sz w:val="24"/>
          <w:szCs w:val="24"/>
        </w:rPr>
        <w:t xml:space="preserve"> </w:t>
      </w:r>
      <w:r w:rsidRPr="00882193">
        <w:rPr>
          <w:rFonts w:cs="Arial"/>
          <w:sz w:val="24"/>
          <w:szCs w:val="24"/>
        </w:rPr>
        <w:t>tuition</w:t>
      </w:r>
      <w:r w:rsidRPr="00882193">
        <w:rPr>
          <w:rFonts w:cs="Arial"/>
          <w:spacing w:val="-3"/>
          <w:sz w:val="24"/>
          <w:szCs w:val="24"/>
        </w:rPr>
        <w:t xml:space="preserve"> </w:t>
      </w:r>
      <w:r w:rsidRPr="00882193">
        <w:rPr>
          <w:rFonts w:cs="Arial"/>
          <w:sz w:val="24"/>
          <w:szCs w:val="24"/>
        </w:rPr>
        <w:t>exemptions</w:t>
      </w:r>
      <w:r w:rsidRPr="00882193">
        <w:rPr>
          <w:rFonts w:cs="Arial"/>
          <w:spacing w:val="-4"/>
          <w:sz w:val="24"/>
          <w:szCs w:val="24"/>
        </w:rPr>
        <w:t xml:space="preserve"> </w:t>
      </w:r>
      <w:r w:rsidRPr="00882193">
        <w:rPr>
          <w:rFonts w:cs="Arial"/>
          <w:sz w:val="24"/>
          <w:szCs w:val="24"/>
        </w:rPr>
        <w:t>or</w:t>
      </w:r>
      <w:r w:rsidRPr="00882193">
        <w:rPr>
          <w:rFonts w:cs="Arial"/>
          <w:spacing w:val="-3"/>
          <w:sz w:val="24"/>
          <w:szCs w:val="24"/>
        </w:rPr>
        <w:t xml:space="preserve"> </w:t>
      </w:r>
      <w:r w:rsidRPr="00882193">
        <w:rPr>
          <w:rFonts w:cs="Arial"/>
          <w:sz w:val="24"/>
          <w:szCs w:val="24"/>
        </w:rPr>
        <w:t>waiver</w:t>
      </w:r>
      <w:r w:rsidR="004329CC">
        <w:rPr>
          <w:rFonts w:cs="Arial"/>
          <w:sz w:val="24"/>
          <w:szCs w:val="24"/>
        </w:rPr>
        <w:t xml:space="preserve"> </w:t>
      </w:r>
      <w:r w:rsidRPr="00882193">
        <w:rPr>
          <w:rFonts w:cs="Arial"/>
          <w:sz w:val="24"/>
          <w:szCs w:val="24"/>
        </w:rPr>
        <w:t>through</w:t>
      </w:r>
      <w:r w:rsidRPr="00882193">
        <w:rPr>
          <w:rFonts w:cs="Arial"/>
          <w:spacing w:val="-5"/>
          <w:sz w:val="24"/>
          <w:szCs w:val="24"/>
        </w:rPr>
        <w:t xml:space="preserve"> </w:t>
      </w:r>
      <w:r w:rsidRPr="00882193">
        <w:rPr>
          <w:rFonts w:cs="Arial"/>
          <w:sz w:val="24"/>
          <w:szCs w:val="24"/>
        </w:rPr>
        <w:t>Financial</w:t>
      </w:r>
      <w:r w:rsidRPr="00882193">
        <w:rPr>
          <w:rFonts w:cs="Arial"/>
          <w:spacing w:val="-4"/>
          <w:sz w:val="24"/>
          <w:szCs w:val="24"/>
        </w:rPr>
        <w:t xml:space="preserve"> </w:t>
      </w:r>
      <w:r w:rsidRPr="00882193">
        <w:rPr>
          <w:rFonts w:cs="Arial"/>
          <w:sz w:val="24"/>
          <w:szCs w:val="24"/>
        </w:rPr>
        <w:t>Aid State-Mandated</w:t>
      </w:r>
    </w:p>
    <w:p w:rsidR="00882193" w:rsidRPr="00882193" w:rsidRDefault="00882193" w:rsidP="00882193">
      <w:pPr>
        <w:widowControl w:val="0"/>
        <w:tabs>
          <w:tab w:val="left" w:pos="820"/>
          <w:tab w:val="left" w:pos="821"/>
        </w:tabs>
        <w:autoSpaceDE w:val="0"/>
        <w:autoSpaceDN w:val="0"/>
        <w:spacing w:before="2" w:line="295" w:lineRule="auto"/>
        <w:ind w:right="-70"/>
        <w:rPr>
          <w:rFonts w:cs="Arial"/>
          <w:b/>
          <w:sz w:val="24"/>
          <w:szCs w:val="24"/>
        </w:rPr>
      </w:pPr>
      <w:r w:rsidRPr="00882193">
        <w:rPr>
          <w:rFonts w:cs="Arial"/>
          <w:b/>
          <w:sz w:val="24"/>
          <w:szCs w:val="24"/>
        </w:rPr>
        <w:t>Course Drop</w:t>
      </w:r>
      <w:r w:rsidRPr="00882193">
        <w:rPr>
          <w:rFonts w:cs="Arial"/>
          <w:b/>
          <w:spacing w:val="-15"/>
          <w:sz w:val="24"/>
          <w:szCs w:val="24"/>
        </w:rPr>
        <w:t xml:space="preserve"> </w:t>
      </w:r>
      <w:r w:rsidRPr="00882193">
        <w:rPr>
          <w:rFonts w:cs="Arial"/>
          <w:b/>
          <w:sz w:val="24"/>
          <w:szCs w:val="24"/>
        </w:rPr>
        <w:t>Policy</w:t>
      </w:r>
    </w:p>
    <w:p w:rsidR="00882193" w:rsidRPr="00882193" w:rsidRDefault="00882193" w:rsidP="00882193">
      <w:pPr>
        <w:pStyle w:val="BodyText"/>
        <w:ind w:left="0"/>
        <w:jc w:val="both"/>
        <w:rPr>
          <w:rFonts w:ascii="Arial" w:hAnsi="Arial" w:cs="Arial"/>
          <w:sz w:val="24"/>
          <w:szCs w:val="24"/>
        </w:rPr>
      </w:pPr>
      <w:r w:rsidRPr="00882193">
        <w:rPr>
          <w:rFonts w:ascii="Arial" w:hAnsi="Arial" w:cs="Arial"/>
          <w:sz w:val="24"/>
          <w:szCs w:val="24"/>
        </w:rPr>
        <w:t>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rsidR="00882193" w:rsidRDefault="00882193" w:rsidP="00882193">
      <w:pPr>
        <w:pStyle w:val="BodyText"/>
        <w:spacing w:before="59"/>
        <w:ind w:left="0" w:right="219"/>
        <w:rPr>
          <w:rFonts w:ascii="Arial" w:hAnsi="Arial" w:cs="Arial"/>
          <w:sz w:val="24"/>
          <w:szCs w:val="24"/>
        </w:rPr>
      </w:pPr>
      <w:r w:rsidRPr="00882193">
        <w:rPr>
          <w:rFonts w:ascii="Arial" w:hAnsi="Arial" w:cs="Arial"/>
          <w:sz w:val="24"/>
          <w:szCs w:val="24"/>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rsidR="00882193" w:rsidRPr="00882193" w:rsidRDefault="00882193" w:rsidP="00882193">
      <w:pPr>
        <w:pStyle w:val="BodyText"/>
        <w:spacing w:before="59"/>
        <w:ind w:left="0" w:right="219"/>
        <w:rPr>
          <w:rFonts w:ascii="Arial" w:hAnsi="Arial" w:cs="Arial"/>
          <w:sz w:val="24"/>
          <w:szCs w:val="24"/>
        </w:rPr>
      </w:pPr>
    </w:p>
    <w:p w:rsidR="00882193" w:rsidRPr="00882193" w:rsidRDefault="00882193" w:rsidP="00AA0A17">
      <w:pPr>
        <w:pStyle w:val="BodyText"/>
        <w:spacing w:before="60"/>
        <w:ind w:left="0"/>
        <w:rPr>
          <w:rFonts w:ascii="Arial" w:hAnsi="Arial" w:cs="Arial"/>
          <w:b/>
          <w:sz w:val="24"/>
          <w:szCs w:val="24"/>
        </w:rPr>
      </w:pPr>
      <w:r w:rsidRPr="00882193">
        <w:rPr>
          <w:rFonts w:ascii="Arial" w:hAnsi="Arial" w:cs="Arial"/>
          <w:b/>
          <w:sz w:val="24"/>
          <w:szCs w:val="24"/>
        </w:rPr>
        <w:t>Disability/Accessibility Services</w:t>
      </w:r>
    </w:p>
    <w:p w:rsidR="00AA0A17" w:rsidRDefault="00882193" w:rsidP="00AA0A17">
      <w:pPr>
        <w:pStyle w:val="BodyText"/>
        <w:tabs>
          <w:tab w:val="left" w:pos="3115"/>
          <w:tab w:val="left" w:pos="7223"/>
        </w:tabs>
        <w:spacing w:before="1"/>
        <w:ind w:left="0" w:right="104"/>
        <w:rPr>
          <w:rFonts w:ascii="Arial" w:hAnsi="Arial" w:cs="Arial"/>
          <w:sz w:val="24"/>
          <w:szCs w:val="24"/>
        </w:rPr>
      </w:pPr>
      <w:r w:rsidRPr="00882193">
        <w:rPr>
          <w:rFonts w:ascii="Arial" w:hAnsi="Arial" w:cs="Arial"/>
          <w:sz w:val="24"/>
          <w:szCs w:val="24"/>
        </w:rPr>
        <w:t xml:space="preserve">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w:t>
      </w:r>
      <w:hyperlink r:id="rId19">
        <w:r w:rsidRPr="00882193">
          <w:rPr>
            <w:rFonts w:ascii="Arial" w:hAnsi="Arial" w:cs="Arial"/>
            <w:color w:val="0462C1"/>
            <w:sz w:val="24"/>
            <w:szCs w:val="24"/>
            <w:u w:val="single" w:color="0462C1"/>
          </w:rPr>
          <w:t>https://hood.accessiblelearning.com/UTTyler</w:t>
        </w:r>
        <w:r w:rsidRPr="00882193">
          <w:rPr>
            <w:rFonts w:ascii="Arial" w:hAnsi="Arial" w:cs="Arial"/>
            <w:color w:val="0462C1"/>
            <w:sz w:val="24"/>
            <w:szCs w:val="24"/>
          </w:rPr>
          <w:t xml:space="preserve"> </w:t>
        </w:r>
      </w:hyperlink>
      <w:r w:rsidRPr="00882193">
        <w:rPr>
          <w:rFonts w:ascii="Arial" w:hAnsi="Arial" w:cs="Arial"/>
          <w:sz w:val="24"/>
          <w:szCs w:val="24"/>
        </w:rPr>
        <w:t xml:space="preserve">and fill out the </w:t>
      </w:r>
      <w:r w:rsidRPr="00882193">
        <w:rPr>
          <w:rFonts w:ascii="Arial" w:hAnsi="Arial" w:cs="Arial"/>
          <w:sz w:val="24"/>
          <w:szCs w:val="24"/>
          <w:u w:val="single"/>
        </w:rPr>
        <w:t>New</w:t>
      </w:r>
      <w:r w:rsidRPr="00882193">
        <w:rPr>
          <w:rFonts w:ascii="Arial" w:hAnsi="Arial" w:cs="Arial"/>
          <w:spacing w:val="-22"/>
          <w:sz w:val="24"/>
          <w:szCs w:val="24"/>
          <w:u w:val="single"/>
        </w:rPr>
        <w:t xml:space="preserve"> </w:t>
      </w:r>
      <w:r w:rsidRPr="00882193">
        <w:rPr>
          <w:rFonts w:ascii="Arial" w:hAnsi="Arial" w:cs="Arial"/>
          <w:sz w:val="24"/>
          <w:szCs w:val="24"/>
          <w:u w:val="single"/>
        </w:rPr>
        <w:t>Student</w:t>
      </w:r>
      <w:r w:rsidRPr="00882193">
        <w:rPr>
          <w:rFonts w:ascii="Arial" w:hAnsi="Arial" w:cs="Arial"/>
          <w:spacing w:val="-4"/>
          <w:sz w:val="24"/>
          <w:szCs w:val="24"/>
        </w:rPr>
        <w:t xml:space="preserve"> </w:t>
      </w:r>
      <w:r w:rsidRPr="00882193">
        <w:rPr>
          <w:rFonts w:ascii="Arial" w:hAnsi="Arial" w:cs="Arial"/>
          <w:sz w:val="24"/>
          <w:szCs w:val="24"/>
        </w:rPr>
        <w:t>application.</w:t>
      </w:r>
      <w:r w:rsidRPr="00882193">
        <w:rPr>
          <w:rFonts w:ascii="Arial" w:hAnsi="Arial" w:cs="Arial"/>
          <w:sz w:val="24"/>
          <w:szCs w:val="24"/>
        </w:rPr>
        <w:tab/>
      </w:r>
    </w:p>
    <w:p w:rsidR="00AA0A17" w:rsidRDefault="00AA0A17" w:rsidP="00AA0A17">
      <w:pPr>
        <w:pStyle w:val="BodyText"/>
        <w:tabs>
          <w:tab w:val="left" w:pos="3115"/>
          <w:tab w:val="left" w:pos="7223"/>
        </w:tabs>
        <w:spacing w:before="1"/>
        <w:ind w:left="0" w:right="104"/>
        <w:rPr>
          <w:rFonts w:ascii="Arial" w:hAnsi="Arial" w:cs="Arial"/>
          <w:sz w:val="24"/>
          <w:szCs w:val="24"/>
        </w:rPr>
      </w:pPr>
    </w:p>
    <w:p w:rsidR="00882193" w:rsidRDefault="00882193" w:rsidP="00AA0A17">
      <w:pPr>
        <w:pStyle w:val="BodyText"/>
        <w:tabs>
          <w:tab w:val="left" w:pos="3115"/>
          <w:tab w:val="left" w:pos="7223"/>
        </w:tabs>
        <w:spacing w:before="1"/>
        <w:ind w:left="0" w:right="104"/>
        <w:rPr>
          <w:rFonts w:ascii="Arial" w:hAnsi="Arial" w:cs="Arial"/>
          <w:sz w:val="24"/>
          <w:szCs w:val="24"/>
        </w:rPr>
      </w:pPr>
      <w:r w:rsidRPr="00882193">
        <w:rPr>
          <w:rFonts w:ascii="Arial" w:hAnsi="Arial" w:cs="Arial"/>
          <w:sz w:val="24"/>
          <w:szCs w:val="24"/>
        </w:rPr>
        <w:t>The Student Accessibility and Resources (SAR)</w:t>
      </w:r>
      <w:r w:rsidRPr="00882193">
        <w:rPr>
          <w:rFonts w:ascii="Arial" w:hAnsi="Arial" w:cs="Arial"/>
          <w:spacing w:val="-2"/>
          <w:sz w:val="24"/>
          <w:szCs w:val="24"/>
        </w:rPr>
        <w:t xml:space="preserve"> </w:t>
      </w:r>
      <w:r w:rsidRPr="00882193">
        <w:rPr>
          <w:rFonts w:ascii="Arial" w:hAnsi="Arial" w:cs="Arial"/>
          <w:sz w:val="24"/>
          <w:szCs w:val="24"/>
        </w:rPr>
        <w:t>office</w:t>
      </w:r>
      <w:r w:rsidRPr="00882193">
        <w:rPr>
          <w:rFonts w:ascii="Arial" w:hAnsi="Arial" w:cs="Arial"/>
          <w:spacing w:val="-3"/>
          <w:sz w:val="24"/>
          <w:szCs w:val="24"/>
        </w:rPr>
        <w:t xml:space="preserve"> </w:t>
      </w:r>
      <w:r w:rsidRPr="00882193">
        <w:rPr>
          <w:rFonts w:ascii="Arial" w:hAnsi="Arial" w:cs="Arial"/>
          <w:sz w:val="24"/>
          <w:szCs w:val="24"/>
        </w:rPr>
        <w:t>will</w:t>
      </w:r>
      <w:r w:rsidRPr="00882193">
        <w:rPr>
          <w:rFonts w:ascii="Arial" w:hAnsi="Arial" w:cs="Arial"/>
          <w:spacing w:val="-1"/>
          <w:sz w:val="24"/>
          <w:szCs w:val="24"/>
        </w:rPr>
        <w:t xml:space="preserve"> </w:t>
      </w:r>
      <w:r w:rsidRPr="00882193">
        <w:rPr>
          <w:rFonts w:ascii="Arial" w:hAnsi="Arial" w:cs="Arial"/>
          <w:sz w:val="24"/>
          <w:szCs w:val="24"/>
        </w:rPr>
        <w:t>contact</w:t>
      </w:r>
      <w:r w:rsidRPr="00882193">
        <w:rPr>
          <w:rFonts w:ascii="Arial" w:hAnsi="Arial" w:cs="Arial"/>
          <w:spacing w:val="-2"/>
          <w:sz w:val="24"/>
          <w:szCs w:val="24"/>
        </w:rPr>
        <w:t xml:space="preserve"> </w:t>
      </w:r>
      <w:r w:rsidRPr="00882193">
        <w:rPr>
          <w:rFonts w:ascii="Arial" w:hAnsi="Arial" w:cs="Arial"/>
          <w:sz w:val="24"/>
          <w:szCs w:val="24"/>
        </w:rPr>
        <w:t>you</w:t>
      </w:r>
      <w:r w:rsidRPr="00882193">
        <w:rPr>
          <w:rFonts w:ascii="Arial" w:hAnsi="Arial" w:cs="Arial"/>
          <w:spacing w:val="-4"/>
          <w:sz w:val="24"/>
          <w:szCs w:val="24"/>
        </w:rPr>
        <w:t xml:space="preserve"> </w:t>
      </w:r>
      <w:r w:rsidRPr="00882193">
        <w:rPr>
          <w:rFonts w:ascii="Arial" w:hAnsi="Arial" w:cs="Arial"/>
          <w:sz w:val="24"/>
          <w:szCs w:val="24"/>
        </w:rPr>
        <w:t>when</w:t>
      </w:r>
      <w:r w:rsidRPr="00882193">
        <w:rPr>
          <w:rFonts w:ascii="Arial" w:hAnsi="Arial" w:cs="Arial"/>
          <w:spacing w:val="-3"/>
          <w:sz w:val="24"/>
          <w:szCs w:val="24"/>
        </w:rPr>
        <w:t xml:space="preserve"> </w:t>
      </w:r>
      <w:r w:rsidRPr="00882193">
        <w:rPr>
          <w:rFonts w:ascii="Arial" w:hAnsi="Arial" w:cs="Arial"/>
          <w:sz w:val="24"/>
          <w:szCs w:val="24"/>
        </w:rPr>
        <w:t>your</w:t>
      </w:r>
      <w:r w:rsidRPr="00882193">
        <w:rPr>
          <w:rFonts w:ascii="Arial" w:hAnsi="Arial" w:cs="Arial"/>
          <w:spacing w:val="-2"/>
          <w:sz w:val="24"/>
          <w:szCs w:val="24"/>
        </w:rPr>
        <w:t xml:space="preserve"> </w:t>
      </w:r>
      <w:r w:rsidRPr="00882193">
        <w:rPr>
          <w:rFonts w:ascii="Arial" w:hAnsi="Arial" w:cs="Arial"/>
          <w:sz w:val="24"/>
          <w:szCs w:val="24"/>
        </w:rPr>
        <w:t>application</w:t>
      </w:r>
      <w:r w:rsidRPr="00882193">
        <w:rPr>
          <w:rFonts w:ascii="Arial" w:hAnsi="Arial" w:cs="Arial"/>
          <w:spacing w:val="-1"/>
          <w:sz w:val="24"/>
          <w:szCs w:val="24"/>
        </w:rPr>
        <w:t xml:space="preserve"> </w:t>
      </w:r>
      <w:r w:rsidRPr="00882193">
        <w:rPr>
          <w:rFonts w:ascii="Arial" w:hAnsi="Arial" w:cs="Arial"/>
          <w:sz w:val="24"/>
          <w:szCs w:val="24"/>
        </w:rPr>
        <w:t>has</w:t>
      </w:r>
      <w:r w:rsidRPr="00882193">
        <w:rPr>
          <w:rFonts w:ascii="Arial" w:hAnsi="Arial" w:cs="Arial"/>
          <w:spacing w:val="-3"/>
          <w:sz w:val="24"/>
          <w:szCs w:val="24"/>
        </w:rPr>
        <w:t xml:space="preserve"> </w:t>
      </w:r>
      <w:r w:rsidRPr="00882193">
        <w:rPr>
          <w:rFonts w:ascii="Arial" w:hAnsi="Arial" w:cs="Arial"/>
          <w:sz w:val="24"/>
          <w:szCs w:val="24"/>
        </w:rPr>
        <w:t>been</w:t>
      </w:r>
      <w:r w:rsidRPr="00882193">
        <w:rPr>
          <w:rFonts w:ascii="Arial" w:hAnsi="Arial" w:cs="Arial"/>
          <w:spacing w:val="-1"/>
          <w:sz w:val="24"/>
          <w:szCs w:val="24"/>
        </w:rPr>
        <w:t xml:space="preserve"> </w:t>
      </w:r>
      <w:r w:rsidRPr="00882193">
        <w:rPr>
          <w:rFonts w:ascii="Arial" w:hAnsi="Arial" w:cs="Arial"/>
          <w:sz w:val="24"/>
          <w:szCs w:val="24"/>
        </w:rPr>
        <w:t>submitted</w:t>
      </w:r>
      <w:r w:rsidRPr="00882193">
        <w:rPr>
          <w:rFonts w:ascii="Arial" w:hAnsi="Arial" w:cs="Arial"/>
          <w:spacing w:val="-3"/>
          <w:sz w:val="24"/>
          <w:szCs w:val="24"/>
        </w:rPr>
        <w:t xml:space="preserve"> </w:t>
      </w:r>
      <w:r w:rsidRPr="00882193">
        <w:rPr>
          <w:rFonts w:ascii="Arial" w:hAnsi="Arial" w:cs="Arial"/>
          <w:sz w:val="24"/>
          <w:szCs w:val="24"/>
        </w:rPr>
        <w:t>and</w:t>
      </w:r>
      <w:r w:rsidRPr="00882193">
        <w:rPr>
          <w:rFonts w:ascii="Arial" w:hAnsi="Arial" w:cs="Arial"/>
          <w:spacing w:val="-2"/>
          <w:sz w:val="24"/>
          <w:szCs w:val="24"/>
        </w:rPr>
        <w:t xml:space="preserve"> </w:t>
      </w:r>
      <w:r w:rsidRPr="00882193">
        <w:rPr>
          <w:rFonts w:ascii="Arial" w:hAnsi="Arial" w:cs="Arial"/>
          <w:sz w:val="24"/>
          <w:szCs w:val="24"/>
        </w:rPr>
        <w:t>an</w:t>
      </w:r>
      <w:r w:rsidRPr="00882193">
        <w:rPr>
          <w:rFonts w:ascii="Arial" w:hAnsi="Arial" w:cs="Arial"/>
          <w:spacing w:val="-3"/>
          <w:sz w:val="24"/>
          <w:szCs w:val="24"/>
        </w:rPr>
        <w:t xml:space="preserve"> </w:t>
      </w:r>
      <w:r w:rsidRPr="00882193">
        <w:rPr>
          <w:rFonts w:ascii="Arial" w:hAnsi="Arial" w:cs="Arial"/>
          <w:sz w:val="24"/>
          <w:szCs w:val="24"/>
        </w:rPr>
        <w:t>appointment</w:t>
      </w:r>
      <w:r w:rsidRPr="00882193">
        <w:rPr>
          <w:rFonts w:ascii="Arial" w:hAnsi="Arial" w:cs="Arial"/>
          <w:spacing w:val="-4"/>
          <w:sz w:val="24"/>
          <w:szCs w:val="24"/>
        </w:rPr>
        <w:t xml:space="preserve"> </w:t>
      </w:r>
      <w:r w:rsidRPr="00882193">
        <w:rPr>
          <w:rFonts w:ascii="Arial" w:hAnsi="Arial" w:cs="Arial"/>
          <w:sz w:val="24"/>
          <w:szCs w:val="24"/>
        </w:rPr>
        <w:t>with</w:t>
      </w:r>
      <w:r w:rsidRPr="00882193">
        <w:rPr>
          <w:rFonts w:ascii="Arial" w:hAnsi="Arial" w:cs="Arial"/>
          <w:spacing w:val="-1"/>
          <w:sz w:val="24"/>
          <w:szCs w:val="24"/>
        </w:rPr>
        <w:t xml:space="preserve"> </w:t>
      </w:r>
      <w:r w:rsidRPr="00882193">
        <w:rPr>
          <w:rFonts w:ascii="Arial" w:hAnsi="Arial" w:cs="Arial"/>
          <w:sz w:val="24"/>
          <w:szCs w:val="24"/>
        </w:rPr>
        <w:t>Cynthia</w:t>
      </w:r>
      <w:r w:rsidRPr="00882193">
        <w:rPr>
          <w:rFonts w:ascii="Arial" w:hAnsi="Arial" w:cs="Arial"/>
          <w:spacing w:val="-3"/>
          <w:sz w:val="24"/>
          <w:szCs w:val="24"/>
        </w:rPr>
        <w:t xml:space="preserve"> </w:t>
      </w:r>
      <w:r w:rsidRPr="00882193">
        <w:rPr>
          <w:rFonts w:ascii="Arial" w:hAnsi="Arial" w:cs="Arial"/>
          <w:sz w:val="24"/>
          <w:szCs w:val="24"/>
        </w:rPr>
        <w:t>Lowery,</w:t>
      </w:r>
      <w:r w:rsidRPr="00882193">
        <w:rPr>
          <w:rFonts w:ascii="Arial" w:hAnsi="Arial" w:cs="Arial"/>
          <w:spacing w:val="-3"/>
          <w:sz w:val="24"/>
          <w:szCs w:val="24"/>
        </w:rPr>
        <w:t xml:space="preserve"> </w:t>
      </w:r>
      <w:r w:rsidRPr="00882193">
        <w:rPr>
          <w:rFonts w:ascii="Arial" w:hAnsi="Arial" w:cs="Arial"/>
          <w:sz w:val="24"/>
          <w:szCs w:val="24"/>
        </w:rPr>
        <w:t>Assistant</w:t>
      </w:r>
      <w:r w:rsidRPr="00882193">
        <w:rPr>
          <w:rFonts w:ascii="Arial" w:hAnsi="Arial" w:cs="Arial"/>
          <w:spacing w:val="-3"/>
          <w:sz w:val="24"/>
          <w:szCs w:val="24"/>
        </w:rPr>
        <w:t xml:space="preserve"> </w:t>
      </w:r>
      <w:r w:rsidRPr="00882193">
        <w:rPr>
          <w:rFonts w:ascii="Arial" w:hAnsi="Arial" w:cs="Arial"/>
          <w:sz w:val="24"/>
          <w:szCs w:val="24"/>
        </w:rPr>
        <w:t>Director</w:t>
      </w:r>
      <w:r w:rsidRPr="00882193">
        <w:rPr>
          <w:rFonts w:ascii="Arial" w:hAnsi="Arial" w:cs="Arial"/>
          <w:spacing w:val="-1"/>
          <w:sz w:val="24"/>
          <w:szCs w:val="24"/>
        </w:rPr>
        <w:t xml:space="preserve"> </w:t>
      </w:r>
      <w:r w:rsidRPr="00882193">
        <w:rPr>
          <w:rFonts w:ascii="Arial" w:hAnsi="Arial" w:cs="Arial"/>
          <w:sz w:val="24"/>
          <w:szCs w:val="24"/>
        </w:rPr>
        <w:t>of Student</w:t>
      </w:r>
      <w:r w:rsidRPr="00882193">
        <w:rPr>
          <w:rFonts w:ascii="Arial" w:hAnsi="Arial" w:cs="Arial"/>
          <w:spacing w:val="-5"/>
          <w:sz w:val="24"/>
          <w:szCs w:val="24"/>
        </w:rPr>
        <w:t xml:space="preserve"> </w:t>
      </w:r>
      <w:r w:rsidRPr="00882193">
        <w:rPr>
          <w:rFonts w:ascii="Arial" w:hAnsi="Arial" w:cs="Arial"/>
          <w:sz w:val="24"/>
          <w:szCs w:val="24"/>
        </w:rPr>
        <w:t>Services/ADA</w:t>
      </w:r>
      <w:r w:rsidRPr="00882193">
        <w:rPr>
          <w:rFonts w:ascii="Arial" w:hAnsi="Arial" w:cs="Arial"/>
          <w:spacing w:val="-4"/>
          <w:sz w:val="24"/>
          <w:szCs w:val="24"/>
        </w:rPr>
        <w:t xml:space="preserve"> </w:t>
      </w:r>
      <w:r w:rsidRPr="00882193">
        <w:rPr>
          <w:rFonts w:ascii="Arial" w:hAnsi="Arial" w:cs="Arial"/>
          <w:sz w:val="24"/>
          <w:szCs w:val="24"/>
        </w:rPr>
        <w:t>Coordinator.</w:t>
      </w:r>
      <w:r w:rsidRPr="00882193">
        <w:rPr>
          <w:rFonts w:ascii="Arial" w:hAnsi="Arial" w:cs="Arial"/>
          <w:sz w:val="24"/>
          <w:szCs w:val="24"/>
        </w:rPr>
        <w:tab/>
        <w:t xml:space="preserve">For more information, including filling out an application </w:t>
      </w:r>
      <w:r w:rsidRPr="00882193">
        <w:rPr>
          <w:rFonts w:ascii="Arial" w:hAnsi="Arial" w:cs="Arial"/>
          <w:spacing w:val="3"/>
          <w:sz w:val="24"/>
          <w:szCs w:val="24"/>
        </w:rPr>
        <w:t xml:space="preserve">for </w:t>
      </w:r>
      <w:r w:rsidRPr="00882193">
        <w:rPr>
          <w:rFonts w:ascii="Arial" w:hAnsi="Arial" w:cs="Arial"/>
          <w:sz w:val="24"/>
          <w:szCs w:val="24"/>
        </w:rPr>
        <w:t xml:space="preserve">services, please visit the SAR webpage at </w:t>
      </w:r>
      <w:hyperlink r:id="rId20">
        <w:r w:rsidRPr="00882193">
          <w:rPr>
            <w:rFonts w:ascii="Arial" w:hAnsi="Arial" w:cs="Arial"/>
            <w:color w:val="0462C1"/>
            <w:sz w:val="24"/>
            <w:szCs w:val="24"/>
            <w:u w:val="single" w:color="0462C1"/>
          </w:rPr>
          <w:t>http://www.uttyler.edu/disabilityservices</w:t>
        </w:r>
        <w:r w:rsidRPr="00882193">
          <w:rPr>
            <w:rFonts w:ascii="Arial" w:hAnsi="Arial" w:cs="Arial"/>
            <w:sz w:val="24"/>
            <w:szCs w:val="24"/>
          </w:rPr>
          <w:t xml:space="preserve">, </w:t>
        </w:r>
      </w:hyperlink>
      <w:r w:rsidRPr="00882193">
        <w:rPr>
          <w:rFonts w:ascii="Arial" w:hAnsi="Arial" w:cs="Arial"/>
          <w:sz w:val="24"/>
          <w:szCs w:val="24"/>
        </w:rPr>
        <w:t>the SAR office located in the University Center, # 3150 or call</w:t>
      </w:r>
      <w:r w:rsidRPr="00882193">
        <w:rPr>
          <w:rFonts w:ascii="Arial" w:hAnsi="Arial" w:cs="Arial"/>
          <w:spacing w:val="-32"/>
          <w:sz w:val="24"/>
          <w:szCs w:val="24"/>
        </w:rPr>
        <w:t xml:space="preserve"> </w:t>
      </w:r>
      <w:r w:rsidRPr="00882193">
        <w:rPr>
          <w:rFonts w:ascii="Arial" w:hAnsi="Arial" w:cs="Arial"/>
          <w:sz w:val="24"/>
          <w:szCs w:val="24"/>
        </w:rPr>
        <w:t>903.566.7079.</w:t>
      </w:r>
    </w:p>
    <w:p w:rsidR="00AA0A17" w:rsidRPr="00882193" w:rsidRDefault="00AA0A17" w:rsidP="00882193">
      <w:pPr>
        <w:pStyle w:val="BodyText"/>
        <w:tabs>
          <w:tab w:val="left" w:pos="3115"/>
          <w:tab w:val="left" w:pos="7223"/>
        </w:tabs>
        <w:spacing w:before="1"/>
        <w:ind w:right="104"/>
        <w:rPr>
          <w:rFonts w:ascii="Arial" w:hAnsi="Arial" w:cs="Arial"/>
          <w:sz w:val="24"/>
          <w:szCs w:val="24"/>
        </w:rPr>
      </w:pPr>
    </w:p>
    <w:p w:rsidR="00882193" w:rsidRPr="00AA0A17" w:rsidRDefault="00882193" w:rsidP="00AA0A17">
      <w:pPr>
        <w:pStyle w:val="BodyText"/>
        <w:spacing w:before="61" w:line="243" w:lineRule="exact"/>
        <w:ind w:left="0"/>
        <w:rPr>
          <w:rFonts w:ascii="Arial" w:hAnsi="Arial" w:cs="Arial"/>
          <w:b/>
          <w:sz w:val="24"/>
          <w:szCs w:val="24"/>
        </w:rPr>
      </w:pPr>
      <w:r w:rsidRPr="00AA0A17">
        <w:rPr>
          <w:rFonts w:ascii="Arial" w:hAnsi="Arial" w:cs="Arial"/>
          <w:b/>
          <w:sz w:val="24"/>
          <w:szCs w:val="24"/>
        </w:rPr>
        <w:t>Student Absence due to Religious Observance</w:t>
      </w:r>
    </w:p>
    <w:p w:rsidR="00882193" w:rsidRDefault="00882193" w:rsidP="00AA0A17">
      <w:pPr>
        <w:pStyle w:val="BodyText"/>
        <w:ind w:left="0" w:right="424"/>
        <w:rPr>
          <w:rFonts w:ascii="Arial" w:hAnsi="Arial" w:cs="Arial"/>
          <w:sz w:val="24"/>
          <w:szCs w:val="24"/>
        </w:rPr>
      </w:pPr>
      <w:r w:rsidRPr="00882193">
        <w:rPr>
          <w:rFonts w:ascii="Arial" w:hAnsi="Arial" w:cs="Arial"/>
          <w:sz w:val="24"/>
          <w:szCs w:val="24"/>
        </w:rPr>
        <w:t xml:space="preserve">Students who anticipate being absent from class due to a religious observance are requested to inform the instructor of such absences by the </w:t>
      </w:r>
      <w:proofErr w:type="gramStart"/>
      <w:r w:rsidRPr="00882193">
        <w:rPr>
          <w:rFonts w:ascii="Arial" w:hAnsi="Arial" w:cs="Arial"/>
          <w:sz w:val="24"/>
          <w:szCs w:val="24"/>
        </w:rPr>
        <w:t>second</w:t>
      </w:r>
      <w:r w:rsidR="00AA0A17">
        <w:rPr>
          <w:rFonts w:ascii="Arial" w:hAnsi="Arial" w:cs="Arial"/>
          <w:sz w:val="24"/>
          <w:szCs w:val="24"/>
        </w:rPr>
        <w:t xml:space="preserve"> </w:t>
      </w:r>
      <w:r w:rsidRPr="00882193">
        <w:rPr>
          <w:rFonts w:ascii="Arial" w:hAnsi="Arial" w:cs="Arial"/>
          <w:sz w:val="24"/>
          <w:szCs w:val="24"/>
        </w:rPr>
        <w:t>class</w:t>
      </w:r>
      <w:proofErr w:type="gramEnd"/>
      <w:r w:rsidRPr="00882193">
        <w:rPr>
          <w:rFonts w:ascii="Arial" w:hAnsi="Arial" w:cs="Arial"/>
          <w:sz w:val="24"/>
          <w:szCs w:val="24"/>
        </w:rPr>
        <w:t xml:space="preserve"> meeting of the semester.</w:t>
      </w:r>
    </w:p>
    <w:p w:rsidR="00AA0A17" w:rsidRPr="00882193" w:rsidRDefault="00AA0A17" w:rsidP="00AA0A17">
      <w:pPr>
        <w:pStyle w:val="BodyText"/>
        <w:ind w:left="0" w:right="424"/>
        <w:rPr>
          <w:rFonts w:ascii="Arial" w:hAnsi="Arial" w:cs="Arial"/>
          <w:sz w:val="24"/>
          <w:szCs w:val="24"/>
        </w:rPr>
      </w:pPr>
    </w:p>
    <w:p w:rsidR="00882193" w:rsidRDefault="00882193" w:rsidP="00AA0A17">
      <w:pPr>
        <w:pStyle w:val="BodyText"/>
        <w:spacing w:before="60"/>
        <w:ind w:left="0"/>
        <w:rPr>
          <w:rFonts w:ascii="Arial" w:hAnsi="Arial" w:cs="Arial"/>
          <w:b/>
          <w:sz w:val="24"/>
          <w:szCs w:val="24"/>
        </w:rPr>
      </w:pPr>
      <w:r w:rsidRPr="00AA0A17">
        <w:rPr>
          <w:rFonts w:ascii="Arial" w:hAnsi="Arial" w:cs="Arial"/>
          <w:b/>
          <w:sz w:val="24"/>
          <w:szCs w:val="24"/>
        </w:rPr>
        <w:t>Student Absence for University-Sponsored Events and Activitie</w:t>
      </w:r>
      <w:r w:rsidR="00AA0A17">
        <w:rPr>
          <w:rFonts w:ascii="Arial" w:hAnsi="Arial" w:cs="Arial"/>
          <w:b/>
          <w:sz w:val="24"/>
          <w:szCs w:val="24"/>
        </w:rPr>
        <w:t>s</w:t>
      </w:r>
    </w:p>
    <w:p w:rsidR="00AA0A17" w:rsidRDefault="00AA0A17" w:rsidP="00AA0A17">
      <w:pPr>
        <w:pStyle w:val="BodyText"/>
        <w:spacing w:before="37"/>
        <w:ind w:left="0" w:right="338"/>
        <w:jc w:val="both"/>
        <w:rPr>
          <w:rFonts w:ascii="Arial" w:hAnsi="Arial" w:cs="Arial"/>
          <w:sz w:val="24"/>
          <w:szCs w:val="24"/>
        </w:rPr>
      </w:pPr>
      <w:r w:rsidRPr="00AA0A17">
        <w:rPr>
          <w:rFonts w:ascii="Arial" w:hAnsi="Arial" w:cs="Arial"/>
          <w:sz w:val="24"/>
          <w:szCs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r>
        <w:rPr>
          <w:rFonts w:ascii="Arial" w:hAnsi="Arial" w:cs="Arial"/>
          <w:sz w:val="24"/>
          <w:szCs w:val="24"/>
        </w:rPr>
        <w:t>.</w:t>
      </w:r>
    </w:p>
    <w:p w:rsidR="00F550FC" w:rsidRDefault="00F550FC" w:rsidP="00AA0A17">
      <w:pPr>
        <w:pStyle w:val="BodyText"/>
        <w:spacing w:before="37"/>
        <w:ind w:left="0" w:right="338"/>
        <w:jc w:val="both"/>
        <w:rPr>
          <w:rFonts w:ascii="Arial" w:hAnsi="Arial" w:cs="Arial"/>
          <w:sz w:val="24"/>
          <w:szCs w:val="24"/>
        </w:rPr>
      </w:pPr>
    </w:p>
    <w:p w:rsidR="00AA0A17" w:rsidRPr="00F550FC" w:rsidRDefault="00AA0A17" w:rsidP="00AA0A17">
      <w:pPr>
        <w:pStyle w:val="BodyText"/>
        <w:spacing w:before="37"/>
        <w:ind w:left="0" w:right="338"/>
        <w:jc w:val="both"/>
        <w:rPr>
          <w:rFonts w:ascii="Arial" w:hAnsi="Arial" w:cs="Arial"/>
          <w:b/>
          <w:sz w:val="24"/>
          <w:szCs w:val="24"/>
        </w:rPr>
      </w:pPr>
      <w:r w:rsidRPr="00F550FC">
        <w:rPr>
          <w:rFonts w:ascii="Arial" w:hAnsi="Arial" w:cs="Arial"/>
          <w:b/>
          <w:sz w:val="24"/>
          <w:szCs w:val="24"/>
        </w:rPr>
        <w:lastRenderedPageBreak/>
        <w:t>Social Security and FERPA Statement</w:t>
      </w:r>
    </w:p>
    <w:p w:rsidR="00AA0A17" w:rsidRDefault="00AA0A17" w:rsidP="00F550FC">
      <w:pPr>
        <w:pStyle w:val="BodyText"/>
        <w:spacing w:before="1"/>
        <w:ind w:left="0" w:right="163"/>
        <w:rPr>
          <w:rFonts w:ascii="Arial" w:hAnsi="Arial" w:cs="Arial"/>
          <w:sz w:val="24"/>
          <w:szCs w:val="24"/>
        </w:rPr>
      </w:pPr>
      <w:r w:rsidRPr="00AA0A17">
        <w:rPr>
          <w:rFonts w:ascii="Arial" w:hAnsi="Arial" w:cs="Arial"/>
          <w:sz w:val="24"/>
          <w:szCs w:val="24"/>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rsidR="00F550FC" w:rsidRPr="00AA0A17" w:rsidRDefault="00F550FC" w:rsidP="00AA0A17">
      <w:pPr>
        <w:pStyle w:val="BodyText"/>
        <w:spacing w:before="1"/>
        <w:ind w:right="163"/>
        <w:rPr>
          <w:rFonts w:ascii="Arial" w:hAnsi="Arial" w:cs="Arial"/>
          <w:sz w:val="24"/>
          <w:szCs w:val="24"/>
        </w:rPr>
      </w:pPr>
    </w:p>
    <w:p w:rsidR="00AA0A17" w:rsidRPr="00F550FC" w:rsidRDefault="00AA0A17" w:rsidP="00F550FC">
      <w:pPr>
        <w:pStyle w:val="BodyText"/>
        <w:spacing w:before="59"/>
        <w:ind w:left="0"/>
        <w:rPr>
          <w:rFonts w:ascii="Arial" w:hAnsi="Arial" w:cs="Arial"/>
          <w:b/>
          <w:sz w:val="24"/>
          <w:szCs w:val="24"/>
        </w:rPr>
      </w:pPr>
      <w:r w:rsidRPr="00F550FC">
        <w:rPr>
          <w:rFonts w:ascii="Arial" w:hAnsi="Arial" w:cs="Arial"/>
          <w:b/>
          <w:sz w:val="24"/>
          <w:szCs w:val="24"/>
        </w:rPr>
        <w:t>Emergency Exits and Evacuation</w:t>
      </w:r>
    </w:p>
    <w:p w:rsidR="00AA0A17" w:rsidRDefault="00AA0A17" w:rsidP="00F550FC">
      <w:pPr>
        <w:pStyle w:val="BodyText"/>
        <w:spacing w:before="1"/>
        <w:ind w:left="0" w:right="167"/>
        <w:rPr>
          <w:rFonts w:ascii="Arial" w:hAnsi="Arial" w:cs="Arial"/>
          <w:sz w:val="24"/>
          <w:szCs w:val="24"/>
        </w:rPr>
      </w:pPr>
      <w:r w:rsidRPr="00AA0A17">
        <w:rPr>
          <w:rFonts w:ascii="Arial" w:hAnsi="Arial" w:cs="Arial"/>
          <w:sz w:val="24"/>
          <w:szCs w:val="24"/>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F550FC" w:rsidRPr="00AA0A17" w:rsidRDefault="00F550FC" w:rsidP="00F550FC">
      <w:pPr>
        <w:pStyle w:val="BodyText"/>
        <w:spacing w:before="1"/>
        <w:ind w:left="0" w:right="167"/>
        <w:rPr>
          <w:rFonts w:ascii="Arial" w:hAnsi="Arial" w:cs="Arial"/>
          <w:sz w:val="24"/>
          <w:szCs w:val="24"/>
        </w:rPr>
      </w:pPr>
    </w:p>
    <w:p w:rsidR="00AA0A17" w:rsidRPr="00F550FC" w:rsidRDefault="00AA0A17" w:rsidP="00F550FC">
      <w:pPr>
        <w:pStyle w:val="BodyText"/>
        <w:spacing w:before="60" w:line="243" w:lineRule="exact"/>
        <w:ind w:left="0"/>
        <w:rPr>
          <w:rFonts w:ascii="Arial" w:hAnsi="Arial" w:cs="Arial"/>
          <w:b/>
          <w:sz w:val="24"/>
          <w:szCs w:val="24"/>
        </w:rPr>
      </w:pPr>
      <w:r w:rsidRPr="00F550FC">
        <w:rPr>
          <w:rFonts w:ascii="Arial" w:hAnsi="Arial" w:cs="Arial"/>
          <w:b/>
          <w:sz w:val="24"/>
          <w:szCs w:val="24"/>
        </w:rPr>
        <w:t>Student Standards of Academic Conduct</w:t>
      </w:r>
    </w:p>
    <w:p w:rsidR="00AA0A17" w:rsidRPr="00AA0A17" w:rsidRDefault="00AA0A17" w:rsidP="00F550FC">
      <w:pPr>
        <w:pStyle w:val="BodyText"/>
        <w:ind w:left="0" w:right="167"/>
        <w:rPr>
          <w:rFonts w:ascii="Arial" w:hAnsi="Arial" w:cs="Arial"/>
          <w:sz w:val="24"/>
          <w:szCs w:val="24"/>
        </w:rPr>
      </w:pPr>
      <w:r w:rsidRPr="00AA0A17">
        <w:rPr>
          <w:rFonts w:ascii="Arial" w:hAnsi="Arial" w:cs="Arial"/>
          <w:sz w:val="24"/>
          <w:szCs w:val="24"/>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AA0A17" w:rsidRPr="00AA0A17" w:rsidRDefault="00AA0A17" w:rsidP="00AA0A17">
      <w:pPr>
        <w:pStyle w:val="ListParagraph"/>
        <w:widowControl w:val="0"/>
        <w:numPr>
          <w:ilvl w:val="0"/>
          <w:numId w:val="20"/>
        </w:numPr>
        <w:tabs>
          <w:tab w:val="left" w:pos="820"/>
          <w:tab w:val="left" w:pos="821"/>
        </w:tabs>
        <w:autoSpaceDE w:val="0"/>
        <w:autoSpaceDN w:val="0"/>
        <w:spacing w:line="244" w:lineRule="exact"/>
        <w:contextualSpacing w:val="0"/>
        <w:jc w:val="left"/>
        <w:rPr>
          <w:rFonts w:cs="Arial"/>
          <w:sz w:val="24"/>
          <w:szCs w:val="24"/>
        </w:rPr>
      </w:pPr>
      <w:r w:rsidRPr="00AA0A17">
        <w:rPr>
          <w:rFonts w:cs="Arial"/>
          <w:sz w:val="24"/>
          <w:szCs w:val="24"/>
        </w:rPr>
        <w:t>“Cheating” includes, but is not limited</w:t>
      </w:r>
      <w:r w:rsidRPr="00AA0A17">
        <w:rPr>
          <w:rFonts w:cs="Arial"/>
          <w:spacing w:val="-2"/>
          <w:sz w:val="24"/>
          <w:szCs w:val="24"/>
        </w:rPr>
        <w:t xml:space="preserve"> </w:t>
      </w:r>
      <w:r w:rsidRPr="00AA0A17">
        <w:rPr>
          <w:rFonts w:cs="Arial"/>
          <w:sz w:val="24"/>
          <w:szCs w:val="24"/>
        </w:rPr>
        <w:t>to:</w:t>
      </w:r>
    </w:p>
    <w:p w:rsidR="00AA0A17" w:rsidRPr="00AA0A17" w:rsidRDefault="00AA0A17" w:rsidP="00AA0A17">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copying from another student’s test</w:t>
      </w:r>
      <w:r w:rsidRPr="00AA0A17">
        <w:rPr>
          <w:rFonts w:cs="Arial"/>
          <w:spacing w:val="-3"/>
          <w:sz w:val="24"/>
          <w:szCs w:val="24"/>
        </w:rPr>
        <w:t xml:space="preserve"> </w:t>
      </w:r>
      <w:r w:rsidRPr="00AA0A17">
        <w:rPr>
          <w:rFonts w:cs="Arial"/>
          <w:sz w:val="24"/>
          <w:szCs w:val="24"/>
        </w:rPr>
        <w:t>paper;</w:t>
      </w:r>
    </w:p>
    <w:p w:rsidR="00AA0A17" w:rsidRPr="00AA0A17" w:rsidRDefault="00AA0A17" w:rsidP="00AA0A17">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using, during a test, materials not authorized by the person giving the</w:t>
      </w:r>
      <w:r w:rsidRPr="00AA0A17">
        <w:rPr>
          <w:rFonts w:cs="Arial"/>
          <w:spacing w:val="-9"/>
          <w:sz w:val="24"/>
          <w:szCs w:val="24"/>
        </w:rPr>
        <w:t xml:space="preserve"> </w:t>
      </w:r>
      <w:r w:rsidRPr="00AA0A17">
        <w:rPr>
          <w:rFonts w:cs="Arial"/>
          <w:sz w:val="24"/>
          <w:szCs w:val="24"/>
        </w:rPr>
        <w:t>test;</w:t>
      </w:r>
    </w:p>
    <w:p w:rsidR="00AA0A17" w:rsidRPr="00AA0A17" w:rsidRDefault="00AA0A17" w:rsidP="00AA0A17">
      <w:pPr>
        <w:pStyle w:val="ListParagraph"/>
        <w:widowControl w:val="0"/>
        <w:numPr>
          <w:ilvl w:val="1"/>
          <w:numId w:val="20"/>
        </w:numPr>
        <w:tabs>
          <w:tab w:val="left" w:pos="1180"/>
          <w:tab w:val="left" w:pos="1181"/>
        </w:tabs>
        <w:autoSpaceDE w:val="0"/>
        <w:autoSpaceDN w:val="0"/>
        <w:spacing w:before="1" w:line="255" w:lineRule="exact"/>
        <w:ind w:hanging="361"/>
        <w:contextualSpacing w:val="0"/>
        <w:rPr>
          <w:rFonts w:cs="Arial"/>
          <w:sz w:val="24"/>
          <w:szCs w:val="24"/>
        </w:rPr>
      </w:pPr>
      <w:r w:rsidRPr="00AA0A17">
        <w:rPr>
          <w:rFonts w:cs="Arial"/>
          <w:sz w:val="24"/>
          <w:szCs w:val="24"/>
        </w:rPr>
        <w:t>failure to comply with instructions given by the person administering the</w:t>
      </w:r>
      <w:r w:rsidRPr="00AA0A17">
        <w:rPr>
          <w:rFonts w:cs="Arial"/>
          <w:spacing w:val="-5"/>
          <w:sz w:val="24"/>
          <w:szCs w:val="24"/>
        </w:rPr>
        <w:t xml:space="preserve"> </w:t>
      </w:r>
      <w:r w:rsidRPr="00AA0A17">
        <w:rPr>
          <w:rFonts w:cs="Arial"/>
          <w:sz w:val="24"/>
          <w:szCs w:val="24"/>
        </w:rPr>
        <w:t>test;</w:t>
      </w:r>
    </w:p>
    <w:p w:rsidR="00AA0A17" w:rsidRPr="00AA0A17" w:rsidRDefault="00AA0A17" w:rsidP="00AA0A17">
      <w:pPr>
        <w:pStyle w:val="ListParagraph"/>
        <w:widowControl w:val="0"/>
        <w:numPr>
          <w:ilvl w:val="1"/>
          <w:numId w:val="20"/>
        </w:numPr>
        <w:tabs>
          <w:tab w:val="left" w:pos="1180"/>
          <w:tab w:val="left" w:pos="1181"/>
        </w:tabs>
        <w:autoSpaceDE w:val="0"/>
        <w:autoSpaceDN w:val="0"/>
        <w:ind w:right="686"/>
        <w:contextualSpacing w:val="0"/>
        <w:rPr>
          <w:rFonts w:cs="Arial"/>
          <w:sz w:val="24"/>
          <w:szCs w:val="24"/>
        </w:rPr>
      </w:pPr>
      <w:r w:rsidRPr="00AA0A17">
        <w:rPr>
          <w:rFonts w:cs="Arial"/>
          <w:sz w:val="24"/>
          <w:szCs w:val="24"/>
        </w:rPr>
        <w:t>possession</w:t>
      </w:r>
      <w:r w:rsidRPr="00AA0A17">
        <w:rPr>
          <w:rFonts w:cs="Arial"/>
          <w:spacing w:val="-4"/>
          <w:sz w:val="24"/>
          <w:szCs w:val="24"/>
        </w:rPr>
        <w:t xml:space="preserve"> </w:t>
      </w:r>
      <w:r w:rsidRPr="00AA0A17">
        <w:rPr>
          <w:rFonts w:cs="Arial"/>
          <w:sz w:val="24"/>
          <w:szCs w:val="24"/>
        </w:rPr>
        <w:t>during</w:t>
      </w:r>
      <w:r w:rsidRPr="00AA0A17">
        <w:rPr>
          <w:rFonts w:cs="Arial"/>
          <w:spacing w:val="-1"/>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test</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materials</w:t>
      </w:r>
      <w:r w:rsidRPr="00AA0A17">
        <w:rPr>
          <w:rFonts w:cs="Arial"/>
          <w:spacing w:val="-2"/>
          <w:sz w:val="24"/>
          <w:szCs w:val="24"/>
        </w:rPr>
        <w:t xml:space="preserve"> </w:t>
      </w:r>
      <w:r w:rsidRPr="00AA0A17">
        <w:rPr>
          <w:rFonts w:cs="Arial"/>
          <w:sz w:val="24"/>
          <w:szCs w:val="24"/>
        </w:rPr>
        <w:t>which</w:t>
      </w:r>
      <w:r w:rsidRPr="00AA0A17">
        <w:rPr>
          <w:rFonts w:cs="Arial"/>
          <w:spacing w:val="-2"/>
          <w:sz w:val="24"/>
          <w:szCs w:val="24"/>
        </w:rPr>
        <w:t xml:space="preserve"> </w:t>
      </w:r>
      <w:r w:rsidRPr="00AA0A17">
        <w:rPr>
          <w:rFonts w:cs="Arial"/>
          <w:sz w:val="24"/>
          <w:szCs w:val="24"/>
        </w:rPr>
        <w:t>are</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authorized</w:t>
      </w:r>
      <w:r w:rsidRPr="00AA0A17">
        <w:rPr>
          <w:rFonts w:cs="Arial"/>
          <w:spacing w:val="-1"/>
          <w:sz w:val="24"/>
          <w:szCs w:val="24"/>
        </w:rPr>
        <w:t xml:space="preserve"> </w:t>
      </w:r>
      <w:r w:rsidRPr="00AA0A17">
        <w:rPr>
          <w:rFonts w:cs="Arial"/>
          <w:sz w:val="24"/>
          <w:szCs w:val="24"/>
        </w:rPr>
        <w:t>by</w:t>
      </w:r>
      <w:r w:rsidRPr="00AA0A17">
        <w:rPr>
          <w:rFonts w:cs="Arial"/>
          <w:spacing w:val="-2"/>
          <w:sz w:val="24"/>
          <w:szCs w:val="24"/>
        </w:rPr>
        <w:t xml:space="preserve"> </w:t>
      </w:r>
      <w:r w:rsidRPr="00AA0A17">
        <w:rPr>
          <w:rFonts w:cs="Arial"/>
          <w:sz w:val="24"/>
          <w:szCs w:val="24"/>
        </w:rPr>
        <w:t>the</w:t>
      </w:r>
      <w:r w:rsidRPr="00AA0A17">
        <w:rPr>
          <w:rFonts w:cs="Arial"/>
          <w:spacing w:val="-2"/>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giving</w:t>
      </w:r>
      <w:r w:rsidRPr="00AA0A17">
        <w:rPr>
          <w:rFonts w:cs="Arial"/>
          <w:spacing w:val="-1"/>
          <w:sz w:val="24"/>
          <w:szCs w:val="24"/>
        </w:rPr>
        <w:t xml:space="preserve"> </w:t>
      </w:r>
      <w:r w:rsidRPr="00AA0A17">
        <w:rPr>
          <w:rFonts w:cs="Arial"/>
          <w:sz w:val="24"/>
          <w:szCs w:val="24"/>
        </w:rPr>
        <w:t>the test,</w:t>
      </w:r>
      <w:r w:rsidRPr="00AA0A17">
        <w:rPr>
          <w:rFonts w:cs="Arial"/>
          <w:spacing w:val="-2"/>
          <w:sz w:val="24"/>
          <w:szCs w:val="24"/>
        </w:rPr>
        <w:t xml:space="preserve"> </w:t>
      </w:r>
      <w:r w:rsidRPr="00AA0A17">
        <w:rPr>
          <w:rFonts w:cs="Arial"/>
          <w:sz w:val="24"/>
          <w:szCs w:val="24"/>
        </w:rPr>
        <w:t>such as</w:t>
      </w:r>
      <w:r w:rsidRPr="00AA0A17">
        <w:rPr>
          <w:rFonts w:cs="Arial"/>
          <w:spacing w:val="-2"/>
          <w:sz w:val="24"/>
          <w:szCs w:val="24"/>
        </w:rPr>
        <w:t xml:space="preserve"> </w:t>
      </w:r>
      <w:r w:rsidRPr="00AA0A17">
        <w:rPr>
          <w:rFonts w:cs="Arial"/>
          <w:sz w:val="24"/>
          <w:szCs w:val="24"/>
        </w:rPr>
        <w:t>class</w:t>
      </w:r>
      <w:r w:rsidRPr="00AA0A17">
        <w:rPr>
          <w:rFonts w:cs="Arial"/>
          <w:spacing w:val="-3"/>
          <w:sz w:val="24"/>
          <w:szCs w:val="24"/>
        </w:rPr>
        <w:t xml:space="preserve"> </w:t>
      </w:r>
      <w:r w:rsidRPr="00AA0A17">
        <w:rPr>
          <w:rFonts w:cs="Arial"/>
          <w:sz w:val="24"/>
          <w:szCs w:val="24"/>
        </w:rPr>
        <w:t>notes</w:t>
      </w:r>
      <w:r w:rsidRPr="00AA0A17">
        <w:rPr>
          <w:rFonts w:cs="Arial"/>
          <w:spacing w:val="-2"/>
          <w:sz w:val="24"/>
          <w:szCs w:val="24"/>
        </w:rPr>
        <w:t xml:space="preserve"> </w:t>
      </w:r>
      <w:r w:rsidRPr="00AA0A17">
        <w:rPr>
          <w:rFonts w:cs="Arial"/>
          <w:sz w:val="24"/>
          <w:szCs w:val="24"/>
        </w:rPr>
        <w:t>or specifically designed “crib notes”. The presence of textbooks constitutes a violation if they have been specifically prohibited by the person administering the</w:t>
      </w:r>
      <w:r w:rsidRPr="00AA0A17">
        <w:rPr>
          <w:rFonts w:cs="Arial"/>
          <w:spacing w:val="-3"/>
          <w:sz w:val="24"/>
          <w:szCs w:val="24"/>
        </w:rPr>
        <w:t xml:space="preserve"> </w:t>
      </w:r>
      <w:r w:rsidRPr="00AA0A17">
        <w:rPr>
          <w:rFonts w:cs="Arial"/>
          <w:sz w:val="24"/>
          <w:szCs w:val="24"/>
        </w:rPr>
        <w:t>test;</w:t>
      </w:r>
    </w:p>
    <w:p w:rsidR="00AA0A17" w:rsidRPr="00AA0A17" w:rsidRDefault="00AA0A17" w:rsidP="00AA0A17">
      <w:pPr>
        <w:pStyle w:val="ListParagraph"/>
        <w:widowControl w:val="0"/>
        <w:numPr>
          <w:ilvl w:val="1"/>
          <w:numId w:val="20"/>
        </w:numPr>
        <w:tabs>
          <w:tab w:val="left" w:pos="1180"/>
          <w:tab w:val="left" w:pos="1181"/>
        </w:tabs>
        <w:autoSpaceDE w:val="0"/>
        <w:autoSpaceDN w:val="0"/>
        <w:ind w:right="665"/>
        <w:contextualSpacing w:val="0"/>
        <w:rPr>
          <w:rFonts w:cs="Arial"/>
          <w:sz w:val="24"/>
          <w:szCs w:val="24"/>
        </w:rPr>
      </w:pPr>
      <w:r w:rsidRPr="00AA0A17">
        <w:rPr>
          <w:rFonts w:cs="Arial"/>
          <w:sz w:val="24"/>
          <w:szCs w:val="24"/>
        </w:rPr>
        <w:t>using,</w:t>
      </w:r>
      <w:r w:rsidRPr="00AA0A17">
        <w:rPr>
          <w:rFonts w:cs="Arial"/>
          <w:spacing w:val="-4"/>
          <w:sz w:val="24"/>
          <w:szCs w:val="24"/>
        </w:rPr>
        <w:t xml:space="preserve"> </w:t>
      </w:r>
      <w:r w:rsidRPr="00AA0A17">
        <w:rPr>
          <w:rFonts w:cs="Arial"/>
          <w:sz w:val="24"/>
          <w:szCs w:val="24"/>
        </w:rPr>
        <w:t>buying,</w:t>
      </w:r>
      <w:r w:rsidRPr="00AA0A17">
        <w:rPr>
          <w:rFonts w:cs="Arial"/>
          <w:spacing w:val="-4"/>
          <w:sz w:val="24"/>
          <w:szCs w:val="24"/>
        </w:rPr>
        <w:t xml:space="preserve"> </w:t>
      </w:r>
      <w:r w:rsidRPr="00AA0A17">
        <w:rPr>
          <w:rFonts w:cs="Arial"/>
          <w:sz w:val="24"/>
          <w:szCs w:val="24"/>
        </w:rPr>
        <w:t>stealing,</w:t>
      </w:r>
      <w:r w:rsidRPr="00AA0A17">
        <w:rPr>
          <w:rFonts w:cs="Arial"/>
          <w:spacing w:val="-2"/>
          <w:sz w:val="24"/>
          <w:szCs w:val="24"/>
        </w:rPr>
        <w:t xml:space="preserve"> </w:t>
      </w:r>
      <w:r w:rsidRPr="00AA0A17">
        <w:rPr>
          <w:rFonts w:cs="Arial"/>
          <w:sz w:val="24"/>
          <w:szCs w:val="24"/>
        </w:rPr>
        <w:t>transporting,</w:t>
      </w:r>
      <w:r w:rsidRPr="00AA0A17">
        <w:rPr>
          <w:rFonts w:cs="Arial"/>
          <w:spacing w:val="-3"/>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soliciting</w:t>
      </w:r>
      <w:r w:rsidRPr="00AA0A17">
        <w:rPr>
          <w:rFonts w:cs="Arial"/>
          <w:spacing w:val="-2"/>
          <w:sz w:val="24"/>
          <w:szCs w:val="24"/>
        </w:rPr>
        <w:t xml:space="preserve"> </w:t>
      </w:r>
      <w:r w:rsidRPr="00AA0A17">
        <w:rPr>
          <w:rFonts w:cs="Arial"/>
          <w:sz w:val="24"/>
          <w:szCs w:val="24"/>
        </w:rPr>
        <w:t>in</w:t>
      </w:r>
      <w:r w:rsidRPr="00AA0A17">
        <w:rPr>
          <w:rFonts w:cs="Arial"/>
          <w:spacing w:val="-3"/>
          <w:sz w:val="24"/>
          <w:szCs w:val="24"/>
        </w:rPr>
        <w:t xml:space="preserve"> </w:t>
      </w:r>
      <w:r w:rsidRPr="00AA0A17">
        <w:rPr>
          <w:rFonts w:cs="Arial"/>
          <w:sz w:val="24"/>
          <w:szCs w:val="24"/>
        </w:rPr>
        <w:t>whole</w:t>
      </w:r>
      <w:r w:rsidRPr="00AA0A17">
        <w:rPr>
          <w:rFonts w:cs="Arial"/>
          <w:spacing w:val="-3"/>
          <w:sz w:val="24"/>
          <w:szCs w:val="24"/>
        </w:rPr>
        <w:t xml:space="preserve"> </w:t>
      </w:r>
      <w:r w:rsidRPr="00AA0A17">
        <w:rPr>
          <w:rFonts w:cs="Arial"/>
          <w:sz w:val="24"/>
          <w:szCs w:val="24"/>
        </w:rPr>
        <w:t>or</w:t>
      </w:r>
      <w:r w:rsidRPr="00AA0A17">
        <w:rPr>
          <w:rFonts w:cs="Arial"/>
          <w:spacing w:val="-1"/>
          <w:sz w:val="24"/>
          <w:szCs w:val="24"/>
        </w:rPr>
        <w:t xml:space="preserve"> </w:t>
      </w:r>
      <w:r w:rsidRPr="00AA0A17">
        <w:rPr>
          <w:rFonts w:cs="Arial"/>
          <w:sz w:val="24"/>
          <w:szCs w:val="24"/>
        </w:rPr>
        <w:t>part</w:t>
      </w:r>
      <w:r w:rsidRPr="00AA0A17">
        <w:rPr>
          <w:rFonts w:cs="Arial"/>
          <w:spacing w:val="-3"/>
          <w:sz w:val="24"/>
          <w:szCs w:val="24"/>
        </w:rPr>
        <w:t xml:space="preserve"> </w:t>
      </w:r>
      <w:r w:rsidRPr="00AA0A17">
        <w:rPr>
          <w:rFonts w:cs="Arial"/>
          <w:sz w:val="24"/>
          <w:szCs w:val="24"/>
        </w:rPr>
        <w:t>the</w:t>
      </w:r>
      <w:r w:rsidRPr="00AA0A17">
        <w:rPr>
          <w:rFonts w:cs="Arial"/>
          <w:spacing w:val="-4"/>
          <w:sz w:val="24"/>
          <w:szCs w:val="24"/>
        </w:rPr>
        <w:t xml:space="preserve"> </w:t>
      </w:r>
      <w:r w:rsidRPr="00AA0A17">
        <w:rPr>
          <w:rFonts w:cs="Arial"/>
          <w:sz w:val="24"/>
          <w:szCs w:val="24"/>
        </w:rPr>
        <w:t>contents</w:t>
      </w:r>
      <w:r w:rsidRPr="00AA0A17">
        <w:rPr>
          <w:rFonts w:cs="Arial"/>
          <w:spacing w:val="-3"/>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an</w:t>
      </w:r>
      <w:r w:rsidRPr="00AA0A17">
        <w:rPr>
          <w:rFonts w:cs="Arial"/>
          <w:spacing w:val="-3"/>
          <w:sz w:val="24"/>
          <w:szCs w:val="24"/>
        </w:rPr>
        <w:t xml:space="preserve"> </w:t>
      </w:r>
      <w:proofErr w:type="spellStart"/>
      <w:r w:rsidRPr="00AA0A17">
        <w:rPr>
          <w:rFonts w:cs="Arial"/>
          <w:sz w:val="24"/>
          <w:szCs w:val="24"/>
        </w:rPr>
        <w:t>unadministered</w:t>
      </w:r>
      <w:proofErr w:type="spellEnd"/>
      <w:r w:rsidRPr="00AA0A17">
        <w:rPr>
          <w:rFonts w:cs="Arial"/>
          <w:spacing w:val="-4"/>
          <w:sz w:val="24"/>
          <w:szCs w:val="24"/>
        </w:rPr>
        <w:t xml:space="preserve"> </w:t>
      </w:r>
      <w:r w:rsidRPr="00AA0A17">
        <w:rPr>
          <w:rFonts w:cs="Arial"/>
          <w:sz w:val="24"/>
          <w:szCs w:val="24"/>
        </w:rPr>
        <w:t>test,</w:t>
      </w:r>
      <w:r w:rsidRPr="00AA0A17">
        <w:rPr>
          <w:rFonts w:cs="Arial"/>
          <w:spacing w:val="-1"/>
          <w:sz w:val="24"/>
          <w:szCs w:val="24"/>
        </w:rPr>
        <w:t xml:space="preserve"> </w:t>
      </w:r>
      <w:r w:rsidRPr="00AA0A17">
        <w:rPr>
          <w:rFonts w:cs="Arial"/>
          <w:sz w:val="24"/>
          <w:szCs w:val="24"/>
        </w:rPr>
        <w:t>test</w:t>
      </w:r>
      <w:r w:rsidRPr="00AA0A17">
        <w:rPr>
          <w:rFonts w:cs="Arial"/>
          <w:spacing w:val="-4"/>
          <w:sz w:val="24"/>
          <w:szCs w:val="24"/>
        </w:rPr>
        <w:t xml:space="preserve"> </w:t>
      </w:r>
      <w:r w:rsidRPr="00AA0A17">
        <w:rPr>
          <w:rFonts w:cs="Arial"/>
          <w:sz w:val="24"/>
          <w:szCs w:val="24"/>
        </w:rPr>
        <w:t>key, homework solution, or computer</w:t>
      </w:r>
      <w:r w:rsidRPr="00AA0A17">
        <w:rPr>
          <w:rFonts w:cs="Arial"/>
          <w:spacing w:val="-3"/>
          <w:sz w:val="24"/>
          <w:szCs w:val="24"/>
        </w:rPr>
        <w:t xml:space="preserve"> </w:t>
      </w:r>
      <w:r w:rsidRPr="00AA0A17">
        <w:rPr>
          <w:rFonts w:cs="Arial"/>
          <w:sz w:val="24"/>
          <w:szCs w:val="24"/>
        </w:rPr>
        <w:t>program;</w:t>
      </w:r>
    </w:p>
    <w:p w:rsidR="00AA0A17" w:rsidRPr="00AA0A17" w:rsidRDefault="00AA0A17" w:rsidP="00AA0A17">
      <w:pPr>
        <w:pStyle w:val="ListParagraph"/>
        <w:widowControl w:val="0"/>
        <w:numPr>
          <w:ilvl w:val="1"/>
          <w:numId w:val="20"/>
        </w:numPr>
        <w:tabs>
          <w:tab w:val="left" w:pos="1180"/>
          <w:tab w:val="left" w:pos="1181"/>
        </w:tabs>
        <w:autoSpaceDE w:val="0"/>
        <w:autoSpaceDN w:val="0"/>
        <w:spacing w:line="255" w:lineRule="exact"/>
        <w:ind w:hanging="361"/>
        <w:contextualSpacing w:val="0"/>
        <w:rPr>
          <w:rFonts w:cs="Arial"/>
          <w:sz w:val="24"/>
          <w:szCs w:val="24"/>
        </w:rPr>
      </w:pPr>
      <w:r w:rsidRPr="00AA0A17">
        <w:rPr>
          <w:rFonts w:cs="Arial"/>
          <w:sz w:val="24"/>
          <w:szCs w:val="24"/>
        </w:rPr>
        <w:t>collaborating with or seeking aid from another student during a test or other assignment without</w:t>
      </w:r>
      <w:r w:rsidRPr="00AA0A17">
        <w:rPr>
          <w:rFonts w:cs="Arial"/>
          <w:spacing w:val="-14"/>
          <w:sz w:val="24"/>
          <w:szCs w:val="24"/>
        </w:rPr>
        <w:t xml:space="preserve"> </w:t>
      </w:r>
      <w:r w:rsidRPr="00AA0A17">
        <w:rPr>
          <w:rFonts w:cs="Arial"/>
          <w:sz w:val="24"/>
          <w:szCs w:val="24"/>
        </w:rPr>
        <w:t>authority;</w:t>
      </w:r>
    </w:p>
    <w:p w:rsidR="00AA0A17" w:rsidRPr="00AA0A17" w:rsidRDefault="00AA0A17" w:rsidP="00AA0A17">
      <w:pPr>
        <w:pStyle w:val="ListParagraph"/>
        <w:widowControl w:val="0"/>
        <w:numPr>
          <w:ilvl w:val="1"/>
          <w:numId w:val="20"/>
        </w:numPr>
        <w:tabs>
          <w:tab w:val="left" w:pos="1180"/>
          <w:tab w:val="left" w:pos="1181"/>
        </w:tabs>
        <w:autoSpaceDE w:val="0"/>
        <w:autoSpaceDN w:val="0"/>
        <w:ind w:hanging="361"/>
        <w:contextualSpacing w:val="0"/>
        <w:rPr>
          <w:rFonts w:cs="Arial"/>
          <w:sz w:val="24"/>
          <w:szCs w:val="24"/>
        </w:rPr>
      </w:pPr>
      <w:r w:rsidRPr="00AA0A17">
        <w:rPr>
          <w:rFonts w:cs="Arial"/>
          <w:sz w:val="24"/>
          <w:szCs w:val="24"/>
        </w:rPr>
        <w:t>discussing the contents of an examination with another student who will take the</w:t>
      </w:r>
      <w:r w:rsidRPr="00AA0A17">
        <w:rPr>
          <w:rFonts w:cs="Arial"/>
          <w:spacing w:val="-13"/>
          <w:sz w:val="24"/>
          <w:szCs w:val="24"/>
        </w:rPr>
        <w:t xml:space="preserve"> </w:t>
      </w:r>
      <w:r w:rsidRPr="00AA0A17">
        <w:rPr>
          <w:rFonts w:cs="Arial"/>
          <w:sz w:val="24"/>
          <w:szCs w:val="24"/>
        </w:rPr>
        <w:t>examination;</w:t>
      </w:r>
    </w:p>
    <w:p w:rsidR="00AA0A17" w:rsidRPr="00AA0A17" w:rsidRDefault="00AA0A17" w:rsidP="00AA0A17">
      <w:pPr>
        <w:pStyle w:val="ListParagraph"/>
        <w:widowControl w:val="0"/>
        <w:numPr>
          <w:ilvl w:val="1"/>
          <w:numId w:val="20"/>
        </w:numPr>
        <w:tabs>
          <w:tab w:val="left" w:pos="1180"/>
          <w:tab w:val="left" w:pos="1181"/>
        </w:tabs>
        <w:autoSpaceDE w:val="0"/>
        <w:autoSpaceDN w:val="0"/>
        <w:spacing w:before="1"/>
        <w:ind w:right="230"/>
        <w:contextualSpacing w:val="0"/>
        <w:rPr>
          <w:rFonts w:cs="Arial"/>
          <w:sz w:val="24"/>
          <w:szCs w:val="24"/>
        </w:rPr>
      </w:pPr>
      <w:r w:rsidRPr="00AA0A17">
        <w:rPr>
          <w:rFonts w:cs="Arial"/>
          <w:sz w:val="24"/>
          <w:szCs w:val="24"/>
        </w:rPr>
        <w:t>divulging the contents of an examination, for the purpose of preserving questions for use by another, when the instructors</w:t>
      </w:r>
      <w:r w:rsidRPr="00AA0A17">
        <w:rPr>
          <w:rFonts w:cs="Arial"/>
          <w:spacing w:val="-3"/>
          <w:sz w:val="24"/>
          <w:szCs w:val="24"/>
        </w:rPr>
        <w:t xml:space="preserve"> </w:t>
      </w:r>
      <w:r w:rsidRPr="00AA0A17">
        <w:rPr>
          <w:rFonts w:cs="Arial"/>
          <w:sz w:val="24"/>
          <w:szCs w:val="24"/>
        </w:rPr>
        <w:t>has</w:t>
      </w:r>
      <w:r w:rsidRPr="00AA0A17">
        <w:rPr>
          <w:rFonts w:cs="Arial"/>
          <w:spacing w:val="-2"/>
          <w:sz w:val="24"/>
          <w:szCs w:val="24"/>
        </w:rPr>
        <w:t xml:space="preserve"> </w:t>
      </w:r>
      <w:r w:rsidRPr="00AA0A17">
        <w:rPr>
          <w:rFonts w:cs="Arial"/>
          <w:sz w:val="24"/>
          <w:szCs w:val="24"/>
        </w:rPr>
        <w:t>designated</w:t>
      </w:r>
      <w:r w:rsidRPr="00AA0A17">
        <w:rPr>
          <w:rFonts w:cs="Arial"/>
          <w:spacing w:val="-2"/>
          <w:sz w:val="24"/>
          <w:szCs w:val="24"/>
        </w:rPr>
        <w:t xml:space="preserve"> </w:t>
      </w:r>
      <w:r w:rsidRPr="00AA0A17">
        <w:rPr>
          <w:rFonts w:cs="Arial"/>
          <w:sz w:val="24"/>
          <w:szCs w:val="24"/>
        </w:rPr>
        <w:t>that</w:t>
      </w:r>
      <w:r w:rsidRPr="00AA0A17">
        <w:rPr>
          <w:rFonts w:cs="Arial"/>
          <w:spacing w:val="-3"/>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examination</w:t>
      </w:r>
      <w:r w:rsidRPr="00AA0A17">
        <w:rPr>
          <w:rFonts w:cs="Arial"/>
          <w:spacing w:val="-2"/>
          <w:sz w:val="24"/>
          <w:szCs w:val="24"/>
        </w:rPr>
        <w:t xml:space="preserve"> </w:t>
      </w:r>
      <w:r w:rsidRPr="00AA0A17">
        <w:rPr>
          <w:rFonts w:cs="Arial"/>
          <w:sz w:val="24"/>
          <w:szCs w:val="24"/>
        </w:rPr>
        <w:t>is</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to</w:t>
      </w:r>
      <w:r w:rsidRPr="00AA0A17">
        <w:rPr>
          <w:rFonts w:cs="Arial"/>
          <w:spacing w:val="-3"/>
          <w:sz w:val="24"/>
          <w:szCs w:val="24"/>
        </w:rPr>
        <w:t xml:space="preserve"> </w:t>
      </w:r>
      <w:r w:rsidRPr="00AA0A17">
        <w:rPr>
          <w:rFonts w:cs="Arial"/>
          <w:sz w:val="24"/>
          <w:szCs w:val="24"/>
        </w:rPr>
        <w:t>be removed</w:t>
      </w:r>
      <w:r w:rsidRPr="00AA0A17">
        <w:rPr>
          <w:rFonts w:cs="Arial"/>
          <w:spacing w:val="-2"/>
          <w:sz w:val="24"/>
          <w:szCs w:val="24"/>
        </w:rPr>
        <w:t xml:space="preserve"> </w:t>
      </w:r>
      <w:r w:rsidRPr="00AA0A17">
        <w:rPr>
          <w:rFonts w:cs="Arial"/>
          <w:sz w:val="24"/>
          <w:szCs w:val="24"/>
        </w:rPr>
        <w:t>from</w:t>
      </w:r>
      <w:r w:rsidRPr="00AA0A17">
        <w:rPr>
          <w:rFonts w:cs="Arial"/>
          <w:spacing w:val="-2"/>
          <w:sz w:val="24"/>
          <w:szCs w:val="24"/>
        </w:rPr>
        <w:t xml:space="preserve"> </w:t>
      </w:r>
      <w:r w:rsidRPr="00AA0A17">
        <w:rPr>
          <w:rFonts w:cs="Arial"/>
          <w:sz w:val="24"/>
          <w:szCs w:val="24"/>
        </w:rPr>
        <w:t>the</w:t>
      </w:r>
      <w:r w:rsidRPr="00AA0A17">
        <w:rPr>
          <w:rFonts w:cs="Arial"/>
          <w:spacing w:val="-2"/>
          <w:sz w:val="24"/>
          <w:szCs w:val="24"/>
        </w:rPr>
        <w:t xml:space="preserve"> </w:t>
      </w:r>
      <w:r w:rsidRPr="00AA0A17">
        <w:rPr>
          <w:rFonts w:cs="Arial"/>
          <w:sz w:val="24"/>
          <w:szCs w:val="24"/>
        </w:rPr>
        <w:t>examination</w:t>
      </w:r>
      <w:r w:rsidRPr="00AA0A17">
        <w:rPr>
          <w:rFonts w:cs="Arial"/>
          <w:spacing w:val="-1"/>
          <w:sz w:val="24"/>
          <w:szCs w:val="24"/>
        </w:rPr>
        <w:t xml:space="preserve"> </w:t>
      </w:r>
      <w:r w:rsidRPr="00AA0A17">
        <w:rPr>
          <w:rFonts w:cs="Arial"/>
          <w:sz w:val="24"/>
          <w:szCs w:val="24"/>
        </w:rPr>
        <w:t>room</w:t>
      </w:r>
      <w:r w:rsidRPr="00AA0A17">
        <w:rPr>
          <w:rFonts w:cs="Arial"/>
          <w:spacing w:val="-2"/>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not</w:t>
      </w:r>
      <w:r w:rsidRPr="00AA0A17">
        <w:rPr>
          <w:rFonts w:cs="Arial"/>
          <w:spacing w:val="-3"/>
          <w:sz w:val="24"/>
          <w:szCs w:val="24"/>
        </w:rPr>
        <w:t xml:space="preserve"> </w:t>
      </w:r>
      <w:r w:rsidRPr="00AA0A17">
        <w:rPr>
          <w:rFonts w:cs="Arial"/>
          <w:sz w:val="24"/>
          <w:szCs w:val="24"/>
        </w:rPr>
        <w:t>to</w:t>
      </w:r>
      <w:r w:rsidRPr="00AA0A17">
        <w:rPr>
          <w:rFonts w:cs="Arial"/>
          <w:spacing w:val="-1"/>
          <w:sz w:val="24"/>
          <w:szCs w:val="24"/>
        </w:rPr>
        <w:t xml:space="preserve"> </w:t>
      </w:r>
      <w:r w:rsidRPr="00AA0A17">
        <w:rPr>
          <w:rFonts w:cs="Arial"/>
          <w:sz w:val="24"/>
          <w:szCs w:val="24"/>
        </w:rPr>
        <w:t>be</w:t>
      </w:r>
      <w:r w:rsidRPr="00AA0A17">
        <w:rPr>
          <w:rFonts w:cs="Arial"/>
          <w:spacing w:val="-2"/>
          <w:sz w:val="24"/>
          <w:szCs w:val="24"/>
        </w:rPr>
        <w:t xml:space="preserve"> </w:t>
      </w:r>
      <w:r w:rsidRPr="00AA0A17">
        <w:rPr>
          <w:rFonts w:cs="Arial"/>
          <w:sz w:val="24"/>
          <w:szCs w:val="24"/>
        </w:rPr>
        <w:t>returned or to be kept by the</w:t>
      </w:r>
      <w:r w:rsidRPr="00AA0A17">
        <w:rPr>
          <w:rFonts w:cs="Arial"/>
          <w:spacing w:val="-4"/>
          <w:sz w:val="24"/>
          <w:szCs w:val="24"/>
        </w:rPr>
        <w:t xml:space="preserve"> </w:t>
      </w:r>
      <w:r w:rsidRPr="00AA0A17">
        <w:rPr>
          <w:rFonts w:cs="Arial"/>
          <w:sz w:val="24"/>
          <w:szCs w:val="24"/>
        </w:rPr>
        <w:t>student;</w:t>
      </w:r>
    </w:p>
    <w:p w:rsidR="00AA0A17" w:rsidRPr="00AA0A17" w:rsidRDefault="00AA0A17" w:rsidP="00AA0A17">
      <w:pPr>
        <w:pStyle w:val="ListParagraph"/>
        <w:widowControl w:val="0"/>
        <w:numPr>
          <w:ilvl w:val="1"/>
          <w:numId w:val="20"/>
        </w:numPr>
        <w:tabs>
          <w:tab w:val="left" w:pos="1180"/>
          <w:tab w:val="left" w:pos="1181"/>
        </w:tabs>
        <w:autoSpaceDE w:val="0"/>
        <w:autoSpaceDN w:val="0"/>
        <w:ind w:right="415"/>
        <w:contextualSpacing w:val="0"/>
        <w:rPr>
          <w:rFonts w:cs="Arial"/>
          <w:sz w:val="24"/>
          <w:szCs w:val="24"/>
        </w:rPr>
      </w:pPr>
      <w:r w:rsidRPr="00AA0A17">
        <w:rPr>
          <w:rFonts w:cs="Arial"/>
          <w:sz w:val="24"/>
          <w:szCs w:val="24"/>
        </w:rPr>
        <w:t>substituting</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another</w:t>
      </w:r>
      <w:r w:rsidRPr="00AA0A17">
        <w:rPr>
          <w:rFonts w:cs="Arial"/>
          <w:spacing w:val="-2"/>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permitting</w:t>
      </w:r>
      <w:r w:rsidRPr="00AA0A17">
        <w:rPr>
          <w:rFonts w:cs="Arial"/>
          <w:spacing w:val="-2"/>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person</w:t>
      </w:r>
      <w:r w:rsidRPr="00AA0A17">
        <w:rPr>
          <w:rFonts w:cs="Arial"/>
          <w:spacing w:val="-2"/>
          <w:sz w:val="24"/>
          <w:szCs w:val="24"/>
        </w:rPr>
        <w:t xml:space="preserve"> </w:t>
      </w:r>
      <w:r w:rsidRPr="00AA0A17">
        <w:rPr>
          <w:rFonts w:cs="Arial"/>
          <w:sz w:val="24"/>
          <w:szCs w:val="24"/>
        </w:rPr>
        <w:t>to</w:t>
      </w:r>
      <w:r w:rsidRPr="00AA0A17">
        <w:rPr>
          <w:rFonts w:cs="Arial"/>
          <w:spacing w:val="-4"/>
          <w:sz w:val="24"/>
          <w:szCs w:val="24"/>
        </w:rPr>
        <w:t xml:space="preserve"> </w:t>
      </w:r>
      <w:r w:rsidRPr="00AA0A17">
        <w:rPr>
          <w:rFonts w:cs="Arial"/>
          <w:sz w:val="24"/>
          <w:szCs w:val="24"/>
        </w:rPr>
        <w:t>substitute</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oneself to</w:t>
      </w:r>
      <w:r w:rsidRPr="00AA0A17">
        <w:rPr>
          <w:rFonts w:cs="Arial"/>
          <w:spacing w:val="-3"/>
          <w:sz w:val="24"/>
          <w:szCs w:val="24"/>
        </w:rPr>
        <w:t xml:space="preserve"> </w:t>
      </w:r>
      <w:r w:rsidRPr="00AA0A17">
        <w:rPr>
          <w:rFonts w:cs="Arial"/>
          <w:sz w:val="24"/>
          <w:szCs w:val="24"/>
        </w:rPr>
        <w:t>take</w:t>
      </w:r>
      <w:r w:rsidRPr="00AA0A17">
        <w:rPr>
          <w:rFonts w:cs="Arial"/>
          <w:spacing w:val="-3"/>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course,</w:t>
      </w:r>
      <w:r w:rsidRPr="00AA0A17">
        <w:rPr>
          <w:rFonts w:cs="Arial"/>
          <w:spacing w:val="-3"/>
          <w:sz w:val="24"/>
          <w:szCs w:val="24"/>
        </w:rPr>
        <w:t xml:space="preserve"> </w:t>
      </w:r>
      <w:r w:rsidRPr="00AA0A17">
        <w:rPr>
          <w:rFonts w:cs="Arial"/>
          <w:sz w:val="24"/>
          <w:szCs w:val="24"/>
        </w:rPr>
        <w:t>a</w:t>
      </w:r>
      <w:r w:rsidRPr="00AA0A17">
        <w:rPr>
          <w:rFonts w:cs="Arial"/>
          <w:spacing w:val="-2"/>
          <w:sz w:val="24"/>
          <w:szCs w:val="24"/>
        </w:rPr>
        <w:t xml:space="preserve"> </w:t>
      </w:r>
      <w:r w:rsidRPr="00AA0A17">
        <w:rPr>
          <w:rFonts w:cs="Arial"/>
          <w:sz w:val="24"/>
          <w:szCs w:val="24"/>
        </w:rPr>
        <w:t>test,</w:t>
      </w:r>
      <w:r w:rsidRPr="00AA0A17">
        <w:rPr>
          <w:rFonts w:cs="Arial"/>
          <w:spacing w:val="-1"/>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any course-related</w:t>
      </w:r>
      <w:r w:rsidRPr="00AA0A17">
        <w:rPr>
          <w:rFonts w:cs="Arial"/>
          <w:spacing w:val="-2"/>
          <w:sz w:val="24"/>
          <w:szCs w:val="24"/>
        </w:rPr>
        <w:t xml:space="preserve"> </w:t>
      </w:r>
      <w:r w:rsidRPr="00AA0A17">
        <w:rPr>
          <w:rFonts w:cs="Arial"/>
          <w:sz w:val="24"/>
          <w:szCs w:val="24"/>
        </w:rPr>
        <w:t>assignment;</w:t>
      </w:r>
    </w:p>
    <w:p w:rsidR="00AA0A17" w:rsidRPr="00AA0A17" w:rsidRDefault="00AA0A17" w:rsidP="00AA0A17">
      <w:pPr>
        <w:pStyle w:val="ListParagraph"/>
        <w:widowControl w:val="0"/>
        <w:numPr>
          <w:ilvl w:val="1"/>
          <w:numId w:val="20"/>
        </w:numPr>
        <w:tabs>
          <w:tab w:val="left" w:pos="1180"/>
          <w:tab w:val="left" w:pos="1181"/>
        </w:tabs>
        <w:autoSpaceDE w:val="0"/>
        <w:autoSpaceDN w:val="0"/>
        <w:ind w:right="220"/>
        <w:contextualSpacing w:val="0"/>
        <w:rPr>
          <w:rFonts w:cs="Arial"/>
          <w:sz w:val="24"/>
          <w:szCs w:val="24"/>
        </w:rPr>
      </w:pPr>
      <w:r w:rsidRPr="00AA0A17">
        <w:rPr>
          <w:rFonts w:cs="Arial"/>
          <w:sz w:val="24"/>
          <w:szCs w:val="24"/>
        </w:rPr>
        <w:t xml:space="preserve">paying or offering money or other valuable thing to, or coercing another person to obtain an </w:t>
      </w:r>
      <w:proofErr w:type="spellStart"/>
      <w:r w:rsidRPr="00AA0A17">
        <w:rPr>
          <w:rFonts w:cs="Arial"/>
          <w:sz w:val="24"/>
          <w:szCs w:val="24"/>
        </w:rPr>
        <w:t>unadministered</w:t>
      </w:r>
      <w:proofErr w:type="spellEnd"/>
      <w:r w:rsidRPr="00AA0A17">
        <w:rPr>
          <w:rFonts w:cs="Arial"/>
          <w:sz w:val="24"/>
          <w:szCs w:val="24"/>
        </w:rPr>
        <w:t xml:space="preserve"> test, test key,</w:t>
      </w:r>
      <w:r w:rsidRPr="00AA0A17">
        <w:rPr>
          <w:rFonts w:cs="Arial"/>
          <w:spacing w:val="-4"/>
          <w:sz w:val="24"/>
          <w:szCs w:val="24"/>
        </w:rPr>
        <w:t xml:space="preserve"> </w:t>
      </w:r>
      <w:r w:rsidRPr="00AA0A17">
        <w:rPr>
          <w:rFonts w:cs="Arial"/>
          <w:sz w:val="24"/>
          <w:szCs w:val="24"/>
        </w:rPr>
        <w:t>homework</w:t>
      </w:r>
      <w:r w:rsidRPr="00AA0A17">
        <w:rPr>
          <w:rFonts w:cs="Arial"/>
          <w:spacing w:val="-2"/>
          <w:sz w:val="24"/>
          <w:szCs w:val="24"/>
        </w:rPr>
        <w:t xml:space="preserve"> </w:t>
      </w:r>
      <w:r w:rsidRPr="00AA0A17">
        <w:rPr>
          <w:rFonts w:cs="Arial"/>
          <w:sz w:val="24"/>
          <w:szCs w:val="24"/>
        </w:rPr>
        <w:t>solution,</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computer</w:t>
      </w:r>
      <w:r w:rsidRPr="00AA0A17">
        <w:rPr>
          <w:rFonts w:cs="Arial"/>
          <w:spacing w:val="-3"/>
          <w:sz w:val="24"/>
          <w:szCs w:val="24"/>
        </w:rPr>
        <w:t xml:space="preserve"> </w:t>
      </w:r>
      <w:r w:rsidRPr="00AA0A17">
        <w:rPr>
          <w:rFonts w:cs="Arial"/>
          <w:sz w:val="24"/>
          <w:szCs w:val="24"/>
        </w:rPr>
        <w:t>program</w:t>
      </w:r>
      <w:r w:rsidRPr="00AA0A17">
        <w:rPr>
          <w:rFonts w:cs="Arial"/>
          <w:spacing w:val="-2"/>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information</w:t>
      </w:r>
      <w:r w:rsidRPr="00AA0A17">
        <w:rPr>
          <w:rFonts w:cs="Arial"/>
          <w:spacing w:val="-2"/>
          <w:sz w:val="24"/>
          <w:szCs w:val="24"/>
        </w:rPr>
        <w:t xml:space="preserve"> </w:t>
      </w:r>
      <w:r w:rsidRPr="00AA0A17">
        <w:rPr>
          <w:rFonts w:cs="Arial"/>
          <w:sz w:val="24"/>
          <w:szCs w:val="24"/>
        </w:rPr>
        <w:t>about</w:t>
      </w:r>
      <w:r w:rsidRPr="00AA0A17">
        <w:rPr>
          <w:rFonts w:cs="Arial"/>
          <w:spacing w:val="-3"/>
          <w:sz w:val="24"/>
          <w:szCs w:val="24"/>
        </w:rPr>
        <w:t xml:space="preserve"> </w:t>
      </w:r>
      <w:r w:rsidRPr="00AA0A17">
        <w:rPr>
          <w:rFonts w:cs="Arial"/>
          <w:sz w:val="24"/>
          <w:szCs w:val="24"/>
        </w:rPr>
        <w:t>an</w:t>
      </w:r>
      <w:r w:rsidRPr="00AA0A17">
        <w:rPr>
          <w:rFonts w:cs="Arial"/>
          <w:spacing w:val="-4"/>
          <w:sz w:val="24"/>
          <w:szCs w:val="24"/>
        </w:rPr>
        <w:t xml:space="preserve"> </w:t>
      </w:r>
      <w:proofErr w:type="spellStart"/>
      <w:r w:rsidRPr="00AA0A17">
        <w:rPr>
          <w:rFonts w:cs="Arial"/>
          <w:sz w:val="24"/>
          <w:szCs w:val="24"/>
        </w:rPr>
        <w:t>unadministered</w:t>
      </w:r>
      <w:proofErr w:type="spellEnd"/>
      <w:r w:rsidRPr="00AA0A17">
        <w:rPr>
          <w:rFonts w:cs="Arial"/>
          <w:spacing w:val="-3"/>
          <w:sz w:val="24"/>
          <w:szCs w:val="24"/>
        </w:rPr>
        <w:t xml:space="preserve"> </w:t>
      </w:r>
      <w:r w:rsidRPr="00AA0A17">
        <w:rPr>
          <w:rFonts w:cs="Arial"/>
          <w:sz w:val="24"/>
          <w:szCs w:val="24"/>
        </w:rPr>
        <w:t>test,</w:t>
      </w:r>
      <w:r w:rsidRPr="00AA0A17">
        <w:rPr>
          <w:rFonts w:cs="Arial"/>
          <w:spacing w:val="-3"/>
          <w:sz w:val="24"/>
          <w:szCs w:val="24"/>
        </w:rPr>
        <w:t xml:space="preserve"> </w:t>
      </w:r>
      <w:r w:rsidRPr="00AA0A17">
        <w:rPr>
          <w:rFonts w:cs="Arial"/>
          <w:sz w:val="24"/>
          <w:szCs w:val="24"/>
        </w:rPr>
        <w:t>test</w:t>
      </w:r>
      <w:r w:rsidRPr="00AA0A17">
        <w:rPr>
          <w:rFonts w:cs="Arial"/>
          <w:spacing w:val="-4"/>
          <w:sz w:val="24"/>
          <w:szCs w:val="24"/>
        </w:rPr>
        <w:t xml:space="preserve"> </w:t>
      </w:r>
      <w:r w:rsidRPr="00AA0A17">
        <w:rPr>
          <w:rFonts w:cs="Arial"/>
          <w:sz w:val="24"/>
          <w:szCs w:val="24"/>
        </w:rPr>
        <w:t>key,</w:t>
      </w:r>
      <w:r w:rsidRPr="00AA0A17">
        <w:rPr>
          <w:rFonts w:cs="Arial"/>
          <w:spacing w:val="-3"/>
          <w:sz w:val="24"/>
          <w:szCs w:val="24"/>
        </w:rPr>
        <w:t xml:space="preserve"> </w:t>
      </w:r>
      <w:r w:rsidRPr="00AA0A17">
        <w:rPr>
          <w:rFonts w:cs="Arial"/>
          <w:sz w:val="24"/>
          <w:szCs w:val="24"/>
        </w:rPr>
        <w:t>home</w:t>
      </w:r>
      <w:r w:rsidRPr="00AA0A17">
        <w:rPr>
          <w:rFonts w:cs="Arial"/>
          <w:spacing w:val="-3"/>
          <w:sz w:val="24"/>
          <w:szCs w:val="24"/>
        </w:rPr>
        <w:t xml:space="preserve"> </w:t>
      </w:r>
      <w:r w:rsidRPr="00AA0A17">
        <w:rPr>
          <w:rFonts w:cs="Arial"/>
          <w:sz w:val="24"/>
          <w:szCs w:val="24"/>
        </w:rPr>
        <w:t>solution</w:t>
      </w:r>
      <w:r w:rsidRPr="00AA0A17">
        <w:rPr>
          <w:rFonts w:cs="Arial"/>
          <w:spacing w:val="-1"/>
          <w:sz w:val="24"/>
          <w:szCs w:val="24"/>
        </w:rPr>
        <w:t xml:space="preserve"> </w:t>
      </w:r>
      <w:r w:rsidRPr="00AA0A17">
        <w:rPr>
          <w:rFonts w:cs="Arial"/>
          <w:sz w:val="24"/>
          <w:szCs w:val="24"/>
        </w:rPr>
        <w:t>or computer</w:t>
      </w:r>
      <w:r w:rsidRPr="00AA0A17">
        <w:rPr>
          <w:rFonts w:cs="Arial"/>
          <w:spacing w:val="-1"/>
          <w:sz w:val="24"/>
          <w:szCs w:val="24"/>
        </w:rPr>
        <w:t xml:space="preserve"> </w:t>
      </w:r>
      <w:r w:rsidRPr="00AA0A17">
        <w:rPr>
          <w:rFonts w:cs="Arial"/>
          <w:sz w:val="24"/>
          <w:szCs w:val="24"/>
        </w:rPr>
        <w:t>program;</w:t>
      </w:r>
    </w:p>
    <w:p w:rsidR="00AA0A17" w:rsidRPr="00AA0A17" w:rsidRDefault="00AA0A17" w:rsidP="00AA0A17">
      <w:pPr>
        <w:pStyle w:val="ListParagraph"/>
        <w:widowControl w:val="0"/>
        <w:numPr>
          <w:ilvl w:val="1"/>
          <w:numId w:val="20"/>
        </w:numPr>
        <w:tabs>
          <w:tab w:val="left" w:pos="1180"/>
          <w:tab w:val="left" w:pos="1181"/>
        </w:tabs>
        <w:autoSpaceDE w:val="0"/>
        <w:autoSpaceDN w:val="0"/>
        <w:spacing w:line="255" w:lineRule="exact"/>
        <w:ind w:hanging="361"/>
        <w:contextualSpacing w:val="0"/>
        <w:rPr>
          <w:rFonts w:cs="Arial"/>
          <w:sz w:val="24"/>
          <w:szCs w:val="24"/>
        </w:rPr>
      </w:pPr>
      <w:r w:rsidRPr="00AA0A17">
        <w:rPr>
          <w:rFonts w:cs="Arial"/>
          <w:sz w:val="24"/>
          <w:szCs w:val="24"/>
        </w:rPr>
        <w:t>falsifying research data, laboratory reports, and/or other academic work offered for</w:t>
      </w:r>
      <w:r w:rsidRPr="00AA0A17">
        <w:rPr>
          <w:rFonts w:cs="Arial"/>
          <w:spacing w:val="-9"/>
          <w:sz w:val="24"/>
          <w:szCs w:val="24"/>
        </w:rPr>
        <w:t xml:space="preserve"> </w:t>
      </w:r>
      <w:r w:rsidRPr="00AA0A17">
        <w:rPr>
          <w:rFonts w:cs="Arial"/>
          <w:sz w:val="24"/>
          <w:szCs w:val="24"/>
        </w:rPr>
        <w:t>credit;</w:t>
      </w:r>
    </w:p>
    <w:p w:rsidR="00AA0A17" w:rsidRPr="00AA0A17" w:rsidRDefault="00AA0A17" w:rsidP="00AA0A17">
      <w:pPr>
        <w:pStyle w:val="ListParagraph"/>
        <w:widowControl w:val="0"/>
        <w:numPr>
          <w:ilvl w:val="1"/>
          <w:numId w:val="20"/>
        </w:numPr>
        <w:tabs>
          <w:tab w:val="left" w:pos="1180"/>
          <w:tab w:val="left" w:pos="1181"/>
        </w:tabs>
        <w:autoSpaceDE w:val="0"/>
        <w:autoSpaceDN w:val="0"/>
        <w:ind w:right="409"/>
        <w:contextualSpacing w:val="0"/>
        <w:rPr>
          <w:rFonts w:cs="Arial"/>
          <w:sz w:val="24"/>
          <w:szCs w:val="24"/>
        </w:rPr>
      </w:pPr>
      <w:r w:rsidRPr="00AA0A17">
        <w:rPr>
          <w:rFonts w:cs="Arial"/>
          <w:sz w:val="24"/>
          <w:szCs w:val="24"/>
        </w:rPr>
        <w:t>taking,</w:t>
      </w:r>
      <w:r w:rsidRPr="00AA0A17">
        <w:rPr>
          <w:rFonts w:cs="Arial"/>
          <w:spacing w:val="-4"/>
          <w:sz w:val="24"/>
          <w:szCs w:val="24"/>
        </w:rPr>
        <w:t xml:space="preserve"> </w:t>
      </w:r>
      <w:r w:rsidRPr="00AA0A17">
        <w:rPr>
          <w:rFonts w:cs="Arial"/>
          <w:sz w:val="24"/>
          <w:szCs w:val="24"/>
        </w:rPr>
        <w:t>keeping,</w:t>
      </w:r>
      <w:r w:rsidRPr="00AA0A17">
        <w:rPr>
          <w:rFonts w:cs="Arial"/>
          <w:spacing w:val="-3"/>
          <w:sz w:val="24"/>
          <w:szCs w:val="24"/>
        </w:rPr>
        <w:t xml:space="preserve"> </w:t>
      </w:r>
      <w:r w:rsidRPr="00AA0A17">
        <w:rPr>
          <w:rFonts w:cs="Arial"/>
          <w:sz w:val="24"/>
          <w:szCs w:val="24"/>
        </w:rPr>
        <w:t>misplacing,</w:t>
      </w:r>
      <w:r w:rsidRPr="00AA0A17">
        <w:rPr>
          <w:rFonts w:cs="Arial"/>
          <w:spacing w:val="-3"/>
          <w:sz w:val="24"/>
          <w:szCs w:val="24"/>
        </w:rPr>
        <w:t xml:space="preserve"> </w:t>
      </w:r>
      <w:r w:rsidRPr="00AA0A17">
        <w:rPr>
          <w:rFonts w:cs="Arial"/>
          <w:sz w:val="24"/>
          <w:szCs w:val="24"/>
        </w:rPr>
        <w:t>or</w:t>
      </w:r>
      <w:r w:rsidRPr="00AA0A17">
        <w:rPr>
          <w:rFonts w:cs="Arial"/>
          <w:spacing w:val="-1"/>
          <w:sz w:val="24"/>
          <w:szCs w:val="24"/>
        </w:rPr>
        <w:t xml:space="preserve"> </w:t>
      </w:r>
      <w:r w:rsidRPr="00AA0A17">
        <w:rPr>
          <w:rFonts w:cs="Arial"/>
          <w:sz w:val="24"/>
          <w:szCs w:val="24"/>
        </w:rPr>
        <w:t>damaging the</w:t>
      </w:r>
      <w:r w:rsidRPr="00AA0A17">
        <w:rPr>
          <w:rFonts w:cs="Arial"/>
          <w:spacing w:val="-2"/>
          <w:sz w:val="24"/>
          <w:szCs w:val="24"/>
        </w:rPr>
        <w:t xml:space="preserve"> </w:t>
      </w:r>
      <w:r w:rsidRPr="00AA0A17">
        <w:rPr>
          <w:rFonts w:cs="Arial"/>
          <w:sz w:val="24"/>
          <w:szCs w:val="24"/>
        </w:rPr>
        <w:t>property</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The</w:t>
      </w:r>
      <w:r w:rsidRPr="00AA0A17">
        <w:rPr>
          <w:rFonts w:cs="Arial"/>
          <w:spacing w:val="-1"/>
          <w:sz w:val="24"/>
          <w:szCs w:val="24"/>
        </w:rPr>
        <w:t xml:space="preserve"> </w:t>
      </w:r>
      <w:r w:rsidRPr="00AA0A17">
        <w:rPr>
          <w:rFonts w:cs="Arial"/>
          <w:sz w:val="24"/>
          <w:szCs w:val="24"/>
        </w:rPr>
        <w:t>University</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Texas</w:t>
      </w:r>
      <w:r w:rsidRPr="00AA0A17">
        <w:rPr>
          <w:rFonts w:cs="Arial"/>
          <w:spacing w:val="-3"/>
          <w:sz w:val="24"/>
          <w:szCs w:val="24"/>
        </w:rPr>
        <w:t xml:space="preserve"> </w:t>
      </w:r>
      <w:r w:rsidRPr="00AA0A17">
        <w:rPr>
          <w:rFonts w:cs="Arial"/>
          <w:sz w:val="24"/>
          <w:szCs w:val="24"/>
        </w:rPr>
        <w:t>at</w:t>
      </w:r>
      <w:r w:rsidRPr="00AA0A17">
        <w:rPr>
          <w:rFonts w:cs="Arial"/>
          <w:spacing w:val="-4"/>
          <w:sz w:val="24"/>
          <w:szCs w:val="24"/>
        </w:rPr>
        <w:t xml:space="preserve"> </w:t>
      </w:r>
      <w:r w:rsidRPr="00AA0A17">
        <w:rPr>
          <w:rFonts w:cs="Arial"/>
          <w:sz w:val="24"/>
          <w:szCs w:val="24"/>
        </w:rPr>
        <w:t>Tyler,</w:t>
      </w:r>
      <w:r w:rsidRPr="00AA0A17">
        <w:rPr>
          <w:rFonts w:cs="Arial"/>
          <w:spacing w:val="-3"/>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another,</w:t>
      </w:r>
      <w:r w:rsidRPr="00AA0A17">
        <w:rPr>
          <w:rFonts w:cs="Arial"/>
          <w:spacing w:val="-3"/>
          <w:sz w:val="24"/>
          <w:szCs w:val="24"/>
        </w:rPr>
        <w:t xml:space="preserve"> </w:t>
      </w:r>
      <w:r w:rsidRPr="00AA0A17">
        <w:rPr>
          <w:rFonts w:cs="Arial"/>
          <w:sz w:val="24"/>
          <w:szCs w:val="24"/>
        </w:rPr>
        <w:t>if</w:t>
      </w:r>
      <w:r w:rsidRPr="00AA0A17">
        <w:rPr>
          <w:rFonts w:cs="Arial"/>
          <w:spacing w:val="-2"/>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student knows or reasonably should know that an unfair academic advantage would be gained by such conduct;</w:t>
      </w:r>
      <w:r w:rsidRPr="00AA0A17">
        <w:rPr>
          <w:rFonts w:cs="Arial"/>
          <w:spacing w:val="-20"/>
          <w:sz w:val="24"/>
          <w:szCs w:val="24"/>
        </w:rPr>
        <w:t xml:space="preserve"> </w:t>
      </w:r>
      <w:r w:rsidRPr="00AA0A17">
        <w:rPr>
          <w:rFonts w:cs="Arial"/>
          <w:sz w:val="24"/>
          <w:szCs w:val="24"/>
        </w:rPr>
        <w:t>and</w:t>
      </w:r>
    </w:p>
    <w:p w:rsidR="00AA0A17" w:rsidRPr="00AA0A17" w:rsidRDefault="00AA0A17" w:rsidP="00AA0A17">
      <w:pPr>
        <w:pStyle w:val="ListParagraph"/>
        <w:widowControl w:val="0"/>
        <w:numPr>
          <w:ilvl w:val="1"/>
          <w:numId w:val="20"/>
        </w:numPr>
        <w:tabs>
          <w:tab w:val="left" w:pos="1180"/>
          <w:tab w:val="left" w:pos="1181"/>
        </w:tabs>
        <w:autoSpaceDE w:val="0"/>
        <w:autoSpaceDN w:val="0"/>
        <w:ind w:right="174"/>
        <w:contextualSpacing w:val="0"/>
        <w:rPr>
          <w:rFonts w:cs="Arial"/>
          <w:sz w:val="24"/>
          <w:szCs w:val="24"/>
        </w:rPr>
      </w:pPr>
      <w:r w:rsidRPr="00AA0A17">
        <w:rPr>
          <w:rFonts w:cs="Arial"/>
          <w:sz w:val="24"/>
          <w:szCs w:val="24"/>
        </w:rPr>
        <w:t>misrepresenting</w:t>
      </w:r>
      <w:r w:rsidRPr="00AA0A17">
        <w:rPr>
          <w:rFonts w:cs="Arial"/>
          <w:spacing w:val="-3"/>
          <w:sz w:val="24"/>
          <w:szCs w:val="24"/>
        </w:rPr>
        <w:t xml:space="preserve"> </w:t>
      </w:r>
      <w:r w:rsidRPr="00AA0A17">
        <w:rPr>
          <w:rFonts w:cs="Arial"/>
          <w:sz w:val="24"/>
          <w:szCs w:val="24"/>
        </w:rPr>
        <w:t>facts,</w:t>
      </w:r>
      <w:r w:rsidRPr="00AA0A17">
        <w:rPr>
          <w:rFonts w:cs="Arial"/>
          <w:spacing w:val="-5"/>
          <w:sz w:val="24"/>
          <w:szCs w:val="24"/>
        </w:rPr>
        <w:t xml:space="preserve"> </w:t>
      </w:r>
      <w:r w:rsidRPr="00AA0A17">
        <w:rPr>
          <w:rFonts w:cs="Arial"/>
          <w:sz w:val="24"/>
          <w:szCs w:val="24"/>
        </w:rPr>
        <w:t>including</w:t>
      </w:r>
      <w:r w:rsidRPr="00AA0A17">
        <w:rPr>
          <w:rFonts w:cs="Arial"/>
          <w:spacing w:val="-3"/>
          <w:sz w:val="24"/>
          <w:szCs w:val="24"/>
        </w:rPr>
        <w:t xml:space="preserve"> </w:t>
      </w:r>
      <w:r w:rsidRPr="00AA0A17">
        <w:rPr>
          <w:rFonts w:cs="Arial"/>
          <w:sz w:val="24"/>
          <w:szCs w:val="24"/>
        </w:rPr>
        <w:t>providing</w:t>
      </w:r>
      <w:r w:rsidRPr="00AA0A17">
        <w:rPr>
          <w:rFonts w:cs="Arial"/>
          <w:spacing w:val="-2"/>
          <w:sz w:val="24"/>
          <w:szCs w:val="24"/>
        </w:rPr>
        <w:t xml:space="preserve"> </w:t>
      </w:r>
      <w:r w:rsidRPr="00AA0A17">
        <w:rPr>
          <w:rFonts w:cs="Arial"/>
          <w:sz w:val="24"/>
          <w:szCs w:val="24"/>
        </w:rPr>
        <w:t>false</w:t>
      </w:r>
      <w:r w:rsidRPr="00AA0A17">
        <w:rPr>
          <w:rFonts w:cs="Arial"/>
          <w:spacing w:val="-4"/>
          <w:sz w:val="24"/>
          <w:szCs w:val="24"/>
        </w:rPr>
        <w:t xml:space="preserve"> </w:t>
      </w:r>
      <w:r w:rsidRPr="00AA0A17">
        <w:rPr>
          <w:rFonts w:cs="Arial"/>
          <w:sz w:val="24"/>
          <w:szCs w:val="24"/>
        </w:rPr>
        <w:t>grades</w:t>
      </w:r>
      <w:r w:rsidRPr="00AA0A17">
        <w:rPr>
          <w:rFonts w:cs="Arial"/>
          <w:spacing w:val="-4"/>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resumes,</w:t>
      </w:r>
      <w:r w:rsidRPr="00AA0A17">
        <w:rPr>
          <w:rFonts w:cs="Arial"/>
          <w:spacing w:val="-4"/>
          <w:sz w:val="24"/>
          <w:szCs w:val="24"/>
        </w:rPr>
        <w:t xml:space="preserve"> </w:t>
      </w:r>
      <w:r w:rsidRPr="00AA0A17">
        <w:rPr>
          <w:rFonts w:cs="Arial"/>
          <w:sz w:val="24"/>
          <w:szCs w:val="24"/>
        </w:rPr>
        <w:t>for</w:t>
      </w:r>
      <w:r w:rsidRPr="00AA0A17">
        <w:rPr>
          <w:rFonts w:cs="Arial"/>
          <w:spacing w:val="-3"/>
          <w:sz w:val="24"/>
          <w:szCs w:val="24"/>
        </w:rPr>
        <w:t xml:space="preserve"> </w:t>
      </w:r>
      <w:r w:rsidRPr="00AA0A17">
        <w:rPr>
          <w:rFonts w:cs="Arial"/>
          <w:sz w:val="24"/>
          <w:szCs w:val="24"/>
        </w:rPr>
        <w:t>the</w:t>
      </w:r>
      <w:r w:rsidRPr="00AA0A17">
        <w:rPr>
          <w:rFonts w:cs="Arial"/>
          <w:spacing w:val="-3"/>
          <w:sz w:val="24"/>
          <w:szCs w:val="24"/>
        </w:rPr>
        <w:t xml:space="preserve"> </w:t>
      </w:r>
      <w:r w:rsidRPr="00AA0A17">
        <w:rPr>
          <w:rFonts w:cs="Arial"/>
          <w:sz w:val="24"/>
          <w:szCs w:val="24"/>
        </w:rPr>
        <w:t>purpose</w:t>
      </w:r>
      <w:r w:rsidRPr="00AA0A17">
        <w:rPr>
          <w:rFonts w:cs="Arial"/>
          <w:spacing w:val="-1"/>
          <w:sz w:val="24"/>
          <w:szCs w:val="24"/>
        </w:rPr>
        <w:t xml:space="preserve"> </w:t>
      </w:r>
      <w:r w:rsidRPr="00AA0A17">
        <w:rPr>
          <w:rFonts w:cs="Arial"/>
          <w:sz w:val="24"/>
          <w:szCs w:val="24"/>
        </w:rPr>
        <w:t>of</w:t>
      </w:r>
      <w:r w:rsidRPr="00AA0A17">
        <w:rPr>
          <w:rFonts w:cs="Arial"/>
          <w:spacing w:val="-3"/>
          <w:sz w:val="24"/>
          <w:szCs w:val="24"/>
        </w:rPr>
        <w:t xml:space="preserve"> </w:t>
      </w:r>
      <w:r w:rsidRPr="00AA0A17">
        <w:rPr>
          <w:rFonts w:cs="Arial"/>
          <w:sz w:val="24"/>
          <w:szCs w:val="24"/>
        </w:rPr>
        <w:t>obtaining</w:t>
      </w:r>
      <w:r w:rsidRPr="00AA0A17">
        <w:rPr>
          <w:rFonts w:cs="Arial"/>
          <w:spacing w:val="-3"/>
          <w:sz w:val="24"/>
          <w:szCs w:val="24"/>
        </w:rPr>
        <w:t xml:space="preserve"> </w:t>
      </w:r>
      <w:r w:rsidRPr="00AA0A17">
        <w:rPr>
          <w:rFonts w:cs="Arial"/>
          <w:sz w:val="24"/>
          <w:szCs w:val="24"/>
        </w:rPr>
        <w:t>an</w:t>
      </w:r>
      <w:r w:rsidRPr="00AA0A17">
        <w:rPr>
          <w:rFonts w:cs="Arial"/>
          <w:spacing w:val="-4"/>
          <w:sz w:val="24"/>
          <w:szCs w:val="24"/>
        </w:rPr>
        <w:t xml:space="preserve"> </w:t>
      </w:r>
      <w:r w:rsidRPr="00AA0A17">
        <w:rPr>
          <w:rFonts w:cs="Arial"/>
          <w:sz w:val="24"/>
          <w:szCs w:val="24"/>
        </w:rPr>
        <w:t>academic</w:t>
      </w:r>
      <w:r w:rsidRPr="00AA0A17">
        <w:rPr>
          <w:rFonts w:cs="Arial"/>
          <w:spacing w:val="-4"/>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financial benefit or injuring another student academically or</w:t>
      </w:r>
      <w:r w:rsidRPr="00AA0A17">
        <w:rPr>
          <w:rFonts w:cs="Arial"/>
          <w:spacing w:val="-4"/>
          <w:sz w:val="24"/>
          <w:szCs w:val="24"/>
        </w:rPr>
        <w:t xml:space="preserve"> </w:t>
      </w:r>
      <w:r w:rsidRPr="00AA0A17">
        <w:rPr>
          <w:rFonts w:cs="Arial"/>
          <w:sz w:val="24"/>
          <w:szCs w:val="24"/>
        </w:rPr>
        <w:t>financially.</w:t>
      </w:r>
    </w:p>
    <w:p w:rsidR="00AA0A17" w:rsidRPr="00AA0A17" w:rsidRDefault="00AA0A17" w:rsidP="00AA0A17">
      <w:pPr>
        <w:pStyle w:val="ListParagraph"/>
        <w:widowControl w:val="0"/>
        <w:numPr>
          <w:ilvl w:val="0"/>
          <w:numId w:val="20"/>
        </w:numPr>
        <w:tabs>
          <w:tab w:val="left" w:pos="820"/>
          <w:tab w:val="left" w:pos="821"/>
        </w:tabs>
        <w:autoSpaceDE w:val="0"/>
        <w:autoSpaceDN w:val="0"/>
        <w:ind w:right="161" w:hanging="498"/>
        <w:contextualSpacing w:val="0"/>
        <w:jc w:val="left"/>
        <w:rPr>
          <w:rFonts w:cs="Arial"/>
          <w:sz w:val="24"/>
          <w:szCs w:val="24"/>
        </w:rPr>
      </w:pPr>
      <w:r w:rsidRPr="00AA0A17">
        <w:rPr>
          <w:rFonts w:cs="Arial"/>
          <w:sz w:val="24"/>
          <w:szCs w:val="24"/>
        </w:rPr>
        <w:t>“Plagiarism”</w:t>
      </w:r>
      <w:r w:rsidRPr="00AA0A17">
        <w:rPr>
          <w:rFonts w:cs="Arial"/>
          <w:spacing w:val="-2"/>
          <w:sz w:val="24"/>
          <w:szCs w:val="24"/>
        </w:rPr>
        <w:t xml:space="preserve"> </w:t>
      </w:r>
      <w:r w:rsidRPr="00AA0A17">
        <w:rPr>
          <w:rFonts w:cs="Arial"/>
          <w:sz w:val="24"/>
          <w:szCs w:val="24"/>
        </w:rPr>
        <w:t>includes,</w:t>
      </w:r>
      <w:r w:rsidRPr="00AA0A17">
        <w:rPr>
          <w:rFonts w:cs="Arial"/>
          <w:spacing w:val="-3"/>
          <w:sz w:val="24"/>
          <w:szCs w:val="24"/>
        </w:rPr>
        <w:t xml:space="preserve"> </w:t>
      </w:r>
      <w:r w:rsidRPr="00AA0A17">
        <w:rPr>
          <w:rFonts w:cs="Arial"/>
          <w:sz w:val="24"/>
          <w:szCs w:val="24"/>
        </w:rPr>
        <w:t>but</w:t>
      </w:r>
      <w:r w:rsidRPr="00AA0A17">
        <w:rPr>
          <w:rFonts w:cs="Arial"/>
          <w:spacing w:val="-3"/>
          <w:sz w:val="24"/>
          <w:szCs w:val="24"/>
        </w:rPr>
        <w:t xml:space="preserve"> </w:t>
      </w:r>
      <w:r w:rsidRPr="00AA0A17">
        <w:rPr>
          <w:rFonts w:cs="Arial"/>
          <w:sz w:val="24"/>
          <w:szCs w:val="24"/>
        </w:rPr>
        <w:t>is</w:t>
      </w:r>
      <w:r w:rsidRPr="00AA0A17">
        <w:rPr>
          <w:rFonts w:cs="Arial"/>
          <w:spacing w:val="-2"/>
          <w:sz w:val="24"/>
          <w:szCs w:val="24"/>
        </w:rPr>
        <w:t xml:space="preserve"> </w:t>
      </w:r>
      <w:r w:rsidRPr="00AA0A17">
        <w:rPr>
          <w:rFonts w:cs="Arial"/>
          <w:sz w:val="24"/>
          <w:szCs w:val="24"/>
        </w:rPr>
        <w:t>not</w:t>
      </w:r>
      <w:r w:rsidRPr="00AA0A17">
        <w:rPr>
          <w:rFonts w:cs="Arial"/>
          <w:spacing w:val="-4"/>
          <w:sz w:val="24"/>
          <w:szCs w:val="24"/>
        </w:rPr>
        <w:t xml:space="preserve"> </w:t>
      </w:r>
      <w:r w:rsidRPr="00AA0A17">
        <w:rPr>
          <w:rFonts w:cs="Arial"/>
          <w:sz w:val="24"/>
          <w:szCs w:val="24"/>
        </w:rPr>
        <w:t>limited</w:t>
      </w:r>
      <w:r w:rsidRPr="00AA0A17">
        <w:rPr>
          <w:rFonts w:cs="Arial"/>
          <w:spacing w:val="-2"/>
          <w:sz w:val="24"/>
          <w:szCs w:val="24"/>
        </w:rPr>
        <w:t xml:space="preserve"> </w:t>
      </w:r>
      <w:r w:rsidRPr="00AA0A17">
        <w:rPr>
          <w:rFonts w:cs="Arial"/>
          <w:sz w:val="24"/>
          <w:szCs w:val="24"/>
        </w:rPr>
        <w:t>to,</w:t>
      </w:r>
      <w:r w:rsidRPr="00AA0A17">
        <w:rPr>
          <w:rFonts w:cs="Arial"/>
          <w:spacing w:val="-2"/>
          <w:sz w:val="24"/>
          <w:szCs w:val="24"/>
        </w:rPr>
        <w:t xml:space="preserve"> </w:t>
      </w:r>
      <w:r w:rsidRPr="00AA0A17">
        <w:rPr>
          <w:rFonts w:cs="Arial"/>
          <w:sz w:val="24"/>
          <w:szCs w:val="24"/>
        </w:rPr>
        <w:t>the appropriation,</w:t>
      </w:r>
      <w:r w:rsidRPr="00AA0A17">
        <w:rPr>
          <w:rFonts w:cs="Arial"/>
          <w:spacing w:val="-4"/>
          <w:sz w:val="24"/>
          <w:szCs w:val="24"/>
        </w:rPr>
        <w:t xml:space="preserve"> </w:t>
      </w:r>
      <w:r w:rsidRPr="00AA0A17">
        <w:rPr>
          <w:rFonts w:cs="Arial"/>
          <w:sz w:val="24"/>
          <w:szCs w:val="24"/>
        </w:rPr>
        <w:t>buying,</w:t>
      </w:r>
      <w:r w:rsidRPr="00AA0A17">
        <w:rPr>
          <w:rFonts w:cs="Arial"/>
          <w:spacing w:val="-3"/>
          <w:sz w:val="24"/>
          <w:szCs w:val="24"/>
        </w:rPr>
        <w:t xml:space="preserve"> </w:t>
      </w:r>
      <w:r w:rsidRPr="00AA0A17">
        <w:rPr>
          <w:rFonts w:cs="Arial"/>
          <w:sz w:val="24"/>
          <w:szCs w:val="24"/>
        </w:rPr>
        <w:t>receiving</w:t>
      </w:r>
      <w:r w:rsidRPr="00AA0A17">
        <w:rPr>
          <w:rFonts w:cs="Arial"/>
          <w:spacing w:val="-2"/>
          <w:sz w:val="24"/>
          <w:szCs w:val="24"/>
        </w:rPr>
        <w:t xml:space="preserve"> </w:t>
      </w:r>
      <w:r w:rsidRPr="00AA0A17">
        <w:rPr>
          <w:rFonts w:cs="Arial"/>
          <w:sz w:val="24"/>
          <w:szCs w:val="24"/>
        </w:rPr>
        <w:t>as</w:t>
      </w:r>
      <w:r w:rsidRPr="00AA0A17">
        <w:rPr>
          <w:rFonts w:cs="Arial"/>
          <w:spacing w:val="-3"/>
          <w:sz w:val="24"/>
          <w:szCs w:val="24"/>
        </w:rPr>
        <w:t xml:space="preserve"> </w:t>
      </w:r>
      <w:r w:rsidRPr="00AA0A17">
        <w:rPr>
          <w:rFonts w:cs="Arial"/>
          <w:sz w:val="24"/>
          <w:szCs w:val="24"/>
        </w:rPr>
        <w:t>a</w:t>
      </w:r>
      <w:r w:rsidRPr="00AA0A17">
        <w:rPr>
          <w:rFonts w:cs="Arial"/>
          <w:spacing w:val="-1"/>
          <w:sz w:val="24"/>
          <w:szCs w:val="24"/>
        </w:rPr>
        <w:t xml:space="preserve"> </w:t>
      </w:r>
      <w:r w:rsidRPr="00AA0A17">
        <w:rPr>
          <w:rFonts w:cs="Arial"/>
          <w:sz w:val="24"/>
          <w:szCs w:val="24"/>
        </w:rPr>
        <w:t>gift,</w:t>
      </w:r>
      <w:r w:rsidRPr="00AA0A17">
        <w:rPr>
          <w:rFonts w:cs="Arial"/>
          <w:spacing w:val="-3"/>
          <w:sz w:val="24"/>
          <w:szCs w:val="24"/>
        </w:rPr>
        <w:t xml:space="preserve"> </w:t>
      </w:r>
      <w:r w:rsidRPr="00AA0A17">
        <w:rPr>
          <w:rFonts w:cs="Arial"/>
          <w:sz w:val="24"/>
          <w:szCs w:val="24"/>
        </w:rPr>
        <w:t>or</w:t>
      </w:r>
      <w:r w:rsidRPr="00AA0A17">
        <w:rPr>
          <w:rFonts w:cs="Arial"/>
          <w:spacing w:val="-2"/>
          <w:sz w:val="24"/>
          <w:szCs w:val="24"/>
        </w:rPr>
        <w:t xml:space="preserve"> </w:t>
      </w:r>
      <w:r w:rsidRPr="00AA0A17">
        <w:rPr>
          <w:rFonts w:cs="Arial"/>
          <w:sz w:val="24"/>
          <w:szCs w:val="24"/>
        </w:rPr>
        <w:t>obtaining</w:t>
      </w:r>
      <w:r w:rsidRPr="00AA0A17">
        <w:rPr>
          <w:rFonts w:cs="Arial"/>
          <w:spacing w:val="1"/>
          <w:sz w:val="24"/>
          <w:szCs w:val="24"/>
        </w:rPr>
        <w:t xml:space="preserve"> </w:t>
      </w:r>
      <w:r w:rsidRPr="00AA0A17">
        <w:rPr>
          <w:rFonts w:cs="Arial"/>
          <w:sz w:val="24"/>
          <w:szCs w:val="24"/>
        </w:rPr>
        <w:t>by</w:t>
      </w:r>
      <w:r w:rsidRPr="00AA0A17">
        <w:rPr>
          <w:rFonts w:cs="Arial"/>
          <w:spacing w:val="-2"/>
          <w:sz w:val="24"/>
          <w:szCs w:val="24"/>
        </w:rPr>
        <w:t xml:space="preserve"> </w:t>
      </w:r>
      <w:r w:rsidRPr="00AA0A17">
        <w:rPr>
          <w:rFonts w:cs="Arial"/>
          <w:sz w:val="24"/>
          <w:szCs w:val="24"/>
        </w:rPr>
        <w:t>any</w:t>
      </w:r>
      <w:r w:rsidRPr="00AA0A17">
        <w:rPr>
          <w:rFonts w:cs="Arial"/>
          <w:spacing w:val="-2"/>
          <w:sz w:val="24"/>
          <w:szCs w:val="24"/>
        </w:rPr>
        <w:t xml:space="preserve"> </w:t>
      </w:r>
      <w:r w:rsidRPr="00AA0A17">
        <w:rPr>
          <w:rFonts w:cs="Arial"/>
          <w:sz w:val="24"/>
          <w:szCs w:val="24"/>
        </w:rPr>
        <w:t>means</w:t>
      </w:r>
      <w:r w:rsidRPr="00AA0A17">
        <w:rPr>
          <w:rFonts w:cs="Arial"/>
          <w:spacing w:val="-3"/>
          <w:sz w:val="24"/>
          <w:szCs w:val="24"/>
        </w:rPr>
        <w:t xml:space="preserve"> </w:t>
      </w:r>
      <w:r w:rsidRPr="00AA0A17">
        <w:rPr>
          <w:rFonts w:cs="Arial"/>
          <w:sz w:val="24"/>
          <w:szCs w:val="24"/>
        </w:rPr>
        <w:t>another’s work and the submission of it as one’s own academic work offered for</w:t>
      </w:r>
      <w:r w:rsidRPr="00AA0A17">
        <w:rPr>
          <w:rFonts w:cs="Arial"/>
          <w:spacing w:val="-9"/>
          <w:sz w:val="24"/>
          <w:szCs w:val="24"/>
        </w:rPr>
        <w:t xml:space="preserve"> </w:t>
      </w:r>
      <w:r w:rsidRPr="00AA0A17">
        <w:rPr>
          <w:rFonts w:cs="Arial"/>
          <w:sz w:val="24"/>
          <w:szCs w:val="24"/>
        </w:rPr>
        <w:t>credit.</w:t>
      </w:r>
    </w:p>
    <w:p w:rsidR="00AA0A17" w:rsidRPr="00AA0A17" w:rsidRDefault="00AA0A17" w:rsidP="00AA0A17">
      <w:pPr>
        <w:pStyle w:val="ListParagraph"/>
        <w:widowControl w:val="0"/>
        <w:numPr>
          <w:ilvl w:val="0"/>
          <w:numId w:val="20"/>
        </w:numPr>
        <w:tabs>
          <w:tab w:val="left" w:pos="820"/>
          <w:tab w:val="left" w:pos="821"/>
        </w:tabs>
        <w:autoSpaceDE w:val="0"/>
        <w:autoSpaceDN w:val="0"/>
        <w:ind w:right="619" w:hanging="543"/>
        <w:contextualSpacing w:val="0"/>
        <w:jc w:val="left"/>
        <w:rPr>
          <w:rFonts w:cs="Arial"/>
          <w:sz w:val="24"/>
          <w:szCs w:val="24"/>
        </w:rPr>
      </w:pPr>
      <w:r w:rsidRPr="00AA0A17">
        <w:rPr>
          <w:rFonts w:cs="Arial"/>
          <w:sz w:val="24"/>
          <w:szCs w:val="24"/>
        </w:rPr>
        <w:t>“Collusion” includes, but is not limited to, the unauthorized collaboration with another person in preparing academic assignments</w:t>
      </w:r>
      <w:r w:rsidRPr="00AA0A17">
        <w:rPr>
          <w:rFonts w:cs="Arial"/>
          <w:spacing w:val="-1"/>
          <w:sz w:val="24"/>
          <w:szCs w:val="24"/>
        </w:rPr>
        <w:t xml:space="preserve"> </w:t>
      </w:r>
      <w:r w:rsidRPr="00AA0A17">
        <w:rPr>
          <w:rFonts w:cs="Arial"/>
          <w:sz w:val="24"/>
          <w:szCs w:val="24"/>
        </w:rPr>
        <w:t>offered</w:t>
      </w:r>
      <w:r w:rsidRPr="00AA0A17">
        <w:rPr>
          <w:rFonts w:cs="Arial"/>
          <w:spacing w:val="-4"/>
          <w:sz w:val="24"/>
          <w:szCs w:val="24"/>
        </w:rPr>
        <w:t xml:space="preserve"> </w:t>
      </w:r>
      <w:r w:rsidRPr="00AA0A17">
        <w:rPr>
          <w:rFonts w:cs="Arial"/>
          <w:sz w:val="24"/>
          <w:szCs w:val="24"/>
        </w:rPr>
        <w:t>for</w:t>
      </w:r>
      <w:r w:rsidRPr="00AA0A17">
        <w:rPr>
          <w:rFonts w:cs="Arial"/>
          <w:spacing w:val="-3"/>
          <w:sz w:val="24"/>
          <w:szCs w:val="24"/>
        </w:rPr>
        <w:t xml:space="preserve"> </w:t>
      </w:r>
      <w:r w:rsidRPr="00AA0A17">
        <w:rPr>
          <w:rFonts w:cs="Arial"/>
          <w:sz w:val="24"/>
          <w:szCs w:val="24"/>
        </w:rPr>
        <w:t>credit</w:t>
      </w:r>
      <w:r w:rsidRPr="00AA0A17">
        <w:rPr>
          <w:rFonts w:cs="Arial"/>
          <w:spacing w:val="-2"/>
          <w:sz w:val="24"/>
          <w:szCs w:val="24"/>
        </w:rPr>
        <w:t xml:space="preserve"> </w:t>
      </w:r>
      <w:r w:rsidRPr="00AA0A17">
        <w:rPr>
          <w:rFonts w:cs="Arial"/>
          <w:sz w:val="24"/>
          <w:szCs w:val="24"/>
        </w:rPr>
        <w:t>or</w:t>
      </w:r>
      <w:r w:rsidRPr="00AA0A17">
        <w:rPr>
          <w:rFonts w:cs="Arial"/>
          <w:spacing w:val="-3"/>
          <w:sz w:val="24"/>
          <w:szCs w:val="24"/>
        </w:rPr>
        <w:t xml:space="preserve"> </w:t>
      </w:r>
      <w:r w:rsidRPr="00AA0A17">
        <w:rPr>
          <w:rFonts w:cs="Arial"/>
          <w:sz w:val="24"/>
          <w:szCs w:val="24"/>
        </w:rPr>
        <w:t>collaboration</w:t>
      </w:r>
      <w:r w:rsidRPr="00AA0A17">
        <w:rPr>
          <w:rFonts w:cs="Arial"/>
          <w:spacing w:val="-4"/>
          <w:sz w:val="24"/>
          <w:szCs w:val="24"/>
        </w:rPr>
        <w:t xml:space="preserve"> </w:t>
      </w:r>
      <w:r w:rsidRPr="00AA0A17">
        <w:rPr>
          <w:rFonts w:cs="Arial"/>
          <w:sz w:val="24"/>
          <w:szCs w:val="24"/>
        </w:rPr>
        <w:t>with</w:t>
      </w:r>
      <w:r w:rsidRPr="00AA0A17">
        <w:rPr>
          <w:rFonts w:cs="Arial"/>
          <w:spacing w:val="-3"/>
          <w:sz w:val="24"/>
          <w:szCs w:val="24"/>
        </w:rPr>
        <w:t xml:space="preserve"> </w:t>
      </w:r>
      <w:r w:rsidRPr="00AA0A17">
        <w:rPr>
          <w:rFonts w:cs="Arial"/>
          <w:sz w:val="24"/>
          <w:szCs w:val="24"/>
        </w:rPr>
        <w:lastRenderedPageBreak/>
        <w:t>another</w:t>
      </w:r>
      <w:r w:rsidRPr="00AA0A17">
        <w:rPr>
          <w:rFonts w:cs="Arial"/>
          <w:spacing w:val="-3"/>
          <w:sz w:val="24"/>
          <w:szCs w:val="24"/>
        </w:rPr>
        <w:t xml:space="preserve"> </w:t>
      </w:r>
      <w:r w:rsidRPr="00AA0A17">
        <w:rPr>
          <w:rFonts w:cs="Arial"/>
          <w:sz w:val="24"/>
          <w:szCs w:val="24"/>
        </w:rPr>
        <w:t>person</w:t>
      </w:r>
      <w:r w:rsidRPr="00AA0A17">
        <w:rPr>
          <w:rFonts w:cs="Arial"/>
          <w:spacing w:val="-4"/>
          <w:sz w:val="24"/>
          <w:szCs w:val="24"/>
        </w:rPr>
        <w:t xml:space="preserve"> </w:t>
      </w:r>
      <w:r w:rsidRPr="00AA0A17">
        <w:rPr>
          <w:rFonts w:cs="Arial"/>
          <w:sz w:val="24"/>
          <w:szCs w:val="24"/>
        </w:rPr>
        <w:t>to</w:t>
      </w:r>
      <w:r w:rsidRPr="00AA0A17">
        <w:rPr>
          <w:rFonts w:cs="Arial"/>
          <w:spacing w:val="-4"/>
          <w:sz w:val="24"/>
          <w:szCs w:val="24"/>
        </w:rPr>
        <w:t xml:space="preserve"> </w:t>
      </w:r>
      <w:r w:rsidRPr="00AA0A17">
        <w:rPr>
          <w:rFonts w:cs="Arial"/>
          <w:sz w:val="24"/>
          <w:szCs w:val="24"/>
        </w:rPr>
        <w:t>commit</w:t>
      </w:r>
      <w:r w:rsidRPr="00AA0A17">
        <w:rPr>
          <w:rFonts w:cs="Arial"/>
          <w:spacing w:val="-3"/>
          <w:sz w:val="24"/>
          <w:szCs w:val="24"/>
        </w:rPr>
        <w:t xml:space="preserve"> </w:t>
      </w:r>
      <w:r w:rsidRPr="00AA0A17">
        <w:rPr>
          <w:rFonts w:cs="Arial"/>
          <w:sz w:val="24"/>
          <w:szCs w:val="24"/>
        </w:rPr>
        <w:t>a</w:t>
      </w:r>
      <w:r w:rsidRPr="00AA0A17">
        <w:rPr>
          <w:rFonts w:cs="Arial"/>
          <w:spacing w:val="-3"/>
          <w:sz w:val="24"/>
          <w:szCs w:val="24"/>
        </w:rPr>
        <w:t xml:space="preserve"> </w:t>
      </w:r>
      <w:r w:rsidRPr="00AA0A17">
        <w:rPr>
          <w:rFonts w:cs="Arial"/>
          <w:sz w:val="24"/>
          <w:szCs w:val="24"/>
        </w:rPr>
        <w:t>violation</w:t>
      </w:r>
      <w:r w:rsidRPr="00AA0A17">
        <w:rPr>
          <w:rFonts w:cs="Arial"/>
          <w:spacing w:val="-2"/>
          <w:sz w:val="24"/>
          <w:szCs w:val="24"/>
        </w:rPr>
        <w:t xml:space="preserve"> </w:t>
      </w:r>
      <w:r w:rsidRPr="00AA0A17">
        <w:rPr>
          <w:rFonts w:cs="Arial"/>
          <w:sz w:val="24"/>
          <w:szCs w:val="24"/>
        </w:rPr>
        <w:t>of</w:t>
      </w:r>
      <w:r w:rsidRPr="00AA0A17">
        <w:rPr>
          <w:rFonts w:cs="Arial"/>
          <w:spacing w:val="-4"/>
          <w:sz w:val="24"/>
          <w:szCs w:val="24"/>
        </w:rPr>
        <w:t xml:space="preserve"> </w:t>
      </w:r>
      <w:r w:rsidRPr="00AA0A17">
        <w:rPr>
          <w:rFonts w:cs="Arial"/>
          <w:sz w:val="24"/>
          <w:szCs w:val="24"/>
        </w:rPr>
        <w:t>any</w:t>
      </w:r>
      <w:r w:rsidRPr="00AA0A17">
        <w:rPr>
          <w:rFonts w:cs="Arial"/>
          <w:spacing w:val="-3"/>
          <w:sz w:val="24"/>
          <w:szCs w:val="24"/>
        </w:rPr>
        <w:t xml:space="preserve"> </w:t>
      </w:r>
      <w:r w:rsidRPr="00AA0A17">
        <w:rPr>
          <w:rFonts w:cs="Arial"/>
          <w:sz w:val="24"/>
          <w:szCs w:val="24"/>
        </w:rPr>
        <w:t>section</w:t>
      </w:r>
      <w:r w:rsidRPr="00AA0A17">
        <w:rPr>
          <w:rFonts w:cs="Arial"/>
          <w:spacing w:val="-3"/>
          <w:sz w:val="24"/>
          <w:szCs w:val="24"/>
        </w:rPr>
        <w:t xml:space="preserve"> </w:t>
      </w:r>
      <w:r w:rsidRPr="00AA0A17">
        <w:rPr>
          <w:rFonts w:cs="Arial"/>
          <w:sz w:val="24"/>
          <w:szCs w:val="24"/>
        </w:rPr>
        <w:t>of</w:t>
      </w:r>
      <w:r w:rsidRPr="00AA0A17">
        <w:rPr>
          <w:rFonts w:cs="Arial"/>
          <w:spacing w:val="-2"/>
          <w:sz w:val="24"/>
          <w:szCs w:val="24"/>
        </w:rPr>
        <w:t xml:space="preserve"> </w:t>
      </w:r>
      <w:r w:rsidRPr="00AA0A17">
        <w:rPr>
          <w:rFonts w:cs="Arial"/>
          <w:sz w:val="24"/>
          <w:szCs w:val="24"/>
        </w:rPr>
        <w:t>the</w:t>
      </w:r>
      <w:r w:rsidRPr="00AA0A17">
        <w:rPr>
          <w:rFonts w:cs="Arial"/>
          <w:spacing w:val="-4"/>
          <w:sz w:val="24"/>
          <w:szCs w:val="24"/>
        </w:rPr>
        <w:t xml:space="preserve"> </w:t>
      </w:r>
      <w:r w:rsidRPr="00AA0A17">
        <w:rPr>
          <w:rFonts w:cs="Arial"/>
          <w:sz w:val="24"/>
          <w:szCs w:val="24"/>
        </w:rPr>
        <w:t>rules</w:t>
      </w:r>
      <w:r w:rsidRPr="00AA0A17">
        <w:rPr>
          <w:rFonts w:cs="Arial"/>
          <w:spacing w:val="-1"/>
          <w:sz w:val="24"/>
          <w:szCs w:val="24"/>
        </w:rPr>
        <w:t xml:space="preserve"> </w:t>
      </w:r>
      <w:r w:rsidRPr="00AA0A17">
        <w:rPr>
          <w:rFonts w:cs="Arial"/>
          <w:sz w:val="24"/>
          <w:szCs w:val="24"/>
        </w:rPr>
        <w:t>on scholastic</w:t>
      </w:r>
      <w:r w:rsidRPr="00AA0A17">
        <w:rPr>
          <w:rFonts w:cs="Arial"/>
          <w:spacing w:val="-2"/>
          <w:sz w:val="24"/>
          <w:szCs w:val="24"/>
        </w:rPr>
        <w:t xml:space="preserve"> </w:t>
      </w:r>
      <w:r w:rsidRPr="00AA0A17">
        <w:rPr>
          <w:rFonts w:cs="Arial"/>
          <w:sz w:val="24"/>
          <w:szCs w:val="24"/>
        </w:rPr>
        <w:t>dishonesty.</w:t>
      </w:r>
    </w:p>
    <w:p w:rsidR="00AA0A17" w:rsidRDefault="00AA0A17" w:rsidP="00AA0A17">
      <w:pPr>
        <w:pStyle w:val="ListParagraph"/>
        <w:widowControl w:val="0"/>
        <w:numPr>
          <w:ilvl w:val="0"/>
          <w:numId w:val="20"/>
        </w:numPr>
        <w:tabs>
          <w:tab w:val="left" w:pos="820"/>
          <w:tab w:val="left" w:pos="821"/>
        </w:tabs>
        <w:autoSpaceDE w:val="0"/>
        <w:autoSpaceDN w:val="0"/>
        <w:spacing w:line="244" w:lineRule="exact"/>
        <w:ind w:hanging="541"/>
        <w:contextualSpacing w:val="0"/>
        <w:jc w:val="left"/>
        <w:rPr>
          <w:rFonts w:cs="Arial"/>
          <w:sz w:val="24"/>
          <w:szCs w:val="24"/>
        </w:rPr>
      </w:pPr>
      <w:r w:rsidRPr="00AA0A17">
        <w:rPr>
          <w:rFonts w:cs="Arial"/>
          <w:sz w:val="24"/>
          <w:szCs w:val="24"/>
        </w:rPr>
        <w:t>All written work that is submitted will be subject to review by plagiarism</w:t>
      </w:r>
      <w:r w:rsidRPr="00AA0A17">
        <w:rPr>
          <w:rFonts w:cs="Arial"/>
          <w:spacing w:val="-2"/>
          <w:sz w:val="24"/>
          <w:szCs w:val="24"/>
        </w:rPr>
        <w:t xml:space="preserve"> </w:t>
      </w:r>
      <w:r w:rsidRPr="00AA0A17">
        <w:rPr>
          <w:rFonts w:cs="Arial"/>
          <w:sz w:val="24"/>
          <w:szCs w:val="24"/>
        </w:rPr>
        <w:t>software.</w:t>
      </w:r>
    </w:p>
    <w:p w:rsidR="00F550FC" w:rsidRPr="00F550FC" w:rsidRDefault="00F550FC" w:rsidP="00F550FC">
      <w:pPr>
        <w:widowControl w:val="0"/>
        <w:tabs>
          <w:tab w:val="left" w:pos="820"/>
          <w:tab w:val="left" w:pos="821"/>
        </w:tabs>
        <w:autoSpaceDE w:val="0"/>
        <w:autoSpaceDN w:val="0"/>
        <w:spacing w:line="244" w:lineRule="exact"/>
        <w:ind w:left="279"/>
        <w:rPr>
          <w:rFonts w:cs="Arial"/>
          <w:sz w:val="24"/>
          <w:szCs w:val="24"/>
        </w:rPr>
      </w:pPr>
    </w:p>
    <w:p w:rsidR="00AA0A17" w:rsidRPr="00F550FC" w:rsidRDefault="00AA0A17" w:rsidP="00F550FC">
      <w:pPr>
        <w:pStyle w:val="BodyText"/>
        <w:spacing w:before="61" w:line="244" w:lineRule="exact"/>
        <w:ind w:left="0"/>
        <w:rPr>
          <w:rFonts w:ascii="Arial" w:hAnsi="Arial" w:cs="Arial"/>
          <w:b/>
          <w:sz w:val="24"/>
          <w:szCs w:val="24"/>
        </w:rPr>
      </w:pPr>
      <w:r w:rsidRPr="00F550FC">
        <w:rPr>
          <w:rFonts w:ascii="Arial" w:hAnsi="Arial" w:cs="Arial"/>
          <w:b/>
          <w:sz w:val="24"/>
          <w:szCs w:val="24"/>
        </w:rPr>
        <w:t>UT Tyler Resources for Students</w:t>
      </w:r>
    </w:p>
    <w:p w:rsidR="00AA0A17" w:rsidRPr="00AA0A17" w:rsidRDefault="000F7ACB" w:rsidP="00AA0A17">
      <w:pPr>
        <w:pStyle w:val="ListParagraph"/>
        <w:widowControl w:val="0"/>
        <w:numPr>
          <w:ilvl w:val="1"/>
          <w:numId w:val="20"/>
        </w:numPr>
        <w:tabs>
          <w:tab w:val="left" w:pos="820"/>
          <w:tab w:val="left" w:pos="821"/>
        </w:tabs>
        <w:autoSpaceDE w:val="0"/>
        <w:autoSpaceDN w:val="0"/>
        <w:spacing w:line="254" w:lineRule="exact"/>
        <w:ind w:left="820" w:hanging="361"/>
        <w:contextualSpacing w:val="0"/>
        <w:rPr>
          <w:rFonts w:cs="Arial"/>
          <w:sz w:val="24"/>
          <w:szCs w:val="24"/>
        </w:rPr>
      </w:pPr>
      <w:hyperlink r:id="rId21">
        <w:r w:rsidR="00AA0A17" w:rsidRPr="00AA0A17">
          <w:rPr>
            <w:rFonts w:cs="Arial"/>
            <w:color w:val="0462C1"/>
            <w:sz w:val="24"/>
            <w:szCs w:val="24"/>
            <w:u w:val="single" w:color="0462C1"/>
          </w:rPr>
          <w:t>UT Tyler Writing Center</w:t>
        </w:r>
        <w:r w:rsidR="00AA0A17" w:rsidRPr="00AA0A17">
          <w:rPr>
            <w:rFonts w:cs="Arial"/>
            <w:color w:val="0462C1"/>
            <w:sz w:val="24"/>
            <w:szCs w:val="24"/>
          </w:rPr>
          <w:t xml:space="preserve"> </w:t>
        </w:r>
      </w:hyperlink>
      <w:r w:rsidR="00AA0A17" w:rsidRPr="00AA0A17">
        <w:rPr>
          <w:rFonts w:cs="Arial"/>
          <w:sz w:val="24"/>
          <w:szCs w:val="24"/>
        </w:rPr>
        <w:t>(903.565.5995),</w:t>
      </w:r>
      <w:hyperlink r:id="rId22">
        <w:r w:rsidR="00AA0A17" w:rsidRPr="00AA0A17">
          <w:rPr>
            <w:rFonts w:cs="Arial"/>
            <w:color w:val="0462C1"/>
            <w:spacing w:val="1"/>
            <w:sz w:val="24"/>
            <w:szCs w:val="24"/>
          </w:rPr>
          <w:t xml:space="preserve"> </w:t>
        </w:r>
        <w:r w:rsidR="00AA0A17" w:rsidRPr="00AA0A17">
          <w:rPr>
            <w:rFonts w:cs="Arial"/>
            <w:color w:val="0462C1"/>
            <w:sz w:val="24"/>
            <w:szCs w:val="24"/>
            <w:u w:val="single" w:color="0462C1"/>
          </w:rPr>
          <w:t>writingcenter@uttyler.edu</w:t>
        </w:r>
      </w:hyperlink>
    </w:p>
    <w:p w:rsidR="00AA0A17" w:rsidRPr="00AA0A17" w:rsidRDefault="000F7ACB" w:rsidP="00AA0A17">
      <w:pPr>
        <w:pStyle w:val="ListParagraph"/>
        <w:widowControl w:val="0"/>
        <w:numPr>
          <w:ilvl w:val="1"/>
          <w:numId w:val="20"/>
        </w:numPr>
        <w:tabs>
          <w:tab w:val="left" w:pos="820"/>
          <w:tab w:val="left" w:pos="821"/>
        </w:tabs>
        <w:autoSpaceDE w:val="0"/>
        <w:autoSpaceDN w:val="0"/>
        <w:spacing w:line="254" w:lineRule="exact"/>
        <w:ind w:left="820" w:hanging="361"/>
        <w:contextualSpacing w:val="0"/>
        <w:rPr>
          <w:rFonts w:cs="Arial"/>
          <w:sz w:val="24"/>
          <w:szCs w:val="24"/>
        </w:rPr>
      </w:pPr>
      <w:hyperlink r:id="rId23">
        <w:r w:rsidR="00AA0A17" w:rsidRPr="00AA0A17">
          <w:rPr>
            <w:rFonts w:cs="Arial"/>
            <w:color w:val="0462C1"/>
            <w:sz w:val="24"/>
            <w:szCs w:val="24"/>
            <w:u w:val="single" w:color="0462C1"/>
          </w:rPr>
          <w:t>UT Tyler Tutoring Center</w:t>
        </w:r>
        <w:r w:rsidR="00AA0A17" w:rsidRPr="00AA0A17">
          <w:rPr>
            <w:rFonts w:cs="Arial"/>
            <w:color w:val="0462C1"/>
            <w:sz w:val="24"/>
            <w:szCs w:val="24"/>
          </w:rPr>
          <w:t xml:space="preserve"> </w:t>
        </w:r>
      </w:hyperlink>
      <w:r w:rsidR="00AA0A17" w:rsidRPr="00AA0A17">
        <w:rPr>
          <w:rFonts w:cs="Arial"/>
          <w:sz w:val="24"/>
          <w:szCs w:val="24"/>
        </w:rPr>
        <w:t>(903.565.5964),</w:t>
      </w:r>
      <w:hyperlink r:id="rId24">
        <w:r w:rsidR="00AA0A17" w:rsidRPr="00AA0A17">
          <w:rPr>
            <w:rFonts w:cs="Arial"/>
            <w:color w:val="0462C1"/>
            <w:spacing w:val="6"/>
            <w:sz w:val="24"/>
            <w:szCs w:val="24"/>
          </w:rPr>
          <w:t xml:space="preserve"> </w:t>
        </w:r>
        <w:r w:rsidR="00AA0A17" w:rsidRPr="00AA0A17">
          <w:rPr>
            <w:rFonts w:cs="Arial"/>
            <w:color w:val="0462C1"/>
            <w:sz w:val="24"/>
            <w:szCs w:val="24"/>
            <w:u w:val="single" w:color="0462C1"/>
          </w:rPr>
          <w:t>tutoring@uttyler.edu</w:t>
        </w:r>
      </w:hyperlink>
    </w:p>
    <w:p w:rsidR="00AA0A17" w:rsidRPr="00AA0A17" w:rsidRDefault="00AA0A17" w:rsidP="00AA0A17">
      <w:pPr>
        <w:pStyle w:val="ListParagraph"/>
        <w:widowControl w:val="0"/>
        <w:numPr>
          <w:ilvl w:val="1"/>
          <w:numId w:val="20"/>
        </w:numPr>
        <w:tabs>
          <w:tab w:val="left" w:pos="820"/>
          <w:tab w:val="left" w:pos="821"/>
        </w:tabs>
        <w:autoSpaceDE w:val="0"/>
        <w:autoSpaceDN w:val="0"/>
        <w:ind w:left="820" w:right="225" w:hanging="361"/>
        <w:contextualSpacing w:val="0"/>
        <w:rPr>
          <w:rFonts w:cs="Arial"/>
          <w:sz w:val="24"/>
          <w:szCs w:val="24"/>
        </w:rPr>
      </w:pPr>
      <w:r w:rsidRPr="00AA0A17">
        <w:rPr>
          <w:rFonts w:cs="Arial"/>
          <w:sz w:val="24"/>
          <w:szCs w:val="24"/>
        </w:rPr>
        <w:t>The</w:t>
      </w:r>
      <w:r w:rsidRPr="00AA0A17">
        <w:rPr>
          <w:rFonts w:cs="Arial"/>
          <w:spacing w:val="-4"/>
          <w:sz w:val="24"/>
          <w:szCs w:val="24"/>
        </w:rPr>
        <w:t xml:space="preserve"> </w:t>
      </w:r>
      <w:r w:rsidRPr="00AA0A17">
        <w:rPr>
          <w:rFonts w:cs="Arial"/>
          <w:sz w:val="24"/>
          <w:szCs w:val="24"/>
        </w:rPr>
        <w:t>Mathematics</w:t>
      </w:r>
      <w:r w:rsidRPr="00AA0A17">
        <w:rPr>
          <w:rFonts w:cs="Arial"/>
          <w:spacing w:val="-3"/>
          <w:sz w:val="24"/>
          <w:szCs w:val="24"/>
        </w:rPr>
        <w:t xml:space="preserve"> </w:t>
      </w:r>
      <w:r w:rsidRPr="00AA0A17">
        <w:rPr>
          <w:rFonts w:cs="Arial"/>
          <w:sz w:val="24"/>
          <w:szCs w:val="24"/>
        </w:rPr>
        <w:t>Learning</w:t>
      </w:r>
      <w:r w:rsidRPr="00AA0A17">
        <w:rPr>
          <w:rFonts w:cs="Arial"/>
          <w:spacing w:val="-2"/>
          <w:sz w:val="24"/>
          <w:szCs w:val="24"/>
        </w:rPr>
        <w:t xml:space="preserve"> </w:t>
      </w:r>
      <w:r w:rsidRPr="00AA0A17">
        <w:rPr>
          <w:rFonts w:cs="Arial"/>
          <w:sz w:val="24"/>
          <w:szCs w:val="24"/>
        </w:rPr>
        <w:t>Center,</w:t>
      </w:r>
      <w:r w:rsidRPr="00AA0A17">
        <w:rPr>
          <w:rFonts w:cs="Arial"/>
          <w:spacing w:val="-3"/>
          <w:sz w:val="24"/>
          <w:szCs w:val="24"/>
        </w:rPr>
        <w:t xml:space="preserve"> </w:t>
      </w:r>
      <w:r w:rsidRPr="00AA0A17">
        <w:rPr>
          <w:rFonts w:cs="Arial"/>
          <w:sz w:val="24"/>
          <w:szCs w:val="24"/>
        </w:rPr>
        <w:t>RBN</w:t>
      </w:r>
      <w:r w:rsidRPr="00AA0A17">
        <w:rPr>
          <w:rFonts w:cs="Arial"/>
          <w:spacing w:val="-2"/>
          <w:sz w:val="24"/>
          <w:szCs w:val="24"/>
        </w:rPr>
        <w:t xml:space="preserve"> </w:t>
      </w:r>
      <w:r w:rsidRPr="00AA0A17">
        <w:rPr>
          <w:rFonts w:cs="Arial"/>
          <w:sz w:val="24"/>
          <w:szCs w:val="24"/>
        </w:rPr>
        <w:t>4021,</w:t>
      </w:r>
      <w:r w:rsidRPr="00AA0A17">
        <w:rPr>
          <w:rFonts w:cs="Arial"/>
          <w:spacing w:val="-4"/>
          <w:sz w:val="24"/>
          <w:szCs w:val="24"/>
        </w:rPr>
        <w:t xml:space="preserve"> </w:t>
      </w:r>
      <w:r w:rsidRPr="00AA0A17">
        <w:rPr>
          <w:rFonts w:cs="Arial"/>
          <w:sz w:val="24"/>
          <w:szCs w:val="24"/>
        </w:rPr>
        <w:t>this is</w:t>
      </w:r>
      <w:r w:rsidRPr="00AA0A17">
        <w:rPr>
          <w:rFonts w:cs="Arial"/>
          <w:spacing w:val="-3"/>
          <w:sz w:val="24"/>
          <w:szCs w:val="24"/>
        </w:rPr>
        <w:t xml:space="preserve"> </w:t>
      </w:r>
      <w:r w:rsidRPr="00AA0A17">
        <w:rPr>
          <w:rFonts w:cs="Arial"/>
          <w:sz w:val="24"/>
          <w:szCs w:val="24"/>
        </w:rPr>
        <w:t>the open</w:t>
      </w:r>
      <w:r w:rsidRPr="00AA0A17">
        <w:rPr>
          <w:rFonts w:cs="Arial"/>
          <w:spacing w:val="-3"/>
          <w:sz w:val="24"/>
          <w:szCs w:val="24"/>
        </w:rPr>
        <w:t xml:space="preserve"> </w:t>
      </w:r>
      <w:r w:rsidRPr="00AA0A17">
        <w:rPr>
          <w:rFonts w:cs="Arial"/>
          <w:sz w:val="24"/>
          <w:szCs w:val="24"/>
        </w:rPr>
        <w:t>access</w:t>
      </w:r>
      <w:r w:rsidRPr="00AA0A17">
        <w:rPr>
          <w:rFonts w:cs="Arial"/>
          <w:spacing w:val="-3"/>
          <w:sz w:val="24"/>
          <w:szCs w:val="24"/>
        </w:rPr>
        <w:t xml:space="preserve"> </w:t>
      </w:r>
      <w:r w:rsidRPr="00AA0A17">
        <w:rPr>
          <w:rFonts w:cs="Arial"/>
          <w:sz w:val="24"/>
          <w:szCs w:val="24"/>
        </w:rPr>
        <w:t>computer</w:t>
      </w:r>
      <w:r w:rsidRPr="00AA0A17">
        <w:rPr>
          <w:rFonts w:cs="Arial"/>
          <w:spacing w:val="-2"/>
          <w:sz w:val="24"/>
          <w:szCs w:val="24"/>
        </w:rPr>
        <w:t xml:space="preserve"> </w:t>
      </w:r>
      <w:r w:rsidRPr="00AA0A17">
        <w:rPr>
          <w:rFonts w:cs="Arial"/>
          <w:sz w:val="24"/>
          <w:szCs w:val="24"/>
        </w:rPr>
        <w:t>lab</w:t>
      </w:r>
      <w:r w:rsidRPr="00AA0A17">
        <w:rPr>
          <w:rFonts w:cs="Arial"/>
          <w:spacing w:val="-3"/>
          <w:sz w:val="24"/>
          <w:szCs w:val="24"/>
        </w:rPr>
        <w:t xml:space="preserve"> </w:t>
      </w:r>
      <w:r w:rsidRPr="00AA0A17">
        <w:rPr>
          <w:rFonts w:cs="Arial"/>
          <w:sz w:val="24"/>
          <w:szCs w:val="24"/>
        </w:rPr>
        <w:t>for</w:t>
      </w:r>
      <w:r w:rsidRPr="00AA0A17">
        <w:rPr>
          <w:rFonts w:cs="Arial"/>
          <w:spacing w:val="-2"/>
          <w:sz w:val="24"/>
          <w:szCs w:val="24"/>
        </w:rPr>
        <w:t xml:space="preserve"> </w:t>
      </w:r>
      <w:r w:rsidRPr="00AA0A17">
        <w:rPr>
          <w:rFonts w:cs="Arial"/>
          <w:sz w:val="24"/>
          <w:szCs w:val="24"/>
        </w:rPr>
        <w:t>math</w:t>
      </w:r>
      <w:r w:rsidRPr="00AA0A17">
        <w:rPr>
          <w:rFonts w:cs="Arial"/>
          <w:spacing w:val="-2"/>
          <w:sz w:val="24"/>
          <w:szCs w:val="24"/>
        </w:rPr>
        <w:t xml:space="preserve"> </w:t>
      </w:r>
      <w:r w:rsidRPr="00AA0A17">
        <w:rPr>
          <w:rFonts w:cs="Arial"/>
          <w:sz w:val="24"/>
          <w:szCs w:val="24"/>
        </w:rPr>
        <w:t>students,</w:t>
      </w:r>
      <w:r w:rsidRPr="00AA0A17">
        <w:rPr>
          <w:rFonts w:cs="Arial"/>
          <w:spacing w:val="-3"/>
          <w:sz w:val="24"/>
          <w:szCs w:val="24"/>
        </w:rPr>
        <w:t xml:space="preserve"> </w:t>
      </w:r>
      <w:r w:rsidRPr="00AA0A17">
        <w:rPr>
          <w:rFonts w:cs="Arial"/>
          <w:sz w:val="24"/>
          <w:szCs w:val="24"/>
        </w:rPr>
        <w:t>with</w:t>
      </w:r>
      <w:r w:rsidRPr="00AA0A17">
        <w:rPr>
          <w:rFonts w:cs="Arial"/>
          <w:spacing w:val="-2"/>
          <w:sz w:val="24"/>
          <w:szCs w:val="24"/>
        </w:rPr>
        <w:t xml:space="preserve"> </w:t>
      </w:r>
      <w:r w:rsidRPr="00AA0A17">
        <w:rPr>
          <w:rFonts w:cs="Arial"/>
          <w:sz w:val="24"/>
          <w:szCs w:val="24"/>
        </w:rPr>
        <w:t>tutors on</w:t>
      </w:r>
      <w:r w:rsidRPr="00AA0A17">
        <w:rPr>
          <w:rFonts w:cs="Arial"/>
          <w:spacing w:val="-5"/>
          <w:sz w:val="24"/>
          <w:szCs w:val="24"/>
        </w:rPr>
        <w:t xml:space="preserve"> </w:t>
      </w:r>
      <w:r w:rsidRPr="00AA0A17">
        <w:rPr>
          <w:rFonts w:cs="Arial"/>
          <w:sz w:val="24"/>
          <w:szCs w:val="24"/>
        </w:rPr>
        <w:t>duty</w:t>
      </w:r>
      <w:r w:rsidRPr="00AA0A17">
        <w:rPr>
          <w:rFonts w:cs="Arial"/>
          <w:spacing w:val="-2"/>
          <w:sz w:val="24"/>
          <w:szCs w:val="24"/>
        </w:rPr>
        <w:t xml:space="preserve"> </w:t>
      </w:r>
      <w:r w:rsidRPr="00AA0A17">
        <w:rPr>
          <w:rFonts w:cs="Arial"/>
          <w:sz w:val="24"/>
          <w:szCs w:val="24"/>
        </w:rPr>
        <w:t>to assist students who are enrolled in early-career</w:t>
      </w:r>
      <w:r w:rsidRPr="00AA0A17">
        <w:rPr>
          <w:rFonts w:cs="Arial"/>
          <w:spacing w:val="-5"/>
          <w:sz w:val="24"/>
          <w:szCs w:val="24"/>
        </w:rPr>
        <w:t xml:space="preserve"> </w:t>
      </w:r>
      <w:r w:rsidRPr="00AA0A17">
        <w:rPr>
          <w:rFonts w:cs="Arial"/>
          <w:sz w:val="24"/>
          <w:szCs w:val="24"/>
        </w:rPr>
        <w:t>courses.</w:t>
      </w:r>
    </w:p>
    <w:p w:rsidR="00AA0A17" w:rsidRPr="00AA0A17" w:rsidRDefault="000F7ACB" w:rsidP="00AA0A17">
      <w:pPr>
        <w:pStyle w:val="ListParagraph"/>
        <w:widowControl w:val="0"/>
        <w:numPr>
          <w:ilvl w:val="1"/>
          <w:numId w:val="20"/>
        </w:numPr>
        <w:tabs>
          <w:tab w:val="left" w:pos="820"/>
          <w:tab w:val="left" w:pos="821"/>
        </w:tabs>
        <w:autoSpaceDE w:val="0"/>
        <w:autoSpaceDN w:val="0"/>
        <w:ind w:left="820" w:hanging="361"/>
        <w:contextualSpacing w:val="0"/>
        <w:rPr>
          <w:rFonts w:cs="Arial"/>
          <w:sz w:val="24"/>
          <w:szCs w:val="24"/>
        </w:rPr>
      </w:pPr>
      <w:hyperlink r:id="rId25">
        <w:r w:rsidR="00AA0A17" w:rsidRPr="00AA0A17">
          <w:rPr>
            <w:rFonts w:cs="Arial"/>
            <w:color w:val="0462C1"/>
            <w:sz w:val="24"/>
            <w:szCs w:val="24"/>
            <w:u w:val="single" w:color="0462C1"/>
          </w:rPr>
          <w:t>UT Tyler Counseling Center</w:t>
        </w:r>
        <w:r w:rsidR="00AA0A17" w:rsidRPr="00AA0A17">
          <w:rPr>
            <w:rFonts w:cs="Arial"/>
            <w:color w:val="0462C1"/>
            <w:spacing w:val="1"/>
            <w:sz w:val="24"/>
            <w:szCs w:val="24"/>
          </w:rPr>
          <w:t xml:space="preserve"> </w:t>
        </w:r>
      </w:hyperlink>
      <w:r w:rsidR="00AA0A17" w:rsidRPr="00AA0A17">
        <w:rPr>
          <w:rFonts w:cs="Arial"/>
          <w:sz w:val="24"/>
          <w:szCs w:val="24"/>
        </w:rPr>
        <w:t>(903.566.7254)</w:t>
      </w:r>
    </w:p>
    <w:p w:rsidR="00AA0A17" w:rsidRPr="00AA0A17" w:rsidRDefault="00AA0A17" w:rsidP="00AA0A17">
      <w:pPr>
        <w:pStyle w:val="BodyText"/>
        <w:spacing w:before="60"/>
        <w:ind w:left="0"/>
        <w:rPr>
          <w:rFonts w:ascii="Arial" w:hAnsi="Arial" w:cs="Arial"/>
          <w:b/>
          <w:sz w:val="24"/>
          <w:szCs w:val="24"/>
        </w:rPr>
        <w:sectPr w:rsidR="00AA0A17" w:rsidRPr="00AA0A17" w:rsidSect="00882193">
          <w:pgSz w:w="12240" w:h="15840"/>
          <w:pgMar w:top="720" w:right="720" w:bottom="720" w:left="720" w:header="0" w:footer="569" w:gutter="0"/>
          <w:cols w:space="720"/>
          <w:docGrid w:linePitch="286"/>
        </w:sectPr>
      </w:pPr>
    </w:p>
    <w:p w:rsidR="000936E1" w:rsidRPr="006923C4" w:rsidRDefault="000936E1" w:rsidP="00D3570E">
      <w:pPr>
        <w:pStyle w:val="Normal1"/>
        <w:jc w:val="center"/>
        <w:rPr>
          <w:rFonts w:ascii="Arial" w:hAnsi="Arial" w:cs="Arial"/>
          <w:color w:val="000000"/>
        </w:rPr>
      </w:pPr>
    </w:p>
    <w:sectPr w:rsidR="000936E1" w:rsidRPr="006923C4" w:rsidSect="00676459">
      <w:footerReference w:type="even" r:id="rId26"/>
      <w:footerReference w:type="default" r:id="rId2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A54" w:rsidRDefault="00797A54" w:rsidP="00141EC6">
      <w:r>
        <w:separator/>
      </w:r>
    </w:p>
  </w:endnote>
  <w:endnote w:type="continuationSeparator" w:id="0">
    <w:p w:rsidR="00797A54" w:rsidRDefault="00797A54" w:rsidP="00141E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aco">
    <w:panose1 w:val="02000500000000000000"/>
    <w:charset w:val="4D"/>
    <w:family w:val="auto"/>
    <w:pitch w:val="variable"/>
    <w:sig w:usb0="A00002FF" w:usb1="500039FB" w:usb2="00000000" w:usb3="00000000" w:csb0="00000197"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4921066"/>
      <w:docPartObj>
        <w:docPartGallery w:val="Page Numbers (Bottom of Page)"/>
        <w:docPartUnique/>
      </w:docPartObj>
    </w:sdtPr>
    <w:sdtEndPr>
      <w:rPr>
        <w:rStyle w:val="PageNumber"/>
      </w:rPr>
    </w:sdtEndPr>
    <w:sdtContent>
      <w:p w:rsidR="00EA4459" w:rsidRDefault="00917D94"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end"/>
        </w:r>
      </w:p>
    </w:sdtContent>
  </w:sdt>
  <w:p w:rsidR="00EA4459" w:rsidRDefault="00EA4459" w:rsidP="00C54D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527187"/>
      <w:docPartObj>
        <w:docPartGallery w:val="Page Numbers (Bottom of Page)"/>
        <w:docPartUnique/>
      </w:docPartObj>
    </w:sdtPr>
    <w:sdtEndPr>
      <w:rPr>
        <w:rStyle w:val="PageNumber"/>
      </w:rPr>
    </w:sdtEndPr>
    <w:sdtContent>
      <w:p w:rsidR="00EA4459" w:rsidRDefault="00917D94" w:rsidP="00EA4459">
        <w:pPr>
          <w:pStyle w:val="Footer"/>
          <w:framePr w:wrap="none" w:vAnchor="text" w:hAnchor="margin" w:xAlign="right" w:y="1"/>
          <w:rPr>
            <w:rStyle w:val="PageNumber"/>
          </w:rPr>
        </w:pPr>
        <w:r>
          <w:rPr>
            <w:rStyle w:val="PageNumber"/>
          </w:rPr>
          <w:fldChar w:fldCharType="begin"/>
        </w:r>
        <w:r w:rsidR="00EA4459">
          <w:rPr>
            <w:rStyle w:val="PageNumber"/>
          </w:rPr>
          <w:instrText xml:space="preserve"> PAGE </w:instrText>
        </w:r>
        <w:r>
          <w:rPr>
            <w:rStyle w:val="PageNumber"/>
          </w:rPr>
          <w:fldChar w:fldCharType="separate"/>
        </w:r>
        <w:r w:rsidR="00067C5A">
          <w:rPr>
            <w:rStyle w:val="PageNumber"/>
            <w:noProof/>
          </w:rPr>
          <w:t>1</w:t>
        </w:r>
        <w:r>
          <w:rPr>
            <w:rStyle w:val="PageNumber"/>
          </w:rPr>
          <w:fldChar w:fldCharType="end"/>
        </w:r>
      </w:p>
    </w:sdtContent>
  </w:sdt>
  <w:p w:rsidR="00EA4459" w:rsidRDefault="00EA4459" w:rsidP="00C54D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A54" w:rsidRDefault="00797A54" w:rsidP="00141EC6">
      <w:r>
        <w:separator/>
      </w:r>
    </w:p>
  </w:footnote>
  <w:footnote w:type="continuationSeparator" w:id="0">
    <w:p w:rsidR="00797A54" w:rsidRDefault="00797A54" w:rsidP="00141E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AB9"/>
    <w:multiLevelType w:val="hybridMultilevel"/>
    <w:tmpl w:val="61B4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85246"/>
    <w:multiLevelType w:val="hybridMultilevel"/>
    <w:tmpl w:val="9AD0BC68"/>
    <w:lvl w:ilvl="0" w:tplc="2D0200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E46AE"/>
    <w:multiLevelType w:val="hybridMultilevel"/>
    <w:tmpl w:val="945C1C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D65A7"/>
    <w:multiLevelType w:val="hybridMultilevel"/>
    <w:tmpl w:val="E6F287B6"/>
    <w:lvl w:ilvl="0" w:tplc="6E008004">
      <w:numFmt w:val="bullet"/>
      <w:lvlText w:val=""/>
      <w:lvlJc w:val="left"/>
      <w:pPr>
        <w:ind w:left="920" w:hanging="361"/>
      </w:pPr>
      <w:rPr>
        <w:rFonts w:ascii="Symbol" w:eastAsia="Symbol" w:hAnsi="Symbol" w:cs="Symbol" w:hint="default"/>
        <w:w w:val="99"/>
        <w:sz w:val="20"/>
        <w:szCs w:val="20"/>
        <w:lang w:val="en-US" w:eastAsia="en-US" w:bidi="en-US"/>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9B0856"/>
    <w:multiLevelType w:val="hybridMultilevel"/>
    <w:tmpl w:val="F918C036"/>
    <w:lvl w:ilvl="0" w:tplc="6956783E">
      <w:start w:val="1"/>
      <w:numFmt w:val="lowerRoman"/>
      <w:lvlText w:val="%1."/>
      <w:lvlJc w:val="left"/>
      <w:pPr>
        <w:ind w:left="820" w:hanging="455"/>
        <w:jc w:val="right"/>
      </w:pPr>
      <w:rPr>
        <w:rFonts w:ascii="Calibri Light" w:eastAsia="Calibri Light" w:hAnsi="Calibri Light" w:cs="Calibri Light" w:hint="default"/>
        <w:spacing w:val="-1"/>
        <w:w w:val="99"/>
        <w:sz w:val="20"/>
        <w:szCs w:val="20"/>
        <w:lang w:val="en-US" w:eastAsia="en-US" w:bidi="en-US"/>
      </w:rPr>
    </w:lvl>
    <w:lvl w:ilvl="1" w:tplc="43D6E4FE">
      <w:numFmt w:val="bullet"/>
      <w:lvlText w:val=""/>
      <w:lvlJc w:val="left"/>
      <w:pPr>
        <w:ind w:left="1180" w:hanging="360"/>
      </w:pPr>
      <w:rPr>
        <w:rFonts w:ascii="Symbol" w:eastAsia="Symbol" w:hAnsi="Symbol" w:cs="Symbol" w:hint="default"/>
        <w:w w:val="99"/>
        <w:sz w:val="20"/>
        <w:szCs w:val="20"/>
        <w:lang w:val="en-US" w:eastAsia="en-US" w:bidi="en-US"/>
      </w:rPr>
    </w:lvl>
    <w:lvl w:ilvl="2" w:tplc="7E76F98C">
      <w:numFmt w:val="bullet"/>
      <w:lvlText w:val="•"/>
      <w:lvlJc w:val="left"/>
      <w:pPr>
        <w:ind w:left="2271" w:hanging="360"/>
      </w:pPr>
      <w:rPr>
        <w:rFonts w:hint="default"/>
        <w:lang w:val="en-US" w:eastAsia="en-US" w:bidi="en-US"/>
      </w:rPr>
    </w:lvl>
    <w:lvl w:ilvl="3" w:tplc="2232485A">
      <w:numFmt w:val="bullet"/>
      <w:lvlText w:val="•"/>
      <w:lvlJc w:val="left"/>
      <w:pPr>
        <w:ind w:left="3362" w:hanging="360"/>
      </w:pPr>
      <w:rPr>
        <w:rFonts w:hint="default"/>
        <w:lang w:val="en-US" w:eastAsia="en-US" w:bidi="en-US"/>
      </w:rPr>
    </w:lvl>
    <w:lvl w:ilvl="4" w:tplc="33580798">
      <w:numFmt w:val="bullet"/>
      <w:lvlText w:val="•"/>
      <w:lvlJc w:val="left"/>
      <w:pPr>
        <w:ind w:left="4453" w:hanging="360"/>
      </w:pPr>
      <w:rPr>
        <w:rFonts w:hint="default"/>
        <w:lang w:val="en-US" w:eastAsia="en-US" w:bidi="en-US"/>
      </w:rPr>
    </w:lvl>
    <w:lvl w:ilvl="5" w:tplc="BECE5EAE">
      <w:numFmt w:val="bullet"/>
      <w:lvlText w:val="•"/>
      <w:lvlJc w:val="left"/>
      <w:pPr>
        <w:ind w:left="5544" w:hanging="360"/>
      </w:pPr>
      <w:rPr>
        <w:rFonts w:hint="default"/>
        <w:lang w:val="en-US" w:eastAsia="en-US" w:bidi="en-US"/>
      </w:rPr>
    </w:lvl>
    <w:lvl w:ilvl="6" w:tplc="B240C430">
      <w:numFmt w:val="bullet"/>
      <w:lvlText w:val="•"/>
      <w:lvlJc w:val="left"/>
      <w:pPr>
        <w:ind w:left="6635" w:hanging="360"/>
      </w:pPr>
      <w:rPr>
        <w:rFonts w:hint="default"/>
        <w:lang w:val="en-US" w:eastAsia="en-US" w:bidi="en-US"/>
      </w:rPr>
    </w:lvl>
    <w:lvl w:ilvl="7" w:tplc="F62C8514">
      <w:numFmt w:val="bullet"/>
      <w:lvlText w:val="•"/>
      <w:lvlJc w:val="left"/>
      <w:pPr>
        <w:ind w:left="7726" w:hanging="360"/>
      </w:pPr>
      <w:rPr>
        <w:rFonts w:hint="default"/>
        <w:lang w:val="en-US" w:eastAsia="en-US" w:bidi="en-US"/>
      </w:rPr>
    </w:lvl>
    <w:lvl w:ilvl="8" w:tplc="BD282F90">
      <w:numFmt w:val="bullet"/>
      <w:lvlText w:val="•"/>
      <w:lvlJc w:val="left"/>
      <w:pPr>
        <w:ind w:left="8817" w:hanging="360"/>
      </w:pPr>
      <w:rPr>
        <w:rFonts w:hint="default"/>
        <w:lang w:val="en-US" w:eastAsia="en-US" w:bidi="en-US"/>
      </w:rPr>
    </w:lvl>
  </w:abstractNum>
  <w:abstractNum w:abstractNumId="7" w15:restartNumberingAfterBreak="0">
    <w:nsid w:val="2F186E36"/>
    <w:multiLevelType w:val="hybridMultilevel"/>
    <w:tmpl w:val="C568B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FC54EB7"/>
    <w:multiLevelType w:val="hybridMultilevel"/>
    <w:tmpl w:val="CAF4AC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3172D95"/>
    <w:multiLevelType w:val="hybridMultilevel"/>
    <w:tmpl w:val="866EC5C2"/>
    <w:lvl w:ilvl="0" w:tplc="C30635E0">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0A56D8"/>
    <w:multiLevelType w:val="hybridMultilevel"/>
    <w:tmpl w:val="E32472E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701CC2"/>
    <w:multiLevelType w:val="hybridMultilevel"/>
    <w:tmpl w:val="76587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6520C0"/>
    <w:multiLevelType w:val="hybridMultilevel"/>
    <w:tmpl w:val="1CFC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31C90"/>
    <w:multiLevelType w:val="hybridMultilevel"/>
    <w:tmpl w:val="C4242FF0"/>
    <w:lvl w:ilvl="0" w:tplc="7B8C1C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786691"/>
    <w:multiLevelType w:val="hybridMultilevel"/>
    <w:tmpl w:val="0FD83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6209C6"/>
    <w:multiLevelType w:val="hybridMultilevel"/>
    <w:tmpl w:val="4BCC4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2B768D"/>
    <w:multiLevelType w:val="hybridMultilevel"/>
    <w:tmpl w:val="DFD69900"/>
    <w:lvl w:ilvl="0" w:tplc="81366274">
      <w:start w:val="1"/>
      <w:numFmt w:val="lowerRoman"/>
      <w:lvlText w:val="%1."/>
      <w:lvlJc w:val="left"/>
      <w:pPr>
        <w:ind w:left="1170" w:hanging="72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72A16E03"/>
    <w:multiLevelType w:val="hybridMultilevel"/>
    <w:tmpl w:val="AA3656EA"/>
    <w:lvl w:ilvl="0" w:tplc="52B09F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553241"/>
    <w:multiLevelType w:val="hybridMultilevel"/>
    <w:tmpl w:val="38489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21" w15:restartNumberingAfterBreak="0">
    <w:nsid w:val="7CB15761"/>
    <w:multiLevelType w:val="hybridMultilevel"/>
    <w:tmpl w:val="4804265C"/>
    <w:lvl w:ilvl="0" w:tplc="6E008004">
      <w:numFmt w:val="bullet"/>
      <w:lvlText w:val=""/>
      <w:lvlJc w:val="left"/>
      <w:pPr>
        <w:ind w:left="820" w:hanging="361"/>
      </w:pPr>
      <w:rPr>
        <w:rFonts w:ascii="Symbol" w:eastAsia="Symbol" w:hAnsi="Symbol" w:cs="Symbol" w:hint="default"/>
        <w:w w:val="99"/>
        <w:sz w:val="20"/>
        <w:szCs w:val="20"/>
        <w:lang w:val="en-US" w:eastAsia="en-US" w:bidi="en-US"/>
      </w:rPr>
    </w:lvl>
    <w:lvl w:ilvl="1" w:tplc="97E4713C">
      <w:numFmt w:val="bullet"/>
      <w:lvlText w:val="•"/>
      <w:lvlJc w:val="left"/>
      <w:pPr>
        <w:ind w:left="1838" w:hanging="361"/>
      </w:pPr>
      <w:rPr>
        <w:rFonts w:hint="default"/>
        <w:lang w:val="en-US" w:eastAsia="en-US" w:bidi="en-US"/>
      </w:rPr>
    </w:lvl>
    <w:lvl w:ilvl="2" w:tplc="9AE27916">
      <w:numFmt w:val="bullet"/>
      <w:lvlText w:val="•"/>
      <w:lvlJc w:val="left"/>
      <w:pPr>
        <w:ind w:left="2856" w:hanging="361"/>
      </w:pPr>
      <w:rPr>
        <w:rFonts w:hint="default"/>
        <w:lang w:val="en-US" w:eastAsia="en-US" w:bidi="en-US"/>
      </w:rPr>
    </w:lvl>
    <w:lvl w:ilvl="3" w:tplc="9E8E373A">
      <w:numFmt w:val="bullet"/>
      <w:lvlText w:val="•"/>
      <w:lvlJc w:val="left"/>
      <w:pPr>
        <w:ind w:left="3874" w:hanging="361"/>
      </w:pPr>
      <w:rPr>
        <w:rFonts w:hint="default"/>
        <w:lang w:val="en-US" w:eastAsia="en-US" w:bidi="en-US"/>
      </w:rPr>
    </w:lvl>
    <w:lvl w:ilvl="4" w:tplc="2D72DC40">
      <w:numFmt w:val="bullet"/>
      <w:lvlText w:val="•"/>
      <w:lvlJc w:val="left"/>
      <w:pPr>
        <w:ind w:left="4892" w:hanging="361"/>
      </w:pPr>
      <w:rPr>
        <w:rFonts w:hint="default"/>
        <w:lang w:val="en-US" w:eastAsia="en-US" w:bidi="en-US"/>
      </w:rPr>
    </w:lvl>
    <w:lvl w:ilvl="5" w:tplc="244E2708">
      <w:numFmt w:val="bullet"/>
      <w:lvlText w:val="•"/>
      <w:lvlJc w:val="left"/>
      <w:pPr>
        <w:ind w:left="5910" w:hanging="361"/>
      </w:pPr>
      <w:rPr>
        <w:rFonts w:hint="default"/>
        <w:lang w:val="en-US" w:eastAsia="en-US" w:bidi="en-US"/>
      </w:rPr>
    </w:lvl>
    <w:lvl w:ilvl="6" w:tplc="B9242070">
      <w:numFmt w:val="bullet"/>
      <w:lvlText w:val="•"/>
      <w:lvlJc w:val="left"/>
      <w:pPr>
        <w:ind w:left="6928" w:hanging="361"/>
      </w:pPr>
      <w:rPr>
        <w:rFonts w:hint="default"/>
        <w:lang w:val="en-US" w:eastAsia="en-US" w:bidi="en-US"/>
      </w:rPr>
    </w:lvl>
    <w:lvl w:ilvl="7" w:tplc="ED8A7EFC">
      <w:numFmt w:val="bullet"/>
      <w:lvlText w:val="•"/>
      <w:lvlJc w:val="left"/>
      <w:pPr>
        <w:ind w:left="7946" w:hanging="361"/>
      </w:pPr>
      <w:rPr>
        <w:rFonts w:hint="default"/>
        <w:lang w:val="en-US" w:eastAsia="en-US" w:bidi="en-US"/>
      </w:rPr>
    </w:lvl>
    <w:lvl w:ilvl="8" w:tplc="22521848">
      <w:numFmt w:val="bullet"/>
      <w:lvlText w:val="•"/>
      <w:lvlJc w:val="left"/>
      <w:pPr>
        <w:ind w:left="8964" w:hanging="361"/>
      </w:pPr>
      <w:rPr>
        <w:rFonts w:hint="default"/>
        <w:lang w:val="en-US" w:eastAsia="en-US" w:bidi="en-US"/>
      </w:rPr>
    </w:lvl>
  </w:abstractNum>
  <w:abstractNum w:abstractNumId="22" w15:restartNumberingAfterBreak="0">
    <w:nsid w:val="7E8B6470"/>
    <w:multiLevelType w:val="hybridMultilevel"/>
    <w:tmpl w:val="D988D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6"/>
  </w:num>
  <w:num w:numId="4">
    <w:abstractNumId w:val="5"/>
  </w:num>
  <w:num w:numId="5">
    <w:abstractNumId w:val="17"/>
  </w:num>
  <w:num w:numId="6">
    <w:abstractNumId w:val="0"/>
  </w:num>
  <w:num w:numId="7">
    <w:abstractNumId w:val="13"/>
  </w:num>
  <w:num w:numId="8">
    <w:abstractNumId w:val="22"/>
  </w:num>
  <w:num w:numId="9">
    <w:abstractNumId w:val="15"/>
  </w:num>
  <w:num w:numId="10">
    <w:abstractNumId w:val="8"/>
  </w:num>
  <w:num w:numId="11">
    <w:abstractNumId w:val="10"/>
  </w:num>
  <w:num w:numId="12">
    <w:abstractNumId w:val="20"/>
  </w:num>
  <w:num w:numId="13">
    <w:abstractNumId w:val="7"/>
  </w:num>
  <w:num w:numId="14">
    <w:abstractNumId w:val="1"/>
  </w:num>
  <w:num w:numId="15">
    <w:abstractNumId w:val="19"/>
  </w:num>
  <w:num w:numId="16">
    <w:abstractNumId w:val="3"/>
  </w:num>
  <w:num w:numId="17">
    <w:abstractNumId w:val="18"/>
  </w:num>
  <w:num w:numId="18">
    <w:abstractNumId w:val="14"/>
  </w:num>
  <w:num w:numId="19">
    <w:abstractNumId w:val="9"/>
  </w:num>
  <w:num w:numId="20">
    <w:abstractNumId w:val="6"/>
  </w:num>
  <w:num w:numId="21">
    <w:abstractNumId w:val="21"/>
  </w:num>
  <w:num w:numId="22">
    <w:abstractNumId w:val="4"/>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C6"/>
    <w:rsid w:val="0000143B"/>
    <w:rsid w:val="00013C48"/>
    <w:rsid w:val="00023EB8"/>
    <w:rsid w:val="00026828"/>
    <w:rsid w:val="000308BD"/>
    <w:rsid w:val="00041132"/>
    <w:rsid w:val="000415A9"/>
    <w:rsid w:val="00043431"/>
    <w:rsid w:val="0005079F"/>
    <w:rsid w:val="00052625"/>
    <w:rsid w:val="0005375A"/>
    <w:rsid w:val="00057F10"/>
    <w:rsid w:val="00060308"/>
    <w:rsid w:val="0006289A"/>
    <w:rsid w:val="00062B1E"/>
    <w:rsid w:val="00067BFC"/>
    <w:rsid w:val="00067C5A"/>
    <w:rsid w:val="000703CD"/>
    <w:rsid w:val="00080AF7"/>
    <w:rsid w:val="000860CB"/>
    <w:rsid w:val="00091BD4"/>
    <w:rsid w:val="000936E1"/>
    <w:rsid w:val="000D7CC4"/>
    <w:rsid w:val="000E2165"/>
    <w:rsid w:val="000E5644"/>
    <w:rsid w:val="000F03EB"/>
    <w:rsid w:val="000F1B21"/>
    <w:rsid w:val="000F74B4"/>
    <w:rsid w:val="000F7ACB"/>
    <w:rsid w:val="00102B35"/>
    <w:rsid w:val="00110D3C"/>
    <w:rsid w:val="00111310"/>
    <w:rsid w:val="00117401"/>
    <w:rsid w:val="00131843"/>
    <w:rsid w:val="001355D1"/>
    <w:rsid w:val="00136283"/>
    <w:rsid w:val="00136987"/>
    <w:rsid w:val="00137858"/>
    <w:rsid w:val="00141EC6"/>
    <w:rsid w:val="00147BD7"/>
    <w:rsid w:val="0015391D"/>
    <w:rsid w:val="00155DDD"/>
    <w:rsid w:val="0016052E"/>
    <w:rsid w:val="00170D74"/>
    <w:rsid w:val="001736E6"/>
    <w:rsid w:val="001751C4"/>
    <w:rsid w:val="0018144B"/>
    <w:rsid w:val="0018256F"/>
    <w:rsid w:val="0018561A"/>
    <w:rsid w:val="00191A69"/>
    <w:rsid w:val="001B3EE2"/>
    <w:rsid w:val="001B691F"/>
    <w:rsid w:val="001B6EFE"/>
    <w:rsid w:val="001B7388"/>
    <w:rsid w:val="001C0017"/>
    <w:rsid w:val="001C0421"/>
    <w:rsid w:val="001C53D1"/>
    <w:rsid w:val="001C79D6"/>
    <w:rsid w:val="001D11A1"/>
    <w:rsid w:val="001E1C2E"/>
    <w:rsid w:val="001E1E1B"/>
    <w:rsid w:val="001E268F"/>
    <w:rsid w:val="0020685B"/>
    <w:rsid w:val="002070A8"/>
    <w:rsid w:val="002170C8"/>
    <w:rsid w:val="0021766B"/>
    <w:rsid w:val="0022106A"/>
    <w:rsid w:val="00223F87"/>
    <w:rsid w:val="00225468"/>
    <w:rsid w:val="00227837"/>
    <w:rsid w:val="0023389B"/>
    <w:rsid w:val="00234EEC"/>
    <w:rsid w:val="00235E04"/>
    <w:rsid w:val="00241C6A"/>
    <w:rsid w:val="00242439"/>
    <w:rsid w:val="00260741"/>
    <w:rsid w:val="0026753C"/>
    <w:rsid w:val="00277015"/>
    <w:rsid w:val="00282400"/>
    <w:rsid w:val="00282548"/>
    <w:rsid w:val="00285B8A"/>
    <w:rsid w:val="0029486D"/>
    <w:rsid w:val="002967D1"/>
    <w:rsid w:val="002A5E61"/>
    <w:rsid w:val="002F021C"/>
    <w:rsid w:val="002F628B"/>
    <w:rsid w:val="003008BF"/>
    <w:rsid w:val="003021CD"/>
    <w:rsid w:val="00316254"/>
    <w:rsid w:val="00321CE8"/>
    <w:rsid w:val="00325F4E"/>
    <w:rsid w:val="00327B14"/>
    <w:rsid w:val="00330812"/>
    <w:rsid w:val="00334268"/>
    <w:rsid w:val="003420F8"/>
    <w:rsid w:val="003435E7"/>
    <w:rsid w:val="00350769"/>
    <w:rsid w:val="003611E2"/>
    <w:rsid w:val="00365E60"/>
    <w:rsid w:val="003667B0"/>
    <w:rsid w:val="003761BA"/>
    <w:rsid w:val="00377A04"/>
    <w:rsid w:val="0038077B"/>
    <w:rsid w:val="00384AFA"/>
    <w:rsid w:val="00393BCC"/>
    <w:rsid w:val="003A32BC"/>
    <w:rsid w:val="003A4BD5"/>
    <w:rsid w:val="003B36CF"/>
    <w:rsid w:val="003B3AC1"/>
    <w:rsid w:val="003B5658"/>
    <w:rsid w:val="003D5362"/>
    <w:rsid w:val="003D5A87"/>
    <w:rsid w:val="003E19A6"/>
    <w:rsid w:val="003E2A17"/>
    <w:rsid w:val="003E3048"/>
    <w:rsid w:val="003F130D"/>
    <w:rsid w:val="0040110B"/>
    <w:rsid w:val="00404C6A"/>
    <w:rsid w:val="0041217D"/>
    <w:rsid w:val="00425855"/>
    <w:rsid w:val="00425D01"/>
    <w:rsid w:val="004324B3"/>
    <w:rsid w:val="004329CC"/>
    <w:rsid w:val="0043633A"/>
    <w:rsid w:val="00454100"/>
    <w:rsid w:val="00461A15"/>
    <w:rsid w:val="0046434F"/>
    <w:rsid w:val="004676DF"/>
    <w:rsid w:val="00490285"/>
    <w:rsid w:val="0049097A"/>
    <w:rsid w:val="00495CC7"/>
    <w:rsid w:val="004A0025"/>
    <w:rsid w:val="004A3E92"/>
    <w:rsid w:val="004B05AD"/>
    <w:rsid w:val="004B5989"/>
    <w:rsid w:val="004C098F"/>
    <w:rsid w:val="004C7DA8"/>
    <w:rsid w:val="004D0040"/>
    <w:rsid w:val="004D21F8"/>
    <w:rsid w:val="004D2AAF"/>
    <w:rsid w:val="004F0324"/>
    <w:rsid w:val="004F03A9"/>
    <w:rsid w:val="004F1655"/>
    <w:rsid w:val="004F1B31"/>
    <w:rsid w:val="004F54A2"/>
    <w:rsid w:val="005103D0"/>
    <w:rsid w:val="00522C54"/>
    <w:rsid w:val="00523DA7"/>
    <w:rsid w:val="00531B24"/>
    <w:rsid w:val="00532B14"/>
    <w:rsid w:val="00536257"/>
    <w:rsid w:val="00537332"/>
    <w:rsid w:val="00543BA7"/>
    <w:rsid w:val="00545341"/>
    <w:rsid w:val="005509A4"/>
    <w:rsid w:val="0055361D"/>
    <w:rsid w:val="00554BE1"/>
    <w:rsid w:val="0057065D"/>
    <w:rsid w:val="00573B08"/>
    <w:rsid w:val="00574818"/>
    <w:rsid w:val="00584BC5"/>
    <w:rsid w:val="0058772A"/>
    <w:rsid w:val="00593047"/>
    <w:rsid w:val="005A079A"/>
    <w:rsid w:val="005B5668"/>
    <w:rsid w:val="005B5FCF"/>
    <w:rsid w:val="005E1371"/>
    <w:rsid w:val="005E5606"/>
    <w:rsid w:val="005F1354"/>
    <w:rsid w:val="005F596B"/>
    <w:rsid w:val="006025DD"/>
    <w:rsid w:val="00607D4D"/>
    <w:rsid w:val="00610C87"/>
    <w:rsid w:val="0063236F"/>
    <w:rsid w:val="00647539"/>
    <w:rsid w:val="006647EF"/>
    <w:rsid w:val="0067066E"/>
    <w:rsid w:val="0067588F"/>
    <w:rsid w:val="00676459"/>
    <w:rsid w:val="006778C9"/>
    <w:rsid w:val="00684C58"/>
    <w:rsid w:val="00686767"/>
    <w:rsid w:val="0068711A"/>
    <w:rsid w:val="006923C4"/>
    <w:rsid w:val="006B2E43"/>
    <w:rsid w:val="006C2B82"/>
    <w:rsid w:val="006D6F1D"/>
    <w:rsid w:val="006E2DDC"/>
    <w:rsid w:val="006E7230"/>
    <w:rsid w:val="006F18F1"/>
    <w:rsid w:val="00723B46"/>
    <w:rsid w:val="00723D64"/>
    <w:rsid w:val="007263A4"/>
    <w:rsid w:val="0072651E"/>
    <w:rsid w:val="00733951"/>
    <w:rsid w:val="00734387"/>
    <w:rsid w:val="00741A12"/>
    <w:rsid w:val="00741D8D"/>
    <w:rsid w:val="00742E3B"/>
    <w:rsid w:val="007432FB"/>
    <w:rsid w:val="0074348D"/>
    <w:rsid w:val="00744055"/>
    <w:rsid w:val="00757044"/>
    <w:rsid w:val="00766AE4"/>
    <w:rsid w:val="00766DC7"/>
    <w:rsid w:val="00774E5C"/>
    <w:rsid w:val="00786C2F"/>
    <w:rsid w:val="00793AA5"/>
    <w:rsid w:val="00797A54"/>
    <w:rsid w:val="00797A63"/>
    <w:rsid w:val="007A2438"/>
    <w:rsid w:val="007B06DE"/>
    <w:rsid w:val="007B0CB6"/>
    <w:rsid w:val="007B11D1"/>
    <w:rsid w:val="007B21CB"/>
    <w:rsid w:val="007D452F"/>
    <w:rsid w:val="007E03CA"/>
    <w:rsid w:val="007E422D"/>
    <w:rsid w:val="007F0A9D"/>
    <w:rsid w:val="007F1FEA"/>
    <w:rsid w:val="007F7D74"/>
    <w:rsid w:val="00805DDE"/>
    <w:rsid w:val="00811A8D"/>
    <w:rsid w:val="00812847"/>
    <w:rsid w:val="00814091"/>
    <w:rsid w:val="00817E99"/>
    <w:rsid w:val="0084449D"/>
    <w:rsid w:val="00847CFC"/>
    <w:rsid w:val="0085087F"/>
    <w:rsid w:val="00851483"/>
    <w:rsid w:val="00866597"/>
    <w:rsid w:val="00882193"/>
    <w:rsid w:val="00891B7E"/>
    <w:rsid w:val="008957AE"/>
    <w:rsid w:val="008A221F"/>
    <w:rsid w:val="008A562C"/>
    <w:rsid w:val="008A67E9"/>
    <w:rsid w:val="008A6918"/>
    <w:rsid w:val="008B27F1"/>
    <w:rsid w:val="008B5C24"/>
    <w:rsid w:val="008C1C47"/>
    <w:rsid w:val="008C5CF5"/>
    <w:rsid w:val="008D03AF"/>
    <w:rsid w:val="008D386B"/>
    <w:rsid w:val="008D53A6"/>
    <w:rsid w:val="008E2F76"/>
    <w:rsid w:val="008E3430"/>
    <w:rsid w:val="008F2ED3"/>
    <w:rsid w:val="00900C05"/>
    <w:rsid w:val="00910DA7"/>
    <w:rsid w:val="00911807"/>
    <w:rsid w:val="00913511"/>
    <w:rsid w:val="0091586E"/>
    <w:rsid w:val="00917D94"/>
    <w:rsid w:val="00920E54"/>
    <w:rsid w:val="0092291C"/>
    <w:rsid w:val="00923DDC"/>
    <w:rsid w:val="00932811"/>
    <w:rsid w:val="00934906"/>
    <w:rsid w:val="0094032E"/>
    <w:rsid w:val="00945D44"/>
    <w:rsid w:val="00946974"/>
    <w:rsid w:val="0094723A"/>
    <w:rsid w:val="0096267A"/>
    <w:rsid w:val="00965EE8"/>
    <w:rsid w:val="009663CA"/>
    <w:rsid w:val="00977B52"/>
    <w:rsid w:val="00982A7E"/>
    <w:rsid w:val="00986BA8"/>
    <w:rsid w:val="009957C8"/>
    <w:rsid w:val="009A1BD8"/>
    <w:rsid w:val="009A521B"/>
    <w:rsid w:val="009C1513"/>
    <w:rsid w:val="009C19F6"/>
    <w:rsid w:val="009C369E"/>
    <w:rsid w:val="009D0858"/>
    <w:rsid w:val="009D1667"/>
    <w:rsid w:val="009D3420"/>
    <w:rsid w:val="009D756D"/>
    <w:rsid w:val="009E4D0C"/>
    <w:rsid w:val="009E58AE"/>
    <w:rsid w:val="009F78EC"/>
    <w:rsid w:val="00A07C20"/>
    <w:rsid w:val="00A4213A"/>
    <w:rsid w:val="00A448C2"/>
    <w:rsid w:val="00A470FF"/>
    <w:rsid w:val="00A4724C"/>
    <w:rsid w:val="00A61915"/>
    <w:rsid w:val="00A62356"/>
    <w:rsid w:val="00A6406C"/>
    <w:rsid w:val="00A646EB"/>
    <w:rsid w:val="00A65B05"/>
    <w:rsid w:val="00A72EF9"/>
    <w:rsid w:val="00A73BF4"/>
    <w:rsid w:val="00A7500D"/>
    <w:rsid w:val="00A76825"/>
    <w:rsid w:val="00A80B59"/>
    <w:rsid w:val="00A855DA"/>
    <w:rsid w:val="00A85FC4"/>
    <w:rsid w:val="00A933D4"/>
    <w:rsid w:val="00AA0A17"/>
    <w:rsid w:val="00AB0E06"/>
    <w:rsid w:val="00AB496E"/>
    <w:rsid w:val="00AB5871"/>
    <w:rsid w:val="00AD3B99"/>
    <w:rsid w:val="00AD522D"/>
    <w:rsid w:val="00AD6D9D"/>
    <w:rsid w:val="00AE0765"/>
    <w:rsid w:val="00AE5584"/>
    <w:rsid w:val="00B0055A"/>
    <w:rsid w:val="00B074E6"/>
    <w:rsid w:val="00B124DD"/>
    <w:rsid w:val="00B13186"/>
    <w:rsid w:val="00B14E6E"/>
    <w:rsid w:val="00B15A4E"/>
    <w:rsid w:val="00B30985"/>
    <w:rsid w:val="00B31B3C"/>
    <w:rsid w:val="00B418B0"/>
    <w:rsid w:val="00B44F94"/>
    <w:rsid w:val="00B51D08"/>
    <w:rsid w:val="00B56CE3"/>
    <w:rsid w:val="00B5708E"/>
    <w:rsid w:val="00B63E2E"/>
    <w:rsid w:val="00B66B89"/>
    <w:rsid w:val="00B721FA"/>
    <w:rsid w:val="00B75DB2"/>
    <w:rsid w:val="00B862F2"/>
    <w:rsid w:val="00B90DEA"/>
    <w:rsid w:val="00BA079D"/>
    <w:rsid w:val="00BA4E7F"/>
    <w:rsid w:val="00BB493C"/>
    <w:rsid w:val="00BC4592"/>
    <w:rsid w:val="00BD17BC"/>
    <w:rsid w:val="00BD4445"/>
    <w:rsid w:val="00BD619D"/>
    <w:rsid w:val="00BE2133"/>
    <w:rsid w:val="00BF233D"/>
    <w:rsid w:val="00BF7B93"/>
    <w:rsid w:val="00C17FD9"/>
    <w:rsid w:val="00C21AB0"/>
    <w:rsid w:val="00C22015"/>
    <w:rsid w:val="00C24D04"/>
    <w:rsid w:val="00C4507E"/>
    <w:rsid w:val="00C54DB1"/>
    <w:rsid w:val="00C54DB4"/>
    <w:rsid w:val="00C54E79"/>
    <w:rsid w:val="00C56293"/>
    <w:rsid w:val="00C568D4"/>
    <w:rsid w:val="00C61B13"/>
    <w:rsid w:val="00C73402"/>
    <w:rsid w:val="00C80512"/>
    <w:rsid w:val="00C839FD"/>
    <w:rsid w:val="00C90EC8"/>
    <w:rsid w:val="00CB2C5F"/>
    <w:rsid w:val="00CB4EC7"/>
    <w:rsid w:val="00CB73CB"/>
    <w:rsid w:val="00CB7789"/>
    <w:rsid w:val="00CC1680"/>
    <w:rsid w:val="00CC7D6E"/>
    <w:rsid w:val="00CD0796"/>
    <w:rsid w:val="00CD57F6"/>
    <w:rsid w:val="00CE1818"/>
    <w:rsid w:val="00CE702B"/>
    <w:rsid w:val="00D020EE"/>
    <w:rsid w:val="00D07E62"/>
    <w:rsid w:val="00D31529"/>
    <w:rsid w:val="00D335B6"/>
    <w:rsid w:val="00D3570E"/>
    <w:rsid w:val="00D41581"/>
    <w:rsid w:val="00D4640C"/>
    <w:rsid w:val="00D537DE"/>
    <w:rsid w:val="00D60A19"/>
    <w:rsid w:val="00D665D2"/>
    <w:rsid w:val="00D74D1F"/>
    <w:rsid w:val="00D77B00"/>
    <w:rsid w:val="00D82015"/>
    <w:rsid w:val="00D82F1A"/>
    <w:rsid w:val="00D950B4"/>
    <w:rsid w:val="00DA75E0"/>
    <w:rsid w:val="00DB0995"/>
    <w:rsid w:val="00DB1495"/>
    <w:rsid w:val="00DB48DF"/>
    <w:rsid w:val="00DB6E84"/>
    <w:rsid w:val="00DD4A4C"/>
    <w:rsid w:val="00DE06E6"/>
    <w:rsid w:val="00DE1EF6"/>
    <w:rsid w:val="00DE6901"/>
    <w:rsid w:val="00DF256B"/>
    <w:rsid w:val="00E037B2"/>
    <w:rsid w:val="00E147F9"/>
    <w:rsid w:val="00E1550B"/>
    <w:rsid w:val="00E1631C"/>
    <w:rsid w:val="00E17B77"/>
    <w:rsid w:val="00E17E2A"/>
    <w:rsid w:val="00E213C8"/>
    <w:rsid w:val="00E24B86"/>
    <w:rsid w:val="00E275DB"/>
    <w:rsid w:val="00E4432D"/>
    <w:rsid w:val="00E45F87"/>
    <w:rsid w:val="00E545F7"/>
    <w:rsid w:val="00E5698E"/>
    <w:rsid w:val="00E76DC9"/>
    <w:rsid w:val="00E77618"/>
    <w:rsid w:val="00E841BE"/>
    <w:rsid w:val="00E85AFD"/>
    <w:rsid w:val="00E9736E"/>
    <w:rsid w:val="00EA4459"/>
    <w:rsid w:val="00ED2DD7"/>
    <w:rsid w:val="00EF3286"/>
    <w:rsid w:val="00EF6369"/>
    <w:rsid w:val="00EF73C9"/>
    <w:rsid w:val="00EF7D2F"/>
    <w:rsid w:val="00F04416"/>
    <w:rsid w:val="00F126B1"/>
    <w:rsid w:val="00F1562E"/>
    <w:rsid w:val="00F162AA"/>
    <w:rsid w:val="00F25445"/>
    <w:rsid w:val="00F3497F"/>
    <w:rsid w:val="00F363FF"/>
    <w:rsid w:val="00F5283C"/>
    <w:rsid w:val="00F546DB"/>
    <w:rsid w:val="00F550FC"/>
    <w:rsid w:val="00F56462"/>
    <w:rsid w:val="00F6133B"/>
    <w:rsid w:val="00F64C0A"/>
    <w:rsid w:val="00F859EA"/>
    <w:rsid w:val="00F97B35"/>
    <w:rsid w:val="00FA33D3"/>
    <w:rsid w:val="00FB6159"/>
    <w:rsid w:val="00FC1BBC"/>
    <w:rsid w:val="00FD29AD"/>
    <w:rsid w:val="00FE712D"/>
    <w:rsid w:val="00FF046F"/>
    <w:rsid w:val="13DD6C87"/>
    <w:rsid w:val="17BD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4E1F7"/>
  <w15:docId w15:val="{9F93D52C-7CCF-DA4C-9DF9-F1EE25C3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1B13"/>
    <w:rPr>
      <w:rFonts w:ascii="Arial" w:hAnsi="Arial"/>
      <w:sz w:val="21"/>
      <w:szCs w:val="22"/>
    </w:rPr>
  </w:style>
  <w:style w:type="paragraph" w:styleId="Heading1">
    <w:name w:val="heading 1"/>
    <w:basedOn w:val="Normal"/>
    <w:next w:val="Normal"/>
    <w:link w:val="Heading1Char"/>
    <w:uiPriority w:val="9"/>
    <w:qFormat/>
    <w:rsid w:val="000D7CC4"/>
    <w:pPr>
      <w:keepNext/>
      <w:keepLines/>
      <w:spacing w:before="480"/>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611E2"/>
    <w:pPr>
      <w:pBdr>
        <w:bottom w:val="single" w:sz="4" w:space="1" w:color="auto"/>
      </w:pBdr>
      <w:spacing w:before="360" w:after="240"/>
      <w:outlineLvl w:val="1"/>
    </w:pPr>
    <w:rPr>
      <w:rFonts w:cs="Arial"/>
      <w:b/>
      <w:sz w:val="24"/>
      <w:szCs w:val="21"/>
    </w:rPr>
  </w:style>
  <w:style w:type="paragraph" w:styleId="Heading3">
    <w:name w:val="heading 3"/>
    <w:basedOn w:val="Normal"/>
    <w:next w:val="Normal"/>
    <w:link w:val="Heading3Char"/>
    <w:uiPriority w:val="9"/>
    <w:unhideWhenUsed/>
    <w:qFormat/>
    <w:rsid w:val="000D7CC4"/>
    <w:pPr>
      <w:spacing w:before="240"/>
      <w:outlineLvl w:val="2"/>
    </w:pPr>
    <w:rPr>
      <w:rFonts w:cs="Arial"/>
      <w:b/>
      <w:szCs w:val="21"/>
    </w:rPr>
  </w:style>
  <w:style w:type="paragraph" w:styleId="Heading4">
    <w:name w:val="heading 4"/>
    <w:basedOn w:val="Normal1"/>
    <w:next w:val="Normal"/>
    <w:link w:val="Heading4Char"/>
    <w:uiPriority w:val="9"/>
    <w:unhideWhenUsed/>
    <w:qFormat/>
    <w:rsid w:val="0072651E"/>
    <w:pPr>
      <w:spacing w:after="120" w:afterAutospacing="0"/>
      <w:outlineLvl w:val="3"/>
    </w:pPr>
    <w:rPr>
      <w:rFonts w:ascii="Arial" w:hAnsi="Arial" w:cs="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link w:val="ListParagraphChar"/>
    <w:uiPriority w:val="1"/>
    <w:qFormat/>
    <w:rsid w:val="00CB7789"/>
    <w:pPr>
      <w:ind w:left="720"/>
      <w:contextualSpacing/>
    </w:pPr>
  </w:style>
  <w:style w:type="character" w:styleId="Emphasis">
    <w:name w:val="Emphasis"/>
    <w:basedOn w:val="DefaultParagraphFont"/>
    <w:uiPriority w:val="20"/>
    <w:qFormat/>
    <w:rsid w:val="00023EB8"/>
    <w:rPr>
      <w:i/>
      <w:iCs/>
    </w:rPr>
  </w:style>
  <w:style w:type="paragraph" w:customStyle="1" w:styleId="Normal1">
    <w:name w:val="Normal1"/>
    <w:basedOn w:val="Normal"/>
    <w:rsid w:val="0018144B"/>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18144B"/>
  </w:style>
  <w:style w:type="character" w:customStyle="1" w:styleId="hyperlinkchar">
    <w:name w:val="hyperlink__char"/>
    <w:basedOn w:val="DefaultParagraphFont"/>
    <w:rsid w:val="0018144B"/>
  </w:style>
  <w:style w:type="character" w:styleId="CommentReference">
    <w:name w:val="annotation reference"/>
    <w:basedOn w:val="DefaultParagraphFont"/>
    <w:uiPriority w:val="99"/>
    <w:semiHidden/>
    <w:unhideWhenUsed/>
    <w:rsid w:val="007E422D"/>
    <w:rPr>
      <w:sz w:val="18"/>
      <w:szCs w:val="18"/>
    </w:rPr>
  </w:style>
  <w:style w:type="paragraph" w:styleId="CommentText">
    <w:name w:val="annotation text"/>
    <w:basedOn w:val="Normal"/>
    <w:link w:val="CommentTextChar"/>
    <w:uiPriority w:val="99"/>
    <w:semiHidden/>
    <w:unhideWhenUsed/>
    <w:rsid w:val="007E422D"/>
    <w:rPr>
      <w:sz w:val="24"/>
      <w:szCs w:val="24"/>
    </w:rPr>
  </w:style>
  <w:style w:type="character" w:customStyle="1" w:styleId="CommentTextChar">
    <w:name w:val="Comment Text Char"/>
    <w:basedOn w:val="DefaultParagraphFont"/>
    <w:link w:val="CommentText"/>
    <w:uiPriority w:val="99"/>
    <w:semiHidden/>
    <w:rsid w:val="007E422D"/>
    <w:rPr>
      <w:sz w:val="24"/>
      <w:szCs w:val="24"/>
    </w:rPr>
  </w:style>
  <w:style w:type="paragraph" w:styleId="CommentSubject">
    <w:name w:val="annotation subject"/>
    <w:basedOn w:val="CommentText"/>
    <w:next w:val="CommentText"/>
    <w:link w:val="CommentSubjectChar"/>
    <w:uiPriority w:val="99"/>
    <w:semiHidden/>
    <w:unhideWhenUsed/>
    <w:rsid w:val="007E422D"/>
    <w:rPr>
      <w:b/>
      <w:bCs/>
      <w:sz w:val="20"/>
      <w:szCs w:val="20"/>
    </w:rPr>
  </w:style>
  <w:style w:type="character" w:customStyle="1" w:styleId="CommentSubjectChar">
    <w:name w:val="Comment Subject Char"/>
    <w:basedOn w:val="CommentTextChar"/>
    <w:link w:val="CommentSubject"/>
    <w:uiPriority w:val="99"/>
    <w:semiHidden/>
    <w:rsid w:val="007E422D"/>
    <w:rPr>
      <w:b/>
      <w:bCs/>
      <w:sz w:val="24"/>
      <w:szCs w:val="24"/>
    </w:rPr>
  </w:style>
  <w:style w:type="character" w:customStyle="1" w:styleId="apple-converted-space">
    <w:name w:val="apple-converted-space"/>
    <w:basedOn w:val="DefaultParagraphFont"/>
    <w:rsid w:val="00D31529"/>
  </w:style>
  <w:style w:type="character" w:customStyle="1" w:styleId="UnresolvedMention1">
    <w:name w:val="Unresolved Mention1"/>
    <w:basedOn w:val="DefaultParagraphFont"/>
    <w:uiPriority w:val="99"/>
    <w:rsid w:val="00495CC7"/>
    <w:rPr>
      <w:color w:val="808080"/>
      <w:shd w:val="clear" w:color="auto" w:fill="E6E6E6"/>
    </w:rPr>
  </w:style>
  <w:style w:type="character" w:customStyle="1" w:styleId="UnresolvedMention2">
    <w:name w:val="Unresolved Mention2"/>
    <w:basedOn w:val="DefaultParagraphFont"/>
    <w:uiPriority w:val="99"/>
    <w:semiHidden/>
    <w:unhideWhenUsed/>
    <w:rsid w:val="00C54DB4"/>
    <w:rPr>
      <w:color w:val="605E5C"/>
      <w:shd w:val="clear" w:color="auto" w:fill="E1DFDD"/>
    </w:rPr>
  </w:style>
  <w:style w:type="character" w:styleId="PageNumber">
    <w:name w:val="page number"/>
    <w:basedOn w:val="DefaultParagraphFont"/>
    <w:uiPriority w:val="99"/>
    <w:semiHidden/>
    <w:unhideWhenUsed/>
    <w:rsid w:val="00C54DB4"/>
  </w:style>
  <w:style w:type="character" w:customStyle="1" w:styleId="Heading1Char">
    <w:name w:val="Heading 1 Char"/>
    <w:basedOn w:val="DefaultParagraphFont"/>
    <w:link w:val="Heading1"/>
    <w:uiPriority w:val="9"/>
    <w:rsid w:val="000D7CC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611E2"/>
    <w:rPr>
      <w:rFonts w:ascii="Arial" w:hAnsi="Arial" w:cs="Arial"/>
      <w:b/>
      <w:sz w:val="24"/>
      <w:szCs w:val="21"/>
    </w:rPr>
  </w:style>
  <w:style w:type="character" w:customStyle="1" w:styleId="Heading3Char">
    <w:name w:val="Heading 3 Char"/>
    <w:basedOn w:val="DefaultParagraphFont"/>
    <w:link w:val="Heading3"/>
    <w:uiPriority w:val="9"/>
    <w:rsid w:val="000D7CC4"/>
    <w:rPr>
      <w:rFonts w:ascii="Arial" w:hAnsi="Arial" w:cs="Arial"/>
      <w:b/>
      <w:sz w:val="21"/>
      <w:szCs w:val="21"/>
    </w:rPr>
  </w:style>
  <w:style w:type="character" w:customStyle="1" w:styleId="Heading4Char">
    <w:name w:val="Heading 4 Char"/>
    <w:basedOn w:val="DefaultParagraphFont"/>
    <w:link w:val="Heading4"/>
    <w:uiPriority w:val="9"/>
    <w:rsid w:val="0072651E"/>
    <w:rPr>
      <w:rFonts w:ascii="Arial" w:eastAsia="Times New Roman" w:hAnsi="Arial" w:cs="Arial"/>
      <w:b/>
      <w:bCs/>
      <w:sz w:val="21"/>
      <w:szCs w:val="21"/>
      <w:lang w:eastAsia="en-US"/>
    </w:rPr>
  </w:style>
  <w:style w:type="character" w:customStyle="1" w:styleId="UnresolvedMention3">
    <w:name w:val="Unresolved Mention3"/>
    <w:basedOn w:val="DefaultParagraphFont"/>
    <w:uiPriority w:val="99"/>
    <w:semiHidden/>
    <w:unhideWhenUsed/>
    <w:rsid w:val="00A62356"/>
    <w:rPr>
      <w:color w:val="605E5C"/>
      <w:shd w:val="clear" w:color="auto" w:fill="E1DFDD"/>
    </w:rPr>
  </w:style>
  <w:style w:type="character" w:styleId="UnresolvedMention">
    <w:name w:val="Unresolved Mention"/>
    <w:basedOn w:val="DefaultParagraphFont"/>
    <w:uiPriority w:val="99"/>
    <w:semiHidden/>
    <w:unhideWhenUsed/>
    <w:rsid w:val="00327B14"/>
    <w:rPr>
      <w:color w:val="605E5C"/>
      <w:shd w:val="clear" w:color="auto" w:fill="E1DFDD"/>
    </w:rPr>
  </w:style>
  <w:style w:type="paragraph" w:customStyle="1" w:styleId="WPNormal">
    <w:name w:val="WP_Normal"/>
    <w:basedOn w:val="Normal"/>
    <w:rsid w:val="006923C4"/>
    <w:rPr>
      <w:rFonts w:ascii="Monaco" w:eastAsia="Times New Roman" w:hAnsi="Monaco"/>
      <w:sz w:val="24"/>
      <w:szCs w:val="20"/>
      <w:lang w:eastAsia="en-US"/>
    </w:rPr>
  </w:style>
  <w:style w:type="paragraph" w:styleId="BodyText">
    <w:name w:val="Body Text"/>
    <w:basedOn w:val="Normal"/>
    <w:link w:val="BodyTextChar"/>
    <w:uiPriority w:val="1"/>
    <w:qFormat/>
    <w:rsid w:val="00882193"/>
    <w:pPr>
      <w:widowControl w:val="0"/>
      <w:autoSpaceDE w:val="0"/>
      <w:autoSpaceDN w:val="0"/>
      <w:ind w:left="100"/>
    </w:pPr>
    <w:rPr>
      <w:rFonts w:ascii="Calibri Light" w:eastAsia="Calibri Light" w:hAnsi="Calibri Light" w:cs="Calibri Light"/>
      <w:sz w:val="20"/>
      <w:szCs w:val="20"/>
      <w:lang w:eastAsia="en-US" w:bidi="en-US"/>
    </w:rPr>
  </w:style>
  <w:style w:type="character" w:customStyle="1" w:styleId="BodyTextChar">
    <w:name w:val="Body Text Char"/>
    <w:basedOn w:val="DefaultParagraphFont"/>
    <w:link w:val="BodyText"/>
    <w:uiPriority w:val="1"/>
    <w:rsid w:val="00882193"/>
    <w:rPr>
      <w:rFonts w:ascii="Calibri Light" w:eastAsia="Calibri Light" w:hAnsi="Calibri Light" w:cs="Calibri Light"/>
      <w:lang w:eastAsia="en-US" w:bidi="en-US"/>
    </w:rPr>
  </w:style>
  <w:style w:type="character" w:customStyle="1" w:styleId="ListParagraphChar">
    <w:name w:val="List Paragraph Char"/>
    <w:basedOn w:val="DefaultParagraphFont"/>
    <w:link w:val="ListParagraph"/>
    <w:uiPriority w:val="1"/>
    <w:rsid w:val="00DA75E0"/>
    <w:rPr>
      <w:rFonts w:ascii="Arial" w:hAnsi="Arial"/>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8674">
      <w:bodyDiv w:val="1"/>
      <w:marLeft w:val="0"/>
      <w:marRight w:val="0"/>
      <w:marTop w:val="0"/>
      <w:marBottom w:val="0"/>
      <w:divBdr>
        <w:top w:val="none" w:sz="0" w:space="0" w:color="auto"/>
        <w:left w:val="none" w:sz="0" w:space="0" w:color="auto"/>
        <w:bottom w:val="none" w:sz="0" w:space="0" w:color="auto"/>
        <w:right w:val="none" w:sz="0" w:space="0" w:color="auto"/>
      </w:divBdr>
    </w:div>
    <w:div w:id="44718412">
      <w:bodyDiv w:val="1"/>
      <w:marLeft w:val="0"/>
      <w:marRight w:val="0"/>
      <w:marTop w:val="0"/>
      <w:marBottom w:val="0"/>
      <w:divBdr>
        <w:top w:val="none" w:sz="0" w:space="0" w:color="auto"/>
        <w:left w:val="none" w:sz="0" w:space="0" w:color="auto"/>
        <w:bottom w:val="none" w:sz="0" w:space="0" w:color="auto"/>
        <w:right w:val="none" w:sz="0" w:space="0" w:color="auto"/>
      </w:divBdr>
    </w:div>
    <w:div w:id="46415676">
      <w:bodyDiv w:val="1"/>
      <w:marLeft w:val="0"/>
      <w:marRight w:val="0"/>
      <w:marTop w:val="0"/>
      <w:marBottom w:val="0"/>
      <w:divBdr>
        <w:top w:val="none" w:sz="0" w:space="0" w:color="auto"/>
        <w:left w:val="none" w:sz="0" w:space="0" w:color="auto"/>
        <w:bottom w:val="none" w:sz="0" w:space="0" w:color="auto"/>
        <w:right w:val="none" w:sz="0" w:space="0" w:color="auto"/>
      </w:divBdr>
    </w:div>
    <w:div w:id="63257317">
      <w:bodyDiv w:val="1"/>
      <w:marLeft w:val="0"/>
      <w:marRight w:val="0"/>
      <w:marTop w:val="0"/>
      <w:marBottom w:val="0"/>
      <w:divBdr>
        <w:top w:val="none" w:sz="0" w:space="0" w:color="auto"/>
        <w:left w:val="none" w:sz="0" w:space="0" w:color="auto"/>
        <w:bottom w:val="none" w:sz="0" w:space="0" w:color="auto"/>
        <w:right w:val="none" w:sz="0" w:space="0" w:color="auto"/>
      </w:divBdr>
    </w:div>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196818829">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68971289">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383331148">
      <w:bodyDiv w:val="1"/>
      <w:marLeft w:val="0"/>
      <w:marRight w:val="0"/>
      <w:marTop w:val="0"/>
      <w:marBottom w:val="0"/>
      <w:divBdr>
        <w:top w:val="none" w:sz="0" w:space="0" w:color="auto"/>
        <w:left w:val="none" w:sz="0" w:space="0" w:color="auto"/>
        <w:bottom w:val="none" w:sz="0" w:space="0" w:color="auto"/>
        <w:right w:val="none" w:sz="0" w:space="0" w:color="auto"/>
      </w:divBdr>
    </w:div>
    <w:div w:id="392120113">
      <w:bodyDiv w:val="1"/>
      <w:marLeft w:val="0"/>
      <w:marRight w:val="0"/>
      <w:marTop w:val="0"/>
      <w:marBottom w:val="0"/>
      <w:divBdr>
        <w:top w:val="none" w:sz="0" w:space="0" w:color="auto"/>
        <w:left w:val="none" w:sz="0" w:space="0" w:color="auto"/>
        <w:bottom w:val="none" w:sz="0" w:space="0" w:color="auto"/>
        <w:right w:val="none" w:sz="0" w:space="0" w:color="auto"/>
      </w:divBdr>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558634183">
      <w:bodyDiv w:val="1"/>
      <w:marLeft w:val="0"/>
      <w:marRight w:val="0"/>
      <w:marTop w:val="0"/>
      <w:marBottom w:val="0"/>
      <w:divBdr>
        <w:top w:val="none" w:sz="0" w:space="0" w:color="auto"/>
        <w:left w:val="none" w:sz="0" w:space="0" w:color="auto"/>
        <w:bottom w:val="none" w:sz="0" w:space="0" w:color="auto"/>
        <w:right w:val="none" w:sz="0" w:space="0" w:color="auto"/>
      </w:divBdr>
    </w:div>
    <w:div w:id="566767912">
      <w:bodyDiv w:val="1"/>
      <w:marLeft w:val="0"/>
      <w:marRight w:val="0"/>
      <w:marTop w:val="0"/>
      <w:marBottom w:val="0"/>
      <w:divBdr>
        <w:top w:val="none" w:sz="0" w:space="0" w:color="auto"/>
        <w:left w:val="none" w:sz="0" w:space="0" w:color="auto"/>
        <w:bottom w:val="none" w:sz="0" w:space="0" w:color="auto"/>
        <w:right w:val="none" w:sz="0" w:space="0" w:color="auto"/>
      </w:divBdr>
    </w:div>
    <w:div w:id="6102366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41106012">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799883734">
      <w:bodyDiv w:val="1"/>
      <w:marLeft w:val="0"/>
      <w:marRight w:val="0"/>
      <w:marTop w:val="0"/>
      <w:marBottom w:val="0"/>
      <w:divBdr>
        <w:top w:val="none" w:sz="0" w:space="0" w:color="auto"/>
        <w:left w:val="none" w:sz="0" w:space="0" w:color="auto"/>
        <w:bottom w:val="none" w:sz="0" w:space="0" w:color="auto"/>
        <w:right w:val="none" w:sz="0" w:space="0" w:color="auto"/>
      </w:divBdr>
    </w:div>
    <w:div w:id="901915072">
      <w:bodyDiv w:val="1"/>
      <w:marLeft w:val="0"/>
      <w:marRight w:val="0"/>
      <w:marTop w:val="0"/>
      <w:marBottom w:val="0"/>
      <w:divBdr>
        <w:top w:val="none" w:sz="0" w:space="0" w:color="auto"/>
        <w:left w:val="none" w:sz="0" w:space="0" w:color="auto"/>
        <w:bottom w:val="none" w:sz="0" w:space="0" w:color="auto"/>
        <w:right w:val="none" w:sz="0" w:space="0" w:color="auto"/>
      </w:divBdr>
    </w:div>
    <w:div w:id="922759770">
      <w:bodyDiv w:val="1"/>
      <w:marLeft w:val="0"/>
      <w:marRight w:val="0"/>
      <w:marTop w:val="0"/>
      <w:marBottom w:val="0"/>
      <w:divBdr>
        <w:top w:val="none" w:sz="0" w:space="0" w:color="auto"/>
        <w:left w:val="none" w:sz="0" w:space="0" w:color="auto"/>
        <w:bottom w:val="none" w:sz="0" w:space="0" w:color="auto"/>
        <w:right w:val="none" w:sz="0" w:space="0" w:color="auto"/>
      </w:divBdr>
    </w:div>
    <w:div w:id="954479943">
      <w:bodyDiv w:val="1"/>
      <w:marLeft w:val="0"/>
      <w:marRight w:val="0"/>
      <w:marTop w:val="0"/>
      <w:marBottom w:val="0"/>
      <w:divBdr>
        <w:top w:val="none" w:sz="0" w:space="0" w:color="auto"/>
        <w:left w:val="none" w:sz="0" w:space="0" w:color="auto"/>
        <w:bottom w:val="none" w:sz="0" w:space="0" w:color="auto"/>
        <w:right w:val="none" w:sz="0" w:space="0" w:color="auto"/>
      </w:divBdr>
    </w:div>
    <w:div w:id="1134368346">
      <w:bodyDiv w:val="1"/>
      <w:marLeft w:val="0"/>
      <w:marRight w:val="0"/>
      <w:marTop w:val="0"/>
      <w:marBottom w:val="0"/>
      <w:divBdr>
        <w:top w:val="none" w:sz="0" w:space="0" w:color="auto"/>
        <w:left w:val="none" w:sz="0" w:space="0" w:color="auto"/>
        <w:bottom w:val="none" w:sz="0" w:space="0" w:color="auto"/>
        <w:right w:val="none" w:sz="0" w:space="0" w:color="auto"/>
      </w:divBdr>
    </w:div>
    <w:div w:id="1178619487">
      <w:bodyDiv w:val="1"/>
      <w:marLeft w:val="0"/>
      <w:marRight w:val="0"/>
      <w:marTop w:val="0"/>
      <w:marBottom w:val="0"/>
      <w:divBdr>
        <w:top w:val="none" w:sz="0" w:space="0" w:color="auto"/>
        <w:left w:val="none" w:sz="0" w:space="0" w:color="auto"/>
        <w:bottom w:val="none" w:sz="0" w:space="0" w:color="auto"/>
        <w:right w:val="none" w:sz="0" w:space="0" w:color="auto"/>
      </w:divBdr>
    </w:div>
    <w:div w:id="1217160699">
      <w:bodyDiv w:val="1"/>
      <w:marLeft w:val="0"/>
      <w:marRight w:val="0"/>
      <w:marTop w:val="0"/>
      <w:marBottom w:val="0"/>
      <w:divBdr>
        <w:top w:val="none" w:sz="0" w:space="0" w:color="auto"/>
        <w:left w:val="none" w:sz="0" w:space="0" w:color="auto"/>
        <w:bottom w:val="none" w:sz="0" w:space="0" w:color="auto"/>
        <w:right w:val="none" w:sz="0" w:space="0" w:color="auto"/>
      </w:divBdr>
    </w:div>
    <w:div w:id="1261183064">
      <w:bodyDiv w:val="1"/>
      <w:marLeft w:val="0"/>
      <w:marRight w:val="0"/>
      <w:marTop w:val="0"/>
      <w:marBottom w:val="0"/>
      <w:divBdr>
        <w:top w:val="none" w:sz="0" w:space="0" w:color="auto"/>
        <w:left w:val="none" w:sz="0" w:space="0" w:color="auto"/>
        <w:bottom w:val="none" w:sz="0" w:space="0" w:color="auto"/>
        <w:right w:val="none" w:sz="0" w:space="0" w:color="auto"/>
      </w:divBdr>
    </w:div>
    <w:div w:id="1333217543">
      <w:bodyDiv w:val="1"/>
      <w:marLeft w:val="0"/>
      <w:marRight w:val="0"/>
      <w:marTop w:val="0"/>
      <w:marBottom w:val="0"/>
      <w:divBdr>
        <w:top w:val="none" w:sz="0" w:space="0" w:color="auto"/>
        <w:left w:val="none" w:sz="0" w:space="0" w:color="auto"/>
        <w:bottom w:val="none" w:sz="0" w:space="0" w:color="auto"/>
        <w:right w:val="none" w:sz="0" w:space="0" w:color="auto"/>
      </w:divBdr>
    </w:div>
    <w:div w:id="1373770130">
      <w:bodyDiv w:val="1"/>
      <w:marLeft w:val="0"/>
      <w:marRight w:val="0"/>
      <w:marTop w:val="0"/>
      <w:marBottom w:val="0"/>
      <w:divBdr>
        <w:top w:val="none" w:sz="0" w:space="0" w:color="auto"/>
        <w:left w:val="none" w:sz="0" w:space="0" w:color="auto"/>
        <w:bottom w:val="none" w:sz="0" w:space="0" w:color="auto"/>
        <w:right w:val="none" w:sz="0" w:space="0" w:color="auto"/>
      </w:divBdr>
    </w:div>
    <w:div w:id="1443840745">
      <w:bodyDiv w:val="1"/>
      <w:marLeft w:val="0"/>
      <w:marRight w:val="0"/>
      <w:marTop w:val="0"/>
      <w:marBottom w:val="0"/>
      <w:divBdr>
        <w:top w:val="none" w:sz="0" w:space="0" w:color="auto"/>
        <w:left w:val="none" w:sz="0" w:space="0" w:color="auto"/>
        <w:bottom w:val="none" w:sz="0" w:space="0" w:color="auto"/>
        <w:right w:val="none" w:sz="0" w:space="0" w:color="auto"/>
      </w:divBdr>
    </w:div>
    <w:div w:id="1469081932">
      <w:bodyDiv w:val="1"/>
      <w:marLeft w:val="0"/>
      <w:marRight w:val="0"/>
      <w:marTop w:val="0"/>
      <w:marBottom w:val="0"/>
      <w:divBdr>
        <w:top w:val="none" w:sz="0" w:space="0" w:color="auto"/>
        <w:left w:val="none" w:sz="0" w:space="0" w:color="auto"/>
        <w:bottom w:val="none" w:sz="0" w:space="0" w:color="auto"/>
        <w:right w:val="none" w:sz="0" w:space="0" w:color="auto"/>
      </w:divBdr>
    </w:div>
    <w:div w:id="1581674598">
      <w:bodyDiv w:val="1"/>
      <w:marLeft w:val="0"/>
      <w:marRight w:val="0"/>
      <w:marTop w:val="0"/>
      <w:marBottom w:val="0"/>
      <w:divBdr>
        <w:top w:val="none" w:sz="0" w:space="0" w:color="auto"/>
        <w:left w:val="none" w:sz="0" w:space="0" w:color="auto"/>
        <w:bottom w:val="none" w:sz="0" w:space="0" w:color="auto"/>
        <w:right w:val="none" w:sz="0" w:space="0" w:color="auto"/>
      </w:divBdr>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873960277">
      <w:bodyDiv w:val="1"/>
      <w:marLeft w:val="0"/>
      <w:marRight w:val="0"/>
      <w:marTop w:val="0"/>
      <w:marBottom w:val="0"/>
      <w:divBdr>
        <w:top w:val="none" w:sz="0" w:space="0" w:color="auto"/>
        <w:left w:val="none" w:sz="0" w:space="0" w:color="auto"/>
        <w:bottom w:val="none" w:sz="0" w:space="0" w:color="auto"/>
        <w:right w:val="none" w:sz="0" w:space="0" w:color="auto"/>
      </w:divBdr>
    </w:div>
    <w:div w:id="192205818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36495173">
      <w:bodyDiv w:val="1"/>
      <w:marLeft w:val="0"/>
      <w:marRight w:val="0"/>
      <w:marTop w:val="0"/>
      <w:marBottom w:val="0"/>
      <w:divBdr>
        <w:top w:val="none" w:sz="0" w:space="0" w:color="auto"/>
        <w:left w:val="none" w:sz="0" w:space="0" w:color="auto"/>
        <w:bottom w:val="none" w:sz="0" w:space="0" w:color="auto"/>
        <w:right w:val="none" w:sz="0" w:space="0" w:color="auto"/>
      </w:divBdr>
    </w:div>
    <w:div w:id="2072073422">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 w:id="2096169772">
      <w:bodyDiv w:val="1"/>
      <w:marLeft w:val="0"/>
      <w:marRight w:val="0"/>
      <w:marTop w:val="0"/>
      <w:marBottom w:val="0"/>
      <w:divBdr>
        <w:top w:val="none" w:sz="0" w:space="0" w:color="auto"/>
        <w:left w:val="none" w:sz="0" w:space="0" w:color="auto"/>
        <w:bottom w:val="none" w:sz="0" w:space="0" w:color="auto"/>
        <w:right w:val="none" w:sz="0" w:space="0" w:color="auto"/>
      </w:divBdr>
    </w:div>
    <w:div w:id="2121682082">
      <w:bodyDiv w:val="1"/>
      <w:marLeft w:val="0"/>
      <w:marRight w:val="0"/>
      <w:marTop w:val="0"/>
      <w:marBottom w:val="0"/>
      <w:divBdr>
        <w:top w:val="none" w:sz="0" w:space="0" w:color="auto"/>
        <w:left w:val="none" w:sz="0" w:space="0" w:color="auto"/>
        <w:bottom w:val="none" w:sz="0" w:space="0" w:color="auto"/>
        <w:right w:val="none" w:sz="0" w:space="0" w:color="auto"/>
      </w:divBdr>
    </w:div>
    <w:div w:id="212672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ttyler.edu/center-for-ethics/" TargetMode="External"/><Relationship Id="rId18" Type="http://schemas.openxmlformats.org/officeDocument/2006/relationships/hyperlink" Target="http://www.uttyler.edu/registrar"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uttyler.edu/writingcenter/" TargetMode="External"/><Relationship Id="rId7" Type="http://schemas.openxmlformats.org/officeDocument/2006/relationships/settings" Target="settings.xml"/><Relationship Id="rId12" Type="http://schemas.openxmlformats.org/officeDocument/2006/relationships/hyperlink" Target="https://www.uttyler.edu/coronavirus/" TargetMode="External"/><Relationship Id="rId17" Type="http://schemas.openxmlformats.org/officeDocument/2006/relationships/hyperlink" Target="http://www.uttyler.edu/tobacco-free" TargetMode="External"/><Relationship Id="rId25" Type="http://schemas.openxmlformats.org/officeDocument/2006/relationships/hyperlink" Target="https://www.uttyler.edu/counseling/" TargetMode="External"/><Relationship Id="rId2" Type="http://schemas.openxmlformats.org/officeDocument/2006/relationships/customXml" Target="../customXml/item2.xml"/><Relationship Id="rId16" Type="http://schemas.openxmlformats.org/officeDocument/2006/relationships/hyperlink" Target="http://www.uttyler.edu/about/campus-carry/index.php" TargetMode="External"/><Relationship Id="rId20" Type="http://schemas.openxmlformats.org/officeDocument/2006/relationships/hyperlink" Target="http://www.uttyler.edu/disabilityservic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tutoring@uttyler.edu" TargetMode="External"/><Relationship Id="rId5" Type="http://schemas.openxmlformats.org/officeDocument/2006/relationships/numbering" Target="numbering.xml"/><Relationship Id="rId15" Type="http://schemas.openxmlformats.org/officeDocument/2006/relationships/hyperlink" Target="http://www.uttyler.edu/wellness/rightsresponsibilities.php" TargetMode="External"/><Relationship Id="rId23" Type="http://schemas.openxmlformats.org/officeDocument/2006/relationships/hyperlink" Target="https://www.uttyler.edu/tutor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ood.accessiblelearning.com/UTTyl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roffice@uttyler.edu" TargetMode="External"/><Relationship Id="rId22" Type="http://schemas.openxmlformats.org/officeDocument/2006/relationships/hyperlink" Target="mailto:writingcenter@uttyler.edu"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691F4F4113FBD4FA762C19CD0C572EE" ma:contentTypeVersion="6" ma:contentTypeDescription="Create a new document." ma:contentTypeScope="" ma:versionID="316f242dc76aaae8d6c035786609f697">
  <xsd:schema xmlns:xsd="http://www.w3.org/2001/XMLSchema" xmlns:xs="http://www.w3.org/2001/XMLSchema" xmlns:p="http://schemas.microsoft.com/office/2006/metadata/properties" xmlns:ns2="7fc9bbd1-9faf-481d-92e4-16e7503d3e20" xmlns:ns3="9aeb25f8-3690-4036-8257-5a024a0eae53" targetNamespace="http://schemas.microsoft.com/office/2006/metadata/properties" ma:root="true" ma:fieldsID="aff135482743637e2806daa0430223cb" ns2:_="" ns3:_="">
    <xsd:import namespace="7fc9bbd1-9faf-481d-92e4-16e7503d3e20"/>
    <xsd:import namespace="9aeb25f8-3690-4036-8257-5a024a0eae5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c9bbd1-9faf-481d-92e4-16e7503d3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eb25f8-3690-4036-8257-5a024a0eae5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F86F58-F7CF-45D0-8B2E-EA15E2FD84BA}">
  <ds:schemaRefs>
    <ds:schemaRef ds:uri="http://schemas.microsoft.com/sharepoint/v3/contenttype/forms"/>
  </ds:schemaRefs>
</ds:datastoreItem>
</file>

<file path=customXml/itemProps2.xml><?xml version="1.0" encoding="utf-8"?>
<ds:datastoreItem xmlns:ds="http://schemas.openxmlformats.org/officeDocument/2006/customXml" ds:itemID="{37467259-BD5B-4830-B7BC-83C08F2E05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AA7EF5E-05EA-44E2-BFAD-D594B391AB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c9bbd1-9faf-481d-92e4-16e7503d3e20"/>
    <ds:schemaRef ds:uri="9aeb25f8-3690-4036-8257-5a024a0eae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241C34-B2F5-2542-9996-189ACBFD5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12</Pages>
  <Words>4677</Words>
  <Characters>26665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 Silva</dc:creator>
  <cp:keywords/>
  <dc:description/>
  <cp:lastModifiedBy>Ericka Robinson</cp:lastModifiedBy>
  <cp:revision>9</cp:revision>
  <cp:lastPrinted>2014-07-22T20:44:00Z</cp:lastPrinted>
  <dcterms:created xsi:type="dcterms:W3CDTF">2020-12-13T23:00:00Z</dcterms:created>
  <dcterms:modified xsi:type="dcterms:W3CDTF">2020-12-15T16:31:00Z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0x010100A691F4F4113FBD4FA762C19CD0C572EE</vt:lpwstr>
  </property>
</Properties>
</file>