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F547" w14:textId="6551F938" w:rsidR="00CA77A3" w:rsidRPr="005858AB" w:rsidRDefault="00CA77A3" w:rsidP="00CA77A3">
      <w:pPr>
        <w:jc w:val="center"/>
        <w:rPr>
          <w:b/>
          <w:bCs/>
          <w:sz w:val="32"/>
          <w:szCs w:val="32"/>
        </w:rPr>
      </w:pPr>
      <w:r w:rsidRPr="005858AB">
        <w:rPr>
          <w:b/>
          <w:bCs/>
          <w:sz w:val="32"/>
          <w:szCs w:val="32"/>
        </w:rPr>
        <w:t>UT/Tyler Campus</w:t>
      </w:r>
      <w:r w:rsidR="00DA36BC" w:rsidRPr="005858AB">
        <w:rPr>
          <w:b/>
          <w:bCs/>
          <w:sz w:val="32"/>
          <w:szCs w:val="32"/>
        </w:rPr>
        <w:t xml:space="preserve"> – </w:t>
      </w:r>
      <w:r w:rsidR="0070311C">
        <w:rPr>
          <w:b/>
          <w:bCs/>
          <w:sz w:val="32"/>
          <w:szCs w:val="32"/>
        </w:rPr>
        <w:t>Fall</w:t>
      </w:r>
      <w:r w:rsidR="00DA36BC" w:rsidRPr="005858AB">
        <w:rPr>
          <w:b/>
          <w:bCs/>
          <w:sz w:val="32"/>
          <w:szCs w:val="32"/>
        </w:rPr>
        <w:t xml:space="preserve"> 2021</w:t>
      </w:r>
    </w:p>
    <w:p w14:paraId="47D71CB4" w14:textId="7B57FE52" w:rsidR="00617DCC" w:rsidRPr="005858AB" w:rsidRDefault="00CA77A3" w:rsidP="00CA77A3">
      <w:pPr>
        <w:jc w:val="center"/>
        <w:rPr>
          <w:b/>
          <w:bCs/>
          <w:sz w:val="48"/>
          <w:szCs w:val="48"/>
        </w:rPr>
      </w:pPr>
      <w:r w:rsidRPr="005858AB">
        <w:rPr>
          <w:b/>
          <w:bCs/>
          <w:sz w:val="48"/>
          <w:szCs w:val="48"/>
        </w:rPr>
        <w:t>CRIJ</w:t>
      </w:r>
      <w:r w:rsidR="00BC1EC8" w:rsidRPr="005858AB">
        <w:rPr>
          <w:b/>
          <w:bCs/>
          <w:sz w:val="48"/>
          <w:szCs w:val="48"/>
        </w:rPr>
        <w:t xml:space="preserve"> 3</w:t>
      </w:r>
      <w:r w:rsidR="00D21448">
        <w:rPr>
          <w:b/>
          <w:bCs/>
          <w:sz w:val="48"/>
          <w:szCs w:val="48"/>
        </w:rPr>
        <w:t>3</w:t>
      </w:r>
      <w:r w:rsidR="0070311C">
        <w:rPr>
          <w:b/>
          <w:bCs/>
          <w:sz w:val="48"/>
          <w:szCs w:val="48"/>
        </w:rPr>
        <w:t>11</w:t>
      </w:r>
      <w:r w:rsidRPr="005858AB">
        <w:rPr>
          <w:b/>
          <w:bCs/>
          <w:sz w:val="48"/>
          <w:szCs w:val="48"/>
        </w:rPr>
        <w:t xml:space="preserve"> Course Syllabus</w:t>
      </w:r>
    </w:p>
    <w:p w14:paraId="30992D2A" w14:textId="4A0DEC65" w:rsidR="00CA77A3" w:rsidRPr="00CA77A3" w:rsidRDefault="00CA77A3">
      <w:pPr>
        <w:rPr>
          <w:b/>
          <w:bCs/>
          <w:sz w:val="24"/>
          <w:szCs w:val="24"/>
          <w:u w:val="single"/>
        </w:rPr>
      </w:pPr>
      <w:r w:rsidRPr="00CA77A3">
        <w:rPr>
          <w:b/>
          <w:bCs/>
          <w:sz w:val="24"/>
          <w:szCs w:val="24"/>
          <w:u w:val="single"/>
        </w:rPr>
        <w:t>Meeting Times:</w:t>
      </w:r>
    </w:p>
    <w:p w14:paraId="1332C439" w14:textId="453BBAB7" w:rsidR="00CA77A3" w:rsidRDefault="00CA77A3">
      <w:pPr>
        <w:rPr>
          <w:sz w:val="24"/>
          <w:szCs w:val="24"/>
        </w:rPr>
      </w:pPr>
      <w:r>
        <w:rPr>
          <w:sz w:val="24"/>
          <w:szCs w:val="24"/>
        </w:rPr>
        <w:t xml:space="preserve">Building/Room: </w:t>
      </w:r>
      <w:r w:rsidR="008A5DD3">
        <w:rPr>
          <w:sz w:val="24"/>
          <w:szCs w:val="24"/>
        </w:rPr>
        <w:t>Arts &amp; Science Room 00104</w:t>
      </w:r>
    </w:p>
    <w:p w14:paraId="0811EA66" w14:textId="02F72A7D" w:rsidR="00CA77A3" w:rsidRDefault="00CA77A3">
      <w:pPr>
        <w:rPr>
          <w:sz w:val="24"/>
          <w:szCs w:val="24"/>
        </w:rPr>
      </w:pPr>
      <w:r>
        <w:rPr>
          <w:sz w:val="24"/>
          <w:szCs w:val="24"/>
        </w:rPr>
        <w:t xml:space="preserve">Time: </w:t>
      </w:r>
      <w:r w:rsidR="00FA2F5F">
        <w:rPr>
          <w:sz w:val="24"/>
          <w:szCs w:val="24"/>
        </w:rPr>
        <w:t>905 - 1000</w:t>
      </w:r>
      <w:r>
        <w:rPr>
          <w:sz w:val="24"/>
          <w:szCs w:val="24"/>
        </w:rPr>
        <w:t xml:space="preserve"> </w:t>
      </w:r>
    </w:p>
    <w:p w14:paraId="31E36E96" w14:textId="2DE0DBC8" w:rsidR="00CA77A3" w:rsidRDefault="00CA77A3">
      <w:pPr>
        <w:rPr>
          <w:sz w:val="24"/>
          <w:szCs w:val="24"/>
        </w:rPr>
      </w:pPr>
      <w:r>
        <w:rPr>
          <w:sz w:val="24"/>
          <w:szCs w:val="24"/>
        </w:rPr>
        <w:t>Days:  Monday, Wednesday, Friday</w:t>
      </w:r>
    </w:p>
    <w:p w14:paraId="74F790F9" w14:textId="30E12E2A" w:rsidR="00CA77A3" w:rsidRDefault="00CA77A3">
      <w:pPr>
        <w:rPr>
          <w:sz w:val="24"/>
          <w:szCs w:val="24"/>
        </w:rPr>
      </w:pPr>
      <w:r w:rsidRPr="00CA77A3">
        <w:rPr>
          <w:b/>
          <w:bCs/>
          <w:sz w:val="24"/>
          <w:szCs w:val="24"/>
          <w:u w:val="single"/>
        </w:rPr>
        <w:t>Contact Information</w:t>
      </w:r>
      <w:r>
        <w:rPr>
          <w:sz w:val="24"/>
          <w:szCs w:val="24"/>
        </w:rPr>
        <w:t>:</w:t>
      </w:r>
    </w:p>
    <w:p w14:paraId="49B4CC7C" w14:textId="0A4FD59F" w:rsidR="00CA77A3" w:rsidRDefault="00CA77A3">
      <w:pPr>
        <w:rPr>
          <w:sz w:val="24"/>
          <w:szCs w:val="24"/>
        </w:rPr>
      </w:pPr>
      <w:r>
        <w:rPr>
          <w:sz w:val="24"/>
          <w:szCs w:val="24"/>
        </w:rPr>
        <w:t>Professor:  Jesse Wicks</w:t>
      </w:r>
    </w:p>
    <w:p w14:paraId="33C2DDF9" w14:textId="5287C2BE" w:rsidR="00CA77A3" w:rsidRDefault="00CA77A3">
      <w:pPr>
        <w:rPr>
          <w:sz w:val="24"/>
          <w:szCs w:val="24"/>
        </w:rPr>
      </w:pPr>
      <w:r>
        <w:rPr>
          <w:sz w:val="24"/>
          <w:szCs w:val="24"/>
        </w:rPr>
        <w:t>Office Location:</w:t>
      </w:r>
    </w:p>
    <w:p w14:paraId="3D46C751" w14:textId="20E9564D" w:rsidR="00CA77A3" w:rsidRDefault="00CA77A3">
      <w:pPr>
        <w:rPr>
          <w:sz w:val="24"/>
          <w:szCs w:val="24"/>
        </w:rPr>
      </w:pPr>
      <w:r>
        <w:rPr>
          <w:sz w:val="24"/>
          <w:szCs w:val="24"/>
        </w:rPr>
        <w:t xml:space="preserve">UT Email Address:  </w:t>
      </w:r>
      <w:hyperlink r:id="rId5" w:history="1">
        <w:r w:rsidRPr="00267F88">
          <w:rPr>
            <w:rStyle w:val="Hyperlink"/>
            <w:sz w:val="24"/>
            <w:szCs w:val="24"/>
          </w:rPr>
          <w:t>jwicks@uttyler.edu</w:t>
        </w:r>
      </w:hyperlink>
    </w:p>
    <w:p w14:paraId="3C37D659" w14:textId="3A38072C" w:rsidR="00CA77A3" w:rsidRDefault="00CA77A3">
      <w:pPr>
        <w:rPr>
          <w:sz w:val="24"/>
          <w:szCs w:val="24"/>
        </w:rPr>
      </w:pPr>
      <w:r>
        <w:rPr>
          <w:sz w:val="24"/>
          <w:szCs w:val="24"/>
        </w:rPr>
        <w:t>Phone contact:  903 658 2661</w:t>
      </w:r>
    </w:p>
    <w:p w14:paraId="0A928D64" w14:textId="4F425CE4" w:rsidR="00CA77A3" w:rsidRPr="00963959" w:rsidRDefault="00CA77A3">
      <w:pPr>
        <w:rPr>
          <w:b/>
          <w:bCs/>
          <w:sz w:val="24"/>
          <w:szCs w:val="24"/>
          <w:u w:val="single"/>
        </w:rPr>
      </w:pPr>
      <w:r w:rsidRPr="00963959">
        <w:rPr>
          <w:b/>
          <w:bCs/>
          <w:sz w:val="24"/>
          <w:szCs w:val="24"/>
          <w:u w:val="single"/>
        </w:rPr>
        <w:t>Course Description:</w:t>
      </w:r>
    </w:p>
    <w:p w14:paraId="3FF27C6E" w14:textId="5E8C4948" w:rsidR="00CA77A3" w:rsidRDefault="00CA77A3">
      <w:pPr>
        <w:rPr>
          <w:sz w:val="24"/>
          <w:szCs w:val="24"/>
        </w:rPr>
      </w:pPr>
      <w:r>
        <w:rPr>
          <w:sz w:val="24"/>
          <w:szCs w:val="24"/>
        </w:rPr>
        <w:t xml:space="preserve">This course is a </w:t>
      </w:r>
      <w:r w:rsidR="00481204">
        <w:rPr>
          <w:sz w:val="24"/>
          <w:szCs w:val="24"/>
        </w:rPr>
        <w:t xml:space="preserve">broad overview of </w:t>
      </w:r>
      <w:r w:rsidR="00354C00">
        <w:rPr>
          <w:sz w:val="24"/>
          <w:szCs w:val="24"/>
        </w:rPr>
        <w:t>Criminal Justice Adminis</w:t>
      </w:r>
      <w:r w:rsidR="00D750CD">
        <w:rPr>
          <w:sz w:val="24"/>
          <w:szCs w:val="24"/>
        </w:rPr>
        <w:t>t</w:t>
      </w:r>
      <w:r w:rsidR="00354C00">
        <w:rPr>
          <w:sz w:val="24"/>
          <w:szCs w:val="24"/>
        </w:rPr>
        <w:t xml:space="preserve">ration </w:t>
      </w:r>
      <w:r w:rsidR="00D750CD">
        <w:rPr>
          <w:sz w:val="24"/>
          <w:szCs w:val="24"/>
        </w:rPr>
        <w:t>and Management</w:t>
      </w:r>
      <w:r w:rsidR="00481204">
        <w:rPr>
          <w:sz w:val="24"/>
          <w:szCs w:val="24"/>
        </w:rPr>
        <w:t xml:space="preserve">.  Students will gain an understanding </w:t>
      </w:r>
      <w:r w:rsidR="00EF1203">
        <w:rPr>
          <w:sz w:val="24"/>
          <w:szCs w:val="24"/>
        </w:rPr>
        <w:t xml:space="preserve">of why the profession of </w:t>
      </w:r>
      <w:r w:rsidR="00E74635">
        <w:rPr>
          <w:sz w:val="24"/>
          <w:szCs w:val="24"/>
        </w:rPr>
        <w:t>criminal justice</w:t>
      </w:r>
      <w:r w:rsidR="004F1C16">
        <w:rPr>
          <w:sz w:val="24"/>
          <w:szCs w:val="24"/>
        </w:rPr>
        <w:t xml:space="preserve"> administration and</w:t>
      </w:r>
      <w:r w:rsidR="00E74635">
        <w:rPr>
          <w:sz w:val="24"/>
          <w:szCs w:val="24"/>
        </w:rPr>
        <w:t xml:space="preserve"> </w:t>
      </w:r>
      <w:r w:rsidR="00EF1203">
        <w:rPr>
          <w:sz w:val="24"/>
          <w:szCs w:val="24"/>
        </w:rPr>
        <w:t xml:space="preserve">management </w:t>
      </w:r>
      <w:r w:rsidR="00E11D24">
        <w:rPr>
          <w:sz w:val="24"/>
          <w:szCs w:val="24"/>
        </w:rPr>
        <w:t xml:space="preserve">is a field that has not been studied </w:t>
      </w:r>
      <w:r w:rsidR="00AB3D4C">
        <w:rPr>
          <w:sz w:val="24"/>
          <w:szCs w:val="24"/>
        </w:rPr>
        <w:t xml:space="preserve">much and </w:t>
      </w:r>
      <w:r w:rsidR="00F24A1A">
        <w:rPr>
          <w:sz w:val="24"/>
          <w:szCs w:val="24"/>
        </w:rPr>
        <w:t>the course will focus on management concepts</w:t>
      </w:r>
      <w:r w:rsidR="00852AFB">
        <w:rPr>
          <w:sz w:val="24"/>
          <w:szCs w:val="24"/>
        </w:rPr>
        <w:t xml:space="preserve">.  </w:t>
      </w:r>
      <w:r w:rsidR="00A11490">
        <w:rPr>
          <w:sz w:val="24"/>
          <w:szCs w:val="24"/>
        </w:rPr>
        <w:t>The course, and specifically, the textbook will attempt to apply</w:t>
      </w:r>
      <w:r w:rsidR="00FC04F9">
        <w:rPr>
          <w:sz w:val="24"/>
          <w:szCs w:val="24"/>
        </w:rPr>
        <w:t xml:space="preserve"> </w:t>
      </w:r>
      <w:proofErr w:type="gramStart"/>
      <w:r w:rsidR="00FC04F9">
        <w:rPr>
          <w:sz w:val="24"/>
          <w:szCs w:val="24"/>
        </w:rPr>
        <w:t>service oriented</w:t>
      </w:r>
      <w:proofErr w:type="gramEnd"/>
      <w:r w:rsidR="00FC04F9">
        <w:rPr>
          <w:sz w:val="24"/>
          <w:szCs w:val="24"/>
        </w:rPr>
        <w:t xml:space="preserve"> management concepts to traditionally closed organizations (i.e.</w:t>
      </w:r>
      <w:r w:rsidR="00E155AA">
        <w:rPr>
          <w:sz w:val="24"/>
          <w:szCs w:val="24"/>
        </w:rPr>
        <w:t>, police, prison, courts, etc</w:t>
      </w:r>
      <w:r w:rsidR="006A53E9">
        <w:rPr>
          <w:sz w:val="24"/>
          <w:szCs w:val="24"/>
        </w:rPr>
        <w:t>.</w:t>
      </w:r>
      <w:r w:rsidR="00E155AA">
        <w:rPr>
          <w:sz w:val="24"/>
          <w:szCs w:val="24"/>
        </w:rPr>
        <w:t xml:space="preserve">) </w:t>
      </w:r>
      <w:r w:rsidR="00223E38">
        <w:rPr>
          <w:sz w:val="24"/>
          <w:szCs w:val="24"/>
        </w:rPr>
        <w:t xml:space="preserve">such as </w:t>
      </w:r>
      <w:r w:rsidR="00767D89">
        <w:rPr>
          <w:sz w:val="24"/>
          <w:szCs w:val="24"/>
        </w:rPr>
        <w:t>the criminal justice system.</w:t>
      </w:r>
      <w:r w:rsidR="008A1BA8">
        <w:rPr>
          <w:sz w:val="24"/>
          <w:szCs w:val="24"/>
        </w:rPr>
        <w:t xml:space="preserve">  Last, the authors contend that </w:t>
      </w:r>
      <w:r w:rsidR="009D20EC">
        <w:rPr>
          <w:sz w:val="24"/>
          <w:szCs w:val="24"/>
        </w:rPr>
        <w:t xml:space="preserve">this is the first textbook to apply the service </w:t>
      </w:r>
      <w:r w:rsidR="00B30CE9">
        <w:rPr>
          <w:sz w:val="24"/>
          <w:szCs w:val="24"/>
        </w:rPr>
        <w:t>quality approach to the changing criminal justice environment.</w:t>
      </w:r>
    </w:p>
    <w:p w14:paraId="3D2CB096" w14:textId="75816755" w:rsidR="008C7473" w:rsidRPr="008A0823" w:rsidRDefault="00652F39">
      <w:pPr>
        <w:rPr>
          <w:b/>
          <w:bCs/>
          <w:sz w:val="24"/>
          <w:szCs w:val="24"/>
          <w:u w:val="single"/>
        </w:rPr>
      </w:pPr>
      <w:r w:rsidRPr="008A0823">
        <w:rPr>
          <w:b/>
          <w:bCs/>
          <w:sz w:val="24"/>
          <w:szCs w:val="24"/>
          <w:u w:val="single"/>
        </w:rPr>
        <w:t>Outcomes:</w:t>
      </w:r>
    </w:p>
    <w:p w14:paraId="00660DA3" w14:textId="296DCA34" w:rsidR="008A0823" w:rsidRPr="008A0823" w:rsidRDefault="008A0823">
      <w:pPr>
        <w:rPr>
          <w:b/>
          <w:bCs/>
          <w:sz w:val="24"/>
          <w:szCs w:val="24"/>
        </w:rPr>
      </w:pPr>
      <w:r w:rsidRPr="008A0823">
        <w:rPr>
          <w:b/>
          <w:bCs/>
          <w:sz w:val="24"/>
          <w:szCs w:val="24"/>
        </w:rPr>
        <w:t>Course Student Learning Outcomes:</w:t>
      </w:r>
    </w:p>
    <w:p w14:paraId="73F2F08C" w14:textId="764451CC" w:rsidR="008A0823" w:rsidRDefault="001700E5">
      <w:pPr>
        <w:rPr>
          <w:sz w:val="24"/>
          <w:szCs w:val="24"/>
        </w:rPr>
      </w:pPr>
      <w:r>
        <w:rPr>
          <w:sz w:val="24"/>
          <w:szCs w:val="24"/>
        </w:rPr>
        <w:t xml:space="preserve">Upon successful completion of this course, the student will be able to </w:t>
      </w:r>
      <w:r w:rsidR="002454B3">
        <w:rPr>
          <w:sz w:val="24"/>
          <w:szCs w:val="24"/>
        </w:rPr>
        <w:t>demonstrate the following le</w:t>
      </w:r>
      <w:r w:rsidR="005F5E0B">
        <w:rPr>
          <w:sz w:val="24"/>
          <w:szCs w:val="24"/>
        </w:rPr>
        <w:t>s</w:t>
      </w:r>
      <w:r w:rsidR="002454B3">
        <w:rPr>
          <w:sz w:val="24"/>
          <w:szCs w:val="24"/>
        </w:rPr>
        <w:t>sons</w:t>
      </w:r>
      <w:r w:rsidR="001471D1">
        <w:rPr>
          <w:sz w:val="24"/>
          <w:szCs w:val="24"/>
        </w:rPr>
        <w:t>:</w:t>
      </w:r>
    </w:p>
    <w:p w14:paraId="78699B37" w14:textId="4E27B6E9" w:rsidR="001471D1" w:rsidRDefault="001471D1" w:rsidP="001471D1">
      <w:pPr>
        <w:pStyle w:val="ListParagraph"/>
        <w:numPr>
          <w:ilvl w:val="0"/>
          <w:numId w:val="1"/>
        </w:numPr>
        <w:rPr>
          <w:sz w:val="24"/>
          <w:szCs w:val="24"/>
        </w:rPr>
      </w:pPr>
      <w:r>
        <w:rPr>
          <w:sz w:val="24"/>
          <w:szCs w:val="24"/>
        </w:rPr>
        <w:t xml:space="preserve">Describe the </w:t>
      </w:r>
      <w:r w:rsidR="00D378FA">
        <w:rPr>
          <w:sz w:val="24"/>
          <w:szCs w:val="24"/>
        </w:rPr>
        <w:t xml:space="preserve">service </w:t>
      </w:r>
      <w:r w:rsidR="00C44D2F">
        <w:rPr>
          <w:sz w:val="24"/>
          <w:szCs w:val="24"/>
        </w:rPr>
        <w:t>quality approach</w:t>
      </w:r>
      <w:r w:rsidR="00117B56">
        <w:rPr>
          <w:sz w:val="24"/>
          <w:szCs w:val="24"/>
        </w:rPr>
        <w:t xml:space="preserve"> </w:t>
      </w:r>
      <w:r w:rsidR="00D378FA">
        <w:rPr>
          <w:sz w:val="24"/>
          <w:szCs w:val="24"/>
        </w:rPr>
        <w:t>to management</w:t>
      </w:r>
      <w:r w:rsidR="00314846">
        <w:rPr>
          <w:sz w:val="24"/>
          <w:szCs w:val="24"/>
        </w:rPr>
        <w:t>.</w:t>
      </w:r>
    </w:p>
    <w:p w14:paraId="218944CE" w14:textId="2C36EE96" w:rsidR="00314846" w:rsidRDefault="00A533C6" w:rsidP="001471D1">
      <w:pPr>
        <w:pStyle w:val="ListParagraph"/>
        <w:numPr>
          <w:ilvl w:val="0"/>
          <w:numId w:val="1"/>
        </w:numPr>
        <w:rPr>
          <w:sz w:val="24"/>
          <w:szCs w:val="24"/>
        </w:rPr>
      </w:pPr>
      <w:r>
        <w:rPr>
          <w:sz w:val="24"/>
          <w:szCs w:val="24"/>
        </w:rPr>
        <w:t xml:space="preserve">Identify </w:t>
      </w:r>
      <w:r w:rsidR="00490EEF">
        <w:rPr>
          <w:sz w:val="24"/>
          <w:szCs w:val="24"/>
        </w:rPr>
        <w:t xml:space="preserve">Total </w:t>
      </w:r>
      <w:r w:rsidR="00555FF0">
        <w:rPr>
          <w:sz w:val="24"/>
          <w:szCs w:val="24"/>
        </w:rPr>
        <w:t>quality management (TQM)</w:t>
      </w:r>
      <w:r w:rsidR="00BC36C1">
        <w:rPr>
          <w:sz w:val="24"/>
          <w:szCs w:val="24"/>
        </w:rPr>
        <w:t>.</w:t>
      </w:r>
    </w:p>
    <w:p w14:paraId="5D6BE177" w14:textId="7C0BD318" w:rsidR="0040612B" w:rsidRDefault="00BC36C1" w:rsidP="001471D1">
      <w:pPr>
        <w:pStyle w:val="ListParagraph"/>
        <w:numPr>
          <w:ilvl w:val="0"/>
          <w:numId w:val="1"/>
        </w:numPr>
        <w:rPr>
          <w:sz w:val="24"/>
          <w:szCs w:val="24"/>
        </w:rPr>
      </w:pPr>
      <w:r>
        <w:rPr>
          <w:sz w:val="24"/>
          <w:szCs w:val="24"/>
        </w:rPr>
        <w:t>D</w:t>
      </w:r>
      <w:r w:rsidR="0002066E">
        <w:rPr>
          <w:sz w:val="24"/>
          <w:szCs w:val="24"/>
        </w:rPr>
        <w:t xml:space="preserve">esign </w:t>
      </w:r>
      <w:r w:rsidR="0037629F">
        <w:rPr>
          <w:sz w:val="24"/>
          <w:szCs w:val="24"/>
        </w:rPr>
        <w:t>customer-oriented criminal justice services</w:t>
      </w:r>
      <w:r w:rsidR="0040612B">
        <w:rPr>
          <w:sz w:val="24"/>
          <w:szCs w:val="24"/>
        </w:rPr>
        <w:t>.</w:t>
      </w:r>
    </w:p>
    <w:p w14:paraId="7126056F" w14:textId="51EE5150" w:rsidR="008C1F3D" w:rsidRDefault="00117B56" w:rsidP="001471D1">
      <w:pPr>
        <w:pStyle w:val="ListParagraph"/>
        <w:numPr>
          <w:ilvl w:val="0"/>
          <w:numId w:val="1"/>
        </w:numPr>
        <w:rPr>
          <w:sz w:val="24"/>
          <w:szCs w:val="24"/>
        </w:rPr>
      </w:pPr>
      <w:r>
        <w:rPr>
          <w:sz w:val="24"/>
          <w:szCs w:val="24"/>
        </w:rPr>
        <w:t xml:space="preserve">Define </w:t>
      </w:r>
      <w:r w:rsidR="007D2043">
        <w:rPr>
          <w:sz w:val="24"/>
          <w:szCs w:val="24"/>
        </w:rPr>
        <w:t>management and organization within the criminal justice system</w:t>
      </w:r>
      <w:r w:rsidR="008C1F3D">
        <w:rPr>
          <w:sz w:val="24"/>
          <w:szCs w:val="24"/>
        </w:rPr>
        <w:t>.</w:t>
      </w:r>
    </w:p>
    <w:p w14:paraId="566431DE" w14:textId="5978D998" w:rsidR="001B48BA" w:rsidRDefault="00397CFC" w:rsidP="0039338A">
      <w:pPr>
        <w:pStyle w:val="ListParagraph"/>
        <w:numPr>
          <w:ilvl w:val="0"/>
          <w:numId w:val="1"/>
        </w:numPr>
        <w:rPr>
          <w:sz w:val="24"/>
          <w:szCs w:val="24"/>
        </w:rPr>
      </w:pPr>
      <w:r>
        <w:rPr>
          <w:sz w:val="24"/>
          <w:szCs w:val="24"/>
        </w:rPr>
        <w:t xml:space="preserve">Evaluate current </w:t>
      </w:r>
      <w:r w:rsidR="004C3886">
        <w:rPr>
          <w:sz w:val="24"/>
          <w:szCs w:val="24"/>
        </w:rPr>
        <w:t xml:space="preserve">and future issues facing </w:t>
      </w:r>
      <w:r w:rsidR="00AC3518">
        <w:rPr>
          <w:sz w:val="24"/>
          <w:szCs w:val="24"/>
        </w:rPr>
        <w:t xml:space="preserve">the </w:t>
      </w:r>
      <w:r w:rsidR="00A01429">
        <w:rPr>
          <w:sz w:val="24"/>
          <w:szCs w:val="24"/>
        </w:rPr>
        <w:t xml:space="preserve">criminal justice </w:t>
      </w:r>
      <w:r w:rsidR="004C3886">
        <w:rPr>
          <w:sz w:val="24"/>
          <w:szCs w:val="24"/>
        </w:rPr>
        <w:t>profession</w:t>
      </w:r>
      <w:r w:rsidR="005B3860">
        <w:rPr>
          <w:sz w:val="24"/>
          <w:szCs w:val="24"/>
        </w:rPr>
        <w:t>.</w:t>
      </w:r>
    </w:p>
    <w:p w14:paraId="2FB02622" w14:textId="5E1EFE6D" w:rsidR="001B48BA" w:rsidRDefault="001B48BA" w:rsidP="00032A60">
      <w:pPr>
        <w:pStyle w:val="ListParagraph"/>
        <w:rPr>
          <w:sz w:val="24"/>
          <w:szCs w:val="24"/>
        </w:rPr>
      </w:pPr>
    </w:p>
    <w:p w14:paraId="71971DF2" w14:textId="4D64C94B" w:rsidR="00032A60" w:rsidRDefault="00032A60" w:rsidP="00032A60">
      <w:pPr>
        <w:pStyle w:val="ListParagraph"/>
        <w:rPr>
          <w:sz w:val="24"/>
          <w:szCs w:val="24"/>
        </w:rPr>
      </w:pPr>
    </w:p>
    <w:p w14:paraId="09C5E244" w14:textId="77777777" w:rsidR="005670C6" w:rsidRDefault="005670C6" w:rsidP="00032A60">
      <w:pPr>
        <w:rPr>
          <w:b/>
          <w:bCs/>
          <w:sz w:val="24"/>
          <w:szCs w:val="24"/>
        </w:rPr>
      </w:pPr>
    </w:p>
    <w:p w14:paraId="68EAB2D8" w14:textId="01A7598C" w:rsidR="00032A60" w:rsidRPr="009B78D6" w:rsidRDefault="009B78D6" w:rsidP="00032A60">
      <w:pPr>
        <w:rPr>
          <w:b/>
          <w:bCs/>
          <w:sz w:val="24"/>
          <w:szCs w:val="24"/>
        </w:rPr>
      </w:pPr>
      <w:r>
        <w:rPr>
          <w:b/>
          <w:bCs/>
          <w:sz w:val="24"/>
          <w:szCs w:val="24"/>
        </w:rPr>
        <w:lastRenderedPageBreak/>
        <w:t xml:space="preserve">CRIJ  </w:t>
      </w:r>
      <w:proofErr w:type="gramStart"/>
      <w:r>
        <w:rPr>
          <w:b/>
          <w:bCs/>
          <w:sz w:val="24"/>
          <w:szCs w:val="24"/>
        </w:rPr>
        <w:t>3</w:t>
      </w:r>
      <w:r w:rsidR="00D21448">
        <w:rPr>
          <w:b/>
          <w:bCs/>
          <w:sz w:val="24"/>
          <w:szCs w:val="24"/>
        </w:rPr>
        <w:t>3</w:t>
      </w:r>
      <w:r w:rsidR="005670C6">
        <w:rPr>
          <w:b/>
          <w:bCs/>
          <w:sz w:val="24"/>
          <w:szCs w:val="24"/>
        </w:rPr>
        <w:t>11</w:t>
      </w:r>
      <w:r>
        <w:rPr>
          <w:b/>
          <w:bCs/>
          <w:sz w:val="24"/>
          <w:szCs w:val="24"/>
        </w:rPr>
        <w:t xml:space="preserve">  Sy</w:t>
      </w:r>
      <w:r w:rsidR="00E438FA">
        <w:rPr>
          <w:b/>
          <w:bCs/>
          <w:sz w:val="24"/>
          <w:szCs w:val="24"/>
        </w:rPr>
        <w:t>llabus</w:t>
      </w:r>
      <w:proofErr w:type="gramEnd"/>
      <w:r w:rsidR="00EA2687">
        <w:rPr>
          <w:b/>
          <w:bCs/>
          <w:sz w:val="24"/>
          <w:szCs w:val="24"/>
        </w:rPr>
        <w:t xml:space="preserve"> -</w:t>
      </w:r>
      <w:r w:rsidR="005670C6">
        <w:rPr>
          <w:b/>
          <w:bCs/>
          <w:sz w:val="24"/>
          <w:szCs w:val="24"/>
        </w:rPr>
        <w:t>Fall</w:t>
      </w:r>
      <w:r w:rsidR="00EA2687">
        <w:rPr>
          <w:b/>
          <w:bCs/>
          <w:sz w:val="24"/>
          <w:szCs w:val="24"/>
        </w:rPr>
        <w:t xml:space="preserve"> 2021</w:t>
      </w:r>
      <w:r w:rsidR="00E438FA">
        <w:rPr>
          <w:b/>
          <w:bCs/>
          <w:sz w:val="24"/>
          <w:szCs w:val="24"/>
        </w:rPr>
        <w:tab/>
      </w:r>
      <w:r w:rsidR="00E438FA">
        <w:rPr>
          <w:b/>
          <w:bCs/>
          <w:sz w:val="24"/>
          <w:szCs w:val="24"/>
        </w:rPr>
        <w:tab/>
      </w:r>
      <w:r w:rsidR="00E438FA">
        <w:rPr>
          <w:b/>
          <w:bCs/>
          <w:sz w:val="24"/>
          <w:szCs w:val="24"/>
        </w:rPr>
        <w:tab/>
      </w:r>
      <w:r w:rsidR="00E438FA">
        <w:rPr>
          <w:b/>
          <w:bCs/>
          <w:sz w:val="24"/>
          <w:szCs w:val="24"/>
        </w:rPr>
        <w:tab/>
      </w:r>
      <w:r w:rsidR="00E438FA">
        <w:rPr>
          <w:b/>
          <w:bCs/>
          <w:sz w:val="24"/>
          <w:szCs w:val="24"/>
        </w:rPr>
        <w:tab/>
      </w:r>
      <w:r w:rsidR="00E438FA">
        <w:rPr>
          <w:b/>
          <w:bCs/>
          <w:sz w:val="24"/>
          <w:szCs w:val="24"/>
        </w:rPr>
        <w:tab/>
      </w:r>
      <w:r w:rsidR="00E438FA">
        <w:rPr>
          <w:b/>
          <w:bCs/>
          <w:sz w:val="24"/>
          <w:szCs w:val="24"/>
        </w:rPr>
        <w:tab/>
      </w:r>
      <w:r w:rsidR="00E438FA">
        <w:rPr>
          <w:b/>
          <w:bCs/>
          <w:sz w:val="24"/>
          <w:szCs w:val="24"/>
        </w:rPr>
        <w:tab/>
        <w:t>page 2</w:t>
      </w:r>
    </w:p>
    <w:p w14:paraId="043CD21F" w14:textId="5FE254B9" w:rsidR="0039338A" w:rsidRPr="00032A60" w:rsidRDefault="00606E83" w:rsidP="00032A60">
      <w:pPr>
        <w:rPr>
          <w:b/>
          <w:bCs/>
          <w:sz w:val="24"/>
          <w:szCs w:val="24"/>
          <w:u w:val="single"/>
        </w:rPr>
      </w:pPr>
      <w:r w:rsidRPr="00032A60">
        <w:rPr>
          <w:b/>
          <w:bCs/>
          <w:sz w:val="24"/>
          <w:szCs w:val="24"/>
          <w:u w:val="single"/>
        </w:rPr>
        <w:t>Textbook Information:</w:t>
      </w:r>
    </w:p>
    <w:p w14:paraId="64730CBE" w14:textId="36197196" w:rsidR="00606E83" w:rsidRDefault="00606E83" w:rsidP="0039338A">
      <w:pPr>
        <w:rPr>
          <w:sz w:val="24"/>
          <w:szCs w:val="24"/>
        </w:rPr>
      </w:pPr>
      <w:r>
        <w:rPr>
          <w:sz w:val="24"/>
          <w:szCs w:val="24"/>
        </w:rPr>
        <w:t xml:space="preserve">The required textbook </w:t>
      </w:r>
      <w:r w:rsidR="001F1456">
        <w:rPr>
          <w:sz w:val="24"/>
          <w:szCs w:val="24"/>
        </w:rPr>
        <w:t>for the course is</w:t>
      </w:r>
      <w:r w:rsidR="00B56241">
        <w:rPr>
          <w:sz w:val="24"/>
          <w:szCs w:val="24"/>
        </w:rPr>
        <w:t>:</w:t>
      </w:r>
      <w:r w:rsidR="001C714E">
        <w:rPr>
          <w:sz w:val="24"/>
          <w:szCs w:val="24"/>
        </w:rPr>
        <w:t xml:space="preserve"> </w:t>
      </w:r>
      <w:r w:rsidR="001F1456">
        <w:rPr>
          <w:sz w:val="24"/>
          <w:szCs w:val="24"/>
        </w:rPr>
        <w:t xml:space="preserve"> </w:t>
      </w:r>
      <w:r w:rsidR="00B54F7A">
        <w:rPr>
          <w:sz w:val="24"/>
          <w:szCs w:val="24"/>
        </w:rPr>
        <w:t>Administration and Management in Criminal Justice</w:t>
      </w:r>
      <w:r w:rsidR="00556733">
        <w:rPr>
          <w:sz w:val="24"/>
          <w:szCs w:val="24"/>
        </w:rPr>
        <w:t xml:space="preserve"> 3rd</w:t>
      </w:r>
      <w:r w:rsidR="00885B58">
        <w:rPr>
          <w:sz w:val="24"/>
          <w:szCs w:val="24"/>
        </w:rPr>
        <w:t xml:space="preserve"> edition,</w:t>
      </w:r>
    </w:p>
    <w:p w14:paraId="6901F37D" w14:textId="39C1C6A2" w:rsidR="00E438FA" w:rsidRDefault="00CC5B3D" w:rsidP="0039338A">
      <w:pPr>
        <w:rPr>
          <w:sz w:val="24"/>
          <w:szCs w:val="24"/>
        </w:rPr>
      </w:pPr>
      <w:r>
        <w:rPr>
          <w:sz w:val="24"/>
          <w:szCs w:val="24"/>
        </w:rPr>
        <w:t xml:space="preserve">By </w:t>
      </w:r>
      <w:r w:rsidR="00556733">
        <w:rPr>
          <w:sz w:val="24"/>
          <w:szCs w:val="24"/>
        </w:rPr>
        <w:t xml:space="preserve">Jennifer M. Allen and </w:t>
      </w:r>
      <w:r w:rsidR="004A5D02">
        <w:rPr>
          <w:sz w:val="24"/>
          <w:szCs w:val="24"/>
        </w:rPr>
        <w:t>Rajeev Sawhney</w:t>
      </w:r>
      <w:r w:rsidR="004967D2">
        <w:rPr>
          <w:sz w:val="24"/>
          <w:szCs w:val="24"/>
        </w:rPr>
        <w:t>.</w:t>
      </w:r>
    </w:p>
    <w:p w14:paraId="1AB3B022" w14:textId="65634E6E" w:rsidR="004967D2" w:rsidRDefault="004967D2" w:rsidP="0039338A">
      <w:pPr>
        <w:rPr>
          <w:sz w:val="24"/>
          <w:szCs w:val="24"/>
        </w:rPr>
      </w:pPr>
      <w:r>
        <w:rPr>
          <w:sz w:val="24"/>
          <w:szCs w:val="24"/>
        </w:rPr>
        <w:t>The ISBN#</w:t>
      </w:r>
      <w:r w:rsidR="00453F9E">
        <w:rPr>
          <w:sz w:val="24"/>
          <w:szCs w:val="24"/>
        </w:rPr>
        <w:t xml:space="preserve"> is:  978</w:t>
      </w:r>
      <w:r w:rsidR="001042E2">
        <w:rPr>
          <w:sz w:val="24"/>
          <w:szCs w:val="24"/>
        </w:rPr>
        <w:t>1506361529</w:t>
      </w:r>
    </w:p>
    <w:p w14:paraId="66D9E3F7" w14:textId="72C781FD" w:rsidR="007E0106" w:rsidRPr="00410AD2" w:rsidRDefault="007E0106" w:rsidP="0039338A">
      <w:pPr>
        <w:rPr>
          <w:sz w:val="24"/>
          <w:szCs w:val="24"/>
        </w:rPr>
      </w:pPr>
      <w:r w:rsidRPr="00180560">
        <w:rPr>
          <w:b/>
          <w:bCs/>
          <w:sz w:val="24"/>
          <w:szCs w:val="24"/>
          <w:u w:val="single"/>
        </w:rPr>
        <w:t>Required/Recommended Materials</w:t>
      </w:r>
    </w:p>
    <w:p w14:paraId="6AD2C46A" w14:textId="71B47209" w:rsidR="00BC6BDE" w:rsidRDefault="00BC6BDE" w:rsidP="0039338A">
      <w:pPr>
        <w:rPr>
          <w:sz w:val="24"/>
          <w:szCs w:val="24"/>
        </w:rPr>
      </w:pPr>
      <w:r>
        <w:rPr>
          <w:sz w:val="24"/>
          <w:szCs w:val="24"/>
        </w:rPr>
        <w:t>Student need</w:t>
      </w:r>
      <w:r w:rsidR="004C131E">
        <w:rPr>
          <w:sz w:val="24"/>
          <w:szCs w:val="24"/>
        </w:rPr>
        <w:t>s</w:t>
      </w:r>
      <w:r>
        <w:rPr>
          <w:sz w:val="24"/>
          <w:szCs w:val="24"/>
        </w:rPr>
        <w:t xml:space="preserve"> access to a computer with </w:t>
      </w:r>
      <w:r w:rsidR="004C131E">
        <w:rPr>
          <w:sz w:val="24"/>
          <w:szCs w:val="24"/>
        </w:rPr>
        <w:t>Microsoft Office.  Student should bring note-taking mater</w:t>
      </w:r>
      <w:r w:rsidR="00FF38A2">
        <w:rPr>
          <w:sz w:val="24"/>
          <w:szCs w:val="24"/>
        </w:rPr>
        <w:t>i</w:t>
      </w:r>
      <w:r w:rsidR="004C131E">
        <w:rPr>
          <w:sz w:val="24"/>
          <w:szCs w:val="24"/>
        </w:rPr>
        <w:t>al.</w:t>
      </w:r>
    </w:p>
    <w:p w14:paraId="5F320BEA" w14:textId="77777777" w:rsidR="008D35E7" w:rsidRDefault="006C4E6C" w:rsidP="008D35E7">
      <w:pPr>
        <w:rPr>
          <w:sz w:val="24"/>
          <w:szCs w:val="24"/>
        </w:rPr>
      </w:pPr>
      <w:r w:rsidRPr="006C4E6C">
        <w:rPr>
          <w:b/>
          <w:bCs/>
          <w:sz w:val="24"/>
          <w:szCs w:val="24"/>
          <w:u w:val="single"/>
        </w:rPr>
        <w:t>Schedule:</w:t>
      </w:r>
      <w:r w:rsidR="008D35E7" w:rsidRPr="008D35E7">
        <w:rPr>
          <w:sz w:val="24"/>
          <w:szCs w:val="24"/>
        </w:rPr>
        <w:t xml:space="preserve"> </w:t>
      </w:r>
    </w:p>
    <w:p w14:paraId="5A9C3E9A" w14:textId="3882B20D" w:rsidR="008D35E7" w:rsidRPr="008D35E7" w:rsidRDefault="008D35E7" w:rsidP="008D35E7">
      <w:pPr>
        <w:rPr>
          <w:b/>
          <w:bCs/>
          <w:sz w:val="24"/>
          <w:szCs w:val="24"/>
        </w:rPr>
      </w:pPr>
      <w:r w:rsidRPr="008D35E7">
        <w:rPr>
          <w:b/>
          <w:bCs/>
          <w:sz w:val="24"/>
          <w:szCs w:val="24"/>
        </w:rPr>
        <w:t>CRIJ 3</w:t>
      </w:r>
      <w:r w:rsidR="00D21448">
        <w:rPr>
          <w:b/>
          <w:bCs/>
          <w:sz w:val="24"/>
          <w:szCs w:val="24"/>
        </w:rPr>
        <w:t>3</w:t>
      </w:r>
      <w:r w:rsidR="00D70C83">
        <w:rPr>
          <w:b/>
          <w:bCs/>
          <w:sz w:val="24"/>
          <w:szCs w:val="24"/>
        </w:rPr>
        <w:t>11</w:t>
      </w:r>
      <w:r w:rsidRPr="008D35E7">
        <w:rPr>
          <w:b/>
          <w:bCs/>
          <w:sz w:val="24"/>
          <w:szCs w:val="24"/>
        </w:rPr>
        <w:t xml:space="preserve"> – </w:t>
      </w:r>
      <w:r w:rsidR="0062536E">
        <w:rPr>
          <w:b/>
          <w:bCs/>
          <w:sz w:val="24"/>
          <w:szCs w:val="24"/>
        </w:rPr>
        <w:t>Fall</w:t>
      </w:r>
      <w:r w:rsidRPr="008D35E7">
        <w:rPr>
          <w:b/>
          <w:bCs/>
          <w:sz w:val="24"/>
          <w:szCs w:val="24"/>
        </w:rPr>
        <w:t xml:space="preserve"> 2021</w:t>
      </w:r>
    </w:p>
    <w:p w14:paraId="2D2A5D9E" w14:textId="5EADB443" w:rsidR="00C528D9" w:rsidRPr="008D35E7" w:rsidRDefault="00C528D9" w:rsidP="0039338A">
      <w:pPr>
        <w:rPr>
          <w:b/>
          <w:bCs/>
          <w:sz w:val="24"/>
          <w:szCs w:val="24"/>
        </w:rPr>
      </w:pPr>
      <w:r w:rsidRPr="008D35E7">
        <w:rPr>
          <w:b/>
          <w:bCs/>
          <w:sz w:val="24"/>
          <w:szCs w:val="24"/>
        </w:rPr>
        <w:t>Week#</w:t>
      </w:r>
      <w:r w:rsidRPr="008D35E7">
        <w:rPr>
          <w:b/>
          <w:bCs/>
          <w:sz w:val="24"/>
          <w:szCs w:val="24"/>
        </w:rPr>
        <w:tab/>
      </w:r>
      <w:r w:rsidRPr="008D35E7">
        <w:rPr>
          <w:b/>
          <w:bCs/>
          <w:sz w:val="24"/>
          <w:szCs w:val="24"/>
        </w:rPr>
        <w:tab/>
        <w:t>Module#</w:t>
      </w:r>
      <w:r w:rsidRPr="008D35E7">
        <w:rPr>
          <w:b/>
          <w:bCs/>
          <w:sz w:val="24"/>
          <w:szCs w:val="24"/>
        </w:rPr>
        <w:tab/>
      </w:r>
      <w:r w:rsidRPr="008D35E7">
        <w:rPr>
          <w:b/>
          <w:bCs/>
          <w:sz w:val="24"/>
          <w:szCs w:val="24"/>
        </w:rPr>
        <w:tab/>
        <w:t>Material Covered</w:t>
      </w:r>
      <w:r w:rsidR="007D5D44" w:rsidRPr="008D35E7">
        <w:rPr>
          <w:b/>
          <w:bCs/>
          <w:sz w:val="24"/>
          <w:szCs w:val="24"/>
        </w:rPr>
        <w:tab/>
      </w:r>
      <w:r w:rsidR="007D5D44" w:rsidRPr="008D35E7">
        <w:rPr>
          <w:b/>
          <w:bCs/>
          <w:sz w:val="24"/>
          <w:szCs w:val="24"/>
        </w:rPr>
        <w:tab/>
      </w:r>
      <w:r w:rsidR="007D5D44" w:rsidRPr="008D35E7">
        <w:rPr>
          <w:b/>
          <w:bCs/>
          <w:sz w:val="24"/>
          <w:szCs w:val="24"/>
        </w:rPr>
        <w:tab/>
        <w:t>Date:</w:t>
      </w:r>
    </w:p>
    <w:p w14:paraId="48E95A03" w14:textId="600737D7" w:rsidR="008E71E0" w:rsidRDefault="008E71E0" w:rsidP="0039338A">
      <w:pPr>
        <w:rPr>
          <w:sz w:val="24"/>
          <w:szCs w:val="24"/>
        </w:rPr>
      </w:pPr>
      <w:r>
        <w:rPr>
          <w:sz w:val="24"/>
          <w:szCs w:val="24"/>
        </w:rPr>
        <w:t>1</w:t>
      </w:r>
      <w:r>
        <w:rPr>
          <w:sz w:val="24"/>
          <w:szCs w:val="24"/>
        </w:rPr>
        <w:tab/>
      </w:r>
      <w:r>
        <w:rPr>
          <w:sz w:val="24"/>
          <w:szCs w:val="24"/>
        </w:rPr>
        <w:tab/>
      </w:r>
      <w:r w:rsidR="005C3A3D">
        <w:rPr>
          <w:sz w:val="24"/>
          <w:szCs w:val="24"/>
        </w:rPr>
        <w:t xml:space="preserve"> </w:t>
      </w:r>
      <w:r>
        <w:rPr>
          <w:sz w:val="24"/>
          <w:szCs w:val="24"/>
        </w:rPr>
        <w:tab/>
        <w:t>First Day – Course Orientation</w:t>
      </w:r>
      <w:r w:rsidR="001B4679">
        <w:rPr>
          <w:sz w:val="24"/>
          <w:szCs w:val="24"/>
        </w:rPr>
        <w:t>/Chapter 1</w:t>
      </w:r>
      <w:r w:rsidR="00BC1896">
        <w:rPr>
          <w:sz w:val="24"/>
          <w:szCs w:val="24"/>
        </w:rPr>
        <w:tab/>
      </w:r>
      <w:r w:rsidR="00BC1896">
        <w:rPr>
          <w:sz w:val="24"/>
          <w:szCs w:val="24"/>
        </w:rPr>
        <w:tab/>
      </w:r>
      <w:r w:rsidR="000E7979">
        <w:rPr>
          <w:sz w:val="24"/>
          <w:szCs w:val="24"/>
        </w:rPr>
        <w:t>Aug</w:t>
      </w:r>
      <w:r w:rsidR="00E8058A">
        <w:rPr>
          <w:sz w:val="24"/>
          <w:szCs w:val="24"/>
        </w:rPr>
        <w:t>.</w:t>
      </w:r>
      <w:r w:rsidR="000E7979">
        <w:rPr>
          <w:sz w:val="24"/>
          <w:szCs w:val="24"/>
        </w:rPr>
        <w:t xml:space="preserve"> 23</w:t>
      </w:r>
      <w:r w:rsidR="00BC1896">
        <w:rPr>
          <w:sz w:val="24"/>
          <w:szCs w:val="24"/>
        </w:rPr>
        <w:t xml:space="preserve"> </w:t>
      </w:r>
      <w:r w:rsidR="00571AE5">
        <w:rPr>
          <w:sz w:val="24"/>
          <w:szCs w:val="24"/>
        </w:rPr>
        <w:t>–</w:t>
      </w:r>
      <w:r w:rsidR="00BC1896">
        <w:rPr>
          <w:sz w:val="24"/>
          <w:szCs w:val="24"/>
        </w:rPr>
        <w:t xml:space="preserve"> </w:t>
      </w:r>
      <w:r w:rsidR="00306C87">
        <w:rPr>
          <w:sz w:val="24"/>
          <w:szCs w:val="24"/>
        </w:rPr>
        <w:t>27</w:t>
      </w:r>
    </w:p>
    <w:p w14:paraId="74DDAA84" w14:textId="63E34201" w:rsidR="00571AE5" w:rsidRDefault="00571AE5" w:rsidP="0039338A">
      <w:pPr>
        <w:rPr>
          <w:sz w:val="24"/>
          <w:szCs w:val="24"/>
        </w:rPr>
      </w:pPr>
    </w:p>
    <w:p w14:paraId="2068188D" w14:textId="0F726E49" w:rsidR="00571AE5" w:rsidRDefault="00571AE5" w:rsidP="0039338A">
      <w:pPr>
        <w:rPr>
          <w:sz w:val="24"/>
          <w:szCs w:val="24"/>
        </w:rPr>
      </w:pPr>
      <w:r>
        <w:rPr>
          <w:sz w:val="24"/>
          <w:szCs w:val="24"/>
        </w:rPr>
        <w:t>2</w:t>
      </w:r>
      <w:r>
        <w:rPr>
          <w:sz w:val="24"/>
          <w:szCs w:val="24"/>
        </w:rPr>
        <w:tab/>
      </w:r>
      <w:r>
        <w:rPr>
          <w:sz w:val="24"/>
          <w:szCs w:val="24"/>
        </w:rPr>
        <w:tab/>
      </w:r>
      <w:r w:rsidR="00564667">
        <w:rPr>
          <w:sz w:val="24"/>
          <w:szCs w:val="24"/>
        </w:rPr>
        <w:t>1</w:t>
      </w:r>
      <w:r w:rsidR="00564667">
        <w:rPr>
          <w:sz w:val="24"/>
          <w:szCs w:val="24"/>
        </w:rPr>
        <w:tab/>
      </w:r>
      <w:r w:rsidR="00412D13">
        <w:rPr>
          <w:sz w:val="24"/>
          <w:szCs w:val="24"/>
        </w:rPr>
        <w:tab/>
        <w:t>Chapter</w:t>
      </w:r>
      <w:r w:rsidR="009C10A9">
        <w:rPr>
          <w:sz w:val="24"/>
          <w:szCs w:val="24"/>
        </w:rPr>
        <w:t xml:space="preserve"> </w:t>
      </w:r>
      <w:r w:rsidR="00214797">
        <w:rPr>
          <w:sz w:val="24"/>
          <w:szCs w:val="24"/>
        </w:rPr>
        <w:t>2</w:t>
      </w:r>
      <w:r w:rsidR="00E54D42">
        <w:rPr>
          <w:sz w:val="24"/>
          <w:szCs w:val="24"/>
        </w:rPr>
        <w:tab/>
      </w:r>
      <w:r w:rsidR="00E54D42">
        <w:rPr>
          <w:sz w:val="24"/>
          <w:szCs w:val="24"/>
        </w:rPr>
        <w:tab/>
      </w:r>
      <w:r w:rsidR="00E54D42">
        <w:rPr>
          <w:sz w:val="24"/>
          <w:szCs w:val="24"/>
        </w:rPr>
        <w:tab/>
      </w:r>
      <w:r w:rsidR="00E54D42">
        <w:rPr>
          <w:sz w:val="24"/>
          <w:szCs w:val="24"/>
        </w:rPr>
        <w:tab/>
      </w:r>
      <w:r w:rsidR="008434B6">
        <w:rPr>
          <w:sz w:val="24"/>
          <w:szCs w:val="24"/>
        </w:rPr>
        <w:tab/>
      </w:r>
      <w:r w:rsidR="00306C87">
        <w:rPr>
          <w:sz w:val="24"/>
          <w:szCs w:val="24"/>
        </w:rPr>
        <w:t>Aug</w:t>
      </w:r>
      <w:r w:rsidR="00E54D42">
        <w:rPr>
          <w:sz w:val="24"/>
          <w:szCs w:val="24"/>
        </w:rPr>
        <w:t xml:space="preserve">. </w:t>
      </w:r>
      <w:r w:rsidR="00E8058A">
        <w:rPr>
          <w:sz w:val="24"/>
          <w:szCs w:val="24"/>
        </w:rPr>
        <w:t>30</w:t>
      </w:r>
      <w:r w:rsidR="00E54D42">
        <w:rPr>
          <w:sz w:val="24"/>
          <w:szCs w:val="24"/>
        </w:rPr>
        <w:t xml:space="preserve"> – </w:t>
      </w:r>
      <w:r w:rsidR="00C3495F">
        <w:rPr>
          <w:sz w:val="24"/>
          <w:szCs w:val="24"/>
        </w:rPr>
        <w:t>3rd</w:t>
      </w:r>
    </w:p>
    <w:p w14:paraId="7C78B17F" w14:textId="3D3E45C1" w:rsidR="00E54D42" w:rsidRDefault="00E54D42" w:rsidP="0039338A">
      <w:pPr>
        <w:rPr>
          <w:sz w:val="24"/>
          <w:szCs w:val="24"/>
        </w:rPr>
      </w:pPr>
    </w:p>
    <w:p w14:paraId="1906D741" w14:textId="2218282D" w:rsidR="00E54D42" w:rsidRDefault="00E54D42" w:rsidP="0039338A">
      <w:pPr>
        <w:rPr>
          <w:sz w:val="24"/>
          <w:szCs w:val="24"/>
        </w:rPr>
      </w:pPr>
      <w:r>
        <w:rPr>
          <w:sz w:val="24"/>
          <w:szCs w:val="24"/>
        </w:rPr>
        <w:t>3</w:t>
      </w:r>
      <w:r>
        <w:rPr>
          <w:sz w:val="24"/>
          <w:szCs w:val="24"/>
        </w:rPr>
        <w:tab/>
      </w:r>
      <w:r>
        <w:rPr>
          <w:sz w:val="24"/>
          <w:szCs w:val="24"/>
        </w:rPr>
        <w:tab/>
        <w:t>2</w:t>
      </w:r>
      <w:r>
        <w:rPr>
          <w:sz w:val="24"/>
          <w:szCs w:val="24"/>
        </w:rPr>
        <w:tab/>
      </w:r>
      <w:r w:rsidR="00FD4D00">
        <w:rPr>
          <w:sz w:val="24"/>
          <w:szCs w:val="24"/>
        </w:rPr>
        <w:tab/>
        <w:t xml:space="preserve">Chapter </w:t>
      </w:r>
      <w:r w:rsidR="00214797">
        <w:rPr>
          <w:sz w:val="24"/>
          <w:szCs w:val="24"/>
        </w:rPr>
        <w:t>3</w:t>
      </w:r>
      <w:r w:rsidR="0031633F">
        <w:rPr>
          <w:sz w:val="24"/>
          <w:szCs w:val="24"/>
        </w:rPr>
        <w:tab/>
      </w:r>
      <w:r w:rsidR="0031633F">
        <w:rPr>
          <w:sz w:val="24"/>
          <w:szCs w:val="24"/>
        </w:rPr>
        <w:tab/>
      </w:r>
      <w:r w:rsidR="0031633F">
        <w:rPr>
          <w:sz w:val="24"/>
          <w:szCs w:val="24"/>
        </w:rPr>
        <w:tab/>
      </w:r>
      <w:r w:rsidR="0031633F">
        <w:rPr>
          <w:sz w:val="24"/>
          <w:szCs w:val="24"/>
        </w:rPr>
        <w:tab/>
      </w:r>
      <w:r w:rsidR="0031633F">
        <w:rPr>
          <w:sz w:val="24"/>
          <w:szCs w:val="24"/>
        </w:rPr>
        <w:tab/>
      </w:r>
      <w:r w:rsidR="00C3495F">
        <w:rPr>
          <w:sz w:val="24"/>
          <w:szCs w:val="24"/>
        </w:rPr>
        <w:t>Sept</w:t>
      </w:r>
      <w:r w:rsidR="0031633F">
        <w:rPr>
          <w:sz w:val="24"/>
          <w:szCs w:val="24"/>
        </w:rPr>
        <w:t xml:space="preserve">. </w:t>
      </w:r>
      <w:r w:rsidR="003830BE">
        <w:rPr>
          <w:sz w:val="24"/>
          <w:szCs w:val="24"/>
        </w:rPr>
        <w:t>6</w:t>
      </w:r>
      <w:r w:rsidR="0031633F">
        <w:rPr>
          <w:sz w:val="24"/>
          <w:szCs w:val="24"/>
        </w:rPr>
        <w:t xml:space="preserve"> – </w:t>
      </w:r>
      <w:r w:rsidR="003830BE">
        <w:rPr>
          <w:sz w:val="24"/>
          <w:szCs w:val="24"/>
        </w:rPr>
        <w:t>10</w:t>
      </w:r>
      <w:r w:rsidR="0031633F" w:rsidRPr="0031633F">
        <w:rPr>
          <w:sz w:val="24"/>
          <w:szCs w:val="24"/>
          <w:vertAlign w:val="superscript"/>
        </w:rPr>
        <w:t>th</w:t>
      </w:r>
    </w:p>
    <w:p w14:paraId="62F61CA1" w14:textId="16B53C22" w:rsidR="0031633F" w:rsidRDefault="0031633F" w:rsidP="0039338A">
      <w:pPr>
        <w:rPr>
          <w:sz w:val="24"/>
          <w:szCs w:val="24"/>
        </w:rPr>
      </w:pPr>
    </w:p>
    <w:p w14:paraId="41D0B08E" w14:textId="4477D641" w:rsidR="0031633F" w:rsidRDefault="0031633F" w:rsidP="0039338A">
      <w:pPr>
        <w:rPr>
          <w:sz w:val="24"/>
          <w:szCs w:val="24"/>
        </w:rPr>
      </w:pPr>
      <w:r>
        <w:rPr>
          <w:sz w:val="24"/>
          <w:szCs w:val="24"/>
        </w:rPr>
        <w:t>4</w:t>
      </w:r>
      <w:r w:rsidR="008E4328">
        <w:rPr>
          <w:sz w:val="24"/>
          <w:szCs w:val="24"/>
        </w:rPr>
        <w:tab/>
      </w:r>
      <w:r w:rsidR="008E4328">
        <w:rPr>
          <w:sz w:val="24"/>
          <w:szCs w:val="24"/>
        </w:rPr>
        <w:tab/>
        <w:t>3</w:t>
      </w:r>
      <w:r w:rsidR="008E4328">
        <w:rPr>
          <w:sz w:val="24"/>
          <w:szCs w:val="24"/>
        </w:rPr>
        <w:tab/>
      </w:r>
      <w:r w:rsidR="008E4328">
        <w:rPr>
          <w:sz w:val="24"/>
          <w:szCs w:val="24"/>
        </w:rPr>
        <w:tab/>
        <w:t xml:space="preserve">Chapter </w:t>
      </w:r>
      <w:r w:rsidR="00ED64FE">
        <w:rPr>
          <w:sz w:val="24"/>
          <w:szCs w:val="24"/>
        </w:rPr>
        <w:t>4</w:t>
      </w:r>
      <w:r w:rsidR="008E4328">
        <w:rPr>
          <w:sz w:val="24"/>
          <w:szCs w:val="24"/>
        </w:rPr>
        <w:tab/>
      </w:r>
      <w:r w:rsidR="008E4328">
        <w:rPr>
          <w:sz w:val="24"/>
          <w:szCs w:val="24"/>
        </w:rPr>
        <w:tab/>
      </w:r>
      <w:r w:rsidR="008E4328">
        <w:rPr>
          <w:sz w:val="24"/>
          <w:szCs w:val="24"/>
        </w:rPr>
        <w:tab/>
      </w:r>
      <w:r w:rsidR="008E4328">
        <w:rPr>
          <w:sz w:val="24"/>
          <w:szCs w:val="24"/>
        </w:rPr>
        <w:tab/>
      </w:r>
      <w:r w:rsidR="008E4328">
        <w:rPr>
          <w:sz w:val="24"/>
          <w:szCs w:val="24"/>
        </w:rPr>
        <w:tab/>
      </w:r>
      <w:r w:rsidR="003830BE">
        <w:rPr>
          <w:sz w:val="24"/>
          <w:szCs w:val="24"/>
        </w:rPr>
        <w:t>Sept</w:t>
      </w:r>
      <w:r w:rsidR="008E4328">
        <w:rPr>
          <w:sz w:val="24"/>
          <w:szCs w:val="24"/>
        </w:rPr>
        <w:t xml:space="preserve">. </w:t>
      </w:r>
      <w:r w:rsidR="006940A8">
        <w:rPr>
          <w:sz w:val="24"/>
          <w:szCs w:val="24"/>
        </w:rPr>
        <w:t>13</w:t>
      </w:r>
      <w:r w:rsidR="008E4328">
        <w:rPr>
          <w:sz w:val="24"/>
          <w:szCs w:val="24"/>
        </w:rPr>
        <w:t xml:space="preserve"> </w:t>
      </w:r>
      <w:r w:rsidR="000946A1">
        <w:rPr>
          <w:sz w:val="24"/>
          <w:szCs w:val="24"/>
        </w:rPr>
        <w:t>–</w:t>
      </w:r>
      <w:r w:rsidR="008E4328">
        <w:rPr>
          <w:sz w:val="24"/>
          <w:szCs w:val="24"/>
        </w:rPr>
        <w:t xml:space="preserve"> </w:t>
      </w:r>
      <w:r w:rsidR="006940A8">
        <w:rPr>
          <w:sz w:val="24"/>
          <w:szCs w:val="24"/>
        </w:rPr>
        <w:t>17</w:t>
      </w:r>
      <w:r w:rsidR="001114FB">
        <w:rPr>
          <w:sz w:val="24"/>
          <w:szCs w:val="24"/>
        </w:rPr>
        <w:t>th</w:t>
      </w:r>
    </w:p>
    <w:p w14:paraId="262F6D7A" w14:textId="612209C3" w:rsidR="000946A1" w:rsidRDefault="000946A1" w:rsidP="0039338A">
      <w:pPr>
        <w:rPr>
          <w:sz w:val="24"/>
          <w:szCs w:val="24"/>
        </w:rPr>
      </w:pPr>
    </w:p>
    <w:p w14:paraId="71DD58BA" w14:textId="308A638F" w:rsidR="000946A1" w:rsidRDefault="000946A1" w:rsidP="0039338A">
      <w:pPr>
        <w:rPr>
          <w:sz w:val="24"/>
          <w:szCs w:val="24"/>
        </w:rPr>
      </w:pPr>
      <w:r>
        <w:rPr>
          <w:sz w:val="24"/>
          <w:szCs w:val="24"/>
        </w:rPr>
        <w:t>5</w:t>
      </w:r>
      <w:r>
        <w:rPr>
          <w:sz w:val="24"/>
          <w:szCs w:val="24"/>
        </w:rPr>
        <w:tab/>
      </w:r>
      <w:r>
        <w:rPr>
          <w:sz w:val="24"/>
          <w:szCs w:val="24"/>
        </w:rPr>
        <w:tab/>
        <w:t>4</w:t>
      </w:r>
      <w:r>
        <w:rPr>
          <w:sz w:val="24"/>
          <w:szCs w:val="24"/>
        </w:rPr>
        <w:tab/>
      </w:r>
      <w:r>
        <w:rPr>
          <w:sz w:val="24"/>
          <w:szCs w:val="24"/>
        </w:rPr>
        <w:tab/>
      </w:r>
      <w:r w:rsidR="00FE742B">
        <w:rPr>
          <w:sz w:val="24"/>
          <w:szCs w:val="24"/>
        </w:rPr>
        <w:t xml:space="preserve">Chapter </w:t>
      </w:r>
      <w:r w:rsidR="00ED64FE">
        <w:rPr>
          <w:sz w:val="24"/>
          <w:szCs w:val="24"/>
        </w:rPr>
        <w:t>5</w:t>
      </w:r>
      <w:r w:rsidR="00ED64FE">
        <w:rPr>
          <w:sz w:val="24"/>
          <w:szCs w:val="24"/>
        </w:rPr>
        <w:tab/>
      </w:r>
      <w:r w:rsidR="003E170B">
        <w:rPr>
          <w:sz w:val="24"/>
          <w:szCs w:val="24"/>
        </w:rPr>
        <w:tab/>
      </w:r>
      <w:r w:rsidR="001114FB">
        <w:rPr>
          <w:sz w:val="24"/>
          <w:szCs w:val="24"/>
        </w:rPr>
        <w:tab/>
      </w:r>
      <w:r w:rsidR="001114FB">
        <w:rPr>
          <w:sz w:val="24"/>
          <w:szCs w:val="24"/>
        </w:rPr>
        <w:tab/>
      </w:r>
      <w:r w:rsidR="001114FB">
        <w:rPr>
          <w:sz w:val="24"/>
          <w:szCs w:val="24"/>
        </w:rPr>
        <w:tab/>
      </w:r>
      <w:r w:rsidR="006940A8">
        <w:rPr>
          <w:sz w:val="24"/>
          <w:szCs w:val="24"/>
        </w:rPr>
        <w:t>Sept</w:t>
      </w:r>
      <w:r w:rsidR="001114FB">
        <w:rPr>
          <w:sz w:val="24"/>
          <w:szCs w:val="24"/>
        </w:rPr>
        <w:t xml:space="preserve">. </w:t>
      </w:r>
      <w:r w:rsidR="00461234">
        <w:rPr>
          <w:sz w:val="24"/>
          <w:szCs w:val="24"/>
        </w:rPr>
        <w:t>20</w:t>
      </w:r>
      <w:r w:rsidR="001114FB" w:rsidRPr="001114FB">
        <w:rPr>
          <w:sz w:val="24"/>
          <w:szCs w:val="24"/>
          <w:vertAlign w:val="superscript"/>
        </w:rPr>
        <w:t>th</w:t>
      </w:r>
      <w:r w:rsidR="001114FB">
        <w:rPr>
          <w:sz w:val="24"/>
          <w:szCs w:val="24"/>
        </w:rPr>
        <w:t xml:space="preserve"> – 2</w:t>
      </w:r>
      <w:r w:rsidR="00461234">
        <w:rPr>
          <w:sz w:val="24"/>
          <w:szCs w:val="24"/>
        </w:rPr>
        <w:t>4</w:t>
      </w:r>
      <w:r w:rsidR="001114FB" w:rsidRPr="001114FB">
        <w:rPr>
          <w:sz w:val="24"/>
          <w:szCs w:val="24"/>
          <w:vertAlign w:val="superscript"/>
        </w:rPr>
        <w:t>th</w:t>
      </w:r>
    </w:p>
    <w:p w14:paraId="28A81EEC" w14:textId="54B6FA82" w:rsidR="001114FB" w:rsidRDefault="001114FB" w:rsidP="0039338A">
      <w:pPr>
        <w:rPr>
          <w:sz w:val="24"/>
          <w:szCs w:val="24"/>
        </w:rPr>
      </w:pPr>
    </w:p>
    <w:p w14:paraId="0AB51E9A" w14:textId="2DCF60E4" w:rsidR="001114FB" w:rsidRDefault="001114FB" w:rsidP="0039338A">
      <w:pPr>
        <w:rPr>
          <w:sz w:val="24"/>
          <w:szCs w:val="24"/>
        </w:rPr>
      </w:pPr>
      <w:r>
        <w:rPr>
          <w:sz w:val="24"/>
          <w:szCs w:val="24"/>
        </w:rPr>
        <w:t>6</w:t>
      </w:r>
      <w:r>
        <w:rPr>
          <w:sz w:val="24"/>
          <w:szCs w:val="24"/>
        </w:rPr>
        <w:tab/>
      </w:r>
      <w:r>
        <w:rPr>
          <w:sz w:val="24"/>
          <w:szCs w:val="24"/>
        </w:rPr>
        <w:tab/>
        <w:t>5</w:t>
      </w:r>
      <w:r>
        <w:rPr>
          <w:sz w:val="24"/>
          <w:szCs w:val="24"/>
        </w:rPr>
        <w:tab/>
      </w:r>
      <w:r>
        <w:rPr>
          <w:sz w:val="24"/>
          <w:szCs w:val="24"/>
        </w:rPr>
        <w:tab/>
      </w:r>
      <w:r w:rsidR="003C2EB9">
        <w:rPr>
          <w:sz w:val="24"/>
          <w:szCs w:val="24"/>
        </w:rPr>
        <w:t xml:space="preserve">Chapter </w:t>
      </w:r>
      <w:r w:rsidR="00AE6B60">
        <w:rPr>
          <w:sz w:val="24"/>
          <w:szCs w:val="24"/>
        </w:rPr>
        <w:t>6 (</w:t>
      </w:r>
      <w:r w:rsidR="00AE6B60" w:rsidRPr="004956AB">
        <w:rPr>
          <w:b/>
          <w:bCs/>
          <w:sz w:val="24"/>
          <w:szCs w:val="24"/>
        </w:rPr>
        <w:t>Test One</w:t>
      </w:r>
      <w:r w:rsidR="00AE6B60">
        <w:rPr>
          <w:sz w:val="24"/>
          <w:szCs w:val="24"/>
        </w:rPr>
        <w:t xml:space="preserve"> </w:t>
      </w:r>
      <w:r w:rsidR="004D7371">
        <w:rPr>
          <w:sz w:val="24"/>
          <w:szCs w:val="24"/>
        </w:rPr>
        <w:t>[Sept. 27</w:t>
      </w:r>
      <w:r w:rsidR="004D7371" w:rsidRPr="004D7371">
        <w:rPr>
          <w:sz w:val="24"/>
          <w:szCs w:val="24"/>
          <w:vertAlign w:val="superscript"/>
        </w:rPr>
        <w:t>th</w:t>
      </w:r>
      <w:r w:rsidR="004D7371">
        <w:rPr>
          <w:sz w:val="24"/>
          <w:szCs w:val="24"/>
        </w:rPr>
        <w:t>])</w:t>
      </w:r>
      <w:r w:rsidR="003C2EB9">
        <w:rPr>
          <w:sz w:val="24"/>
          <w:szCs w:val="24"/>
        </w:rPr>
        <w:tab/>
      </w:r>
      <w:r w:rsidR="003C2EB9">
        <w:rPr>
          <w:sz w:val="24"/>
          <w:szCs w:val="24"/>
        </w:rPr>
        <w:tab/>
      </w:r>
      <w:r w:rsidR="003E170B">
        <w:rPr>
          <w:sz w:val="24"/>
          <w:szCs w:val="24"/>
        </w:rPr>
        <w:t>Sept</w:t>
      </w:r>
      <w:r w:rsidR="003C2EB9">
        <w:rPr>
          <w:sz w:val="24"/>
          <w:szCs w:val="24"/>
        </w:rPr>
        <w:t xml:space="preserve">. </w:t>
      </w:r>
      <w:r w:rsidR="003E170B">
        <w:rPr>
          <w:sz w:val="24"/>
          <w:szCs w:val="24"/>
        </w:rPr>
        <w:t>27</w:t>
      </w:r>
      <w:r w:rsidR="003C2EB9" w:rsidRPr="003C2EB9">
        <w:rPr>
          <w:sz w:val="24"/>
          <w:szCs w:val="24"/>
          <w:vertAlign w:val="superscript"/>
        </w:rPr>
        <w:t>th</w:t>
      </w:r>
      <w:r w:rsidR="003C2EB9">
        <w:rPr>
          <w:sz w:val="24"/>
          <w:szCs w:val="24"/>
        </w:rPr>
        <w:t xml:space="preserve"> – 1</w:t>
      </w:r>
      <w:r w:rsidR="009A1CB5">
        <w:rPr>
          <w:sz w:val="24"/>
          <w:szCs w:val="24"/>
        </w:rPr>
        <w:t>st</w:t>
      </w:r>
    </w:p>
    <w:p w14:paraId="650E16E8" w14:textId="6891AF4D" w:rsidR="003C2EB9" w:rsidRDefault="003C2EB9" w:rsidP="0039338A">
      <w:pPr>
        <w:rPr>
          <w:sz w:val="24"/>
          <w:szCs w:val="24"/>
        </w:rPr>
      </w:pPr>
    </w:p>
    <w:p w14:paraId="10DAB41E" w14:textId="50646774" w:rsidR="003C2EB9" w:rsidRDefault="003C2EB9" w:rsidP="0039338A">
      <w:pPr>
        <w:rPr>
          <w:sz w:val="24"/>
          <w:szCs w:val="24"/>
        </w:rPr>
      </w:pPr>
      <w:r>
        <w:rPr>
          <w:sz w:val="24"/>
          <w:szCs w:val="24"/>
        </w:rPr>
        <w:t>7</w:t>
      </w:r>
      <w:r w:rsidR="003B7206">
        <w:rPr>
          <w:sz w:val="24"/>
          <w:szCs w:val="24"/>
        </w:rPr>
        <w:tab/>
      </w:r>
      <w:r w:rsidR="003B7206">
        <w:rPr>
          <w:sz w:val="24"/>
          <w:szCs w:val="24"/>
        </w:rPr>
        <w:tab/>
        <w:t>6</w:t>
      </w:r>
      <w:r w:rsidR="003B7206">
        <w:rPr>
          <w:sz w:val="24"/>
          <w:szCs w:val="24"/>
        </w:rPr>
        <w:tab/>
      </w:r>
      <w:r w:rsidR="003B7206">
        <w:rPr>
          <w:sz w:val="24"/>
          <w:szCs w:val="24"/>
        </w:rPr>
        <w:tab/>
        <w:t xml:space="preserve">Chapter </w:t>
      </w:r>
      <w:r w:rsidR="004956AB">
        <w:rPr>
          <w:sz w:val="24"/>
          <w:szCs w:val="24"/>
        </w:rPr>
        <w:t>7</w:t>
      </w:r>
      <w:r w:rsidR="004956AB">
        <w:rPr>
          <w:sz w:val="24"/>
          <w:szCs w:val="24"/>
        </w:rPr>
        <w:tab/>
      </w:r>
      <w:r w:rsidR="004956AB">
        <w:rPr>
          <w:sz w:val="24"/>
          <w:szCs w:val="24"/>
        </w:rPr>
        <w:tab/>
      </w:r>
      <w:r w:rsidR="004956AB">
        <w:rPr>
          <w:sz w:val="24"/>
          <w:szCs w:val="24"/>
        </w:rPr>
        <w:tab/>
      </w:r>
      <w:r w:rsidR="003B7206">
        <w:rPr>
          <w:sz w:val="24"/>
          <w:szCs w:val="24"/>
        </w:rPr>
        <w:tab/>
      </w:r>
      <w:r w:rsidR="003B7206">
        <w:rPr>
          <w:sz w:val="24"/>
          <w:szCs w:val="24"/>
        </w:rPr>
        <w:tab/>
      </w:r>
      <w:r w:rsidR="009A1CB5">
        <w:rPr>
          <w:sz w:val="24"/>
          <w:szCs w:val="24"/>
        </w:rPr>
        <w:t>Oct.</w:t>
      </w:r>
      <w:r w:rsidR="003B7206">
        <w:rPr>
          <w:sz w:val="24"/>
          <w:szCs w:val="24"/>
        </w:rPr>
        <w:t xml:space="preserve"> </w:t>
      </w:r>
      <w:r w:rsidR="00C74198">
        <w:rPr>
          <w:sz w:val="24"/>
          <w:szCs w:val="24"/>
        </w:rPr>
        <w:t>4th</w:t>
      </w:r>
      <w:r w:rsidR="003B7206">
        <w:rPr>
          <w:sz w:val="24"/>
          <w:szCs w:val="24"/>
        </w:rPr>
        <w:t xml:space="preserve"> – </w:t>
      </w:r>
      <w:r w:rsidR="00C74198">
        <w:rPr>
          <w:sz w:val="24"/>
          <w:szCs w:val="24"/>
        </w:rPr>
        <w:t>Oct</w:t>
      </w:r>
      <w:r w:rsidR="003B7206">
        <w:rPr>
          <w:sz w:val="24"/>
          <w:szCs w:val="24"/>
        </w:rPr>
        <w:t xml:space="preserve">. </w:t>
      </w:r>
      <w:r w:rsidR="00C74198">
        <w:rPr>
          <w:sz w:val="24"/>
          <w:szCs w:val="24"/>
        </w:rPr>
        <w:t>8</w:t>
      </w:r>
      <w:r w:rsidR="003B7206" w:rsidRPr="003B7206">
        <w:rPr>
          <w:sz w:val="24"/>
          <w:szCs w:val="24"/>
          <w:vertAlign w:val="superscript"/>
        </w:rPr>
        <w:t>th</w:t>
      </w:r>
    </w:p>
    <w:p w14:paraId="36CACBA0" w14:textId="7BD46895" w:rsidR="003B7206" w:rsidRPr="00693104" w:rsidRDefault="003B7206" w:rsidP="0039338A">
      <w:pPr>
        <w:rPr>
          <w:b/>
          <w:bCs/>
          <w:sz w:val="24"/>
          <w:szCs w:val="24"/>
        </w:rPr>
      </w:pPr>
    </w:p>
    <w:p w14:paraId="21DFF530" w14:textId="37865E8F" w:rsidR="003B7206" w:rsidRDefault="003B7206" w:rsidP="0039338A">
      <w:pPr>
        <w:rPr>
          <w:sz w:val="24"/>
          <w:szCs w:val="24"/>
          <w:vertAlign w:val="superscript"/>
        </w:rPr>
      </w:pPr>
      <w:r>
        <w:rPr>
          <w:sz w:val="24"/>
          <w:szCs w:val="24"/>
        </w:rPr>
        <w:t>8</w:t>
      </w:r>
      <w:r>
        <w:rPr>
          <w:sz w:val="24"/>
          <w:szCs w:val="24"/>
        </w:rPr>
        <w:tab/>
      </w:r>
      <w:r>
        <w:rPr>
          <w:sz w:val="24"/>
          <w:szCs w:val="24"/>
        </w:rPr>
        <w:tab/>
        <w:t>7</w:t>
      </w:r>
      <w:r>
        <w:rPr>
          <w:sz w:val="24"/>
          <w:szCs w:val="24"/>
        </w:rPr>
        <w:tab/>
      </w:r>
      <w:r>
        <w:rPr>
          <w:sz w:val="24"/>
          <w:szCs w:val="24"/>
        </w:rPr>
        <w:tab/>
      </w:r>
      <w:r w:rsidR="00214860">
        <w:rPr>
          <w:sz w:val="24"/>
          <w:szCs w:val="24"/>
        </w:rPr>
        <w:t xml:space="preserve">Chapter </w:t>
      </w:r>
      <w:r w:rsidR="00440FBA">
        <w:rPr>
          <w:sz w:val="24"/>
          <w:szCs w:val="24"/>
        </w:rPr>
        <w:t>8</w:t>
      </w:r>
      <w:r w:rsidR="00214860">
        <w:rPr>
          <w:sz w:val="24"/>
          <w:szCs w:val="24"/>
        </w:rPr>
        <w:tab/>
      </w:r>
      <w:r w:rsidR="00214860">
        <w:rPr>
          <w:sz w:val="24"/>
          <w:szCs w:val="24"/>
        </w:rPr>
        <w:tab/>
      </w:r>
      <w:r w:rsidR="00214860">
        <w:rPr>
          <w:sz w:val="24"/>
          <w:szCs w:val="24"/>
        </w:rPr>
        <w:tab/>
      </w:r>
      <w:r w:rsidR="00214860">
        <w:rPr>
          <w:sz w:val="24"/>
          <w:szCs w:val="24"/>
        </w:rPr>
        <w:tab/>
      </w:r>
      <w:r w:rsidR="00214860">
        <w:rPr>
          <w:sz w:val="24"/>
          <w:szCs w:val="24"/>
        </w:rPr>
        <w:tab/>
      </w:r>
      <w:r w:rsidR="0013404B">
        <w:rPr>
          <w:sz w:val="24"/>
          <w:szCs w:val="24"/>
        </w:rPr>
        <w:t>Oct</w:t>
      </w:r>
      <w:r w:rsidR="00214860">
        <w:rPr>
          <w:sz w:val="24"/>
          <w:szCs w:val="24"/>
        </w:rPr>
        <w:t xml:space="preserve">. </w:t>
      </w:r>
      <w:r w:rsidR="002D04B9">
        <w:rPr>
          <w:sz w:val="24"/>
          <w:szCs w:val="24"/>
        </w:rPr>
        <w:t>11</w:t>
      </w:r>
      <w:r w:rsidR="00214860">
        <w:rPr>
          <w:sz w:val="24"/>
          <w:szCs w:val="24"/>
        </w:rPr>
        <w:t xml:space="preserve"> – </w:t>
      </w:r>
      <w:r w:rsidR="002D04B9">
        <w:rPr>
          <w:sz w:val="24"/>
          <w:szCs w:val="24"/>
        </w:rPr>
        <w:t>Oct</w:t>
      </w:r>
      <w:r w:rsidR="00214860">
        <w:rPr>
          <w:sz w:val="24"/>
          <w:szCs w:val="24"/>
        </w:rPr>
        <w:t xml:space="preserve">. </w:t>
      </w:r>
      <w:r w:rsidR="002D04B9">
        <w:rPr>
          <w:sz w:val="24"/>
          <w:szCs w:val="24"/>
        </w:rPr>
        <w:t>1</w:t>
      </w:r>
      <w:r w:rsidR="00214860">
        <w:rPr>
          <w:sz w:val="24"/>
          <w:szCs w:val="24"/>
        </w:rPr>
        <w:t>5</w:t>
      </w:r>
      <w:r w:rsidR="00214860" w:rsidRPr="00214860">
        <w:rPr>
          <w:sz w:val="24"/>
          <w:szCs w:val="24"/>
          <w:vertAlign w:val="superscript"/>
        </w:rPr>
        <w:t>th</w:t>
      </w:r>
    </w:p>
    <w:p w14:paraId="28C1794D" w14:textId="77777777" w:rsidR="00D51102" w:rsidRDefault="00D51102" w:rsidP="0039338A">
      <w:pPr>
        <w:rPr>
          <w:sz w:val="24"/>
          <w:szCs w:val="24"/>
        </w:rPr>
      </w:pPr>
    </w:p>
    <w:p w14:paraId="067DC5D5" w14:textId="4AB16105" w:rsidR="004875B0" w:rsidRPr="00D51102" w:rsidRDefault="00CF7DF2" w:rsidP="0039338A">
      <w:pPr>
        <w:rPr>
          <w:b/>
          <w:bCs/>
          <w:sz w:val="24"/>
          <w:szCs w:val="24"/>
        </w:rPr>
      </w:pPr>
      <w:r w:rsidRPr="00D51102">
        <w:rPr>
          <w:b/>
          <w:bCs/>
          <w:sz w:val="24"/>
          <w:szCs w:val="24"/>
        </w:rPr>
        <w:lastRenderedPageBreak/>
        <w:t xml:space="preserve">CRIJ  </w:t>
      </w:r>
      <w:proofErr w:type="gramStart"/>
      <w:r w:rsidRPr="00D51102">
        <w:rPr>
          <w:b/>
          <w:bCs/>
          <w:sz w:val="24"/>
          <w:szCs w:val="24"/>
        </w:rPr>
        <w:t>3</w:t>
      </w:r>
      <w:r w:rsidR="00D21448">
        <w:rPr>
          <w:b/>
          <w:bCs/>
          <w:sz w:val="24"/>
          <w:szCs w:val="24"/>
        </w:rPr>
        <w:t>3</w:t>
      </w:r>
      <w:r w:rsidR="00EB0C6D">
        <w:rPr>
          <w:b/>
          <w:bCs/>
          <w:sz w:val="24"/>
          <w:szCs w:val="24"/>
        </w:rPr>
        <w:t>11</w:t>
      </w:r>
      <w:r w:rsidRPr="00D51102">
        <w:rPr>
          <w:b/>
          <w:bCs/>
          <w:sz w:val="24"/>
          <w:szCs w:val="24"/>
        </w:rPr>
        <w:t xml:space="preserve">  Syllabus</w:t>
      </w:r>
      <w:proofErr w:type="gramEnd"/>
      <w:r w:rsidR="00EA2687">
        <w:rPr>
          <w:b/>
          <w:bCs/>
          <w:sz w:val="24"/>
          <w:szCs w:val="24"/>
        </w:rPr>
        <w:t xml:space="preserve"> – </w:t>
      </w:r>
      <w:r w:rsidR="00EB0C6D">
        <w:rPr>
          <w:b/>
          <w:bCs/>
          <w:sz w:val="24"/>
          <w:szCs w:val="24"/>
        </w:rPr>
        <w:t>Fall</w:t>
      </w:r>
      <w:r w:rsidR="00EA2687">
        <w:rPr>
          <w:b/>
          <w:bCs/>
          <w:sz w:val="24"/>
          <w:szCs w:val="24"/>
        </w:rPr>
        <w:t xml:space="preserve"> 2021</w:t>
      </w:r>
      <w:r w:rsidRPr="00D51102">
        <w:rPr>
          <w:b/>
          <w:bCs/>
          <w:sz w:val="24"/>
          <w:szCs w:val="24"/>
        </w:rPr>
        <w:tab/>
      </w:r>
      <w:r w:rsidRPr="00D51102">
        <w:rPr>
          <w:b/>
          <w:bCs/>
          <w:sz w:val="24"/>
          <w:szCs w:val="24"/>
        </w:rPr>
        <w:tab/>
      </w:r>
      <w:r w:rsidRPr="00D51102">
        <w:rPr>
          <w:b/>
          <w:bCs/>
          <w:sz w:val="24"/>
          <w:szCs w:val="24"/>
        </w:rPr>
        <w:tab/>
      </w:r>
      <w:r w:rsidRPr="00D51102">
        <w:rPr>
          <w:b/>
          <w:bCs/>
          <w:sz w:val="24"/>
          <w:szCs w:val="24"/>
        </w:rPr>
        <w:tab/>
      </w:r>
      <w:r w:rsidRPr="00D51102">
        <w:rPr>
          <w:b/>
          <w:bCs/>
          <w:sz w:val="24"/>
          <w:szCs w:val="24"/>
        </w:rPr>
        <w:tab/>
      </w:r>
      <w:r w:rsidRPr="00D51102">
        <w:rPr>
          <w:b/>
          <w:bCs/>
          <w:sz w:val="24"/>
          <w:szCs w:val="24"/>
        </w:rPr>
        <w:tab/>
      </w:r>
      <w:r w:rsidRPr="00D51102">
        <w:rPr>
          <w:b/>
          <w:bCs/>
          <w:sz w:val="24"/>
          <w:szCs w:val="24"/>
        </w:rPr>
        <w:tab/>
      </w:r>
      <w:r w:rsidRPr="00D51102">
        <w:rPr>
          <w:b/>
          <w:bCs/>
          <w:sz w:val="24"/>
          <w:szCs w:val="24"/>
        </w:rPr>
        <w:tab/>
        <w:t>page 3</w:t>
      </w:r>
    </w:p>
    <w:p w14:paraId="1F939069" w14:textId="77777777" w:rsidR="003B1233" w:rsidRDefault="003B1233" w:rsidP="0039338A">
      <w:pPr>
        <w:rPr>
          <w:sz w:val="24"/>
          <w:szCs w:val="24"/>
        </w:rPr>
      </w:pPr>
    </w:p>
    <w:p w14:paraId="1D0DED71" w14:textId="093AAD49" w:rsidR="00214860" w:rsidRDefault="000F2B07" w:rsidP="0039338A">
      <w:pPr>
        <w:rPr>
          <w:sz w:val="24"/>
          <w:szCs w:val="24"/>
        </w:rPr>
      </w:pPr>
      <w:r>
        <w:rPr>
          <w:sz w:val="24"/>
          <w:szCs w:val="24"/>
        </w:rPr>
        <w:t>9</w:t>
      </w:r>
      <w:r w:rsidR="00214860">
        <w:rPr>
          <w:sz w:val="24"/>
          <w:szCs w:val="24"/>
        </w:rPr>
        <w:tab/>
      </w:r>
      <w:r w:rsidR="00214860">
        <w:rPr>
          <w:sz w:val="24"/>
          <w:szCs w:val="24"/>
        </w:rPr>
        <w:tab/>
        <w:t>8</w:t>
      </w:r>
      <w:r w:rsidR="00214860">
        <w:rPr>
          <w:sz w:val="24"/>
          <w:szCs w:val="24"/>
        </w:rPr>
        <w:tab/>
      </w:r>
      <w:r w:rsidR="00214860">
        <w:rPr>
          <w:sz w:val="24"/>
          <w:szCs w:val="24"/>
        </w:rPr>
        <w:tab/>
      </w:r>
      <w:r w:rsidR="0078024F">
        <w:rPr>
          <w:sz w:val="24"/>
          <w:szCs w:val="24"/>
        </w:rPr>
        <w:t xml:space="preserve">Chapter </w:t>
      </w:r>
      <w:r w:rsidR="00DF65EC">
        <w:rPr>
          <w:sz w:val="24"/>
          <w:szCs w:val="24"/>
        </w:rPr>
        <w:t>9</w:t>
      </w:r>
      <w:r w:rsidR="009643F5">
        <w:rPr>
          <w:sz w:val="24"/>
          <w:szCs w:val="24"/>
        </w:rPr>
        <w:t xml:space="preserve"> (</w:t>
      </w:r>
      <w:r w:rsidR="009643F5" w:rsidRPr="00A73555">
        <w:rPr>
          <w:b/>
          <w:bCs/>
          <w:sz w:val="24"/>
          <w:szCs w:val="24"/>
        </w:rPr>
        <w:t>Test Two</w:t>
      </w:r>
      <w:r w:rsidR="009643F5">
        <w:rPr>
          <w:sz w:val="24"/>
          <w:szCs w:val="24"/>
        </w:rPr>
        <w:t xml:space="preserve"> [</w:t>
      </w:r>
      <w:r w:rsidR="002F61FC">
        <w:rPr>
          <w:sz w:val="24"/>
          <w:szCs w:val="24"/>
        </w:rPr>
        <w:t>Oct. 25</w:t>
      </w:r>
      <w:r w:rsidR="002F61FC" w:rsidRPr="002F61FC">
        <w:rPr>
          <w:sz w:val="24"/>
          <w:szCs w:val="24"/>
          <w:vertAlign w:val="superscript"/>
        </w:rPr>
        <w:t>th</w:t>
      </w:r>
      <w:r w:rsidR="002F61FC">
        <w:rPr>
          <w:sz w:val="24"/>
          <w:szCs w:val="24"/>
        </w:rPr>
        <w:t>])</w:t>
      </w:r>
      <w:r w:rsidR="002F61FC">
        <w:rPr>
          <w:sz w:val="24"/>
          <w:szCs w:val="24"/>
        </w:rPr>
        <w:tab/>
      </w:r>
      <w:r w:rsidR="003243E7">
        <w:rPr>
          <w:sz w:val="24"/>
          <w:szCs w:val="24"/>
        </w:rPr>
        <w:tab/>
      </w:r>
      <w:r w:rsidR="0078024F">
        <w:rPr>
          <w:sz w:val="24"/>
          <w:szCs w:val="24"/>
        </w:rPr>
        <w:t>Oct</w:t>
      </w:r>
      <w:r w:rsidR="003243E7">
        <w:rPr>
          <w:sz w:val="24"/>
          <w:szCs w:val="24"/>
        </w:rPr>
        <w:t xml:space="preserve">. </w:t>
      </w:r>
      <w:r w:rsidR="00AB5637">
        <w:rPr>
          <w:sz w:val="24"/>
          <w:szCs w:val="24"/>
        </w:rPr>
        <w:t>18</w:t>
      </w:r>
      <w:r w:rsidR="003243E7" w:rsidRPr="003243E7">
        <w:rPr>
          <w:sz w:val="24"/>
          <w:szCs w:val="24"/>
          <w:vertAlign w:val="superscript"/>
        </w:rPr>
        <w:t>th</w:t>
      </w:r>
      <w:r w:rsidR="003243E7">
        <w:rPr>
          <w:sz w:val="24"/>
          <w:szCs w:val="24"/>
        </w:rPr>
        <w:t xml:space="preserve"> – </w:t>
      </w:r>
      <w:r w:rsidR="00AB5637">
        <w:rPr>
          <w:sz w:val="24"/>
          <w:szCs w:val="24"/>
        </w:rPr>
        <w:t>Oct</w:t>
      </w:r>
      <w:r w:rsidR="003243E7">
        <w:rPr>
          <w:sz w:val="24"/>
          <w:szCs w:val="24"/>
        </w:rPr>
        <w:t xml:space="preserve">. </w:t>
      </w:r>
      <w:r w:rsidR="00AB5637">
        <w:rPr>
          <w:sz w:val="24"/>
          <w:szCs w:val="24"/>
        </w:rPr>
        <w:t>22nd</w:t>
      </w:r>
    </w:p>
    <w:p w14:paraId="75F13A16" w14:textId="77777777" w:rsidR="00776A2D" w:rsidRDefault="00776A2D" w:rsidP="0039338A">
      <w:pPr>
        <w:rPr>
          <w:b/>
          <w:bCs/>
          <w:sz w:val="24"/>
          <w:szCs w:val="24"/>
        </w:rPr>
      </w:pPr>
    </w:p>
    <w:p w14:paraId="39422E4D" w14:textId="6485AE46" w:rsidR="00610A6D" w:rsidRDefault="00610A6D" w:rsidP="0039338A">
      <w:pPr>
        <w:rPr>
          <w:sz w:val="24"/>
          <w:szCs w:val="24"/>
        </w:rPr>
      </w:pPr>
      <w:r>
        <w:rPr>
          <w:sz w:val="24"/>
          <w:szCs w:val="24"/>
        </w:rPr>
        <w:t>10</w:t>
      </w:r>
      <w:r>
        <w:rPr>
          <w:sz w:val="24"/>
          <w:szCs w:val="24"/>
        </w:rPr>
        <w:tab/>
      </w:r>
      <w:r>
        <w:rPr>
          <w:sz w:val="24"/>
          <w:szCs w:val="24"/>
        </w:rPr>
        <w:tab/>
        <w:t>9</w:t>
      </w:r>
      <w:r>
        <w:rPr>
          <w:sz w:val="24"/>
          <w:szCs w:val="24"/>
        </w:rPr>
        <w:tab/>
      </w:r>
      <w:r>
        <w:rPr>
          <w:sz w:val="24"/>
          <w:szCs w:val="24"/>
        </w:rPr>
        <w:tab/>
        <w:t xml:space="preserve">Chapter </w:t>
      </w:r>
      <w:r w:rsidR="002F61FC">
        <w:rPr>
          <w:sz w:val="24"/>
          <w:szCs w:val="24"/>
        </w:rPr>
        <w:t>10</w:t>
      </w:r>
      <w:r w:rsidR="00C13353">
        <w:rPr>
          <w:sz w:val="24"/>
          <w:szCs w:val="24"/>
        </w:rPr>
        <w:tab/>
      </w:r>
      <w:r>
        <w:rPr>
          <w:sz w:val="24"/>
          <w:szCs w:val="24"/>
        </w:rPr>
        <w:tab/>
      </w:r>
      <w:r>
        <w:rPr>
          <w:sz w:val="24"/>
          <w:szCs w:val="24"/>
        </w:rPr>
        <w:tab/>
      </w:r>
      <w:r w:rsidR="00422742">
        <w:rPr>
          <w:sz w:val="24"/>
          <w:szCs w:val="24"/>
        </w:rPr>
        <w:tab/>
      </w:r>
      <w:r w:rsidR="00422742">
        <w:rPr>
          <w:sz w:val="24"/>
          <w:szCs w:val="24"/>
        </w:rPr>
        <w:tab/>
      </w:r>
      <w:r w:rsidR="002B2F4E">
        <w:rPr>
          <w:sz w:val="24"/>
          <w:szCs w:val="24"/>
        </w:rPr>
        <w:t>Oct</w:t>
      </w:r>
      <w:r w:rsidR="00C90920">
        <w:rPr>
          <w:sz w:val="24"/>
          <w:szCs w:val="24"/>
        </w:rPr>
        <w:t xml:space="preserve">. </w:t>
      </w:r>
      <w:r w:rsidR="002B2F4E">
        <w:rPr>
          <w:sz w:val="24"/>
          <w:szCs w:val="24"/>
        </w:rPr>
        <w:t>25</w:t>
      </w:r>
      <w:r w:rsidR="00C90920" w:rsidRPr="00C90920">
        <w:rPr>
          <w:sz w:val="24"/>
          <w:szCs w:val="24"/>
          <w:vertAlign w:val="superscript"/>
        </w:rPr>
        <w:t>th</w:t>
      </w:r>
      <w:r w:rsidR="00C90920">
        <w:rPr>
          <w:sz w:val="24"/>
          <w:szCs w:val="24"/>
        </w:rPr>
        <w:t xml:space="preserve"> – </w:t>
      </w:r>
      <w:r w:rsidR="00337EC7">
        <w:rPr>
          <w:sz w:val="24"/>
          <w:szCs w:val="24"/>
        </w:rPr>
        <w:t>Oct.</w:t>
      </w:r>
      <w:r w:rsidR="00C90920">
        <w:rPr>
          <w:sz w:val="24"/>
          <w:szCs w:val="24"/>
        </w:rPr>
        <w:t xml:space="preserve"> </w:t>
      </w:r>
      <w:r w:rsidR="00337EC7">
        <w:rPr>
          <w:sz w:val="24"/>
          <w:szCs w:val="24"/>
        </w:rPr>
        <w:t>29</w:t>
      </w:r>
      <w:r w:rsidR="00C90920" w:rsidRPr="00C90920">
        <w:rPr>
          <w:sz w:val="24"/>
          <w:szCs w:val="24"/>
          <w:vertAlign w:val="superscript"/>
        </w:rPr>
        <w:t>th</w:t>
      </w:r>
    </w:p>
    <w:p w14:paraId="09DFB6A4" w14:textId="666E5564" w:rsidR="00C90920" w:rsidRDefault="00C90920" w:rsidP="0039338A">
      <w:pPr>
        <w:rPr>
          <w:sz w:val="24"/>
          <w:szCs w:val="24"/>
        </w:rPr>
      </w:pPr>
    </w:p>
    <w:p w14:paraId="31CED6CA" w14:textId="73437522" w:rsidR="00C90920" w:rsidRDefault="00F731D2" w:rsidP="0039338A">
      <w:pPr>
        <w:rPr>
          <w:sz w:val="24"/>
          <w:szCs w:val="24"/>
        </w:rPr>
      </w:pPr>
      <w:r>
        <w:rPr>
          <w:sz w:val="24"/>
          <w:szCs w:val="24"/>
        </w:rPr>
        <w:t>11</w:t>
      </w:r>
      <w:r w:rsidR="00C90920">
        <w:rPr>
          <w:sz w:val="24"/>
          <w:szCs w:val="24"/>
        </w:rPr>
        <w:tab/>
      </w:r>
      <w:r w:rsidR="00C90920">
        <w:rPr>
          <w:sz w:val="24"/>
          <w:szCs w:val="24"/>
        </w:rPr>
        <w:tab/>
        <w:t>10</w:t>
      </w:r>
      <w:r w:rsidR="00C90920">
        <w:rPr>
          <w:sz w:val="24"/>
          <w:szCs w:val="24"/>
        </w:rPr>
        <w:tab/>
      </w:r>
      <w:r w:rsidR="00C90920">
        <w:rPr>
          <w:sz w:val="24"/>
          <w:szCs w:val="24"/>
        </w:rPr>
        <w:tab/>
        <w:t>C</w:t>
      </w:r>
      <w:r w:rsidR="00542ECA">
        <w:rPr>
          <w:sz w:val="24"/>
          <w:szCs w:val="24"/>
        </w:rPr>
        <w:t>hapter</w:t>
      </w:r>
      <w:r>
        <w:rPr>
          <w:sz w:val="24"/>
          <w:szCs w:val="24"/>
        </w:rPr>
        <w:t xml:space="preserve"> </w:t>
      </w:r>
      <w:r w:rsidR="000A57ED">
        <w:rPr>
          <w:sz w:val="24"/>
          <w:szCs w:val="24"/>
        </w:rPr>
        <w:t>11</w:t>
      </w:r>
      <w:r w:rsidR="000A57ED">
        <w:rPr>
          <w:sz w:val="24"/>
          <w:szCs w:val="24"/>
        </w:rPr>
        <w:tab/>
      </w:r>
      <w:r w:rsidR="000A57ED">
        <w:rPr>
          <w:sz w:val="24"/>
          <w:szCs w:val="24"/>
        </w:rPr>
        <w:tab/>
      </w:r>
      <w:r w:rsidR="000A57ED">
        <w:rPr>
          <w:sz w:val="24"/>
          <w:szCs w:val="24"/>
        </w:rPr>
        <w:tab/>
      </w:r>
      <w:r w:rsidR="00542ECA">
        <w:rPr>
          <w:sz w:val="24"/>
          <w:szCs w:val="24"/>
        </w:rPr>
        <w:tab/>
      </w:r>
      <w:r w:rsidR="00542ECA">
        <w:rPr>
          <w:sz w:val="24"/>
          <w:szCs w:val="24"/>
        </w:rPr>
        <w:tab/>
      </w:r>
      <w:r w:rsidR="00DE68C7">
        <w:rPr>
          <w:sz w:val="24"/>
          <w:szCs w:val="24"/>
        </w:rPr>
        <w:t>Nov. 1st</w:t>
      </w:r>
      <w:r w:rsidR="00542ECA">
        <w:rPr>
          <w:sz w:val="24"/>
          <w:szCs w:val="24"/>
        </w:rPr>
        <w:t xml:space="preserve"> – </w:t>
      </w:r>
      <w:r w:rsidR="00DE68C7">
        <w:rPr>
          <w:sz w:val="24"/>
          <w:szCs w:val="24"/>
        </w:rPr>
        <w:t>Nov</w:t>
      </w:r>
      <w:r w:rsidR="00542ECA">
        <w:rPr>
          <w:sz w:val="24"/>
          <w:szCs w:val="24"/>
        </w:rPr>
        <w:t xml:space="preserve">. </w:t>
      </w:r>
      <w:r w:rsidR="00DE68C7">
        <w:rPr>
          <w:sz w:val="24"/>
          <w:szCs w:val="24"/>
        </w:rPr>
        <w:t>5</w:t>
      </w:r>
      <w:r w:rsidR="00542ECA" w:rsidRPr="00542ECA">
        <w:rPr>
          <w:sz w:val="24"/>
          <w:szCs w:val="24"/>
          <w:vertAlign w:val="superscript"/>
        </w:rPr>
        <w:t>th</w:t>
      </w:r>
    </w:p>
    <w:p w14:paraId="68306F89" w14:textId="2533D3C8" w:rsidR="00542ECA" w:rsidRDefault="00542ECA" w:rsidP="0039338A">
      <w:pPr>
        <w:rPr>
          <w:sz w:val="24"/>
          <w:szCs w:val="24"/>
        </w:rPr>
      </w:pPr>
    </w:p>
    <w:p w14:paraId="5050608B" w14:textId="72C22D97" w:rsidR="00542ECA" w:rsidRDefault="00542ECA" w:rsidP="0039338A">
      <w:pPr>
        <w:rPr>
          <w:sz w:val="24"/>
          <w:szCs w:val="24"/>
        </w:rPr>
      </w:pPr>
      <w:r>
        <w:rPr>
          <w:sz w:val="24"/>
          <w:szCs w:val="24"/>
        </w:rPr>
        <w:t>12</w:t>
      </w:r>
      <w:r>
        <w:rPr>
          <w:sz w:val="24"/>
          <w:szCs w:val="24"/>
        </w:rPr>
        <w:tab/>
      </w:r>
      <w:r>
        <w:rPr>
          <w:sz w:val="24"/>
          <w:szCs w:val="24"/>
        </w:rPr>
        <w:tab/>
        <w:t>11</w:t>
      </w:r>
      <w:r>
        <w:rPr>
          <w:sz w:val="24"/>
          <w:szCs w:val="24"/>
        </w:rPr>
        <w:tab/>
      </w:r>
      <w:r>
        <w:rPr>
          <w:sz w:val="24"/>
          <w:szCs w:val="24"/>
        </w:rPr>
        <w:tab/>
        <w:t xml:space="preserve">Chapter </w:t>
      </w:r>
      <w:r w:rsidR="00DE68C7">
        <w:rPr>
          <w:sz w:val="24"/>
          <w:szCs w:val="24"/>
        </w:rPr>
        <w:t>1</w:t>
      </w:r>
      <w:r w:rsidR="004565E2">
        <w:rPr>
          <w:sz w:val="24"/>
          <w:szCs w:val="24"/>
        </w:rPr>
        <w:t>2</w:t>
      </w:r>
      <w:r>
        <w:rPr>
          <w:sz w:val="24"/>
          <w:szCs w:val="24"/>
        </w:rPr>
        <w:tab/>
      </w:r>
      <w:r>
        <w:rPr>
          <w:sz w:val="24"/>
          <w:szCs w:val="24"/>
        </w:rPr>
        <w:tab/>
      </w:r>
      <w:r>
        <w:rPr>
          <w:sz w:val="24"/>
          <w:szCs w:val="24"/>
        </w:rPr>
        <w:tab/>
      </w:r>
      <w:r>
        <w:rPr>
          <w:sz w:val="24"/>
          <w:szCs w:val="24"/>
        </w:rPr>
        <w:tab/>
      </w:r>
      <w:r>
        <w:rPr>
          <w:sz w:val="24"/>
          <w:szCs w:val="24"/>
        </w:rPr>
        <w:tab/>
      </w:r>
      <w:r w:rsidR="00373CB0">
        <w:rPr>
          <w:sz w:val="24"/>
          <w:szCs w:val="24"/>
        </w:rPr>
        <w:t>Nov</w:t>
      </w:r>
      <w:r w:rsidR="00744C04">
        <w:rPr>
          <w:sz w:val="24"/>
          <w:szCs w:val="24"/>
        </w:rPr>
        <w:t xml:space="preserve">. </w:t>
      </w:r>
      <w:r w:rsidR="00373CB0">
        <w:rPr>
          <w:sz w:val="24"/>
          <w:szCs w:val="24"/>
        </w:rPr>
        <w:t>8</w:t>
      </w:r>
      <w:r w:rsidR="00744C04">
        <w:rPr>
          <w:sz w:val="24"/>
          <w:szCs w:val="24"/>
        </w:rPr>
        <w:t xml:space="preserve"> – </w:t>
      </w:r>
      <w:r w:rsidR="00373CB0">
        <w:rPr>
          <w:sz w:val="24"/>
          <w:szCs w:val="24"/>
        </w:rPr>
        <w:t>Nov</w:t>
      </w:r>
      <w:r w:rsidR="00744C04">
        <w:rPr>
          <w:sz w:val="24"/>
          <w:szCs w:val="24"/>
        </w:rPr>
        <w:t xml:space="preserve">. </w:t>
      </w:r>
      <w:r w:rsidR="00373CB0">
        <w:rPr>
          <w:sz w:val="24"/>
          <w:szCs w:val="24"/>
        </w:rPr>
        <w:t>12</w:t>
      </w:r>
    </w:p>
    <w:p w14:paraId="5098309A" w14:textId="798D75C2" w:rsidR="00744C04" w:rsidRDefault="00744C04" w:rsidP="0039338A">
      <w:pPr>
        <w:rPr>
          <w:sz w:val="24"/>
          <w:szCs w:val="24"/>
        </w:rPr>
      </w:pPr>
    </w:p>
    <w:p w14:paraId="42EB904F" w14:textId="5977FDB5" w:rsidR="00744C04" w:rsidRDefault="00744C04" w:rsidP="0039338A">
      <w:pPr>
        <w:rPr>
          <w:sz w:val="24"/>
          <w:szCs w:val="24"/>
        </w:rPr>
      </w:pPr>
      <w:r>
        <w:rPr>
          <w:sz w:val="24"/>
          <w:szCs w:val="24"/>
        </w:rPr>
        <w:t>13</w:t>
      </w:r>
      <w:r>
        <w:rPr>
          <w:sz w:val="24"/>
          <w:szCs w:val="24"/>
        </w:rPr>
        <w:tab/>
      </w:r>
      <w:r>
        <w:rPr>
          <w:sz w:val="24"/>
          <w:szCs w:val="24"/>
        </w:rPr>
        <w:tab/>
        <w:t>12</w:t>
      </w:r>
      <w:r>
        <w:rPr>
          <w:sz w:val="24"/>
          <w:szCs w:val="24"/>
        </w:rPr>
        <w:tab/>
      </w:r>
      <w:r>
        <w:rPr>
          <w:sz w:val="24"/>
          <w:szCs w:val="24"/>
        </w:rPr>
        <w:tab/>
      </w:r>
      <w:r w:rsidR="00C129E5">
        <w:rPr>
          <w:sz w:val="24"/>
          <w:szCs w:val="24"/>
        </w:rPr>
        <w:t>Chapter</w:t>
      </w:r>
      <w:r w:rsidR="008E3A18">
        <w:rPr>
          <w:sz w:val="24"/>
          <w:szCs w:val="24"/>
        </w:rPr>
        <w:t>s</w:t>
      </w:r>
      <w:r w:rsidR="00C129E5">
        <w:rPr>
          <w:sz w:val="24"/>
          <w:szCs w:val="24"/>
        </w:rPr>
        <w:t xml:space="preserve"> </w:t>
      </w:r>
      <w:r w:rsidR="00373CB0">
        <w:rPr>
          <w:sz w:val="24"/>
          <w:szCs w:val="24"/>
        </w:rPr>
        <w:t>1</w:t>
      </w:r>
      <w:r w:rsidR="004565E2">
        <w:rPr>
          <w:sz w:val="24"/>
          <w:szCs w:val="24"/>
        </w:rPr>
        <w:t>3</w:t>
      </w:r>
      <w:r w:rsidR="008E3A18">
        <w:rPr>
          <w:sz w:val="24"/>
          <w:szCs w:val="24"/>
        </w:rPr>
        <w:t xml:space="preserve"> &amp; 14 </w:t>
      </w:r>
      <w:r w:rsidR="00C129E5">
        <w:rPr>
          <w:sz w:val="24"/>
          <w:szCs w:val="24"/>
        </w:rPr>
        <w:tab/>
      </w:r>
      <w:r w:rsidR="00C129E5">
        <w:rPr>
          <w:sz w:val="24"/>
          <w:szCs w:val="24"/>
        </w:rPr>
        <w:tab/>
      </w:r>
      <w:r w:rsidR="00C129E5">
        <w:rPr>
          <w:sz w:val="24"/>
          <w:szCs w:val="24"/>
        </w:rPr>
        <w:tab/>
      </w:r>
      <w:r w:rsidR="00C129E5">
        <w:rPr>
          <w:sz w:val="24"/>
          <w:szCs w:val="24"/>
        </w:rPr>
        <w:tab/>
      </w:r>
      <w:r w:rsidR="00373CB0">
        <w:rPr>
          <w:sz w:val="24"/>
          <w:szCs w:val="24"/>
        </w:rPr>
        <w:t>Nov</w:t>
      </w:r>
      <w:r w:rsidR="00C129E5">
        <w:rPr>
          <w:sz w:val="24"/>
          <w:szCs w:val="24"/>
        </w:rPr>
        <w:t xml:space="preserve">. </w:t>
      </w:r>
      <w:r w:rsidR="00465923">
        <w:rPr>
          <w:sz w:val="24"/>
          <w:szCs w:val="24"/>
        </w:rPr>
        <w:t>15</w:t>
      </w:r>
      <w:r w:rsidR="00C129E5" w:rsidRPr="00C129E5">
        <w:rPr>
          <w:sz w:val="24"/>
          <w:szCs w:val="24"/>
          <w:vertAlign w:val="superscript"/>
        </w:rPr>
        <w:t>th</w:t>
      </w:r>
      <w:r w:rsidR="00C129E5">
        <w:rPr>
          <w:sz w:val="24"/>
          <w:szCs w:val="24"/>
        </w:rPr>
        <w:t xml:space="preserve"> – </w:t>
      </w:r>
      <w:r w:rsidR="00465923">
        <w:rPr>
          <w:sz w:val="24"/>
          <w:szCs w:val="24"/>
        </w:rPr>
        <w:t>Nov</w:t>
      </w:r>
      <w:r w:rsidR="00C129E5">
        <w:rPr>
          <w:sz w:val="24"/>
          <w:szCs w:val="24"/>
        </w:rPr>
        <w:t xml:space="preserve">. </w:t>
      </w:r>
      <w:r w:rsidR="00465923">
        <w:rPr>
          <w:sz w:val="24"/>
          <w:szCs w:val="24"/>
        </w:rPr>
        <w:t>19</w:t>
      </w:r>
      <w:r w:rsidR="00C129E5" w:rsidRPr="00C129E5">
        <w:rPr>
          <w:sz w:val="24"/>
          <w:szCs w:val="24"/>
          <w:vertAlign w:val="superscript"/>
        </w:rPr>
        <w:t>th</w:t>
      </w:r>
    </w:p>
    <w:p w14:paraId="374240E4" w14:textId="03C04439" w:rsidR="00C129E5" w:rsidRDefault="00C129E5" w:rsidP="0039338A">
      <w:pPr>
        <w:rPr>
          <w:sz w:val="24"/>
          <w:szCs w:val="24"/>
        </w:rPr>
      </w:pPr>
    </w:p>
    <w:p w14:paraId="0205E693" w14:textId="77F9FB19" w:rsidR="00C129E5" w:rsidRDefault="00C129E5" w:rsidP="0039338A">
      <w:pPr>
        <w:rPr>
          <w:sz w:val="24"/>
          <w:szCs w:val="24"/>
        </w:rPr>
      </w:pPr>
      <w:r>
        <w:rPr>
          <w:sz w:val="24"/>
          <w:szCs w:val="24"/>
        </w:rPr>
        <w:t>14</w:t>
      </w:r>
      <w:r>
        <w:rPr>
          <w:sz w:val="24"/>
          <w:szCs w:val="24"/>
        </w:rPr>
        <w:tab/>
      </w:r>
      <w:r>
        <w:rPr>
          <w:sz w:val="24"/>
          <w:szCs w:val="24"/>
        </w:rPr>
        <w:tab/>
        <w:t>13</w:t>
      </w:r>
      <w:r>
        <w:rPr>
          <w:sz w:val="24"/>
          <w:szCs w:val="24"/>
        </w:rPr>
        <w:tab/>
      </w:r>
      <w:r>
        <w:rPr>
          <w:sz w:val="24"/>
          <w:szCs w:val="24"/>
        </w:rPr>
        <w:tab/>
      </w:r>
      <w:r w:rsidR="00A947C4">
        <w:rPr>
          <w:sz w:val="24"/>
          <w:szCs w:val="24"/>
        </w:rPr>
        <w:t>Thanksgiving Holiday</w:t>
      </w:r>
      <w:r w:rsidR="00791816">
        <w:rPr>
          <w:sz w:val="24"/>
          <w:szCs w:val="24"/>
        </w:rPr>
        <w:tab/>
      </w:r>
      <w:r w:rsidR="00791816">
        <w:rPr>
          <w:sz w:val="24"/>
          <w:szCs w:val="24"/>
        </w:rPr>
        <w:tab/>
      </w:r>
      <w:r w:rsidR="00791816">
        <w:rPr>
          <w:sz w:val="24"/>
          <w:szCs w:val="24"/>
        </w:rPr>
        <w:tab/>
      </w:r>
      <w:r w:rsidR="00791816">
        <w:rPr>
          <w:sz w:val="24"/>
          <w:szCs w:val="24"/>
        </w:rPr>
        <w:tab/>
      </w:r>
      <w:r w:rsidR="00465923">
        <w:rPr>
          <w:sz w:val="24"/>
          <w:szCs w:val="24"/>
        </w:rPr>
        <w:t>Nov</w:t>
      </w:r>
      <w:r w:rsidR="002D5D9D">
        <w:rPr>
          <w:sz w:val="24"/>
          <w:szCs w:val="24"/>
        </w:rPr>
        <w:t xml:space="preserve">. </w:t>
      </w:r>
      <w:r w:rsidR="00142ED6">
        <w:rPr>
          <w:sz w:val="24"/>
          <w:szCs w:val="24"/>
        </w:rPr>
        <w:t>2</w:t>
      </w:r>
      <w:r w:rsidR="002D5D9D">
        <w:rPr>
          <w:sz w:val="24"/>
          <w:szCs w:val="24"/>
        </w:rPr>
        <w:t xml:space="preserve">2 – </w:t>
      </w:r>
      <w:r w:rsidR="00F3445E">
        <w:rPr>
          <w:sz w:val="24"/>
          <w:szCs w:val="24"/>
        </w:rPr>
        <w:t>27</w:t>
      </w:r>
      <w:r w:rsidR="002D5D9D" w:rsidRPr="002D5D9D">
        <w:rPr>
          <w:sz w:val="24"/>
          <w:szCs w:val="24"/>
          <w:vertAlign w:val="superscript"/>
        </w:rPr>
        <w:t>th</w:t>
      </w:r>
    </w:p>
    <w:p w14:paraId="783DEBF5" w14:textId="7A922018" w:rsidR="002D5D9D" w:rsidRDefault="002D5D9D" w:rsidP="0039338A">
      <w:pPr>
        <w:rPr>
          <w:sz w:val="24"/>
          <w:szCs w:val="24"/>
        </w:rPr>
      </w:pPr>
    </w:p>
    <w:p w14:paraId="52E62FEE" w14:textId="1286426D" w:rsidR="002D5D9D" w:rsidRDefault="002D5D9D" w:rsidP="0039338A">
      <w:pPr>
        <w:rPr>
          <w:sz w:val="24"/>
          <w:szCs w:val="24"/>
        </w:rPr>
      </w:pPr>
      <w:r>
        <w:rPr>
          <w:sz w:val="24"/>
          <w:szCs w:val="24"/>
        </w:rPr>
        <w:t>15</w:t>
      </w:r>
      <w:r>
        <w:rPr>
          <w:sz w:val="24"/>
          <w:szCs w:val="24"/>
        </w:rPr>
        <w:tab/>
      </w:r>
      <w:r>
        <w:rPr>
          <w:sz w:val="24"/>
          <w:szCs w:val="24"/>
        </w:rPr>
        <w:tab/>
        <w:t>14</w:t>
      </w:r>
      <w:r>
        <w:rPr>
          <w:sz w:val="24"/>
          <w:szCs w:val="24"/>
        </w:rPr>
        <w:tab/>
      </w:r>
      <w:r>
        <w:rPr>
          <w:sz w:val="24"/>
          <w:szCs w:val="24"/>
        </w:rPr>
        <w:tab/>
      </w:r>
      <w:r w:rsidR="009D68F9">
        <w:rPr>
          <w:sz w:val="24"/>
          <w:szCs w:val="24"/>
        </w:rPr>
        <w:t xml:space="preserve"> </w:t>
      </w:r>
      <w:r w:rsidR="0043757E" w:rsidRPr="006C5CDD">
        <w:rPr>
          <w:b/>
          <w:bCs/>
          <w:sz w:val="24"/>
          <w:szCs w:val="24"/>
        </w:rPr>
        <w:t>Test Three</w:t>
      </w:r>
      <w:r w:rsidR="00E90A3F">
        <w:rPr>
          <w:b/>
          <w:bCs/>
          <w:sz w:val="24"/>
          <w:szCs w:val="24"/>
        </w:rPr>
        <w:t xml:space="preserve"> </w:t>
      </w:r>
      <w:r w:rsidR="0043757E">
        <w:rPr>
          <w:sz w:val="24"/>
          <w:szCs w:val="24"/>
        </w:rPr>
        <w:t>[</w:t>
      </w:r>
      <w:r w:rsidR="006D0D76">
        <w:rPr>
          <w:sz w:val="24"/>
          <w:szCs w:val="24"/>
        </w:rPr>
        <w:t>Dec. 1</w:t>
      </w:r>
      <w:r w:rsidR="006D0D76" w:rsidRPr="006C5CDD">
        <w:rPr>
          <w:sz w:val="24"/>
          <w:szCs w:val="24"/>
          <w:vertAlign w:val="superscript"/>
        </w:rPr>
        <w:t>st</w:t>
      </w:r>
      <w:r w:rsidR="006C5CDD">
        <w:rPr>
          <w:sz w:val="24"/>
          <w:szCs w:val="24"/>
        </w:rPr>
        <w:t>)</w:t>
      </w:r>
      <w:r w:rsidR="006C5CDD">
        <w:rPr>
          <w:sz w:val="24"/>
          <w:szCs w:val="24"/>
        </w:rPr>
        <w:tab/>
      </w:r>
      <w:r w:rsidR="000976C2">
        <w:rPr>
          <w:sz w:val="24"/>
          <w:szCs w:val="24"/>
        </w:rPr>
        <w:tab/>
      </w:r>
      <w:r w:rsidR="00C1054C">
        <w:rPr>
          <w:sz w:val="24"/>
          <w:szCs w:val="24"/>
        </w:rPr>
        <w:tab/>
      </w:r>
      <w:r w:rsidR="00C1054C">
        <w:rPr>
          <w:sz w:val="24"/>
          <w:szCs w:val="24"/>
        </w:rPr>
        <w:tab/>
      </w:r>
      <w:r w:rsidR="006C5CDD">
        <w:rPr>
          <w:sz w:val="24"/>
          <w:szCs w:val="24"/>
        </w:rPr>
        <w:t xml:space="preserve">Nov. 29 – Dec. </w:t>
      </w:r>
      <w:r w:rsidR="00022388">
        <w:rPr>
          <w:sz w:val="24"/>
          <w:szCs w:val="24"/>
        </w:rPr>
        <w:t>3rd</w:t>
      </w:r>
    </w:p>
    <w:p w14:paraId="3DE77057" w14:textId="72CD983D" w:rsidR="009D68F9" w:rsidRDefault="009D68F9" w:rsidP="0039338A">
      <w:pPr>
        <w:rPr>
          <w:sz w:val="24"/>
          <w:szCs w:val="24"/>
        </w:rPr>
      </w:pPr>
    </w:p>
    <w:p w14:paraId="545645CF" w14:textId="69AC35E1" w:rsidR="009D68F9" w:rsidRDefault="009D68F9" w:rsidP="0039338A">
      <w:pPr>
        <w:rPr>
          <w:sz w:val="24"/>
          <w:szCs w:val="24"/>
        </w:rPr>
      </w:pPr>
      <w:r>
        <w:rPr>
          <w:sz w:val="24"/>
          <w:szCs w:val="24"/>
        </w:rPr>
        <w:t>16</w:t>
      </w:r>
      <w:r>
        <w:rPr>
          <w:sz w:val="24"/>
          <w:szCs w:val="24"/>
        </w:rPr>
        <w:tab/>
      </w:r>
      <w:r>
        <w:rPr>
          <w:sz w:val="24"/>
          <w:szCs w:val="24"/>
        </w:rPr>
        <w:tab/>
        <w:t>15</w:t>
      </w:r>
      <w:r w:rsidR="0029704A">
        <w:rPr>
          <w:sz w:val="24"/>
          <w:szCs w:val="24"/>
        </w:rPr>
        <w:tab/>
      </w:r>
      <w:r w:rsidR="0029704A">
        <w:rPr>
          <w:sz w:val="24"/>
          <w:szCs w:val="24"/>
        </w:rPr>
        <w:tab/>
      </w:r>
      <w:r w:rsidR="0029704A" w:rsidRPr="007E2927">
        <w:rPr>
          <w:b/>
          <w:bCs/>
          <w:sz w:val="24"/>
          <w:szCs w:val="24"/>
        </w:rPr>
        <w:t xml:space="preserve">Final </w:t>
      </w:r>
      <w:proofErr w:type="gramStart"/>
      <w:r w:rsidR="0029704A" w:rsidRPr="007E2927">
        <w:rPr>
          <w:b/>
          <w:bCs/>
          <w:sz w:val="24"/>
          <w:szCs w:val="24"/>
        </w:rPr>
        <w:t>Exam</w:t>
      </w:r>
      <w:r w:rsidR="00645A20">
        <w:rPr>
          <w:sz w:val="24"/>
          <w:szCs w:val="24"/>
        </w:rPr>
        <w:t>[</w:t>
      </w:r>
      <w:proofErr w:type="gramEnd"/>
      <w:r w:rsidR="00645A20">
        <w:rPr>
          <w:sz w:val="24"/>
          <w:szCs w:val="24"/>
        </w:rPr>
        <w:t>Dec. 8</w:t>
      </w:r>
      <w:r w:rsidR="00645A20" w:rsidRPr="00645A20">
        <w:rPr>
          <w:sz w:val="24"/>
          <w:szCs w:val="24"/>
          <w:vertAlign w:val="superscript"/>
        </w:rPr>
        <w:t>th</w:t>
      </w:r>
      <w:r w:rsidR="00645A20">
        <w:rPr>
          <w:sz w:val="24"/>
          <w:szCs w:val="24"/>
        </w:rPr>
        <w:t>]</w:t>
      </w:r>
      <w:r w:rsidR="007C03B8">
        <w:rPr>
          <w:sz w:val="24"/>
          <w:szCs w:val="24"/>
        </w:rPr>
        <w:t xml:space="preserve"> (Term Paper Due Dec. </w:t>
      </w:r>
      <w:r w:rsidR="00854983">
        <w:rPr>
          <w:sz w:val="24"/>
          <w:szCs w:val="24"/>
        </w:rPr>
        <w:t>1)</w:t>
      </w:r>
      <w:r w:rsidR="009D30EB">
        <w:rPr>
          <w:sz w:val="24"/>
          <w:szCs w:val="24"/>
        </w:rPr>
        <w:t>Dec</w:t>
      </w:r>
      <w:r w:rsidR="0029704A">
        <w:rPr>
          <w:sz w:val="24"/>
          <w:szCs w:val="24"/>
        </w:rPr>
        <w:t xml:space="preserve">. </w:t>
      </w:r>
      <w:r w:rsidR="009D30EB">
        <w:rPr>
          <w:sz w:val="24"/>
          <w:szCs w:val="24"/>
        </w:rPr>
        <w:t>7</w:t>
      </w:r>
      <w:r w:rsidR="00024F1A" w:rsidRPr="00024F1A">
        <w:rPr>
          <w:sz w:val="24"/>
          <w:szCs w:val="24"/>
          <w:vertAlign w:val="superscript"/>
        </w:rPr>
        <w:t>th</w:t>
      </w:r>
      <w:r w:rsidR="00024F1A">
        <w:rPr>
          <w:sz w:val="24"/>
          <w:szCs w:val="24"/>
        </w:rPr>
        <w:t xml:space="preserve"> – </w:t>
      </w:r>
      <w:r w:rsidR="009D30EB">
        <w:rPr>
          <w:sz w:val="24"/>
          <w:szCs w:val="24"/>
        </w:rPr>
        <w:t>Dec</w:t>
      </w:r>
      <w:r w:rsidR="00024F1A">
        <w:rPr>
          <w:sz w:val="24"/>
          <w:szCs w:val="24"/>
        </w:rPr>
        <w:t xml:space="preserve">. </w:t>
      </w:r>
      <w:r w:rsidR="00247421">
        <w:rPr>
          <w:sz w:val="24"/>
          <w:szCs w:val="24"/>
        </w:rPr>
        <w:t>11</w:t>
      </w:r>
      <w:r w:rsidR="00024F1A" w:rsidRPr="00024F1A">
        <w:rPr>
          <w:sz w:val="24"/>
          <w:szCs w:val="24"/>
          <w:vertAlign w:val="superscript"/>
        </w:rPr>
        <w:t>th</w:t>
      </w:r>
    </w:p>
    <w:p w14:paraId="38D959D0" w14:textId="05574A39" w:rsidR="00024F1A" w:rsidRDefault="00024F1A" w:rsidP="0039338A">
      <w:pPr>
        <w:rPr>
          <w:sz w:val="24"/>
          <w:szCs w:val="24"/>
        </w:rPr>
      </w:pPr>
    </w:p>
    <w:p w14:paraId="00C70F07" w14:textId="3E41B704" w:rsidR="00024F1A" w:rsidRDefault="00024F1A" w:rsidP="0039338A">
      <w:pPr>
        <w:rPr>
          <w:sz w:val="24"/>
          <w:szCs w:val="24"/>
        </w:rPr>
      </w:pPr>
      <w:r>
        <w:rPr>
          <w:sz w:val="24"/>
          <w:szCs w:val="24"/>
        </w:rPr>
        <w:t>17</w:t>
      </w:r>
      <w:r>
        <w:rPr>
          <w:sz w:val="24"/>
          <w:szCs w:val="24"/>
        </w:rPr>
        <w:tab/>
      </w:r>
      <w:r>
        <w:rPr>
          <w:sz w:val="24"/>
          <w:szCs w:val="24"/>
        </w:rPr>
        <w:tab/>
      </w:r>
      <w:r>
        <w:rPr>
          <w:sz w:val="24"/>
          <w:szCs w:val="24"/>
        </w:rPr>
        <w:tab/>
      </w:r>
      <w:r>
        <w:rPr>
          <w:sz w:val="24"/>
          <w:szCs w:val="24"/>
        </w:rPr>
        <w:tab/>
      </w:r>
      <w:proofErr w:type="gramStart"/>
      <w:r>
        <w:rPr>
          <w:sz w:val="24"/>
          <w:szCs w:val="24"/>
        </w:rPr>
        <w:t>Graduation  (</w:t>
      </w:r>
      <w:proofErr w:type="gramEnd"/>
      <w:r w:rsidR="00247421">
        <w:rPr>
          <w:sz w:val="24"/>
          <w:szCs w:val="24"/>
        </w:rPr>
        <w:t xml:space="preserve">December </w:t>
      </w:r>
      <w:r w:rsidR="007C03B8">
        <w:rPr>
          <w:sz w:val="24"/>
          <w:szCs w:val="24"/>
        </w:rPr>
        <w:t>17</w:t>
      </w:r>
      <w:r w:rsidR="007B27F0" w:rsidRPr="007B27F0">
        <w:rPr>
          <w:sz w:val="24"/>
          <w:szCs w:val="24"/>
          <w:vertAlign w:val="superscript"/>
        </w:rPr>
        <w:t>th</w:t>
      </w:r>
      <w:r w:rsidR="007B27F0">
        <w:rPr>
          <w:sz w:val="24"/>
          <w:szCs w:val="24"/>
        </w:rPr>
        <w:t>)</w:t>
      </w:r>
    </w:p>
    <w:p w14:paraId="2DB17215" w14:textId="4B81AA2D" w:rsidR="007B27F0" w:rsidRPr="0090058D" w:rsidRDefault="008258BC" w:rsidP="0039338A">
      <w:pPr>
        <w:rPr>
          <w:b/>
          <w:bCs/>
          <w:sz w:val="24"/>
          <w:szCs w:val="24"/>
          <w:u w:val="single"/>
        </w:rPr>
      </w:pPr>
      <w:r w:rsidRPr="0090058D">
        <w:rPr>
          <w:b/>
          <w:bCs/>
          <w:sz w:val="24"/>
          <w:szCs w:val="24"/>
          <w:u w:val="single"/>
        </w:rPr>
        <w:t>Evaluation of Grades:</w:t>
      </w:r>
    </w:p>
    <w:p w14:paraId="5B9CAAE2" w14:textId="137282F5" w:rsidR="008258BC" w:rsidRDefault="00CB3AB3" w:rsidP="0039338A">
      <w:pPr>
        <w:rPr>
          <w:sz w:val="24"/>
          <w:szCs w:val="24"/>
        </w:rPr>
      </w:pPr>
      <w:r>
        <w:rPr>
          <w:sz w:val="24"/>
          <w:szCs w:val="24"/>
        </w:rPr>
        <w:t xml:space="preserve">There will be three (3) exams, that will count for </w:t>
      </w:r>
      <w:r w:rsidR="00403B37">
        <w:rPr>
          <w:sz w:val="24"/>
          <w:szCs w:val="24"/>
        </w:rPr>
        <w:t>50% of course grade.</w:t>
      </w:r>
    </w:p>
    <w:p w14:paraId="2B16A767" w14:textId="3A1065A0" w:rsidR="00403B37" w:rsidRDefault="009B681E" w:rsidP="0039338A">
      <w:pPr>
        <w:rPr>
          <w:sz w:val="24"/>
          <w:szCs w:val="24"/>
        </w:rPr>
      </w:pPr>
      <w:r>
        <w:rPr>
          <w:sz w:val="24"/>
          <w:szCs w:val="24"/>
        </w:rPr>
        <w:t>A</w:t>
      </w:r>
      <w:r w:rsidR="00403B37">
        <w:rPr>
          <w:sz w:val="24"/>
          <w:szCs w:val="24"/>
        </w:rPr>
        <w:t xml:space="preserve"> written term paper </w:t>
      </w:r>
      <w:r w:rsidR="00A37E92">
        <w:rPr>
          <w:sz w:val="24"/>
          <w:szCs w:val="24"/>
        </w:rPr>
        <w:t>(</w:t>
      </w:r>
      <w:r w:rsidR="006A2ACC">
        <w:rPr>
          <w:sz w:val="24"/>
          <w:szCs w:val="24"/>
        </w:rPr>
        <w:t>design</w:t>
      </w:r>
      <w:r w:rsidR="004C6386">
        <w:rPr>
          <w:sz w:val="24"/>
          <w:szCs w:val="24"/>
        </w:rPr>
        <w:t xml:space="preserve"> customer-oriented criminal justice services</w:t>
      </w:r>
      <w:r w:rsidR="00A37E92">
        <w:rPr>
          <w:sz w:val="24"/>
          <w:szCs w:val="24"/>
        </w:rPr>
        <w:t xml:space="preserve">) </w:t>
      </w:r>
      <w:r w:rsidR="00403B37">
        <w:rPr>
          <w:sz w:val="24"/>
          <w:szCs w:val="24"/>
        </w:rPr>
        <w:t xml:space="preserve">will count as 25% </w:t>
      </w:r>
      <w:r w:rsidR="00C47D09">
        <w:rPr>
          <w:sz w:val="24"/>
          <w:szCs w:val="24"/>
        </w:rPr>
        <w:t>of the course grade.</w:t>
      </w:r>
    </w:p>
    <w:p w14:paraId="6E9D99DD" w14:textId="62488569" w:rsidR="00C47D09" w:rsidRDefault="00C47D09" w:rsidP="0039338A">
      <w:pPr>
        <w:rPr>
          <w:sz w:val="24"/>
          <w:szCs w:val="24"/>
        </w:rPr>
      </w:pPr>
      <w:r>
        <w:rPr>
          <w:sz w:val="24"/>
          <w:szCs w:val="24"/>
        </w:rPr>
        <w:t xml:space="preserve">A comprehensive final exam will count for 25% 0f the </w:t>
      </w:r>
      <w:r w:rsidR="00472F5F">
        <w:rPr>
          <w:sz w:val="24"/>
          <w:szCs w:val="24"/>
        </w:rPr>
        <w:t>course grade.</w:t>
      </w:r>
    </w:p>
    <w:p w14:paraId="6C725D6E" w14:textId="77777777" w:rsidR="00472F5F" w:rsidRDefault="00472F5F" w:rsidP="0039338A">
      <w:pPr>
        <w:rPr>
          <w:sz w:val="24"/>
          <w:szCs w:val="24"/>
        </w:rPr>
      </w:pPr>
    </w:p>
    <w:p w14:paraId="26A5A7A5" w14:textId="77777777" w:rsidR="00953F1C" w:rsidRDefault="00953F1C" w:rsidP="0039338A">
      <w:pPr>
        <w:rPr>
          <w:b/>
          <w:bCs/>
          <w:sz w:val="24"/>
          <w:szCs w:val="24"/>
          <w:u w:val="single"/>
        </w:rPr>
      </w:pPr>
    </w:p>
    <w:p w14:paraId="468E8C64" w14:textId="77409CAE" w:rsidR="00953F1C" w:rsidRDefault="00953F1C" w:rsidP="0039338A">
      <w:pPr>
        <w:rPr>
          <w:b/>
          <w:bCs/>
          <w:sz w:val="24"/>
          <w:szCs w:val="24"/>
          <w:u w:val="single"/>
        </w:rPr>
      </w:pPr>
    </w:p>
    <w:p w14:paraId="04C7C5F0" w14:textId="77777777" w:rsidR="00C720B2" w:rsidRDefault="00C720B2" w:rsidP="0039338A">
      <w:pPr>
        <w:rPr>
          <w:b/>
          <w:bCs/>
          <w:sz w:val="24"/>
          <w:szCs w:val="24"/>
          <w:u w:val="single"/>
        </w:rPr>
      </w:pPr>
    </w:p>
    <w:p w14:paraId="2EF3B982" w14:textId="6BF6C4FA" w:rsidR="00953F1C" w:rsidRPr="00CC370C" w:rsidRDefault="00CC370C" w:rsidP="0039338A">
      <w:pPr>
        <w:rPr>
          <w:b/>
          <w:bCs/>
          <w:sz w:val="24"/>
          <w:szCs w:val="24"/>
        </w:rPr>
      </w:pPr>
      <w:r>
        <w:rPr>
          <w:b/>
          <w:bCs/>
          <w:sz w:val="24"/>
          <w:szCs w:val="24"/>
        </w:rPr>
        <w:t xml:space="preserve">CRIJ  </w:t>
      </w:r>
      <w:proofErr w:type="gramStart"/>
      <w:r>
        <w:rPr>
          <w:b/>
          <w:bCs/>
          <w:sz w:val="24"/>
          <w:szCs w:val="24"/>
        </w:rPr>
        <w:t>3</w:t>
      </w:r>
      <w:r w:rsidR="00D21448">
        <w:rPr>
          <w:b/>
          <w:bCs/>
          <w:sz w:val="24"/>
          <w:szCs w:val="24"/>
        </w:rPr>
        <w:t>3</w:t>
      </w:r>
      <w:r w:rsidR="00C720B2">
        <w:rPr>
          <w:b/>
          <w:bCs/>
          <w:sz w:val="24"/>
          <w:szCs w:val="24"/>
        </w:rPr>
        <w:t>11</w:t>
      </w:r>
      <w:r>
        <w:rPr>
          <w:b/>
          <w:bCs/>
          <w:sz w:val="24"/>
          <w:szCs w:val="24"/>
        </w:rPr>
        <w:t xml:space="preserve">  Syllabus</w:t>
      </w:r>
      <w:proofErr w:type="gramEnd"/>
      <w:r w:rsidR="00EA2687">
        <w:rPr>
          <w:b/>
          <w:bCs/>
          <w:sz w:val="24"/>
          <w:szCs w:val="24"/>
        </w:rPr>
        <w:t xml:space="preserve"> – </w:t>
      </w:r>
      <w:r w:rsidR="00C720B2">
        <w:rPr>
          <w:b/>
          <w:bCs/>
          <w:sz w:val="24"/>
          <w:szCs w:val="24"/>
        </w:rPr>
        <w:t>Fall</w:t>
      </w:r>
      <w:r w:rsidR="00EA2687">
        <w:rPr>
          <w:b/>
          <w:bCs/>
          <w:sz w:val="24"/>
          <w:szCs w:val="24"/>
        </w:rPr>
        <w:t xml:space="preserve"> 2021</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EA2687">
        <w:rPr>
          <w:b/>
          <w:bCs/>
          <w:sz w:val="24"/>
          <w:szCs w:val="24"/>
        </w:rPr>
        <w:tab/>
      </w:r>
      <w:r>
        <w:rPr>
          <w:b/>
          <w:bCs/>
          <w:sz w:val="24"/>
          <w:szCs w:val="24"/>
        </w:rPr>
        <w:t>page 4</w:t>
      </w:r>
    </w:p>
    <w:p w14:paraId="3994AD48" w14:textId="77777777" w:rsidR="00CC370C" w:rsidRDefault="00CC370C" w:rsidP="0039338A">
      <w:pPr>
        <w:rPr>
          <w:b/>
          <w:bCs/>
          <w:sz w:val="24"/>
          <w:szCs w:val="24"/>
          <w:u w:val="single"/>
        </w:rPr>
      </w:pPr>
    </w:p>
    <w:p w14:paraId="32FBB0E9" w14:textId="5F221536" w:rsidR="004C5709" w:rsidRDefault="004C5709" w:rsidP="0039338A">
      <w:pPr>
        <w:rPr>
          <w:b/>
          <w:bCs/>
          <w:sz w:val="24"/>
          <w:szCs w:val="24"/>
          <w:u w:val="single"/>
        </w:rPr>
      </w:pPr>
      <w:proofErr w:type="gramStart"/>
      <w:r>
        <w:rPr>
          <w:b/>
          <w:bCs/>
          <w:sz w:val="24"/>
          <w:szCs w:val="24"/>
          <w:u w:val="single"/>
        </w:rPr>
        <w:t>U</w:t>
      </w:r>
      <w:r w:rsidR="002C7B6D">
        <w:rPr>
          <w:b/>
          <w:bCs/>
          <w:sz w:val="24"/>
          <w:szCs w:val="24"/>
          <w:u w:val="single"/>
        </w:rPr>
        <w:t>T  Honor</w:t>
      </w:r>
      <w:proofErr w:type="gramEnd"/>
      <w:r w:rsidR="002C7B6D">
        <w:rPr>
          <w:b/>
          <w:bCs/>
          <w:sz w:val="24"/>
          <w:szCs w:val="24"/>
          <w:u w:val="single"/>
        </w:rPr>
        <w:t xml:space="preserve"> Code</w:t>
      </w:r>
      <w:r w:rsidR="00472F5F" w:rsidRPr="0090058D">
        <w:rPr>
          <w:b/>
          <w:bCs/>
          <w:sz w:val="24"/>
          <w:szCs w:val="24"/>
          <w:u w:val="single"/>
        </w:rPr>
        <w:t>:</w:t>
      </w:r>
    </w:p>
    <w:p w14:paraId="6B97C75D" w14:textId="5477FFDE" w:rsidR="00F674B8" w:rsidRDefault="00F674B8" w:rsidP="0039338A">
      <w:pPr>
        <w:rPr>
          <w:sz w:val="24"/>
          <w:szCs w:val="24"/>
        </w:rPr>
      </w:pPr>
      <w:r>
        <w:rPr>
          <w:sz w:val="24"/>
          <w:szCs w:val="24"/>
        </w:rPr>
        <w:t>Every member of the UT Tyler community</w:t>
      </w:r>
      <w:r w:rsidR="002006A5">
        <w:rPr>
          <w:sz w:val="24"/>
          <w:szCs w:val="24"/>
        </w:rPr>
        <w:t xml:space="preserve"> joins together to embrace:  Honor and integrity</w:t>
      </w:r>
      <w:r w:rsidR="007C03F5">
        <w:rPr>
          <w:sz w:val="24"/>
          <w:szCs w:val="24"/>
        </w:rPr>
        <w:t xml:space="preserve"> that will not allow me to lie, cheat, or steal</w:t>
      </w:r>
      <w:r w:rsidR="004F1D8F">
        <w:rPr>
          <w:sz w:val="24"/>
          <w:szCs w:val="24"/>
        </w:rPr>
        <w:t>, nor to accept the actions of those who do.</w:t>
      </w:r>
    </w:p>
    <w:p w14:paraId="3C91FAC6" w14:textId="0A2DDED3" w:rsidR="007C4276" w:rsidRPr="00110C86" w:rsidRDefault="00873C4D" w:rsidP="0039338A">
      <w:pPr>
        <w:rPr>
          <w:b/>
          <w:bCs/>
          <w:sz w:val="24"/>
          <w:szCs w:val="24"/>
          <w:u w:val="single"/>
        </w:rPr>
      </w:pPr>
      <w:r w:rsidRPr="00110C86">
        <w:rPr>
          <w:b/>
          <w:bCs/>
          <w:sz w:val="24"/>
          <w:szCs w:val="24"/>
          <w:u w:val="single"/>
        </w:rPr>
        <w:t>Students Rights and Responsibilities:</w:t>
      </w:r>
    </w:p>
    <w:p w14:paraId="1CC9F5F5" w14:textId="08F80A53" w:rsidR="00873C4D" w:rsidRDefault="00865074" w:rsidP="0039338A">
      <w:pPr>
        <w:rPr>
          <w:sz w:val="24"/>
          <w:szCs w:val="24"/>
        </w:rPr>
      </w:pPr>
      <w:r>
        <w:rPr>
          <w:sz w:val="24"/>
          <w:szCs w:val="24"/>
        </w:rPr>
        <w:t>To know and understand the policies that will affect</w:t>
      </w:r>
      <w:r w:rsidR="003C6C40">
        <w:rPr>
          <w:sz w:val="24"/>
          <w:szCs w:val="24"/>
        </w:rPr>
        <w:t xml:space="preserve"> your rights and responsibilities as a student at UT</w:t>
      </w:r>
      <w:r w:rsidR="004D4F8D">
        <w:rPr>
          <w:sz w:val="24"/>
          <w:szCs w:val="24"/>
        </w:rPr>
        <w:t xml:space="preserve"> Tyler, please follow this link: </w:t>
      </w:r>
      <w:hyperlink r:id="rId6" w:history="1">
        <w:r w:rsidR="00223230" w:rsidRPr="00267F88">
          <w:rPr>
            <w:rStyle w:val="Hyperlink"/>
            <w:sz w:val="24"/>
            <w:szCs w:val="24"/>
          </w:rPr>
          <w:t>http://www.uttyler.edu/wellness/rightsresponsibilities.php</w:t>
        </w:r>
      </w:hyperlink>
    </w:p>
    <w:p w14:paraId="721F773D" w14:textId="4F8175CB" w:rsidR="004E1CBC" w:rsidRPr="00FB21AA" w:rsidRDefault="00110C86" w:rsidP="0039338A">
      <w:pPr>
        <w:rPr>
          <w:b/>
          <w:bCs/>
          <w:sz w:val="24"/>
          <w:szCs w:val="24"/>
          <w:u w:val="single"/>
        </w:rPr>
      </w:pPr>
      <w:r w:rsidRPr="00FB21AA">
        <w:rPr>
          <w:b/>
          <w:bCs/>
          <w:sz w:val="24"/>
          <w:szCs w:val="24"/>
          <w:u w:val="single"/>
        </w:rPr>
        <w:t>Campus Carry</w:t>
      </w:r>
      <w:r w:rsidR="004E1CBC" w:rsidRPr="00FB21AA">
        <w:rPr>
          <w:b/>
          <w:bCs/>
          <w:sz w:val="24"/>
          <w:szCs w:val="24"/>
          <w:u w:val="single"/>
        </w:rPr>
        <w:t>:</w:t>
      </w:r>
    </w:p>
    <w:p w14:paraId="0E6BA665" w14:textId="423A7342" w:rsidR="004E1CBC" w:rsidRDefault="004E1CBC" w:rsidP="0039338A">
      <w:pPr>
        <w:rPr>
          <w:sz w:val="24"/>
          <w:szCs w:val="24"/>
        </w:rPr>
      </w:pPr>
      <w:r>
        <w:rPr>
          <w:sz w:val="24"/>
          <w:szCs w:val="24"/>
        </w:rPr>
        <w:t>We respect the right and privacy of students</w:t>
      </w:r>
      <w:r w:rsidR="000E4BE8">
        <w:rPr>
          <w:sz w:val="24"/>
          <w:szCs w:val="24"/>
        </w:rPr>
        <w:t xml:space="preserve"> 21 and over who are duly licensed to carry </w:t>
      </w:r>
      <w:r w:rsidR="00FC4A4A">
        <w:rPr>
          <w:sz w:val="24"/>
          <w:szCs w:val="24"/>
        </w:rPr>
        <w:t>concealed weapons in this class.  License</w:t>
      </w:r>
      <w:r w:rsidR="00724601">
        <w:rPr>
          <w:sz w:val="24"/>
          <w:szCs w:val="24"/>
        </w:rPr>
        <w:t xml:space="preserve"> </w:t>
      </w:r>
      <w:r w:rsidR="00FC4A4A">
        <w:rPr>
          <w:sz w:val="24"/>
          <w:szCs w:val="24"/>
        </w:rPr>
        <w:t>holders are ex</w:t>
      </w:r>
      <w:r w:rsidR="00724601">
        <w:rPr>
          <w:sz w:val="24"/>
          <w:szCs w:val="24"/>
        </w:rPr>
        <w:t>pected to behave responsib</w:t>
      </w:r>
      <w:r w:rsidR="004270E4">
        <w:rPr>
          <w:sz w:val="24"/>
          <w:szCs w:val="24"/>
        </w:rPr>
        <w:t>ly and keep a handgun secure and concealed</w:t>
      </w:r>
      <w:r w:rsidR="00812E86">
        <w:rPr>
          <w:sz w:val="24"/>
          <w:szCs w:val="24"/>
        </w:rPr>
        <w:t xml:space="preserve">.  More information is available at </w:t>
      </w:r>
      <w:hyperlink r:id="rId7" w:history="1">
        <w:r w:rsidR="00FB21AA" w:rsidRPr="00267F88">
          <w:rPr>
            <w:rStyle w:val="Hyperlink"/>
            <w:sz w:val="24"/>
            <w:szCs w:val="24"/>
          </w:rPr>
          <w:t>http://www.uttyler.edu/about/campus-carry/index.php</w:t>
        </w:r>
      </w:hyperlink>
    </w:p>
    <w:p w14:paraId="084711DA" w14:textId="2798C948" w:rsidR="00FB21AA" w:rsidRPr="000E74A9" w:rsidRDefault="00FB21AA" w:rsidP="0039338A">
      <w:pPr>
        <w:rPr>
          <w:b/>
          <w:bCs/>
          <w:sz w:val="24"/>
          <w:szCs w:val="24"/>
          <w:u w:val="single"/>
        </w:rPr>
      </w:pPr>
      <w:r w:rsidRPr="000E74A9">
        <w:rPr>
          <w:b/>
          <w:bCs/>
          <w:sz w:val="24"/>
          <w:szCs w:val="24"/>
          <w:u w:val="single"/>
        </w:rPr>
        <w:t>UT Tyler a</w:t>
      </w:r>
      <w:r w:rsidR="001C4AC8" w:rsidRPr="000E74A9">
        <w:rPr>
          <w:b/>
          <w:bCs/>
          <w:sz w:val="24"/>
          <w:szCs w:val="24"/>
          <w:u w:val="single"/>
        </w:rPr>
        <w:t xml:space="preserve"> Tobacco-Free University</w:t>
      </w:r>
    </w:p>
    <w:p w14:paraId="2B6EA434" w14:textId="736DCE4E" w:rsidR="00631350" w:rsidRDefault="00767AD4" w:rsidP="0039338A">
      <w:pPr>
        <w:rPr>
          <w:sz w:val="24"/>
          <w:szCs w:val="24"/>
        </w:rPr>
      </w:pPr>
      <w:r>
        <w:rPr>
          <w:sz w:val="24"/>
          <w:szCs w:val="24"/>
        </w:rPr>
        <w:t xml:space="preserve">All forms of tobacco will not be permitted on the UT </w:t>
      </w:r>
      <w:r w:rsidR="00B63E9E">
        <w:rPr>
          <w:sz w:val="24"/>
          <w:szCs w:val="24"/>
        </w:rPr>
        <w:t xml:space="preserve">Tyler main campus, branch campuses, and </w:t>
      </w:r>
      <w:r w:rsidR="00A318C1">
        <w:rPr>
          <w:sz w:val="24"/>
          <w:szCs w:val="24"/>
        </w:rPr>
        <w:t xml:space="preserve">any property owned by UT Tyler.  This </w:t>
      </w:r>
      <w:r w:rsidR="007662FC">
        <w:rPr>
          <w:sz w:val="24"/>
          <w:szCs w:val="24"/>
        </w:rPr>
        <w:t xml:space="preserve">applies to all members of the University community, including </w:t>
      </w:r>
      <w:r w:rsidR="00E07BB6">
        <w:rPr>
          <w:sz w:val="24"/>
          <w:szCs w:val="24"/>
        </w:rPr>
        <w:t xml:space="preserve">students, faculty, staff, University </w:t>
      </w:r>
      <w:r w:rsidR="00FC21C9">
        <w:rPr>
          <w:sz w:val="24"/>
          <w:szCs w:val="24"/>
        </w:rPr>
        <w:t>affiliates, contractors, and visitors.</w:t>
      </w:r>
    </w:p>
    <w:p w14:paraId="56907288" w14:textId="5056D93F" w:rsidR="00FC21C9" w:rsidRDefault="00FC21C9" w:rsidP="0039338A">
      <w:pPr>
        <w:rPr>
          <w:sz w:val="24"/>
          <w:szCs w:val="24"/>
        </w:rPr>
      </w:pPr>
      <w:r>
        <w:rPr>
          <w:sz w:val="24"/>
          <w:szCs w:val="24"/>
        </w:rPr>
        <w:t xml:space="preserve">Forms of </w:t>
      </w:r>
      <w:r w:rsidR="00C30646">
        <w:rPr>
          <w:sz w:val="24"/>
          <w:szCs w:val="24"/>
        </w:rPr>
        <w:t xml:space="preserve">tobacco not permitted include cigarettes, </w:t>
      </w:r>
      <w:r w:rsidR="00CC13AF">
        <w:rPr>
          <w:sz w:val="24"/>
          <w:szCs w:val="24"/>
        </w:rPr>
        <w:t>cigars, pipes, water pipes (hook</w:t>
      </w:r>
      <w:r w:rsidR="00D7638B">
        <w:rPr>
          <w:sz w:val="24"/>
          <w:szCs w:val="24"/>
        </w:rPr>
        <w:t>ah), bidis</w:t>
      </w:r>
      <w:r w:rsidR="004F77BA">
        <w:rPr>
          <w:sz w:val="24"/>
          <w:szCs w:val="24"/>
        </w:rPr>
        <w:t>, kreteks, electronic cigaret</w:t>
      </w:r>
      <w:r w:rsidR="00104264">
        <w:rPr>
          <w:sz w:val="24"/>
          <w:szCs w:val="24"/>
        </w:rPr>
        <w:t>t</w:t>
      </w:r>
      <w:r w:rsidR="004F77BA">
        <w:rPr>
          <w:sz w:val="24"/>
          <w:szCs w:val="24"/>
        </w:rPr>
        <w:t>es</w:t>
      </w:r>
      <w:r w:rsidR="00104264">
        <w:rPr>
          <w:sz w:val="24"/>
          <w:szCs w:val="24"/>
        </w:rPr>
        <w:t xml:space="preserve">, smokeless </w:t>
      </w:r>
      <w:r w:rsidR="00EA0A16">
        <w:rPr>
          <w:sz w:val="24"/>
          <w:szCs w:val="24"/>
        </w:rPr>
        <w:t>tobacco, snuff, chewing tobacco, and all other tobacco products.</w:t>
      </w:r>
    </w:p>
    <w:p w14:paraId="447A2EA9" w14:textId="48EB8DF7" w:rsidR="001D5B34" w:rsidRDefault="005D180E" w:rsidP="0039338A">
      <w:pPr>
        <w:rPr>
          <w:sz w:val="24"/>
          <w:szCs w:val="24"/>
        </w:rPr>
      </w:pPr>
      <w:r>
        <w:rPr>
          <w:sz w:val="24"/>
          <w:szCs w:val="24"/>
        </w:rPr>
        <w:t xml:space="preserve">There are several cessation programs </w:t>
      </w:r>
      <w:r w:rsidR="008C6BD4">
        <w:rPr>
          <w:sz w:val="24"/>
          <w:szCs w:val="24"/>
        </w:rPr>
        <w:t xml:space="preserve">available to students looking to quit </w:t>
      </w:r>
      <w:r w:rsidR="00A4167A">
        <w:rPr>
          <w:sz w:val="24"/>
          <w:szCs w:val="24"/>
        </w:rPr>
        <w:t>smoking, including c</w:t>
      </w:r>
      <w:r w:rsidR="00112E9E">
        <w:rPr>
          <w:sz w:val="24"/>
          <w:szCs w:val="24"/>
        </w:rPr>
        <w:t>o</w:t>
      </w:r>
      <w:r w:rsidR="00A4167A">
        <w:rPr>
          <w:sz w:val="24"/>
          <w:szCs w:val="24"/>
        </w:rPr>
        <w:t xml:space="preserve">unseling, </w:t>
      </w:r>
      <w:proofErr w:type="spellStart"/>
      <w:r w:rsidR="00A4167A">
        <w:rPr>
          <w:sz w:val="24"/>
          <w:szCs w:val="24"/>
        </w:rPr>
        <w:t>quit</w:t>
      </w:r>
      <w:r w:rsidR="00112E9E">
        <w:rPr>
          <w:sz w:val="24"/>
          <w:szCs w:val="24"/>
        </w:rPr>
        <w:t>lines</w:t>
      </w:r>
      <w:proofErr w:type="spellEnd"/>
      <w:r w:rsidR="00112E9E">
        <w:rPr>
          <w:sz w:val="24"/>
          <w:szCs w:val="24"/>
        </w:rPr>
        <w:t>,</w:t>
      </w:r>
      <w:r w:rsidR="000A3BF2">
        <w:rPr>
          <w:sz w:val="24"/>
          <w:szCs w:val="24"/>
        </w:rPr>
        <w:t xml:space="preserve"> and group support.  For more information</w:t>
      </w:r>
      <w:r w:rsidR="00684757">
        <w:rPr>
          <w:sz w:val="24"/>
          <w:szCs w:val="24"/>
        </w:rPr>
        <w:t xml:space="preserve"> on cessation programs please visit </w:t>
      </w:r>
      <w:hyperlink r:id="rId8" w:history="1">
        <w:r w:rsidR="001D5B34" w:rsidRPr="00267F88">
          <w:rPr>
            <w:rStyle w:val="Hyperlink"/>
            <w:sz w:val="24"/>
            <w:szCs w:val="24"/>
          </w:rPr>
          <w:t>www.uttyler.edu/tobacco-free</w:t>
        </w:r>
      </w:hyperlink>
      <w:r w:rsidR="001D5B34">
        <w:rPr>
          <w:sz w:val="24"/>
          <w:szCs w:val="24"/>
        </w:rPr>
        <w:t>.</w:t>
      </w:r>
    </w:p>
    <w:p w14:paraId="176FF657" w14:textId="19D51337" w:rsidR="00695F3C" w:rsidRPr="000E74A9" w:rsidRDefault="001D5B34" w:rsidP="0039338A">
      <w:pPr>
        <w:rPr>
          <w:b/>
          <w:bCs/>
          <w:sz w:val="24"/>
          <w:szCs w:val="24"/>
          <w:u w:val="single"/>
        </w:rPr>
      </w:pPr>
      <w:r w:rsidRPr="000E74A9">
        <w:rPr>
          <w:b/>
          <w:bCs/>
          <w:sz w:val="24"/>
          <w:szCs w:val="24"/>
          <w:u w:val="single"/>
        </w:rPr>
        <w:t>Grade Replacement/Forgiveness</w:t>
      </w:r>
      <w:r w:rsidR="00695F3C" w:rsidRPr="000E74A9">
        <w:rPr>
          <w:b/>
          <w:bCs/>
          <w:sz w:val="24"/>
          <w:szCs w:val="24"/>
          <w:u w:val="single"/>
        </w:rPr>
        <w:t xml:space="preserve"> and Census Date Policies</w:t>
      </w:r>
    </w:p>
    <w:p w14:paraId="36B0A719" w14:textId="77777777" w:rsidR="00653BDC" w:rsidRDefault="00695F3C" w:rsidP="0039338A">
      <w:pPr>
        <w:rPr>
          <w:sz w:val="24"/>
          <w:szCs w:val="24"/>
        </w:rPr>
      </w:pPr>
      <w:r>
        <w:rPr>
          <w:sz w:val="24"/>
          <w:szCs w:val="24"/>
        </w:rPr>
        <w:t xml:space="preserve">Students repeating </w:t>
      </w:r>
      <w:r w:rsidR="00427BF4">
        <w:rPr>
          <w:sz w:val="24"/>
          <w:szCs w:val="24"/>
        </w:rPr>
        <w:t>a course for grade forgiveness (grade replacement)</w:t>
      </w:r>
      <w:r w:rsidR="009A437F">
        <w:rPr>
          <w:sz w:val="24"/>
          <w:szCs w:val="24"/>
        </w:rPr>
        <w:t xml:space="preserve"> must file a Grade Replacement Contract with the Enrollment</w:t>
      </w:r>
      <w:r w:rsidR="007C2165">
        <w:rPr>
          <w:sz w:val="24"/>
          <w:szCs w:val="24"/>
        </w:rPr>
        <w:t xml:space="preserve"> Services Center (ADM 230) on or before </w:t>
      </w:r>
      <w:r w:rsidR="003F2FFB">
        <w:rPr>
          <w:sz w:val="24"/>
          <w:szCs w:val="24"/>
        </w:rPr>
        <w:t xml:space="preserve">the Census Date of the </w:t>
      </w:r>
      <w:proofErr w:type="gramStart"/>
      <w:r w:rsidR="003F2FFB">
        <w:rPr>
          <w:sz w:val="24"/>
          <w:szCs w:val="24"/>
        </w:rPr>
        <w:t>semester  in</w:t>
      </w:r>
      <w:proofErr w:type="gramEnd"/>
      <w:r w:rsidR="003F2FFB">
        <w:rPr>
          <w:sz w:val="24"/>
          <w:szCs w:val="24"/>
        </w:rPr>
        <w:t xml:space="preserve"> which the course </w:t>
      </w:r>
      <w:r w:rsidR="00700EEC">
        <w:rPr>
          <w:sz w:val="24"/>
          <w:szCs w:val="24"/>
        </w:rPr>
        <w:t>will be repeated.  Grade Replacement</w:t>
      </w:r>
      <w:r w:rsidR="004670C7">
        <w:rPr>
          <w:sz w:val="24"/>
          <w:szCs w:val="24"/>
        </w:rPr>
        <w:t xml:space="preserve"> Contracts are available in the Enrollment </w:t>
      </w:r>
      <w:r w:rsidR="002F1BB7">
        <w:rPr>
          <w:sz w:val="24"/>
          <w:szCs w:val="24"/>
        </w:rPr>
        <w:t xml:space="preserve">Services Center or at </w:t>
      </w:r>
      <w:hyperlink r:id="rId9" w:history="1">
        <w:r w:rsidR="008659CD" w:rsidRPr="00267F88">
          <w:rPr>
            <w:rStyle w:val="Hyperlink"/>
            <w:sz w:val="24"/>
            <w:szCs w:val="24"/>
          </w:rPr>
          <w:t>http://www.uttyler.edu/registrar</w:t>
        </w:r>
      </w:hyperlink>
      <w:r w:rsidR="008659CD">
        <w:rPr>
          <w:sz w:val="24"/>
          <w:szCs w:val="24"/>
        </w:rPr>
        <w:t xml:space="preserve">.  Each semester’s </w:t>
      </w:r>
      <w:r w:rsidR="008C41BD">
        <w:rPr>
          <w:sz w:val="24"/>
          <w:szCs w:val="24"/>
        </w:rPr>
        <w:t>Census Date can be found on the Contract itself</w:t>
      </w:r>
      <w:r w:rsidR="004D7DA0">
        <w:rPr>
          <w:sz w:val="24"/>
          <w:szCs w:val="24"/>
        </w:rPr>
        <w:t>, on the Academic Calendar</w:t>
      </w:r>
      <w:r w:rsidR="00056A0F">
        <w:rPr>
          <w:sz w:val="24"/>
          <w:szCs w:val="24"/>
        </w:rPr>
        <w:t>, or in the information pamphlets</w:t>
      </w:r>
      <w:r w:rsidR="0086522C">
        <w:rPr>
          <w:sz w:val="24"/>
          <w:szCs w:val="24"/>
        </w:rPr>
        <w:t xml:space="preserve"> published each semester by the Office of the Re</w:t>
      </w:r>
      <w:r w:rsidR="00653BDC">
        <w:rPr>
          <w:sz w:val="24"/>
          <w:szCs w:val="24"/>
        </w:rPr>
        <w:t>gistrar.</w:t>
      </w:r>
    </w:p>
    <w:p w14:paraId="20E01AB6" w14:textId="77777777" w:rsidR="00FC7649" w:rsidRDefault="00FC7649" w:rsidP="0039338A">
      <w:pPr>
        <w:rPr>
          <w:sz w:val="24"/>
          <w:szCs w:val="24"/>
        </w:rPr>
      </w:pPr>
    </w:p>
    <w:p w14:paraId="2F04540A" w14:textId="28B79FFB" w:rsidR="00FC7649" w:rsidRPr="00D35BF5" w:rsidRDefault="00FC7649" w:rsidP="0039338A">
      <w:pPr>
        <w:rPr>
          <w:b/>
          <w:bCs/>
          <w:sz w:val="24"/>
          <w:szCs w:val="24"/>
        </w:rPr>
      </w:pPr>
      <w:r w:rsidRPr="00D35BF5">
        <w:rPr>
          <w:b/>
          <w:bCs/>
          <w:sz w:val="24"/>
          <w:szCs w:val="24"/>
        </w:rPr>
        <w:lastRenderedPageBreak/>
        <w:t xml:space="preserve">CRIJ  </w:t>
      </w:r>
      <w:proofErr w:type="gramStart"/>
      <w:r w:rsidRPr="00D35BF5">
        <w:rPr>
          <w:b/>
          <w:bCs/>
          <w:sz w:val="24"/>
          <w:szCs w:val="24"/>
        </w:rPr>
        <w:t>3</w:t>
      </w:r>
      <w:r w:rsidR="00D21448">
        <w:rPr>
          <w:b/>
          <w:bCs/>
          <w:sz w:val="24"/>
          <w:szCs w:val="24"/>
        </w:rPr>
        <w:t>3</w:t>
      </w:r>
      <w:r w:rsidR="00C720B2">
        <w:rPr>
          <w:b/>
          <w:bCs/>
          <w:sz w:val="24"/>
          <w:szCs w:val="24"/>
        </w:rPr>
        <w:t>11</w:t>
      </w:r>
      <w:r w:rsidRPr="00D35BF5">
        <w:rPr>
          <w:b/>
          <w:bCs/>
          <w:sz w:val="24"/>
          <w:szCs w:val="24"/>
        </w:rPr>
        <w:t xml:space="preserve">  Syllabus</w:t>
      </w:r>
      <w:proofErr w:type="gramEnd"/>
      <w:r w:rsidR="00EA2687">
        <w:rPr>
          <w:b/>
          <w:bCs/>
          <w:sz w:val="24"/>
          <w:szCs w:val="24"/>
        </w:rPr>
        <w:t xml:space="preserve"> – </w:t>
      </w:r>
      <w:r w:rsidR="00C720B2">
        <w:rPr>
          <w:b/>
          <w:bCs/>
          <w:sz w:val="24"/>
          <w:szCs w:val="24"/>
        </w:rPr>
        <w:t>Fall</w:t>
      </w:r>
      <w:r w:rsidR="00EA2687">
        <w:rPr>
          <w:b/>
          <w:bCs/>
          <w:sz w:val="24"/>
          <w:szCs w:val="24"/>
        </w:rPr>
        <w:t xml:space="preserve"> 2021</w:t>
      </w:r>
      <w:r w:rsidRPr="00D35BF5">
        <w:rPr>
          <w:b/>
          <w:bCs/>
          <w:sz w:val="24"/>
          <w:szCs w:val="24"/>
        </w:rPr>
        <w:tab/>
      </w:r>
      <w:r w:rsidRPr="00D35BF5">
        <w:rPr>
          <w:b/>
          <w:bCs/>
          <w:sz w:val="24"/>
          <w:szCs w:val="24"/>
        </w:rPr>
        <w:tab/>
      </w:r>
      <w:r w:rsidRPr="00D35BF5">
        <w:rPr>
          <w:b/>
          <w:bCs/>
          <w:sz w:val="24"/>
          <w:szCs w:val="24"/>
        </w:rPr>
        <w:tab/>
      </w:r>
      <w:r w:rsidRPr="00D35BF5">
        <w:rPr>
          <w:b/>
          <w:bCs/>
          <w:sz w:val="24"/>
          <w:szCs w:val="24"/>
        </w:rPr>
        <w:tab/>
      </w:r>
      <w:r w:rsidRPr="00D35BF5">
        <w:rPr>
          <w:b/>
          <w:bCs/>
          <w:sz w:val="24"/>
          <w:szCs w:val="24"/>
        </w:rPr>
        <w:tab/>
      </w:r>
      <w:r w:rsidRPr="00D35BF5">
        <w:rPr>
          <w:b/>
          <w:bCs/>
          <w:sz w:val="24"/>
          <w:szCs w:val="24"/>
        </w:rPr>
        <w:tab/>
      </w:r>
      <w:r w:rsidRPr="00D35BF5">
        <w:rPr>
          <w:b/>
          <w:bCs/>
          <w:sz w:val="24"/>
          <w:szCs w:val="24"/>
        </w:rPr>
        <w:tab/>
      </w:r>
      <w:r w:rsidRPr="00D35BF5">
        <w:rPr>
          <w:b/>
          <w:bCs/>
          <w:sz w:val="24"/>
          <w:szCs w:val="24"/>
        </w:rPr>
        <w:tab/>
        <w:t>page 5</w:t>
      </w:r>
    </w:p>
    <w:p w14:paraId="53AEE054" w14:textId="77777777" w:rsidR="00D35BF5" w:rsidRDefault="00D35BF5" w:rsidP="0039338A">
      <w:pPr>
        <w:rPr>
          <w:sz w:val="24"/>
          <w:szCs w:val="24"/>
        </w:rPr>
      </w:pPr>
    </w:p>
    <w:p w14:paraId="0D41AF8C" w14:textId="370752E8" w:rsidR="00D13B84" w:rsidRDefault="00653BDC" w:rsidP="0039338A">
      <w:pPr>
        <w:rPr>
          <w:sz w:val="24"/>
          <w:szCs w:val="24"/>
        </w:rPr>
      </w:pPr>
      <w:r>
        <w:rPr>
          <w:sz w:val="24"/>
          <w:szCs w:val="24"/>
        </w:rPr>
        <w:t xml:space="preserve">Failure to file a Grade Replacement Contract will result in </w:t>
      </w:r>
      <w:r w:rsidR="00023112">
        <w:rPr>
          <w:sz w:val="24"/>
          <w:szCs w:val="24"/>
        </w:rPr>
        <w:t xml:space="preserve">both the original and repeated </w:t>
      </w:r>
      <w:proofErr w:type="gramStart"/>
      <w:r w:rsidR="00023112">
        <w:rPr>
          <w:sz w:val="24"/>
          <w:szCs w:val="24"/>
        </w:rPr>
        <w:t>grade  being</w:t>
      </w:r>
      <w:proofErr w:type="gramEnd"/>
      <w:r w:rsidR="00023112">
        <w:rPr>
          <w:sz w:val="24"/>
          <w:szCs w:val="24"/>
        </w:rPr>
        <w:t xml:space="preserve"> used to </w:t>
      </w:r>
      <w:r w:rsidR="00BF4E17">
        <w:rPr>
          <w:sz w:val="24"/>
          <w:szCs w:val="24"/>
        </w:rPr>
        <w:t>calculate your overall grade point average</w:t>
      </w:r>
      <w:r w:rsidR="000B75A4">
        <w:rPr>
          <w:sz w:val="24"/>
          <w:szCs w:val="24"/>
        </w:rPr>
        <w:t xml:space="preserve">.  Undergraduates are eligible </w:t>
      </w:r>
      <w:r w:rsidR="003D28FB">
        <w:rPr>
          <w:sz w:val="24"/>
          <w:szCs w:val="24"/>
        </w:rPr>
        <w:t xml:space="preserve">to exercise grade replacement for only three </w:t>
      </w:r>
      <w:r w:rsidR="0049608B">
        <w:rPr>
          <w:sz w:val="24"/>
          <w:szCs w:val="24"/>
        </w:rPr>
        <w:t>cours</w:t>
      </w:r>
      <w:r w:rsidR="005F0BA9">
        <w:rPr>
          <w:sz w:val="24"/>
          <w:szCs w:val="24"/>
        </w:rPr>
        <w:t>e</w:t>
      </w:r>
      <w:r w:rsidR="0049608B">
        <w:rPr>
          <w:sz w:val="24"/>
          <w:szCs w:val="24"/>
        </w:rPr>
        <w:t xml:space="preserve"> repeats during their career at UT Tyler</w:t>
      </w:r>
      <w:r w:rsidR="00B04CF3">
        <w:rPr>
          <w:sz w:val="24"/>
          <w:szCs w:val="24"/>
        </w:rPr>
        <w:t xml:space="preserve">; graduates are eligible for two </w:t>
      </w:r>
      <w:r w:rsidR="00694037">
        <w:rPr>
          <w:sz w:val="24"/>
          <w:szCs w:val="24"/>
        </w:rPr>
        <w:t xml:space="preserve">grade replacements.  </w:t>
      </w:r>
      <w:proofErr w:type="gramStart"/>
      <w:r w:rsidR="00694037">
        <w:rPr>
          <w:sz w:val="24"/>
          <w:szCs w:val="24"/>
        </w:rPr>
        <w:t>Full  policy</w:t>
      </w:r>
      <w:proofErr w:type="gramEnd"/>
      <w:r w:rsidR="00694037">
        <w:rPr>
          <w:sz w:val="24"/>
          <w:szCs w:val="24"/>
        </w:rPr>
        <w:t xml:space="preserve"> details are printed </w:t>
      </w:r>
      <w:r w:rsidR="00FE66BB">
        <w:rPr>
          <w:sz w:val="24"/>
          <w:szCs w:val="24"/>
        </w:rPr>
        <w:t>on each Grade Replacement Contract.</w:t>
      </w:r>
    </w:p>
    <w:p w14:paraId="622035F5" w14:textId="77777777" w:rsidR="006A7147" w:rsidRDefault="00D13B84" w:rsidP="0039338A">
      <w:pPr>
        <w:rPr>
          <w:sz w:val="24"/>
          <w:szCs w:val="24"/>
        </w:rPr>
      </w:pPr>
      <w:r>
        <w:rPr>
          <w:sz w:val="24"/>
          <w:szCs w:val="24"/>
        </w:rPr>
        <w:t xml:space="preserve">The Census Date is the deadline </w:t>
      </w:r>
      <w:r w:rsidR="00B62479">
        <w:rPr>
          <w:sz w:val="24"/>
          <w:szCs w:val="24"/>
        </w:rPr>
        <w:t>for many forms and enrollment actions</w:t>
      </w:r>
      <w:r w:rsidR="007D71E9">
        <w:rPr>
          <w:sz w:val="24"/>
          <w:szCs w:val="24"/>
        </w:rPr>
        <w:t xml:space="preserve"> of which students need to be aware</w:t>
      </w:r>
      <w:r w:rsidR="006A7147">
        <w:rPr>
          <w:sz w:val="24"/>
          <w:szCs w:val="24"/>
        </w:rPr>
        <w:t>.  These include:</w:t>
      </w:r>
    </w:p>
    <w:p w14:paraId="74594FEC" w14:textId="65209DEF" w:rsidR="00FB21AA" w:rsidRDefault="002334B0" w:rsidP="002334B0">
      <w:pPr>
        <w:pStyle w:val="ListParagraph"/>
        <w:numPr>
          <w:ilvl w:val="0"/>
          <w:numId w:val="2"/>
        </w:numPr>
        <w:rPr>
          <w:sz w:val="24"/>
          <w:szCs w:val="24"/>
        </w:rPr>
      </w:pPr>
      <w:r>
        <w:rPr>
          <w:sz w:val="24"/>
          <w:szCs w:val="24"/>
        </w:rPr>
        <w:t xml:space="preserve"> Submitting Grade</w:t>
      </w:r>
      <w:r w:rsidR="00B135F9">
        <w:rPr>
          <w:sz w:val="24"/>
          <w:szCs w:val="24"/>
        </w:rPr>
        <w:t xml:space="preserve"> Replacement Contracts, Transient Forms, </w:t>
      </w:r>
      <w:r w:rsidR="004607DB">
        <w:rPr>
          <w:sz w:val="24"/>
          <w:szCs w:val="24"/>
        </w:rPr>
        <w:t xml:space="preserve">requests to withhold </w:t>
      </w:r>
      <w:r w:rsidR="009F3CB5">
        <w:rPr>
          <w:sz w:val="24"/>
          <w:szCs w:val="24"/>
        </w:rPr>
        <w:t>directory information, approvals for taking</w:t>
      </w:r>
      <w:r w:rsidR="00701FB0">
        <w:rPr>
          <w:sz w:val="24"/>
          <w:szCs w:val="24"/>
        </w:rPr>
        <w:t xml:space="preserve"> courses as Audit, Pass/Fail or Credit</w:t>
      </w:r>
      <w:r w:rsidR="00395CD0">
        <w:rPr>
          <w:sz w:val="24"/>
          <w:szCs w:val="24"/>
        </w:rPr>
        <w:t>/No Credit</w:t>
      </w:r>
    </w:p>
    <w:p w14:paraId="2F57CBF1" w14:textId="5D2BF5E0" w:rsidR="00395CD0" w:rsidRDefault="00395CD0" w:rsidP="002334B0">
      <w:pPr>
        <w:pStyle w:val="ListParagraph"/>
        <w:numPr>
          <w:ilvl w:val="0"/>
          <w:numId w:val="2"/>
        </w:numPr>
        <w:rPr>
          <w:sz w:val="24"/>
          <w:szCs w:val="24"/>
        </w:rPr>
      </w:pPr>
      <w:r>
        <w:rPr>
          <w:sz w:val="24"/>
          <w:szCs w:val="24"/>
        </w:rPr>
        <w:t>Receiving 100% refunds for partial withdrawal</w:t>
      </w:r>
      <w:r w:rsidR="00794D79">
        <w:rPr>
          <w:sz w:val="24"/>
          <w:szCs w:val="24"/>
        </w:rPr>
        <w:t xml:space="preserve">s, (There is no refund for these after </w:t>
      </w:r>
      <w:r w:rsidR="00554823">
        <w:rPr>
          <w:sz w:val="24"/>
          <w:szCs w:val="24"/>
        </w:rPr>
        <w:t>the Census Date)</w:t>
      </w:r>
    </w:p>
    <w:p w14:paraId="7A8471C1" w14:textId="109B2C31" w:rsidR="00554823" w:rsidRDefault="00554823" w:rsidP="002334B0">
      <w:pPr>
        <w:pStyle w:val="ListParagraph"/>
        <w:numPr>
          <w:ilvl w:val="0"/>
          <w:numId w:val="2"/>
        </w:numPr>
        <w:rPr>
          <w:sz w:val="24"/>
          <w:szCs w:val="24"/>
        </w:rPr>
      </w:pPr>
      <w:r>
        <w:rPr>
          <w:sz w:val="24"/>
          <w:szCs w:val="24"/>
        </w:rPr>
        <w:t>Schedule adjustments (section</w:t>
      </w:r>
      <w:r w:rsidR="001A5698">
        <w:rPr>
          <w:sz w:val="24"/>
          <w:szCs w:val="24"/>
        </w:rPr>
        <w:t xml:space="preserve"> changes, adding a new class, dropping without a “</w:t>
      </w:r>
      <w:proofErr w:type="gramStart"/>
      <w:r w:rsidR="001A5698">
        <w:rPr>
          <w:sz w:val="24"/>
          <w:szCs w:val="24"/>
        </w:rPr>
        <w:t xml:space="preserve">W” </w:t>
      </w:r>
      <w:r w:rsidR="004F6ABE">
        <w:rPr>
          <w:sz w:val="24"/>
          <w:szCs w:val="24"/>
        </w:rPr>
        <w:t xml:space="preserve"> grade</w:t>
      </w:r>
      <w:proofErr w:type="gramEnd"/>
      <w:r w:rsidR="004F6ABE">
        <w:rPr>
          <w:sz w:val="24"/>
          <w:szCs w:val="24"/>
        </w:rPr>
        <w:t>)</w:t>
      </w:r>
    </w:p>
    <w:p w14:paraId="2BFB12BE" w14:textId="181416C1" w:rsidR="004F6ABE" w:rsidRDefault="004F6ABE" w:rsidP="002334B0">
      <w:pPr>
        <w:pStyle w:val="ListParagraph"/>
        <w:numPr>
          <w:ilvl w:val="0"/>
          <w:numId w:val="2"/>
        </w:numPr>
        <w:rPr>
          <w:sz w:val="24"/>
          <w:szCs w:val="24"/>
        </w:rPr>
      </w:pPr>
      <w:r>
        <w:rPr>
          <w:sz w:val="24"/>
          <w:szCs w:val="24"/>
        </w:rPr>
        <w:t>Being reinstated</w:t>
      </w:r>
      <w:r w:rsidR="00891BFD">
        <w:rPr>
          <w:sz w:val="24"/>
          <w:szCs w:val="24"/>
        </w:rPr>
        <w:t xml:space="preserve"> or re-enrolled in classes after being dropped for non</w:t>
      </w:r>
      <w:r w:rsidR="00337D9B">
        <w:rPr>
          <w:sz w:val="24"/>
          <w:szCs w:val="24"/>
        </w:rPr>
        <w:t>-payment</w:t>
      </w:r>
    </w:p>
    <w:p w14:paraId="55B99918" w14:textId="48DFAD44" w:rsidR="00337D9B" w:rsidRDefault="00337D9B" w:rsidP="002334B0">
      <w:pPr>
        <w:pStyle w:val="ListParagraph"/>
        <w:numPr>
          <w:ilvl w:val="0"/>
          <w:numId w:val="2"/>
        </w:numPr>
        <w:rPr>
          <w:sz w:val="24"/>
          <w:szCs w:val="24"/>
        </w:rPr>
      </w:pPr>
      <w:r>
        <w:rPr>
          <w:sz w:val="24"/>
          <w:szCs w:val="24"/>
        </w:rPr>
        <w:t xml:space="preserve">Completing the process for tuition </w:t>
      </w:r>
      <w:r w:rsidR="001C7AB0">
        <w:rPr>
          <w:sz w:val="24"/>
          <w:szCs w:val="24"/>
        </w:rPr>
        <w:t>exemptions or wa</w:t>
      </w:r>
      <w:r w:rsidR="005F0BA9">
        <w:rPr>
          <w:sz w:val="24"/>
          <w:szCs w:val="24"/>
        </w:rPr>
        <w:t>i</w:t>
      </w:r>
      <w:r w:rsidR="001C7AB0">
        <w:rPr>
          <w:sz w:val="24"/>
          <w:szCs w:val="24"/>
        </w:rPr>
        <w:t>vers through Financial Aid</w:t>
      </w:r>
    </w:p>
    <w:p w14:paraId="23FD8764" w14:textId="2856DA9E" w:rsidR="00816A8C" w:rsidRPr="000E74A9" w:rsidRDefault="00816A8C" w:rsidP="00816A8C">
      <w:pPr>
        <w:rPr>
          <w:b/>
          <w:bCs/>
          <w:sz w:val="24"/>
          <w:szCs w:val="24"/>
          <w:u w:val="single"/>
        </w:rPr>
      </w:pPr>
      <w:r w:rsidRPr="000E74A9">
        <w:rPr>
          <w:b/>
          <w:bCs/>
          <w:sz w:val="24"/>
          <w:szCs w:val="24"/>
          <w:u w:val="single"/>
        </w:rPr>
        <w:t>State-Mandated Course Drop Policy</w:t>
      </w:r>
    </w:p>
    <w:p w14:paraId="270DA4C9" w14:textId="6F02D973" w:rsidR="00816A8C" w:rsidRDefault="00544348" w:rsidP="00816A8C">
      <w:pPr>
        <w:rPr>
          <w:sz w:val="24"/>
          <w:szCs w:val="24"/>
        </w:rPr>
      </w:pPr>
      <w:r>
        <w:rPr>
          <w:sz w:val="24"/>
          <w:szCs w:val="24"/>
        </w:rPr>
        <w:t xml:space="preserve">Texas law prohibits a student who began </w:t>
      </w:r>
      <w:r w:rsidR="00810130">
        <w:rPr>
          <w:sz w:val="24"/>
          <w:szCs w:val="24"/>
        </w:rPr>
        <w:t xml:space="preserve">college for the first time in Fall 2007 or thereafter </w:t>
      </w:r>
      <w:r w:rsidR="00195A71">
        <w:rPr>
          <w:sz w:val="24"/>
          <w:szCs w:val="24"/>
        </w:rPr>
        <w:t xml:space="preserve">from dropping more than six courses during their entire </w:t>
      </w:r>
      <w:r w:rsidR="005A49D2">
        <w:rPr>
          <w:sz w:val="24"/>
          <w:szCs w:val="24"/>
        </w:rPr>
        <w:t xml:space="preserve">undergraduate career.  This includes courses dropped </w:t>
      </w:r>
      <w:r w:rsidR="003A69F2">
        <w:rPr>
          <w:sz w:val="24"/>
          <w:szCs w:val="24"/>
        </w:rPr>
        <w:t xml:space="preserve">at another 2-year or 4-year public college or </w:t>
      </w:r>
      <w:r w:rsidR="0063185F">
        <w:rPr>
          <w:sz w:val="24"/>
          <w:szCs w:val="24"/>
        </w:rPr>
        <w:t>university.</w:t>
      </w:r>
      <w:r w:rsidR="00233FA8">
        <w:rPr>
          <w:sz w:val="24"/>
          <w:szCs w:val="24"/>
        </w:rPr>
        <w:t xml:space="preserve">  For purposes of this rule, </w:t>
      </w:r>
      <w:r w:rsidR="00825993">
        <w:rPr>
          <w:sz w:val="24"/>
          <w:szCs w:val="24"/>
        </w:rPr>
        <w:t xml:space="preserve">a dropped course is any course that is </w:t>
      </w:r>
      <w:proofErr w:type="gramStart"/>
      <w:r w:rsidR="00825993">
        <w:rPr>
          <w:sz w:val="24"/>
          <w:szCs w:val="24"/>
        </w:rPr>
        <w:t>dropped  after</w:t>
      </w:r>
      <w:proofErr w:type="gramEnd"/>
      <w:r w:rsidR="00825993">
        <w:rPr>
          <w:sz w:val="24"/>
          <w:szCs w:val="24"/>
        </w:rPr>
        <w:t xml:space="preserve"> </w:t>
      </w:r>
      <w:r w:rsidR="00DD49CA">
        <w:rPr>
          <w:sz w:val="24"/>
          <w:szCs w:val="24"/>
        </w:rPr>
        <w:t xml:space="preserve">the census date (See Academic </w:t>
      </w:r>
      <w:r w:rsidR="00E70492">
        <w:rPr>
          <w:sz w:val="24"/>
          <w:szCs w:val="24"/>
        </w:rPr>
        <w:t>Cal</w:t>
      </w:r>
      <w:r w:rsidR="00D53B57">
        <w:rPr>
          <w:sz w:val="24"/>
          <w:szCs w:val="24"/>
        </w:rPr>
        <w:t>e</w:t>
      </w:r>
      <w:r w:rsidR="00E70492">
        <w:rPr>
          <w:sz w:val="24"/>
          <w:szCs w:val="24"/>
        </w:rPr>
        <w:t>nd</w:t>
      </w:r>
      <w:r w:rsidR="00D53B57">
        <w:rPr>
          <w:sz w:val="24"/>
          <w:szCs w:val="24"/>
        </w:rPr>
        <w:t>a</w:t>
      </w:r>
      <w:r w:rsidR="00E70492">
        <w:rPr>
          <w:sz w:val="24"/>
          <w:szCs w:val="24"/>
        </w:rPr>
        <w:t>r for the specific date).</w:t>
      </w:r>
    </w:p>
    <w:p w14:paraId="31AF304F" w14:textId="235A458D" w:rsidR="00E70492" w:rsidRDefault="00E70492" w:rsidP="00816A8C">
      <w:pPr>
        <w:rPr>
          <w:sz w:val="24"/>
          <w:szCs w:val="24"/>
        </w:rPr>
      </w:pPr>
      <w:r>
        <w:rPr>
          <w:sz w:val="24"/>
          <w:szCs w:val="24"/>
        </w:rPr>
        <w:t xml:space="preserve">Exceptions </w:t>
      </w:r>
      <w:r w:rsidR="00D7760A">
        <w:rPr>
          <w:sz w:val="24"/>
          <w:szCs w:val="24"/>
        </w:rPr>
        <w:t>to the 6-drop rule may be found in the cat</w:t>
      </w:r>
      <w:r w:rsidR="001B505A">
        <w:rPr>
          <w:sz w:val="24"/>
          <w:szCs w:val="24"/>
        </w:rPr>
        <w:t>a</w:t>
      </w:r>
      <w:r w:rsidR="00D7760A">
        <w:rPr>
          <w:sz w:val="24"/>
          <w:szCs w:val="24"/>
        </w:rPr>
        <w:t>log</w:t>
      </w:r>
      <w:r w:rsidR="001B505A">
        <w:rPr>
          <w:sz w:val="24"/>
          <w:szCs w:val="24"/>
        </w:rPr>
        <w:t>.  Petitions for exemptions</w:t>
      </w:r>
      <w:r w:rsidR="00BE5BE2">
        <w:rPr>
          <w:sz w:val="24"/>
          <w:szCs w:val="24"/>
        </w:rPr>
        <w:t xml:space="preserve"> must be submitted to the Enrollment Services Center </w:t>
      </w:r>
      <w:r w:rsidR="00541496">
        <w:rPr>
          <w:sz w:val="24"/>
          <w:szCs w:val="24"/>
        </w:rPr>
        <w:t xml:space="preserve">and must be accompanied by documentation of the </w:t>
      </w:r>
      <w:r w:rsidR="00144C7C">
        <w:rPr>
          <w:sz w:val="24"/>
          <w:szCs w:val="24"/>
        </w:rPr>
        <w:t xml:space="preserve">extenuating circumstance.  Please contact </w:t>
      </w:r>
      <w:r w:rsidR="007B2BE2">
        <w:rPr>
          <w:sz w:val="24"/>
          <w:szCs w:val="24"/>
        </w:rPr>
        <w:t>the Enrollment Services Center if you have any questions.</w:t>
      </w:r>
    </w:p>
    <w:p w14:paraId="592B05C4" w14:textId="5442961C" w:rsidR="00A16421" w:rsidRPr="00106F7D" w:rsidRDefault="00A16421" w:rsidP="00816A8C">
      <w:pPr>
        <w:rPr>
          <w:b/>
          <w:bCs/>
          <w:sz w:val="24"/>
          <w:szCs w:val="24"/>
          <w:u w:val="single"/>
        </w:rPr>
      </w:pPr>
      <w:r w:rsidRPr="00106F7D">
        <w:rPr>
          <w:b/>
          <w:bCs/>
          <w:sz w:val="24"/>
          <w:szCs w:val="24"/>
          <w:u w:val="single"/>
        </w:rPr>
        <w:t>Dis</w:t>
      </w:r>
      <w:r w:rsidR="007C7B32" w:rsidRPr="00106F7D">
        <w:rPr>
          <w:b/>
          <w:bCs/>
          <w:sz w:val="24"/>
          <w:szCs w:val="24"/>
          <w:u w:val="single"/>
        </w:rPr>
        <w:t>a</w:t>
      </w:r>
      <w:r w:rsidRPr="00106F7D">
        <w:rPr>
          <w:b/>
          <w:bCs/>
          <w:sz w:val="24"/>
          <w:szCs w:val="24"/>
          <w:u w:val="single"/>
        </w:rPr>
        <w:t>bility/Accessibility Services</w:t>
      </w:r>
    </w:p>
    <w:p w14:paraId="4E263310" w14:textId="77777777" w:rsidR="009C50F1" w:rsidRDefault="007C7B32" w:rsidP="00816A8C">
      <w:pPr>
        <w:rPr>
          <w:sz w:val="24"/>
          <w:szCs w:val="24"/>
        </w:rPr>
      </w:pPr>
      <w:r>
        <w:rPr>
          <w:sz w:val="24"/>
          <w:szCs w:val="24"/>
        </w:rPr>
        <w:t xml:space="preserve">In accordance with Section 504 </w:t>
      </w:r>
      <w:r w:rsidR="007A0E19">
        <w:rPr>
          <w:sz w:val="24"/>
          <w:szCs w:val="24"/>
        </w:rPr>
        <w:t xml:space="preserve">of the Rehabilitation Act, Americans with </w:t>
      </w:r>
      <w:r w:rsidR="00FD5876">
        <w:rPr>
          <w:sz w:val="24"/>
          <w:szCs w:val="24"/>
        </w:rPr>
        <w:t xml:space="preserve">Disabilities Act (ADA) and the ADA </w:t>
      </w:r>
      <w:r w:rsidR="00DC0367">
        <w:rPr>
          <w:sz w:val="24"/>
          <w:szCs w:val="24"/>
        </w:rPr>
        <w:t>Amendments Act (ADAA) the University</w:t>
      </w:r>
      <w:r w:rsidR="00A550C5">
        <w:rPr>
          <w:sz w:val="24"/>
          <w:szCs w:val="24"/>
        </w:rPr>
        <w:t xml:space="preserve"> of Texas at Tyler offers accommodations to students </w:t>
      </w:r>
      <w:r w:rsidR="0074420D">
        <w:rPr>
          <w:sz w:val="24"/>
          <w:szCs w:val="24"/>
        </w:rPr>
        <w:t>with learning, physical and/or psychologic</w:t>
      </w:r>
      <w:r w:rsidR="00EA40AC">
        <w:rPr>
          <w:sz w:val="24"/>
          <w:szCs w:val="24"/>
        </w:rPr>
        <w:t xml:space="preserve">al disabilities.  If you </w:t>
      </w:r>
      <w:r w:rsidR="0066482B">
        <w:rPr>
          <w:sz w:val="24"/>
          <w:szCs w:val="24"/>
        </w:rPr>
        <w:t xml:space="preserve">have a disability, including a non-visible </w:t>
      </w:r>
      <w:r w:rsidR="00821D39">
        <w:rPr>
          <w:sz w:val="24"/>
          <w:szCs w:val="24"/>
        </w:rPr>
        <w:t>diagnosis such as a learning</w:t>
      </w:r>
      <w:r w:rsidR="00E95731">
        <w:rPr>
          <w:sz w:val="24"/>
          <w:szCs w:val="24"/>
        </w:rPr>
        <w:t xml:space="preserve"> </w:t>
      </w:r>
      <w:r w:rsidR="00821D39">
        <w:rPr>
          <w:sz w:val="24"/>
          <w:szCs w:val="24"/>
        </w:rPr>
        <w:t xml:space="preserve">disorder, </w:t>
      </w:r>
      <w:r w:rsidR="00E95731">
        <w:rPr>
          <w:sz w:val="24"/>
          <w:szCs w:val="24"/>
        </w:rPr>
        <w:t xml:space="preserve">chronic illness, TBI, PTSD, </w:t>
      </w:r>
      <w:r w:rsidR="00436C59">
        <w:rPr>
          <w:sz w:val="24"/>
          <w:szCs w:val="24"/>
        </w:rPr>
        <w:t>ADHD, or you have a history of modificatio</w:t>
      </w:r>
      <w:r w:rsidR="003603A2">
        <w:rPr>
          <w:sz w:val="24"/>
          <w:szCs w:val="24"/>
        </w:rPr>
        <w:t>ns or accommodations in a previous</w:t>
      </w:r>
      <w:r w:rsidR="008A5D19">
        <w:rPr>
          <w:sz w:val="24"/>
          <w:szCs w:val="24"/>
        </w:rPr>
        <w:t xml:space="preserve"> educational environment, you are encouraged to vis</w:t>
      </w:r>
      <w:r w:rsidR="00D47447">
        <w:rPr>
          <w:sz w:val="24"/>
          <w:szCs w:val="24"/>
        </w:rPr>
        <w:t xml:space="preserve">it </w:t>
      </w:r>
      <w:hyperlink r:id="rId10" w:history="1">
        <w:r w:rsidR="00F114D7" w:rsidRPr="00267F88">
          <w:rPr>
            <w:rStyle w:val="Hyperlink"/>
            <w:sz w:val="24"/>
            <w:szCs w:val="24"/>
          </w:rPr>
          <w:t>https://hood.accessiblelearning.com/UTTyler</w:t>
        </w:r>
      </w:hyperlink>
      <w:r w:rsidR="00F114D7">
        <w:rPr>
          <w:sz w:val="24"/>
          <w:szCs w:val="24"/>
        </w:rPr>
        <w:t xml:space="preserve"> and fill out the </w:t>
      </w:r>
      <w:r w:rsidR="00F114D7" w:rsidRPr="0063483F">
        <w:rPr>
          <w:sz w:val="24"/>
          <w:szCs w:val="24"/>
          <w:u w:val="single"/>
        </w:rPr>
        <w:t>New</w:t>
      </w:r>
      <w:r w:rsidR="00F114D7">
        <w:rPr>
          <w:sz w:val="24"/>
          <w:szCs w:val="24"/>
        </w:rPr>
        <w:t xml:space="preserve"> </w:t>
      </w:r>
      <w:r w:rsidR="00F114D7" w:rsidRPr="0063483F">
        <w:rPr>
          <w:sz w:val="24"/>
          <w:szCs w:val="24"/>
          <w:u w:val="single"/>
        </w:rPr>
        <w:t>Student</w:t>
      </w:r>
      <w:r w:rsidR="00F114D7">
        <w:rPr>
          <w:sz w:val="24"/>
          <w:szCs w:val="24"/>
        </w:rPr>
        <w:t xml:space="preserve"> application</w:t>
      </w:r>
      <w:r w:rsidR="0098196D">
        <w:rPr>
          <w:sz w:val="24"/>
          <w:szCs w:val="24"/>
        </w:rPr>
        <w:t>.  The Student Accessibility and Resources</w:t>
      </w:r>
      <w:r w:rsidR="0063483F">
        <w:rPr>
          <w:sz w:val="24"/>
          <w:szCs w:val="24"/>
        </w:rPr>
        <w:t xml:space="preserve"> (SAR) office </w:t>
      </w:r>
      <w:r w:rsidR="0004014E">
        <w:rPr>
          <w:sz w:val="24"/>
          <w:szCs w:val="24"/>
        </w:rPr>
        <w:t xml:space="preserve">will contact you when </w:t>
      </w:r>
    </w:p>
    <w:p w14:paraId="06976141" w14:textId="21D59E4A" w:rsidR="009C50F1" w:rsidRPr="009C50F1" w:rsidRDefault="009C50F1" w:rsidP="00816A8C">
      <w:pPr>
        <w:rPr>
          <w:b/>
          <w:bCs/>
          <w:sz w:val="24"/>
          <w:szCs w:val="24"/>
        </w:rPr>
      </w:pPr>
      <w:r w:rsidRPr="009C50F1">
        <w:rPr>
          <w:b/>
          <w:bCs/>
          <w:sz w:val="24"/>
          <w:szCs w:val="24"/>
        </w:rPr>
        <w:lastRenderedPageBreak/>
        <w:t>CRIJ  3</w:t>
      </w:r>
      <w:r w:rsidR="00D21448">
        <w:rPr>
          <w:b/>
          <w:bCs/>
          <w:sz w:val="24"/>
          <w:szCs w:val="24"/>
        </w:rPr>
        <w:t>3</w:t>
      </w:r>
      <w:r w:rsidR="00C720B2">
        <w:rPr>
          <w:b/>
          <w:bCs/>
          <w:sz w:val="24"/>
          <w:szCs w:val="24"/>
        </w:rPr>
        <w:t>11</w:t>
      </w:r>
      <w:r w:rsidRPr="009C50F1">
        <w:rPr>
          <w:b/>
          <w:bCs/>
          <w:sz w:val="24"/>
          <w:szCs w:val="24"/>
        </w:rPr>
        <w:t xml:space="preserve"> Syllabus</w:t>
      </w:r>
      <w:r w:rsidR="00EA2687">
        <w:rPr>
          <w:b/>
          <w:bCs/>
          <w:sz w:val="24"/>
          <w:szCs w:val="24"/>
        </w:rPr>
        <w:t xml:space="preserve"> – </w:t>
      </w:r>
      <w:r w:rsidR="00732A98">
        <w:rPr>
          <w:b/>
          <w:bCs/>
          <w:sz w:val="24"/>
          <w:szCs w:val="24"/>
        </w:rPr>
        <w:t>Fall</w:t>
      </w:r>
      <w:r w:rsidR="00EA2687">
        <w:rPr>
          <w:b/>
          <w:bCs/>
          <w:sz w:val="24"/>
          <w:szCs w:val="24"/>
        </w:rPr>
        <w:t xml:space="preserve"> 2021</w:t>
      </w:r>
      <w:r w:rsidRPr="009C50F1">
        <w:rPr>
          <w:b/>
          <w:bCs/>
          <w:sz w:val="24"/>
          <w:szCs w:val="24"/>
        </w:rPr>
        <w:tab/>
      </w:r>
      <w:r w:rsidRPr="009C50F1">
        <w:rPr>
          <w:b/>
          <w:bCs/>
          <w:sz w:val="24"/>
          <w:szCs w:val="24"/>
        </w:rPr>
        <w:tab/>
      </w:r>
      <w:r w:rsidRPr="009C50F1">
        <w:rPr>
          <w:b/>
          <w:bCs/>
          <w:sz w:val="24"/>
          <w:szCs w:val="24"/>
        </w:rPr>
        <w:tab/>
      </w:r>
      <w:r w:rsidRPr="009C50F1">
        <w:rPr>
          <w:b/>
          <w:bCs/>
          <w:sz w:val="24"/>
          <w:szCs w:val="24"/>
        </w:rPr>
        <w:tab/>
      </w:r>
      <w:r w:rsidRPr="009C50F1">
        <w:rPr>
          <w:b/>
          <w:bCs/>
          <w:sz w:val="24"/>
          <w:szCs w:val="24"/>
        </w:rPr>
        <w:tab/>
      </w:r>
      <w:r w:rsidRPr="009C50F1">
        <w:rPr>
          <w:b/>
          <w:bCs/>
          <w:sz w:val="24"/>
          <w:szCs w:val="24"/>
        </w:rPr>
        <w:tab/>
      </w:r>
      <w:r w:rsidRPr="009C50F1">
        <w:rPr>
          <w:b/>
          <w:bCs/>
          <w:sz w:val="24"/>
          <w:szCs w:val="24"/>
        </w:rPr>
        <w:tab/>
      </w:r>
      <w:r w:rsidRPr="009C50F1">
        <w:rPr>
          <w:b/>
          <w:bCs/>
          <w:sz w:val="24"/>
          <w:szCs w:val="24"/>
        </w:rPr>
        <w:tab/>
        <w:t xml:space="preserve">page </w:t>
      </w:r>
      <w:r w:rsidR="006D5246">
        <w:rPr>
          <w:b/>
          <w:bCs/>
          <w:sz w:val="24"/>
          <w:szCs w:val="24"/>
        </w:rPr>
        <w:t>6</w:t>
      </w:r>
    </w:p>
    <w:p w14:paraId="2FEF0291" w14:textId="514CB3B7" w:rsidR="007C7B32" w:rsidRDefault="0004014E" w:rsidP="00816A8C">
      <w:pPr>
        <w:rPr>
          <w:sz w:val="24"/>
          <w:szCs w:val="24"/>
        </w:rPr>
      </w:pPr>
      <w:r>
        <w:rPr>
          <w:sz w:val="24"/>
          <w:szCs w:val="24"/>
        </w:rPr>
        <w:t xml:space="preserve">your application </w:t>
      </w:r>
      <w:r w:rsidR="003D67EA">
        <w:rPr>
          <w:sz w:val="24"/>
          <w:szCs w:val="24"/>
        </w:rPr>
        <w:t>has been submitted and an appointment with Cynthia Lowery</w:t>
      </w:r>
      <w:r w:rsidR="002C46EC">
        <w:rPr>
          <w:sz w:val="24"/>
          <w:szCs w:val="24"/>
        </w:rPr>
        <w:t>, Assistant Director of Student Services/ADA</w:t>
      </w:r>
      <w:r w:rsidR="0033748B">
        <w:rPr>
          <w:sz w:val="24"/>
          <w:szCs w:val="24"/>
        </w:rPr>
        <w:t xml:space="preserve"> Coordinator.  For more information, including filling out </w:t>
      </w:r>
      <w:r w:rsidR="00056C68">
        <w:rPr>
          <w:sz w:val="24"/>
          <w:szCs w:val="24"/>
        </w:rPr>
        <w:t>an application for services, please visit the SAR</w:t>
      </w:r>
      <w:r w:rsidR="00CC1C48">
        <w:rPr>
          <w:sz w:val="24"/>
          <w:szCs w:val="24"/>
        </w:rPr>
        <w:t xml:space="preserve"> webpage at </w:t>
      </w:r>
      <w:hyperlink r:id="rId11" w:history="1">
        <w:r w:rsidR="00F82486" w:rsidRPr="00267F88">
          <w:rPr>
            <w:rStyle w:val="Hyperlink"/>
            <w:sz w:val="24"/>
            <w:szCs w:val="24"/>
          </w:rPr>
          <w:t>http://www.uttyler.edu/disabilityservices</w:t>
        </w:r>
      </w:hyperlink>
      <w:r w:rsidR="00F82486">
        <w:rPr>
          <w:sz w:val="24"/>
          <w:szCs w:val="24"/>
        </w:rPr>
        <w:t xml:space="preserve">, the SAR office </w:t>
      </w:r>
      <w:proofErr w:type="gramStart"/>
      <w:r w:rsidR="008D3D29">
        <w:rPr>
          <w:sz w:val="24"/>
          <w:szCs w:val="24"/>
        </w:rPr>
        <w:t>is located in</w:t>
      </w:r>
      <w:proofErr w:type="gramEnd"/>
      <w:r w:rsidR="008D3D29">
        <w:rPr>
          <w:sz w:val="24"/>
          <w:szCs w:val="24"/>
        </w:rPr>
        <w:t xml:space="preserve"> the University Center, #3150</w:t>
      </w:r>
      <w:r w:rsidR="000813A5">
        <w:rPr>
          <w:sz w:val="24"/>
          <w:szCs w:val="24"/>
        </w:rPr>
        <w:t xml:space="preserve"> or call 903.566.7079.</w:t>
      </w:r>
    </w:p>
    <w:p w14:paraId="255F53CF" w14:textId="1BD74524" w:rsidR="000813A5" w:rsidRPr="00282B5B" w:rsidRDefault="000813A5" w:rsidP="00816A8C">
      <w:pPr>
        <w:rPr>
          <w:b/>
          <w:bCs/>
          <w:sz w:val="24"/>
          <w:szCs w:val="24"/>
          <w:u w:val="single"/>
        </w:rPr>
      </w:pPr>
      <w:r w:rsidRPr="00282B5B">
        <w:rPr>
          <w:b/>
          <w:bCs/>
          <w:sz w:val="24"/>
          <w:szCs w:val="24"/>
          <w:u w:val="single"/>
        </w:rPr>
        <w:t>Student Absen</w:t>
      </w:r>
      <w:r w:rsidR="00D53B57">
        <w:rPr>
          <w:b/>
          <w:bCs/>
          <w:sz w:val="24"/>
          <w:szCs w:val="24"/>
          <w:u w:val="single"/>
        </w:rPr>
        <w:t>c</w:t>
      </w:r>
      <w:r w:rsidRPr="00282B5B">
        <w:rPr>
          <w:b/>
          <w:bCs/>
          <w:sz w:val="24"/>
          <w:szCs w:val="24"/>
          <w:u w:val="single"/>
        </w:rPr>
        <w:t xml:space="preserve">e </w:t>
      </w:r>
      <w:r w:rsidR="00452C92" w:rsidRPr="00282B5B">
        <w:rPr>
          <w:b/>
          <w:bCs/>
          <w:sz w:val="24"/>
          <w:szCs w:val="24"/>
          <w:u w:val="single"/>
        </w:rPr>
        <w:t>due to Religious Observance</w:t>
      </w:r>
    </w:p>
    <w:p w14:paraId="6840A5EB" w14:textId="5E25E521" w:rsidR="00452C92" w:rsidRDefault="00E84FCB" w:rsidP="00816A8C">
      <w:pPr>
        <w:rPr>
          <w:sz w:val="24"/>
          <w:szCs w:val="24"/>
        </w:rPr>
      </w:pPr>
      <w:r>
        <w:rPr>
          <w:sz w:val="24"/>
          <w:szCs w:val="24"/>
        </w:rPr>
        <w:t>Students who anticipate being absent</w:t>
      </w:r>
      <w:r w:rsidR="004249C2">
        <w:rPr>
          <w:sz w:val="24"/>
          <w:szCs w:val="24"/>
        </w:rPr>
        <w:t xml:space="preserve"> from class due to a religious observance are requested </w:t>
      </w:r>
      <w:r w:rsidR="00414805">
        <w:rPr>
          <w:sz w:val="24"/>
          <w:szCs w:val="24"/>
        </w:rPr>
        <w:t xml:space="preserve">to </w:t>
      </w:r>
      <w:proofErr w:type="spellStart"/>
      <w:r w:rsidR="00414805">
        <w:rPr>
          <w:sz w:val="24"/>
          <w:szCs w:val="24"/>
        </w:rPr>
        <w:t>in form</w:t>
      </w:r>
      <w:proofErr w:type="spellEnd"/>
      <w:r w:rsidR="00414805">
        <w:rPr>
          <w:sz w:val="24"/>
          <w:szCs w:val="24"/>
        </w:rPr>
        <w:t xml:space="preserve"> the instructor of such absences by the </w:t>
      </w:r>
      <w:proofErr w:type="gramStart"/>
      <w:r w:rsidR="002B4CB1">
        <w:rPr>
          <w:sz w:val="24"/>
          <w:szCs w:val="24"/>
        </w:rPr>
        <w:t>second class</w:t>
      </w:r>
      <w:proofErr w:type="gramEnd"/>
      <w:r w:rsidR="002B4CB1">
        <w:rPr>
          <w:sz w:val="24"/>
          <w:szCs w:val="24"/>
        </w:rPr>
        <w:t xml:space="preserve"> meeting of the semester.</w:t>
      </w:r>
    </w:p>
    <w:p w14:paraId="6ED41C4B" w14:textId="671B08A9" w:rsidR="002B4CB1" w:rsidRPr="00282B5B" w:rsidRDefault="002B4CB1" w:rsidP="00816A8C">
      <w:pPr>
        <w:rPr>
          <w:b/>
          <w:bCs/>
          <w:sz w:val="24"/>
          <w:szCs w:val="24"/>
          <w:u w:val="single"/>
        </w:rPr>
      </w:pPr>
      <w:r w:rsidRPr="00282B5B">
        <w:rPr>
          <w:b/>
          <w:bCs/>
          <w:sz w:val="24"/>
          <w:szCs w:val="24"/>
          <w:u w:val="single"/>
        </w:rPr>
        <w:t>Student</w:t>
      </w:r>
      <w:r w:rsidR="00282B5B" w:rsidRPr="00282B5B">
        <w:rPr>
          <w:b/>
          <w:bCs/>
          <w:sz w:val="24"/>
          <w:szCs w:val="24"/>
          <w:u w:val="single"/>
        </w:rPr>
        <w:t xml:space="preserve"> Absen</w:t>
      </w:r>
      <w:r w:rsidR="00D53B57">
        <w:rPr>
          <w:b/>
          <w:bCs/>
          <w:sz w:val="24"/>
          <w:szCs w:val="24"/>
          <w:u w:val="single"/>
        </w:rPr>
        <w:t>c</w:t>
      </w:r>
      <w:r w:rsidR="00282B5B" w:rsidRPr="00282B5B">
        <w:rPr>
          <w:b/>
          <w:bCs/>
          <w:sz w:val="24"/>
          <w:szCs w:val="24"/>
          <w:u w:val="single"/>
        </w:rPr>
        <w:t>e for University-Sponsored Events and Activities</w:t>
      </w:r>
    </w:p>
    <w:p w14:paraId="0FD52CEA" w14:textId="3032B82F" w:rsidR="00282B5B" w:rsidRDefault="004A4CD6" w:rsidP="00816A8C">
      <w:pPr>
        <w:rPr>
          <w:sz w:val="24"/>
          <w:szCs w:val="24"/>
        </w:rPr>
      </w:pPr>
      <w:r>
        <w:rPr>
          <w:sz w:val="24"/>
          <w:szCs w:val="24"/>
        </w:rPr>
        <w:t xml:space="preserve">If you intend to be absent for a university-sponsored </w:t>
      </w:r>
      <w:r w:rsidR="006C20AD">
        <w:rPr>
          <w:sz w:val="24"/>
          <w:szCs w:val="24"/>
        </w:rPr>
        <w:t>event or activity, you must notify the instructor at least</w:t>
      </w:r>
      <w:r w:rsidR="00AF61E5">
        <w:rPr>
          <w:sz w:val="24"/>
          <w:szCs w:val="24"/>
        </w:rPr>
        <w:t xml:space="preserve"> two weeks prior to the date of the planned absence.  At that time</w:t>
      </w:r>
      <w:r w:rsidR="004F58F0">
        <w:rPr>
          <w:sz w:val="24"/>
          <w:szCs w:val="24"/>
        </w:rPr>
        <w:t xml:space="preserve"> the instructor will set a date and time when make</w:t>
      </w:r>
      <w:r w:rsidR="006A75D9">
        <w:rPr>
          <w:sz w:val="24"/>
          <w:szCs w:val="24"/>
        </w:rPr>
        <w:t>-</w:t>
      </w:r>
      <w:r w:rsidR="004F58F0">
        <w:rPr>
          <w:sz w:val="24"/>
          <w:szCs w:val="24"/>
        </w:rPr>
        <w:t xml:space="preserve">up </w:t>
      </w:r>
      <w:r w:rsidR="006A75D9">
        <w:rPr>
          <w:sz w:val="24"/>
          <w:szCs w:val="24"/>
        </w:rPr>
        <w:t>assignments</w:t>
      </w:r>
      <w:r w:rsidR="003B6AF6">
        <w:rPr>
          <w:sz w:val="24"/>
          <w:szCs w:val="24"/>
        </w:rPr>
        <w:t xml:space="preserve"> will be completed.</w:t>
      </w:r>
    </w:p>
    <w:p w14:paraId="24D0AC82" w14:textId="131968B0" w:rsidR="003B6AF6" w:rsidRPr="006B566D" w:rsidRDefault="0089160C" w:rsidP="00816A8C">
      <w:pPr>
        <w:rPr>
          <w:b/>
          <w:bCs/>
          <w:sz w:val="24"/>
          <w:szCs w:val="24"/>
          <w:u w:val="single"/>
        </w:rPr>
      </w:pPr>
      <w:r w:rsidRPr="006B566D">
        <w:rPr>
          <w:b/>
          <w:bCs/>
          <w:sz w:val="24"/>
          <w:szCs w:val="24"/>
          <w:u w:val="single"/>
        </w:rPr>
        <w:t>Social Security and FERPA Statement</w:t>
      </w:r>
    </w:p>
    <w:p w14:paraId="50D1D5A5" w14:textId="32DE5CA0" w:rsidR="0089160C" w:rsidRDefault="0089160C" w:rsidP="00816A8C">
      <w:pPr>
        <w:rPr>
          <w:sz w:val="24"/>
          <w:szCs w:val="24"/>
        </w:rPr>
      </w:pPr>
      <w:r>
        <w:rPr>
          <w:sz w:val="24"/>
          <w:szCs w:val="24"/>
        </w:rPr>
        <w:t>It is the policy of the University</w:t>
      </w:r>
      <w:r w:rsidR="00D146CC">
        <w:rPr>
          <w:sz w:val="24"/>
          <w:szCs w:val="24"/>
        </w:rPr>
        <w:t xml:space="preserve"> of Texas at Tyler to protect the confidential nature </w:t>
      </w:r>
      <w:r w:rsidR="00A32ACC">
        <w:rPr>
          <w:sz w:val="24"/>
          <w:szCs w:val="24"/>
        </w:rPr>
        <w:t xml:space="preserve">of social security numbers.  The University has </w:t>
      </w:r>
      <w:r w:rsidR="00395DC4">
        <w:rPr>
          <w:sz w:val="24"/>
          <w:szCs w:val="24"/>
        </w:rPr>
        <w:t>changed its computer programming so that all students have an identif</w:t>
      </w:r>
      <w:r w:rsidR="00054529">
        <w:rPr>
          <w:sz w:val="24"/>
          <w:szCs w:val="24"/>
        </w:rPr>
        <w:t>i</w:t>
      </w:r>
      <w:r w:rsidR="00395DC4">
        <w:rPr>
          <w:sz w:val="24"/>
          <w:szCs w:val="24"/>
        </w:rPr>
        <w:t>c</w:t>
      </w:r>
      <w:r w:rsidR="00054529">
        <w:rPr>
          <w:sz w:val="24"/>
          <w:szCs w:val="24"/>
        </w:rPr>
        <w:t>a</w:t>
      </w:r>
      <w:r w:rsidR="00395DC4">
        <w:rPr>
          <w:sz w:val="24"/>
          <w:szCs w:val="24"/>
        </w:rPr>
        <w:t>tion</w:t>
      </w:r>
      <w:r w:rsidR="00054529">
        <w:rPr>
          <w:sz w:val="24"/>
          <w:szCs w:val="24"/>
        </w:rPr>
        <w:t xml:space="preserve"> number.  </w:t>
      </w:r>
      <w:r w:rsidR="008F7C33">
        <w:rPr>
          <w:sz w:val="24"/>
          <w:szCs w:val="24"/>
        </w:rPr>
        <w:t xml:space="preserve">The electronic transmission of grades (e.g., via </w:t>
      </w:r>
      <w:r w:rsidR="00620B81">
        <w:rPr>
          <w:sz w:val="24"/>
          <w:szCs w:val="24"/>
        </w:rPr>
        <w:t>e-mail) risks violation of the Family Edu</w:t>
      </w:r>
      <w:r w:rsidR="001E351D">
        <w:rPr>
          <w:sz w:val="24"/>
          <w:szCs w:val="24"/>
        </w:rPr>
        <w:t xml:space="preserve">cational Rights and Privacy Act, grades will not be </w:t>
      </w:r>
      <w:r w:rsidR="00044B18">
        <w:rPr>
          <w:sz w:val="24"/>
          <w:szCs w:val="24"/>
        </w:rPr>
        <w:t>electronically transmitted.</w:t>
      </w:r>
    </w:p>
    <w:p w14:paraId="17943C25" w14:textId="7A517EED" w:rsidR="00044B18" w:rsidRPr="006B566D" w:rsidRDefault="006B566D" w:rsidP="00816A8C">
      <w:pPr>
        <w:rPr>
          <w:b/>
          <w:bCs/>
          <w:sz w:val="24"/>
          <w:szCs w:val="24"/>
          <w:u w:val="single"/>
        </w:rPr>
      </w:pPr>
      <w:r w:rsidRPr="006B566D">
        <w:rPr>
          <w:b/>
          <w:bCs/>
          <w:sz w:val="24"/>
          <w:szCs w:val="24"/>
          <w:u w:val="single"/>
        </w:rPr>
        <w:t>Emergency Exits and Evacuation</w:t>
      </w:r>
    </w:p>
    <w:p w14:paraId="237F4B80" w14:textId="2429AA45" w:rsidR="006B566D" w:rsidRDefault="0037679D" w:rsidP="00816A8C">
      <w:pPr>
        <w:rPr>
          <w:sz w:val="24"/>
          <w:szCs w:val="24"/>
        </w:rPr>
      </w:pPr>
      <w:r>
        <w:rPr>
          <w:sz w:val="24"/>
          <w:szCs w:val="24"/>
        </w:rPr>
        <w:t xml:space="preserve">Everyone is required to exit the building when a fire alarm </w:t>
      </w:r>
      <w:r w:rsidR="006715E6">
        <w:rPr>
          <w:sz w:val="24"/>
          <w:szCs w:val="24"/>
        </w:rPr>
        <w:t xml:space="preserve">goes off.  Follow your instructor’s </w:t>
      </w:r>
      <w:r w:rsidR="00D652BC">
        <w:rPr>
          <w:sz w:val="24"/>
          <w:szCs w:val="24"/>
        </w:rPr>
        <w:t xml:space="preserve">directions regarding the appropriate exit.  </w:t>
      </w:r>
      <w:r w:rsidR="000D2155">
        <w:rPr>
          <w:sz w:val="24"/>
          <w:szCs w:val="24"/>
        </w:rPr>
        <w:t>If you require assistance during an evacuation</w:t>
      </w:r>
      <w:r w:rsidR="00F5309C">
        <w:rPr>
          <w:sz w:val="24"/>
          <w:szCs w:val="24"/>
        </w:rPr>
        <w:t>, inform your instructor in the first week of clas</w:t>
      </w:r>
      <w:r w:rsidR="007327D1">
        <w:rPr>
          <w:sz w:val="24"/>
          <w:szCs w:val="24"/>
        </w:rPr>
        <w:t xml:space="preserve">s.  Do not re-enter the </w:t>
      </w:r>
      <w:proofErr w:type="gramStart"/>
      <w:r w:rsidR="007327D1">
        <w:rPr>
          <w:sz w:val="24"/>
          <w:szCs w:val="24"/>
        </w:rPr>
        <w:t>building  unless</w:t>
      </w:r>
      <w:proofErr w:type="gramEnd"/>
      <w:r w:rsidR="00063339">
        <w:rPr>
          <w:sz w:val="24"/>
          <w:szCs w:val="24"/>
        </w:rPr>
        <w:t xml:space="preserve"> given permission by the University Police, Fire Department</w:t>
      </w:r>
      <w:r w:rsidR="00A02505">
        <w:rPr>
          <w:sz w:val="24"/>
          <w:szCs w:val="24"/>
        </w:rPr>
        <w:t>, or Fire Prevention Services.</w:t>
      </w:r>
    </w:p>
    <w:p w14:paraId="6D75DA67" w14:textId="3FCE9026" w:rsidR="00A02505" w:rsidRPr="009E47CC" w:rsidRDefault="00A02505" w:rsidP="00816A8C">
      <w:pPr>
        <w:rPr>
          <w:b/>
          <w:bCs/>
          <w:sz w:val="24"/>
          <w:szCs w:val="24"/>
          <w:u w:val="single"/>
        </w:rPr>
      </w:pPr>
      <w:r w:rsidRPr="009E47CC">
        <w:rPr>
          <w:b/>
          <w:bCs/>
          <w:sz w:val="24"/>
          <w:szCs w:val="24"/>
          <w:u w:val="single"/>
        </w:rPr>
        <w:t>Students Standard of Conduct</w:t>
      </w:r>
    </w:p>
    <w:p w14:paraId="65D16535" w14:textId="2C9112D3" w:rsidR="009768A1" w:rsidRDefault="003312EF" w:rsidP="00816A8C">
      <w:pPr>
        <w:rPr>
          <w:sz w:val="24"/>
          <w:szCs w:val="24"/>
        </w:rPr>
      </w:pPr>
      <w:r>
        <w:rPr>
          <w:sz w:val="24"/>
          <w:szCs w:val="24"/>
        </w:rPr>
        <w:t xml:space="preserve">Disciplinary </w:t>
      </w:r>
      <w:r w:rsidR="001B2AB4">
        <w:rPr>
          <w:sz w:val="24"/>
          <w:szCs w:val="24"/>
        </w:rPr>
        <w:t xml:space="preserve">proceedings may be initiated against any student </w:t>
      </w:r>
      <w:r w:rsidR="00926455">
        <w:rPr>
          <w:sz w:val="24"/>
          <w:szCs w:val="24"/>
        </w:rPr>
        <w:t>who engages in scholastic dishonesty, includin</w:t>
      </w:r>
      <w:r w:rsidR="00F13D33">
        <w:rPr>
          <w:sz w:val="24"/>
          <w:szCs w:val="24"/>
        </w:rPr>
        <w:t xml:space="preserve">g, but not limited to, cheating, plagiarism, </w:t>
      </w:r>
      <w:r w:rsidR="00084F03">
        <w:rPr>
          <w:sz w:val="24"/>
          <w:szCs w:val="24"/>
        </w:rPr>
        <w:t xml:space="preserve">collusion, the submission for credit of any work or materials that </w:t>
      </w:r>
      <w:r w:rsidR="00D75DB0">
        <w:rPr>
          <w:sz w:val="24"/>
          <w:szCs w:val="24"/>
        </w:rPr>
        <w:t>attributable in whole or in part to another</w:t>
      </w:r>
      <w:r w:rsidR="00274659">
        <w:rPr>
          <w:sz w:val="24"/>
          <w:szCs w:val="24"/>
        </w:rPr>
        <w:t xml:space="preserve"> person, taking an examination for another person, any act designed</w:t>
      </w:r>
      <w:r w:rsidR="00AF24F0">
        <w:rPr>
          <w:sz w:val="24"/>
          <w:szCs w:val="24"/>
        </w:rPr>
        <w:t xml:space="preserve"> to give unfair advantage to a student or the attempt</w:t>
      </w:r>
      <w:r w:rsidR="009768A1">
        <w:rPr>
          <w:sz w:val="24"/>
          <w:szCs w:val="24"/>
        </w:rPr>
        <w:t xml:space="preserve"> to commit such acts.</w:t>
      </w:r>
    </w:p>
    <w:p w14:paraId="548C044A" w14:textId="00DBA2EB" w:rsidR="009768A1" w:rsidRDefault="0089106A" w:rsidP="0089106A">
      <w:pPr>
        <w:pStyle w:val="ListParagraph"/>
        <w:numPr>
          <w:ilvl w:val="0"/>
          <w:numId w:val="4"/>
        </w:numPr>
        <w:rPr>
          <w:sz w:val="24"/>
          <w:szCs w:val="24"/>
        </w:rPr>
      </w:pPr>
      <w:r>
        <w:rPr>
          <w:sz w:val="24"/>
          <w:szCs w:val="24"/>
        </w:rPr>
        <w:t xml:space="preserve">“Cheating” includes, but is </w:t>
      </w:r>
      <w:r w:rsidR="0029061A">
        <w:rPr>
          <w:sz w:val="24"/>
          <w:szCs w:val="24"/>
        </w:rPr>
        <w:t>not limited to:</w:t>
      </w:r>
    </w:p>
    <w:p w14:paraId="0505D376" w14:textId="0241B177" w:rsidR="0029061A" w:rsidRDefault="0029061A" w:rsidP="0029061A">
      <w:pPr>
        <w:pStyle w:val="ListParagraph"/>
        <w:numPr>
          <w:ilvl w:val="0"/>
          <w:numId w:val="2"/>
        </w:numPr>
        <w:rPr>
          <w:sz w:val="24"/>
          <w:szCs w:val="24"/>
        </w:rPr>
      </w:pPr>
      <w:r>
        <w:rPr>
          <w:sz w:val="24"/>
          <w:szCs w:val="24"/>
        </w:rPr>
        <w:t>Copying from another student’s test paper</w:t>
      </w:r>
    </w:p>
    <w:p w14:paraId="2D41C5F9" w14:textId="391302E1" w:rsidR="0029061A" w:rsidRDefault="007367AF" w:rsidP="0029061A">
      <w:pPr>
        <w:pStyle w:val="ListParagraph"/>
        <w:numPr>
          <w:ilvl w:val="0"/>
          <w:numId w:val="2"/>
        </w:numPr>
        <w:rPr>
          <w:sz w:val="24"/>
          <w:szCs w:val="24"/>
        </w:rPr>
      </w:pPr>
      <w:r>
        <w:rPr>
          <w:sz w:val="24"/>
          <w:szCs w:val="24"/>
        </w:rPr>
        <w:t xml:space="preserve">Using, during a test, materials not authorized </w:t>
      </w:r>
      <w:r w:rsidR="00136602">
        <w:rPr>
          <w:sz w:val="24"/>
          <w:szCs w:val="24"/>
        </w:rPr>
        <w:t xml:space="preserve">by the person giving the </w:t>
      </w:r>
      <w:proofErr w:type="gramStart"/>
      <w:r w:rsidR="00136602">
        <w:rPr>
          <w:sz w:val="24"/>
          <w:szCs w:val="24"/>
        </w:rPr>
        <w:t>test;</w:t>
      </w:r>
      <w:proofErr w:type="gramEnd"/>
    </w:p>
    <w:p w14:paraId="29623E77" w14:textId="6E36377E" w:rsidR="00136602" w:rsidRDefault="00136602" w:rsidP="0029061A">
      <w:pPr>
        <w:pStyle w:val="ListParagraph"/>
        <w:numPr>
          <w:ilvl w:val="0"/>
          <w:numId w:val="2"/>
        </w:numPr>
        <w:rPr>
          <w:sz w:val="24"/>
          <w:szCs w:val="24"/>
        </w:rPr>
      </w:pPr>
      <w:r>
        <w:rPr>
          <w:sz w:val="24"/>
          <w:szCs w:val="24"/>
        </w:rPr>
        <w:t xml:space="preserve">Failure to comply </w:t>
      </w:r>
      <w:r w:rsidR="00CB75BF">
        <w:rPr>
          <w:sz w:val="24"/>
          <w:szCs w:val="24"/>
        </w:rPr>
        <w:t xml:space="preserve">with instructions given by the person administering the </w:t>
      </w:r>
      <w:proofErr w:type="gramStart"/>
      <w:r w:rsidR="00CB75BF">
        <w:rPr>
          <w:sz w:val="24"/>
          <w:szCs w:val="24"/>
        </w:rPr>
        <w:t>test</w:t>
      </w:r>
      <w:r w:rsidR="008F024A">
        <w:rPr>
          <w:sz w:val="24"/>
          <w:szCs w:val="24"/>
        </w:rPr>
        <w:t>;</w:t>
      </w:r>
      <w:proofErr w:type="gramEnd"/>
    </w:p>
    <w:p w14:paraId="61C0650D" w14:textId="1DC5100D" w:rsidR="00E24F23" w:rsidRPr="001053E6" w:rsidRDefault="001053E6" w:rsidP="001053E6">
      <w:pPr>
        <w:pStyle w:val="ListParagraph"/>
        <w:rPr>
          <w:b/>
          <w:bCs/>
          <w:sz w:val="24"/>
          <w:szCs w:val="24"/>
        </w:rPr>
      </w:pPr>
      <w:r w:rsidRPr="001053E6">
        <w:rPr>
          <w:b/>
          <w:bCs/>
          <w:sz w:val="24"/>
          <w:szCs w:val="24"/>
        </w:rPr>
        <w:lastRenderedPageBreak/>
        <w:t>CRIJ 3</w:t>
      </w:r>
      <w:r w:rsidR="00D21448">
        <w:rPr>
          <w:b/>
          <w:bCs/>
          <w:sz w:val="24"/>
          <w:szCs w:val="24"/>
        </w:rPr>
        <w:t>3</w:t>
      </w:r>
      <w:r w:rsidR="00732A98">
        <w:rPr>
          <w:b/>
          <w:bCs/>
          <w:sz w:val="24"/>
          <w:szCs w:val="24"/>
        </w:rPr>
        <w:t>11</w:t>
      </w:r>
      <w:r w:rsidRPr="001053E6">
        <w:rPr>
          <w:b/>
          <w:bCs/>
          <w:sz w:val="24"/>
          <w:szCs w:val="24"/>
        </w:rPr>
        <w:t xml:space="preserve"> Syllabus</w:t>
      </w:r>
      <w:r w:rsidR="00311F28">
        <w:rPr>
          <w:b/>
          <w:bCs/>
          <w:sz w:val="24"/>
          <w:szCs w:val="24"/>
        </w:rPr>
        <w:t xml:space="preserve"> – </w:t>
      </w:r>
      <w:r w:rsidR="00732A98">
        <w:rPr>
          <w:b/>
          <w:bCs/>
          <w:sz w:val="24"/>
          <w:szCs w:val="24"/>
        </w:rPr>
        <w:t>Fall</w:t>
      </w:r>
      <w:r w:rsidR="00311F28">
        <w:rPr>
          <w:b/>
          <w:bCs/>
          <w:sz w:val="24"/>
          <w:szCs w:val="24"/>
        </w:rPr>
        <w:t xml:space="preserve"> 2021</w:t>
      </w:r>
      <w:r w:rsidRPr="001053E6">
        <w:rPr>
          <w:b/>
          <w:bCs/>
          <w:sz w:val="24"/>
          <w:szCs w:val="24"/>
        </w:rPr>
        <w:tab/>
      </w:r>
      <w:r w:rsidRPr="001053E6">
        <w:rPr>
          <w:b/>
          <w:bCs/>
          <w:sz w:val="24"/>
          <w:szCs w:val="24"/>
        </w:rPr>
        <w:tab/>
      </w:r>
      <w:r w:rsidRPr="001053E6">
        <w:rPr>
          <w:b/>
          <w:bCs/>
          <w:sz w:val="24"/>
          <w:szCs w:val="24"/>
        </w:rPr>
        <w:tab/>
      </w:r>
      <w:r w:rsidRPr="001053E6">
        <w:rPr>
          <w:b/>
          <w:bCs/>
          <w:sz w:val="24"/>
          <w:szCs w:val="24"/>
        </w:rPr>
        <w:tab/>
      </w:r>
      <w:r w:rsidRPr="001053E6">
        <w:rPr>
          <w:b/>
          <w:bCs/>
          <w:sz w:val="24"/>
          <w:szCs w:val="24"/>
        </w:rPr>
        <w:tab/>
      </w:r>
      <w:r w:rsidRPr="001053E6">
        <w:rPr>
          <w:b/>
          <w:bCs/>
          <w:sz w:val="24"/>
          <w:szCs w:val="24"/>
        </w:rPr>
        <w:tab/>
      </w:r>
      <w:r w:rsidRPr="001053E6">
        <w:rPr>
          <w:b/>
          <w:bCs/>
          <w:sz w:val="24"/>
          <w:szCs w:val="24"/>
        </w:rPr>
        <w:tab/>
        <w:t>page 7</w:t>
      </w:r>
    </w:p>
    <w:p w14:paraId="04314E33" w14:textId="77777777" w:rsidR="001053E6" w:rsidRDefault="001053E6" w:rsidP="001053E6">
      <w:pPr>
        <w:pStyle w:val="ListParagraph"/>
        <w:rPr>
          <w:sz w:val="24"/>
          <w:szCs w:val="24"/>
        </w:rPr>
      </w:pPr>
    </w:p>
    <w:p w14:paraId="4DE6C874" w14:textId="0EB5B8B6" w:rsidR="008F024A" w:rsidRDefault="008F024A" w:rsidP="0029061A">
      <w:pPr>
        <w:pStyle w:val="ListParagraph"/>
        <w:numPr>
          <w:ilvl w:val="0"/>
          <w:numId w:val="2"/>
        </w:numPr>
        <w:rPr>
          <w:sz w:val="24"/>
          <w:szCs w:val="24"/>
        </w:rPr>
      </w:pPr>
      <w:r>
        <w:rPr>
          <w:sz w:val="24"/>
          <w:szCs w:val="24"/>
        </w:rPr>
        <w:t>Possession during a test of material</w:t>
      </w:r>
      <w:r w:rsidR="00781CFE">
        <w:rPr>
          <w:sz w:val="24"/>
          <w:szCs w:val="24"/>
        </w:rPr>
        <w:t xml:space="preserve">s which are not authorized by the person giving </w:t>
      </w:r>
      <w:r w:rsidR="004E5A1E">
        <w:rPr>
          <w:sz w:val="24"/>
          <w:szCs w:val="24"/>
        </w:rPr>
        <w:t>the test, such as class notes or specif</w:t>
      </w:r>
      <w:r w:rsidR="00CA581C">
        <w:rPr>
          <w:sz w:val="24"/>
          <w:szCs w:val="24"/>
        </w:rPr>
        <w:t xml:space="preserve">ically designated “crib notes”.  The presence </w:t>
      </w:r>
      <w:r w:rsidR="00525132">
        <w:rPr>
          <w:sz w:val="24"/>
          <w:szCs w:val="24"/>
        </w:rPr>
        <w:t>of textbooks constitutes a violation if they have been specifically</w:t>
      </w:r>
      <w:r w:rsidR="00BC3696">
        <w:rPr>
          <w:sz w:val="24"/>
          <w:szCs w:val="24"/>
        </w:rPr>
        <w:t xml:space="preserve"> prohibited by the person administering the test.</w:t>
      </w:r>
    </w:p>
    <w:p w14:paraId="5F5B7C5C" w14:textId="63597D27" w:rsidR="00D72C8B" w:rsidRDefault="00692042" w:rsidP="008E1968">
      <w:pPr>
        <w:pStyle w:val="ListParagraph"/>
        <w:numPr>
          <w:ilvl w:val="0"/>
          <w:numId w:val="2"/>
        </w:numPr>
        <w:rPr>
          <w:sz w:val="24"/>
          <w:szCs w:val="24"/>
        </w:rPr>
      </w:pPr>
      <w:r w:rsidRPr="006421D4">
        <w:rPr>
          <w:sz w:val="24"/>
          <w:szCs w:val="24"/>
        </w:rPr>
        <w:t xml:space="preserve">Using, </w:t>
      </w:r>
      <w:r w:rsidR="006421D4">
        <w:rPr>
          <w:sz w:val="24"/>
          <w:szCs w:val="24"/>
        </w:rPr>
        <w:t>buying</w:t>
      </w:r>
      <w:r w:rsidR="007E2CCB">
        <w:rPr>
          <w:sz w:val="24"/>
          <w:szCs w:val="24"/>
        </w:rPr>
        <w:t xml:space="preserve">, stealing, transporting, or soliciting in whole or </w:t>
      </w:r>
      <w:r w:rsidR="007A732C">
        <w:rPr>
          <w:sz w:val="24"/>
          <w:szCs w:val="24"/>
        </w:rPr>
        <w:t xml:space="preserve">part the contents of an administered test, test key, </w:t>
      </w:r>
      <w:r w:rsidR="00EF1146">
        <w:rPr>
          <w:sz w:val="24"/>
          <w:szCs w:val="24"/>
        </w:rPr>
        <w:t>homework solution, or computer program.</w:t>
      </w:r>
    </w:p>
    <w:p w14:paraId="37DFEA76" w14:textId="7FCCBDD2" w:rsidR="008E1968" w:rsidRDefault="00C04B76" w:rsidP="00C04B76">
      <w:pPr>
        <w:pStyle w:val="ListParagraph"/>
        <w:numPr>
          <w:ilvl w:val="0"/>
          <w:numId w:val="2"/>
        </w:numPr>
        <w:rPr>
          <w:sz w:val="24"/>
          <w:szCs w:val="24"/>
        </w:rPr>
      </w:pPr>
      <w:r>
        <w:rPr>
          <w:sz w:val="24"/>
          <w:szCs w:val="24"/>
        </w:rPr>
        <w:t xml:space="preserve"> Collaborating with or seeking aid from another </w:t>
      </w:r>
      <w:r w:rsidR="004F182B">
        <w:rPr>
          <w:sz w:val="24"/>
          <w:szCs w:val="24"/>
        </w:rPr>
        <w:t>student during a test or other assignment</w:t>
      </w:r>
      <w:r w:rsidR="00941B5C">
        <w:rPr>
          <w:sz w:val="24"/>
          <w:szCs w:val="24"/>
        </w:rPr>
        <w:t xml:space="preserve"> without authority.</w:t>
      </w:r>
    </w:p>
    <w:p w14:paraId="6C9B14FA" w14:textId="74998856" w:rsidR="00941B5C" w:rsidRDefault="00941B5C" w:rsidP="00C04B76">
      <w:pPr>
        <w:pStyle w:val="ListParagraph"/>
        <w:numPr>
          <w:ilvl w:val="0"/>
          <w:numId w:val="2"/>
        </w:numPr>
        <w:rPr>
          <w:sz w:val="24"/>
          <w:szCs w:val="24"/>
        </w:rPr>
      </w:pPr>
      <w:r>
        <w:rPr>
          <w:sz w:val="24"/>
          <w:szCs w:val="24"/>
        </w:rPr>
        <w:t>Discussing</w:t>
      </w:r>
      <w:r w:rsidR="0029588B">
        <w:rPr>
          <w:sz w:val="24"/>
          <w:szCs w:val="24"/>
        </w:rPr>
        <w:t xml:space="preserve"> t</w:t>
      </w:r>
      <w:r>
        <w:rPr>
          <w:sz w:val="24"/>
          <w:szCs w:val="24"/>
        </w:rPr>
        <w:t xml:space="preserve">he contents </w:t>
      </w:r>
      <w:r w:rsidR="0029588B">
        <w:rPr>
          <w:sz w:val="24"/>
          <w:szCs w:val="24"/>
        </w:rPr>
        <w:t>of an examination, with another student</w:t>
      </w:r>
      <w:r w:rsidR="003E4596">
        <w:rPr>
          <w:sz w:val="24"/>
          <w:szCs w:val="24"/>
        </w:rPr>
        <w:t xml:space="preserve"> who will take the examination.</w:t>
      </w:r>
    </w:p>
    <w:p w14:paraId="41104633" w14:textId="1224D9BF" w:rsidR="003E4596" w:rsidRDefault="003E4596" w:rsidP="00C04B76">
      <w:pPr>
        <w:pStyle w:val="ListParagraph"/>
        <w:numPr>
          <w:ilvl w:val="0"/>
          <w:numId w:val="2"/>
        </w:numPr>
        <w:rPr>
          <w:sz w:val="24"/>
          <w:szCs w:val="24"/>
        </w:rPr>
      </w:pPr>
      <w:r>
        <w:rPr>
          <w:sz w:val="24"/>
          <w:szCs w:val="24"/>
        </w:rPr>
        <w:t xml:space="preserve">Divulging </w:t>
      </w:r>
      <w:r w:rsidR="0067146F">
        <w:rPr>
          <w:sz w:val="24"/>
          <w:szCs w:val="24"/>
        </w:rPr>
        <w:t xml:space="preserve">the contents of an examination, for the purpose of </w:t>
      </w:r>
      <w:r w:rsidR="00A80E06">
        <w:rPr>
          <w:sz w:val="24"/>
          <w:szCs w:val="24"/>
        </w:rPr>
        <w:t xml:space="preserve">preserving questions </w:t>
      </w:r>
      <w:r w:rsidR="00C8020E">
        <w:rPr>
          <w:sz w:val="24"/>
          <w:szCs w:val="24"/>
        </w:rPr>
        <w:t xml:space="preserve">for use by another, when the </w:t>
      </w:r>
      <w:r w:rsidR="00F0154B">
        <w:rPr>
          <w:sz w:val="24"/>
          <w:szCs w:val="24"/>
        </w:rPr>
        <w:t xml:space="preserve">instructors </w:t>
      </w:r>
      <w:r w:rsidR="00A535F0">
        <w:rPr>
          <w:sz w:val="24"/>
          <w:szCs w:val="24"/>
        </w:rPr>
        <w:t xml:space="preserve">has designated that the examination is not to be </w:t>
      </w:r>
      <w:r w:rsidR="00F36854">
        <w:rPr>
          <w:sz w:val="24"/>
          <w:szCs w:val="24"/>
        </w:rPr>
        <w:t xml:space="preserve">removed from the examination room or not to be </w:t>
      </w:r>
      <w:r w:rsidR="00041F14">
        <w:rPr>
          <w:sz w:val="24"/>
          <w:szCs w:val="24"/>
        </w:rPr>
        <w:t>returned or to be kept by the student.</w:t>
      </w:r>
    </w:p>
    <w:p w14:paraId="2AC21E20" w14:textId="2C36AF6A" w:rsidR="00041F14" w:rsidRDefault="00041F14" w:rsidP="00C04B76">
      <w:pPr>
        <w:pStyle w:val="ListParagraph"/>
        <w:numPr>
          <w:ilvl w:val="0"/>
          <w:numId w:val="2"/>
        </w:numPr>
        <w:rPr>
          <w:sz w:val="24"/>
          <w:szCs w:val="24"/>
        </w:rPr>
      </w:pPr>
      <w:r>
        <w:rPr>
          <w:sz w:val="24"/>
          <w:szCs w:val="24"/>
        </w:rPr>
        <w:t xml:space="preserve">Substituting </w:t>
      </w:r>
      <w:r w:rsidR="00B5615E">
        <w:rPr>
          <w:sz w:val="24"/>
          <w:szCs w:val="24"/>
        </w:rPr>
        <w:t xml:space="preserve">for another person, or </w:t>
      </w:r>
      <w:proofErr w:type="gramStart"/>
      <w:r w:rsidR="00B5615E">
        <w:rPr>
          <w:sz w:val="24"/>
          <w:szCs w:val="24"/>
        </w:rPr>
        <w:t>permitting  another</w:t>
      </w:r>
      <w:proofErr w:type="gramEnd"/>
      <w:r w:rsidR="00B5615E">
        <w:rPr>
          <w:sz w:val="24"/>
          <w:szCs w:val="24"/>
        </w:rPr>
        <w:t xml:space="preserve"> person </w:t>
      </w:r>
      <w:r w:rsidR="00A55CBA">
        <w:rPr>
          <w:sz w:val="24"/>
          <w:szCs w:val="24"/>
        </w:rPr>
        <w:t>to substitute for oneself to take a course</w:t>
      </w:r>
      <w:r w:rsidR="00E00443">
        <w:rPr>
          <w:sz w:val="24"/>
          <w:szCs w:val="24"/>
        </w:rPr>
        <w:t>, a test,  or any course-related assignment.</w:t>
      </w:r>
    </w:p>
    <w:p w14:paraId="48F4302D" w14:textId="691D0C7C" w:rsidR="00E00443" w:rsidRDefault="004825F7" w:rsidP="00C04B76">
      <w:pPr>
        <w:pStyle w:val="ListParagraph"/>
        <w:numPr>
          <w:ilvl w:val="0"/>
          <w:numId w:val="2"/>
        </w:numPr>
        <w:rPr>
          <w:sz w:val="24"/>
          <w:szCs w:val="24"/>
        </w:rPr>
      </w:pPr>
      <w:r>
        <w:rPr>
          <w:sz w:val="24"/>
          <w:szCs w:val="24"/>
        </w:rPr>
        <w:t xml:space="preserve">Paying or offering money or other valuable </w:t>
      </w:r>
      <w:r w:rsidR="009E2152">
        <w:rPr>
          <w:sz w:val="24"/>
          <w:szCs w:val="24"/>
        </w:rPr>
        <w:t xml:space="preserve">thing to, or </w:t>
      </w:r>
      <w:r w:rsidR="002F24C3">
        <w:rPr>
          <w:sz w:val="24"/>
          <w:szCs w:val="24"/>
        </w:rPr>
        <w:t xml:space="preserve">coercing another person to obtain </w:t>
      </w:r>
      <w:r w:rsidR="00F158C1">
        <w:rPr>
          <w:sz w:val="24"/>
          <w:szCs w:val="24"/>
        </w:rPr>
        <w:t xml:space="preserve">an unadministered test, test key, </w:t>
      </w:r>
      <w:r w:rsidR="00B4366D">
        <w:rPr>
          <w:sz w:val="24"/>
          <w:szCs w:val="24"/>
        </w:rPr>
        <w:t>homework solution, or computer program or information</w:t>
      </w:r>
      <w:r w:rsidR="009836B8">
        <w:rPr>
          <w:sz w:val="24"/>
          <w:szCs w:val="24"/>
        </w:rPr>
        <w:t xml:space="preserve"> about an unadministered rest, test key, home solution</w:t>
      </w:r>
      <w:r w:rsidR="004169E3">
        <w:rPr>
          <w:sz w:val="24"/>
          <w:szCs w:val="24"/>
        </w:rPr>
        <w:t xml:space="preserve"> or computer program.</w:t>
      </w:r>
    </w:p>
    <w:p w14:paraId="1A74D2E8" w14:textId="2CDEBC35" w:rsidR="004169E3" w:rsidRDefault="002D516C" w:rsidP="00C04B76">
      <w:pPr>
        <w:pStyle w:val="ListParagraph"/>
        <w:numPr>
          <w:ilvl w:val="0"/>
          <w:numId w:val="2"/>
        </w:numPr>
        <w:rPr>
          <w:sz w:val="24"/>
          <w:szCs w:val="24"/>
        </w:rPr>
      </w:pPr>
      <w:r>
        <w:rPr>
          <w:sz w:val="24"/>
          <w:szCs w:val="24"/>
        </w:rPr>
        <w:t>F</w:t>
      </w:r>
      <w:r w:rsidR="004169E3">
        <w:rPr>
          <w:sz w:val="24"/>
          <w:szCs w:val="24"/>
        </w:rPr>
        <w:t>als</w:t>
      </w:r>
      <w:r>
        <w:rPr>
          <w:sz w:val="24"/>
          <w:szCs w:val="24"/>
        </w:rPr>
        <w:t xml:space="preserve">ifying research data, laboratory </w:t>
      </w:r>
      <w:r w:rsidR="003568F8">
        <w:rPr>
          <w:sz w:val="24"/>
          <w:szCs w:val="24"/>
        </w:rPr>
        <w:t>reports, and/or other academic work o</w:t>
      </w:r>
      <w:r w:rsidR="006A6DB2">
        <w:rPr>
          <w:sz w:val="24"/>
          <w:szCs w:val="24"/>
        </w:rPr>
        <w:t>ffered for credit.</w:t>
      </w:r>
    </w:p>
    <w:p w14:paraId="77E6FDB0" w14:textId="07DE04EF" w:rsidR="006A6DB2" w:rsidRDefault="006A6DB2" w:rsidP="00C04B76">
      <w:pPr>
        <w:pStyle w:val="ListParagraph"/>
        <w:numPr>
          <w:ilvl w:val="0"/>
          <w:numId w:val="2"/>
        </w:numPr>
        <w:rPr>
          <w:sz w:val="24"/>
          <w:szCs w:val="24"/>
        </w:rPr>
      </w:pPr>
      <w:r>
        <w:rPr>
          <w:sz w:val="24"/>
          <w:szCs w:val="24"/>
        </w:rPr>
        <w:t>Taking, keeping, misp</w:t>
      </w:r>
      <w:r w:rsidR="007F3DBA">
        <w:rPr>
          <w:sz w:val="24"/>
          <w:szCs w:val="24"/>
        </w:rPr>
        <w:t xml:space="preserve">lacing, or damaging the property of </w:t>
      </w:r>
      <w:r w:rsidR="000356FE">
        <w:rPr>
          <w:sz w:val="24"/>
          <w:szCs w:val="24"/>
        </w:rPr>
        <w:t>The University of Texas at Tyler</w:t>
      </w:r>
      <w:r w:rsidR="00360104">
        <w:rPr>
          <w:sz w:val="24"/>
          <w:szCs w:val="24"/>
        </w:rPr>
        <w:t>, or of another, if the student knows</w:t>
      </w:r>
      <w:r w:rsidR="00C31A62">
        <w:rPr>
          <w:sz w:val="24"/>
          <w:szCs w:val="24"/>
        </w:rPr>
        <w:t xml:space="preserve"> or reasonably should know that an unfair </w:t>
      </w:r>
      <w:proofErr w:type="gramStart"/>
      <w:r w:rsidR="00C31A62">
        <w:rPr>
          <w:sz w:val="24"/>
          <w:szCs w:val="24"/>
        </w:rPr>
        <w:t xml:space="preserve">academic </w:t>
      </w:r>
      <w:r w:rsidR="00E32C13">
        <w:rPr>
          <w:sz w:val="24"/>
          <w:szCs w:val="24"/>
        </w:rPr>
        <w:t xml:space="preserve"> advantage</w:t>
      </w:r>
      <w:proofErr w:type="gramEnd"/>
      <w:r w:rsidR="00E32C13">
        <w:rPr>
          <w:sz w:val="24"/>
          <w:szCs w:val="24"/>
        </w:rPr>
        <w:t xml:space="preserve"> would be gained by such</w:t>
      </w:r>
      <w:r w:rsidR="007F328F">
        <w:rPr>
          <w:sz w:val="24"/>
          <w:szCs w:val="24"/>
        </w:rPr>
        <w:t xml:space="preserve"> </w:t>
      </w:r>
      <w:r w:rsidR="00E32C13">
        <w:rPr>
          <w:sz w:val="24"/>
          <w:szCs w:val="24"/>
        </w:rPr>
        <w:t>conduct</w:t>
      </w:r>
      <w:r w:rsidR="000360D4">
        <w:rPr>
          <w:sz w:val="24"/>
          <w:szCs w:val="24"/>
        </w:rPr>
        <w:t>; and</w:t>
      </w:r>
    </w:p>
    <w:p w14:paraId="2B635196" w14:textId="77777777" w:rsidR="00E334E2" w:rsidRDefault="000360D4" w:rsidP="00C04B76">
      <w:pPr>
        <w:pStyle w:val="ListParagraph"/>
        <w:numPr>
          <w:ilvl w:val="0"/>
          <w:numId w:val="2"/>
        </w:numPr>
        <w:rPr>
          <w:sz w:val="24"/>
          <w:szCs w:val="24"/>
        </w:rPr>
      </w:pPr>
      <w:r>
        <w:rPr>
          <w:sz w:val="24"/>
          <w:szCs w:val="24"/>
        </w:rPr>
        <w:t>Misrepresenting facts</w:t>
      </w:r>
      <w:r w:rsidR="00931F94">
        <w:rPr>
          <w:sz w:val="24"/>
          <w:szCs w:val="24"/>
        </w:rPr>
        <w:t>, including providing false grades or resumes</w:t>
      </w:r>
      <w:r w:rsidR="00EB5EAF">
        <w:rPr>
          <w:sz w:val="24"/>
          <w:szCs w:val="24"/>
        </w:rPr>
        <w:t>, for the</w:t>
      </w:r>
      <w:r w:rsidR="007D6665">
        <w:rPr>
          <w:sz w:val="24"/>
          <w:szCs w:val="24"/>
        </w:rPr>
        <w:t xml:space="preserve"> </w:t>
      </w:r>
      <w:r w:rsidR="00AE60A6">
        <w:rPr>
          <w:sz w:val="24"/>
          <w:szCs w:val="24"/>
        </w:rPr>
        <w:t xml:space="preserve">purpose </w:t>
      </w:r>
      <w:r w:rsidR="0097696F">
        <w:rPr>
          <w:sz w:val="24"/>
          <w:szCs w:val="24"/>
        </w:rPr>
        <w:t>of obtaining an academic or financial</w:t>
      </w:r>
      <w:r w:rsidR="005021ED">
        <w:rPr>
          <w:sz w:val="24"/>
          <w:szCs w:val="24"/>
        </w:rPr>
        <w:t xml:space="preserve"> benefit or injuring another student academically</w:t>
      </w:r>
      <w:r w:rsidR="00E334E2">
        <w:rPr>
          <w:sz w:val="24"/>
          <w:szCs w:val="24"/>
        </w:rPr>
        <w:t xml:space="preserve"> or financially.</w:t>
      </w:r>
    </w:p>
    <w:p w14:paraId="0E8E08A6" w14:textId="45D43636" w:rsidR="00E412E1" w:rsidRDefault="009D23A5" w:rsidP="00E334E2">
      <w:pPr>
        <w:pStyle w:val="ListParagraph"/>
        <w:numPr>
          <w:ilvl w:val="0"/>
          <w:numId w:val="4"/>
        </w:numPr>
        <w:rPr>
          <w:sz w:val="24"/>
          <w:szCs w:val="24"/>
        </w:rPr>
      </w:pPr>
      <w:r>
        <w:rPr>
          <w:sz w:val="24"/>
          <w:szCs w:val="24"/>
        </w:rPr>
        <w:t xml:space="preserve">“Plagiarism” includes, but is not </w:t>
      </w:r>
      <w:r w:rsidR="00B4382B">
        <w:rPr>
          <w:sz w:val="24"/>
          <w:szCs w:val="24"/>
        </w:rPr>
        <w:t xml:space="preserve">limited to, the appropriation, buying, receiving as a gift, or </w:t>
      </w:r>
      <w:r w:rsidR="00185CFF">
        <w:rPr>
          <w:sz w:val="24"/>
          <w:szCs w:val="24"/>
        </w:rPr>
        <w:t xml:space="preserve">obtaining </w:t>
      </w:r>
      <w:r w:rsidR="009E2974">
        <w:rPr>
          <w:sz w:val="24"/>
          <w:szCs w:val="24"/>
        </w:rPr>
        <w:t>b</w:t>
      </w:r>
      <w:r w:rsidR="00185CFF">
        <w:rPr>
          <w:sz w:val="24"/>
          <w:szCs w:val="24"/>
        </w:rPr>
        <w:t xml:space="preserve">y any means another’s work and the </w:t>
      </w:r>
      <w:r w:rsidR="00813DEA">
        <w:rPr>
          <w:sz w:val="24"/>
          <w:szCs w:val="24"/>
        </w:rPr>
        <w:t>submission of it as one’s own academic work offered for credit.</w:t>
      </w:r>
    </w:p>
    <w:p w14:paraId="4B9CFEF9" w14:textId="77777777" w:rsidR="00850329" w:rsidRDefault="00E412E1" w:rsidP="00E334E2">
      <w:pPr>
        <w:pStyle w:val="ListParagraph"/>
        <w:numPr>
          <w:ilvl w:val="0"/>
          <w:numId w:val="4"/>
        </w:numPr>
        <w:rPr>
          <w:sz w:val="24"/>
          <w:szCs w:val="24"/>
        </w:rPr>
      </w:pPr>
      <w:r>
        <w:rPr>
          <w:sz w:val="24"/>
          <w:szCs w:val="24"/>
        </w:rPr>
        <w:t>“Collusion” includes</w:t>
      </w:r>
      <w:r w:rsidR="00616D1A">
        <w:rPr>
          <w:sz w:val="24"/>
          <w:szCs w:val="24"/>
        </w:rPr>
        <w:t xml:space="preserve">, but is not limited to, the unauthorized </w:t>
      </w:r>
      <w:r w:rsidR="003822A3">
        <w:rPr>
          <w:sz w:val="24"/>
          <w:szCs w:val="24"/>
        </w:rPr>
        <w:t>collaboration with another person in preparing academic</w:t>
      </w:r>
      <w:r w:rsidR="008C2884">
        <w:rPr>
          <w:sz w:val="24"/>
          <w:szCs w:val="24"/>
        </w:rPr>
        <w:t xml:space="preserve"> assignments offered for credit or collaboration</w:t>
      </w:r>
      <w:r w:rsidR="00955392">
        <w:rPr>
          <w:sz w:val="24"/>
          <w:szCs w:val="24"/>
        </w:rPr>
        <w:t xml:space="preserve"> with another person to commit a violation </w:t>
      </w:r>
      <w:r w:rsidR="00850329">
        <w:rPr>
          <w:sz w:val="24"/>
          <w:szCs w:val="24"/>
        </w:rPr>
        <w:t>of any section of the rules on scholastic dishonesty.</w:t>
      </w:r>
    </w:p>
    <w:p w14:paraId="70F95FD3" w14:textId="7291B797" w:rsidR="00741EF6" w:rsidRDefault="00850329" w:rsidP="00E334E2">
      <w:pPr>
        <w:pStyle w:val="ListParagraph"/>
        <w:numPr>
          <w:ilvl w:val="0"/>
          <w:numId w:val="4"/>
        </w:numPr>
        <w:rPr>
          <w:sz w:val="24"/>
          <w:szCs w:val="24"/>
        </w:rPr>
      </w:pPr>
      <w:r>
        <w:rPr>
          <w:sz w:val="24"/>
          <w:szCs w:val="24"/>
        </w:rPr>
        <w:t xml:space="preserve">All written work that </w:t>
      </w:r>
      <w:r w:rsidR="00741EF6">
        <w:rPr>
          <w:sz w:val="24"/>
          <w:szCs w:val="24"/>
        </w:rPr>
        <w:t>is submitted will be subject to review by plagiarism software.</w:t>
      </w:r>
    </w:p>
    <w:p w14:paraId="5B3D1D7B" w14:textId="64FF2859" w:rsidR="001053E6" w:rsidRDefault="001053E6" w:rsidP="001053E6">
      <w:pPr>
        <w:rPr>
          <w:sz w:val="24"/>
          <w:szCs w:val="24"/>
        </w:rPr>
      </w:pPr>
    </w:p>
    <w:p w14:paraId="2BBBC1B0" w14:textId="5D02513B" w:rsidR="001053E6" w:rsidRDefault="001053E6" w:rsidP="001053E6">
      <w:pPr>
        <w:rPr>
          <w:sz w:val="24"/>
          <w:szCs w:val="24"/>
        </w:rPr>
      </w:pPr>
    </w:p>
    <w:p w14:paraId="3CF32B89" w14:textId="69CAC63B" w:rsidR="001053E6" w:rsidRPr="000F0EBC" w:rsidRDefault="001053E6" w:rsidP="001053E6">
      <w:pPr>
        <w:rPr>
          <w:b/>
          <w:bCs/>
          <w:sz w:val="24"/>
          <w:szCs w:val="24"/>
        </w:rPr>
      </w:pPr>
      <w:r w:rsidRPr="000F0EBC">
        <w:rPr>
          <w:b/>
          <w:bCs/>
          <w:sz w:val="24"/>
          <w:szCs w:val="24"/>
        </w:rPr>
        <w:lastRenderedPageBreak/>
        <w:t>CRIJ 3</w:t>
      </w:r>
      <w:r w:rsidR="00917CE5">
        <w:rPr>
          <w:b/>
          <w:bCs/>
          <w:sz w:val="24"/>
          <w:szCs w:val="24"/>
        </w:rPr>
        <w:t>3</w:t>
      </w:r>
      <w:r w:rsidR="00732A98">
        <w:rPr>
          <w:b/>
          <w:bCs/>
          <w:sz w:val="24"/>
          <w:szCs w:val="24"/>
        </w:rPr>
        <w:t>11</w:t>
      </w:r>
      <w:r w:rsidRPr="000F0EBC">
        <w:rPr>
          <w:b/>
          <w:bCs/>
          <w:sz w:val="24"/>
          <w:szCs w:val="24"/>
        </w:rPr>
        <w:t xml:space="preserve"> Syllabus</w:t>
      </w:r>
      <w:r w:rsidR="00311F28">
        <w:rPr>
          <w:b/>
          <w:bCs/>
          <w:sz w:val="24"/>
          <w:szCs w:val="24"/>
        </w:rPr>
        <w:t xml:space="preserve"> – </w:t>
      </w:r>
      <w:r w:rsidR="00732A98">
        <w:rPr>
          <w:b/>
          <w:bCs/>
          <w:sz w:val="24"/>
          <w:szCs w:val="24"/>
        </w:rPr>
        <w:t>Fall</w:t>
      </w:r>
      <w:r w:rsidR="00311F28">
        <w:rPr>
          <w:b/>
          <w:bCs/>
          <w:sz w:val="24"/>
          <w:szCs w:val="24"/>
        </w:rPr>
        <w:t xml:space="preserve"> 2021</w:t>
      </w:r>
      <w:r w:rsidRPr="000F0EBC">
        <w:rPr>
          <w:b/>
          <w:bCs/>
          <w:sz w:val="24"/>
          <w:szCs w:val="24"/>
        </w:rPr>
        <w:tab/>
      </w:r>
      <w:r w:rsidRPr="000F0EBC">
        <w:rPr>
          <w:b/>
          <w:bCs/>
          <w:sz w:val="24"/>
          <w:szCs w:val="24"/>
        </w:rPr>
        <w:tab/>
      </w:r>
      <w:r w:rsidRPr="000F0EBC">
        <w:rPr>
          <w:b/>
          <w:bCs/>
          <w:sz w:val="24"/>
          <w:szCs w:val="24"/>
        </w:rPr>
        <w:tab/>
      </w:r>
      <w:r w:rsidRPr="000F0EBC">
        <w:rPr>
          <w:b/>
          <w:bCs/>
          <w:sz w:val="24"/>
          <w:szCs w:val="24"/>
        </w:rPr>
        <w:tab/>
      </w:r>
      <w:r w:rsidRPr="000F0EBC">
        <w:rPr>
          <w:b/>
          <w:bCs/>
          <w:sz w:val="24"/>
          <w:szCs w:val="24"/>
        </w:rPr>
        <w:tab/>
      </w:r>
      <w:r w:rsidRPr="000F0EBC">
        <w:rPr>
          <w:b/>
          <w:bCs/>
          <w:sz w:val="24"/>
          <w:szCs w:val="24"/>
        </w:rPr>
        <w:tab/>
      </w:r>
      <w:r w:rsidRPr="000F0EBC">
        <w:rPr>
          <w:b/>
          <w:bCs/>
          <w:sz w:val="24"/>
          <w:szCs w:val="24"/>
        </w:rPr>
        <w:tab/>
      </w:r>
      <w:r w:rsidRPr="000F0EBC">
        <w:rPr>
          <w:b/>
          <w:bCs/>
          <w:sz w:val="24"/>
          <w:szCs w:val="24"/>
        </w:rPr>
        <w:tab/>
        <w:t>page 8</w:t>
      </w:r>
    </w:p>
    <w:p w14:paraId="49B1D7AB" w14:textId="77777777" w:rsidR="001053E6" w:rsidRPr="001053E6" w:rsidRDefault="001053E6" w:rsidP="001053E6">
      <w:pPr>
        <w:rPr>
          <w:sz w:val="24"/>
          <w:szCs w:val="24"/>
        </w:rPr>
      </w:pPr>
    </w:p>
    <w:p w14:paraId="09C149C9" w14:textId="77777777" w:rsidR="00C36EDB" w:rsidRPr="00C36EDB" w:rsidRDefault="00C36EDB" w:rsidP="00C36EDB">
      <w:pPr>
        <w:rPr>
          <w:b/>
          <w:bCs/>
          <w:sz w:val="24"/>
          <w:szCs w:val="24"/>
          <w:u w:val="single"/>
        </w:rPr>
      </w:pPr>
      <w:r w:rsidRPr="00C36EDB">
        <w:rPr>
          <w:b/>
          <w:bCs/>
          <w:sz w:val="24"/>
          <w:szCs w:val="24"/>
          <w:u w:val="single"/>
        </w:rPr>
        <w:t>UT Tyler Resources for Students</w:t>
      </w:r>
    </w:p>
    <w:p w14:paraId="30CD0EDB" w14:textId="37887A1C" w:rsidR="000360D4" w:rsidRPr="00C36EDB" w:rsidRDefault="00EB5EAF" w:rsidP="00C36EDB">
      <w:pPr>
        <w:rPr>
          <w:sz w:val="24"/>
          <w:szCs w:val="24"/>
        </w:rPr>
      </w:pPr>
      <w:r w:rsidRPr="00C36EDB">
        <w:rPr>
          <w:sz w:val="24"/>
          <w:szCs w:val="24"/>
        </w:rPr>
        <w:t xml:space="preserve"> </w:t>
      </w:r>
    </w:p>
    <w:p w14:paraId="3E35752E" w14:textId="2254C63E" w:rsidR="009768A1" w:rsidRDefault="00627041" w:rsidP="00627041">
      <w:pPr>
        <w:pStyle w:val="ListParagraph"/>
        <w:numPr>
          <w:ilvl w:val="0"/>
          <w:numId w:val="2"/>
        </w:numPr>
        <w:rPr>
          <w:sz w:val="24"/>
          <w:szCs w:val="24"/>
        </w:rPr>
      </w:pPr>
      <w:r>
        <w:rPr>
          <w:sz w:val="24"/>
          <w:szCs w:val="24"/>
        </w:rPr>
        <w:t xml:space="preserve">UT Tyler Writing Center (903. 565.5995), </w:t>
      </w:r>
      <w:hyperlink r:id="rId12" w:history="1">
        <w:r w:rsidR="00654E82" w:rsidRPr="00CD1CBB">
          <w:rPr>
            <w:rStyle w:val="Hyperlink"/>
            <w:sz w:val="24"/>
            <w:szCs w:val="24"/>
          </w:rPr>
          <w:t>writingcenter@uttyler.edu</w:t>
        </w:r>
      </w:hyperlink>
    </w:p>
    <w:p w14:paraId="76FD1B5B" w14:textId="79E0287A" w:rsidR="00654E82" w:rsidRDefault="00654E82" w:rsidP="00627041">
      <w:pPr>
        <w:pStyle w:val="ListParagraph"/>
        <w:numPr>
          <w:ilvl w:val="0"/>
          <w:numId w:val="2"/>
        </w:numPr>
        <w:rPr>
          <w:sz w:val="24"/>
          <w:szCs w:val="24"/>
        </w:rPr>
      </w:pPr>
      <w:r>
        <w:rPr>
          <w:sz w:val="24"/>
          <w:szCs w:val="24"/>
        </w:rPr>
        <w:t>UT Tyler</w:t>
      </w:r>
      <w:r w:rsidR="0044797D">
        <w:rPr>
          <w:sz w:val="24"/>
          <w:szCs w:val="24"/>
        </w:rPr>
        <w:t xml:space="preserve"> Tutoring Center (903.565.5954), </w:t>
      </w:r>
      <w:hyperlink r:id="rId13" w:history="1">
        <w:r w:rsidR="0044797D" w:rsidRPr="00CD1CBB">
          <w:rPr>
            <w:rStyle w:val="Hyperlink"/>
            <w:sz w:val="24"/>
            <w:szCs w:val="24"/>
          </w:rPr>
          <w:t>tutoring@uttyler.edu</w:t>
        </w:r>
      </w:hyperlink>
    </w:p>
    <w:p w14:paraId="288A4CBC" w14:textId="6176024C" w:rsidR="0044797D" w:rsidRDefault="004A4231" w:rsidP="00627041">
      <w:pPr>
        <w:pStyle w:val="ListParagraph"/>
        <w:numPr>
          <w:ilvl w:val="0"/>
          <w:numId w:val="2"/>
        </w:numPr>
        <w:rPr>
          <w:sz w:val="24"/>
          <w:szCs w:val="24"/>
        </w:rPr>
      </w:pPr>
      <w:r>
        <w:rPr>
          <w:sz w:val="24"/>
          <w:szCs w:val="24"/>
        </w:rPr>
        <w:t>The Mathematics Learning Center, RBN 4021</w:t>
      </w:r>
      <w:r w:rsidR="00A53894">
        <w:rPr>
          <w:sz w:val="24"/>
          <w:szCs w:val="24"/>
        </w:rPr>
        <w:t xml:space="preserve">, this is the open access computer lab for math students, </w:t>
      </w:r>
      <w:r w:rsidR="002828E3">
        <w:rPr>
          <w:sz w:val="24"/>
          <w:szCs w:val="24"/>
        </w:rPr>
        <w:t>with tutors on duty to assist students who are enrolled in early-</w:t>
      </w:r>
      <w:r w:rsidR="00A7622E">
        <w:rPr>
          <w:sz w:val="24"/>
          <w:szCs w:val="24"/>
        </w:rPr>
        <w:t>career courses.</w:t>
      </w:r>
    </w:p>
    <w:p w14:paraId="07430371" w14:textId="783B0500" w:rsidR="00A7622E" w:rsidRDefault="00A7622E" w:rsidP="00627041">
      <w:pPr>
        <w:pStyle w:val="ListParagraph"/>
        <w:numPr>
          <w:ilvl w:val="0"/>
          <w:numId w:val="2"/>
        </w:numPr>
        <w:rPr>
          <w:sz w:val="24"/>
          <w:szCs w:val="24"/>
        </w:rPr>
      </w:pPr>
      <w:r>
        <w:rPr>
          <w:sz w:val="24"/>
          <w:szCs w:val="24"/>
        </w:rPr>
        <w:t xml:space="preserve">UT Tyler Counseling </w:t>
      </w:r>
      <w:r w:rsidR="007009C0">
        <w:rPr>
          <w:sz w:val="24"/>
          <w:szCs w:val="24"/>
        </w:rPr>
        <w:t>Center (903.566.7254)</w:t>
      </w:r>
    </w:p>
    <w:p w14:paraId="0B3BC5BE" w14:textId="77777777" w:rsidR="00D131F2" w:rsidRDefault="00D131F2" w:rsidP="00D131F2">
      <w:pPr>
        <w:pStyle w:val="ListParagraph"/>
        <w:rPr>
          <w:sz w:val="24"/>
          <w:szCs w:val="24"/>
        </w:rPr>
      </w:pPr>
    </w:p>
    <w:p w14:paraId="71543FC5" w14:textId="77777777" w:rsidR="007009C0" w:rsidRPr="007009C0" w:rsidRDefault="007009C0" w:rsidP="007009C0">
      <w:pPr>
        <w:rPr>
          <w:sz w:val="24"/>
          <w:szCs w:val="24"/>
        </w:rPr>
      </w:pPr>
    </w:p>
    <w:p w14:paraId="79773A6B" w14:textId="3928AA3F" w:rsidR="009768A1" w:rsidRPr="000F0EBC" w:rsidRDefault="00C44345" w:rsidP="00CF0F7F">
      <w:pPr>
        <w:jc w:val="center"/>
        <w:rPr>
          <w:b/>
          <w:bCs/>
          <w:sz w:val="40"/>
          <w:szCs w:val="40"/>
        </w:rPr>
      </w:pPr>
      <w:r w:rsidRPr="000F0EBC">
        <w:rPr>
          <w:b/>
          <w:bCs/>
          <w:sz w:val="40"/>
          <w:szCs w:val="40"/>
        </w:rPr>
        <w:t>Additional Syllabus Information</w:t>
      </w:r>
    </w:p>
    <w:p w14:paraId="62F00DC2" w14:textId="1E0EF82E" w:rsidR="00C44345" w:rsidRPr="00CF0F7F" w:rsidRDefault="006942B5" w:rsidP="00816A8C">
      <w:pPr>
        <w:rPr>
          <w:b/>
          <w:bCs/>
          <w:sz w:val="24"/>
          <w:szCs w:val="24"/>
          <w:u w:val="single"/>
        </w:rPr>
      </w:pPr>
      <w:r w:rsidRPr="00CF0F7F">
        <w:rPr>
          <w:b/>
          <w:bCs/>
          <w:sz w:val="24"/>
          <w:szCs w:val="24"/>
          <w:u w:val="single"/>
        </w:rPr>
        <w:t>Important Covid-19 Information for Classrooms and Lab</w:t>
      </w:r>
      <w:r w:rsidR="00C5326F" w:rsidRPr="00CF0F7F">
        <w:rPr>
          <w:b/>
          <w:bCs/>
          <w:sz w:val="24"/>
          <w:szCs w:val="24"/>
          <w:u w:val="single"/>
        </w:rPr>
        <w:t>oratories</w:t>
      </w:r>
    </w:p>
    <w:p w14:paraId="1B201C9F" w14:textId="77777777" w:rsidR="00A414F9" w:rsidRDefault="00A414F9" w:rsidP="00A414F9">
      <w:r>
        <w:rPr>
          <w:rStyle w:val="Strong"/>
          <w:rFonts w:ascii="Helvetica" w:hAnsi="Helvetica" w:cs="Helvetica"/>
          <w:color w:val="FF6600"/>
          <w:shd w:val="clear" w:color="auto" w:fill="FFFFFF"/>
        </w:rPr>
        <w:t>COVID Guidance</w:t>
      </w:r>
      <w:r>
        <w:rPr>
          <w:rFonts w:ascii="Helvetica" w:hAnsi="Helvetica" w:cs="Helvetica"/>
          <w:color w:val="333333"/>
        </w:rPr>
        <w:br/>
      </w:r>
    </w:p>
    <w:p w14:paraId="39F6B70F" w14:textId="77777777" w:rsidR="00A414F9" w:rsidRDefault="00A414F9" w:rsidP="00A414F9">
      <w:pPr>
        <w:numPr>
          <w:ilvl w:val="0"/>
          <w:numId w:val="5"/>
        </w:numPr>
        <w:shd w:val="clear" w:color="auto" w:fill="FFFFFF"/>
        <w:spacing w:beforeAutospacing="1" w:after="0" w:afterAutospacing="1" w:line="240" w:lineRule="auto"/>
        <w:ind w:left="1095"/>
        <w:rPr>
          <w:rFonts w:ascii="Helvetica" w:hAnsi="Helvetica" w:cs="Helvetica"/>
          <w:color w:val="333333"/>
        </w:rPr>
      </w:pPr>
      <w:r>
        <w:rPr>
          <w:rStyle w:val="Emphasis"/>
          <w:rFonts w:ascii="Helvetica" w:hAnsi="Helvetica" w:cs="Helvetica"/>
          <w:color w:val="FF6600"/>
        </w:rPr>
        <w:t>Information for Classrooms and Laboratories</w:t>
      </w:r>
      <w:r>
        <w:rPr>
          <w:rStyle w:val="Emphasis"/>
          <w:rFonts w:ascii="Helvetica" w:hAnsi="Helvetica" w:cs="Helvetica"/>
          <w:color w:val="333333"/>
        </w:rPr>
        <w:t>: </w:t>
      </w:r>
      <w:r>
        <w:rPr>
          <w:rFonts w:ascii="Helvetica" w:hAnsi="Helvetica" w:cs="Helvetica"/>
          <w:color w:val="333333"/>
        </w:rPr>
        <w:t>Students are expected to wear face masks covering their nose and mouth in public settings (including classrooms and laboratories). The UT Tyler community of Patriots views adoption of these practices consistent with its </w:t>
      </w:r>
      <w:hyperlink r:id="rId14" w:tgtFrame="_blank" w:history="1">
        <w:r>
          <w:rPr>
            <w:rStyle w:val="Hyperlink"/>
            <w:rFonts w:ascii="Helvetica" w:hAnsi="Helvetica" w:cs="Helvetica"/>
          </w:rPr>
          <w:t>Honor Code</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33333"/>
        </w:rPr>
        <w:t> and a sign of good citizenship and respectful care of fellow classmates, faculty, and staff.</w:t>
      </w:r>
    </w:p>
    <w:p w14:paraId="48D9963C" w14:textId="77777777" w:rsidR="00A414F9" w:rsidRDefault="00A414F9" w:rsidP="00A414F9">
      <w:pPr>
        <w:pStyle w:val="NormalWeb"/>
        <w:shd w:val="clear" w:color="auto" w:fill="FFFFFF"/>
        <w:spacing w:before="180" w:beforeAutospacing="0" w:after="180" w:afterAutospacing="0"/>
        <w:ind w:left="1095"/>
        <w:rPr>
          <w:rFonts w:ascii="Helvetica" w:hAnsi="Helvetica" w:cs="Helvetica"/>
          <w:color w:val="333333"/>
        </w:rPr>
      </w:pPr>
      <w:r>
        <w:rPr>
          <w:rFonts w:ascii="Helvetica" w:hAnsi="Helvetica" w:cs="Helvetica"/>
          <w:color w:val="333333"/>
        </w:rPr>
        <w:t xml:space="preserve">Students who are feeling ill or experiencing symptoms such as sneezing, coughing, or a </w:t>
      </w:r>
      <w:proofErr w:type="gramStart"/>
      <w:r>
        <w:rPr>
          <w:rFonts w:ascii="Helvetica" w:hAnsi="Helvetica" w:cs="Helvetica"/>
          <w:color w:val="333333"/>
        </w:rPr>
        <w:t>higher than normal</w:t>
      </w:r>
      <w:proofErr w:type="gramEnd"/>
      <w:r>
        <w:rPr>
          <w:rFonts w:ascii="Helvetica" w:hAnsi="Helvetica" w:cs="Helvetica"/>
          <w:color w:val="333333"/>
        </w:rPr>
        <w:t xml:space="preserve"> temperature should stay at home and notify their faculty. Students needing additional accommodations may contact the Office of Student Accessibility and Resources at University Center 3150, or call (903) 566-7079 or email </w:t>
      </w:r>
      <w:hyperlink r:id="rId15" w:history="1">
        <w:r>
          <w:rPr>
            <w:rStyle w:val="Hyperlink"/>
            <w:rFonts w:ascii="Helvetica" w:hAnsi="Helvetica" w:cs="Helvetica"/>
          </w:rPr>
          <w:t>saroffice@uttyler.edu</w:t>
        </w:r>
      </w:hyperlink>
      <w:r>
        <w:rPr>
          <w:rFonts w:ascii="Helvetica" w:hAnsi="Helvetica" w:cs="Helvetica"/>
          <w:color w:val="333333"/>
        </w:rPr>
        <w:t>.</w:t>
      </w:r>
    </w:p>
    <w:p w14:paraId="14917C9A" w14:textId="77777777" w:rsidR="00496E3F" w:rsidRDefault="00496E3F" w:rsidP="00816A8C">
      <w:pPr>
        <w:rPr>
          <w:b/>
          <w:bCs/>
          <w:sz w:val="24"/>
          <w:szCs w:val="24"/>
          <w:u w:val="single"/>
        </w:rPr>
      </w:pPr>
    </w:p>
    <w:p w14:paraId="0145E48C" w14:textId="316CBD3D" w:rsidR="009768A1" w:rsidRPr="00675B3C" w:rsidRDefault="002512DF" w:rsidP="00816A8C">
      <w:pPr>
        <w:rPr>
          <w:b/>
          <w:bCs/>
          <w:sz w:val="24"/>
          <w:szCs w:val="24"/>
          <w:u w:val="single"/>
        </w:rPr>
      </w:pPr>
      <w:r>
        <w:rPr>
          <w:b/>
          <w:bCs/>
          <w:sz w:val="24"/>
          <w:szCs w:val="24"/>
          <w:u w:val="single"/>
        </w:rPr>
        <w:t>Record</w:t>
      </w:r>
      <w:r w:rsidR="0020389D" w:rsidRPr="00675B3C">
        <w:rPr>
          <w:b/>
          <w:bCs/>
          <w:sz w:val="24"/>
          <w:szCs w:val="24"/>
          <w:u w:val="single"/>
        </w:rPr>
        <w:t>ing of Class Sessions</w:t>
      </w:r>
    </w:p>
    <w:p w14:paraId="7EE00CF7" w14:textId="4F36A32D" w:rsidR="009768A1" w:rsidRPr="00816A8C" w:rsidRDefault="0020389D" w:rsidP="00816A8C">
      <w:pPr>
        <w:rPr>
          <w:sz w:val="24"/>
          <w:szCs w:val="24"/>
        </w:rPr>
      </w:pPr>
      <w:r>
        <w:rPr>
          <w:sz w:val="24"/>
          <w:szCs w:val="24"/>
        </w:rPr>
        <w:t xml:space="preserve">Class sessions may be recorded </w:t>
      </w:r>
      <w:r w:rsidR="00CC6686">
        <w:rPr>
          <w:sz w:val="24"/>
          <w:szCs w:val="24"/>
        </w:rPr>
        <w:t>by the instructor for use by students enrolled in this course</w:t>
      </w:r>
      <w:r w:rsidR="00504B12">
        <w:rPr>
          <w:sz w:val="24"/>
          <w:szCs w:val="24"/>
        </w:rPr>
        <w:t>.  Recordings that contain personally identifiable information or other information</w:t>
      </w:r>
      <w:r w:rsidR="00652DAB">
        <w:rPr>
          <w:sz w:val="24"/>
          <w:szCs w:val="24"/>
        </w:rPr>
        <w:t xml:space="preserve"> subject to FERPA shall not be shared with individuals not enrolled in this c</w:t>
      </w:r>
      <w:r w:rsidR="00BF24CB">
        <w:rPr>
          <w:sz w:val="24"/>
          <w:szCs w:val="24"/>
        </w:rPr>
        <w:t xml:space="preserve">ourse unless appropriate consent is </w:t>
      </w:r>
      <w:r w:rsidR="00AA56C8">
        <w:rPr>
          <w:sz w:val="24"/>
          <w:szCs w:val="24"/>
        </w:rPr>
        <w:t xml:space="preserve">obtained from all relevant students.  Class recordings are reserved </w:t>
      </w:r>
      <w:r w:rsidR="000C1F11">
        <w:rPr>
          <w:sz w:val="24"/>
          <w:szCs w:val="24"/>
        </w:rPr>
        <w:t>only for the use of students enrolled in the course and only for educational purposes</w:t>
      </w:r>
      <w:r w:rsidR="00DF15F8">
        <w:rPr>
          <w:sz w:val="24"/>
          <w:szCs w:val="24"/>
        </w:rPr>
        <w:t>.  Course recordings should not be shared outside of the course in any form witho</w:t>
      </w:r>
      <w:r w:rsidR="00675B3C">
        <w:rPr>
          <w:sz w:val="24"/>
          <w:szCs w:val="24"/>
        </w:rPr>
        <w:t>ut express permission.</w:t>
      </w:r>
    </w:p>
    <w:sectPr w:rsidR="009768A1" w:rsidRPr="00816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7A7B"/>
    <w:multiLevelType w:val="hybridMultilevel"/>
    <w:tmpl w:val="9DC8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B6F9C"/>
    <w:multiLevelType w:val="multilevel"/>
    <w:tmpl w:val="285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90198"/>
    <w:multiLevelType w:val="hybridMultilevel"/>
    <w:tmpl w:val="13805F8E"/>
    <w:lvl w:ilvl="0" w:tplc="A8B0E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9658E"/>
    <w:multiLevelType w:val="hybridMultilevel"/>
    <w:tmpl w:val="52C2604A"/>
    <w:lvl w:ilvl="0" w:tplc="B594672A">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04402"/>
    <w:multiLevelType w:val="hybridMultilevel"/>
    <w:tmpl w:val="D74C2D38"/>
    <w:lvl w:ilvl="0" w:tplc="A15CC4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A3"/>
    <w:rsid w:val="000160C6"/>
    <w:rsid w:val="0002066E"/>
    <w:rsid w:val="00022388"/>
    <w:rsid w:val="00023112"/>
    <w:rsid w:val="00024F1A"/>
    <w:rsid w:val="00032A60"/>
    <w:rsid w:val="000356FE"/>
    <w:rsid w:val="000360D4"/>
    <w:rsid w:val="0004014E"/>
    <w:rsid w:val="00041F14"/>
    <w:rsid w:val="00044B18"/>
    <w:rsid w:val="00054529"/>
    <w:rsid w:val="00056A0F"/>
    <w:rsid w:val="00056BBE"/>
    <w:rsid w:val="00056C68"/>
    <w:rsid w:val="000628D9"/>
    <w:rsid w:val="00063339"/>
    <w:rsid w:val="000813A5"/>
    <w:rsid w:val="00084F03"/>
    <w:rsid w:val="000946A1"/>
    <w:rsid w:val="000976C2"/>
    <w:rsid w:val="000A3BF2"/>
    <w:rsid w:val="000A57ED"/>
    <w:rsid w:val="000B75A4"/>
    <w:rsid w:val="000C1F11"/>
    <w:rsid w:val="000C1F71"/>
    <w:rsid w:val="000D2155"/>
    <w:rsid w:val="000E4BE8"/>
    <w:rsid w:val="000E6C82"/>
    <w:rsid w:val="000E74A9"/>
    <w:rsid w:val="000E7979"/>
    <w:rsid w:val="000E7E6B"/>
    <w:rsid w:val="000F0EBC"/>
    <w:rsid w:val="000F2B07"/>
    <w:rsid w:val="00104264"/>
    <w:rsid w:val="001042E2"/>
    <w:rsid w:val="001053E6"/>
    <w:rsid w:val="00106F7D"/>
    <w:rsid w:val="00110C86"/>
    <w:rsid w:val="001114FB"/>
    <w:rsid w:val="00112E9E"/>
    <w:rsid w:val="00117B56"/>
    <w:rsid w:val="0013404B"/>
    <w:rsid w:val="00136602"/>
    <w:rsid w:val="00142ED6"/>
    <w:rsid w:val="00144C7C"/>
    <w:rsid w:val="00145075"/>
    <w:rsid w:val="001471D1"/>
    <w:rsid w:val="001700E5"/>
    <w:rsid w:val="00180560"/>
    <w:rsid w:val="00185CFF"/>
    <w:rsid w:val="00191FC1"/>
    <w:rsid w:val="00195A71"/>
    <w:rsid w:val="001A5698"/>
    <w:rsid w:val="001B2AB4"/>
    <w:rsid w:val="001B4679"/>
    <w:rsid w:val="001B48BA"/>
    <w:rsid w:val="001B505A"/>
    <w:rsid w:val="001B7BA3"/>
    <w:rsid w:val="001C0A2B"/>
    <w:rsid w:val="001C4AC8"/>
    <w:rsid w:val="001C714E"/>
    <w:rsid w:val="001C7AB0"/>
    <w:rsid w:val="001D5B34"/>
    <w:rsid w:val="001E351D"/>
    <w:rsid w:val="001F1456"/>
    <w:rsid w:val="002006A5"/>
    <w:rsid w:val="0020389D"/>
    <w:rsid w:val="002064A0"/>
    <w:rsid w:val="00214797"/>
    <w:rsid w:val="00214860"/>
    <w:rsid w:val="00223230"/>
    <w:rsid w:val="00223E38"/>
    <w:rsid w:val="00227B4E"/>
    <w:rsid w:val="002334B0"/>
    <w:rsid w:val="00233FA8"/>
    <w:rsid w:val="002454B3"/>
    <w:rsid w:val="00247421"/>
    <w:rsid w:val="002512DF"/>
    <w:rsid w:val="00251ACD"/>
    <w:rsid w:val="00261C7E"/>
    <w:rsid w:val="00274659"/>
    <w:rsid w:val="002828E3"/>
    <w:rsid w:val="00282B5B"/>
    <w:rsid w:val="0029061A"/>
    <w:rsid w:val="0029588B"/>
    <w:rsid w:val="0029704A"/>
    <w:rsid w:val="002A2999"/>
    <w:rsid w:val="002B2F4E"/>
    <w:rsid w:val="002B4CB1"/>
    <w:rsid w:val="002B73BC"/>
    <w:rsid w:val="002C46EC"/>
    <w:rsid w:val="002C7B6D"/>
    <w:rsid w:val="002D04B9"/>
    <w:rsid w:val="002D516C"/>
    <w:rsid w:val="002D5D9D"/>
    <w:rsid w:val="002D747A"/>
    <w:rsid w:val="002E5768"/>
    <w:rsid w:val="002F1BB7"/>
    <w:rsid w:val="002F24C3"/>
    <w:rsid w:val="002F61FC"/>
    <w:rsid w:val="00306C87"/>
    <w:rsid w:val="00311F28"/>
    <w:rsid w:val="00314846"/>
    <w:rsid w:val="0031633F"/>
    <w:rsid w:val="003243E7"/>
    <w:rsid w:val="00330BB6"/>
    <w:rsid w:val="003312EF"/>
    <w:rsid w:val="00332455"/>
    <w:rsid w:val="003330F1"/>
    <w:rsid w:val="0033318B"/>
    <w:rsid w:val="00335EBF"/>
    <w:rsid w:val="0033748B"/>
    <w:rsid w:val="0033785B"/>
    <w:rsid w:val="00337D9B"/>
    <w:rsid w:val="00337EC7"/>
    <w:rsid w:val="00354C00"/>
    <w:rsid w:val="003568F8"/>
    <w:rsid w:val="00360104"/>
    <w:rsid w:val="003603A2"/>
    <w:rsid w:val="00373CB0"/>
    <w:rsid w:val="0037629F"/>
    <w:rsid w:val="0037679D"/>
    <w:rsid w:val="003822A3"/>
    <w:rsid w:val="003830BE"/>
    <w:rsid w:val="00385186"/>
    <w:rsid w:val="00385E23"/>
    <w:rsid w:val="0039338A"/>
    <w:rsid w:val="00395CD0"/>
    <w:rsid w:val="00395DC4"/>
    <w:rsid w:val="00397CFC"/>
    <w:rsid w:val="003A3B85"/>
    <w:rsid w:val="003A69F2"/>
    <w:rsid w:val="003B1233"/>
    <w:rsid w:val="003B261F"/>
    <w:rsid w:val="003B6AF6"/>
    <w:rsid w:val="003B7206"/>
    <w:rsid w:val="003C2EB9"/>
    <w:rsid w:val="003C6C40"/>
    <w:rsid w:val="003D28FB"/>
    <w:rsid w:val="003D67EA"/>
    <w:rsid w:val="003E170B"/>
    <w:rsid w:val="003E4596"/>
    <w:rsid w:val="003F2FFB"/>
    <w:rsid w:val="00403B37"/>
    <w:rsid w:val="0040612B"/>
    <w:rsid w:val="00410AD2"/>
    <w:rsid w:val="00412D13"/>
    <w:rsid w:val="00414805"/>
    <w:rsid w:val="004169E3"/>
    <w:rsid w:val="00422742"/>
    <w:rsid w:val="004249C2"/>
    <w:rsid w:val="004270E4"/>
    <w:rsid w:val="00427BF4"/>
    <w:rsid w:val="00436C59"/>
    <w:rsid w:val="0043757E"/>
    <w:rsid w:val="00440FBA"/>
    <w:rsid w:val="0044797D"/>
    <w:rsid w:val="00452C92"/>
    <w:rsid w:val="00453F9E"/>
    <w:rsid w:val="004565E2"/>
    <w:rsid w:val="004607DB"/>
    <w:rsid w:val="00461234"/>
    <w:rsid w:val="0046468E"/>
    <w:rsid w:val="00465923"/>
    <w:rsid w:val="004670C7"/>
    <w:rsid w:val="00472F5F"/>
    <w:rsid w:val="0047796E"/>
    <w:rsid w:val="00481204"/>
    <w:rsid w:val="004825F7"/>
    <w:rsid w:val="00483A83"/>
    <w:rsid w:val="004875B0"/>
    <w:rsid w:val="00490EEF"/>
    <w:rsid w:val="004956AB"/>
    <w:rsid w:val="0049608B"/>
    <w:rsid w:val="004967D2"/>
    <w:rsid w:val="00496E3F"/>
    <w:rsid w:val="004A4231"/>
    <w:rsid w:val="004A4CD6"/>
    <w:rsid w:val="004A5D02"/>
    <w:rsid w:val="004B624E"/>
    <w:rsid w:val="004C131E"/>
    <w:rsid w:val="004C3886"/>
    <w:rsid w:val="004C5709"/>
    <w:rsid w:val="004C6386"/>
    <w:rsid w:val="004D0D30"/>
    <w:rsid w:val="004D2D72"/>
    <w:rsid w:val="004D4F8D"/>
    <w:rsid w:val="004D7371"/>
    <w:rsid w:val="004D7DA0"/>
    <w:rsid w:val="004E1CBC"/>
    <w:rsid w:val="004E5A1E"/>
    <w:rsid w:val="004F182B"/>
    <w:rsid w:val="004F1C16"/>
    <w:rsid w:val="004F1D8F"/>
    <w:rsid w:val="004F58F0"/>
    <w:rsid w:val="004F6ABE"/>
    <w:rsid w:val="004F77BA"/>
    <w:rsid w:val="005021ED"/>
    <w:rsid w:val="00504B12"/>
    <w:rsid w:val="00515AB6"/>
    <w:rsid w:val="00525132"/>
    <w:rsid w:val="00541496"/>
    <w:rsid w:val="00542ECA"/>
    <w:rsid w:val="00544348"/>
    <w:rsid w:val="00554823"/>
    <w:rsid w:val="00555FF0"/>
    <w:rsid w:val="00556733"/>
    <w:rsid w:val="00562C02"/>
    <w:rsid w:val="00564203"/>
    <w:rsid w:val="00564667"/>
    <w:rsid w:val="005670C6"/>
    <w:rsid w:val="00571AE5"/>
    <w:rsid w:val="005732F4"/>
    <w:rsid w:val="00575138"/>
    <w:rsid w:val="00582D30"/>
    <w:rsid w:val="005858AB"/>
    <w:rsid w:val="0059433B"/>
    <w:rsid w:val="005A49D2"/>
    <w:rsid w:val="005B3860"/>
    <w:rsid w:val="005C3A3D"/>
    <w:rsid w:val="005D180E"/>
    <w:rsid w:val="005D7849"/>
    <w:rsid w:val="005F0BA9"/>
    <w:rsid w:val="005F5E0B"/>
    <w:rsid w:val="00606E83"/>
    <w:rsid w:val="00610A6D"/>
    <w:rsid w:val="006152E9"/>
    <w:rsid w:val="00616D1A"/>
    <w:rsid w:val="00617DCC"/>
    <w:rsid w:val="00620B81"/>
    <w:rsid w:val="0062536E"/>
    <w:rsid w:val="00627041"/>
    <w:rsid w:val="00631350"/>
    <w:rsid w:val="0063185F"/>
    <w:rsid w:val="0063483F"/>
    <w:rsid w:val="006421D4"/>
    <w:rsid w:val="006449FC"/>
    <w:rsid w:val="00645A20"/>
    <w:rsid w:val="00652DAB"/>
    <w:rsid w:val="00652F39"/>
    <w:rsid w:val="00653BDC"/>
    <w:rsid w:val="00654E82"/>
    <w:rsid w:val="00661F76"/>
    <w:rsid w:val="00663E27"/>
    <w:rsid w:val="0066482B"/>
    <w:rsid w:val="0067146F"/>
    <w:rsid w:val="006715E6"/>
    <w:rsid w:val="00675B3C"/>
    <w:rsid w:val="006832FF"/>
    <w:rsid w:val="00684757"/>
    <w:rsid w:val="00692042"/>
    <w:rsid w:val="00693104"/>
    <w:rsid w:val="00694037"/>
    <w:rsid w:val="006940A8"/>
    <w:rsid w:val="006942B5"/>
    <w:rsid w:val="00695F3C"/>
    <w:rsid w:val="0069758B"/>
    <w:rsid w:val="006A2ACC"/>
    <w:rsid w:val="006A53E9"/>
    <w:rsid w:val="006A6DB2"/>
    <w:rsid w:val="006A7147"/>
    <w:rsid w:val="006A75D9"/>
    <w:rsid w:val="006B566D"/>
    <w:rsid w:val="006C20AD"/>
    <w:rsid w:val="006C4E6C"/>
    <w:rsid w:val="006C5CDD"/>
    <w:rsid w:val="006C7FD2"/>
    <w:rsid w:val="006D0D76"/>
    <w:rsid w:val="006D5246"/>
    <w:rsid w:val="006E0895"/>
    <w:rsid w:val="007009C0"/>
    <w:rsid w:val="00700EEC"/>
    <w:rsid w:val="00701FB0"/>
    <w:rsid w:val="0070311C"/>
    <w:rsid w:val="00724601"/>
    <w:rsid w:val="00725ED7"/>
    <w:rsid w:val="00730A72"/>
    <w:rsid w:val="007327D1"/>
    <w:rsid w:val="00732A98"/>
    <w:rsid w:val="007367AF"/>
    <w:rsid w:val="00741EF6"/>
    <w:rsid w:val="0074420D"/>
    <w:rsid w:val="00744C04"/>
    <w:rsid w:val="007662FC"/>
    <w:rsid w:val="00767AD4"/>
    <w:rsid w:val="00767D89"/>
    <w:rsid w:val="0077082D"/>
    <w:rsid w:val="00776A2D"/>
    <w:rsid w:val="0078024F"/>
    <w:rsid w:val="00781CFE"/>
    <w:rsid w:val="00784104"/>
    <w:rsid w:val="00785042"/>
    <w:rsid w:val="00791816"/>
    <w:rsid w:val="00794D79"/>
    <w:rsid w:val="007A0E19"/>
    <w:rsid w:val="007A732C"/>
    <w:rsid w:val="007B27F0"/>
    <w:rsid w:val="007B2BE2"/>
    <w:rsid w:val="007B69DC"/>
    <w:rsid w:val="007C03B8"/>
    <w:rsid w:val="007C03F5"/>
    <w:rsid w:val="007C2165"/>
    <w:rsid w:val="007C4276"/>
    <w:rsid w:val="007C7B32"/>
    <w:rsid w:val="007D2043"/>
    <w:rsid w:val="007D5D44"/>
    <w:rsid w:val="007D6665"/>
    <w:rsid w:val="007D71E9"/>
    <w:rsid w:val="007E0106"/>
    <w:rsid w:val="007E2927"/>
    <w:rsid w:val="007E2CCB"/>
    <w:rsid w:val="007E6D0C"/>
    <w:rsid w:val="007F328F"/>
    <w:rsid w:val="007F3DBA"/>
    <w:rsid w:val="00801B2F"/>
    <w:rsid w:val="00810130"/>
    <w:rsid w:val="008120A7"/>
    <w:rsid w:val="00812E86"/>
    <w:rsid w:val="00813DEA"/>
    <w:rsid w:val="00816A8C"/>
    <w:rsid w:val="00821D39"/>
    <w:rsid w:val="008258BC"/>
    <w:rsid w:val="00825993"/>
    <w:rsid w:val="0083640A"/>
    <w:rsid w:val="008434B6"/>
    <w:rsid w:val="00850329"/>
    <w:rsid w:val="00852AFB"/>
    <w:rsid w:val="00854983"/>
    <w:rsid w:val="00855A0A"/>
    <w:rsid w:val="00865074"/>
    <w:rsid w:val="0086522C"/>
    <w:rsid w:val="008659CD"/>
    <w:rsid w:val="00873C4D"/>
    <w:rsid w:val="00882B66"/>
    <w:rsid w:val="00885B47"/>
    <w:rsid w:val="00885B58"/>
    <w:rsid w:val="0089106A"/>
    <w:rsid w:val="0089160C"/>
    <w:rsid w:val="00891BFD"/>
    <w:rsid w:val="008A0823"/>
    <w:rsid w:val="008A1BA8"/>
    <w:rsid w:val="008A5D19"/>
    <w:rsid w:val="008A5DD3"/>
    <w:rsid w:val="008A7224"/>
    <w:rsid w:val="008C1F3D"/>
    <w:rsid w:val="008C2884"/>
    <w:rsid w:val="008C41BD"/>
    <w:rsid w:val="008C6BD4"/>
    <w:rsid w:val="008C7473"/>
    <w:rsid w:val="008D35E7"/>
    <w:rsid w:val="008D3D29"/>
    <w:rsid w:val="008D49CA"/>
    <w:rsid w:val="008E1968"/>
    <w:rsid w:val="008E3A18"/>
    <w:rsid w:val="008E3B6A"/>
    <w:rsid w:val="008E4328"/>
    <w:rsid w:val="008E71E0"/>
    <w:rsid w:val="008F024A"/>
    <w:rsid w:val="008F7C33"/>
    <w:rsid w:val="0090058D"/>
    <w:rsid w:val="00917CE5"/>
    <w:rsid w:val="0092457A"/>
    <w:rsid w:val="00926455"/>
    <w:rsid w:val="00931F94"/>
    <w:rsid w:val="00941629"/>
    <w:rsid w:val="00941B5C"/>
    <w:rsid w:val="00953F1C"/>
    <w:rsid w:val="00955392"/>
    <w:rsid w:val="00963959"/>
    <w:rsid w:val="009643F5"/>
    <w:rsid w:val="00974688"/>
    <w:rsid w:val="009768A1"/>
    <w:rsid w:val="0097696F"/>
    <w:rsid w:val="0098196D"/>
    <w:rsid w:val="009836B8"/>
    <w:rsid w:val="009A1CB5"/>
    <w:rsid w:val="009A3009"/>
    <w:rsid w:val="009A437F"/>
    <w:rsid w:val="009B681E"/>
    <w:rsid w:val="009B78D6"/>
    <w:rsid w:val="009C10A9"/>
    <w:rsid w:val="009C50F1"/>
    <w:rsid w:val="009D20EC"/>
    <w:rsid w:val="009D23A5"/>
    <w:rsid w:val="009D30EB"/>
    <w:rsid w:val="009D68F9"/>
    <w:rsid w:val="009E2152"/>
    <w:rsid w:val="009E2974"/>
    <w:rsid w:val="009E47CC"/>
    <w:rsid w:val="009F3CB5"/>
    <w:rsid w:val="00A01429"/>
    <w:rsid w:val="00A02505"/>
    <w:rsid w:val="00A06047"/>
    <w:rsid w:val="00A10CD9"/>
    <w:rsid w:val="00A11490"/>
    <w:rsid w:val="00A16421"/>
    <w:rsid w:val="00A318C1"/>
    <w:rsid w:val="00A32ACC"/>
    <w:rsid w:val="00A37E92"/>
    <w:rsid w:val="00A414F9"/>
    <w:rsid w:val="00A4167A"/>
    <w:rsid w:val="00A533C6"/>
    <w:rsid w:val="00A535F0"/>
    <w:rsid w:val="00A53894"/>
    <w:rsid w:val="00A550C5"/>
    <w:rsid w:val="00A55CBA"/>
    <w:rsid w:val="00A55E32"/>
    <w:rsid w:val="00A73555"/>
    <w:rsid w:val="00A7507B"/>
    <w:rsid w:val="00A7622E"/>
    <w:rsid w:val="00A80E06"/>
    <w:rsid w:val="00A93A8D"/>
    <w:rsid w:val="00A947C4"/>
    <w:rsid w:val="00A95794"/>
    <w:rsid w:val="00AA4744"/>
    <w:rsid w:val="00AA56C8"/>
    <w:rsid w:val="00AB3D4C"/>
    <w:rsid w:val="00AB5637"/>
    <w:rsid w:val="00AC3518"/>
    <w:rsid w:val="00AE47AC"/>
    <w:rsid w:val="00AE60A6"/>
    <w:rsid w:val="00AE687D"/>
    <w:rsid w:val="00AE6B60"/>
    <w:rsid w:val="00AF24F0"/>
    <w:rsid w:val="00AF61E5"/>
    <w:rsid w:val="00B01210"/>
    <w:rsid w:val="00B04CF3"/>
    <w:rsid w:val="00B135F9"/>
    <w:rsid w:val="00B234B0"/>
    <w:rsid w:val="00B30CE9"/>
    <w:rsid w:val="00B4168C"/>
    <w:rsid w:val="00B4366D"/>
    <w:rsid w:val="00B4382B"/>
    <w:rsid w:val="00B54F7A"/>
    <w:rsid w:val="00B5615E"/>
    <w:rsid w:val="00B56241"/>
    <w:rsid w:val="00B62479"/>
    <w:rsid w:val="00B63E9E"/>
    <w:rsid w:val="00BA4A48"/>
    <w:rsid w:val="00BB105D"/>
    <w:rsid w:val="00BB203E"/>
    <w:rsid w:val="00BB70D5"/>
    <w:rsid w:val="00BC1896"/>
    <w:rsid w:val="00BC1EC8"/>
    <w:rsid w:val="00BC2283"/>
    <w:rsid w:val="00BC3696"/>
    <w:rsid w:val="00BC36C1"/>
    <w:rsid w:val="00BC6BDE"/>
    <w:rsid w:val="00BE5BE2"/>
    <w:rsid w:val="00BF2223"/>
    <w:rsid w:val="00BF24CB"/>
    <w:rsid w:val="00BF4E17"/>
    <w:rsid w:val="00C044D2"/>
    <w:rsid w:val="00C04B76"/>
    <w:rsid w:val="00C1054C"/>
    <w:rsid w:val="00C129E5"/>
    <w:rsid w:val="00C13353"/>
    <w:rsid w:val="00C22736"/>
    <w:rsid w:val="00C30646"/>
    <w:rsid w:val="00C31A62"/>
    <w:rsid w:val="00C3495F"/>
    <w:rsid w:val="00C36EDB"/>
    <w:rsid w:val="00C44345"/>
    <w:rsid w:val="00C44D2F"/>
    <w:rsid w:val="00C45B7B"/>
    <w:rsid w:val="00C47D09"/>
    <w:rsid w:val="00C528D9"/>
    <w:rsid w:val="00C5326F"/>
    <w:rsid w:val="00C720B2"/>
    <w:rsid w:val="00C74198"/>
    <w:rsid w:val="00C8020E"/>
    <w:rsid w:val="00C85539"/>
    <w:rsid w:val="00C90920"/>
    <w:rsid w:val="00CA581C"/>
    <w:rsid w:val="00CA77A3"/>
    <w:rsid w:val="00CB3AB3"/>
    <w:rsid w:val="00CB68EB"/>
    <w:rsid w:val="00CB75BF"/>
    <w:rsid w:val="00CC13AF"/>
    <w:rsid w:val="00CC1C48"/>
    <w:rsid w:val="00CC370C"/>
    <w:rsid w:val="00CC5B3D"/>
    <w:rsid w:val="00CC6686"/>
    <w:rsid w:val="00CF0F7F"/>
    <w:rsid w:val="00CF7DF2"/>
    <w:rsid w:val="00D131F2"/>
    <w:rsid w:val="00D13B84"/>
    <w:rsid w:val="00D146CC"/>
    <w:rsid w:val="00D21448"/>
    <w:rsid w:val="00D21DE8"/>
    <w:rsid w:val="00D35BF5"/>
    <w:rsid w:val="00D378FA"/>
    <w:rsid w:val="00D47447"/>
    <w:rsid w:val="00D51102"/>
    <w:rsid w:val="00D53B57"/>
    <w:rsid w:val="00D652BC"/>
    <w:rsid w:val="00D70C83"/>
    <w:rsid w:val="00D72C8B"/>
    <w:rsid w:val="00D750CD"/>
    <w:rsid w:val="00D75DB0"/>
    <w:rsid w:val="00D7638B"/>
    <w:rsid w:val="00D77184"/>
    <w:rsid w:val="00D7760A"/>
    <w:rsid w:val="00D85C1B"/>
    <w:rsid w:val="00DA3676"/>
    <w:rsid w:val="00DA36BC"/>
    <w:rsid w:val="00DA691D"/>
    <w:rsid w:val="00DB6911"/>
    <w:rsid w:val="00DB6E4E"/>
    <w:rsid w:val="00DC0367"/>
    <w:rsid w:val="00DC432F"/>
    <w:rsid w:val="00DD49CA"/>
    <w:rsid w:val="00DE3D2D"/>
    <w:rsid w:val="00DE68C7"/>
    <w:rsid w:val="00DF15F8"/>
    <w:rsid w:val="00DF2454"/>
    <w:rsid w:val="00DF5332"/>
    <w:rsid w:val="00DF65EC"/>
    <w:rsid w:val="00E00443"/>
    <w:rsid w:val="00E07BB6"/>
    <w:rsid w:val="00E11D24"/>
    <w:rsid w:val="00E155AA"/>
    <w:rsid w:val="00E17AB0"/>
    <w:rsid w:val="00E24F23"/>
    <w:rsid w:val="00E271B3"/>
    <w:rsid w:val="00E32C13"/>
    <w:rsid w:val="00E334E2"/>
    <w:rsid w:val="00E35075"/>
    <w:rsid w:val="00E412E1"/>
    <w:rsid w:val="00E438FA"/>
    <w:rsid w:val="00E54D42"/>
    <w:rsid w:val="00E70492"/>
    <w:rsid w:val="00E74635"/>
    <w:rsid w:val="00E8058A"/>
    <w:rsid w:val="00E84FCB"/>
    <w:rsid w:val="00E90A3F"/>
    <w:rsid w:val="00E95731"/>
    <w:rsid w:val="00EA0A16"/>
    <w:rsid w:val="00EA208F"/>
    <w:rsid w:val="00EA2687"/>
    <w:rsid w:val="00EA40AC"/>
    <w:rsid w:val="00EB0C6D"/>
    <w:rsid w:val="00EB5EAF"/>
    <w:rsid w:val="00ED64FE"/>
    <w:rsid w:val="00EE0BD7"/>
    <w:rsid w:val="00EE610E"/>
    <w:rsid w:val="00EF1146"/>
    <w:rsid w:val="00EF1203"/>
    <w:rsid w:val="00EF5666"/>
    <w:rsid w:val="00F0154B"/>
    <w:rsid w:val="00F01F67"/>
    <w:rsid w:val="00F07BBA"/>
    <w:rsid w:val="00F114D7"/>
    <w:rsid w:val="00F13D33"/>
    <w:rsid w:val="00F158C1"/>
    <w:rsid w:val="00F16CB8"/>
    <w:rsid w:val="00F24A1A"/>
    <w:rsid w:val="00F324FA"/>
    <w:rsid w:val="00F3445E"/>
    <w:rsid w:val="00F354DA"/>
    <w:rsid w:val="00F36854"/>
    <w:rsid w:val="00F43A3B"/>
    <w:rsid w:val="00F5309C"/>
    <w:rsid w:val="00F54A4A"/>
    <w:rsid w:val="00F54EA1"/>
    <w:rsid w:val="00F56375"/>
    <w:rsid w:val="00F674B8"/>
    <w:rsid w:val="00F731D2"/>
    <w:rsid w:val="00F81BB9"/>
    <w:rsid w:val="00F82486"/>
    <w:rsid w:val="00F83403"/>
    <w:rsid w:val="00FA2F5F"/>
    <w:rsid w:val="00FB21AA"/>
    <w:rsid w:val="00FC04F9"/>
    <w:rsid w:val="00FC21C9"/>
    <w:rsid w:val="00FC4A4A"/>
    <w:rsid w:val="00FC7649"/>
    <w:rsid w:val="00FD4D00"/>
    <w:rsid w:val="00FD5876"/>
    <w:rsid w:val="00FE66BB"/>
    <w:rsid w:val="00FE742B"/>
    <w:rsid w:val="00FF1088"/>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4910"/>
  <w15:chartTrackingRefBased/>
  <w15:docId w15:val="{B675E75C-C264-4168-8397-A9337DE3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A3"/>
    <w:rPr>
      <w:color w:val="0563C1" w:themeColor="hyperlink"/>
      <w:u w:val="single"/>
    </w:rPr>
  </w:style>
  <w:style w:type="character" w:styleId="UnresolvedMention">
    <w:name w:val="Unresolved Mention"/>
    <w:basedOn w:val="DefaultParagraphFont"/>
    <w:uiPriority w:val="99"/>
    <w:semiHidden/>
    <w:unhideWhenUsed/>
    <w:rsid w:val="00CA77A3"/>
    <w:rPr>
      <w:color w:val="605E5C"/>
      <w:shd w:val="clear" w:color="auto" w:fill="E1DFDD"/>
    </w:rPr>
  </w:style>
  <w:style w:type="paragraph" w:styleId="ListParagraph">
    <w:name w:val="List Paragraph"/>
    <w:basedOn w:val="Normal"/>
    <w:uiPriority w:val="34"/>
    <w:qFormat/>
    <w:rsid w:val="001471D1"/>
    <w:pPr>
      <w:ind w:left="720"/>
      <w:contextualSpacing/>
    </w:pPr>
  </w:style>
  <w:style w:type="character" w:styleId="Strong">
    <w:name w:val="Strong"/>
    <w:basedOn w:val="DefaultParagraphFont"/>
    <w:uiPriority w:val="22"/>
    <w:qFormat/>
    <w:rsid w:val="00A414F9"/>
    <w:rPr>
      <w:b/>
      <w:bCs/>
    </w:rPr>
  </w:style>
  <w:style w:type="character" w:styleId="Emphasis">
    <w:name w:val="Emphasis"/>
    <w:basedOn w:val="DefaultParagraphFont"/>
    <w:uiPriority w:val="20"/>
    <w:qFormat/>
    <w:rsid w:val="00A414F9"/>
    <w:rPr>
      <w:i/>
      <w:iCs/>
    </w:rPr>
  </w:style>
  <w:style w:type="character" w:customStyle="1" w:styleId="screenreader-only">
    <w:name w:val="screenreader-only"/>
    <w:basedOn w:val="DefaultParagraphFont"/>
    <w:rsid w:val="00A414F9"/>
  </w:style>
  <w:style w:type="paragraph" w:styleId="NormalWeb">
    <w:name w:val="Normal (Web)"/>
    <w:basedOn w:val="Normal"/>
    <w:uiPriority w:val="99"/>
    <w:semiHidden/>
    <w:unhideWhenUsed/>
    <w:rsid w:val="00A41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tobacco-free" TargetMode="External"/><Relationship Id="rId13" Type="http://schemas.openxmlformats.org/officeDocument/2006/relationships/hyperlink" Target="mailto:tutoring@uttyler.edu" TargetMode="External"/><Relationship Id="rId3" Type="http://schemas.openxmlformats.org/officeDocument/2006/relationships/settings" Target="settings.xml"/><Relationship Id="rId7" Type="http://schemas.openxmlformats.org/officeDocument/2006/relationships/hyperlink" Target="http://www.uttyler.edu/about/campus-carry/index.php" TargetMode="External"/><Relationship Id="rId12" Type="http://schemas.openxmlformats.org/officeDocument/2006/relationships/hyperlink" Target="mailto:writingcenter@uttyler.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tyler.edu/wellness/rightsresponsibilities.php" TargetMode="External"/><Relationship Id="rId11" Type="http://schemas.openxmlformats.org/officeDocument/2006/relationships/hyperlink" Target="http://www.uttyler.edu/disabilityservices" TargetMode="External"/><Relationship Id="rId5" Type="http://schemas.openxmlformats.org/officeDocument/2006/relationships/hyperlink" Target="mailto:jwicks@uttyler.edu" TargetMode="External"/><Relationship Id="rId15" Type="http://schemas.openxmlformats.org/officeDocument/2006/relationships/hyperlink" Target="mailto:saroffice@uttyler.edu" TargetMode="External"/><Relationship Id="rId10" Type="http://schemas.openxmlformats.org/officeDocument/2006/relationships/hyperlink" Target="https://hood.accessiblelearning.com/UTTyler" TargetMode="External"/><Relationship Id="rId4" Type="http://schemas.openxmlformats.org/officeDocument/2006/relationships/webSettings" Target="webSettings.xml"/><Relationship Id="rId9" Type="http://schemas.openxmlformats.org/officeDocument/2006/relationships/hyperlink" Target="http://www.uttyler.edu/registrar" TargetMode="External"/><Relationship Id="rId14" Type="http://schemas.openxmlformats.org/officeDocument/2006/relationships/hyperlink" Target="https://www.uttyler.edu/center-fo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Wicks</dc:creator>
  <cp:keywords/>
  <dc:description/>
  <cp:lastModifiedBy>Jesse Wicks</cp:lastModifiedBy>
  <cp:revision>122</cp:revision>
  <dcterms:created xsi:type="dcterms:W3CDTF">2021-08-12T16:09:00Z</dcterms:created>
  <dcterms:modified xsi:type="dcterms:W3CDTF">2021-08-18T15:36:00Z</dcterms:modified>
</cp:coreProperties>
</file>