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C5A" w:rsidRDefault="00713C42" w:rsidP="00713C42">
      <w:pPr>
        <w:jc w:val="center"/>
      </w:pPr>
      <w:r>
        <w:rPr>
          <w:noProof/>
        </w:rPr>
        <w:drawing>
          <wp:inline distT="0" distB="0" distL="0" distR="0">
            <wp:extent cx="2846070" cy="2798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 is Easier to Build Strong Children 4310.png"/>
                    <pic:cNvPicPr/>
                  </pic:nvPicPr>
                  <pic:blipFill>
                    <a:blip r:embed="rId11"/>
                    <a:stretch>
                      <a:fillRect/>
                    </a:stretch>
                  </pic:blipFill>
                  <pic:spPr>
                    <a:xfrm>
                      <a:off x="0" y="0"/>
                      <a:ext cx="2858494" cy="2810853"/>
                    </a:xfrm>
                    <a:prstGeom prst="rect">
                      <a:avLst/>
                    </a:prstGeom>
                  </pic:spPr>
                </pic:pic>
              </a:graphicData>
            </a:graphic>
          </wp:inline>
        </w:drawing>
      </w:r>
    </w:p>
    <w:p w:rsidR="00713C42" w:rsidRDefault="00713C42" w:rsidP="00713C42">
      <w:pPr>
        <w:jc w:val="center"/>
      </w:pPr>
    </w:p>
    <w:p w:rsidR="00713C42" w:rsidRPr="00441B8F" w:rsidRDefault="00713C42" w:rsidP="00713C42">
      <w:pPr>
        <w:pStyle w:val="Heading1"/>
        <w:spacing w:before="240"/>
        <w:rPr>
          <w:rFonts w:ascii="Arial" w:hAnsi="Arial" w:cs="Arial"/>
          <w:sz w:val="36"/>
          <w:szCs w:val="36"/>
        </w:rPr>
      </w:pPr>
      <w:r w:rsidRPr="00441B8F">
        <w:rPr>
          <w:rFonts w:ascii="Arial" w:hAnsi="Arial" w:cs="Arial"/>
          <w:sz w:val="36"/>
          <w:szCs w:val="36"/>
        </w:rPr>
        <w:t>SOCW 43</w:t>
      </w:r>
      <w:r>
        <w:rPr>
          <w:rFonts w:ascii="Arial" w:hAnsi="Arial" w:cs="Arial"/>
          <w:sz w:val="36"/>
          <w:szCs w:val="36"/>
        </w:rPr>
        <w:t>10</w:t>
      </w:r>
      <w:r w:rsidRPr="00441B8F">
        <w:rPr>
          <w:rFonts w:ascii="Arial" w:hAnsi="Arial" w:cs="Arial"/>
          <w:sz w:val="36"/>
          <w:szCs w:val="36"/>
        </w:rPr>
        <w:t xml:space="preserve">:  Social Work </w:t>
      </w:r>
      <w:r>
        <w:rPr>
          <w:rFonts w:ascii="Arial" w:hAnsi="Arial" w:cs="Arial"/>
          <w:sz w:val="36"/>
          <w:szCs w:val="36"/>
        </w:rPr>
        <w:t>with Children and Families</w:t>
      </w:r>
    </w:p>
    <w:p w:rsidR="00713C42" w:rsidRPr="00441B8F" w:rsidRDefault="00713C42" w:rsidP="00713C42">
      <w:pPr>
        <w:pStyle w:val="Heading1"/>
        <w:spacing w:before="240"/>
        <w:rPr>
          <w:rFonts w:ascii="Arial" w:hAnsi="Arial" w:cs="Arial"/>
          <w:sz w:val="36"/>
          <w:szCs w:val="36"/>
        </w:rPr>
      </w:pPr>
      <w:r w:rsidRPr="00441B8F">
        <w:rPr>
          <w:rFonts w:ascii="Arial" w:hAnsi="Arial" w:cs="Arial"/>
          <w:sz w:val="36"/>
          <w:szCs w:val="36"/>
        </w:rPr>
        <w:t>Fall 2022</w:t>
      </w:r>
    </w:p>
    <w:p w:rsidR="00141EC6" w:rsidRDefault="00141EC6" w:rsidP="00141EC6">
      <w:pPr>
        <w:rPr>
          <w:rFonts w:cs="Arial"/>
          <w:szCs w:val="21"/>
        </w:rPr>
      </w:pPr>
    </w:p>
    <w:p w:rsidR="007C7EF9" w:rsidRPr="0016052E" w:rsidRDefault="007C7EF9" w:rsidP="00713C42">
      <w:pPr>
        <w:jc w:val="center"/>
        <w:rPr>
          <w:rFonts w:cs="Arial"/>
          <w:szCs w:val="21"/>
        </w:rPr>
      </w:pPr>
      <w:r>
        <w:rPr>
          <w:noProof/>
        </w:rPr>
        <w:drawing>
          <wp:inline distT="0" distB="0" distL="0" distR="0" wp14:anchorId="7D0624EE" wp14:editId="6FC3B1C6">
            <wp:extent cx="4686300" cy="827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785068" cy="844585"/>
                    </a:xfrm>
                    <a:prstGeom prst="rect">
                      <a:avLst/>
                    </a:prstGeom>
                  </pic:spPr>
                </pic:pic>
              </a:graphicData>
            </a:graphic>
          </wp:inline>
        </w:drawing>
      </w:r>
    </w:p>
    <w:p w:rsidR="000D7CC4" w:rsidRPr="006923C4" w:rsidRDefault="000D7CC4" w:rsidP="003611E2">
      <w:pPr>
        <w:pStyle w:val="Heading2"/>
        <w:rPr>
          <w:szCs w:val="24"/>
        </w:rPr>
      </w:pPr>
      <w:r w:rsidRPr="006923C4">
        <w:rPr>
          <w:szCs w:val="24"/>
        </w:rPr>
        <w:t>Instructor Information</w:t>
      </w:r>
    </w:p>
    <w:p w:rsidR="007C7EF9" w:rsidRPr="006923C4" w:rsidRDefault="007C7EF9" w:rsidP="007C7EF9">
      <w:pPr>
        <w:pStyle w:val="Heading3"/>
        <w:rPr>
          <w:sz w:val="24"/>
          <w:szCs w:val="24"/>
        </w:rPr>
      </w:pPr>
      <w:r w:rsidRPr="006923C4">
        <w:rPr>
          <w:sz w:val="24"/>
          <w:szCs w:val="24"/>
        </w:rPr>
        <w:t>Instructor:</w:t>
      </w:r>
    </w:p>
    <w:p w:rsidR="007C7EF9" w:rsidRPr="006923C4" w:rsidRDefault="007C7EF9" w:rsidP="007C7EF9">
      <w:pPr>
        <w:rPr>
          <w:rFonts w:cs="Arial"/>
          <w:sz w:val="24"/>
          <w:szCs w:val="24"/>
        </w:rPr>
      </w:pPr>
      <w:r w:rsidRPr="006923C4">
        <w:rPr>
          <w:rFonts w:cs="Arial"/>
          <w:sz w:val="24"/>
          <w:szCs w:val="24"/>
        </w:rPr>
        <w:t>Ericka Freeman, LCSW</w:t>
      </w:r>
    </w:p>
    <w:p w:rsidR="007C7EF9" w:rsidRPr="006923C4" w:rsidRDefault="007C7EF9" w:rsidP="007C7EF9">
      <w:pPr>
        <w:rPr>
          <w:rFonts w:cs="Arial"/>
          <w:sz w:val="24"/>
          <w:szCs w:val="24"/>
        </w:rPr>
      </w:pPr>
      <w:r w:rsidRPr="006923C4">
        <w:rPr>
          <w:rFonts w:cs="Arial"/>
          <w:sz w:val="24"/>
          <w:szCs w:val="24"/>
        </w:rPr>
        <w:t>Associate Professor in Practice</w:t>
      </w:r>
    </w:p>
    <w:p w:rsidR="007C7EF9" w:rsidRPr="006923C4" w:rsidRDefault="007C7EF9" w:rsidP="007C7EF9">
      <w:pPr>
        <w:pStyle w:val="Heading3"/>
        <w:rPr>
          <w:sz w:val="24"/>
          <w:szCs w:val="24"/>
        </w:rPr>
      </w:pPr>
      <w:r w:rsidRPr="006923C4">
        <w:rPr>
          <w:sz w:val="24"/>
          <w:szCs w:val="24"/>
        </w:rPr>
        <w:t>Office:</w:t>
      </w:r>
    </w:p>
    <w:p w:rsidR="007C7EF9" w:rsidRPr="006923C4" w:rsidRDefault="007C7EF9" w:rsidP="007C7EF9">
      <w:pPr>
        <w:rPr>
          <w:rFonts w:cs="Arial"/>
          <w:sz w:val="24"/>
          <w:szCs w:val="24"/>
        </w:rPr>
      </w:pPr>
      <w:r>
        <w:rPr>
          <w:rFonts w:cs="Arial"/>
          <w:sz w:val="24"/>
          <w:szCs w:val="24"/>
        </w:rPr>
        <w:t>College of Arts and Sciences (CAS) 152B</w:t>
      </w:r>
    </w:p>
    <w:p w:rsidR="007C7EF9" w:rsidRPr="00797A63" w:rsidRDefault="007C7EF9" w:rsidP="007C7EF9">
      <w:pPr>
        <w:pStyle w:val="Heading3"/>
        <w:rPr>
          <w:b w:val="0"/>
          <w:sz w:val="24"/>
          <w:szCs w:val="24"/>
        </w:rPr>
      </w:pPr>
      <w:r w:rsidRPr="006923C4">
        <w:rPr>
          <w:sz w:val="24"/>
          <w:szCs w:val="24"/>
        </w:rPr>
        <w:t xml:space="preserve">Telephone Number: </w:t>
      </w:r>
      <w:r>
        <w:rPr>
          <w:b w:val="0"/>
          <w:sz w:val="24"/>
          <w:szCs w:val="24"/>
        </w:rPr>
        <w:t>817-774-8420 (voice and text)</w:t>
      </w:r>
    </w:p>
    <w:p w:rsidR="007C7EF9" w:rsidRPr="00797A63" w:rsidRDefault="007C7EF9" w:rsidP="007C7EF9">
      <w:pPr>
        <w:pStyle w:val="Heading3"/>
        <w:rPr>
          <w:b w:val="0"/>
          <w:sz w:val="24"/>
          <w:szCs w:val="24"/>
        </w:rPr>
      </w:pPr>
      <w:r w:rsidRPr="006923C4">
        <w:rPr>
          <w:sz w:val="24"/>
          <w:szCs w:val="24"/>
        </w:rPr>
        <w:t>Email Address</w:t>
      </w:r>
      <w:r>
        <w:rPr>
          <w:sz w:val="24"/>
          <w:szCs w:val="24"/>
        </w:rPr>
        <w:t xml:space="preserve"> (preferred method of communication)</w:t>
      </w:r>
      <w:r w:rsidRPr="006923C4">
        <w:rPr>
          <w:sz w:val="24"/>
          <w:szCs w:val="24"/>
        </w:rPr>
        <w:t>:</w:t>
      </w:r>
      <w:r>
        <w:rPr>
          <w:sz w:val="24"/>
          <w:szCs w:val="24"/>
        </w:rPr>
        <w:t xml:space="preserve"> </w:t>
      </w:r>
      <w:r w:rsidRPr="00797A63">
        <w:rPr>
          <w:b w:val="0"/>
          <w:sz w:val="24"/>
          <w:szCs w:val="24"/>
        </w:rPr>
        <w:t>efreeman@uttyler.edu</w:t>
      </w:r>
    </w:p>
    <w:p w:rsidR="007C7EF9" w:rsidRPr="00BF233D" w:rsidRDefault="007C7EF9" w:rsidP="007C7EF9">
      <w:pPr>
        <w:pStyle w:val="Heading3"/>
        <w:rPr>
          <w:b w:val="0"/>
          <w:sz w:val="24"/>
          <w:szCs w:val="24"/>
        </w:rPr>
      </w:pPr>
      <w:r>
        <w:rPr>
          <w:sz w:val="24"/>
          <w:szCs w:val="24"/>
        </w:rPr>
        <w:t xml:space="preserve">Classroom: </w:t>
      </w:r>
      <w:r>
        <w:rPr>
          <w:b w:val="0"/>
          <w:sz w:val="24"/>
          <w:szCs w:val="24"/>
        </w:rPr>
        <w:t>(Tuesdays)</w:t>
      </w:r>
      <w:r w:rsidR="00EB3E58">
        <w:rPr>
          <w:b w:val="0"/>
          <w:sz w:val="24"/>
          <w:szCs w:val="24"/>
        </w:rPr>
        <w:t xml:space="preserve"> CAS # 257</w:t>
      </w:r>
    </w:p>
    <w:p w:rsidR="007C7EF9" w:rsidRDefault="007C7EF9" w:rsidP="007C7EF9">
      <w:pPr>
        <w:pStyle w:val="NormalWeb"/>
        <w:shd w:val="clear" w:color="auto" w:fill="FFFFFF"/>
        <w:spacing w:before="180" w:beforeAutospacing="0" w:after="180" w:afterAutospacing="0"/>
        <w:rPr>
          <w:rFonts w:ascii="Arial" w:hAnsi="Arial" w:cs="Arial"/>
          <w:b/>
          <w:bCs/>
          <w:color w:val="2D3B45"/>
          <w:lang w:eastAsia="en-US"/>
        </w:rPr>
      </w:pPr>
      <w:r w:rsidRPr="00441B8F">
        <w:rPr>
          <w:rFonts w:ascii="Arial" w:hAnsi="Arial" w:cs="Arial"/>
          <w:b/>
          <w:bCs/>
          <w:color w:val="2D3B45"/>
          <w:lang w:eastAsia="en-US"/>
        </w:rPr>
        <w:t>In-Person Office Hours</w:t>
      </w:r>
      <w:r>
        <w:rPr>
          <w:rFonts w:ascii="Arial" w:hAnsi="Arial" w:cs="Arial"/>
          <w:b/>
          <w:bCs/>
          <w:color w:val="2D3B45"/>
          <w:lang w:eastAsia="en-US"/>
        </w:rPr>
        <w:t xml:space="preserve">: </w:t>
      </w:r>
    </w:p>
    <w:p w:rsidR="007C7EF9" w:rsidRPr="00441B8F" w:rsidRDefault="007C7EF9" w:rsidP="007C7EF9">
      <w:pPr>
        <w:pStyle w:val="NormalWeb"/>
        <w:shd w:val="clear" w:color="auto" w:fill="FFFFFF"/>
        <w:spacing w:before="180" w:beforeAutospacing="0" w:after="180" w:afterAutospacing="0"/>
        <w:rPr>
          <w:rFonts w:ascii="Arial" w:hAnsi="Arial" w:cs="Arial"/>
          <w:color w:val="2D3B45"/>
          <w:lang w:eastAsia="en-US"/>
        </w:rPr>
      </w:pPr>
      <w:r>
        <w:rPr>
          <w:rFonts w:ascii="Arial" w:hAnsi="Arial" w:cs="Arial"/>
          <w:color w:val="2D3B45"/>
          <w:lang w:eastAsia="en-US"/>
        </w:rPr>
        <w:t>Tuesdays, 12:30 – 2 p.m., Thursdays 9 a.m. – 12 p.m., and by appointment.</w:t>
      </w:r>
    </w:p>
    <w:p w:rsidR="007C7EF9" w:rsidRPr="00B66B89" w:rsidRDefault="007C7EF9" w:rsidP="007C7EF9">
      <w:pPr>
        <w:pStyle w:val="NormalWeb"/>
        <w:shd w:val="clear" w:color="auto" w:fill="FFFFFF"/>
        <w:spacing w:before="180" w:beforeAutospacing="0" w:after="180" w:afterAutospacing="0"/>
        <w:rPr>
          <w:rFonts w:ascii="Arial" w:hAnsi="Arial" w:cs="Arial"/>
          <w:color w:val="2D3B45"/>
          <w:lang w:eastAsia="en-US"/>
        </w:rPr>
      </w:pPr>
      <w:r w:rsidRPr="00B66B89">
        <w:rPr>
          <w:rFonts w:ascii="Arial" w:hAnsi="Arial" w:cs="Arial"/>
          <w:b/>
          <w:bCs/>
          <w:color w:val="2D3B45"/>
          <w:lang w:eastAsia="en-US"/>
        </w:rPr>
        <w:t>Virtual Office Hours via Zoom: </w:t>
      </w:r>
      <w:r>
        <w:rPr>
          <w:rFonts w:ascii="Arial" w:hAnsi="Arial" w:cs="Arial"/>
          <w:color w:val="2D3B45"/>
          <w:lang w:eastAsia="en-US"/>
        </w:rPr>
        <w:t>By appointment only.</w:t>
      </w:r>
    </w:p>
    <w:p w:rsidR="000D7CC4" w:rsidRPr="006923C4" w:rsidRDefault="000D7CC4" w:rsidP="003611E2">
      <w:pPr>
        <w:pStyle w:val="Heading2"/>
        <w:rPr>
          <w:szCs w:val="24"/>
        </w:rPr>
      </w:pPr>
      <w:r w:rsidRPr="006923C4">
        <w:rPr>
          <w:szCs w:val="24"/>
        </w:rPr>
        <w:t>Course Information</w:t>
      </w:r>
    </w:p>
    <w:p w:rsidR="000D7CC4" w:rsidRPr="006923C4" w:rsidRDefault="00141EC6" w:rsidP="000D7CC4">
      <w:pPr>
        <w:pStyle w:val="Heading3"/>
        <w:rPr>
          <w:sz w:val="24"/>
          <w:szCs w:val="24"/>
        </w:rPr>
      </w:pPr>
      <w:r w:rsidRPr="006923C4">
        <w:rPr>
          <w:sz w:val="24"/>
          <w:szCs w:val="24"/>
        </w:rPr>
        <w:t xml:space="preserve">Section </w:t>
      </w:r>
      <w:r w:rsidR="001D11A1" w:rsidRPr="006923C4">
        <w:rPr>
          <w:sz w:val="24"/>
          <w:szCs w:val="24"/>
        </w:rPr>
        <w:t>Information</w:t>
      </w:r>
      <w:r w:rsidRPr="006923C4">
        <w:rPr>
          <w:sz w:val="24"/>
          <w:szCs w:val="24"/>
        </w:rPr>
        <w:t>:</w:t>
      </w:r>
    </w:p>
    <w:p w:rsidR="00141EC6" w:rsidRPr="006923C4" w:rsidRDefault="00327B14" w:rsidP="00A470FF">
      <w:pPr>
        <w:rPr>
          <w:rFonts w:cs="Arial"/>
          <w:b/>
          <w:sz w:val="24"/>
          <w:szCs w:val="24"/>
        </w:rPr>
      </w:pPr>
      <w:r w:rsidRPr="006923C4">
        <w:rPr>
          <w:rFonts w:cs="Arial"/>
          <w:sz w:val="24"/>
          <w:szCs w:val="24"/>
        </w:rPr>
        <w:lastRenderedPageBreak/>
        <w:t>SOCW</w:t>
      </w:r>
      <w:r w:rsidR="00013C48" w:rsidRPr="006923C4">
        <w:rPr>
          <w:rFonts w:cs="Arial"/>
          <w:sz w:val="24"/>
          <w:szCs w:val="24"/>
        </w:rPr>
        <w:t xml:space="preserve"> 4310-00</w:t>
      </w:r>
      <w:r w:rsidR="00FB6159">
        <w:rPr>
          <w:rFonts w:cs="Arial"/>
          <w:sz w:val="24"/>
          <w:szCs w:val="24"/>
        </w:rPr>
        <w:t>1</w:t>
      </w:r>
    </w:p>
    <w:p w:rsidR="00AC1132" w:rsidRPr="00994FEB" w:rsidRDefault="00AC1132" w:rsidP="00AC1132">
      <w:pPr>
        <w:pStyle w:val="Heading3"/>
        <w:rPr>
          <w:b w:val="0"/>
          <w:sz w:val="24"/>
          <w:szCs w:val="24"/>
        </w:rPr>
      </w:pPr>
      <w:r w:rsidRPr="00AA42EF">
        <w:rPr>
          <w:sz w:val="24"/>
          <w:szCs w:val="24"/>
        </w:rPr>
        <w:t xml:space="preserve">Time and Place of Class Meetings: </w:t>
      </w:r>
      <w:r w:rsidRPr="00994FEB">
        <w:rPr>
          <w:b w:val="0"/>
          <w:sz w:val="24"/>
          <w:szCs w:val="24"/>
        </w:rPr>
        <w:t>Hybrid Format</w:t>
      </w:r>
    </w:p>
    <w:p w:rsidR="00AC1132" w:rsidRPr="00AA42EF" w:rsidRDefault="00AC1132" w:rsidP="00AC1132">
      <w:pPr>
        <w:rPr>
          <w:rFonts w:cs="Arial"/>
          <w:sz w:val="24"/>
          <w:szCs w:val="24"/>
        </w:rPr>
      </w:pPr>
    </w:p>
    <w:p w:rsidR="00AC1132" w:rsidRPr="00AA42EF" w:rsidRDefault="00AC1132" w:rsidP="00AC1132">
      <w:pPr>
        <w:rPr>
          <w:rFonts w:cs="Arial"/>
          <w:sz w:val="24"/>
          <w:szCs w:val="24"/>
        </w:rPr>
      </w:pPr>
      <w:r>
        <w:rPr>
          <w:rFonts w:cs="Arial"/>
          <w:b/>
          <w:bCs/>
          <w:sz w:val="24"/>
          <w:szCs w:val="24"/>
          <w:u w:val="single"/>
        </w:rPr>
        <w:t>On Campus</w:t>
      </w:r>
      <w:r w:rsidRPr="00AA42EF">
        <w:rPr>
          <w:rFonts w:cs="Arial"/>
          <w:b/>
          <w:bCs/>
          <w:sz w:val="24"/>
          <w:szCs w:val="24"/>
          <w:u w:val="single"/>
        </w:rPr>
        <w:t xml:space="preserve"> Component:</w:t>
      </w:r>
      <w:r>
        <w:rPr>
          <w:rFonts w:cs="Arial"/>
          <w:sz w:val="24"/>
          <w:szCs w:val="24"/>
        </w:rPr>
        <w:t xml:space="preserve"> </w:t>
      </w:r>
      <w:r w:rsidRPr="00AA42EF">
        <w:rPr>
          <w:rFonts w:cs="Arial"/>
          <w:sz w:val="24"/>
          <w:szCs w:val="24"/>
        </w:rPr>
        <w:t xml:space="preserve">Tuesdays </w:t>
      </w:r>
      <w:r>
        <w:rPr>
          <w:rFonts w:cs="Arial"/>
          <w:sz w:val="24"/>
          <w:szCs w:val="24"/>
        </w:rPr>
        <w:t>are in-person class meetings, 2-3:20 p.m.in the College of Arts and Scie</w:t>
      </w:r>
      <w:bookmarkStart w:id="0" w:name="_GoBack"/>
      <w:bookmarkEnd w:id="0"/>
      <w:r>
        <w:rPr>
          <w:rFonts w:cs="Arial"/>
          <w:sz w:val="24"/>
          <w:szCs w:val="24"/>
        </w:rPr>
        <w:t xml:space="preserve">nces (CAS), room #257. </w:t>
      </w:r>
    </w:p>
    <w:p w:rsidR="00AC1132" w:rsidRDefault="00AC1132" w:rsidP="00AC1132">
      <w:pPr>
        <w:rPr>
          <w:rFonts w:cs="Arial"/>
          <w:sz w:val="24"/>
          <w:szCs w:val="24"/>
        </w:rPr>
      </w:pPr>
    </w:p>
    <w:p w:rsidR="00AC1132" w:rsidRDefault="00AC1132" w:rsidP="00AC1132">
      <w:pPr>
        <w:rPr>
          <w:rFonts w:cs="Arial"/>
          <w:b/>
          <w:bCs/>
          <w:sz w:val="24"/>
          <w:szCs w:val="24"/>
        </w:rPr>
      </w:pPr>
      <w:r w:rsidRPr="00D14D01">
        <w:rPr>
          <w:rFonts w:cs="Arial"/>
          <w:b/>
          <w:bCs/>
          <w:sz w:val="24"/>
          <w:szCs w:val="24"/>
          <w:u w:val="single"/>
        </w:rPr>
        <w:t xml:space="preserve">Off Campus Components: </w:t>
      </w:r>
    </w:p>
    <w:p w:rsidR="00AC1132" w:rsidRDefault="00AC1132" w:rsidP="00AC1132">
      <w:pPr>
        <w:rPr>
          <w:rFonts w:cs="Arial"/>
          <w:sz w:val="24"/>
          <w:szCs w:val="24"/>
        </w:rPr>
      </w:pPr>
      <w:r>
        <w:rPr>
          <w:rFonts w:cs="Arial"/>
          <w:sz w:val="24"/>
          <w:szCs w:val="24"/>
        </w:rPr>
        <w:t>Online course material</w:t>
      </w:r>
      <w:r w:rsidR="00D053A4">
        <w:rPr>
          <w:rFonts w:cs="Arial"/>
          <w:sz w:val="24"/>
          <w:szCs w:val="24"/>
        </w:rPr>
        <w:t xml:space="preserve"> </w:t>
      </w:r>
      <w:r>
        <w:rPr>
          <w:rFonts w:cs="Arial"/>
          <w:sz w:val="24"/>
          <w:szCs w:val="24"/>
        </w:rPr>
        <w:t xml:space="preserve">may be accessed at any time and should be completed according to the due dates listed in this syllabus. </w:t>
      </w:r>
    </w:p>
    <w:p w:rsidR="00AC1132" w:rsidRDefault="00AC1132" w:rsidP="00AC1132">
      <w:pPr>
        <w:rPr>
          <w:rFonts w:cs="Arial"/>
          <w:sz w:val="24"/>
          <w:szCs w:val="24"/>
        </w:rPr>
      </w:pPr>
    </w:p>
    <w:p w:rsidR="000D7CC4" w:rsidRPr="00AC1132" w:rsidRDefault="00AC1132" w:rsidP="00AC1132">
      <w:pPr>
        <w:rPr>
          <w:rFonts w:cs="Arial"/>
          <w:sz w:val="24"/>
          <w:szCs w:val="24"/>
        </w:rPr>
      </w:pPr>
      <w:r>
        <w:rPr>
          <w:rFonts w:cs="Arial"/>
          <w:sz w:val="24"/>
          <w:szCs w:val="24"/>
        </w:rPr>
        <w:t xml:space="preserve">Service Learning participation at the Casa for Kids East Texas, which will serve as both volunteer hours and class assignment(s), will be determined based on the student and agency’s availabilities. </w:t>
      </w:r>
      <w:r>
        <w:rPr>
          <w:sz w:val="24"/>
          <w:szCs w:val="24"/>
        </w:rPr>
        <w:t xml:space="preserve"> </w:t>
      </w:r>
      <w:r w:rsidRPr="000F7ACB">
        <w:rPr>
          <w:sz w:val="24"/>
          <w:szCs w:val="24"/>
        </w:rPr>
        <w:t xml:space="preserve"> </w:t>
      </w:r>
    </w:p>
    <w:p w:rsidR="00AC1132" w:rsidRDefault="00AC1132" w:rsidP="00AF3F14">
      <w:pPr>
        <w:rPr>
          <w:rFonts w:eastAsia="Times New Roman" w:cs="Arial"/>
          <w:b/>
          <w:sz w:val="24"/>
          <w:szCs w:val="24"/>
          <w:lang w:eastAsia="en-US"/>
        </w:rPr>
      </w:pPr>
    </w:p>
    <w:p w:rsidR="00AF3F14" w:rsidRDefault="00FB19BE" w:rsidP="00AF3F14">
      <w:pPr>
        <w:rPr>
          <w:rFonts w:eastAsia="Times New Roman" w:cs="Arial"/>
          <w:sz w:val="24"/>
          <w:szCs w:val="24"/>
          <w:lang w:eastAsia="en-US"/>
        </w:rPr>
      </w:pPr>
      <w:r w:rsidRPr="004300D2">
        <w:rPr>
          <w:rFonts w:eastAsia="Times New Roman" w:cs="Arial"/>
          <w:b/>
          <w:sz w:val="24"/>
          <w:szCs w:val="24"/>
          <w:u w:val="single"/>
          <w:lang w:eastAsia="en-US"/>
        </w:rPr>
        <w:t>Service Learning Component Description</w:t>
      </w:r>
      <w:r w:rsidRPr="00B75DB2">
        <w:rPr>
          <w:rFonts w:eastAsia="Times New Roman" w:cs="Arial"/>
          <w:b/>
          <w:sz w:val="24"/>
          <w:szCs w:val="24"/>
          <w:lang w:eastAsia="en-US"/>
        </w:rPr>
        <w:t>:</w:t>
      </w:r>
      <w:r w:rsidRPr="00B75DB2">
        <w:rPr>
          <w:rFonts w:eastAsia="Times New Roman" w:cs="Arial"/>
          <w:sz w:val="24"/>
          <w:szCs w:val="24"/>
          <w:lang w:eastAsia="en-US"/>
        </w:rPr>
        <w:t xml:space="preserve"> This section of 4310 is organized as a service learning course. This service learning course helps prepares social work students for working with </w:t>
      </w:r>
      <w:r w:rsidR="00DF3B70">
        <w:rPr>
          <w:rFonts w:eastAsia="Times New Roman" w:cs="Arial"/>
          <w:sz w:val="24"/>
          <w:szCs w:val="24"/>
          <w:lang w:eastAsia="en-US"/>
        </w:rPr>
        <w:t xml:space="preserve">children and their adult support system(s)—which can include parents, extended family, fictive kin, and advocates, such as therapists and court-ordered guardians ad litem. This semester, </w:t>
      </w:r>
      <w:r w:rsidR="00AF3F14">
        <w:rPr>
          <w:rFonts w:eastAsia="Times New Roman" w:cs="Arial"/>
          <w:sz w:val="24"/>
          <w:szCs w:val="24"/>
          <w:lang w:eastAsia="en-US"/>
        </w:rPr>
        <w:t xml:space="preserve">students will </w:t>
      </w:r>
      <w:r w:rsidR="00DF3B70">
        <w:rPr>
          <w:rFonts w:eastAsia="Times New Roman" w:cs="Arial"/>
          <w:sz w:val="24"/>
          <w:szCs w:val="24"/>
          <w:lang w:eastAsia="en-US"/>
        </w:rPr>
        <w:t xml:space="preserve">partner with Casa for Kids of East Texas. </w:t>
      </w:r>
    </w:p>
    <w:p w:rsidR="00AC1132" w:rsidRDefault="00AC1132" w:rsidP="00AF3F14">
      <w:pPr>
        <w:rPr>
          <w:rFonts w:eastAsia="Times New Roman" w:cs="Arial"/>
          <w:sz w:val="24"/>
          <w:szCs w:val="24"/>
          <w:lang w:eastAsia="en-US"/>
        </w:rPr>
      </w:pPr>
    </w:p>
    <w:p w:rsidR="00AF3F14" w:rsidRDefault="00FB19BE" w:rsidP="00AF3F14">
      <w:pPr>
        <w:rPr>
          <w:rFonts w:eastAsia="Times New Roman" w:cs="Arial"/>
          <w:sz w:val="24"/>
          <w:szCs w:val="24"/>
          <w:lang w:eastAsia="en-US"/>
        </w:rPr>
      </w:pPr>
      <w:r w:rsidRPr="00B75DB2">
        <w:rPr>
          <w:rFonts w:eastAsia="Times New Roman" w:cs="Arial"/>
          <w:sz w:val="24"/>
          <w:szCs w:val="24"/>
          <w:lang w:eastAsia="en-US"/>
        </w:rPr>
        <w:t>Students in the course</w:t>
      </w:r>
      <w:r>
        <w:rPr>
          <w:rFonts w:eastAsia="Times New Roman" w:cs="Arial"/>
          <w:sz w:val="24"/>
          <w:szCs w:val="24"/>
          <w:lang w:eastAsia="en-US"/>
        </w:rPr>
        <w:t xml:space="preserve"> </w:t>
      </w:r>
      <w:r w:rsidR="00DF3B70">
        <w:rPr>
          <w:rFonts w:eastAsia="Times New Roman" w:cs="Arial"/>
          <w:sz w:val="24"/>
          <w:szCs w:val="24"/>
          <w:lang w:eastAsia="en-US"/>
        </w:rPr>
        <w:t>should expect to both serve at and learn from this agency</w:t>
      </w:r>
      <w:r w:rsidR="00AF3F14">
        <w:rPr>
          <w:rFonts w:eastAsia="Times New Roman" w:cs="Arial"/>
          <w:sz w:val="24"/>
          <w:szCs w:val="24"/>
          <w:lang w:eastAsia="en-US"/>
        </w:rPr>
        <w:t xml:space="preserve">. </w:t>
      </w:r>
      <w:r w:rsidR="00D619AB">
        <w:rPr>
          <w:rFonts w:eastAsia="Times New Roman" w:cs="Arial"/>
          <w:sz w:val="24"/>
          <w:szCs w:val="24"/>
          <w:lang w:eastAsia="en-US"/>
        </w:rPr>
        <w:t xml:space="preserve">In addition, </w:t>
      </w:r>
      <w:r w:rsidR="00AF3F14">
        <w:rPr>
          <w:rFonts w:eastAsia="Times New Roman" w:cs="Arial"/>
          <w:sz w:val="24"/>
          <w:szCs w:val="24"/>
          <w:lang w:eastAsia="en-US"/>
        </w:rPr>
        <w:t xml:space="preserve">reflection of the service learning experience will occur through journal writing. </w:t>
      </w:r>
    </w:p>
    <w:p w:rsidR="00AF3F14" w:rsidRDefault="00AF3F14" w:rsidP="00AF3F14">
      <w:pPr>
        <w:rPr>
          <w:rFonts w:eastAsia="Times New Roman" w:cs="Arial"/>
          <w:sz w:val="24"/>
          <w:szCs w:val="24"/>
          <w:lang w:eastAsia="en-US"/>
        </w:rPr>
      </w:pPr>
    </w:p>
    <w:p w:rsidR="00AF3F14" w:rsidRPr="00AF3F14" w:rsidRDefault="00AF3F14" w:rsidP="00AF3F14">
      <w:pPr>
        <w:rPr>
          <w:rFonts w:eastAsia="Times New Roman" w:cs="Arial"/>
          <w:sz w:val="24"/>
          <w:szCs w:val="24"/>
          <w:lang w:eastAsia="en-US"/>
        </w:rPr>
      </w:pPr>
      <w:r>
        <w:rPr>
          <w:rFonts w:eastAsia="Times New Roman" w:cs="Arial"/>
          <w:sz w:val="24"/>
          <w:szCs w:val="24"/>
          <w:lang w:eastAsia="en-US"/>
        </w:rPr>
        <w:t xml:space="preserve">Examples of service may include: assessing the unmet needs of the agency, participating in a needs drive, organizing child resource rooms, assisting with October agency fundraiser, helping staff at community events. </w:t>
      </w:r>
    </w:p>
    <w:p w:rsidR="00AF3F14" w:rsidRDefault="00AF3F14" w:rsidP="00FB19BE">
      <w:pPr>
        <w:rPr>
          <w:rFonts w:eastAsia="Times New Roman" w:cs="Arial"/>
          <w:sz w:val="24"/>
          <w:szCs w:val="24"/>
          <w:lang w:eastAsia="en-US"/>
        </w:rPr>
      </w:pPr>
    </w:p>
    <w:p w:rsidR="00AF3F14" w:rsidRPr="00AF3F14" w:rsidRDefault="00AF3F14" w:rsidP="00AF3F14">
      <w:pPr>
        <w:rPr>
          <w:rFonts w:eastAsia="Times New Roman" w:cs="Arial"/>
          <w:sz w:val="24"/>
          <w:szCs w:val="24"/>
          <w:lang w:eastAsia="en-US"/>
        </w:rPr>
      </w:pPr>
      <w:r>
        <w:rPr>
          <w:rFonts w:eastAsia="Times New Roman" w:cs="Arial"/>
          <w:sz w:val="24"/>
          <w:szCs w:val="24"/>
          <w:lang w:eastAsia="en-US"/>
        </w:rPr>
        <w:t>Examples of learning may include</w:t>
      </w:r>
      <w:r w:rsidR="000B79D9">
        <w:rPr>
          <w:rFonts w:eastAsia="Times New Roman" w:cs="Arial"/>
          <w:sz w:val="24"/>
          <w:szCs w:val="24"/>
          <w:lang w:eastAsia="en-US"/>
        </w:rPr>
        <w:t xml:space="preserve">: </w:t>
      </w:r>
      <w:r>
        <w:rPr>
          <w:rFonts w:eastAsia="Times New Roman" w:cs="Arial"/>
          <w:sz w:val="24"/>
          <w:szCs w:val="24"/>
          <w:lang w:eastAsia="en-US"/>
        </w:rPr>
        <w:t xml:space="preserve">touring the facility, </w:t>
      </w:r>
      <w:r w:rsidRPr="00AF3F14">
        <w:rPr>
          <w:rFonts w:eastAsia="Times New Roman" w:cs="Arial"/>
          <w:sz w:val="24"/>
          <w:szCs w:val="24"/>
          <w:lang w:eastAsia="en-US"/>
        </w:rPr>
        <w:t>attend</w:t>
      </w:r>
      <w:r>
        <w:rPr>
          <w:rFonts w:eastAsia="Times New Roman" w:cs="Arial"/>
          <w:sz w:val="24"/>
          <w:szCs w:val="24"/>
          <w:lang w:eastAsia="en-US"/>
        </w:rPr>
        <w:t>ing</w:t>
      </w:r>
      <w:r w:rsidRPr="00AF3F14">
        <w:rPr>
          <w:rFonts w:eastAsia="Times New Roman" w:cs="Arial"/>
          <w:sz w:val="24"/>
          <w:szCs w:val="24"/>
          <w:lang w:eastAsia="en-US"/>
        </w:rPr>
        <w:t xml:space="preserve"> a board meeting, attend</w:t>
      </w:r>
      <w:r>
        <w:rPr>
          <w:rFonts w:eastAsia="Times New Roman" w:cs="Arial"/>
          <w:sz w:val="24"/>
          <w:szCs w:val="24"/>
          <w:lang w:eastAsia="en-US"/>
        </w:rPr>
        <w:t>ing</w:t>
      </w:r>
      <w:r w:rsidRPr="00AF3F14">
        <w:rPr>
          <w:rFonts w:eastAsia="Times New Roman" w:cs="Arial"/>
          <w:sz w:val="24"/>
          <w:szCs w:val="24"/>
          <w:lang w:eastAsia="en-US"/>
        </w:rPr>
        <w:t xml:space="preserve"> court, attend</w:t>
      </w:r>
      <w:r>
        <w:rPr>
          <w:rFonts w:eastAsia="Times New Roman" w:cs="Arial"/>
          <w:sz w:val="24"/>
          <w:szCs w:val="24"/>
          <w:lang w:eastAsia="en-US"/>
        </w:rPr>
        <w:t>ing</w:t>
      </w:r>
      <w:r w:rsidRPr="00AF3F14">
        <w:rPr>
          <w:rFonts w:eastAsia="Times New Roman" w:cs="Arial"/>
          <w:sz w:val="24"/>
          <w:szCs w:val="24"/>
          <w:lang w:eastAsia="en-US"/>
        </w:rPr>
        <w:t xml:space="preserve"> pre-service volunteer Guardian Ad Litem training, attend continuing education training</w:t>
      </w:r>
      <w:r>
        <w:rPr>
          <w:rFonts w:eastAsia="Times New Roman" w:cs="Arial"/>
          <w:sz w:val="24"/>
          <w:szCs w:val="24"/>
          <w:lang w:eastAsia="en-US"/>
        </w:rPr>
        <w:t>, and shadowing advocates</w:t>
      </w:r>
      <w:r w:rsidRPr="00AF3F14">
        <w:rPr>
          <w:rFonts w:eastAsia="Times New Roman" w:cs="Arial"/>
          <w:sz w:val="24"/>
          <w:szCs w:val="24"/>
          <w:lang w:eastAsia="en-US"/>
        </w:rPr>
        <w:t>. </w:t>
      </w:r>
    </w:p>
    <w:p w:rsidR="00AF3F14" w:rsidRDefault="00AF3F14" w:rsidP="00FB19BE">
      <w:pPr>
        <w:rPr>
          <w:rFonts w:eastAsia="Times New Roman" w:cs="Arial"/>
          <w:sz w:val="24"/>
          <w:szCs w:val="24"/>
          <w:lang w:eastAsia="en-US"/>
        </w:rPr>
      </w:pPr>
    </w:p>
    <w:p w:rsidR="00FB19BE" w:rsidRDefault="00AF3F14" w:rsidP="00FB19BE">
      <w:pPr>
        <w:rPr>
          <w:rFonts w:eastAsia="Times New Roman" w:cs="Arial"/>
          <w:sz w:val="24"/>
          <w:szCs w:val="24"/>
          <w:lang w:eastAsia="en-US"/>
        </w:rPr>
      </w:pPr>
      <w:r>
        <w:rPr>
          <w:rFonts w:eastAsia="Times New Roman" w:cs="Arial"/>
          <w:sz w:val="24"/>
          <w:szCs w:val="24"/>
          <w:lang w:eastAsia="en-US"/>
        </w:rPr>
        <w:t xml:space="preserve">Service learning </w:t>
      </w:r>
      <w:r w:rsidR="00FB19BE" w:rsidRPr="00B75DB2">
        <w:rPr>
          <w:rFonts w:eastAsia="Times New Roman" w:cs="Arial"/>
          <w:sz w:val="24"/>
          <w:szCs w:val="24"/>
          <w:lang w:eastAsia="en-US"/>
        </w:rPr>
        <w:t>combines field visits, reading assignments, journal responses/reflections, in-class discussions, and projects</w:t>
      </w:r>
      <w:r w:rsidR="000B79D9">
        <w:rPr>
          <w:rFonts w:eastAsia="Times New Roman" w:cs="Arial"/>
          <w:sz w:val="24"/>
          <w:szCs w:val="24"/>
          <w:lang w:eastAsia="en-US"/>
        </w:rPr>
        <w:t xml:space="preserve"> (e.g., acts of service) </w:t>
      </w:r>
      <w:r w:rsidR="00FB19BE" w:rsidRPr="00B75DB2">
        <w:rPr>
          <w:rFonts w:eastAsia="Times New Roman" w:cs="Arial"/>
          <w:sz w:val="24"/>
          <w:szCs w:val="24"/>
          <w:lang w:eastAsia="en-US"/>
        </w:rPr>
        <w:t xml:space="preserve"> benefitting their community partner to explore the importance of competent, generalist social work intervention with families who have pre-adult children.</w:t>
      </w:r>
    </w:p>
    <w:p w:rsidR="00AC1132" w:rsidRDefault="00AC1132" w:rsidP="00FB19BE">
      <w:pPr>
        <w:rPr>
          <w:rFonts w:eastAsia="Times New Roman" w:cs="Arial"/>
          <w:sz w:val="24"/>
          <w:szCs w:val="24"/>
          <w:lang w:eastAsia="en-US"/>
        </w:rPr>
      </w:pPr>
    </w:p>
    <w:p w:rsidR="00AC1132" w:rsidRPr="00FB39F6" w:rsidRDefault="00AC1132" w:rsidP="00AC1132">
      <w:pPr>
        <w:pStyle w:val="Heading3"/>
        <w:rPr>
          <w:b w:val="0"/>
          <w:sz w:val="24"/>
          <w:szCs w:val="24"/>
        </w:rPr>
      </w:pPr>
      <w:r w:rsidRPr="00977B52">
        <w:rPr>
          <w:sz w:val="24"/>
          <w:szCs w:val="24"/>
        </w:rPr>
        <w:t>Description of Course Content:</w:t>
      </w:r>
      <w:r>
        <w:rPr>
          <w:sz w:val="24"/>
          <w:szCs w:val="24"/>
        </w:rPr>
        <w:t xml:space="preserve"> </w:t>
      </w:r>
      <w:r w:rsidRPr="00FB39F6">
        <w:rPr>
          <w:rFonts w:eastAsia="Times New Roman"/>
          <w:b w:val="0"/>
          <w:sz w:val="24"/>
          <w:szCs w:val="24"/>
          <w:lang w:eastAsia="en-US"/>
        </w:rPr>
        <w:t>A critical examination of social policies, research, and practices impacting at-risk children and families in child welfare, child mental health, and school settings. Emphasis is placed on the role of the social work practitioner in enhancing the well-being of children and families in contemporary society.</w:t>
      </w:r>
      <w:r>
        <w:rPr>
          <w:rFonts w:eastAsia="Times New Roman"/>
          <w:b w:val="0"/>
          <w:sz w:val="24"/>
          <w:szCs w:val="24"/>
          <w:lang w:eastAsia="en-US"/>
        </w:rPr>
        <w:t xml:space="preserve"> </w:t>
      </w:r>
      <w:r w:rsidRPr="00FB19BE">
        <w:rPr>
          <w:rFonts w:eastAsia="Calibri"/>
          <w:b w:val="0"/>
          <w:sz w:val="24"/>
          <w:szCs w:val="24"/>
        </w:rPr>
        <w:t>Pre</w:t>
      </w:r>
      <w:r>
        <w:rPr>
          <w:rFonts w:eastAsia="Calibri"/>
          <w:b w:val="0"/>
          <w:sz w:val="24"/>
          <w:szCs w:val="24"/>
        </w:rPr>
        <w:t>-</w:t>
      </w:r>
      <w:r w:rsidR="00713C42" w:rsidRPr="00FB19BE">
        <w:rPr>
          <w:rFonts w:eastAsia="Calibri"/>
          <w:b w:val="0"/>
          <w:sz w:val="24"/>
          <w:szCs w:val="24"/>
        </w:rPr>
        <w:t>requisite</w:t>
      </w:r>
      <w:r w:rsidRPr="00FB19BE">
        <w:rPr>
          <w:rFonts w:eastAsia="Calibri"/>
          <w:b w:val="0"/>
          <w:sz w:val="24"/>
          <w:szCs w:val="24"/>
        </w:rPr>
        <w:t>: SOCW 2361.</w:t>
      </w:r>
    </w:p>
    <w:p w:rsidR="00AC1132" w:rsidRPr="00FB39F6" w:rsidRDefault="00AC1132" w:rsidP="00AC1132"/>
    <w:p w:rsidR="00AC1132" w:rsidRPr="00D053A4" w:rsidRDefault="00AC1132" w:rsidP="00D053A4">
      <w:pPr>
        <w:spacing w:after="160" w:line="259" w:lineRule="auto"/>
        <w:rPr>
          <w:rFonts w:eastAsia="Calibri" w:cs="Arial"/>
          <w:sz w:val="24"/>
          <w:szCs w:val="24"/>
        </w:rPr>
      </w:pPr>
      <w:r w:rsidRPr="00977B52">
        <w:rPr>
          <w:rFonts w:eastAsia="Times New Roman" w:cs="Arial"/>
          <w:b/>
          <w:sz w:val="24"/>
          <w:szCs w:val="24"/>
        </w:rPr>
        <w:t>Course Overview:</w:t>
      </w:r>
      <w:r w:rsidRPr="00977B52">
        <w:rPr>
          <w:rFonts w:eastAsia="Times New Roman" w:cs="Arial"/>
          <w:bCs/>
          <w:sz w:val="24"/>
          <w:szCs w:val="24"/>
        </w:rPr>
        <w:t xml:space="preserve"> The purpose of this course is to </w:t>
      </w:r>
      <w:r>
        <w:rPr>
          <w:rFonts w:eastAsia="Times New Roman" w:cs="Arial"/>
          <w:bCs/>
          <w:sz w:val="24"/>
          <w:szCs w:val="24"/>
        </w:rPr>
        <w:t>provide social work students with</w:t>
      </w:r>
      <w:r w:rsidRPr="00FB6159">
        <w:rPr>
          <w:rFonts w:eastAsia="Calibri" w:cs="Arial"/>
          <w:sz w:val="24"/>
          <w:szCs w:val="24"/>
        </w:rPr>
        <w:t xml:space="preserve"> an overview of the history, goals, policies and associated interventions</w:t>
      </w:r>
      <w:r>
        <w:rPr>
          <w:rFonts w:eastAsia="Calibri" w:cs="Arial"/>
          <w:sz w:val="24"/>
          <w:szCs w:val="24"/>
        </w:rPr>
        <w:t xml:space="preserve"> of</w:t>
      </w:r>
      <w:r w:rsidRPr="00FB6159">
        <w:rPr>
          <w:rFonts w:eastAsia="Calibri" w:cs="Arial"/>
          <w:sz w:val="24"/>
          <w:szCs w:val="24"/>
        </w:rPr>
        <w:t xml:space="preserve"> working with children and families</w:t>
      </w:r>
      <w:r>
        <w:rPr>
          <w:rFonts w:eastAsia="Calibri" w:cs="Arial"/>
          <w:sz w:val="24"/>
          <w:szCs w:val="24"/>
        </w:rPr>
        <w:t xml:space="preserve">. </w:t>
      </w:r>
    </w:p>
    <w:p w:rsidR="00FB39F6" w:rsidRPr="00977B52" w:rsidRDefault="00FB39F6" w:rsidP="00FB39F6">
      <w:pPr>
        <w:rPr>
          <w:rFonts w:eastAsia="Times New Roman" w:cs="Arial"/>
          <w:b/>
          <w:sz w:val="24"/>
          <w:szCs w:val="24"/>
        </w:rPr>
      </w:pPr>
    </w:p>
    <w:p w:rsidR="00FB39F6" w:rsidRPr="00977B52" w:rsidRDefault="00FB39F6" w:rsidP="00FB39F6">
      <w:pPr>
        <w:rPr>
          <w:rFonts w:eastAsia="Times New Roman" w:cs="Arial"/>
          <w:b/>
          <w:sz w:val="24"/>
          <w:szCs w:val="24"/>
        </w:rPr>
      </w:pPr>
      <w:r w:rsidRPr="00977B52">
        <w:rPr>
          <w:rFonts w:eastAsia="Times New Roman" w:cs="Arial"/>
          <w:b/>
          <w:sz w:val="24"/>
          <w:szCs w:val="24"/>
        </w:rPr>
        <w:t xml:space="preserve">Student Learning Outcomes for SOCW </w:t>
      </w:r>
      <w:r w:rsidR="00FB19BE">
        <w:rPr>
          <w:rFonts w:eastAsia="Times New Roman" w:cs="Arial"/>
          <w:b/>
          <w:sz w:val="24"/>
          <w:szCs w:val="24"/>
        </w:rPr>
        <w:t>4310</w:t>
      </w:r>
      <w:r w:rsidRPr="00977B52">
        <w:rPr>
          <w:rFonts w:eastAsia="Times New Roman" w:cs="Arial"/>
          <w:b/>
          <w:sz w:val="24"/>
          <w:szCs w:val="24"/>
        </w:rPr>
        <w:t xml:space="preserve">:   </w:t>
      </w:r>
    </w:p>
    <w:p w:rsidR="00FB39F6" w:rsidRPr="00977B52" w:rsidRDefault="00FB39F6" w:rsidP="00FB39F6">
      <w:pPr>
        <w:rPr>
          <w:rFonts w:eastAsia="Times New Roman" w:cs="Arial"/>
          <w:sz w:val="24"/>
          <w:szCs w:val="24"/>
        </w:rPr>
      </w:pPr>
      <w:r w:rsidRPr="00977B52">
        <w:rPr>
          <w:rFonts w:eastAsia="Times New Roman" w:cs="Arial"/>
          <w:sz w:val="24"/>
          <w:szCs w:val="24"/>
        </w:rPr>
        <w:t>Upon successful completion of this course, students will be able to demonstrate the following outcomes as progression in the noted areas of the nine Core Competencies established by the Council on Social Work Education (EPAS 2015):</w:t>
      </w:r>
    </w:p>
    <w:p w:rsidR="006923C4" w:rsidRPr="006923C4" w:rsidRDefault="006923C4" w:rsidP="006923C4">
      <w:pPr>
        <w:pStyle w:val="NormalWeb"/>
        <w:rPr>
          <w:rFonts w:ascii="Arial" w:hAnsi="Arial" w:cs="Arial"/>
        </w:rPr>
      </w:pPr>
      <w:r w:rsidRPr="006923C4">
        <w:rPr>
          <w:rFonts w:ascii="Arial" w:hAnsi="Arial" w:cs="Arial"/>
        </w:rPr>
        <w:lastRenderedPageBreak/>
        <w:t xml:space="preserve">The Council on Social Work Education requires that accredited social work programs follow the CSWE Educational Policy and Standards (EPAS) comprised of nine core competencies as follows: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Demonstrate Ethical and Professional Behavior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Engage Diversity and Difference in Practice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Advance Human Rights and Social, Economic, and Environmental Justice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Engage in Practice-informed Research and Research-informed Practice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Engage in Policy Practice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Engage with Individuals, Families, Groups, Organizations, and Communities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Assess Individuals, Families, Groups, Organizations, and Communities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 xml:space="preserve">Intervene with Individuals, Families, Groups, Organizations, and Communities </w:t>
      </w:r>
    </w:p>
    <w:p w:rsidR="006923C4" w:rsidRPr="006923C4" w:rsidRDefault="006923C4" w:rsidP="006923C4">
      <w:pPr>
        <w:pStyle w:val="NormalWeb"/>
        <w:numPr>
          <w:ilvl w:val="0"/>
          <w:numId w:val="16"/>
        </w:numPr>
        <w:spacing w:before="0" w:beforeAutospacing="0" w:after="0" w:afterAutospacing="0"/>
        <w:rPr>
          <w:rFonts w:ascii="Arial" w:hAnsi="Arial" w:cs="Arial"/>
        </w:rPr>
      </w:pPr>
      <w:r w:rsidRPr="006923C4">
        <w:rPr>
          <w:rFonts w:ascii="Arial" w:hAnsi="Arial" w:cs="Arial"/>
        </w:rPr>
        <w:t>Evaluate Practice with Individuals, Families, Groups, Organizations, and Communities</w:t>
      </w:r>
    </w:p>
    <w:p w:rsidR="00A4724C" w:rsidRPr="00A4724C" w:rsidRDefault="006923C4" w:rsidP="00A4724C">
      <w:pPr>
        <w:pStyle w:val="NormalWeb"/>
        <w:rPr>
          <w:rFonts w:ascii="Arial" w:hAnsi="Arial" w:cs="Arial"/>
        </w:rPr>
      </w:pPr>
      <w:r w:rsidRPr="006923C4">
        <w:rPr>
          <w:rFonts w:ascii="Arial" w:hAnsi="Arial" w:cs="Arial"/>
        </w:rPr>
        <w:t>Specifically, while this course addresses competencies 1-9, it mainly focuses on 2, 6, 7, and 8:</w:t>
      </w:r>
    </w:p>
    <w:p w:rsidR="006923C4" w:rsidRPr="006923C4" w:rsidRDefault="006923C4" w:rsidP="00A4724C">
      <w:pPr>
        <w:rPr>
          <w:rFonts w:cs="Arial"/>
          <w:sz w:val="24"/>
          <w:szCs w:val="24"/>
        </w:rPr>
      </w:pPr>
      <w:r w:rsidRPr="006923C4">
        <w:rPr>
          <w:rFonts w:cs="Arial"/>
          <w:sz w:val="24"/>
          <w:szCs w:val="24"/>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 </w:t>
      </w:r>
    </w:p>
    <w:p w:rsidR="006923C4" w:rsidRPr="006923C4" w:rsidRDefault="006923C4" w:rsidP="006923C4">
      <w:pPr>
        <w:ind w:left="720"/>
        <w:rPr>
          <w:rFonts w:cs="Arial"/>
          <w:sz w:val="24"/>
          <w:szCs w:val="24"/>
        </w:rPr>
      </w:pPr>
      <w:r w:rsidRPr="006923C4">
        <w:rPr>
          <w:rFonts w:cs="Arial"/>
          <w:sz w:val="24"/>
          <w:szCs w:val="24"/>
        </w:rPr>
        <w:t>• apply and communicate understanding of the importance of diversity and difference in shaping life experiences in practice at the micro, mezzo, and macro levels;</w:t>
      </w:r>
    </w:p>
    <w:p w:rsidR="006923C4" w:rsidRPr="006923C4" w:rsidRDefault="006923C4" w:rsidP="006923C4">
      <w:pPr>
        <w:ind w:left="720" w:firstLine="60"/>
        <w:rPr>
          <w:rFonts w:cs="Arial"/>
          <w:sz w:val="24"/>
          <w:szCs w:val="24"/>
        </w:rPr>
      </w:pPr>
      <w:r w:rsidRPr="006923C4">
        <w:rPr>
          <w:rFonts w:cs="Arial"/>
          <w:sz w:val="24"/>
          <w:szCs w:val="24"/>
        </w:rPr>
        <w:t xml:space="preserve">• present themselves as learners and engage clients and constituencies as experts of their own experiences; and </w:t>
      </w:r>
    </w:p>
    <w:p w:rsidR="006923C4" w:rsidRPr="006923C4" w:rsidRDefault="006923C4" w:rsidP="006923C4">
      <w:pPr>
        <w:ind w:left="720" w:firstLine="60"/>
        <w:rPr>
          <w:rFonts w:cs="Arial"/>
          <w:sz w:val="24"/>
          <w:szCs w:val="24"/>
        </w:rPr>
      </w:pPr>
      <w:r w:rsidRPr="006923C4">
        <w:rPr>
          <w:rFonts w:cs="Arial"/>
          <w:sz w:val="24"/>
          <w:szCs w:val="24"/>
        </w:rPr>
        <w:t>• apply self-awareness and self-regulation to manage the influence of personal biases and values in working with diverse clients and constituencies.</w:t>
      </w:r>
    </w:p>
    <w:p w:rsidR="006923C4" w:rsidRPr="006923C4" w:rsidRDefault="006923C4" w:rsidP="006923C4">
      <w:pPr>
        <w:ind w:left="720" w:firstLine="60"/>
        <w:rPr>
          <w:rFonts w:cs="Arial"/>
          <w:sz w:val="24"/>
          <w:szCs w:val="24"/>
        </w:rPr>
      </w:pPr>
    </w:p>
    <w:p w:rsidR="006923C4" w:rsidRPr="006923C4" w:rsidRDefault="006923C4" w:rsidP="006923C4">
      <w:pPr>
        <w:rPr>
          <w:rFonts w:cs="Arial"/>
          <w:sz w:val="24"/>
          <w:szCs w:val="24"/>
        </w:rPr>
      </w:pPr>
      <w:r w:rsidRPr="006923C4">
        <w:rPr>
          <w:rFonts w:cs="Arial"/>
          <w:sz w:val="24"/>
          <w:szCs w:val="24"/>
        </w:rPr>
        <w:t>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6923C4" w:rsidRPr="006923C4" w:rsidRDefault="006923C4" w:rsidP="006923C4">
      <w:pPr>
        <w:ind w:left="720" w:firstLine="60"/>
        <w:rPr>
          <w:rFonts w:cs="Arial"/>
          <w:sz w:val="24"/>
          <w:szCs w:val="24"/>
        </w:rPr>
      </w:pPr>
      <w:r w:rsidRPr="006923C4">
        <w:rPr>
          <w:rFonts w:cs="Arial"/>
          <w:sz w:val="24"/>
          <w:szCs w:val="24"/>
        </w:rPr>
        <w:t>• apply knowledge of human behavior and the social environment, person-in-environment, and other multidisciplinary theoretical frameworks to engage with clients and constituencies; and</w:t>
      </w:r>
    </w:p>
    <w:p w:rsidR="006923C4" w:rsidRPr="006923C4" w:rsidRDefault="006923C4" w:rsidP="006923C4">
      <w:pPr>
        <w:ind w:left="720" w:firstLine="60"/>
        <w:rPr>
          <w:rFonts w:cs="Arial"/>
          <w:sz w:val="24"/>
          <w:szCs w:val="24"/>
        </w:rPr>
      </w:pPr>
      <w:r w:rsidRPr="006923C4">
        <w:rPr>
          <w:rFonts w:cs="Arial"/>
          <w:sz w:val="24"/>
          <w:szCs w:val="24"/>
        </w:rPr>
        <w:t>• use empathy, reflection, and interpersonal skills to effectively engage diverse clients and constituencies.</w:t>
      </w:r>
    </w:p>
    <w:p w:rsidR="006923C4" w:rsidRPr="006923C4" w:rsidRDefault="006923C4" w:rsidP="006923C4">
      <w:pPr>
        <w:ind w:left="720" w:firstLine="60"/>
        <w:rPr>
          <w:rFonts w:cs="Arial"/>
          <w:sz w:val="24"/>
          <w:szCs w:val="24"/>
        </w:rPr>
      </w:pPr>
    </w:p>
    <w:p w:rsidR="006923C4" w:rsidRPr="006923C4" w:rsidRDefault="006923C4" w:rsidP="006923C4">
      <w:pPr>
        <w:rPr>
          <w:rFonts w:cs="Arial"/>
          <w:sz w:val="24"/>
          <w:szCs w:val="24"/>
        </w:rPr>
      </w:pPr>
      <w:r w:rsidRPr="006923C4">
        <w:rPr>
          <w:rFonts w:cs="Arial"/>
          <w:sz w:val="24"/>
          <w:szCs w:val="24"/>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w:t>
      </w:r>
      <w:r w:rsidRPr="006923C4">
        <w:rPr>
          <w:rFonts w:cs="Arial"/>
          <w:sz w:val="24"/>
          <w:szCs w:val="24"/>
        </w:rPr>
        <w:lastRenderedPageBreak/>
        <w:t xml:space="preserve">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 </w:t>
      </w:r>
    </w:p>
    <w:p w:rsidR="006923C4" w:rsidRPr="006923C4" w:rsidRDefault="006923C4" w:rsidP="0029486D">
      <w:pPr>
        <w:ind w:left="810"/>
        <w:rPr>
          <w:rFonts w:cs="Arial"/>
          <w:sz w:val="24"/>
          <w:szCs w:val="24"/>
        </w:rPr>
      </w:pPr>
      <w:r w:rsidRPr="006923C4">
        <w:rPr>
          <w:rFonts w:cs="Arial"/>
          <w:sz w:val="24"/>
          <w:szCs w:val="24"/>
        </w:rPr>
        <w:t xml:space="preserve">• collect and organize data, and apply critical thinking to interpret information from </w:t>
      </w:r>
      <w:r w:rsidR="0029486D">
        <w:rPr>
          <w:rFonts w:cs="Arial"/>
          <w:sz w:val="24"/>
          <w:szCs w:val="24"/>
        </w:rPr>
        <w:t>cl</w:t>
      </w:r>
      <w:r w:rsidRPr="006923C4">
        <w:rPr>
          <w:rFonts w:cs="Arial"/>
          <w:sz w:val="24"/>
          <w:szCs w:val="24"/>
        </w:rPr>
        <w:t>ients and constituencies;</w:t>
      </w:r>
    </w:p>
    <w:p w:rsidR="006923C4" w:rsidRPr="006923C4" w:rsidRDefault="006923C4" w:rsidP="006923C4">
      <w:pPr>
        <w:ind w:left="720" w:firstLine="60"/>
        <w:rPr>
          <w:rFonts w:cs="Arial"/>
          <w:sz w:val="24"/>
          <w:szCs w:val="24"/>
        </w:rPr>
      </w:pPr>
      <w:r w:rsidRPr="006923C4">
        <w:rPr>
          <w:rFonts w:cs="Arial"/>
          <w:sz w:val="24"/>
          <w:szCs w:val="24"/>
        </w:rPr>
        <w:t xml:space="preserve">• apply knowledge of human behavior and the social environment, person-in-environment, and other multidisciplinary theoretical frameworks in the analysis of assessment data from clients and constituencies; </w:t>
      </w:r>
    </w:p>
    <w:p w:rsidR="006923C4" w:rsidRPr="006923C4" w:rsidRDefault="006923C4" w:rsidP="006923C4">
      <w:pPr>
        <w:ind w:left="720"/>
        <w:rPr>
          <w:rFonts w:cs="Arial"/>
          <w:sz w:val="24"/>
          <w:szCs w:val="24"/>
        </w:rPr>
      </w:pPr>
      <w:r w:rsidRPr="006923C4">
        <w:rPr>
          <w:rFonts w:cs="Arial"/>
          <w:sz w:val="24"/>
          <w:szCs w:val="24"/>
        </w:rPr>
        <w:t xml:space="preserve">• develop mutually agreed-on intervention goals and objectives based on the critical assessment of strengths, needs, and challenges within clients and constituencies; and </w:t>
      </w:r>
    </w:p>
    <w:p w:rsidR="006923C4" w:rsidRPr="006923C4" w:rsidRDefault="006923C4" w:rsidP="006923C4">
      <w:pPr>
        <w:ind w:left="720"/>
        <w:rPr>
          <w:rFonts w:cs="Arial"/>
          <w:sz w:val="24"/>
          <w:szCs w:val="24"/>
        </w:rPr>
      </w:pPr>
      <w:r w:rsidRPr="006923C4">
        <w:rPr>
          <w:rFonts w:cs="Arial"/>
          <w:sz w:val="24"/>
          <w:szCs w:val="24"/>
        </w:rPr>
        <w:t>• select appropriate intervention strategies based on the assessment, research knowledge, and values and preferences of clients and constituencies.</w:t>
      </w:r>
    </w:p>
    <w:p w:rsidR="006923C4" w:rsidRPr="006923C4" w:rsidRDefault="006923C4" w:rsidP="006923C4">
      <w:pPr>
        <w:ind w:left="720"/>
        <w:rPr>
          <w:rFonts w:cs="Arial"/>
          <w:sz w:val="24"/>
          <w:szCs w:val="24"/>
        </w:rPr>
      </w:pPr>
    </w:p>
    <w:p w:rsidR="006923C4" w:rsidRPr="006923C4" w:rsidRDefault="006923C4" w:rsidP="006923C4">
      <w:pPr>
        <w:rPr>
          <w:rFonts w:cs="Arial"/>
          <w:sz w:val="24"/>
          <w:szCs w:val="24"/>
        </w:rPr>
      </w:pPr>
      <w:r w:rsidRPr="006923C4">
        <w:rPr>
          <w:rFonts w:cs="Arial"/>
          <w:sz w:val="24"/>
          <w:szCs w:val="24"/>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 Social workers: </w:t>
      </w:r>
    </w:p>
    <w:p w:rsidR="006923C4" w:rsidRPr="006923C4" w:rsidRDefault="006923C4" w:rsidP="006923C4">
      <w:pPr>
        <w:ind w:left="720"/>
        <w:rPr>
          <w:rFonts w:cs="Arial"/>
          <w:sz w:val="24"/>
          <w:szCs w:val="24"/>
        </w:rPr>
      </w:pPr>
      <w:r w:rsidRPr="006923C4">
        <w:rPr>
          <w:rFonts w:cs="Arial"/>
          <w:sz w:val="24"/>
          <w:szCs w:val="24"/>
        </w:rPr>
        <w:t xml:space="preserve">• critically choose and implement interventions to achieve practice goals and enhance capacities of clients and constituencies; </w:t>
      </w:r>
    </w:p>
    <w:p w:rsidR="006923C4" w:rsidRPr="006923C4" w:rsidRDefault="006923C4" w:rsidP="006923C4">
      <w:pPr>
        <w:ind w:left="720"/>
        <w:rPr>
          <w:rFonts w:cs="Arial"/>
          <w:sz w:val="24"/>
          <w:szCs w:val="24"/>
        </w:rPr>
      </w:pPr>
      <w:r w:rsidRPr="006923C4">
        <w:rPr>
          <w:rFonts w:cs="Arial"/>
          <w:sz w:val="24"/>
          <w:szCs w:val="24"/>
        </w:rPr>
        <w:t xml:space="preserve">• apply knowledge of human behavior and the social environment, person-in-environment, and other multidisciplinary theoretical frameworks in interventions with clients and constituencies; </w:t>
      </w:r>
    </w:p>
    <w:p w:rsidR="006923C4" w:rsidRPr="006923C4" w:rsidRDefault="006923C4" w:rsidP="006923C4">
      <w:pPr>
        <w:ind w:left="720"/>
        <w:rPr>
          <w:rFonts w:cs="Arial"/>
          <w:sz w:val="24"/>
          <w:szCs w:val="24"/>
        </w:rPr>
      </w:pPr>
      <w:r w:rsidRPr="006923C4">
        <w:rPr>
          <w:rFonts w:cs="Arial"/>
          <w:sz w:val="24"/>
          <w:szCs w:val="24"/>
        </w:rPr>
        <w:t xml:space="preserve">• use inter-professional collaboration as appropriate to achieve beneficial practice outcomes; </w:t>
      </w:r>
    </w:p>
    <w:p w:rsidR="006923C4" w:rsidRPr="006923C4" w:rsidRDefault="006923C4" w:rsidP="006923C4">
      <w:pPr>
        <w:ind w:left="720"/>
        <w:rPr>
          <w:rFonts w:cs="Arial"/>
          <w:sz w:val="24"/>
          <w:szCs w:val="24"/>
        </w:rPr>
      </w:pPr>
      <w:r w:rsidRPr="006923C4">
        <w:rPr>
          <w:rFonts w:cs="Arial"/>
          <w:sz w:val="24"/>
          <w:szCs w:val="24"/>
        </w:rPr>
        <w:t>• negotiate, mediate, and advocate with and on behalf of diverse clients and constituencies; and</w:t>
      </w:r>
    </w:p>
    <w:p w:rsidR="006923C4" w:rsidRPr="006923C4" w:rsidRDefault="006923C4" w:rsidP="006923C4">
      <w:pPr>
        <w:ind w:left="720"/>
        <w:rPr>
          <w:rFonts w:cs="Arial"/>
          <w:sz w:val="24"/>
          <w:szCs w:val="24"/>
        </w:rPr>
      </w:pPr>
      <w:r w:rsidRPr="006923C4">
        <w:rPr>
          <w:rFonts w:cs="Arial"/>
          <w:sz w:val="24"/>
          <w:szCs w:val="24"/>
        </w:rPr>
        <w:t>• facilitate effective transitions and endings that advance mutually agreed-on goals.</w:t>
      </w:r>
    </w:p>
    <w:p w:rsidR="000D7CC4" w:rsidRPr="006923C4" w:rsidRDefault="000D7CC4" w:rsidP="00013C48">
      <w:pPr>
        <w:rPr>
          <w:rFonts w:cs="Arial"/>
          <w:sz w:val="24"/>
          <w:szCs w:val="24"/>
        </w:rPr>
      </w:pPr>
    </w:p>
    <w:p w:rsidR="000D7CC4" w:rsidRDefault="00141EC6" w:rsidP="000D7CC4">
      <w:pPr>
        <w:pStyle w:val="Heading3"/>
        <w:rPr>
          <w:sz w:val="24"/>
          <w:szCs w:val="24"/>
        </w:rPr>
      </w:pPr>
      <w:r w:rsidRPr="006923C4">
        <w:rPr>
          <w:sz w:val="24"/>
          <w:szCs w:val="24"/>
        </w:rPr>
        <w:t>Required Textbook</w:t>
      </w:r>
      <w:r w:rsidR="002170C8">
        <w:rPr>
          <w:sz w:val="24"/>
          <w:szCs w:val="24"/>
        </w:rPr>
        <w:t xml:space="preserve"> and </w:t>
      </w:r>
      <w:r w:rsidR="0018561A">
        <w:rPr>
          <w:sz w:val="24"/>
          <w:szCs w:val="24"/>
        </w:rPr>
        <w:t>O</w:t>
      </w:r>
      <w:r w:rsidR="002170C8">
        <w:rPr>
          <w:sz w:val="24"/>
          <w:szCs w:val="24"/>
        </w:rPr>
        <w:t xml:space="preserve">ther </w:t>
      </w:r>
      <w:r w:rsidR="0018561A">
        <w:rPr>
          <w:sz w:val="24"/>
          <w:szCs w:val="24"/>
        </w:rPr>
        <w:t>C</w:t>
      </w:r>
      <w:r w:rsidR="002170C8">
        <w:rPr>
          <w:sz w:val="24"/>
          <w:szCs w:val="24"/>
        </w:rPr>
        <w:t xml:space="preserve">ourse </w:t>
      </w:r>
      <w:r w:rsidR="0018561A">
        <w:rPr>
          <w:sz w:val="24"/>
          <w:szCs w:val="24"/>
        </w:rPr>
        <w:t>M</w:t>
      </w:r>
      <w:r w:rsidR="002170C8">
        <w:rPr>
          <w:sz w:val="24"/>
          <w:szCs w:val="24"/>
        </w:rPr>
        <w:t>aterial</w:t>
      </w:r>
      <w:r w:rsidRPr="006923C4">
        <w:rPr>
          <w:sz w:val="24"/>
          <w:szCs w:val="24"/>
        </w:rPr>
        <w:t>:</w:t>
      </w:r>
    </w:p>
    <w:p w:rsidR="006923C4" w:rsidRDefault="006923C4" w:rsidP="006923C4"/>
    <w:p w:rsidR="006923C4" w:rsidRDefault="001225B4" w:rsidP="006923C4">
      <w:pPr>
        <w:autoSpaceDE w:val="0"/>
        <w:autoSpaceDN w:val="0"/>
        <w:adjustRightInd w:val="0"/>
        <w:spacing w:line="480" w:lineRule="auto"/>
        <w:rPr>
          <w:rFonts w:cs="Arial"/>
          <w:sz w:val="24"/>
          <w:szCs w:val="24"/>
        </w:rPr>
      </w:pPr>
      <w:r>
        <w:rPr>
          <w:rFonts w:cs="Arial"/>
          <w:sz w:val="24"/>
          <w:szCs w:val="24"/>
        </w:rPr>
        <w:t xml:space="preserve">Webb, N.B. (2019). </w:t>
      </w:r>
      <w:r>
        <w:rPr>
          <w:rFonts w:cs="Arial"/>
          <w:i/>
          <w:sz w:val="24"/>
          <w:szCs w:val="24"/>
        </w:rPr>
        <w:t>Social work practice with children</w:t>
      </w:r>
      <w:r>
        <w:rPr>
          <w:rFonts w:cs="Arial"/>
          <w:sz w:val="24"/>
          <w:szCs w:val="24"/>
        </w:rPr>
        <w:t xml:space="preserve"> (4</w:t>
      </w:r>
      <w:r w:rsidRPr="001225B4">
        <w:rPr>
          <w:rFonts w:cs="Arial"/>
          <w:sz w:val="24"/>
          <w:szCs w:val="24"/>
          <w:vertAlign w:val="superscript"/>
        </w:rPr>
        <w:t>th</w:t>
      </w:r>
      <w:r>
        <w:rPr>
          <w:rFonts w:cs="Arial"/>
          <w:sz w:val="24"/>
          <w:szCs w:val="24"/>
        </w:rPr>
        <w:t xml:space="preserve"> ed.), The Guilford Press. </w:t>
      </w:r>
    </w:p>
    <w:p w:rsidR="001225B4" w:rsidRDefault="001225B4" w:rsidP="006923C4">
      <w:pPr>
        <w:autoSpaceDE w:val="0"/>
        <w:autoSpaceDN w:val="0"/>
        <w:adjustRightInd w:val="0"/>
        <w:spacing w:line="480" w:lineRule="auto"/>
        <w:rPr>
          <w:rFonts w:cs="Arial"/>
          <w:sz w:val="24"/>
          <w:szCs w:val="24"/>
        </w:rPr>
      </w:pPr>
      <w:r>
        <w:rPr>
          <w:rFonts w:cs="Arial"/>
          <w:sz w:val="24"/>
          <w:szCs w:val="24"/>
        </w:rPr>
        <w:t>ISBN: 9781462537556</w:t>
      </w:r>
    </w:p>
    <w:p w:rsidR="001225B4" w:rsidRDefault="001225B4" w:rsidP="006923C4">
      <w:pPr>
        <w:autoSpaceDE w:val="0"/>
        <w:autoSpaceDN w:val="0"/>
        <w:adjustRightInd w:val="0"/>
        <w:spacing w:line="480" w:lineRule="auto"/>
        <w:rPr>
          <w:rFonts w:cs="Arial"/>
          <w:sz w:val="24"/>
          <w:szCs w:val="24"/>
        </w:rPr>
      </w:pPr>
      <w:r>
        <w:rPr>
          <w:rFonts w:cs="Arial"/>
          <w:noProof/>
          <w:sz w:val="24"/>
          <w:szCs w:val="24"/>
        </w:rPr>
        <w:lastRenderedPageBreak/>
        <w:drawing>
          <wp:inline distT="0" distB="0" distL="0" distR="0">
            <wp:extent cx="1291590" cy="1927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W 5362 Textbook Nancy Boyd Webb.png"/>
                    <pic:cNvPicPr/>
                  </pic:nvPicPr>
                  <pic:blipFill>
                    <a:blip r:embed="rId13"/>
                    <a:stretch>
                      <a:fillRect/>
                    </a:stretch>
                  </pic:blipFill>
                  <pic:spPr>
                    <a:xfrm>
                      <a:off x="0" y="0"/>
                      <a:ext cx="1304186" cy="1945817"/>
                    </a:xfrm>
                    <a:prstGeom prst="rect">
                      <a:avLst/>
                    </a:prstGeom>
                  </pic:spPr>
                </pic:pic>
              </a:graphicData>
            </a:graphic>
          </wp:inline>
        </w:drawing>
      </w:r>
    </w:p>
    <w:p w:rsidR="00D053A4" w:rsidRDefault="00D053A4" w:rsidP="002170C8">
      <w:pPr>
        <w:rPr>
          <w:rFonts w:eastAsia="Times New Roman" w:cs="Arial"/>
          <w:sz w:val="24"/>
          <w:szCs w:val="24"/>
          <w:lang w:eastAsia="en-US"/>
        </w:rPr>
      </w:pPr>
    </w:p>
    <w:p w:rsidR="002170C8" w:rsidRDefault="002170C8" w:rsidP="002170C8">
      <w:pPr>
        <w:rPr>
          <w:rFonts w:eastAsia="Times New Roman" w:cs="Arial"/>
          <w:sz w:val="24"/>
          <w:szCs w:val="24"/>
          <w:lang w:eastAsia="en-US"/>
        </w:rPr>
      </w:pPr>
      <w:r w:rsidRPr="002170C8">
        <w:rPr>
          <w:rFonts w:eastAsia="Times New Roman" w:cs="Arial"/>
          <w:sz w:val="24"/>
          <w:szCs w:val="24"/>
          <w:lang w:eastAsia="en-US"/>
        </w:rPr>
        <w:t>Additional readings and videos will be posted on Canvas.</w:t>
      </w:r>
    </w:p>
    <w:p w:rsidR="002170C8" w:rsidRPr="002170C8" w:rsidRDefault="002170C8" w:rsidP="002170C8">
      <w:pPr>
        <w:rPr>
          <w:rFonts w:eastAsia="Times New Roman" w:cs="Arial"/>
          <w:sz w:val="24"/>
          <w:szCs w:val="24"/>
          <w:lang w:eastAsia="en-US"/>
        </w:rPr>
      </w:pPr>
    </w:p>
    <w:p w:rsidR="000D7CC4" w:rsidRPr="00E275DB" w:rsidRDefault="00141EC6" w:rsidP="000D7CC4">
      <w:pPr>
        <w:pStyle w:val="Heading3"/>
        <w:rPr>
          <w:sz w:val="24"/>
          <w:szCs w:val="24"/>
        </w:rPr>
      </w:pPr>
      <w:r w:rsidRPr="00E275DB">
        <w:rPr>
          <w:sz w:val="24"/>
          <w:szCs w:val="24"/>
        </w:rPr>
        <w:t xml:space="preserve">Descriptions of </w:t>
      </w:r>
      <w:r w:rsidR="00D619AB">
        <w:rPr>
          <w:sz w:val="24"/>
          <w:szCs w:val="24"/>
        </w:rPr>
        <w:t>Assignments:</w:t>
      </w:r>
    </w:p>
    <w:p w:rsidR="002170C8" w:rsidRPr="00E275DB" w:rsidRDefault="002170C8" w:rsidP="002170C8">
      <w:pPr>
        <w:tabs>
          <w:tab w:val="left" w:pos="540"/>
        </w:tabs>
        <w:autoSpaceDE w:val="0"/>
        <w:autoSpaceDN w:val="0"/>
        <w:adjustRightInd w:val="0"/>
        <w:rPr>
          <w:rFonts w:eastAsia="Times New Roman" w:cs="Arial"/>
          <w:sz w:val="24"/>
          <w:szCs w:val="24"/>
          <w:lang w:eastAsia="en-US"/>
        </w:rPr>
      </w:pPr>
    </w:p>
    <w:p w:rsidR="00E275DB" w:rsidRDefault="00D619AB" w:rsidP="00E275DB">
      <w:pPr>
        <w:pStyle w:val="ListParagraph"/>
        <w:ind w:left="0"/>
        <w:rPr>
          <w:rFonts w:eastAsia="Times New Roman" w:cs="Arial"/>
          <w:b/>
          <w:sz w:val="24"/>
          <w:szCs w:val="24"/>
          <w:lang w:eastAsia="en-US"/>
        </w:rPr>
      </w:pPr>
      <w:r>
        <w:rPr>
          <w:rFonts w:eastAsia="Times New Roman" w:cs="Arial"/>
          <w:b/>
          <w:sz w:val="24"/>
          <w:szCs w:val="24"/>
          <w:lang w:eastAsia="en-US"/>
        </w:rPr>
        <w:t>Serving at Casa for Kids of East Texas</w:t>
      </w:r>
      <w:r w:rsidR="0029486D" w:rsidRPr="00E275DB">
        <w:rPr>
          <w:rFonts w:eastAsia="Times New Roman" w:cs="Arial"/>
          <w:b/>
          <w:sz w:val="24"/>
          <w:szCs w:val="24"/>
          <w:lang w:eastAsia="en-US"/>
        </w:rPr>
        <w:t xml:space="preserve"> Assignment </w:t>
      </w:r>
      <w:r w:rsidR="00E275DB">
        <w:rPr>
          <w:rFonts w:eastAsia="Times New Roman" w:cs="Arial"/>
          <w:b/>
          <w:sz w:val="24"/>
          <w:szCs w:val="24"/>
          <w:lang w:eastAsia="en-US"/>
        </w:rPr>
        <w:t>(20% Final Grade)</w:t>
      </w:r>
    </w:p>
    <w:p w:rsidR="0029486D" w:rsidRPr="00E275DB" w:rsidRDefault="0029486D" w:rsidP="00E275DB">
      <w:pPr>
        <w:pStyle w:val="ListParagraph"/>
        <w:ind w:left="0"/>
        <w:rPr>
          <w:rFonts w:eastAsia="Times New Roman" w:cs="Arial"/>
          <w:sz w:val="24"/>
          <w:szCs w:val="24"/>
          <w:lang w:eastAsia="en-US"/>
        </w:rPr>
      </w:pPr>
      <w:r w:rsidRPr="00E275DB">
        <w:rPr>
          <w:rFonts w:eastAsia="Times New Roman" w:cs="Arial"/>
          <w:b/>
          <w:sz w:val="24"/>
          <w:szCs w:val="24"/>
          <w:lang w:eastAsia="en-US"/>
        </w:rPr>
        <w:t>(Service Learning Component #1)</w:t>
      </w:r>
      <w:r w:rsidRPr="00E275DB">
        <w:rPr>
          <w:rFonts w:eastAsia="Times New Roman" w:cs="Arial"/>
          <w:sz w:val="24"/>
          <w:szCs w:val="24"/>
          <w:lang w:eastAsia="en-US"/>
        </w:rPr>
        <w:t xml:space="preserve"> </w:t>
      </w:r>
      <w:r w:rsidR="00D619AB">
        <w:rPr>
          <w:rFonts w:eastAsia="Times New Roman" w:cs="Arial"/>
          <w:sz w:val="24"/>
          <w:szCs w:val="24"/>
          <w:lang w:eastAsia="en-US"/>
        </w:rPr>
        <w:t>Students</w:t>
      </w:r>
      <w:r w:rsidRPr="00E275DB">
        <w:rPr>
          <w:rFonts w:eastAsia="Times New Roman" w:cs="Arial"/>
          <w:sz w:val="24"/>
          <w:szCs w:val="24"/>
          <w:lang w:eastAsia="en-US"/>
        </w:rPr>
        <w:t xml:space="preserve"> will </w:t>
      </w:r>
      <w:r w:rsidR="000B79D9">
        <w:rPr>
          <w:rFonts w:eastAsia="Times New Roman" w:cs="Arial"/>
          <w:sz w:val="24"/>
          <w:szCs w:val="24"/>
          <w:lang w:eastAsia="en-US"/>
        </w:rPr>
        <w:t xml:space="preserve">participate in </w:t>
      </w:r>
      <w:r w:rsidRPr="00E275DB">
        <w:rPr>
          <w:rFonts w:eastAsia="Times New Roman" w:cs="Arial"/>
          <w:sz w:val="24"/>
          <w:szCs w:val="24"/>
          <w:lang w:eastAsia="en-US"/>
        </w:rPr>
        <w:t>outreach effort</w:t>
      </w:r>
      <w:r w:rsidR="000B79D9">
        <w:rPr>
          <w:rFonts w:eastAsia="Times New Roman" w:cs="Arial"/>
          <w:sz w:val="24"/>
          <w:szCs w:val="24"/>
          <w:lang w:eastAsia="en-US"/>
        </w:rPr>
        <w:t>s</w:t>
      </w:r>
      <w:r w:rsidRPr="00E275DB">
        <w:rPr>
          <w:rFonts w:eastAsia="Times New Roman" w:cs="Arial"/>
          <w:sz w:val="24"/>
          <w:szCs w:val="24"/>
          <w:lang w:eastAsia="en-US"/>
        </w:rPr>
        <w:t xml:space="preserve"> that </w:t>
      </w:r>
      <w:r w:rsidR="000B79D9">
        <w:rPr>
          <w:rFonts w:eastAsia="Times New Roman" w:cs="Arial"/>
          <w:sz w:val="24"/>
          <w:szCs w:val="24"/>
          <w:lang w:eastAsia="en-US"/>
        </w:rPr>
        <w:t>assist the community partner in achieving its mission and goals</w:t>
      </w:r>
      <w:r w:rsidRPr="00E275DB">
        <w:rPr>
          <w:rFonts w:eastAsia="Times New Roman" w:cs="Arial"/>
          <w:sz w:val="24"/>
          <w:szCs w:val="24"/>
          <w:lang w:eastAsia="en-US"/>
        </w:rPr>
        <w:t xml:space="preserve">. The effort should include all elements of the 4-stage planned changed process: engagement, assessment, intervention and evaluation. </w:t>
      </w:r>
      <w:r w:rsidR="000B79D9">
        <w:rPr>
          <w:rFonts w:eastAsia="Times New Roman" w:cs="Arial"/>
          <w:sz w:val="24"/>
          <w:szCs w:val="24"/>
          <w:lang w:eastAsia="en-US"/>
        </w:rPr>
        <w:t>E</w:t>
      </w:r>
      <w:r w:rsidRPr="00E275DB">
        <w:rPr>
          <w:rFonts w:eastAsia="Times New Roman" w:cs="Arial"/>
          <w:sz w:val="24"/>
          <w:szCs w:val="24"/>
          <w:lang w:eastAsia="en-US"/>
        </w:rPr>
        <w:t>ffort</w:t>
      </w:r>
      <w:r w:rsidR="000B79D9">
        <w:rPr>
          <w:rFonts w:eastAsia="Times New Roman" w:cs="Arial"/>
          <w:sz w:val="24"/>
          <w:szCs w:val="24"/>
          <w:lang w:eastAsia="en-US"/>
        </w:rPr>
        <w:t>s</w:t>
      </w:r>
      <w:r w:rsidRPr="00E275DB">
        <w:rPr>
          <w:rFonts w:eastAsia="Times New Roman" w:cs="Arial"/>
          <w:sz w:val="24"/>
          <w:szCs w:val="24"/>
          <w:lang w:eastAsia="en-US"/>
        </w:rPr>
        <w:t xml:space="preserve"> will be </w:t>
      </w:r>
      <w:r w:rsidR="000B79D9">
        <w:rPr>
          <w:rFonts w:eastAsia="Times New Roman" w:cs="Arial"/>
          <w:sz w:val="24"/>
          <w:szCs w:val="24"/>
          <w:lang w:eastAsia="en-US"/>
        </w:rPr>
        <w:t xml:space="preserve">approved in advance by the </w:t>
      </w:r>
      <w:r w:rsidRPr="00E275DB">
        <w:rPr>
          <w:rFonts w:eastAsia="Times New Roman" w:cs="Arial"/>
          <w:sz w:val="24"/>
          <w:szCs w:val="24"/>
          <w:lang w:eastAsia="en-US"/>
        </w:rPr>
        <w:t xml:space="preserve">community partner </w:t>
      </w:r>
      <w:r w:rsidR="000B79D9">
        <w:rPr>
          <w:rFonts w:eastAsia="Times New Roman" w:cs="Arial"/>
          <w:sz w:val="24"/>
          <w:szCs w:val="24"/>
          <w:lang w:eastAsia="en-US"/>
        </w:rPr>
        <w:t xml:space="preserve">and instructor. </w:t>
      </w:r>
      <w:r w:rsidRPr="00E275DB">
        <w:rPr>
          <w:rFonts w:eastAsia="Times New Roman" w:cs="Arial"/>
          <w:sz w:val="24"/>
          <w:szCs w:val="24"/>
          <w:lang w:eastAsia="en-US"/>
        </w:rPr>
        <w:t xml:space="preserve"> In addition to the </w:t>
      </w:r>
      <w:r w:rsidR="000B79D9">
        <w:rPr>
          <w:rFonts w:eastAsia="Times New Roman" w:cs="Arial"/>
          <w:sz w:val="24"/>
          <w:szCs w:val="24"/>
          <w:lang w:eastAsia="en-US"/>
        </w:rPr>
        <w:t xml:space="preserve">service </w:t>
      </w:r>
      <w:r w:rsidRPr="00E275DB">
        <w:rPr>
          <w:rFonts w:eastAsia="Times New Roman" w:cs="Arial"/>
          <w:sz w:val="24"/>
          <w:szCs w:val="24"/>
          <w:lang w:eastAsia="en-US"/>
        </w:rPr>
        <w:t>effort</w:t>
      </w:r>
      <w:r w:rsidR="000B79D9">
        <w:rPr>
          <w:rFonts w:eastAsia="Times New Roman" w:cs="Arial"/>
          <w:sz w:val="24"/>
          <w:szCs w:val="24"/>
          <w:lang w:eastAsia="en-US"/>
        </w:rPr>
        <w:t>(s)</w:t>
      </w:r>
      <w:r w:rsidRPr="00E275DB">
        <w:rPr>
          <w:rFonts w:eastAsia="Times New Roman" w:cs="Arial"/>
          <w:sz w:val="24"/>
          <w:szCs w:val="24"/>
          <w:lang w:eastAsia="en-US"/>
        </w:rPr>
        <w:t xml:space="preserve">, each </w:t>
      </w:r>
      <w:r w:rsidR="000B79D9">
        <w:rPr>
          <w:rFonts w:eastAsia="Times New Roman" w:cs="Arial"/>
          <w:sz w:val="24"/>
          <w:szCs w:val="24"/>
          <w:lang w:eastAsia="en-US"/>
        </w:rPr>
        <w:t>student</w:t>
      </w:r>
      <w:r w:rsidRPr="00E275DB">
        <w:rPr>
          <w:rFonts w:eastAsia="Times New Roman" w:cs="Arial"/>
          <w:sz w:val="24"/>
          <w:szCs w:val="24"/>
          <w:lang w:eastAsia="en-US"/>
        </w:rPr>
        <w:t xml:space="preserve"> will provide the instructor with </w:t>
      </w:r>
      <w:r w:rsidR="00F56074">
        <w:rPr>
          <w:rFonts w:eastAsia="Times New Roman" w:cs="Arial"/>
          <w:sz w:val="24"/>
          <w:szCs w:val="24"/>
          <w:lang w:eastAsia="en-US"/>
        </w:rPr>
        <w:t>a time sheet detailing the activities and time spent serving the agency</w:t>
      </w:r>
      <w:r w:rsidRPr="00E275DB">
        <w:rPr>
          <w:rFonts w:eastAsia="Times New Roman" w:cs="Arial"/>
          <w:sz w:val="24"/>
          <w:szCs w:val="24"/>
          <w:lang w:eastAsia="en-US"/>
        </w:rPr>
        <w:t>. Assignment specifics, including due date(s), are found unde</w:t>
      </w:r>
      <w:r w:rsidR="00E275DB">
        <w:rPr>
          <w:rFonts w:eastAsia="Times New Roman" w:cs="Arial"/>
          <w:sz w:val="24"/>
          <w:szCs w:val="24"/>
          <w:lang w:eastAsia="en-US"/>
        </w:rPr>
        <w:t>r</w:t>
      </w:r>
      <w:r w:rsidRPr="00E275DB">
        <w:rPr>
          <w:rFonts w:eastAsia="Times New Roman" w:cs="Arial"/>
          <w:sz w:val="24"/>
          <w:szCs w:val="24"/>
          <w:lang w:eastAsia="en-US"/>
        </w:rPr>
        <w:t xml:space="preserve"> the “Assignments” link in Canvas and will be presented during class. </w:t>
      </w:r>
    </w:p>
    <w:p w:rsidR="00D619AB" w:rsidRDefault="00D619AB" w:rsidP="00E275DB">
      <w:pPr>
        <w:pStyle w:val="ListParagraph"/>
        <w:ind w:left="90" w:hanging="90"/>
        <w:rPr>
          <w:rFonts w:eastAsia="Times New Roman" w:cs="Arial"/>
          <w:i/>
          <w:sz w:val="24"/>
          <w:szCs w:val="24"/>
          <w:lang w:eastAsia="en-US"/>
        </w:rPr>
      </w:pPr>
    </w:p>
    <w:p w:rsidR="00D619AB" w:rsidRDefault="00D619AB" w:rsidP="00E275DB">
      <w:pPr>
        <w:pStyle w:val="ListParagraph"/>
        <w:ind w:left="90" w:hanging="90"/>
        <w:rPr>
          <w:rFonts w:eastAsia="Times New Roman" w:cs="Arial"/>
          <w:b/>
          <w:sz w:val="24"/>
          <w:szCs w:val="24"/>
          <w:lang w:eastAsia="en-US"/>
        </w:rPr>
      </w:pPr>
      <w:r>
        <w:rPr>
          <w:rFonts w:eastAsia="Times New Roman" w:cs="Arial"/>
          <w:b/>
          <w:sz w:val="24"/>
          <w:szCs w:val="24"/>
          <w:lang w:eastAsia="en-US"/>
        </w:rPr>
        <w:t>Learning at Casa for Kids of East Texas Assignment (20% Final Grade)</w:t>
      </w:r>
    </w:p>
    <w:p w:rsidR="000B79D9" w:rsidRPr="000B79D9" w:rsidRDefault="00D619AB" w:rsidP="000B79D9">
      <w:pPr>
        <w:rPr>
          <w:rFonts w:eastAsia="Times New Roman" w:cs="Arial"/>
          <w:sz w:val="24"/>
          <w:szCs w:val="24"/>
          <w:lang w:eastAsia="en-US"/>
        </w:rPr>
      </w:pPr>
      <w:r w:rsidRPr="00E275DB">
        <w:rPr>
          <w:rFonts w:eastAsia="Times New Roman" w:cs="Arial"/>
          <w:sz w:val="24"/>
          <w:szCs w:val="24"/>
          <w:lang w:eastAsia="en-US"/>
        </w:rPr>
        <w:t>Over the course of the semester, students are required to attend agency-related activities</w:t>
      </w:r>
      <w:r w:rsidR="000B79D9">
        <w:rPr>
          <w:rFonts w:eastAsia="Times New Roman" w:cs="Arial"/>
          <w:sz w:val="24"/>
          <w:szCs w:val="24"/>
          <w:lang w:eastAsia="en-US"/>
        </w:rPr>
        <w:t xml:space="preserve"> that foster learning about the agency’s role in advocating for and strengthening relationships with children and families</w:t>
      </w:r>
      <w:r w:rsidRPr="00E275DB">
        <w:rPr>
          <w:rFonts w:eastAsia="Times New Roman" w:cs="Arial"/>
          <w:sz w:val="24"/>
          <w:szCs w:val="24"/>
          <w:lang w:eastAsia="en-US"/>
        </w:rPr>
        <w:t xml:space="preserve">. These activities could include </w:t>
      </w:r>
      <w:r w:rsidR="000B79D9" w:rsidRPr="000B79D9">
        <w:rPr>
          <w:rFonts w:eastAsia="Times New Roman" w:cs="Arial"/>
          <w:sz w:val="24"/>
          <w:szCs w:val="24"/>
          <w:lang w:eastAsia="en-US"/>
        </w:rPr>
        <w:t xml:space="preserve">: touring the </w:t>
      </w:r>
      <w:r w:rsidR="000B79D9">
        <w:rPr>
          <w:rFonts w:eastAsia="Times New Roman" w:cs="Arial"/>
          <w:sz w:val="24"/>
          <w:szCs w:val="24"/>
          <w:lang w:eastAsia="en-US"/>
        </w:rPr>
        <w:t>agency’s campus,</w:t>
      </w:r>
      <w:r w:rsidR="000B79D9" w:rsidRPr="000B79D9">
        <w:rPr>
          <w:rFonts w:eastAsia="Times New Roman" w:cs="Arial"/>
          <w:sz w:val="24"/>
          <w:szCs w:val="24"/>
          <w:lang w:eastAsia="en-US"/>
        </w:rPr>
        <w:t xml:space="preserve"> attending a board meeting, attending court, attending pre-service volunteer Guardian Ad Litem training, attend continuing education training, and shadowing advocates. </w:t>
      </w:r>
      <w:r w:rsidR="00F56074" w:rsidRPr="00E275DB">
        <w:rPr>
          <w:rFonts w:eastAsia="Times New Roman" w:cs="Arial"/>
          <w:sz w:val="24"/>
          <w:szCs w:val="24"/>
          <w:lang w:eastAsia="en-US"/>
        </w:rPr>
        <w:t xml:space="preserve">In addition to the </w:t>
      </w:r>
      <w:r w:rsidR="00F56074">
        <w:rPr>
          <w:rFonts w:eastAsia="Times New Roman" w:cs="Arial"/>
          <w:sz w:val="24"/>
          <w:szCs w:val="24"/>
          <w:lang w:eastAsia="en-US"/>
        </w:rPr>
        <w:t xml:space="preserve">learning </w:t>
      </w:r>
      <w:r w:rsidR="00F56074" w:rsidRPr="00E275DB">
        <w:rPr>
          <w:rFonts w:eastAsia="Times New Roman" w:cs="Arial"/>
          <w:sz w:val="24"/>
          <w:szCs w:val="24"/>
          <w:lang w:eastAsia="en-US"/>
        </w:rPr>
        <w:t>effort</w:t>
      </w:r>
      <w:r w:rsidR="00F56074">
        <w:rPr>
          <w:rFonts w:eastAsia="Times New Roman" w:cs="Arial"/>
          <w:sz w:val="24"/>
          <w:szCs w:val="24"/>
          <w:lang w:eastAsia="en-US"/>
        </w:rPr>
        <w:t>(s)</w:t>
      </w:r>
      <w:r w:rsidR="00F56074" w:rsidRPr="00E275DB">
        <w:rPr>
          <w:rFonts w:eastAsia="Times New Roman" w:cs="Arial"/>
          <w:sz w:val="24"/>
          <w:szCs w:val="24"/>
          <w:lang w:eastAsia="en-US"/>
        </w:rPr>
        <w:t xml:space="preserve">, each </w:t>
      </w:r>
      <w:r w:rsidR="00F56074">
        <w:rPr>
          <w:rFonts w:eastAsia="Times New Roman" w:cs="Arial"/>
          <w:sz w:val="24"/>
          <w:szCs w:val="24"/>
          <w:lang w:eastAsia="en-US"/>
        </w:rPr>
        <w:t>student</w:t>
      </w:r>
      <w:r w:rsidR="00F56074" w:rsidRPr="00E275DB">
        <w:rPr>
          <w:rFonts w:eastAsia="Times New Roman" w:cs="Arial"/>
          <w:sz w:val="24"/>
          <w:szCs w:val="24"/>
          <w:lang w:eastAsia="en-US"/>
        </w:rPr>
        <w:t xml:space="preserve"> will provide the instructor with an evaluation of the service learning process, critically examining the components and giving advice and suggestions for the next class of students who will be working with the community partner. Assignment specifics, including due date(s), are found unde</w:t>
      </w:r>
      <w:r w:rsidR="00F56074">
        <w:rPr>
          <w:rFonts w:eastAsia="Times New Roman" w:cs="Arial"/>
          <w:sz w:val="24"/>
          <w:szCs w:val="24"/>
          <w:lang w:eastAsia="en-US"/>
        </w:rPr>
        <w:t>r</w:t>
      </w:r>
      <w:r w:rsidR="00F56074" w:rsidRPr="00E275DB">
        <w:rPr>
          <w:rFonts w:eastAsia="Times New Roman" w:cs="Arial"/>
          <w:sz w:val="24"/>
          <w:szCs w:val="24"/>
          <w:lang w:eastAsia="en-US"/>
        </w:rPr>
        <w:t xml:space="preserve"> the “Assignments” link in Canvas and will be presented during class.</w:t>
      </w:r>
      <w:r w:rsidR="00F56074">
        <w:rPr>
          <w:rFonts w:eastAsia="Times New Roman" w:cs="Arial"/>
          <w:sz w:val="24"/>
          <w:szCs w:val="24"/>
          <w:lang w:eastAsia="en-US"/>
        </w:rPr>
        <w:t xml:space="preserve"> </w:t>
      </w:r>
    </w:p>
    <w:p w:rsidR="00D619AB" w:rsidRPr="00E275DB" w:rsidRDefault="00D619AB" w:rsidP="00D619AB">
      <w:pPr>
        <w:rPr>
          <w:rFonts w:eastAsia="Times New Roman" w:cs="Arial"/>
          <w:sz w:val="24"/>
          <w:szCs w:val="24"/>
          <w:lang w:eastAsia="en-US"/>
        </w:rPr>
      </w:pPr>
    </w:p>
    <w:p w:rsidR="00D619AB" w:rsidRPr="00D619AB" w:rsidRDefault="00D619AB" w:rsidP="00E275DB">
      <w:pPr>
        <w:pStyle w:val="ListParagraph"/>
        <w:ind w:left="90" w:hanging="90"/>
        <w:rPr>
          <w:rFonts w:eastAsia="Times New Roman" w:cs="Arial"/>
          <w:b/>
          <w:sz w:val="24"/>
          <w:szCs w:val="24"/>
          <w:lang w:eastAsia="en-US"/>
        </w:rPr>
      </w:pPr>
    </w:p>
    <w:p w:rsidR="00E275DB" w:rsidRDefault="00E275DB" w:rsidP="00E275DB">
      <w:pPr>
        <w:rPr>
          <w:rFonts w:eastAsia="Times New Roman" w:cs="Arial"/>
          <w:b/>
          <w:sz w:val="24"/>
          <w:szCs w:val="24"/>
          <w:lang w:eastAsia="en-US"/>
        </w:rPr>
      </w:pPr>
      <w:r w:rsidRPr="00E275DB">
        <w:rPr>
          <w:rFonts w:eastAsia="Times New Roman" w:cs="Arial"/>
          <w:b/>
          <w:sz w:val="24"/>
          <w:szCs w:val="24"/>
          <w:lang w:eastAsia="en-US"/>
        </w:rPr>
        <w:t>Journal Reflections</w:t>
      </w:r>
      <w:r w:rsidR="00D619AB">
        <w:rPr>
          <w:rFonts w:eastAsia="Times New Roman" w:cs="Arial"/>
          <w:b/>
          <w:sz w:val="24"/>
          <w:szCs w:val="24"/>
          <w:lang w:eastAsia="en-US"/>
        </w:rPr>
        <w:t xml:space="preserve"> </w:t>
      </w:r>
      <w:r w:rsidRPr="00E275DB">
        <w:rPr>
          <w:rFonts w:eastAsia="Times New Roman" w:cs="Arial"/>
          <w:b/>
          <w:sz w:val="24"/>
          <w:szCs w:val="24"/>
          <w:lang w:eastAsia="en-US"/>
        </w:rPr>
        <w:t xml:space="preserve"> </w:t>
      </w:r>
      <w:r>
        <w:rPr>
          <w:rFonts w:eastAsia="Times New Roman" w:cs="Arial"/>
          <w:b/>
          <w:sz w:val="24"/>
          <w:szCs w:val="24"/>
          <w:lang w:eastAsia="en-US"/>
        </w:rPr>
        <w:t>(</w:t>
      </w:r>
      <w:r w:rsidR="00D053A4">
        <w:rPr>
          <w:rFonts w:eastAsia="Times New Roman" w:cs="Arial"/>
          <w:b/>
          <w:sz w:val="24"/>
          <w:szCs w:val="24"/>
          <w:lang w:eastAsia="en-US"/>
        </w:rPr>
        <w:t>15</w:t>
      </w:r>
      <w:r>
        <w:rPr>
          <w:rFonts w:eastAsia="Times New Roman" w:cs="Arial"/>
          <w:b/>
          <w:sz w:val="24"/>
          <w:szCs w:val="24"/>
          <w:lang w:eastAsia="en-US"/>
        </w:rPr>
        <w:t>% Final Grade)</w:t>
      </w:r>
    </w:p>
    <w:p w:rsidR="00E275DB" w:rsidRDefault="00E275DB" w:rsidP="00D619AB">
      <w:pPr>
        <w:rPr>
          <w:rFonts w:eastAsia="Times New Roman" w:cs="Arial"/>
          <w:sz w:val="24"/>
          <w:szCs w:val="24"/>
          <w:lang w:eastAsia="en-US"/>
        </w:rPr>
      </w:pPr>
      <w:r w:rsidRPr="00E275DB">
        <w:rPr>
          <w:rFonts w:eastAsia="Times New Roman" w:cs="Arial"/>
          <w:b/>
          <w:sz w:val="24"/>
          <w:szCs w:val="24"/>
          <w:lang w:eastAsia="en-US"/>
        </w:rPr>
        <w:t>(Service Learning Component #</w:t>
      </w:r>
      <w:r w:rsidR="00D619AB">
        <w:rPr>
          <w:rFonts w:eastAsia="Times New Roman" w:cs="Arial"/>
          <w:b/>
          <w:sz w:val="24"/>
          <w:szCs w:val="24"/>
          <w:lang w:eastAsia="en-US"/>
        </w:rPr>
        <w:t>3</w:t>
      </w:r>
      <w:r w:rsidRPr="00E275DB">
        <w:rPr>
          <w:rFonts w:eastAsia="Times New Roman" w:cs="Arial"/>
          <w:b/>
          <w:sz w:val="24"/>
          <w:szCs w:val="24"/>
          <w:lang w:eastAsia="en-US"/>
        </w:rPr>
        <w:t>)</w:t>
      </w:r>
      <w:r w:rsidRPr="00E275DB">
        <w:rPr>
          <w:rFonts w:eastAsia="Times New Roman" w:cs="Arial"/>
          <w:sz w:val="24"/>
          <w:szCs w:val="24"/>
          <w:lang w:eastAsia="en-US"/>
        </w:rPr>
        <w:t xml:space="preserve"> Students will write </w:t>
      </w:r>
      <w:r w:rsidR="00CD75D4">
        <w:rPr>
          <w:rFonts w:eastAsia="Times New Roman" w:cs="Arial"/>
          <w:sz w:val="24"/>
          <w:szCs w:val="24"/>
          <w:lang w:eastAsia="en-US"/>
        </w:rPr>
        <w:t>three</w:t>
      </w:r>
      <w:r w:rsidRPr="00E275DB">
        <w:rPr>
          <w:rFonts w:eastAsia="Times New Roman" w:cs="Arial"/>
          <w:sz w:val="24"/>
          <w:szCs w:val="24"/>
          <w:lang w:eastAsia="en-US"/>
        </w:rPr>
        <w:t xml:space="preserve"> (</w:t>
      </w:r>
      <w:r w:rsidR="00CD75D4">
        <w:rPr>
          <w:rFonts w:eastAsia="Times New Roman" w:cs="Arial"/>
          <w:sz w:val="24"/>
          <w:szCs w:val="24"/>
          <w:lang w:eastAsia="en-US"/>
        </w:rPr>
        <w:t>3</w:t>
      </w:r>
      <w:r w:rsidRPr="00E275DB">
        <w:rPr>
          <w:rFonts w:eastAsia="Times New Roman" w:cs="Arial"/>
          <w:sz w:val="24"/>
          <w:szCs w:val="24"/>
          <w:lang w:eastAsia="en-US"/>
        </w:rPr>
        <w:t>) clear and concise one-page, two-paragraph journal entries demonstrating reflection. Journal entries will correspond with the progression of the service learning experience. Each journal will pose the questions: “What? So what? Now what?” within the context of a critical incident as identified by the instructor. Assignment specifics, including due date(s), are found under the “</w:t>
      </w:r>
      <w:r>
        <w:rPr>
          <w:rFonts w:eastAsia="Times New Roman" w:cs="Arial"/>
          <w:sz w:val="24"/>
          <w:szCs w:val="24"/>
          <w:lang w:eastAsia="en-US"/>
        </w:rPr>
        <w:t>Assignments</w:t>
      </w:r>
      <w:r w:rsidRPr="00E275DB">
        <w:rPr>
          <w:rFonts w:eastAsia="Times New Roman" w:cs="Arial"/>
          <w:sz w:val="24"/>
          <w:szCs w:val="24"/>
          <w:lang w:eastAsia="en-US"/>
        </w:rPr>
        <w:t xml:space="preserve">” </w:t>
      </w:r>
      <w:r>
        <w:rPr>
          <w:rFonts w:eastAsia="Times New Roman" w:cs="Arial"/>
          <w:sz w:val="24"/>
          <w:szCs w:val="24"/>
          <w:lang w:eastAsia="en-US"/>
        </w:rPr>
        <w:t>l</w:t>
      </w:r>
      <w:r w:rsidRPr="00E275DB">
        <w:rPr>
          <w:rFonts w:eastAsia="Times New Roman" w:cs="Arial"/>
          <w:sz w:val="24"/>
          <w:szCs w:val="24"/>
          <w:lang w:eastAsia="en-US"/>
        </w:rPr>
        <w:t xml:space="preserve">ink in </w:t>
      </w:r>
      <w:r>
        <w:rPr>
          <w:rFonts w:eastAsia="Times New Roman" w:cs="Arial"/>
          <w:sz w:val="24"/>
          <w:szCs w:val="24"/>
          <w:lang w:eastAsia="en-US"/>
        </w:rPr>
        <w:t xml:space="preserve">Canvas </w:t>
      </w:r>
      <w:r w:rsidRPr="00E275DB">
        <w:rPr>
          <w:rFonts w:eastAsia="Times New Roman" w:cs="Arial"/>
          <w:sz w:val="24"/>
          <w:szCs w:val="24"/>
          <w:lang w:eastAsia="en-US"/>
        </w:rPr>
        <w:t xml:space="preserve">and will be presented during class. </w:t>
      </w:r>
    </w:p>
    <w:p w:rsidR="006D1CE7" w:rsidRDefault="006D1CE7" w:rsidP="00D619AB">
      <w:pPr>
        <w:rPr>
          <w:rFonts w:eastAsia="Times New Roman" w:cs="Arial"/>
          <w:sz w:val="24"/>
          <w:szCs w:val="24"/>
          <w:lang w:eastAsia="en-US"/>
        </w:rPr>
      </w:pPr>
    </w:p>
    <w:p w:rsidR="006D1CE7" w:rsidRDefault="006D1CE7" w:rsidP="00D619AB">
      <w:pPr>
        <w:rPr>
          <w:rFonts w:eastAsia="Times New Roman" w:cs="Arial"/>
          <w:b/>
          <w:sz w:val="24"/>
          <w:szCs w:val="24"/>
          <w:lang w:eastAsia="en-US"/>
        </w:rPr>
      </w:pPr>
      <w:r w:rsidRPr="006D1CE7">
        <w:rPr>
          <w:rFonts w:eastAsia="Times New Roman" w:cs="Arial"/>
          <w:b/>
          <w:sz w:val="24"/>
          <w:szCs w:val="24"/>
          <w:lang w:eastAsia="en-US"/>
        </w:rPr>
        <w:t>Activities</w:t>
      </w:r>
      <w:r>
        <w:rPr>
          <w:rFonts w:eastAsia="Times New Roman" w:cs="Arial"/>
          <w:b/>
          <w:sz w:val="24"/>
          <w:szCs w:val="24"/>
          <w:lang w:eastAsia="en-US"/>
        </w:rPr>
        <w:t xml:space="preserve"> and Attendance</w:t>
      </w:r>
      <w:r w:rsidRPr="006D1CE7">
        <w:rPr>
          <w:rFonts w:eastAsia="Times New Roman" w:cs="Arial"/>
          <w:b/>
          <w:sz w:val="24"/>
          <w:szCs w:val="24"/>
          <w:lang w:eastAsia="en-US"/>
        </w:rPr>
        <w:t xml:space="preserve"> </w:t>
      </w:r>
      <w:r>
        <w:rPr>
          <w:rFonts w:eastAsia="Times New Roman" w:cs="Arial"/>
          <w:b/>
          <w:sz w:val="24"/>
          <w:szCs w:val="24"/>
          <w:lang w:eastAsia="en-US"/>
        </w:rPr>
        <w:t xml:space="preserve">(10% Final Grade). </w:t>
      </w:r>
    </w:p>
    <w:p w:rsidR="00D053A4" w:rsidRDefault="006D1CE7" w:rsidP="00D619AB">
      <w:pPr>
        <w:rPr>
          <w:rFonts w:eastAsia="Times New Roman" w:cs="Arial"/>
          <w:sz w:val="24"/>
          <w:szCs w:val="24"/>
          <w:lang w:eastAsia="en-US"/>
        </w:rPr>
      </w:pPr>
      <w:r>
        <w:rPr>
          <w:rFonts w:eastAsia="Times New Roman" w:cs="Arial"/>
          <w:sz w:val="24"/>
          <w:szCs w:val="24"/>
          <w:lang w:eastAsia="en-US"/>
        </w:rPr>
        <w:t xml:space="preserve">In most modules, students are to engage in the described activity(ies). Each activity is relative to its corresponding module’s material and helps students further digest and explore a topic, resource, or </w:t>
      </w:r>
      <w:r>
        <w:rPr>
          <w:rFonts w:eastAsia="Times New Roman" w:cs="Arial"/>
          <w:sz w:val="24"/>
          <w:szCs w:val="24"/>
          <w:lang w:eastAsia="en-US"/>
        </w:rPr>
        <w:lastRenderedPageBreak/>
        <w:t xml:space="preserve">skill with children and families. </w:t>
      </w:r>
      <w:r w:rsidR="00D053A4">
        <w:rPr>
          <w:rFonts w:eastAsia="Times New Roman" w:cs="Arial"/>
          <w:sz w:val="24"/>
          <w:szCs w:val="24"/>
          <w:lang w:eastAsia="en-US"/>
        </w:rPr>
        <w:t>Some activities will be completed during class time and other activities may be completed outside of class.</w:t>
      </w:r>
    </w:p>
    <w:p w:rsidR="00D053A4" w:rsidRPr="00D053A4" w:rsidRDefault="00D053A4" w:rsidP="00D053A4">
      <w:pPr>
        <w:pStyle w:val="Heading3"/>
        <w:rPr>
          <w:b w:val="0"/>
          <w:sz w:val="24"/>
          <w:szCs w:val="24"/>
        </w:rPr>
      </w:pPr>
      <w:r w:rsidRPr="00A32DD9">
        <w:rPr>
          <w:i/>
          <w:sz w:val="24"/>
          <w:szCs w:val="24"/>
        </w:rPr>
        <w:t>PLEASE NOTE:</w:t>
      </w:r>
      <w:r>
        <w:rPr>
          <w:b w:val="0"/>
          <w:sz w:val="24"/>
          <w:szCs w:val="24"/>
        </w:rPr>
        <w:t xml:space="preserve"> Each</w:t>
      </w:r>
      <w:r w:rsidRPr="007C566D">
        <w:rPr>
          <w:b w:val="0"/>
          <w:sz w:val="24"/>
          <w:szCs w:val="24"/>
        </w:rPr>
        <w:t xml:space="preserve"> student is allowed up to </w:t>
      </w:r>
      <w:r>
        <w:rPr>
          <w:b w:val="0"/>
          <w:sz w:val="24"/>
          <w:szCs w:val="24"/>
        </w:rPr>
        <w:t>two (2)</w:t>
      </w:r>
      <w:r w:rsidRPr="007C566D">
        <w:rPr>
          <w:b w:val="0"/>
          <w:sz w:val="24"/>
          <w:szCs w:val="24"/>
        </w:rPr>
        <w:t xml:space="preserve"> absences without grade reduction penalty. Each absence</w:t>
      </w:r>
      <w:r>
        <w:rPr>
          <w:b w:val="0"/>
          <w:sz w:val="24"/>
          <w:szCs w:val="24"/>
        </w:rPr>
        <w:t xml:space="preserve"> </w:t>
      </w:r>
      <w:r w:rsidRPr="007C566D">
        <w:rPr>
          <w:b w:val="0"/>
          <w:sz w:val="24"/>
          <w:szCs w:val="24"/>
        </w:rPr>
        <w:t xml:space="preserve">after the </w:t>
      </w:r>
      <w:r>
        <w:rPr>
          <w:b w:val="0"/>
          <w:sz w:val="24"/>
          <w:szCs w:val="24"/>
        </w:rPr>
        <w:t xml:space="preserve">second </w:t>
      </w:r>
      <w:r w:rsidRPr="007C566D">
        <w:rPr>
          <w:b w:val="0"/>
          <w:sz w:val="24"/>
          <w:szCs w:val="24"/>
        </w:rPr>
        <w:t xml:space="preserve"> (</w:t>
      </w:r>
      <w:r>
        <w:rPr>
          <w:b w:val="0"/>
          <w:sz w:val="24"/>
          <w:szCs w:val="24"/>
        </w:rPr>
        <w:t>2nd</w:t>
      </w:r>
      <w:r w:rsidRPr="007C566D">
        <w:rPr>
          <w:b w:val="0"/>
          <w:sz w:val="24"/>
          <w:szCs w:val="24"/>
        </w:rPr>
        <w:t xml:space="preserve">) absence will result in a </w:t>
      </w:r>
      <w:r>
        <w:rPr>
          <w:b w:val="0"/>
          <w:sz w:val="24"/>
          <w:szCs w:val="24"/>
        </w:rPr>
        <w:t>10-</w:t>
      </w:r>
      <w:r w:rsidRPr="007C566D">
        <w:rPr>
          <w:b w:val="0"/>
          <w:sz w:val="24"/>
          <w:szCs w:val="24"/>
        </w:rPr>
        <w:t>point reduction in participation grade per absence. (e.g. absence</w:t>
      </w:r>
      <w:r>
        <w:rPr>
          <w:b w:val="0"/>
          <w:sz w:val="24"/>
          <w:szCs w:val="24"/>
        </w:rPr>
        <w:t xml:space="preserve"> </w:t>
      </w:r>
      <w:r w:rsidRPr="007C566D">
        <w:rPr>
          <w:b w:val="0"/>
          <w:sz w:val="24"/>
          <w:szCs w:val="24"/>
        </w:rPr>
        <w:t>#</w:t>
      </w:r>
      <w:r>
        <w:rPr>
          <w:b w:val="0"/>
          <w:sz w:val="24"/>
          <w:szCs w:val="24"/>
        </w:rPr>
        <w:t>3</w:t>
      </w:r>
      <w:r w:rsidRPr="007C566D">
        <w:rPr>
          <w:b w:val="0"/>
          <w:sz w:val="24"/>
          <w:szCs w:val="24"/>
        </w:rPr>
        <w:t xml:space="preserve"> = 9</w:t>
      </w:r>
      <w:r>
        <w:rPr>
          <w:b w:val="0"/>
          <w:sz w:val="24"/>
          <w:szCs w:val="24"/>
        </w:rPr>
        <w:t>0</w:t>
      </w:r>
      <w:r w:rsidRPr="007C566D">
        <w:rPr>
          <w:b w:val="0"/>
          <w:sz w:val="24"/>
          <w:szCs w:val="24"/>
        </w:rPr>
        <w:t>, absence #</w:t>
      </w:r>
      <w:r>
        <w:rPr>
          <w:b w:val="0"/>
          <w:sz w:val="24"/>
          <w:szCs w:val="24"/>
        </w:rPr>
        <w:t>4</w:t>
      </w:r>
      <w:r w:rsidRPr="007C566D">
        <w:rPr>
          <w:b w:val="0"/>
          <w:sz w:val="24"/>
          <w:szCs w:val="24"/>
        </w:rPr>
        <w:t>=</w:t>
      </w:r>
      <w:r>
        <w:rPr>
          <w:b w:val="0"/>
          <w:sz w:val="24"/>
          <w:szCs w:val="24"/>
        </w:rPr>
        <w:t>8</w:t>
      </w:r>
      <w:r w:rsidRPr="007C566D">
        <w:rPr>
          <w:b w:val="0"/>
          <w:sz w:val="24"/>
          <w:szCs w:val="24"/>
        </w:rPr>
        <w:t xml:space="preserve">0, etc.) In addition, </w:t>
      </w:r>
      <w:r w:rsidRPr="00A32DD9">
        <w:rPr>
          <w:b w:val="0"/>
          <w:sz w:val="24"/>
          <w:szCs w:val="24"/>
        </w:rPr>
        <w:t xml:space="preserve">it is important for students to come to class prepared to take part </w:t>
      </w:r>
      <w:r w:rsidRPr="00A32DD9">
        <w:rPr>
          <w:rFonts w:cs="Times New Roman"/>
          <w:b w:val="0"/>
          <w:sz w:val="24"/>
          <w:szCs w:val="24"/>
        </w:rPr>
        <w:t>in class . Participation grades will reflect accordingly.</w:t>
      </w:r>
    </w:p>
    <w:p w:rsidR="002170C8" w:rsidRDefault="002170C8" w:rsidP="002170C8">
      <w:pPr>
        <w:autoSpaceDE w:val="0"/>
        <w:autoSpaceDN w:val="0"/>
        <w:adjustRightInd w:val="0"/>
        <w:ind w:left="450"/>
        <w:rPr>
          <w:rFonts w:ascii="Times New Roman" w:hAnsi="Times New Roman"/>
          <w:szCs w:val="24"/>
        </w:rPr>
      </w:pPr>
    </w:p>
    <w:p w:rsidR="006D1CE7" w:rsidRDefault="00D619AB" w:rsidP="00E275DB">
      <w:pPr>
        <w:rPr>
          <w:rFonts w:cs="Arial"/>
          <w:sz w:val="24"/>
          <w:szCs w:val="24"/>
        </w:rPr>
      </w:pPr>
      <w:r>
        <w:rPr>
          <w:rFonts w:cs="Arial"/>
          <w:b/>
          <w:sz w:val="24"/>
          <w:szCs w:val="24"/>
        </w:rPr>
        <w:t>Discover and Demonstrate</w:t>
      </w:r>
      <w:r w:rsidR="002170C8" w:rsidRPr="009F78EC">
        <w:rPr>
          <w:rFonts w:cs="Arial"/>
          <w:b/>
          <w:sz w:val="24"/>
          <w:szCs w:val="24"/>
        </w:rPr>
        <w:t xml:space="preserve"> (</w:t>
      </w:r>
      <w:r w:rsidR="00D053A4">
        <w:rPr>
          <w:rFonts w:cs="Arial"/>
          <w:b/>
          <w:sz w:val="24"/>
          <w:szCs w:val="24"/>
        </w:rPr>
        <w:t>35</w:t>
      </w:r>
      <w:r w:rsidR="003B5658" w:rsidRPr="009F78EC">
        <w:rPr>
          <w:rFonts w:cs="Arial"/>
          <w:b/>
          <w:sz w:val="24"/>
          <w:szCs w:val="24"/>
        </w:rPr>
        <w:t>%</w:t>
      </w:r>
      <w:r w:rsidR="00E275DB" w:rsidRPr="009F78EC">
        <w:rPr>
          <w:rFonts w:cs="Arial"/>
          <w:b/>
          <w:sz w:val="24"/>
          <w:szCs w:val="24"/>
        </w:rPr>
        <w:t xml:space="preserve"> Final Grade</w:t>
      </w:r>
      <w:r w:rsidR="002170C8" w:rsidRPr="009F78EC">
        <w:rPr>
          <w:rFonts w:cs="Arial"/>
          <w:b/>
          <w:sz w:val="24"/>
          <w:szCs w:val="24"/>
        </w:rPr>
        <w:t>)</w:t>
      </w:r>
      <w:r w:rsidR="002170C8" w:rsidRPr="009F78EC">
        <w:rPr>
          <w:rFonts w:cs="Arial"/>
          <w:sz w:val="24"/>
          <w:szCs w:val="24"/>
        </w:rPr>
        <w:t xml:space="preserve">. </w:t>
      </w:r>
    </w:p>
    <w:p w:rsidR="002170C8" w:rsidRDefault="00D365A0" w:rsidP="00E275DB">
      <w:pPr>
        <w:rPr>
          <w:rFonts w:ascii="Times New Roman" w:hAnsi="Times New Roman"/>
          <w:szCs w:val="24"/>
        </w:rPr>
      </w:pPr>
      <w:r>
        <w:rPr>
          <w:rFonts w:cs="Arial"/>
          <w:sz w:val="24"/>
          <w:szCs w:val="24"/>
        </w:rPr>
        <w:t xml:space="preserve">To assist with discovering, developing and demonstrating skill-based resources to utilize in future practice with children and families, students will participate in brief assignments throughout the semester.  There are </w:t>
      </w:r>
      <w:r w:rsidR="00D053A4">
        <w:rPr>
          <w:rFonts w:cs="Arial"/>
          <w:sz w:val="24"/>
          <w:szCs w:val="24"/>
        </w:rPr>
        <w:t>5</w:t>
      </w:r>
      <w:r>
        <w:rPr>
          <w:rFonts w:cs="Arial"/>
          <w:sz w:val="24"/>
          <w:szCs w:val="24"/>
        </w:rPr>
        <w:t xml:space="preserve"> Discover and Demonstrate Assignments. Each will correspond with course material presented in the applicable module. Directions for each assignment will be posted in Canvas and due dates will be listed in the course schedule. </w:t>
      </w:r>
    </w:p>
    <w:p w:rsidR="000D7CC4" w:rsidRPr="006923C4" w:rsidRDefault="000D7CC4" w:rsidP="003611E2">
      <w:pPr>
        <w:pStyle w:val="Heading2"/>
        <w:rPr>
          <w:szCs w:val="24"/>
        </w:rPr>
      </w:pPr>
      <w:r w:rsidRPr="006923C4">
        <w:rPr>
          <w:szCs w:val="24"/>
        </w:rPr>
        <w:t>Grading Information</w:t>
      </w:r>
    </w:p>
    <w:p w:rsidR="000D7CC4" w:rsidRPr="00B038C1" w:rsidRDefault="00141EC6" w:rsidP="000D7CC4">
      <w:pPr>
        <w:pStyle w:val="Heading3"/>
        <w:rPr>
          <w:sz w:val="24"/>
          <w:szCs w:val="24"/>
        </w:rPr>
      </w:pPr>
      <w:r w:rsidRPr="00B038C1">
        <w:rPr>
          <w:sz w:val="24"/>
          <w:szCs w:val="24"/>
        </w:rPr>
        <w:t>Grading:</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1530"/>
      </w:tblGrid>
      <w:tr w:rsidR="00377A04" w:rsidRPr="00B038C1" w:rsidTr="003667B0">
        <w:tc>
          <w:tcPr>
            <w:tcW w:w="7848"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Assignment</w:t>
            </w:r>
          </w:p>
        </w:tc>
        <w:tc>
          <w:tcPr>
            <w:tcW w:w="1530"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w:t>
            </w:r>
          </w:p>
        </w:tc>
      </w:tr>
      <w:tr w:rsidR="00377A04" w:rsidRPr="00B038C1" w:rsidTr="003667B0">
        <w:tc>
          <w:tcPr>
            <w:tcW w:w="7848" w:type="dxa"/>
            <w:shd w:val="clear" w:color="auto" w:fill="auto"/>
          </w:tcPr>
          <w:p w:rsidR="00377A04" w:rsidRPr="00B038C1" w:rsidRDefault="00E275DB" w:rsidP="003667B0">
            <w:pPr>
              <w:pStyle w:val="WPNormal"/>
              <w:rPr>
                <w:rFonts w:ascii="Arial" w:hAnsi="Arial" w:cs="Arial"/>
                <w:b/>
              </w:rPr>
            </w:pPr>
            <w:r w:rsidRPr="00B038C1">
              <w:rPr>
                <w:rFonts w:ascii="Arial" w:hAnsi="Arial" w:cs="Arial"/>
                <w:b/>
              </w:rPr>
              <w:t>Service Learning Component #1</w:t>
            </w:r>
          </w:p>
        </w:tc>
        <w:tc>
          <w:tcPr>
            <w:tcW w:w="1530"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20</w:t>
            </w:r>
          </w:p>
        </w:tc>
      </w:tr>
      <w:tr w:rsidR="00377A04" w:rsidRPr="00B038C1" w:rsidTr="003667B0">
        <w:tc>
          <w:tcPr>
            <w:tcW w:w="7848" w:type="dxa"/>
            <w:shd w:val="clear" w:color="auto" w:fill="auto"/>
          </w:tcPr>
          <w:p w:rsidR="00377A04" w:rsidRPr="00B038C1" w:rsidRDefault="00E275DB" w:rsidP="003667B0">
            <w:pPr>
              <w:pStyle w:val="WPNormal"/>
              <w:rPr>
                <w:rFonts w:ascii="Arial" w:hAnsi="Arial" w:cs="Arial"/>
                <w:b/>
              </w:rPr>
            </w:pPr>
            <w:r w:rsidRPr="00B038C1">
              <w:rPr>
                <w:rFonts w:ascii="Arial" w:hAnsi="Arial" w:cs="Arial"/>
                <w:b/>
              </w:rPr>
              <w:t>Service Learning Component #2</w:t>
            </w:r>
            <w:r w:rsidR="00377A04" w:rsidRPr="00B038C1">
              <w:rPr>
                <w:rFonts w:ascii="Arial" w:hAnsi="Arial" w:cs="Arial"/>
                <w:b/>
              </w:rPr>
              <w:t xml:space="preserve"> </w:t>
            </w:r>
          </w:p>
        </w:tc>
        <w:tc>
          <w:tcPr>
            <w:tcW w:w="1530"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20</w:t>
            </w:r>
          </w:p>
        </w:tc>
      </w:tr>
      <w:tr w:rsidR="00377A04" w:rsidRPr="00B038C1" w:rsidTr="003667B0">
        <w:tc>
          <w:tcPr>
            <w:tcW w:w="7848" w:type="dxa"/>
            <w:shd w:val="clear" w:color="auto" w:fill="auto"/>
          </w:tcPr>
          <w:p w:rsidR="00377A04" w:rsidRPr="00B038C1" w:rsidRDefault="00E275DB" w:rsidP="003667B0">
            <w:pPr>
              <w:pStyle w:val="WPNormal"/>
              <w:rPr>
                <w:rFonts w:ascii="Arial" w:hAnsi="Arial" w:cs="Arial"/>
                <w:b/>
              </w:rPr>
            </w:pPr>
            <w:r w:rsidRPr="00B038C1">
              <w:rPr>
                <w:rFonts w:ascii="Arial" w:hAnsi="Arial" w:cs="Arial"/>
                <w:b/>
              </w:rPr>
              <w:t>Service Learning Component #3</w:t>
            </w:r>
            <w:r w:rsidR="00E841BE" w:rsidRPr="00B038C1">
              <w:rPr>
                <w:rFonts w:ascii="Arial" w:hAnsi="Arial" w:cs="Arial"/>
                <w:b/>
              </w:rPr>
              <w:t xml:space="preserve"> </w:t>
            </w:r>
            <w:r w:rsidR="00CD75D4">
              <w:rPr>
                <w:rFonts w:ascii="Arial" w:hAnsi="Arial" w:cs="Arial"/>
                <w:b/>
              </w:rPr>
              <w:t>(3 @ 5% each)</w:t>
            </w:r>
          </w:p>
        </w:tc>
        <w:tc>
          <w:tcPr>
            <w:tcW w:w="1530" w:type="dxa"/>
            <w:shd w:val="clear" w:color="auto" w:fill="auto"/>
          </w:tcPr>
          <w:p w:rsidR="00377A04" w:rsidRPr="00B038C1" w:rsidRDefault="00B038C1" w:rsidP="003667B0">
            <w:pPr>
              <w:pStyle w:val="WPNormal"/>
              <w:rPr>
                <w:rFonts w:ascii="Arial" w:hAnsi="Arial" w:cs="Arial"/>
                <w:b/>
              </w:rPr>
            </w:pPr>
            <w:r w:rsidRPr="00B038C1">
              <w:rPr>
                <w:rFonts w:ascii="Arial" w:hAnsi="Arial" w:cs="Arial"/>
                <w:b/>
              </w:rPr>
              <w:t>15</w:t>
            </w:r>
          </w:p>
        </w:tc>
      </w:tr>
      <w:tr w:rsidR="00B038C1" w:rsidRPr="00B038C1" w:rsidTr="003667B0">
        <w:tc>
          <w:tcPr>
            <w:tcW w:w="7848" w:type="dxa"/>
            <w:shd w:val="clear" w:color="auto" w:fill="auto"/>
          </w:tcPr>
          <w:p w:rsidR="00B038C1" w:rsidRPr="00B038C1" w:rsidRDefault="00B038C1" w:rsidP="003667B0">
            <w:pPr>
              <w:pStyle w:val="WPNormal"/>
              <w:rPr>
                <w:rFonts w:ascii="Arial" w:hAnsi="Arial" w:cs="Arial"/>
                <w:b/>
              </w:rPr>
            </w:pPr>
            <w:r w:rsidRPr="00B038C1">
              <w:rPr>
                <w:rFonts w:ascii="Arial" w:hAnsi="Arial" w:cs="Arial"/>
                <w:b/>
              </w:rPr>
              <w:t>Activities and Attendance</w:t>
            </w:r>
          </w:p>
        </w:tc>
        <w:tc>
          <w:tcPr>
            <w:tcW w:w="1530" w:type="dxa"/>
            <w:shd w:val="clear" w:color="auto" w:fill="auto"/>
          </w:tcPr>
          <w:p w:rsidR="00B038C1" w:rsidRPr="00B038C1" w:rsidRDefault="00B038C1" w:rsidP="003667B0">
            <w:pPr>
              <w:pStyle w:val="WPNormal"/>
              <w:rPr>
                <w:rFonts w:ascii="Arial" w:hAnsi="Arial" w:cs="Arial"/>
                <w:b/>
              </w:rPr>
            </w:pPr>
            <w:r w:rsidRPr="00B038C1">
              <w:rPr>
                <w:rFonts w:ascii="Arial" w:hAnsi="Arial" w:cs="Arial"/>
                <w:b/>
              </w:rPr>
              <w:t>10</w:t>
            </w:r>
          </w:p>
        </w:tc>
      </w:tr>
      <w:tr w:rsidR="00377A04" w:rsidRPr="00B038C1" w:rsidTr="003667B0">
        <w:tc>
          <w:tcPr>
            <w:tcW w:w="7848" w:type="dxa"/>
            <w:shd w:val="clear" w:color="auto" w:fill="auto"/>
          </w:tcPr>
          <w:p w:rsidR="00377A04" w:rsidRPr="00B038C1" w:rsidRDefault="00B038C1" w:rsidP="003667B0">
            <w:pPr>
              <w:pStyle w:val="WPNormal"/>
              <w:rPr>
                <w:rFonts w:ascii="Arial" w:hAnsi="Arial" w:cs="Arial"/>
                <w:b/>
              </w:rPr>
            </w:pPr>
            <w:r w:rsidRPr="00B038C1">
              <w:rPr>
                <w:rFonts w:ascii="Arial" w:hAnsi="Arial" w:cs="Arial"/>
                <w:b/>
              </w:rPr>
              <w:t>Discover and Demonstrate (5 @ 7% each)</w:t>
            </w:r>
          </w:p>
        </w:tc>
        <w:tc>
          <w:tcPr>
            <w:tcW w:w="1530" w:type="dxa"/>
            <w:shd w:val="clear" w:color="auto" w:fill="auto"/>
          </w:tcPr>
          <w:p w:rsidR="00377A04" w:rsidRPr="00B038C1" w:rsidRDefault="00B038C1" w:rsidP="003667B0">
            <w:pPr>
              <w:pStyle w:val="WPNormal"/>
              <w:rPr>
                <w:rFonts w:ascii="Arial" w:hAnsi="Arial" w:cs="Arial"/>
                <w:b/>
              </w:rPr>
            </w:pPr>
            <w:r w:rsidRPr="00B038C1">
              <w:rPr>
                <w:rFonts w:ascii="Arial" w:hAnsi="Arial" w:cs="Arial"/>
                <w:b/>
              </w:rPr>
              <w:t>35</w:t>
            </w:r>
          </w:p>
        </w:tc>
      </w:tr>
      <w:tr w:rsidR="00377A04" w:rsidRPr="00B038C1" w:rsidTr="003667B0">
        <w:tc>
          <w:tcPr>
            <w:tcW w:w="7848"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Total</w:t>
            </w:r>
          </w:p>
        </w:tc>
        <w:tc>
          <w:tcPr>
            <w:tcW w:w="1530" w:type="dxa"/>
            <w:shd w:val="clear" w:color="auto" w:fill="auto"/>
          </w:tcPr>
          <w:p w:rsidR="00377A04" w:rsidRPr="00B038C1" w:rsidRDefault="00377A04" w:rsidP="003667B0">
            <w:pPr>
              <w:pStyle w:val="WPNormal"/>
              <w:rPr>
                <w:rFonts w:ascii="Arial" w:hAnsi="Arial" w:cs="Arial"/>
                <w:b/>
              </w:rPr>
            </w:pPr>
            <w:r w:rsidRPr="00B038C1">
              <w:rPr>
                <w:rFonts w:ascii="Arial" w:hAnsi="Arial" w:cs="Arial"/>
                <w:b/>
              </w:rPr>
              <w:t>10</w:t>
            </w:r>
            <w:r w:rsidR="00E841BE" w:rsidRPr="00B038C1">
              <w:rPr>
                <w:rFonts w:ascii="Arial" w:hAnsi="Arial" w:cs="Arial"/>
                <w:b/>
              </w:rPr>
              <w:t>0</w:t>
            </w:r>
          </w:p>
        </w:tc>
      </w:tr>
    </w:tbl>
    <w:p w:rsidR="00786C2F" w:rsidRDefault="00786C2F" w:rsidP="17BD5C99">
      <w:pPr>
        <w:rPr>
          <w:rFonts w:cs="Arial"/>
          <w:color w:val="FF0000"/>
          <w:sz w:val="24"/>
          <w:szCs w:val="24"/>
        </w:rPr>
      </w:pPr>
    </w:p>
    <w:p w:rsidR="00B038C1" w:rsidRDefault="00B038C1" w:rsidP="00B038C1">
      <w:pPr>
        <w:rPr>
          <w:rFonts w:eastAsia="Times New Roman" w:cs="Arial"/>
          <w:sz w:val="24"/>
          <w:szCs w:val="24"/>
          <w:lang w:eastAsia="en-US"/>
        </w:rPr>
      </w:pPr>
      <w:r w:rsidRPr="00E841BE">
        <w:rPr>
          <w:rFonts w:eastAsia="Times New Roman" w:cs="Arial"/>
          <w:sz w:val="24"/>
          <w:szCs w:val="24"/>
          <w:lang w:eastAsia="en-US"/>
        </w:rPr>
        <w:t>All written assignments must be grammatically correct using APA style. Assignments with many grammatical errors, misspellings</w:t>
      </w:r>
      <w:r>
        <w:rPr>
          <w:rFonts w:eastAsia="Times New Roman" w:cs="Arial"/>
          <w:sz w:val="24"/>
          <w:szCs w:val="24"/>
          <w:lang w:eastAsia="en-US"/>
        </w:rPr>
        <w:t xml:space="preserve">, and/or evidence of plagiarism (e.g., high Unicheck score) </w:t>
      </w:r>
      <w:r w:rsidRPr="00E841BE">
        <w:rPr>
          <w:rFonts w:eastAsia="Times New Roman" w:cs="Arial"/>
          <w:sz w:val="24"/>
          <w:szCs w:val="24"/>
          <w:lang w:eastAsia="en-US"/>
        </w:rPr>
        <w:t>will not receive a satisfactory grade. All written assignments will be due on the date listed</w:t>
      </w:r>
      <w:r>
        <w:rPr>
          <w:rFonts w:eastAsia="Times New Roman" w:cs="Arial"/>
          <w:sz w:val="24"/>
          <w:szCs w:val="24"/>
          <w:lang w:eastAsia="en-US"/>
        </w:rPr>
        <w:t xml:space="preserve"> on the course s</w:t>
      </w:r>
      <w:r w:rsidRPr="00E841BE">
        <w:rPr>
          <w:rFonts w:eastAsia="Times New Roman" w:cs="Arial"/>
          <w:sz w:val="24"/>
          <w:szCs w:val="24"/>
          <w:lang w:eastAsia="en-US"/>
        </w:rPr>
        <w:t xml:space="preserve">chedule. </w:t>
      </w:r>
    </w:p>
    <w:p w:rsidR="00B038C1" w:rsidRDefault="00B038C1" w:rsidP="00B038C1">
      <w:pPr>
        <w:rPr>
          <w:rFonts w:eastAsia="Times New Roman" w:cs="Arial"/>
          <w:sz w:val="24"/>
          <w:szCs w:val="24"/>
          <w:lang w:eastAsia="en-US"/>
        </w:rPr>
      </w:pPr>
    </w:p>
    <w:p w:rsidR="00B038C1" w:rsidRDefault="00B038C1" w:rsidP="00B038C1">
      <w:pPr>
        <w:rPr>
          <w:rFonts w:eastAsia="Times New Roman" w:cs="Arial"/>
          <w:sz w:val="24"/>
          <w:szCs w:val="24"/>
          <w:lang w:eastAsia="en-US"/>
        </w:rPr>
      </w:pPr>
      <w:r w:rsidRPr="00E841BE">
        <w:rPr>
          <w:rFonts w:eastAsia="Times New Roman" w:cs="Arial"/>
          <w:sz w:val="24"/>
          <w:szCs w:val="24"/>
          <w:u w:val="single"/>
          <w:lang w:eastAsia="en-US"/>
        </w:rPr>
        <w:t>Ten points will be deducted for late assignments.</w:t>
      </w:r>
      <w:r w:rsidRPr="00E841BE">
        <w:rPr>
          <w:rFonts w:eastAsia="Times New Roman" w:cs="Arial"/>
          <w:sz w:val="24"/>
          <w:szCs w:val="24"/>
          <w:lang w:eastAsia="en-US"/>
        </w:rPr>
        <w:t xml:space="preserve"> </w:t>
      </w:r>
    </w:p>
    <w:p w:rsidR="00B038C1" w:rsidRPr="00B038C1" w:rsidRDefault="00B038C1" w:rsidP="00B038C1">
      <w:pPr>
        <w:rPr>
          <w:rFonts w:eastAsia="Times New Roman" w:cs="Arial"/>
          <w:b/>
          <w:sz w:val="24"/>
          <w:szCs w:val="24"/>
          <w:lang w:eastAsia="en-US"/>
        </w:rPr>
      </w:pPr>
      <w:r w:rsidRPr="00E841BE">
        <w:rPr>
          <w:rFonts w:eastAsia="Times New Roman" w:cs="Arial"/>
          <w:b/>
          <w:sz w:val="24"/>
          <w:szCs w:val="24"/>
          <w:lang w:eastAsia="en-US"/>
        </w:rPr>
        <w:t>No assignment will be accepted after five days late.</w:t>
      </w:r>
    </w:p>
    <w:p w:rsidR="00B038C1" w:rsidRDefault="00B038C1" w:rsidP="00B038C1">
      <w:pPr>
        <w:rPr>
          <w:rFonts w:eastAsia="Times New Roman" w:cs="Arial"/>
          <w:sz w:val="24"/>
          <w:szCs w:val="24"/>
          <w:lang w:eastAsia="en-US"/>
        </w:rPr>
      </w:pP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 xml:space="preserve">90 and Above =A </w:t>
      </w: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 xml:space="preserve">80 - 89.9 = B </w:t>
      </w: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 xml:space="preserve">70 –79.9 = C </w:t>
      </w: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 xml:space="preserve">60 - 69.9 = D </w:t>
      </w:r>
    </w:p>
    <w:p w:rsidR="00B038C1" w:rsidRDefault="00B038C1" w:rsidP="00B038C1">
      <w:pPr>
        <w:rPr>
          <w:rFonts w:eastAsia="Times New Roman" w:cs="Arial"/>
          <w:sz w:val="24"/>
          <w:szCs w:val="24"/>
          <w:lang w:eastAsia="en-US"/>
        </w:rPr>
      </w:pPr>
      <w:r w:rsidRPr="003F130D">
        <w:rPr>
          <w:rFonts w:eastAsia="Times New Roman" w:cs="Arial"/>
          <w:sz w:val="24"/>
          <w:szCs w:val="24"/>
          <w:lang w:eastAsia="en-US"/>
        </w:rPr>
        <w:t xml:space="preserve">Below 60 =F </w:t>
      </w:r>
    </w:p>
    <w:p w:rsidR="00B038C1" w:rsidRPr="003F130D" w:rsidRDefault="00B038C1" w:rsidP="00B038C1">
      <w:pPr>
        <w:rPr>
          <w:rFonts w:eastAsia="Times New Roman" w:cs="Arial"/>
          <w:sz w:val="24"/>
          <w:szCs w:val="24"/>
          <w:lang w:eastAsia="en-US"/>
        </w:rPr>
      </w:pP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A grade of incomplete will not be given for this class.</w:t>
      </w:r>
    </w:p>
    <w:p w:rsidR="00B038C1" w:rsidRPr="006923C4" w:rsidRDefault="00B038C1" w:rsidP="00B038C1">
      <w:pPr>
        <w:ind w:hanging="90"/>
        <w:rPr>
          <w:rFonts w:cs="Arial"/>
          <w:color w:val="FF0000"/>
          <w:sz w:val="24"/>
          <w:szCs w:val="24"/>
        </w:rPr>
      </w:pPr>
    </w:p>
    <w:p w:rsidR="00B038C1" w:rsidRPr="003F130D" w:rsidRDefault="00B038C1" w:rsidP="00B038C1">
      <w:pPr>
        <w:rPr>
          <w:rFonts w:eastAsia="Times New Roman" w:cs="Arial"/>
          <w:b/>
          <w:sz w:val="24"/>
          <w:szCs w:val="24"/>
          <w:lang w:eastAsia="en-US"/>
        </w:rPr>
      </w:pPr>
      <w:r w:rsidRPr="003F130D">
        <w:rPr>
          <w:rFonts w:eastAsia="Times New Roman" w:cs="Arial"/>
          <w:b/>
          <w:sz w:val="24"/>
          <w:szCs w:val="24"/>
          <w:lang w:eastAsia="en-US"/>
        </w:rPr>
        <w:t xml:space="preserve">Make-Up </w:t>
      </w:r>
      <w:r>
        <w:rPr>
          <w:rFonts w:eastAsia="Times New Roman" w:cs="Arial"/>
          <w:b/>
          <w:sz w:val="24"/>
          <w:szCs w:val="24"/>
          <w:lang w:eastAsia="en-US"/>
        </w:rPr>
        <w:t>Assignments</w:t>
      </w:r>
      <w:r w:rsidRPr="003F130D">
        <w:rPr>
          <w:rFonts w:eastAsia="Times New Roman" w:cs="Arial"/>
          <w:b/>
          <w:sz w:val="24"/>
          <w:szCs w:val="24"/>
          <w:lang w:eastAsia="en-US"/>
        </w:rPr>
        <w:t>:</w:t>
      </w:r>
    </w:p>
    <w:p w:rsidR="00B038C1" w:rsidRDefault="00B038C1" w:rsidP="00B038C1">
      <w:pPr>
        <w:rPr>
          <w:rFonts w:eastAsia="Times New Roman" w:cs="Arial"/>
          <w:sz w:val="24"/>
          <w:szCs w:val="24"/>
          <w:lang w:eastAsia="en-US"/>
        </w:rPr>
      </w:pPr>
      <w:r w:rsidRPr="003F130D">
        <w:rPr>
          <w:rFonts w:eastAsia="Times New Roman" w:cs="Arial"/>
          <w:sz w:val="24"/>
          <w:szCs w:val="24"/>
          <w:lang w:eastAsia="en-US"/>
        </w:rPr>
        <w:t xml:space="preserve">Late assignments are strongly discouraged. There will be 10 points (total) deducted for </w:t>
      </w:r>
      <w:r>
        <w:rPr>
          <w:rFonts w:eastAsia="Times New Roman" w:cs="Arial"/>
          <w:sz w:val="24"/>
          <w:szCs w:val="24"/>
          <w:lang w:eastAsia="en-US"/>
        </w:rPr>
        <w:t xml:space="preserve">each </w:t>
      </w:r>
      <w:r w:rsidRPr="003F130D">
        <w:rPr>
          <w:rFonts w:eastAsia="Times New Roman" w:cs="Arial"/>
          <w:sz w:val="24"/>
          <w:szCs w:val="24"/>
          <w:lang w:eastAsia="en-US"/>
        </w:rPr>
        <w:t>late assignment. No assignment will be accepted after 5 days following the due date</w:t>
      </w:r>
      <w:r w:rsidR="005A20FC">
        <w:rPr>
          <w:rFonts w:eastAsia="Times New Roman" w:cs="Arial"/>
          <w:sz w:val="24"/>
          <w:szCs w:val="24"/>
          <w:lang w:eastAsia="en-US"/>
        </w:rPr>
        <w:t>.</w:t>
      </w:r>
    </w:p>
    <w:p w:rsidR="00B038C1" w:rsidRDefault="00B038C1" w:rsidP="00B038C1">
      <w:pPr>
        <w:rPr>
          <w:rFonts w:eastAsia="Times New Roman" w:cs="Arial"/>
          <w:sz w:val="24"/>
          <w:szCs w:val="24"/>
          <w:lang w:eastAsia="en-US"/>
        </w:rPr>
      </w:pPr>
    </w:p>
    <w:p w:rsidR="00B038C1" w:rsidRPr="003F130D" w:rsidRDefault="00B038C1" w:rsidP="00B038C1">
      <w:pPr>
        <w:rPr>
          <w:rFonts w:eastAsia="Times New Roman" w:cs="Arial"/>
          <w:sz w:val="24"/>
          <w:szCs w:val="24"/>
          <w:lang w:eastAsia="en-US"/>
        </w:rPr>
      </w:pPr>
      <w:r w:rsidRPr="003F130D">
        <w:rPr>
          <w:rFonts w:eastAsia="Times New Roman" w:cs="Arial"/>
          <w:sz w:val="24"/>
          <w:szCs w:val="24"/>
          <w:lang w:eastAsia="en-US"/>
        </w:rPr>
        <w:t>It is the student's responsibility to ensure that work is completed on time and submitted correctly.</w:t>
      </w:r>
    </w:p>
    <w:p w:rsidR="00B038C1" w:rsidRPr="003F130D" w:rsidRDefault="00B038C1" w:rsidP="00B038C1">
      <w:pPr>
        <w:pStyle w:val="Heading3"/>
        <w:rPr>
          <w:color w:val="000000" w:themeColor="text1"/>
          <w:sz w:val="24"/>
          <w:szCs w:val="24"/>
        </w:rPr>
      </w:pPr>
      <w:r w:rsidRPr="003F130D">
        <w:rPr>
          <w:color w:val="000000" w:themeColor="text1"/>
          <w:sz w:val="24"/>
          <w:szCs w:val="24"/>
        </w:rPr>
        <w:t>Expectations for Out-of-Class Study:</w:t>
      </w:r>
    </w:p>
    <w:p w:rsidR="00B038C1" w:rsidRDefault="00B038C1" w:rsidP="00B038C1">
      <w:pPr>
        <w:rPr>
          <w:rFonts w:cs="Arial"/>
          <w:color w:val="000000" w:themeColor="text1"/>
          <w:sz w:val="24"/>
          <w:szCs w:val="24"/>
        </w:rPr>
      </w:pPr>
      <w:r w:rsidRPr="003F130D">
        <w:rPr>
          <w:rFonts w:cs="Arial"/>
          <w:color w:val="000000" w:themeColor="text1"/>
          <w:sz w:val="24"/>
          <w:szCs w:val="24"/>
        </w:rPr>
        <w:lastRenderedPageBreak/>
        <w:t xml:space="preserve">Beyond the time required to attend each class meeting, students enrolled in this course should expect to spend at least an additional </w:t>
      </w:r>
      <w:r w:rsidRPr="003F130D">
        <w:rPr>
          <w:rFonts w:cs="Arial"/>
          <w:color w:val="000000" w:themeColor="text1"/>
          <w:sz w:val="24"/>
          <w:szCs w:val="24"/>
          <w:u w:val="single"/>
        </w:rPr>
        <w:t xml:space="preserve">9 </w:t>
      </w:r>
      <w:r w:rsidRPr="003F130D">
        <w:rPr>
          <w:rFonts w:cs="Arial"/>
          <w:color w:val="000000" w:themeColor="text1"/>
          <w:sz w:val="24"/>
          <w:szCs w:val="24"/>
        </w:rPr>
        <w:t xml:space="preserve">hours per week of their own time in course-related activities, including reading required materials, completing assignments, preparing for </w:t>
      </w:r>
      <w:r>
        <w:rPr>
          <w:rFonts w:cs="Arial"/>
          <w:color w:val="000000" w:themeColor="text1"/>
          <w:sz w:val="24"/>
          <w:szCs w:val="24"/>
        </w:rPr>
        <w:t>quizzes</w:t>
      </w:r>
      <w:r w:rsidRPr="003F130D">
        <w:rPr>
          <w:rFonts w:cs="Arial"/>
          <w:color w:val="000000" w:themeColor="text1"/>
          <w:sz w:val="24"/>
          <w:szCs w:val="24"/>
        </w:rPr>
        <w:t xml:space="preserve">, etc. </w:t>
      </w:r>
    </w:p>
    <w:p w:rsidR="00B038C1" w:rsidRPr="006923C4" w:rsidRDefault="00B038C1" w:rsidP="00B038C1">
      <w:pPr>
        <w:pStyle w:val="Heading3"/>
        <w:rPr>
          <w:sz w:val="24"/>
          <w:szCs w:val="24"/>
        </w:rPr>
      </w:pPr>
      <w:r w:rsidRPr="006923C4">
        <w:rPr>
          <w:sz w:val="24"/>
          <w:szCs w:val="24"/>
        </w:rPr>
        <w:t>Attendance:</w:t>
      </w:r>
    </w:p>
    <w:p w:rsidR="00B038C1" w:rsidRDefault="00B038C1" w:rsidP="00B038C1">
      <w:pPr>
        <w:rPr>
          <w:rFonts w:eastAsia="Times New Roman" w:cs="Arial"/>
          <w:sz w:val="24"/>
          <w:szCs w:val="24"/>
          <w:lang w:eastAsia="en-US"/>
        </w:rPr>
      </w:pPr>
      <w:r>
        <w:rPr>
          <w:rFonts w:eastAsia="Times New Roman" w:cs="Arial"/>
          <w:sz w:val="24"/>
          <w:szCs w:val="24"/>
          <w:lang w:eastAsia="en-US"/>
        </w:rPr>
        <w:t>Engaged and timely</w:t>
      </w:r>
      <w:r w:rsidRPr="00986BA8">
        <w:rPr>
          <w:rFonts w:eastAsia="Times New Roman" w:cs="Arial"/>
          <w:sz w:val="24"/>
          <w:szCs w:val="24"/>
          <w:lang w:eastAsia="en-US"/>
        </w:rPr>
        <w:t xml:space="preserve"> participation in all assignments constitutes "attendance" for purposes of this  course.</w:t>
      </w:r>
      <w:r>
        <w:rPr>
          <w:rFonts w:eastAsia="Times New Roman" w:cs="Arial"/>
          <w:sz w:val="24"/>
          <w:szCs w:val="24"/>
          <w:lang w:eastAsia="en-US"/>
        </w:rPr>
        <w:t xml:space="preserve">  This course is taught in a hybrid format, meaning some course time will be spent in the classroom while other time will be spent online. Preparation for COVID-19 compliance will be addressed via UT Tyler email and in Canvas prior to the first day of class. </w:t>
      </w:r>
    </w:p>
    <w:p w:rsidR="00B038C1" w:rsidRDefault="00B038C1" w:rsidP="00B038C1">
      <w:pPr>
        <w:rPr>
          <w:rFonts w:eastAsia="Times New Roman" w:cs="Arial"/>
          <w:sz w:val="24"/>
          <w:szCs w:val="24"/>
          <w:lang w:eastAsia="en-US"/>
        </w:rPr>
      </w:pPr>
    </w:p>
    <w:p w:rsidR="00B038C1" w:rsidRDefault="00B038C1" w:rsidP="00B038C1">
      <w:pPr>
        <w:rPr>
          <w:rFonts w:eastAsia="Times New Roman" w:cs="Arial"/>
          <w:sz w:val="24"/>
          <w:szCs w:val="24"/>
          <w:lang w:eastAsia="en-US"/>
        </w:rPr>
      </w:pPr>
      <w:r>
        <w:rPr>
          <w:rFonts w:eastAsia="Times New Roman" w:cs="Arial"/>
          <w:sz w:val="24"/>
          <w:szCs w:val="24"/>
          <w:lang w:eastAsia="en-US"/>
        </w:rPr>
        <w:t xml:space="preserve">The </w:t>
      </w:r>
      <w:r w:rsidRPr="00532B14">
        <w:rPr>
          <w:rFonts w:eastAsia="Times New Roman" w:cs="Arial"/>
          <w:sz w:val="24"/>
          <w:szCs w:val="24"/>
          <w:u w:val="single"/>
          <w:lang w:eastAsia="en-US"/>
        </w:rPr>
        <w:t>Census Date for the semester is</w:t>
      </w:r>
      <w:r>
        <w:rPr>
          <w:rFonts w:eastAsia="Times New Roman" w:cs="Arial"/>
          <w:sz w:val="24"/>
          <w:szCs w:val="24"/>
          <w:u w:val="single"/>
          <w:lang w:eastAsia="en-US"/>
        </w:rPr>
        <w:t xml:space="preserve"> </w:t>
      </w:r>
      <w:r>
        <w:rPr>
          <w:rFonts w:eastAsia="Times New Roman" w:cs="Arial"/>
          <w:color w:val="FF0000"/>
          <w:sz w:val="24"/>
          <w:szCs w:val="24"/>
          <w:u w:val="single"/>
          <w:lang w:eastAsia="en-US"/>
        </w:rPr>
        <w:t>September 2, 2022.</w:t>
      </w:r>
      <w:r>
        <w:rPr>
          <w:rFonts w:eastAsia="Times New Roman" w:cs="Arial"/>
          <w:sz w:val="24"/>
          <w:szCs w:val="24"/>
          <w:lang w:eastAsia="en-US"/>
        </w:rPr>
        <w:t xml:space="preserve">  This is the last day students may withdraw from the course without penalty. </w:t>
      </w:r>
    </w:p>
    <w:p w:rsidR="00532B14" w:rsidRDefault="00532B14" w:rsidP="00882193">
      <w:pPr>
        <w:rPr>
          <w:rFonts w:eastAsia="Times New Roman" w:cs="Arial"/>
          <w:sz w:val="24"/>
          <w:szCs w:val="24"/>
          <w:lang w:eastAsia="en-US"/>
        </w:rPr>
      </w:pPr>
    </w:p>
    <w:p w:rsidR="00766DC7" w:rsidRDefault="00766DC7" w:rsidP="00766DC7">
      <w:pPr>
        <w:pStyle w:val="Heading2"/>
        <w:rPr>
          <w:szCs w:val="24"/>
        </w:rPr>
      </w:pPr>
      <w:r w:rsidRPr="006923C4">
        <w:rPr>
          <w:szCs w:val="24"/>
        </w:rPr>
        <w:t>Course Schedule</w:t>
      </w:r>
    </w:p>
    <w:p w:rsidR="005A20FC" w:rsidRDefault="005A20FC" w:rsidP="005A20FC">
      <w:pPr>
        <w:spacing w:after="160"/>
        <w:rPr>
          <w:rFonts w:cs="Arial"/>
          <w:iCs/>
          <w:color w:val="000000" w:themeColor="text1"/>
          <w:sz w:val="24"/>
          <w:szCs w:val="24"/>
        </w:rPr>
      </w:pPr>
      <w:r w:rsidRPr="007F7D74">
        <w:rPr>
          <w:rFonts w:cs="Arial"/>
          <w:iCs/>
          <w:color w:val="000000" w:themeColor="text1"/>
          <w:sz w:val="24"/>
          <w:szCs w:val="24"/>
        </w:rPr>
        <w:t>As the instructor for this course, I reserve the right to adjust this schedule in any way that serves the educational needs of the students enrolled in this course</w:t>
      </w:r>
      <w:r>
        <w:rPr>
          <w:rFonts w:cs="Arial"/>
          <w:iCs/>
          <w:color w:val="000000" w:themeColor="text1"/>
          <w:sz w:val="24"/>
          <w:szCs w:val="24"/>
        </w:rPr>
        <w:t>. Any changes will be communicated in a timely manner through UT Tyler email and announcement(s) in Canvas.</w:t>
      </w:r>
    </w:p>
    <w:p w:rsidR="005A20FC" w:rsidRDefault="005A20FC" w:rsidP="005A20FC">
      <w:pPr>
        <w:spacing w:after="160"/>
        <w:rPr>
          <w:rFonts w:cs="Arial"/>
          <w:iCs/>
          <w:color w:val="000000" w:themeColor="text1"/>
          <w:sz w:val="24"/>
          <w:szCs w:val="24"/>
        </w:rPr>
      </w:pPr>
    </w:p>
    <w:p w:rsidR="005A20FC" w:rsidRDefault="005A20FC" w:rsidP="005A20FC">
      <w:pPr>
        <w:rPr>
          <w:sz w:val="24"/>
          <w:szCs w:val="24"/>
        </w:rPr>
      </w:pPr>
      <w:r w:rsidRPr="000F7ACB">
        <w:rPr>
          <w:sz w:val="24"/>
          <w:szCs w:val="24"/>
        </w:rPr>
        <w:t xml:space="preserve">This course is organized </w:t>
      </w:r>
      <w:r>
        <w:rPr>
          <w:sz w:val="24"/>
          <w:szCs w:val="24"/>
        </w:rPr>
        <w:t xml:space="preserve">by </w:t>
      </w:r>
      <w:r w:rsidRPr="000F7ACB">
        <w:rPr>
          <w:sz w:val="24"/>
          <w:szCs w:val="24"/>
        </w:rPr>
        <w:t xml:space="preserve">modules. Each module begins on a </w:t>
      </w:r>
      <w:r>
        <w:rPr>
          <w:sz w:val="24"/>
          <w:szCs w:val="24"/>
        </w:rPr>
        <w:t>Sunday</w:t>
      </w:r>
      <w:r w:rsidRPr="000F7ACB">
        <w:rPr>
          <w:sz w:val="24"/>
          <w:szCs w:val="24"/>
        </w:rPr>
        <w:t>, at 12 a.m.</w:t>
      </w:r>
      <w:r>
        <w:rPr>
          <w:sz w:val="24"/>
          <w:szCs w:val="24"/>
        </w:rPr>
        <w:t>,</w:t>
      </w:r>
      <w:r w:rsidRPr="000F7ACB">
        <w:rPr>
          <w:sz w:val="24"/>
          <w:szCs w:val="24"/>
        </w:rPr>
        <w:t xml:space="preserve"> and ends on the following </w:t>
      </w:r>
      <w:r>
        <w:rPr>
          <w:sz w:val="24"/>
          <w:szCs w:val="24"/>
        </w:rPr>
        <w:t>Sunday</w:t>
      </w:r>
      <w:r w:rsidRPr="000F7ACB">
        <w:rPr>
          <w:sz w:val="24"/>
          <w:szCs w:val="24"/>
        </w:rPr>
        <w:t xml:space="preserve">, at 11:59 p.m. Any assignment due in a module must be submitted by the corresponding </w:t>
      </w:r>
      <w:r>
        <w:rPr>
          <w:sz w:val="24"/>
          <w:szCs w:val="24"/>
        </w:rPr>
        <w:t>Sunday</w:t>
      </w:r>
      <w:r w:rsidRPr="000F7ACB">
        <w:rPr>
          <w:sz w:val="24"/>
          <w:szCs w:val="24"/>
        </w:rPr>
        <w:t xml:space="preserve">. </w:t>
      </w:r>
    </w:p>
    <w:p w:rsidR="005A20FC" w:rsidRDefault="005A20FC" w:rsidP="005A20FC">
      <w:pPr>
        <w:rPr>
          <w:sz w:val="24"/>
          <w:szCs w:val="24"/>
        </w:rPr>
      </w:pPr>
    </w:p>
    <w:p w:rsidR="005A20FC" w:rsidRDefault="005A20FC" w:rsidP="005A20FC">
      <w:pPr>
        <w:rPr>
          <w:sz w:val="24"/>
          <w:szCs w:val="24"/>
        </w:rPr>
      </w:pPr>
    </w:p>
    <w:tbl>
      <w:tblPr>
        <w:tblW w:w="13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999"/>
        <w:gridCol w:w="3083"/>
        <w:gridCol w:w="2608"/>
        <w:gridCol w:w="4331"/>
      </w:tblGrid>
      <w:tr w:rsidR="005A20FC" w:rsidRPr="003936D9" w:rsidTr="005A20FC">
        <w:trPr>
          <w:trHeight w:val="611"/>
        </w:trPr>
        <w:tc>
          <w:tcPr>
            <w:tcW w:w="1056" w:type="dxa"/>
            <w:shd w:val="clear" w:color="auto" w:fill="auto"/>
          </w:tcPr>
          <w:p w:rsidR="005A20FC" w:rsidRPr="003936D9" w:rsidRDefault="005A20FC" w:rsidP="00D43A47">
            <w:pPr>
              <w:pStyle w:val="WPNormal"/>
              <w:ind w:right="-900"/>
              <w:rPr>
                <w:rFonts w:ascii="Arial" w:hAnsi="Arial" w:cs="Arial"/>
                <w:b/>
              </w:rPr>
            </w:pPr>
            <w:r w:rsidRPr="003936D9">
              <w:rPr>
                <w:rFonts w:ascii="Arial" w:hAnsi="Arial" w:cs="Arial"/>
                <w:b/>
              </w:rPr>
              <w:t>Module</w:t>
            </w:r>
          </w:p>
        </w:tc>
        <w:tc>
          <w:tcPr>
            <w:tcW w:w="1999" w:type="dxa"/>
          </w:tcPr>
          <w:p w:rsidR="005A20FC" w:rsidRPr="003936D9" w:rsidRDefault="005A20FC" w:rsidP="00D43A47">
            <w:pPr>
              <w:pStyle w:val="WPNormal"/>
              <w:ind w:right="-900"/>
              <w:rPr>
                <w:rFonts w:ascii="Arial" w:hAnsi="Arial" w:cs="Arial"/>
                <w:b/>
              </w:rPr>
            </w:pPr>
            <w:r w:rsidRPr="003936D9">
              <w:rPr>
                <w:rFonts w:ascii="Arial" w:hAnsi="Arial" w:cs="Arial"/>
                <w:b/>
              </w:rPr>
              <w:t xml:space="preserve">Dates </w:t>
            </w:r>
          </w:p>
        </w:tc>
        <w:tc>
          <w:tcPr>
            <w:tcW w:w="3083" w:type="dxa"/>
            <w:shd w:val="clear" w:color="auto" w:fill="auto"/>
          </w:tcPr>
          <w:p w:rsidR="005A20FC" w:rsidRPr="003936D9" w:rsidRDefault="005A20FC" w:rsidP="00D43A47">
            <w:pPr>
              <w:pStyle w:val="WPNormal"/>
              <w:ind w:right="-900"/>
              <w:rPr>
                <w:rFonts w:ascii="Arial" w:hAnsi="Arial" w:cs="Arial"/>
                <w:b/>
              </w:rPr>
            </w:pPr>
            <w:r w:rsidRPr="003936D9">
              <w:rPr>
                <w:rFonts w:ascii="Arial" w:hAnsi="Arial" w:cs="Arial"/>
                <w:b/>
              </w:rPr>
              <w:t>Topics</w:t>
            </w:r>
          </w:p>
        </w:tc>
        <w:tc>
          <w:tcPr>
            <w:tcW w:w="2608" w:type="dxa"/>
            <w:shd w:val="clear" w:color="auto" w:fill="auto"/>
          </w:tcPr>
          <w:p w:rsidR="005A20FC" w:rsidRPr="003936D9" w:rsidRDefault="005A20FC" w:rsidP="00D43A47">
            <w:pPr>
              <w:pStyle w:val="WPNormal"/>
              <w:ind w:right="-900"/>
              <w:rPr>
                <w:rFonts w:ascii="Arial" w:hAnsi="Arial" w:cs="Arial"/>
                <w:b/>
              </w:rPr>
            </w:pPr>
            <w:r w:rsidRPr="003936D9">
              <w:rPr>
                <w:rFonts w:ascii="Arial" w:hAnsi="Arial" w:cs="Arial"/>
                <w:b/>
              </w:rPr>
              <w:t>Required Readings/</w:t>
            </w:r>
          </w:p>
          <w:p w:rsidR="005A20FC" w:rsidRPr="003936D9" w:rsidRDefault="005A20FC" w:rsidP="00D43A47">
            <w:pPr>
              <w:pStyle w:val="WPNormal"/>
              <w:ind w:right="-900"/>
              <w:rPr>
                <w:rFonts w:ascii="Arial" w:hAnsi="Arial" w:cs="Arial"/>
                <w:b/>
              </w:rPr>
            </w:pPr>
            <w:r w:rsidRPr="003936D9">
              <w:rPr>
                <w:rFonts w:ascii="Arial" w:hAnsi="Arial" w:cs="Arial"/>
                <w:b/>
              </w:rPr>
              <w:t xml:space="preserve">Activities </w:t>
            </w:r>
          </w:p>
        </w:tc>
        <w:tc>
          <w:tcPr>
            <w:tcW w:w="4331" w:type="dxa"/>
            <w:shd w:val="clear" w:color="auto" w:fill="auto"/>
          </w:tcPr>
          <w:p w:rsidR="005A20FC" w:rsidRPr="003936D9" w:rsidRDefault="005A20FC" w:rsidP="00D43A47">
            <w:pPr>
              <w:pStyle w:val="WPNormal"/>
              <w:ind w:right="-900"/>
              <w:rPr>
                <w:rFonts w:ascii="Arial" w:hAnsi="Arial" w:cs="Arial"/>
                <w:b/>
              </w:rPr>
            </w:pPr>
            <w:r w:rsidRPr="003936D9">
              <w:rPr>
                <w:rFonts w:ascii="Arial" w:hAnsi="Arial" w:cs="Arial"/>
                <w:b/>
              </w:rPr>
              <w:t>Assignments Due</w:t>
            </w:r>
          </w:p>
        </w:tc>
      </w:tr>
      <w:tr w:rsidR="005A20FC" w:rsidRPr="003936D9" w:rsidTr="005A20FC">
        <w:tc>
          <w:tcPr>
            <w:tcW w:w="1056" w:type="dxa"/>
            <w:shd w:val="clear" w:color="auto" w:fill="auto"/>
          </w:tcPr>
          <w:p w:rsidR="005A20FC" w:rsidRDefault="005A20FC" w:rsidP="00D43A47">
            <w:pPr>
              <w:pStyle w:val="WPNormal"/>
              <w:ind w:right="-900"/>
              <w:rPr>
                <w:rFonts w:ascii="Arial" w:hAnsi="Arial" w:cs="Arial"/>
                <w:sz w:val="21"/>
                <w:szCs w:val="21"/>
              </w:rPr>
            </w:pPr>
            <w:r>
              <w:rPr>
                <w:rFonts w:ascii="Arial" w:hAnsi="Arial" w:cs="Arial"/>
                <w:sz w:val="21"/>
                <w:szCs w:val="21"/>
              </w:rPr>
              <w:t>Getting</w:t>
            </w:r>
          </w:p>
          <w:p w:rsidR="005A20FC" w:rsidRPr="003936D9" w:rsidRDefault="005A20FC" w:rsidP="00D43A47">
            <w:pPr>
              <w:pStyle w:val="WPNormal"/>
              <w:ind w:right="-900"/>
              <w:rPr>
                <w:rFonts w:ascii="Arial" w:hAnsi="Arial" w:cs="Arial"/>
                <w:sz w:val="21"/>
                <w:szCs w:val="21"/>
              </w:rPr>
            </w:pPr>
            <w:r>
              <w:rPr>
                <w:rFonts w:ascii="Arial" w:hAnsi="Arial" w:cs="Arial"/>
                <w:sz w:val="21"/>
                <w:szCs w:val="21"/>
              </w:rPr>
              <w:t>Started</w:t>
            </w:r>
          </w:p>
        </w:tc>
        <w:tc>
          <w:tcPr>
            <w:tcW w:w="1999" w:type="dxa"/>
          </w:tcPr>
          <w:p w:rsidR="005A20FC" w:rsidRPr="003936D9" w:rsidRDefault="005A20FC" w:rsidP="00D43A47">
            <w:pPr>
              <w:rPr>
                <w:rFonts w:cs="Arial"/>
                <w:szCs w:val="21"/>
              </w:rPr>
            </w:pPr>
            <w:r>
              <w:rPr>
                <w:rFonts w:cs="Arial"/>
                <w:szCs w:val="21"/>
              </w:rPr>
              <w:t>8/22 – 8/28</w:t>
            </w:r>
          </w:p>
        </w:tc>
        <w:tc>
          <w:tcPr>
            <w:tcW w:w="3083" w:type="dxa"/>
            <w:shd w:val="clear" w:color="auto" w:fill="auto"/>
          </w:tcPr>
          <w:p w:rsidR="005A20FC" w:rsidRPr="003936D9" w:rsidRDefault="005A20FC" w:rsidP="00D43A47">
            <w:pPr>
              <w:rPr>
                <w:rFonts w:cs="Arial"/>
                <w:szCs w:val="21"/>
              </w:rPr>
            </w:pPr>
            <w:r w:rsidRPr="003936D9">
              <w:rPr>
                <w:rFonts w:cs="Arial"/>
                <w:szCs w:val="21"/>
              </w:rPr>
              <w:t>Course Overview and Introductions</w:t>
            </w:r>
          </w:p>
        </w:tc>
        <w:tc>
          <w:tcPr>
            <w:tcW w:w="2608" w:type="dxa"/>
            <w:shd w:val="clear" w:color="auto" w:fill="auto"/>
          </w:tcPr>
          <w:p w:rsidR="005A20FC" w:rsidRPr="003936D9" w:rsidRDefault="005A20FC" w:rsidP="00D43A47">
            <w:pPr>
              <w:rPr>
                <w:rFonts w:cs="Arial"/>
              </w:rPr>
            </w:pPr>
            <w:r w:rsidRPr="003936D9">
              <w:rPr>
                <w:rFonts w:cs="Arial"/>
              </w:rPr>
              <w:t xml:space="preserve">Syllabus, </w:t>
            </w:r>
            <w:r>
              <w:rPr>
                <w:rFonts w:cs="Arial"/>
              </w:rPr>
              <w:t xml:space="preserve">Acquire textbook, Review semester ahead and </w:t>
            </w:r>
            <w:r w:rsidR="00035737">
              <w:rPr>
                <w:rFonts w:cs="Arial"/>
              </w:rPr>
              <w:t>Service Learning Partner</w:t>
            </w:r>
          </w:p>
        </w:tc>
        <w:tc>
          <w:tcPr>
            <w:tcW w:w="4331" w:type="dxa"/>
            <w:shd w:val="clear" w:color="auto" w:fill="auto"/>
          </w:tcPr>
          <w:p w:rsidR="00A95EFB" w:rsidRPr="003936D9" w:rsidRDefault="00A95EFB" w:rsidP="00D43A47">
            <w:pPr>
              <w:rPr>
                <w:rFonts w:cs="Arial"/>
                <w:b/>
              </w:rPr>
            </w:pPr>
            <w:r>
              <w:rPr>
                <w:rFonts w:cs="Arial"/>
                <w:b/>
              </w:rPr>
              <w:t>Getting Started Module</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8/28 – 9/4</w:t>
            </w:r>
          </w:p>
        </w:tc>
        <w:tc>
          <w:tcPr>
            <w:tcW w:w="3083" w:type="dxa"/>
            <w:shd w:val="clear" w:color="auto" w:fill="auto"/>
          </w:tcPr>
          <w:p w:rsidR="005A20FC" w:rsidRDefault="00A95EFB" w:rsidP="00D43A47">
            <w:pPr>
              <w:pStyle w:val="WPNormal"/>
              <w:ind w:right="-900"/>
              <w:rPr>
                <w:rFonts w:ascii="Arial" w:hAnsi="Arial" w:cs="Arial"/>
                <w:sz w:val="21"/>
                <w:szCs w:val="21"/>
              </w:rPr>
            </w:pPr>
            <w:r>
              <w:rPr>
                <w:rFonts w:ascii="Arial" w:hAnsi="Arial" w:cs="Arial"/>
                <w:sz w:val="21"/>
                <w:szCs w:val="21"/>
              </w:rPr>
              <w:t xml:space="preserve">An Ecological-Development </w:t>
            </w:r>
          </w:p>
          <w:p w:rsidR="00A95EFB" w:rsidRPr="003936D9" w:rsidRDefault="00A95EFB" w:rsidP="00D43A47">
            <w:pPr>
              <w:pStyle w:val="WPNormal"/>
              <w:ind w:right="-900"/>
              <w:rPr>
                <w:rFonts w:ascii="Arial" w:hAnsi="Arial" w:cs="Arial"/>
                <w:sz w:val="21"/>
                <w:szCs w:val="21"/>
              </w:rPr>
            </w:pPr>
            <w:r>
              <w:rPr>
                <w:rFonts w:ascii="Arial" w:hAnsi="Arial" w:cs="Arial"/>
                <w:sz w:val="21"/>
                <w:szCs w:val="21"/>
              </w:rPr>
              <w:t>Framework for Helping Children</w:t>
            </w:r>
          </w:p>
          <w:p w:rsidR="005A20FC" w:rsidRPr="005638EC" w:rsidRDefault="005A20FC" w:rsidP="00D43A47">
            <w:pPr>
              <w:pStyle w:val="WPNormal"/>
              <w:ind w:right="-900"/>
              <w:rPr>
                <w:rFonts w:ascii="Arial" w:hAnsi="Arial" w:cs="Arial"/>
                <w:sz w:val="21"/>
                <w:szCs w:val="21"/>
              </w:rPr>
            </w:pPr>
          </w:p>
          <w:p w:rsidR="005A20FC" w:rsidRPr="003936D9" w:rsidRDefault="005A20FC" w:rsidP="00D43A47">
            <w:pPr>
              <w:pStyle w:val="WPNormal"/>
              <w:ind w:right="-900"/>
              <w:rPr>
                <w:rFonts w:ascii="Arial" w:hAnsi="Arial" w:cs="Arial"/>
                <w:sz w:val="21"/>
                <w:szCs w:val="21"/>
              </w:rPr>
            </w:pPr>
          </w:p>
        </w:tc>
        <w:tc>
          <w:tcPr>
            <w:tcW w:w="2608" w:type="dxa"/>
            <w:shd w:val="clear" w:color="auto" w:fill="auto"/>
          </w:tcPr>
          <w:p w:rsidR="005A20FC" w:rsidRDefault="00A95EFB" w:rsidP="00D43A47">
            <w:pPr>
              <w:rPr>
                <w:rFonts w:cs="Arial"/>
                <w:szCs w:val="21"/>
              </w:rPr>
            </w:pPr>
            <w:r>
              <w:rPr>
                <w:rFonts w:cs="Arial"/>
                <w:szCs w:val="21"/>
              </w:rPr>
              <w:t>Chapters 1, 2</w:t>
            </w:r>
          </w:p>
          <w:p w:rsidR="00A95EFB" w:rsidRDefault="00A95EFB" w:rsidP="00D43A47">
            <w:pPr>
              <w:rPr>
                <w:rFonts w:cs="Arial"/>
                <w:szCs w:val="21"/>
              </w:rPr>
            </w:pPr>
            <w:r>
              <w:rPr>
                <w:rFonts w:cs="Arial"/>
                <w:szCs w:val="21"/>
              </w:rPr>
              <w:t>Infographic on Racism</w:t>
            </w:r>
          </w:p>
          <w:p w:rsidR="00A95EFB" w:rsidRPr="003936D9" w:rsidRDefault="00A95EFB" w:rsidP="00D43A47">
            <w:pPr>
              <w:rPr>
                <w:rFonts w:cs="Arial"/>
                <w:szCs w:val="21"/>
              </w:rPr>
            </w:pPr>
            <w:r>
              <w:rPr>
                <w:rFonts w:cs="Arial"/>
                <w:szCs w:val="21"/>
              </w:rPr>
              <w:t>Assigned Videos</w:t>
            </w:r>
          </w:p>
        </w:tc>
        <w:tc>
          <w:tcPr>
            <w:tcW w:w="4331" w:type="dxa"/>
            <w:shd w:val="clear" w:color="auto" w:fill="auto"/>
          </w:tcPr>
          <w:p w:rsidR="00A95EFB" w:rsidRDefault="00A95EFB" w:rsidP="00D43A47">
            <w:pPr>
              <w:rPr>
                <w:rFonts w:cs="Arial"/>
                <w:b/>
                <w:szCs w:val="21"/>
              </w:rPr>
            </w:pPr>
          </w:p>
          <w:p w:rsidR="005A20FC" w:rsidRDefault="00A95EFB" w:rsidP="00D43A47">
            <w:pPr>
              <w:rPr>
                <w:rFonts w:cs="Arial"/>
                <w:b/>
                <w:szCs w:val="21"/>
              </w:rPr>
            </w:pPr>
            <w:r>
              <w:rPr>
                <w:rFonts w:cs="Arial"/>
                <w:b/>
                <w:szCs w:val="21"/>
              </w:rPr>
              <w:t xml:space="preserve">Discover and </w:t>
            </w:r>
          </w:p>
          <w:p w:rsidR="00A95EFB" w:rsidRPr="003936D9" w:rsidRDefault="00A95EFB" w:rsidP="00D43A47">
            <w:pPr>
              <w:rPr>
                <w:rFonts w:cs="Arial"/>
                <w:b/>
                <w:szCs w:val="21"/>
              </w:rPr>
            </w:pPr>
            <w:r>
              <w:rPr>
                <w:rFonts w:cs="Arial"/>
                <w:b/>
                <w:szCs w:val="21"/>
              </w:rPr>
              <w:t>Demonstrate #1</w:t>
            </w:r>
          </w:p>
        </w:tc>
      </w:tr>
      <w:tr w:rsidR="005A20FC" w:rsidRPr="003936D9" w:rsidTr="005A20FC">
        <w:trPr>
          <w:trHeight w:val="818"/>
        </w:trPr>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2</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9/4 – 9/11</w:t>
            </w:r>
          </w:p>
        </w:tc>
        <w:tc>
          <w:tcPr>
            <w:tcW w:w="3083" w:type="dxa"/>
            <w:shd w:val="clear" w:color="auto" w:fill="auto"/>
          </w:tcPr>
          <w:p w:rsidR="005A20FC" w:rsidRDefault="00A95EFB" w:rsidP="00D43A47">
            <w:pPr>
              <w:pStyle w:val="WPNormal"/>
              <w:ind w:right="-900"/>
              <w:rPr>
                <w:rFonts w:ascii="Arial" w:hAnsi="Arial" w:cs="Arial"/>
                <w:sz w:val="21"/>
                <w:szCs w:val="21"/>
              </w:rPr>
            </w:pPr>
            <w:r>
              <w:rPr>
                <w:rFonts w:ascii="Arial" w:hAnsi="Arial" w:cs="Arial"/>
                <w:sz w:val="21"/>
                <w:szCs w:val="21"/>
              </w:rPr>
              <w:t>Building Relationships and</w:t>
            </w:r>
          </w:p>
          <w:p w:rsidR="00A95EFB" w:rsidRPr="003936D9" w:rsidRDefault="00A95EFB" w:rsidP="00D43A47">
            <w:pPr>
              <w:pStyle w:val="WPNormal"/>
              <w:ind w:right="-900"/>
              <w:rPr>
                <w:rFonts w:ascii="Arial" w:hAnsi="Arial" w:cs="Arial"/>
                <w:sz w:val="21"/>
                <w:szCs w:val="21"/>
              </w:rPr>
            </w:pPr>
            <w:r>
              <w:rPr>
                <w:rFonts w:ascii="Arial" w:hAnsi="Arial" w:cs="Arial"/>
                <w:sz w:val="21"/>
                <w:szCs w:val="21"/>
              </w:rPr>
              <w:t>Assessments</w:t>
            </w:r>
          </w:p>
        </w:tc>
        <w:tc>
          <w:tcPr>
            <w:tcW w:w="2608" w:type="dxa"/>
            <w:shd w:val="clear" w:color="auto" w:fill="auto"/>
          </w:tcPr>
          <w:p w:rsidR="005A20FC" w:rsidRDefault="00A95EFB" w:rsidP="00A95EFB">
            <w:pPr>
              <w:rPr>
                <w:rFonts w:cs="Arial"/>
              </w:rPr>
            </w:pPr>
            <w:r>
              <w:rPr>
                <w:rFonts w:cs="Arial"/>
              </w:rPr>
              <w:t>Chapters 3, 4</w:t>
            </w:r>
          </w:p>
          <w:p w:rsidR="00A95EFB" w:rsidRDefault="00A95EFB" w:rsidP="00A95EFB">
            <w:pPr>
              <w:rPr>
                <w:rFonts w:cs="Arial"/>
              </w:rPr>
            </w:pPr>
            <w:r>
              <w:rPr>
                <w:rFonts w:cs="Arial"/>
              </w:rPr>
              <w:t>Article” 3 Principles to improve outcomes for children and families”</w:t>
            </w:r>
          </w:p>
          <w:p w:rsidR="004A12E5" w:rsidRPr="003936D9" w:rsidRDefault="004A12E5" w:rsidP="00A95EFB">
            <w:pPr>
              <w:rPr>
                <w:rFonts w:cs="Arial"/>
              </w:rPr>
            </w:pPr>
            <w:r>
              <w:rPr>
                <w:rFonts w:cs="Arial"/>
              </w:rPr>
              <w:t>Assigned Videos</w:t>
            </w:r>
          </w:p>
        </w:tc>
        <w:tc>
          <w:tcPr>
            <w:tcW w:w="4331" w:type="dxa"/>
            <w:shd w:val="clear" w:color="auto" w:fill="auto"/>
          </w:tcPr>
          <w:p w:rsidR="005A20FC" w:rsidRPr="003936D9" w:rsidRDefault="005A20FC" w:rsidP="00D43A47">
            <w:pPr>
              <w:pStyle w:val="WPNormal"/>
              <w:ind w:right="-900"/>
              <w:rPr>
                <w:rFonts w:ascii="Arial" w:hAnsi="Arial" w:cs="Arial"/>
                <w:b/>
                <w:sz w:val="21"/>
                <w:szCs w:val="21"/>
              </w:rPr>
            </w:pPr>
          </w:p>
          <w:p w:rsidR="005A20FC" w:rsidRDefault="00A95EFB" w:rsidP="00D43A47">
            <w:pPr>
              <w:pStyle w:val="WPNormal"/>
              <w:ind w:right="-900"/>
              <w:rPr>
                <w:rFonts w:ascii="Arial" w:hAnsi="Arial" w:cs="Arial"/>
                <w:b/>
                <w:sz w:val="21"/>
                <w:szCs w:val="21"/>
              </w:rPr>
            </w:pPr>
            <w:r>
              <w:rPr>
                <w:rFonts w:ascii="Arial" w:hAnsi="Arial" w:cs="Arial"/>
                <w:b/>
                <w:sz w:val="21"/>
                <w:szCs w:val="21"/>
              </w:rPr>
              <w:t xml:space="preserve">Discover and </w:t>
            </w:r>
          </w:p>
          <w:p w:rsidR="00A95EFB" w:rsidRPr="003936D9" w:rsidRDefault="00A95EFB" w:rsidP="00D43A47">
            <w:pPr>
              <w:pStyle w:val="WPNormal"/>
              <w:ind w:right="-900"/>
              <w:rPr>
                <w:rFonts w:ascii="Arial" w:hAnsi="Arial" w:cs="Arial"/>
                <w:b/>
                <w:sz w:val="21"/>
                <w:szCs w:val="21"/>
              </w:rPr>
            </w:pPr>
            <w:r>
              <w:rPr>
                <w:rFonts w:ascii="Arial" w:hAnsi="Arial" w:cs="Arial"/>
                <w:b/>
                <w:sz w:val="21"/>
                <w:szCs w:val="21"/>
              </w:rPr>
              <w:t>Demonstrate #2</w:t>
            </w:r>
          </w:p>
        </w:tc>
      </w:tr>
      <w:tr w:rsidR="005A20FC" w:rsidRPr="003936D9" w:rsidTr="005A20FC">
        <w:trPr>
          <w:trHeight w:val="620"/>
        </w:trPr>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3</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9/11- 9/18</w:t>
            </w:r>
          </w:p>
        </w:tc>
        <w:tc>
          <w:tcPr>
            <w:tcW w:w="3083" w:type="dxa"/>
            <w:shd w:val="clear" w:color="auto" w:fill="auto"/>
          </w:tcPr>
          <w:p w:rsidR="005A20FC" w:rsidRDefault="00A95EFB" w:rsidP="00D43A47">
            <w:pPr>
              <w:pStyle w:val="WPNormal"/>
              <w:ind w:right="-900"/>
              <w:rPr>
                <w:rFonts w:ascii="Arial" w:hAnsi="Arial" w:cs="Arial"/>
                <w:sz w:val="21"/>
                <w:szCs w:val="21"/>
              </w:rPr>
            </w:pPr>
            <w:r>
              <w:rPr>
                <w:rFonts w:ascii="Arial" w:hAnsi="Arial" w:cs="Arial"/>
                <w:sz w:val="21"/>
                <w:szCs w:val="21"/>
              </w:rPr>
              <w:t xml:space="preserve">Contracting, Planning and </w:t>
            </w:r>
          </w:p>
          <w:p w:rsidR="00A95EFB" w:rsidRPr="003936D9" w:rsidRDefault="00A95EFB" w:rsidP="00D43A47">
            <w:pPr>
              <w:pStyle w:val="WPNormal"/>
              <w:ind w:right="-900"/>
              <w:rPr>
                <w:rFonts w:ascii="Arial" w:hAnsi="Arial" w:cs="Arial"/>
                <w:sz w:val="21"/>
                <w:szCs w:val="21"/>
              </w:rPr>
            </w:pPr>
            <w:r>
              <w:rPr>
                <w:rFonts w:ascii="Arial" w:hAnsi="Arial" w:cs="Arial"/>
                <w:sz w:val="21"/>
                <w:szCs w:val="21"/>
              </w:rPr>
              <w:t>Tracking</w:t>
            </w:r>
          </w:p>
        </w:tc>
        <w:tc>
          <w:tcPr>
            <w:tcW w:w="2608" w:type="dxa"/>
            <w:shd w:val="clear" w:color="auto" w:fill="auto"/>
          </w:tcPr>
          <w:p w:rsidR="005A20FC" w:rsidRDefault="00A95EFB" w:rsidP="00D43A47">
            <w:pPr>
              <w:rPr>
                <w:rFonts w:cs="Arial"/>
              </w:rPr>
            </w:pPr>
            <w:r>
              <w:rPr>
                <w:rFonts w:cs="Arial"/>
              </w:rPr>
              <w:t>Chapter 5</w:t>
            </w:r>
          </w:p>
          <w:p w:rsidR="004A12E5" w:rsidRPr="003936D9" w:rsidRDefault="004A12E5" w:rsidP="00D43A47">
            <w:pPr>
              <w:rPr>
                <w:rFonts w:cs="Arial"/>
              </w:rPr>
            </w:pPr>
            <w:r>
              <w:rPr>
                <w:rFonts w:cs="Arial"/>
              </w:rPr>
              <w:t>Assigned Videos</w:t>
            </w:r>
          </w:p>
          <w:p w:rsidR="005A20FC" w:rsidRPr="003936D9" w:rsidRDefault="005A20FC" w:rsidP="00D43A47">
            <w:pPr>
              <w:rPr>
                <w:rFonts w:cs="Arial"/>
              </w:rPr>
            </w:pPr>
          </w:p>
        </w:tc>
        <w:tc>
          <w:tcPr>
            <w:tcW w:w="4331" w:type="dxa"/>
            <w:shd w:val="clear" w:color="auto" w:fill="auto"/>
          </w:tcPr>
          <w:p w:rsidR="005A20FC" w:rsidRPr="003936D9" w:rsidRDefault="00CD75D4" w:rsidP="00D43A47">
            <w:pPr>
              <w:rPr>
                <w:rFonts w:cs="Arial"/>
                <w:b/>
                <w:szCs w:val="21"/>
              </w:rPr>
            </w:pPr>
            <w:r>
              <w:rPr>
                <w:rFonts w:cs="Arial"/>
                <w:b/>
                <w:szCs w:val="21"/>
              </w:rPr>
              <w:t>Journal Reflection #1</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4</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9/18 – 9/25</w:t>
            </w:r>
          </w:p>
        </w:tc>
        <w:tc>
          <w:tcPr>
            <w:tcW w:w="3083" w:type="dxa"/>
            <w:shd w:val="clear" w:color="auto" w:fill="auto"/>
          </w:tcPr>
          <w:p w:rsidR="005A20FC" w:rsidRDefault="0034034E" w:rsidP="00D43A47">
            <w:pPr>
              <w:pStyle w:val="WPNormal"/>
              <w:ind w:right="-900"/>
              <w:rPr>
                <w:rFonts w:ascii="Arial" w:hAnsi="Arial" w:cs="Arial"/>
                <w:sz w:val="21"/>
                <w:szCs w:val="21"/>
              </w:rPr>
            </w:pPr>
            <w:r>
              <w:rPr>
                <w:rFonts w:ascii="Arial" w:hAnsi="Arial" w:cs="Arial"/>
                <w:sz w:val="21"/>
                <w:szCs w:val="21"/>
              </w:rPr>
              <w:t>ACEs, Trauma-Informed Care.   and</w:t>
            </w:r>
            <w:r w:rsidR="00462735">
              <w:rPr>
                <w:rFonts w:ascii="Arial" w:hAnsi="Arial" w:cs="Arial"/>
                <w:sz w:val="21"/>
                <w:szCs w:val="21"/>
              </w:rPr>
              <w:t xml:space="preserve"> </w:t>
            </w:r>
            <w:r>
              <w:rPr>
                <w:rFonts w:ascii="Arial" w:hAnsi="Arial" w:cs="Arial"/>
                <w:sz w:val="21"/>
                <w:szCs w:val="21"/>
              </w:rPr>
              <w:t xml:space="preserve">Diagnostic </w:t>
            </w:r>
          </w:p>
          <w:p w:rsidR="0034034E" w:rsidRDefault="0034034E" w:rsidP="00D43A47">
            <w:pPr>
              <w:pStyle w:val="WPNormal"/>
              <w:ind w:right="-900"/>
              <w:rPr>
                <w:rFonts w:ascii="Arial" w:hAnsi="Arial" w:cs="Arial"/>
                <w:sz w:val="21"/>
                <w:szCs w:val="21"/>
              </w:rPr>
            </w:pPr>
            <w:r>
              <w:rPr>
                <w:rFonts w:ascii="Arial" w:hAnsi="Arial" w:cs="Arial"/>
                <w:sz w:val="21"/>
                <w:szCs w:val="21"/>
              </w:rPr>
              <w:t>Tools</w:t>
            </w:r>
          </w:p>
          <w:p w:rsidR="00D43A47" w:rsidRPr="003936D9" w:rsidRDefault="00D43A47" w:rsidP="00D43A47">
            <w:pPr>
              <w:pStyle w:val="WPNormal"/>
              <w:ind w:right="-900"/>
              <w:rPr>
                <w:rFonts w:ascii="Arial" w:hAnsi="Arial" w:cs="Arial"/>
                <w:sz w:val="21"/>
                <w:szCs w:val="21"/>
              </w:rPr>
            </w:pPr>
          </w:p>
        </w:tc>
        <w:tc>
          <w:tcPr>
            <w:tcW w:w="2608" w:type="dxa"/>
            <w:shd w:val="clear" w:color="auto" w:fill="auto"/>
          </w:tcPr>
          <w:p w:rsidR="005A20FC" w:rsidRDefault="004A12E5" w:rsidP="00D43A47">
            <w:pPr>
              <w:rPr>
                <w:rFonts w:cs="Arial"/>
              </w:rPr>
            </w:pPr>
            <w:r>
              <w:rPr>
                <w:rFonts w:cs="Arial"/>
              </w:rPr>
              <w:t>Review Chapter 4, pp 86-88</w:t>
            </w:r>
          </w:p>
          <w:p w:rsidR="004A12E5" w:rsidRDefault="004A12E5" w:rsidP="00D43A47">
            <w:pPr>
              <w:rPr>
                <w:rFonts w:cs="Arial"/>
              </w:rPr>
            </w:pPr>
            <w:r>
              <w:rPr>
                <w:rFonts w:cs="Arial"/>
              </w:rPr>
              <w:t>Case Study: Faith Harper</w:t>
            </w:r>
          </w:p>
          <w:p w:rsidR="004A12E5" w:rsidRDefault="004A12E5" w:rsidP="00D43A47">
            <w:pPr>
              <w:rPr>
                <w:rFonts w:cs="Arial"/>
              </w:rPr>
            </w:pPr>
            <w:r>
              <w:rPr>
                <w:rFonts w:cs="Arial"/>
              </w:rPr>
              <w:t>Assigned Readings on ACEs</w:t>
            </w:r>
          </w:p>
          <w:p w:rsidR="004A12E5" w:rsidRPr="003936D9" w:rsidRDefault="004A12E5" w:rsidP="00D43A47">
            <w:pPr>
              <w:rPr>
                <w:rFonts w:cs="Arial"/>
              </w:rPr>
            </w:pPr>
            <w:r>
              <w:rPr>
                <w:rFonts w:cs="Arial"/>
              </w:rPr>
              <w:t>Assigned Videos</w:t>
            </w:r>
          </w:p>
        </w:tc>
        <w:tc>
          <w:tcPr>
            <w:tcW w:w="4331" w:type="dxa"/>
            <w:shd w:val="clear" w:color="auto" w:fill="auto"/>
          </w:tcPr>
          <w:p w:rsidR="005A20FC" w:rsidRPr="003936D9" w:rsidRDefault="005A20FC" w:rsidP="00D43A47">
            <w:pPr>
              <w:rPr>
                <w:rFonts w:cs="Arial"/>
                <w:b/>
                <w:szCs w:val="21"/>
              </w:rPr>
            </w:pP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5</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9/25 – 10/2</w:t>
            </w:r>
          </w:p>
        </w:tc>
        <w:tc>
          <w:tcPr>
            <w:tcW w:w="3083" w:type="dxa"/>
            <w:shd w:val="clear" w:color="auto" w:fill="auto"/>
          </w:tcPr>
          <w:p w:rsidR="005A20FC" w:rsidRDefault="004A12E5" w:rsidP="00D43A47">
            <w:pPr>
              <w:pStyle w:val="WPNormal"/>
              <w:ind w:right="-900"/>
              <w:rPr>
                <w:rFonts w:ascii="Arial" w:hAnsi="Arial" w:cs="Arial"/>
                <w:sz w:val="21"/>
                <w:szCs w:val="21"/>
              </w:rPr>
            </w:pPr>
            <w:r>
              <w:rPr>
                <w:rFonts w:ascii="Arial" w:hAnsi="Arial" w:cs="Arial"/>
                <w:sz w:val="21"/>
                <w:szCs w:val="21"/>
              </w:rPr>
              <w:t xml:space="preserve">Helping the Family Help </w:t>
            </w:r>
          </w:p>
          <w:p w:rsidR="004A12E5" w:rsidRPr="003936D9" w:rsidRDefault="004A12E5" w:rsidP="00D43A47">
            <w:pPr>
              <w:pStyle w:val="WPNormal"/>
              <w:ind w:right="-900"/>
              <w:rPr>
                <w:rFonts w:ascii="Arial" w:hAnsi="Arial" w:cs="Arial"/>
                <w:sz w:val="21"/>
                <w:szCs w:val="21"/>
              </w:rPr>
            </w:pPr>
            <w:r>
              <w:rPr>
                <w:rFonts w:ascii="Arial" w:hAnsi="Arial" w:cs="Arial"/>
                <w:sz w:val="21"/>
                <w:szCs w:val="21"/>
              </w:rPr>
              <w:t>Their Child</w:t>
            </w:r>
          </w:p>
        </w:tc>
        <w:tc>
          <w:tcPr>
            <w:tcW w:w="2608" w:type="dxa"/>
            <w:shd w:val="clear" w:color="auto" w:fill="auto"/>
          </w:tcPr>
          <w:p w:rsidR="005A20FC" w:rsidRDefault="004A12E5" w:rsidP="00D43A47">
            <w:pPr>
              <w:rPr>
                <w:rFonts w:cs="Arial"/>
              </w:rPr>
            </w:pPr>
            <w:r>
              <w:rPr>
                <w:rFonts w:cs="Arial"/>
              </w:rPr>
              <w:t>Chapter 6</w:t>
            </w:r>
          </w:p>
          <w:p w:rsidR="004A12E5" w:rsidRPr="003936D9" w:rsidRDefault="004A12E5" w:rsidP="00D43A47">
            <w:pPr>
              <w:rPr>
                <w:rFonts w:cs="Arial"/>
              </w:rPr>
            </w:pPr>
            <w:r>
              <w:rPr>
                <w:rFonts w:cs="Arial"/>
              </w:rPr>
              <w:t>Assigned Videos</w:t>
            </w:r>
          </w:p>
          <w:p w:rsidR="005A20FC" w:rsidRPr="003936D9" w:rsidRDefault="005A20FC" w:rsidP="00D43A47">
            <w:pPr>
              <w:rPr>
                <w:rFonts w:cs="Arial"/>
              </w:rPr>
            </w:pPr>
          </w:p>
          <w:p w:rsidR="005A20FC" w:rsidRPr="003936D9" w:rsidRDefault="005A20FC" w:rsidP="00D43A47">
            <w:pPr>
              <w:rPr>
                <w:rFonts w:cs="Arial"/>
              </w:rPr>
            </w:pPr>
          </w:p>
        </w:tc>
        <w:tc>
          <w:tcPr>
            <w:tcW w:w="4331" w:type="dxa"/>
            <w:shd w:val="clear" w:color="auto" w:fill="auto"/>
          </w:tcPr>
          <w:p w:rsidR="005A20FC" w:rsidRDefault="004A12E5" w:rsidP="00D43A47">
            <w:pPr>
              <w:pStyle w:val="WPNormal"/>
              <w:ind w:right="-900"/>
              <w:rPr>
                <w:rFonts w:ascii="Arial" w:hAnsi="Arial" w:cs="Arial"/>
                <w:b/>
                <w:sz w:val="21"/>
                <w:szCs w:val="21"/>
              </w:rPr>
            </w:pPr>
            <w:r>
              <w:rPr>
                <w:rFonts w:ascii="Arial" w:hAnsi="Arial" w:cs="Arial"/>
                <w:b/>
                <w:sz w:val="21"/>
                <w:szCs w:val="21"/>
              </w:rPr>
              <w:lastRenderedPageBreak/>
              <w:t xml:space="preserve">Discover and </w:t>
            </w:r>
          </w:p>
          <w:p w:rsidR="004A12E5" w:rsidRPr="003936D9" w:rsidRDefault="004A12E5" w:rsidP="00D43A47">
            <w:pPr>
              <w:pStyle w:val="WPNormal"/>
              <w:ind w:right="-900"/>
              <w:rPr>
                <w:rFonts w:ascii="Arial" w:hAnsi="Arial" w:cs="Arial"/>
                <w:b/>
                <w:sz w:val="21"/>
                <w:szCs w:val="21"/>
              </w:rPr>
            </w:pPr>
            <w:r>
              <w:rPr>
                <w:rFonts w:ascii="Arial" w:hAnsi="Arial" w:cs="Arial"/>
                <w:b/>
                <w:sz w:val="21"/>
                <w:szCs w:val="21"/>
              </w:rPr>
              <w:t>Demonstrate #3</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6</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10/2 – 10/9</w:t>
            </w:r>
          </w:p>
        </w:tc>
        <w:tc>
          <w:tcPr>
            <w:tcW w:w="3083" w:type="dxa"/>
            <w:shd w:val="clear" w:color="auto" w:fill="auto"/>
          </w:tcPr>
          <w:p w:rsidR="005A20FC" w:rsidRPr="004A12E5" w:rsidRDefault="004A12E5" w:rsidP="00D43A47">
            <w:pPr>
              <w:pStyle w:val="WPNormal"/>
              <w:ind w:right="-900"/>
              <w:rPr>
                <w:rFonts w:ascii="Arial" w:hAnsi="Arial" w:cs="Arial"/>
                <w:sz w:val="21"/>
                <w:szCs w:val="21"/>
              </w:rPr>
            </w:pPr>
            <w:r>
              <w:rPr>
                <w:rFonts w:ascii="Arial" w:hAnsi="Arial" w:cs="Arial"/>
                <w:sz w:val="21"/>
                <w:szCs w:val="21"/>
              </w:rPr>
              <w:t>Group Work with Children</w:t>
            </w:r>
          </w:p>
        </w:tc>
        <w:tc>
          <w:tcPr>
            <w:tcW w:w="2608" w:type="dxa"/>
            <w:shd w:val="clear" w:color="auto" w:fill="auto"/>
          </w:tcPr>
          <w:p w:rsidR="005A20FC" w:rsidRPr="003936D9" w:rsidRDefault="005A20FC" w:rsidP="00D43A47">
            <w:pPr>
              <w:rPr>
                <w:rFonts w:cs="Arial"/>
              </w:rPr>
            </w:pPr>
            <w:r w:rsidRPr="003936D9">
              <w:rPr>
                <w:rFonts w:cs="Arial"/>
              </w:rPr>
              <w:t xml:space="preserve">Chapter </w:t>
            </w:r>
            <w:r w:rsidR="004A12E5">
              <w:rPr>
                <w:rFonts w:cs="Arial"/>
              </w:rPr>
              <w:t>8</w:t>
            </w:r>
          </w:p>
          <w:p w:rsidR="005A20FC" w:rsidRPr="003936D9" w:rsidRDefault="004A12E5" w:rsidP="00D43A47">
            <w:pPr>
              <w:rPr>
                <w:rFonts w:cs="Arial"/>
              </w:rPr>
            </w:pPr>
            <w:r>
              <w:rPr>
                <w:rFonts w:cs="Arial"/>
              </w:rPr>
              <w:t>Assigned Videos</w:t>
            </w:r>
          </w:p>
          <w:p w:rsidR="005A20FC" w:rsidRPr="003936D9" w:rsidRDefault="005A20FC" w:rsidP="00D43A47">
            <w:pPr>
              <w:rPr>
                <w:rFonts w:cs="Arial"/>
              </w:rPr>
            </w:pPr>
          </w:p>
        </w:tc>
        <w:tc>
          <w:tcPr>
            <w:tcW w:w="4331" w:type="dxa"/>
            <w:shd w:val="clear" w:color="auto" w:fill="auto"/>
          </w:tcPr>
          <w:p w:rsidR="004A12E5" w:rsidRPr="008A0A1E" w:rsidRDefault="004A12E5" w:rsidP="00D43A47">
            <w:pPr>
              <w:pStyle w:val="WPNormal"/>
              <w:ind w:right="-900"/>
              <w:rPr>
                <w:rFonts w:ascii="Arial" w:hAnsi="Arial" w:cs="Arial"/>
                <w:b/>
                <w:sz w:val="21"/>
                <w:szCs w:val="21"/>
              </w:rPr>
            </w:pPr>
          </w:p>
        </w:tc>
      </w:tr>
      <w:tr w:rsidR="005A20FC" w:rsidRPr="003936D9" w:rsidTr="004A12E5">
        <w:trPr>
          <w:trHeight w:val="674"/>
        </w:trPr>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7</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10/9 – 10/16</w:t>
            </w:r>
          </w:p>
        </w:tc>
        <w:tc>
          <w:tcPr>
            <w:tcW w:w="3083" w:type="dxa"/>
            <w:shd w:val="clear" w:color="auto" w:fill="auto"/>
          </w:tcPr>
          <w:p w:rsidR="005A20FC" w:rsidRDefault="004A12E5" w:rsidP="00D43A47">
            <w:pPr>
              <w:pStyle w:val="WPNormal"/>
              <w:ind w:right="-900"/>
              <w:rPr>
                <w:rFonts w:ascii="Arial" w:hAnsi="Arial" w:cs="Arial"/>
                <w:sz w:val="21"/>
                <w:szCs w:val="21"/>
              </w:rPr>
            </w:pPr>
            <w:r>
              <w:rPr>
                <w:rFonts w:ascii="Arial" w:hAnsi="Arial" w:cs="Arial"/>
                <w:sz w:val="21"/>
                <w:szCs w:val="21"/>
              </w:rPr>
              <w:t>Service Learning in Action</w:t>
            </w:r>
          </w:p>
          <w:p w:rsidR="00713C42" w:rsidRPr="003936D9" w:rsidRDefault="00CD75D4" w:rsidP="00D43A47">
            <w:pPr>
              <w:pStyle w:val="WPNormal"/>
              <w:ind w:right="-900"/>
              <w:rPr>
                <w:rFonts w:ascii="Arial" w:hAnsi="Arial" w:cs="Arial"/>
                <w:sz w:val="21"/>
                <w:szCs w:val="21"/>
              </w:rPr>
            </w:pPr>
            <w:r>
              <w:rPr>
                <w:rFonts w:ascii="Arial" w:hAnsi="Arial" w:cs="Arial"/>
                <w:sz w:val="21"/>
                <w:szCs w:val="21"/>
              </w:rPr>
              <w:t>(No In-Person Class</w:t>
            </w:r>
            <w:r w:rsidR="00713C42">
              <w:rPr>
                <w:rFonts w:ascii="Arial" w:hAnsi="Arial" w:cs="Arial"/>
                <w:sz w:val="21"/>
                <w:szCs w:val="21"/>
              </w:rPr>
              <w:t>)</w:t>
            </w:r>
          </w:p>
        </w:tc>
        <w:tc>
          <w:tcPr>
            <w:tcW w:w="2608" w:type="dxa"/>
            <w:shd w:val="clear" w:color="auto" w:fill="auto"/>
          </w:tcPr>
          <w:p w:rsidR="005A20FC" w:rsidRPr="003936D9" w:rsidRDefault="004A12E5" w:rsidP="004A12E5">
            <w:pPr>
              <w:rPr>
                <w:rFonts w:cs="Arial"/>
              </w:rPr>
            </w:pPr>
            <w:r>
              <w:rPr>
                <w:rFonts w:cs="Arial"/>
              </w:rPr>
              <w:t xml:space="preserve">No assigned readings </w:t>
            </w:r>
          </w:p>
        </w:tc>
        <w:tc>
          <w:tcPr>
            <w:tcW w:w="4331" w:type="dxa"/>
            <w:shd w:val="clear" w:color="auto" w:fill="auto"/>
          </w:tcPr>
          <w:p w:rsidR="005A20FC" w:rsidRPr="003936D9" w:rsidRDefault="00CD75D4" w:rsidP="00D43A47">
            <w:pPr>
              <w:pStyle w:val="WPNormal"/>
              <w:ind w:right="-900"/>
              <w:rPr>
                <w:rFonts w:ascii="Arial" w:hAnsi="Arial" w:cs="Arial"/>
                <w:b/>
                <w:sz w:val="21"/>
                <w:szCs w:val="21"/>
              </w:rPr>
            </w:pPr>
            <w:r>
              <w:rPr>
                <w:rFonts w:ascii="Arial" w:hAnsi="Arial" w:cs="Arial"/>
                <w:b/>
                <w:sz w:val="21"/>
                <w:szCs w:val="21"/>
              </w:rPr>
              <w:t>Journal Reflection #2</w:t>
            </w:r>
          </w:p>
        </w:tc>
      </w:tr>
      <w:tr w:rsidR="005A20FC" w:rsidRPr="003936D9" w:rsidTr="005A20FC">
        <w:trPr>
          <w:trHeight w:val="485"/>
        </w:trPr>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8</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10/16 – 10/23</w:t>
            </w:r>
          </w:p>
        </w:tc>
        <w:tc>
          <w:tcPr>
            <w:tcW w:w="3083" w:type="dxa"/>
            <w:shd w:val="clear" w:color="auto" w:fill="auto"/>
          </w:tcPr>
          <w:p w:rsidR="005A20FC" w:rsidRPr="003936D9" w:rsidRDefault="004A12E5" w:rsidP="00D43A47">
            <w:pPr>
              <w:pStyle w:val="WPNormal"/>
              <w:ind w:right="-900"/>
              <w:rPr>
                <w:rFonts w:ascii="Arial" w:hAnsi="Arial" w:cs="Arial"/>
                <w:w w:val="110"/>
                <w:sz w:val="21"/>
                <w:szCs w:val="21"/>
              </w:rPr>
            </w:pPr>
            <w:r>
              <w:rPr>
                <w:rFonts w:ascii="Arial" w:hAnsi="Arial" w:cs="Arial"/>
                <w:w w:val="110"/>
                <w:sz w:val="21"/>
                <w:szCs w:val="21"/>
              </w:rPr>
              <w:t>School-Based Interventions</w:t>
            </w:r>
            <w:r w:rsidR="005A20FC" w:rsidRPr="003936D9">
              <w:rPr>
                <w:rFonts w:ascii="Arial" w:hAnsi="Arial" w:cs="Arial"/>
                <w:w w:val="110"/>
                <w:sz w:val="21"/>
                <w:szCs w:val="21"/>
              </w:rPr>
              <w:t xml:space="preserve"> </w:t>
            </w:r>
          </w:p>
        </w:tc>
        <w:tc>
          <w:tcPr>
            <w:tcW w:w="2608" w:type="dxa"/>
            <w:shd w:val="clear" w:color="auto" w:fill="auto"/>
          </w:tcPr>
          <w:p w:rsidR="005A20FC" w:rsidRDefault="004A12E5" w:rsidP="00D43A47">
            <w:pPr>
              <w:rPr>
                <w:rFonts w:cs="Arial"/>
              </w:rPr>
            </w:pPr>
            <w:r>
              <w:rPr>
                <w:rFonts w:cs="Arial"/>
              </w:rPr>
              <w:t>Chapter 9</w:t>
            </w:r>
          </w:p>
          <w:p w:rsidR="004A12E5" w:rsidRDefault="004A12E5" w:rsidP="00D43A47">
            <w:pPr>
              <w:rPr>
                <w:rFonts w:cs="Arial"/>
              </w:rPr>
            </w:pPr>
            <w:r>
              <w:rPr>
                <w:rFonts w:cs="Arial"/>
              </w:rPr>
              <w:t>Article: Central Texas School Social Workers”</w:t>
            </w:r>
          </w:p>
          <w:p w:rsidR="004A12E5" w:rsidRPr="003936D9" w:rsidRDefault="004A12E5" w:rsidP="00D43A47">
            <w:pPr>
              <w:rPr>
                <w:rFonts w:cs="Arial"/>
              </w:rPr>
            </w:pPr>
            <w:r>
              <w:rPr>
                <w:rFonts w:cs="Arial"/>
              </w:rPr>
              <w:t>Assigned Videos</w:t>
            </w:r>
          </w:p>
          <w:p w:rsidR="005A20FC" w:rsidRPr="003936D9" w:rsidRDefault="005A20FC" w:rsidP="00D43A47">
            <w:pPr>
              <w:rPr>
                <w:rFonts w:cs="Arial"/>
              </w:rPr>
            </w:pPr>
          </w:p>
        </w:tc>
        <w:tc>
          <w:tcPr>
            <w:tcW w:w="4331" w:type="dxa"/>
            <w:shd w:val="clear" w:color="auto" w:fill="auto"/>
          </w:tcPr>
          <w:p w:rsidR="004A12E5" w:rsidRPr="003936D9" w:rsidRDefault="004A12E5" w:rsidP="00D43A47">
            <w:pPr>
              <w:pStyle w:val="WPNormal"/>
              <w:ind w:right="-900"/>
              <w:rPr>
                <w:rFonts w:ascii="Arial" w:hAnsi="Arial" w:cs="Arial"/>
                <w:b/>
                <w:sz w:val="21"/>
                <w:szCs w:val="21"/>
              </w:rPr>
            </w:pP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9</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10/23 – 10/30</w:t>
            </w:r>
          </w:p>
        </w:tc>
        <w:tc>
          <w:tcPr>
            <w:tcW w:w="3083" w:type="dxa"/>
            <w:shd w:val="clear" w:color="auto" w:fill="auto"/>
          </w:tcPr>
          <w:p w:rsidR="005A20FC" w:rsidRDefault="004A12E5" w:rsidP="00D43A47">
            <w:pPr>
              <w:pStyle w:val="WPNormal"/>
              <w:ind w:right="-900"/>
              <w:rPr>
                <w:rFonts w:ascii="Arial" w:hAnsi="Arial" w:cs="Arial"/>
                <w:w w:val="110"/>
                <w:sz w:val="21"/>
                <w:szCs w:val="21"/>
              </w:rPr>
            </w:pPr>
            <w:r>
              <w:rPr>
                <w:rFonts w:ascii="Arial" w:hAnsi="Arial" w:cs="Arial"/>
                <w:w w:val="110"/>
                <w:sz w:val="21"/>
                <w:szCs w:val="21"/>
              </w:rPr>
              <w:t>Special Circumstances:</w:t>
            </w:r>
          </w:p>
          <w:p w:rsidR="004A12E5" w:rsidRDefault="004A12E5" w:rsidP="00D43A47">
            <w:pPr>
              <w:pStyle w:val="WPNormal"/>
              <w:ind w:right="-900"/>
              <w:rPr>
                <w:rFonts w:ascii="Arial" w:hAnsi="Arial" w:cs="Arial"/>
                <w:sz w:val="21"/>
                <w:szCs w:val="21"/>
              </w:rPr>
            </w:pPr>
            <w:r>
              <w:rPr>
                <w:rFonts w:ascii="Arial" w:hAnsi="Arial" w:cs="Arial"/>
                <w:sz w:val="21"/>
                <w:szCs w:val="21"/>
              </w:rPr>
              <w:t>Foster Care, Bi-Nuclear</w:t>
            </w:r>
          </w:p>
          <w:p w:rsidR="004A12E5" w:rsidRPr="003936D9" w:rsidRDefault="004A12E5" w:rsidP="00D43A47">
            <w:pPr>
              <w:pStyle w:val="WPNormal"/>
              <w:ind w:right="-900"/>
              <w:rPr>
                <w:rFonts w:ascii="Arial" w:hAnsi="Arial" w:cs="Arial"/>
                <w:sz w:val="21"/>
                <w:szCs w:val="21"/>
              </w:rPr>
            </w:pPr>
            <w:r>
              <w:rPr>
                <w:rFonts w:ascii="Arial" w:hAnsi="Arial" w:cs="Arial"/>
                <w:sz w:val="21"/>
                <w:szCs w:val="21"/>
              </w:rPr>
              <w:t>Families</w:t>
            </w:r>
          </w:p>
        </w:tc>
        <w:tc>
          <w:tcPr>
            <w:tcW w:w="2608" w:type="dxa"/>
            <w:shd w:val="clear" w:color="auto" w:fill="auto"/>
          </w:tcPr>
          <w:p w:rsidR="005A20FC" w:rsidRDefault="005A20FC" w:rsidP="00D43A47">
            <w:pPr>
              <w:rPr>
                <w:rFonts w:cs="Arial"/>
              </w:rPr>
            </w:pPr>
            <w:r w:rsidRPr="003936D9">
              <w:rPr>
                <w:rFonts w:cs="Arial"/>
              </w:rPr>
              <w:t>Chapter</w:t>
            </w:r>
            <w:r w:rsidR="004A12E5">
              <w:rPr>
                <w:rFonts w:cs="Arial"/>
              </w:rPr>
              <w:t>s</w:t>
            </w:r>
            <w:r w:rsidRPr="003936D9">
              <w:rPr>
                <w:rFonts w:cs="Arial"/>
              </w:rPr>
              <w:t xml:space="preserve"> 10</w:t>
            </w:r>
            <w:r w:rsidR="004A12E5">
              <w:rPr>
                <w:rFonts w:cs="Arial"/>
              </w:rPr>
              <w:t>, 11</w:t>
            </w:r>
          </w:p>
          <w:p w:rsidR="00EA485A" w:rsidRPr="003936D9" w:rsidRDefault="00EA485A" w:rsidP="00D43A47">
            <w:pPr>
              <w:rPr>
                <w:rFonts w:cs="Arial"/>
              </w:rPr>
            </w:pPr>
            <w:r>
              <w:rPr>
                <w:rFonts w:cs="Arial"/>
              </w:rPr>
              <w:t xml:space="preserve">Assigned Videos </w:t>
            </w:r>
          </w:p>
          <w:p w:rsidR="005A20FC" w:rsidRPr="003936D9" w:rsidRDefault="005A20FC" w:rsidP="00D43A47">
            <w:pPr>
              <w:rPr>
                <w:rFonts w:cs="Arial"/>
              </w:rPr>
            </w:pPr>
          </w:p>
          <w:p w:rsidR="005A20FC" w:rsidRPr="003936D9" w:rsidRDefault="005A20FC" w:rsidP="00D43A47">
            <w:pPr>
              <w:rPr>
                <w:rFonts w:cs="Arial"/>
              </w:rPr>
            </w:pPr>
          </w:p>
        </w:tc>
        <w:tc>
          <w:tcPr>
            <w:tcW w:w="4331" w:type="dxa"/>
            <w:shd w:val="clear" w:color="auto" w:fill="auto"/>
          </w:tcPr>
          <w:p w:rsidR="004A12E5" w:rsidRDefault="004A12E5" w:rsidP="004A12E5">
            <w:pPr>
              <w:pStyle w:val="WPNormal"/>
              <w:ind w:right="-900"/>
              <w:rPr>
                <w:rFonts w:ascii="Arial" w:hAnsi="Arial" w:cs="Arial"/>
                <w:b/>
                <w:sz w:val="21"/>
                <w:szCs w:val="21"/>
              </w:rPr>
            </w:pPr>
            <w:r>
              <w:rPr>
                <w:rFonts w:ascii="Arial" w:hAnsi="Arial" w:cs="Arial"/>
                <w:b/>
                <w:sz w:val="21"/>
                <w:szCs w:val="21"/>
              </w:rPr>
              <w:t xml:space="preserve">Discover and </w:t>
            </w:r>
          </w:p>
          <w:p w:rsidR="005A20FC" w:rsidRPr="003936D9" w:rsidRDefault="004A12E5" w:rsidP="004A12E5">
            <w:pPr>
              <w:pStyle w:val="WPNormal"/>
              <w:ind w:right="-900"/>
              <w:rPr>
                <w:rFonts w:ascii="Arial" w:hAnsi="Arial" w:cs="Arial"/>
                <w:b/>
                <w:sz w:val="21"/>
                <w:szCs w:val="21"/>
              </w:rPr>
            </w:pPr>
            <w:r>
              <w:rPr>
                <w:rFonts w:ascii="Arial" w:hAnsi="Arial" w:cs="Arial"/>
                <w:b/>
                <w:sz w:val="21"/>
                <w:szCs w:val="21"/>
              </w:rPr>
              <w:t>Demonstrate #</w:t>
            </w:r>
            <w:r w:rsidR="00EA485A">
              <w:rPr>
                <w:rFonts w:ascii="Arial" w:hAnsi="Arial" w:cs="Arial"/>
                <w:b/>
                <w:sz w:val="21"/>
                <w:szCs w:val="21"/>
              </w:rPr>
              <w:t>4</w:t>
            </w:r>
          </w:p>
        </w:tc>
      </w:tr>
      <w:tr w:rsidR="005A20FC" w:rsidRPr="003936D9" w:rsidTr="005A20FC">
        <w:trPr>
          <w:trHeight w:val="395"/>
        </w:trPr>
        <w:tc>
          <w:tcPr>
            <w:tcW w:w="1056"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0</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10/30 – 11/6</w:t>
            </w:r>
          </w:p>
        </w:tc>
        <w:tc>
          <w:tcPr>
            <w:tcW w:w="3083" w:type="dxa"/>
            <w:shd w:val="clear" w:color="auto" w:fill="auto"/>
          </w:tcPr>
          <w:p w:rsidR="00EA485A" w:rsidRDefault="00EA485A" w:rsidP="00D43A47">
            <w:pPr>
              <w:pStyle w:val="WPNormal"/>
              <w:ind w:right="-900"/>
              <w:rPr>
                <w:rFonts w:ascii="Arial" w:hAnsi="Arial" w:cs="Arial"/>
                <w:w w:val="110"/>
                <w:sz w:val="21"/>
                <w:szCs w:val="21"/>
              </w:rPr>
            </w:pPr>
            <w:r>
              <w:rPr>
                <w:rFonts w:ascii="Arial" w:hAnsi="Arial" w:cs="Arial"/>
                <w:w w:val="110"/>
                <w:sz w:val="21"/>
                <w:szCs w:val="21"/>
              </w:rPr>
              <w:t>Special Circumstances:</w:t>
            </w:r>
          </w:p>
          <w:p w:rsidR="005A20FC" w:rsidRPr="003936D9" w:rsidRDefault="00EA485A" w:rsidP="00D43A47">
            <w:pPr>
              <w:pStyle w:val="WPNormal"/>
              <w:ind w:right="-900"/>
              <w:rPr>
                <w:rFonts w:ascii="Arial" w:hAnsi="Arial" w:cs="Arial"/>
                <w:sz w:val="21"/>
                <w:szCs w:val="21"/>
              </w:rPr>
            </w:pPr>
            <w:r>
              <w:rPr>
                <w:rFonts w:ascii="Arial" w:hAnsi="Arial" w:cs="Arial"/>
                <w:sz w:val="21"/>
                <w:szCs w:val="21"/>
              </w:rPr>
              <w:t>Illness and Death</w:t>
            </w:r>
            <w:r w:rsidR="005A20FC" w:rsidRPr="003936D9">
              <w:rPr>
                <w:rFonts w:ascii="Arial" w:hAnsi="Arial" w:cs="Arial"/>
                <w:sz w:val="21"/>
                <w:szCs w:val="21"/>
              </w:rPr>
              <w:t xml:space="preserve"> </w:t>
            </w:r>
          </w:p>
        </w:tc>
        <w:tc>
          <w:tcPr>
            <w:tcW w:w="2608" w:type="dxa"/>
            <w:shd w:val="clear" w:color="auto" w:fill="auto"/>
          </w:tcPr>
          <w:p w:rsidR="005A20FC" w:rsidRPr="003936D9" w:rsidRDefault="005A20FC" w:rsidP="00D43A47">
            <w:pPr>
              <w:rPr>
                <w:rFonts w:cs="Arial"/>
              </w:rPr>
            </w:pPr>
            <w:r w:rsidRPr="003936D9">
              <w:rPr>
                <w:rFonts w:cs="Arial"/>
              </w:rPr>
              <w:t>Chapter 1</w:t>
            </w:r>
            <w:r w:rsidR="00EA485A">
              <w:rPr>
                <w:rFonts w:cs="Arial"/>
              </w:rPr>
              <w:t>2</w:t>
            </w:r>
          </w:p>
          <w:p w:rsidR="005A20FC" w:rsidRDefault="00EA485A" w:rsidP="00EA485A">
            <w:pPr>
              <w:rPr>
                <w:rFonts w:cs="Arial"/>
              </w:rPr>
            </w:pPr>
            <w:r>
              <w:rPr>
                <w:rFonts w:cs="Arial"/>
              </w:rPr>
              <w:t>Case Study: A Tiny Toddler Loses Her Taste</w:t>
            </w:r>
          </w:p>
          <w:p w:rsidR="00EA485A" w:rsidRPr="003936D9" w:rsidRDefault="00EA485A" w:rsidP="00EA485A">
            <w:pPr>
              <w:rPr>
                <w:rFonts w:cs="Arial"/>
              </w:rPr>
            </w:pPr>
            <w:r>
              <w:rPr>
                <w:rFonts w:cs="Arial"/>
              </w:rPr>
              <w:t>Assigned Videos</w:t>
            </w:r>
          </w:p>
        </w:tc>
        <w:tc>
          <w:tcPr>
            <w:tcW w:w="4331" w:type="dxa"/>
            <w:shd w:val="clear" w:color="auto" w:fill="auto"/>
          </w:tcPr>
          <w:p w:rsidR="005A20FC" w:rsidRPr="003936D9" w:rsidRDefault="005A20FC" w:rsidP="00D43A47">
            <w:pPr>
              <w:pStyle w:val="WPNormal"/>
              <w:ind w:right="-900"/>
              <w:rPr>
                <w:rFonts w:ascii="Arial" w:hAnsi="Arial" w:cs="Arial"/>
                <w:b/>
                <w:sz w:val="21"/>
                <w:szCs w:val="21"/>
              </w:rPr>
            </w:pPr>
          </w:p>
        </w:tc>
      </w:tr>
      <w:tr w:rsidR="005A20FC" w:rsidRPr="003936D9" w:rsidTr="005A20FC">
        <w:trPr>
          <w:trHeight w:val="485"/>
        </w:trPr>
        <w:tc>
          <w:tcPr>
            <w:tcW w:w="1056"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1</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11/6 – 11/13</w:t>
            </w:r>
          </w:p>
        </w:tc>
        <w:tc>
          <w:tcPr>
            <w:tcW w:w="3083" w:type="dxa"/>
            <w:shd w:val="clear" w:color="auto" w:fill="auto"/>
          </w:tcPr>
          <w:p w:rsidR="005A20FC" w:rsidRDefault="00EA485A" w:rsidP="00D43A47">
            <w:pPr>
              <w:pStyle w:val="WPNormal"/>
              <w:ind w:right="-900"/>
              <w:rPr>
                <w:rFonts w:ascii="Arial" w:hAnsi="Arial" w:cs="Arial"/>
                <w:w w:val="110"/>
                <w:sz w:val="21"/>
                <w:szCs w:val="21"/>
              </w:rPr>
            </w:pPr>
            <w:r>
              <w:rPr>
                <w:rFonts w:ascii="Arial" w:hAnsi="Arial" w:cs="Arial"/>
                <w:w w:val="110"/>
                <w:sz w:val="21"/>
                <w:szCs w:val="21"/>
              </w:rPr>
              <w:t>Special Circumstances:</w:t>
            </w:r>
          </w:p>
          <w:p w:rsidR="00EA485A" w:rsidRPr="003936D9" w:rsidRDefault="00EA485A" w:rsidP="00D43A47">
            <w:pPr>
              <w:pStyle w:val="WPNormal"/>
              <w:ind w:right="-900"/>
              <w:rPr>
                <w:rFonts w:ascii="Arial" w:hAnsi="Arial" w:cs="Arial"/>
                <w:sz w:val="21"/>
                <w:szCs w:val="21"/>
              </w:rPr>
            </w:pPr>
            <w:r>
              <w:rPr>
                <w:rFonts w:ascii="Arial" w:hAnsi="Arial" w:cs="Arial"/>
                <w:sz w:val="21"/>
                <w:szCs w:val="21"/>
              </w:rPr>
              <w:t>Substance-Using Families</w:t>
            </w:r>
          </w:p>
        </w:tc>
        <w:tc>
          <w:tcPr>
            <w:tcW w:w="2608"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Chapter 1</w:t>
            </w:r>
            <w:r w:rsidR="00EA485A">
              <w:rPr>
                <w:rFonts w:ascii="Arial" w:hAnsi="Arial" w:cs="Arial"/>
                <w:sz w:val="21"/>
                <w:szCs w:val="21"/>
              </w:rPr>
              <w:t>3</w:t>
            </w:r>
          </w:p>
          <w:p w:rsidR="005A20FC" w:rsidRDefault="00EA485A" w:rsidP="00D43A47">
            <w:pPr>
              <w:rPr>
                <w:rFonts w:cs="Arial"/>
              </w:rPr>
            </w:pPr>
            <w:r>
              <w:rPr>
                <w:rFonts w:cs="Arial"/>
              </w:rPr>
              <w:t>Article: “The Impact of Substance Disorders on Families and Children”</w:t>
            </w:r>
          </w:p>
          <w:p w:rsidR="00EA485A" w:rsidRPr="003936D9" w:rsidRDefault="00EA485A" w:rsidP="00D43A47">
            <w:pPr>
              <w:rPr>
                <w:rFonts w:cs="Arial"/>
              </w:rPr>
            </w:pPr>
            <w:r>
              <w:rPr>
                <w:rFonts w:cs="Arial"/>
              </w:rPr>
              <w:t>Assigned Videos</w:t>
            </w:r>
          </w:p>
          <w:p w:rsidR="005A20FC" w:rsidRPr="003936D9" w:rsidRDefault="005A20FC" w:rsidP="00D43A47">
            <w:pPr>
              <w:pStyle w:val="WPNormal"/>
              <w:ind w:right="-900"/>
              <w:rPr>
                <w:rFonts w:ascii="Arial" w:hAnsi="Arial" w:cs="Arial"/>
                <w:sz w:val="21"/>
                <w:szCs w:val="21"/>
              </w:rPr>
            </w:pPr>
          </w:p>
        </w:tc>
        <w:tc>
          <w:tcPr>
            <w:tcW w:w="4331" w:type="dxa"/>
            <w:shd w:val="clear" w:color="auto" w:fill="auto"/>
          </w:tcPr>
          <w:p w:rsidR="005A20FC" w:rsidRPr="003936D9" w:rsidRDefault="00713C42" w:rsidP="00D43A47">
            <w:pPr>
              <w:pStyle w:val="WPNormal"/>
              <w:ind w:right="-900"/>
              <w:rPr>
                <w:rFonts w:ascii="Arial" w:hAnsi="Arial" w:cs="Arial"/>
                <w:b/>
                <w:sz w:val="21"/>
                <w:szCs w:val="21"/>
              </w:rPr>
            </w:pPr>
            <w:r>
              <w:rPr>
                <w:rFonts w:ascii="Arial" w:hAnsi="Arial" w:cs="Arial"/>
                <w:b/>
                <w:sz w:val="21"/>
                <w:szCs w:val="21"/>
              </w:rPr>
              <w:t>Journal Reflection #3</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2</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11/13 – 11/20</w:t>
            </w:r>
          </w:p>
        </w:tc>
        <w:tc>
          <w:tcPr>
            <w:tcW w:w="3083" w:type="dxa"/>
            <w:shd w:val="clear" w:color="auto" w:fill="auto"/>
          </w:tcPr>
          <w:p w:rsidR="005A20FC" w:rsidRDefault="00EA485A" w:rsidP="00D43A47">
            <w:pPr>
              <w:pStyle w:val="WPNormal"/>
              <w:ind w:right="-900"/>
              <w:rPr>
                <w:rFonts w:ascii="Arial" w:hAnsi="Arial" w:cs="Arial"/>
                <w:w w:val="110"/>
                <w:sz w:val="21"/>
                <w:szCs w:val="21"/>
              </w:rPr>
            </w:pPr>
            <w:r>
              <w:rPr>
                <w:rFonts w:ascii="Arial" w:hAnsi="Arial" w:cs="Arial"/>
                <w:w w:val="110"/>
                <w:sz w:val="21"/>
                <w:szCs w:val="21"/>
              </w:rPr>
              <w:t>Special Circumstances:</w:t>
            </w:r>
          </w:p>
          <w:p w:rsidR="00EA485A" w:rsidRDefault="00EA485A" w:rsidP="00D43A47">
            <w:pPr>
              <w:pStyle w:val="WPNormal"/>
              <w:ind w:right="-900"/>
              <w:rPr>
                <w:rFonts w:ascii="Arial" w:hAnsi="Arial" w:cs="Arial"/>
                <w:sz w:val="21"/>
                <w:szCs w:val="21"/>
              </w:rPr>
            </w:pPr>
            <w:r>
              <w:rPr>
                <w:rFonts w:ascii="Arial" w:hAnsi="Arial" w:cs="Arial"/>
                <w:sz w:val="21"/>
                <w:szCs w:val="21"/>
              </w:rPr>
              <w:t xml:space="preserve">Community Violence, </w:t>
            </w:r>
          </w:p>
          <w:p w:rsidR="00EA485A" w:rsidRPr="003936D9" w:rsidRDefault="00EA485A" w:rsidP="00D43A47">
            <w:pPr>
              <w:pStyle w:val="WPNormal"/>
              <w:ind w:right="-900"/>
              <w:rPr>
                <w:rFonts w:ascii="Arial" w:hAnsi="Arial" w:cs="Arial"/>
                <w:sz w:val="21"/>
                <w:szCs w:val="21"/>
              </w:rPr>
            </w:pPr>
            <w:r>
              <w:rPr>
                <w:rFonts w:ascii="Arial" w:hAnsi="Arial" w:cs="Arial"/>
                <w:sz w:val="21"/>
                <w:szCs w:val="21"/>
              </w:rPr>
              <w:t>Interpersonal Violence</w:t>
            </w:r>
          </w:p>
        </w:tc>
        <w:tc>
          <w:tcPr>
            <w:tcW w:w="2608" w:type="dxa"/>
            <w:shd w:val="clear" w:color="auto" w:fill="auto"/>
          </w:tcPr>
          <w:p w:rsidR="005A20FC" w:rsidRPr="003936D9" w:rsidRDefault="005A20FC" w:rsidP="00D43A47">
            <w:pPr>
              <w:rPr>
                <w:rFonts w:cs="Arial"/>
              </w:rPr>
            </w:pPr>
            <w:r w:rsidRPr="003936D9">
              <w:rPr>
                <w:rFonts w:cs="Arial"/>
              </w:rPr>
              <w:t>Chapter</w:t>
            </w:r>
            <w:r w:rsidR="00EA485A">
              <w:rPr>
                <w:rFonts w:cs="Arial"/>
              </w:rPr>
              <w:t>s 14, 15</w:t>
            </w:r>
          </w:p>
          <w:p w:rsidR="005A20FC" w:rsidRPr="003936D9" w:rsidRDefault="00EA485A" w:rsidP="00D43A47">
            <w:pPr>
              <w:rPr>
                <w:rFonts w:cs="Arial"/>
              </w:rPr>
            </w:pPr>
            <w:r>
              <w:rPr>
                <w:rFonts w:cs="Arial"/>
              </w:rPr>
              <w:t>Assigned Video</w:t>
            </w:r>
          </w:p>
          <w:p w:rsidR="005A20FC" w:rsidRPr="003936D9" w:rsidRDefault="005A20FC" w:rsidP="00D43A47">
            <w:pPr>
              <w:rPr>
                <w:rFonts w:cs="Arial"/>
              </w:rPr>
            </w:pPr>
          </w:p>
        </w:tc>
        <w:tc>
          <w:tcPr>
            <w:tcW w:w="4331" w:type="dxa"/>
            <w:shd w:val="clear" w:color="auto" w:fill="auto"/>
          </w:tcPr>
          <w:p w:rsidR="005A20FC" w:rsidRDefault="00EA485A" w:rsidP="00D43A47">
            <w:pPr>
              <w:pStyle w:val="WPNormal"/>
              <w:ind w:right="-900"/>
              <w:rPr>
                <w:rFonts w:ascii="Arial" w:hAnsi="Arial" w:cs="Arial"/>
                <w:b/>
                <w:sz w:val="21"/>
                <w:szCs w:val="21"/>
              </w:rPr>
            </w:pPr>
            <w:r>
              <w:rPr>
                <w:rFonts w:ascii="Arial" w:hAnsi="Arial" w:cs="Arial"/>
                <w:b/>
                <w:sz w:val="21"/>
                <w:szCs w:val="21"/>
              </w:rPr>
              <w:t xml:space="preserve">Discover and </w:t>
            </w:r>
          </w:p>
          <w:p w:rsidR="00EA485A" w:rsidRPr="003936D9" w:rsidRDefault="00EA485A" w:rsidP="00D43A47">
            <w:pPr>
              <w:pStyle w:val="WPNormal"/>
              <w:ind w:right="-900"/>
              <w:rPr>
                <w:rFonts w:ascii="Arial" w:hAnsi="Arial" w:cs="Arial"/>
                <w:b/>
                <w:sz w:val="21"/>
                <w:szCs w:val="21"/>
              </w:rPr>
            </w:pPr>
            <w:r>
              <w:rPr>
                <w:rFonts w:ascii="Arial" w:hAnsi="Arial" w:cs="Arial"/>
                <w:b/>
                <w:sz w:val="21"/>
                <w:szCs w:val="21"/>
              </w:rPr>
              <w:t>Demonstrate #5</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13</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11/20 – 11/27</w:t>
            </w:r>
          </w:p>
        </w:tc>
        <w:tc>
          <w:tcPr>
            <w:tcW w:w="3083" w:type="dxa"/>
            <w:shd w:val="clear" w:color="auto" w:fill="auto"/>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Thanksgiving Break</w:t>
            </w:r>
          </w:p>
        </w:tc>
        <w:tc>
          <w:tcPr>
            <w:tcW w:w="2608" w:type="dxa"/>
            <w:shd w:val="clear" w:color="auto" w:fill="auto"/>
          </w:tcPr>
          <w:p w:rsidR="005A20FC" w:rsidRPr="003936D9" w:rsidRDefault="005A20FC" w:rsidP="00D43A47">
            <w:pPr>
              <w:rPr>
                <w:rFonts w:cs="Arial"/>
              </w:rPr>
            </w:pPr>
          </w:p>
        </w:tc>
        <w:tc>
          <w:tcPr>
            <w:tcW w:w="4331" w:type="dxa"/>
            <w:shd w:val="clear" w:color="auto" w:fill="auto"/>
          </w:tcPr>
          <w:p w:rsidR="005A20FC" w:rsidRPr="003936D9" w:rsidRDefault="005A20FC" w:rsidP="00D43A47">
            <w:pPr>
              <w:pStyle w:val="WPNormal"/>
              <w:ind w:right="-900"/>
              <w:rPr>
                <w:rFonts w:ascii="Arial" w:hAnsi="Arial" w:cs="Arial"/>
                <w:b/>
                <w:sz w:val="21"/>
                <w:szCs w:val="21"/>
              </w:rPr>
            </w:pPr>
            <w:r>
              <w:rPr>
                <w:rFonts w:ascii="Arial" w:hAnsi="Arial" w:cs="Arial"/>
                <w:b/>
                <w:sz w:val="21"/>
                <w:szCs w:val="21"/>
              </w:rPr>
              <w:t>Enjoy your break!</w:t>
            </w: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4</w:t>
            </w:r>
          </w:p>
        </w:tc>
        <w:tc>
          <w:tcPr>
            <w:tcW w:w="1999" w:type="dxa"/>
          </w:tcPr>
          <w:p w:rsidR="005A20FC" w:rsidRPr="003936D9" w:rsidRDefault="005A20FC" w:rsidP="00D43A47">
            <w:pPr>
              <w:pStyle w:val="WPNormal"/>
              <w:ind w:right="-900"/>
              <w:rPr>
                <w:rFonts w:ascii="Arial" w:hAnsi="Arial" w:cs="Arial"/>
                <w:sz w:val="21"/>
                <w:szCs w:val="21"/>
              </w:rPr>
            </w:pPr>
            <w:r>
              <w:rPr>
                <w:rFonts w:ascii="Arial" w:hAnsi="Arial" w:cs="Arial"/>
                <w:sz w:val="21"/>
                <w:szCs w:val="21"/>
              </w:rPr>
              <w:t>11/27 – 12/3</w:t>
            </w:r>
          </w:p>
        </w:tc>
        <w:tc>
          <w:tcPr>
            <w:tcW w:w="3083" w:type="dxa"/>
            <w:shd w:val="clear" w:color="auto" w:fill="auto"/>
          </w:tcPr>
          <w:p w:rsidR="00EA485A" w:rsidRDefault="00EA485A" w:rsidP="00D43A47">
            <w:pPr>
              <w:pStyle w:val="WPNormal"/>
              <w:ind w:right="-900"/>
              <w:rPr>
                <w:rFonts w:ascii="Arial" w:hAnsi="Arial" w:cs="Arial"/>
                <w:sz w:val="21"/>
                <w:szCs w:val="21"/>
              </w:rPr>
            </w:pPr>
            <w:r>
              <w:rPr>
                <w:rFonts w:ascii="Arial" w:hAnsi="Arial" w:cs="Arial"/>
                <w:sz w:val="21"/>
                <w:szCs w:val="21"/>
              </w:rPr>
              <w:t xml:space="preserve">Impact of the Changing World </w:t>
            </w:r>
          </w:p>
          <w:p w:rsidR="005A20FC" w:rsidRPr="003936D9" w:rsidRDefault="00EA485A" w:rsidP="00D43A47">
            <w:pPr>
              <w:pStyle w:val="WPNormal"/>
              <w:ind w:right="-900"/>
              <w:rPr>
                <w:rFonts w:ascii="Arial" w:hAnsi="Arial" w:cs="Arial"/>
                <w:sz w:val="21"/>
                <w:szCs w:val="21"/>
              </w:rPr>
            </w:pPr>
            <w:r>
              <w:rPr>
                <w:rFonts w:ascii="Arial" w:hAnsi="Arial" w:cs="Arial"/>
                <w:sz w:val="21"/>
                <w:szCs w:val="21"/>
              </w:rPr>
              <w:t xml:space="preserve">On Children </w:t>
            </w:r>
          </w:p>
        </w:tc>
        <w:tc>
          <w:tcPr>
            <w:tcW w:w="2608" w:type="dxa"/>
            <w:shd w:val="clear" w:color="auto" w:fill="auto"/>
          </w:tcPr>
          <w:p w:rsidR="005A20FC" w:rsidRDefault="005A20FC" w:rsidP="00D43A47">
            <w:pPr>
              <w:rPr>
                <w:rFonts w:cs="Arial"/>
              </w:rPr>
            </w:pPr>
            <w:r w:rsidRPr="003936D9">
              <w:rPr>
                <w:rFonts w:cs="Arial"/>
              </w:rPr>
              <w:t>Chapter 1</w:t>
            </w:r>
            <w:r w:rsidR="00EA485A">
              <w:rPr>
                <w:rFonts w:cs="Arial"/>
              </w:rPr>
              <w:t>7</w:t>
            </w:r>
          </w:p>
          <w:p w:rsidR="005A20FC" w:rsidRPr="003936D9" w:rsidRDefault="00EA485A" w:rsidP="00EA485A">
            <w:pPr>
              <w:rPr>
                <w:rFonts w:cs="Arial"/>
              </w:rPr>
            </w:pPr>
            <w:r>
              <w:rPr>
                <w:rFonts w:cs="Arial"/>
              </w:rPr>
              <w:t>Assigned Videos</w:t>
            </w:r>
          </w:p>
        </w:tc>
        <w:tc>
          <w:tcPr>
            <w:tcW w:w="4331" w:type="dxa"/>
            <w:shd w:val="clear" w:color="auto" w:fill="auto"/>
          </w:tcPr>
          <w:p w:rsidR="005A20FC" w:rsidRPr="003936D9" w:rsidRDefault="005A20FC" w:rsidP="00D43A47">
            <w:pPr>
              <w:pStyle w:val="WPNormal"/>
              <w:ind w:right="-900"/>
              <w:rPr>
                <w:rFonts w:ascii="Arial" w:hAnsi="Arial" w:cs="Arial"/>
                <w:b/>
                <w:sz w:val="21"/>
                <w:szCs w:val="21"/>
              </w:rPr>
            </w:pPr>
          </w:p>
        </w:tc>
      </w:tr>
      <w:tr w:rsidR="005A20FC" w:rsidRPr="003936D9" w:rsidTr="005A20FC">
        <w:tc>
          <w:tcPr>
            <w:tcW w:w="1056" w:type="dxa"/>
            <w:shd w:val="clear" w:color="auto" w:fill="auto"/>
          </w:tcPr>
          <w:p w:rsidR="005A20FC" w:rsidRPr="003936D9" w:rsidRDefault="005A20FC" w:rsidP="00D43A47">
            <w:pPr>
              <w:pStyle w:val="WPNormal"/>
              <w:ind w:right="-900"/>
              <w:rPr>
                <w:rFonts w:ascii="Arial" w:hAnsi="Arial" w:cs="Arial"/>
                <w:sz w:val="21"/>
                <w:szCs w:val="21"/>
              </w:rPr>
            </w:pPr>
            <w:r w:rsidRPr="003936D9">
              <w:rPr>
                <w:rFonts w:ascii="Arial" w:hAnsi="Arial" w:cs="Arial"/>
                <w:sz w:val="21"/>
                <w:szCs w:val="21"/>
              </w:rPr>
              <w:t>15</w:t>
            </w:r>
          </w:p>
        </w:tc>
        <w:tc>
          <w:tcPr>
            <w:tcW w:w="1999" w:type="dxa"/>
          </w:tcPr>
          <w:p w:rsidR="005A20FC" w:rsidRDefault="005A20FC" w:rsidP="00D43A47">
            <w:pPr>
              <w:pStyle w:val="WPNormal"/>
              <w:ind w:right="-900"/>
              <w:rPr>
                <w:rFonts w:ascii="Arial" w:hAnsi="Arial" w:cs="Arial"/>
                <w:sz w:val="21"/>
                <w:szCs w:val="21"/>
              </w:rPr>
            </w:pPr>
            <w:r>
              <w:rPr>
                <w:rFonts w:ascii="Arial" w:hAnsi="Arial" w:cs="Arial"/>
                <w:sz w:val="21"/>
                <w:szCs w:val="21"/>
              </w:rPr>
              <w:t>12/3 – 12/10</w:t>
            </w:r>
          </w:p>
          <w:p w:rsidR="005A20FC" w:rsidRPr="003936D9" w:rsidRDefault="005A20FC" w:rsidP="00D43A47">
            <w:pPr>
              <w:pStyle w:val="WPNormal"/>
              <w:ind w:right="-900"/>
              <w:rPr>
                <w:rFonts w:ascii="Arial" w:hAnsi="Arial" w:cs="Arial"/>
                <w:sz w:val="21"/>
                <w:szCs w:val="21"/>
              </w:rPr>
            </w:pPr>
          </w:p>
        </w:tc>
        <w:tc>
          <w:tcPr>
            <w:tcW w:w="3083" w:type="dxa"/>
            <w:shd w:val="clear" w:color="auto" w:fill="auto"/>
          </w:tcPr>
          <w:p w:rsidR="00713C42" w:rsidRPr="003936D9" w:rsidRDefault="00713C42" w:rsidP="00D43A47">
            <w:pPr>
              <w:pStyle w:val="WPNormal"/>
              <w:ind w:right="-900"/>
              <w:rPr>
                <w:rFonts w:ascii="Arial" w:hAnsi="Arial" w:cs="Arial"/>
                <w:sz w:val="21"/>
                <w:szCs w:val="21"/>
              </w:rPr>
            </w:pPr>
            <w:r>
              <w:rPr>
                <w:rFonts w:ascii="Arial" w:hAnsi="Arial" w:cs="Arial"/>
                <w:sz w:val="21"/>
                <w:szCs w:val="21"/>
              </w:rPr>
              <w:t xml:space="preserve">Semester Wrap-Up </w:t>
            </w:r>
          </w:p>
        </w:tc>
        <w:tc>
          <w:tcPr>
            <w:tcW w:w="2608" w:type="dxa"/>
            <w:shd w:val="clear" w:color="auto" w:fill="auto"/>
          </w:tcPr>
          <w:p w:rsidR="005A20FC" w:rsidRDefault="00713C42" w:rsidP="00D43A47">
            <w:pPr>
              <w:rPr>
                <w:rFonts w:cs="Arial"/>
              </w:rPr>
            </w:pPr>
            <w:r>
              <w:rPr>
                <w:rFonts w:cs="Arial"/>
              </w:rPr>
              <w:t xml:space="preserve">Candid, in-class discussion of Service Learning with CASA. </w:t>
            </w:r>
          </w:p>
          <w:p w:rsidR="00713C42" w:rsidRPr="003936D9" w:rsidRDefault="00713C42" w:rsidP="00D43A47">
            <w:pPr>
              <w:rPr>
                <w:rFonts w:cs="Arial"/>
              </w:rPr>
            </w:pPr>
          </w:p>
        </w:tc>
        <w:tc>
          <w:tcPr>
            <w:tcW w:w="4331" w:type="dxa"/>
            <w:shd w:val="clear" w:color="auto" w:fill="auto"/>
          </w:tcPr>
          <w:p w:rsidR="005A20FC" w:rsidRDefault="00713C42" w:rsidP="00D43A47">
            <w:pPr>
              <w:pStyle w:val="WPNormal"/>
              <w:ind w:right="-900"/>
              <w:rPr>
                <w:rFonts w:ascii="Arial" w:hAnsi="Arial" w:cs="Arial"/>
                <w:b/>
                <w:sz w:val="21"/>
                <w:szCs w:val="21"/>
              </w:rPr>
            </w:pPr>
            <w:r>
              <w:rPr>
                <w:rFonts w:ascii="Arial" w:hAnsi="Arial" w:cs="Arial"/>
                <w:b/>
                <w:sz w:val="21"/>
                <w:szCs w:val="21"/>
              </w:rPr>
              <w:t xml:space="preserve">Proof of Service Learning </w:t>
            </w:r>
          </w:p>
          <w:p w:rsidR="00713C42" w:rsidRDefault="00713C42" w:rsidP="00D43A47">
            <w:pPr>
              <w:pStyle w:val="WPNormal"/>
              <w:ind w:right="-900"/>
              <w:rPr>
                <w:rFonts w:ascii="Arial" w:hAnsi="Arial" w:cs="Arial"/>
                <w:b/>
                <w:sz w:val="21"/>
                <w:szCs w:val="21"/>
              </w:rPr>
            </w:pPr>
            <w:r>
              <w:rPr>
                <w:rFonts w:ascii="Arial" w:hAnsi="Arial" w:cs="Arial"/>
                <w:b/>
                <w:sz w:val="21"/>
                <w:szCs w:val="21"/>
              </w:rPr>
              <w:t>Components #1, 2</w:t>
            </w:r>
          </w:p>
          <w:p w:rsidR="00713C42" w:rsidRDefault="00713C42" w:rsidP="00D43A47">
            <w:pPr>
              <w:pStyle w:val="WPNormal"/>
              <w:ind w:right="-900"/>
              <w:rPr>
                <w:rFonts w:ascii="Arial" w:hAnsi="Arial" w:cs="Arial"/>
                <w:b/>
                <w:sz w:val="21"/>
                <w:szCs w:val="21"/>
              </w:rPr>
            </w:pPr>
            <w:r>
              <w:rPr>
                <w:rFonts w:ascii="Arial" w:hAnsi="Arial" w:cs="Arial"/>
                <w:b/>
                <w:sz w:val="21"/>
                <w:szCs w:val="21"/>
              </w:rPr>
              <w:t xml:space="preserve">(Time Sheet and </w:t>
            </w:r>
          </w:p>
          <w:p w:rsidR="00713C42" w:rsidRPr="003936D9" w:rsidRDefault="00713C42" w:rsidP="00D43A47">
            <w:pPr>
              <w:pStyle w:val="WPNormal"/>
              <w:ind w:right="-900"/>
              <w:rPr>
                <w:rFonts w:ascii="Arial" w:hAnsi="Arial" w:cs="Arial"/>
                <w:b/>
                <w:sz w:val="21"/>
                <w:szCs w:val="21"/>
              </w:rPr>
            </w:pPr>
            <w:r>
              <w:rPr>
                <w:rFonts w:ascii="Arial" w:hAnsi="Arial" w:cs="Arial"/>
                <w:b/>
                <w:sz w:val="21"/>
                <w:szCs w:val="21"/>
              </w:rPr>
              <w:t>Evaluation)</w:t>
            </w:r>
          </w:p>
        </w:tc>
      </w:tr>
    </w:tbl>
    <w:p w:rsidR="005A20FC" w:rsidRPr="005A20FC" w:rsidRDefault="005A20FC" w:rsidP="005A20FC"/>
    <w:p w:rsidR="005A20FC" w:rsidRDefault="005A20FC" w:rsidP="005A20FC">
      <w:pPr>
        <w:pStyle w:val="Heading2"/>
        <w:ind w:left="90"/>
        <w:rPr>
          <w:szCs w:val="24"/>
        </w:rPr>
      </w:pPr>
      <w:r>
        <w:rPr>
          <w:szCs w:val="24"/>
        </w:rPr>
        <w:t>Institutional</w:t>
      </w:r>
      <w:r w:rsidRPr="006923C4">
        <w:rPr>
          <w:szCs w:val="24"/>
        </w:rPr>
        <w:t xml:space="preserve"> Information</w:t>
      </w:r>
    </w:p>
    <w:p w:rsidR="005A20FC" w:rsidRDefault="005A20FC" w:rsidP="005A20FC">
      <w:pPr>
        <w:pStyle w:val="BodyText"/>
        <w:spacing w:before="119"/>
        <w:rPr>
          <w:rFonts w:ascii="Arial" w:hAnsi="Arial" w:cs="Arial"/>
          <w:b/>
          <w:sz w:val="24"/>
          <w:szCs w:val="24"/>
        </w:rPr>
      </w:pPr>
    </w:p>
    <w:p w:rsidR="005A20FC" w:rsidRPr="00275A4F" w:rsidRDefault="005A20FC" w:rsidP="005A20FC">
      <w:pPr>
        <w:ind w:left="90"/>
        <w:textAlignment w:val="baseline"/>
        <w:rPr>
          <w:rFonts w:eastAsia="Times New Roman" w:cs="Arial"/>
          <w:b/>
          <w:bCs/>
          <w:color w:val="000000"/>
          <w:sz w:val="24"/>
          <w:szCs w:val="24"/>
        </w:rPr>
      </w:pPr>
      <w:r w:rsidRPr="00275A4F">
        <w:rPr>
          <w:rFonts w:eastAsia="Times New Roman" w:cs="Arial"/>
          <w:b/>
          <w:bCs/>
          <w:color w:val="000000"/>
          <w:sz w:val="24"/>
          <w:szCs w:val="24"/>
        </w:rPr>
        <w:t>Covid-19 Information for Classrooms and Laboratories at UT Tyler</w:t>
      </w:r>
    </w:p>
    <w:p w:rsidR="005A20FC" w:rsidRDefault="005A20FC" w:rsidP="005A20FC">
      <w:pPr>
        <w:ind w:left="90"/>
        <w:textAlignment w:val="baseline"/>
        <w:rPr>
          <w:rFonts w:eastAsia="Times New Roman" w:cs="Arial"/>
          <w:color w:val="000000"/>
        </w:rPr>
      </w:pPr>
    </w:p>
    <w:p w:rsidR="005A20FC" w:rsidRDefault="005A20FC" w:rsidP="005A20FC">
      <w:pPr>
        <w:ind w:left="90"/>
        <w:textAlignment w:val="baseline"/>
        <w:rPr>
          <w:rFonts w:eastAsia="Times New Roman" w:cs="Arial"/>
          <w:color w:val="000000"/>
        </w:rPr>
      </w:pPr>
      <w:r>
        <w:rPr>
          <w:rFonts w:eastAsia="Times New Roman" w:cs="Arial"/>
          <w:color w:val="000000"/>
        </w:rPr>
        <w:t xml:space="preserve">Please visit the University’s web page for the most up-to-date protocols: </w:t>
      </w:r>
      <w:hyperlink r:id="rId14" w:history="1">
        <w:r w:rsidRPr="00873350">
          <w:rPr>
            <w:rStyle w:val="Hyperlink"/>
            <w:rFonts w:eastAsia="Times New Roman" w:cs="Arial"/>
          </w:rPr>
          <w:t>https://www.uttyler.edu/coronavirus/</w:t>
        </w:r>
      </w:hyperlink>
    </w:p>
    <w:p w:rsidR="005A20FC" w:rsidRPr="005509A4" w:rsidRDefault="005A20FC" w:rsidP="005A20FC">
      <w:pPr>
        <w:ind w:left="90"/>
        <w:textAlignment w:val="baseline"/>
        <w:rPr>
          <w:rFonts w:eastAsia="Times New Roman" w:cs="Arial"/>
          <w:color w:val="000000"/>
        </w:rPr>
      </w:pPr>
    </w:p>
    <w:p w:rsidR="005A20FC" w:rsidRPr="005509A4" w:rsidRDefault="005A20FC" w:rsidP="005A20FC">
      <w:pPr>
        <w:ind w:left="90"/>
        <w:rPr>
          <w:rFonts w:eastAsia="Times New Roman" w:cs="Arial"/>
        </w:rPr>
      </w:pPr>
    </w:p>
    <w:p w:rsidR="005A20FC" w:rsidRPr="0046434F" w:rsidRDefault="005A20FC" w:rsidP="005A20FC">
      <w:pPr>
        <w:ind w:left="90"/>
        <w:rPr>
          <w:rFonts w:cs="Arial"/>
          <w:b/>
          <w:bCs/>
          <w:sz w:val="24"/>
          <w:szCs w:val="24"/>
        </w:rPr>
      </w:pPr>
      <w:r w:rsidRPr="0046434F">
        <w:rPr>
          <w:rFonts w:cs="Arial"/>
          <w:b/>
          <w:bCs/>
          <w:sz w:val="24"/>
          <w:szCs w:val="24"/>
        </w:rPr>
        <w:t>Recording of Class Sessions</w:t>
      </w:r>
    </w:p>
    <w:p w:rsidR="005A20FC" w:rsidRPr="0046434F" w:rsidRDefault="005A20FC" w:rsidP="005A20FC">
      <w:pPr>
        <w:ind w:left="90"/>
        <w:rPr>
          <w:rFonts w:cs="Arial"/>
          <w:sz w:val="24"/>
          <w:szCs w:val="24"/>
        </w:rPr>
      </w:pPr>
      <w:r w:rsidRPr="0046434F">
        <w:rPr>
          <w:rFonts w:cs="Arial"/>
          <w:sz w:val="24"/>
          <w:szCs w:val="24"/>
        </w:rPr>
        <w:t>Class sessions may be recorded by the instructor for use by students enrolled in this course. Recordings that contain personally identifiable information or other information subject to FERPA shall not be shared with individuals not enrolled in this course unless appropriate consent is obtained from all relevant students. Class recordings are reserved only for the use of students enrolled in the course and only for educational purposes. Course recordings should not be shared outside of the course in any form without express permission.</w:t>
      </w:r>
    </w:p>
    <w:p w:rsidR="005A20FC" w:rsidRPr="00882193" w:rsidRDefault="005A20FC" w:rsidP="005A20FC">
      <w:pPr>
        <w:pStyle w:val="BodyText"/>
        <w:spacing w:before="119"/>
        <w:rPr>
          <w:rFonts w:ascii="Arial" w:hAnsi="Arial" w:cs="Arial"/>
          <w:b/>
          <w:sz w:val="24"/>
          <w:szCs w:val="24"/>
        </w:rPr>
      </w:pPr>
      <w:r w:rsidRPr="00882193">
        <w:rPr>
          <w:rFonts w:ascii="Arial" w:hAnsi="Arial" w:cs="Arial"/>
          <w:b/>
          <w:sz w:val="24"/>
          <w:szCs w:val="24"/>
        </w:rPr>
        <w:t>UT Tyler Honor Code</w:t>
      </w:r>
    </w:p>
    <w:p w:rsidR="005A20FC" w:rsidRDefault="005A20FC" w:rsidP="005A20FC">
      <w:pPr>
        <w:pStyle w:val="BodyText"/>
        <w:spacing w:before="1"/>
        <w:rPr>
          <w:rFonts w:ascii="Arial" w:hAnsi="Arial" w:cs="Arial"/>
          <w:sz w:val="24"/>
          <w:szCs w:val="24"/>
        </w:rPr>
      </w:pPr>
      <w:r w:rsidRPr="00882193">
        <w:rPr>
          <w:rFonts w:ascii="Arial" w:hAnsi="Arial" w:cs="Arial"/>
          <w:sz w:val="24"/>
          <w:szCs w:val="24"/>
        </w:rPr>
        <w:t xml:space="preserve">Every member of the UT Tyler community joins together to embrace: Honor and integrity that will not </w:t>
      </w:r>
      <w:r w:rsidRPr="00882193">
        <w:rPr>
          <w:rFonts w:ascii="Arial" w:hAnsi="Arial" w:cs="Arial"/>
          <w:sz w:val="24"/>
          <w:szCs w:val="24"/>
        </w:rPr>
        <w:lastRenderedPageBreak/>
        <w:t>allow me to lie, cheat, or steal, nor to accept the actions of those who do.</w:t>
      </w:r>
    </w:p>
    <w:p w:rsidR="005A20FC" w:rsidRPr="00882193" w:rsidRDefault="005A20FC" w:rsidP="005A20FC">
      <w:pPr>
        <w:pStyle w:val="BodyText"/>
        <w:spacing w:before="1"/>
        <w:rPr>
          <w:rFonts w:ascii="Arial" w:hAnsi="Arial" w:cs="Arial"/>
          <w:sz w:val="24"/>
          <w:szCs w:val="24"/>
        </w:rPr>
      </w:pPr>
    </w:p>
    <w:p w:rsidR="005A20FC" w:rsidRPr="00882193" w:rsidRDefault="005A20FC" w:rsidP="005A20FC">
      <w:pPr>
        <w:pStyle w:val="BodyText"/>
        <w:spacing w:before="59"/>
        <w:rPr>
          <w:rFonts w:ascii="Arial" w:hAnsi="Arial" w:cs="Arial"/>
          <w:b/>
          <w:sz w:val="24"/>
          <w:szCs w:val="24"/>
        </w:rPr>
      </w:pPr>
      <w:r w:rsidRPr="00882193">
        <w:rPr>
          <w:rFonts w:ascii="Arial" w:hAnsi="Arial" w:cs="Arial"/>
          <w:b/>
          <w:sz w:val="24"/>
          <w:szCs w:val="24"/>
        </w:rPr>
        <w:t>Students Rights and Responsibilities</w:t>
      </w:r>
    </w:p>
    <w:p w:rsidR="005A20FC" w:rsidRDefault="005A20FC" w:rsidP="005A20FC">
      <w:pPr>
        <w:pStyle w:val="BodyText"/>
        <w:spacing w:before="1"/>
        <w:ind w:right="729"/>
        <w:rPr>
          <w:rFonts w:ascii="Arial" w:hAnsi="Arial" w:cs="Arial"/>
          <w:color w:val="0462C1"/>
          <w:sz w:val="24"/>
          <w:szCs w:val="24"/>
          <w:u w:val="single" w:color="0462C1"/>
        </w:rPr>
      </w:pPr>
      <w:r w:rsidRPr="00882193">
        <w:rPr>
          <w:rFonts w:ascii="Arial" w:hAnsi="Arial" w:cs="Arial"/>
          <w:sz w:val="24"/>
          <w:szCs w:val="24"/>
        </w:rPr>
        <w:t xml:space="preserve">To know and understand the policies that affect your rights and responsibilities as a student at UT Tyler, please follow this link: </w:t>
      </w:r>
      <w:hyperlink r:id="rId15">
        <w:r w:rsidRPr="00882193">
          <w:rPr>
            <w:rFonts w:ascii="Arial" w:hAnsi="Arial" w:cs="Arial"/>
            <w:color w:val="0462C1"/>
            <w:sz w:val="24"/>
            <w:szCs w:val="24"/>
            <w:u w:val="single" w:color="0462C1"/>
          </w:rPr>
          <w:t>http://www.uttyler.edu/wellness/rightsresponsibilities.php</w:t>
        </w:r>
      </w:hyperlink>
    </w:p>
    <w:p w:rsidR="005A20FC" w:rsidRPr="00882193" w:rsidRDefault="005A20FC" w:rsidP="005A20FC">
      <w:pPr>
        <w:pStyle w:val="BodyText"/>
        <w:spacing w:before="1"/>
        <w:ind w:right="729"/>
        <w:rPr>
          <w:rFonts w:ascii="Arial" w:hAnsi="Arial" w:cs="Arial"/>
          <w:sz w:val="24"/>
          <w:szCs w:val="24"/>
        </w:rPr>
      </w:pPr>
    </w:p>
    <w:p w:rsidR="005A20FC" w:rsidRPr="00882193" w:rsidRDefault="005A20FC" w:rsidP="005A20FC">
      <w:pPr>
        <w:pStyle w:val="BodyText"/>
        <w:spacing w:before="61" w:line="243" w:lineRule="exact"/>
        <w:rPr>
          <w:rFonts w:ascii="Arial" w:hAnsi="Arial" w:cs="Arial"/>
          <w:b/>
          <w:sz w:val="24"/>
          <w:szCs w:val="24"/>
        </w:rPr>
      </w:pPr>
      <w:r w:rsidRPr="00882193">
        <w:rPr>
          <w:rFonts w:ascii="Arial" w:hAnsi="Arial" w:cs="Arial"/>
          <w:b/>
          <w:sz w:val="24"/>
          <w:szCs w:val="24"/>
        </w:rPr>
        <w:t>Campus Carry</w:t>
      </w:r>
    </w:p>
    <w:p w:rsidR="005A20FC" w:rsidRDefault="005A20FC" w:rsidP="005A20FC">
      <w:pPr>
        <w:pStyle w:val="BodyText"/>
        <w:ind w:right="604"/>
        <w:rPr>
          <w:rFonts w:ascii="Arial" w:hAnsi="Arial" w:cs="Arial"/>
          <w:color w:val="0462C1"/>
          <w:sz w:val="24"/>
          <w:szCs w:val="24"/>
          <w:u w:val="single" w:color="0462C1"/>
        </w:rPr>
      </w:pPr>
      <w:r w:rsidRPr="00882193">
        <w:rPr>
          <w:rFonts w:ascii="Arial" w:hAnsi="Arial" w:cs="Arial"/>
          <w:sz w:val="24"/>
          <w:szCs w:val="24"/>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16">
        <w:r w:rsidRPr="00882193">
          <w:rPr>
            <w:rFonts w:ascii="Arial" w:hAnsi="Arial" w:cs="Arial"/>
            <w:color w:val="0462C1"/>
            <w:sz w:val="24"/>
            <w:szCs w:val="24"/>
            <w:u w:val="single" w:color="0462C1"/>
          </w:rPr>
          <w:t>http://www.uttyler.edu/about/campus-carry/index.php</w:t>
        </w:r>
      </w:hyperlink>
    </w:p>
    <w:p w:rsidR="005A20FC" w:rsidRPr="00882193" w:rsidRDefault="005A20FC" w:rsidP="005A20FC">
      <w:pPr>
        <w:pStyle w:val="BodyText"/>
        <w:ind w:right="604"/>
        <w:rPr>
          <w:rFonts w:ascii="Arial" w:hAnsi="Arial" w:cs="Arial"/>
          <w:sz w:val="24"/>
          <w:szCs w:val="24"/>
        </w:rPr>
      </w:pPr>
    </w:p>
    <w:p w:rsidR="005A20FC" w:rsidRPr="00882193" w:rsidRDefault="005A20FC" w:rsidP="005A20FC">
      <w:pPr>
        <w:pStyle w:val="BodyText"/>
        <w:spacing w:before="61" w:line="243" w:lineRule="exact"/>
        <w:rPr>
          <w:rFonts w:ascii="Arial" w:hAnsi="Arial" w:cs="Arial"/>
          <w:b/>
          <w:sz w:val="24"/>
          <w:szCs w:val="24"/>
        </w:rPr>
      </w:pPr>
      <w:r w:rsidRPr="00882193">
        <w:rPr>
          <w:rFonts w:ascii="Arial" w:hAnsi="Arial" w:cs="Arial"/>
          <w:b/>
          <w:sz w:val="24"/>
          <w:szCs w:val="24"/>
        </w:rPr>
        <w:t>UT Tyler a Tobacco-Free University</w:t>
      </w:r>
    </w:p>
    <w:p w:rsidR="005A20FC" w:rsidRPr="00882193" w:rsidRDefault="005A20FC" w:rsidP="005A20FC">
      <w:pPr>
        <w:pStyle w:val="BodyText"/>
        <w:rPr>
          <w:rFonts w:ascii="Arial" w:hAnsi="Arial" w:cs="Arial"/>
          <w:sz w:val="24"/>
          <w:szCs w:val="24"/>
        </w:rPr>
      </w:pPr>
      <w:r w:rsidRPr="00882193">
        <w:rPr>
          <w:rFonts w:ascii="Arial" w:hAnsi="Arial" w:cs="Arial"/>
          <w:sz w:val="24"/>
          <w:szCs w:val="24"/>
        </w:rPr>
        <w:t>All forms of tobacco will not be permitted on the UT Tyler main campus, branch campuses, and any property owned by UT Tyler</w:t>
      </w:r>
      <w:r w:rsidRPr="00882193">
        <w:rPr>
          <w:rFonts w:ascii="Arial" w:hAnsi="Arial" w:cs="Arial"/>
          <w:color w:val="1F487C"/>
          <w:sz w:val="24"/>
          <w:szCs w:val="24"/>
        </w:rPr>
        <w:t xml:space="preserve">. </w:t>
      </w:r>
      <w:r w:rsidRPr="00882193">
        <w:rPr>
          <w:rFonts w:ascii="Arial" w:hAnsi="Arial" w:cs="Arial"/>
          <w:sz w:val="24"/>
          <w:szCs w:val="24"/>
        </w:rPr>
        <w:t>This applies to all members of the University community, including students, faculty, staff, University affiliates, contractors, and visitors.</w:t>
      </w:r>
    </w:p>
    <w:p w:rsidR="005A20FC" w:rsidRPr="00882193" w:rsidRDefault="005A20FC" w:rsidP="005A20FC">
      <w:pPr>
        <w:pStyle w:val="BodyText"/>
        <w:spacing w:before="60"/>
        <w:ind w:right="167"/>
        <w:rPr>
          <w:rFonts w:ascii="Arial" w:hAnsi="Arial" w:cs="Arial"/>
          <w:sz w:val="24"/>
          <w:szCs w:val="24"/>
        </w:rPr>
      </w:pPr>
      <w:r w:rsidRPr="00882193">
        <w:rPr>
          <w:rFonts w:ascii="Arial" w:hAnsi="Arial" w:cs="Arial"/>
          <w:sz w:val="24"/>
          <w:szCs w:val="24"/>
        </w:rPr>
        <w:t>Forms of tobacco not permitted include cigarettes, cigars</w:t>
      </w:r>
      <w:r w:rsidRPr="00882193">
        <w:rPr>
          <w:rFonts w:ascii="Arial" w:hAnsi="Arial" w:cs="Arial"/>
          <w:color w:val="1F487C"/>
          <w:sz w:val="24"/>
          <w:szCs w:val="24"/>
        </w:rPr>
        <w:t xml:space="preserve">, </w:t>
      </w:r>
      <w:r w:rsidRPr="00882193">
        <w:rPr>
          <w:rFonts w:ascii="Arial" w:hAnsi="Arial" w:cs="Arial"/>
          <w:sz w:val="24"/>
          <w:szCs w:val="24"/>
        </w:rPr>
        <w:t>pipes, water pipes (hookah), bidis, kreteks, electronic cigarettes, smokeless tobacco, snuff, chewing tobacco, and all other tobacco products.</w:t>
      </w:r>
    </w:p>
    <w:p w:rsidR="005A20FC" w:rsidRDefault="005A20FC" w:rsidP="005A20FC">
      <w:pPr>
        <w:pStyle w:val="BodyText"/>
        <w:spacing w:before="59"/>
        <w:ind w:right="106"/>
        <w:rPr>
          <w:rFonts w:ascii="Arial" w:hAnsi="Arial" w:cs="Arial"/>
          <w:sz w:val="24"/>
          <w:szCs w:val="24"/>
        </w:rPr>
      </w:pPr>
      <w:r w:rsidRPr="00882193">
        <w:rPr>
          <w:rFonts w:ascii="Arial" w:hAnsi="Arial" w:cs="Arial"/>
          <w:sz w:val="24"/>
          <w:szCs w:val="24"/>
        </w:rPr>
        <w:t xml:space="preserve">There are several cessation programs available to students looking to quit smoking, including counseling, quitlines, and group support. For more information on cessation programs please visit </w:t>
      </w:r>
      <w:hyperlink r:id="rId17">
        <w:r w:rsidRPr="00882193">
          <w:rPr>
            <w:rFonts w:ascii="Arial" w:hAnsi="Arial" w:cs="Arial"/>
            <w:color w:val="0462C1"/>
            <w:sz w:val="24"/>
            <w:szCs w:val="24"/>
            <w:u w:val="single" w:color="0462C1"/>
          </w:rPr>
          <w:t>www.uttyler.edu/tobacco-free</w:t>
        </w:r>
        <w:r w:rsidRPr="00882193">
          <w:rPr>
            <w:rFonts w:ascii="Arial" w:hAnsi="Arial" w:cs="Arial"/>
            <w:sz w:val="24"/>
            <w:szCs w:val="24"/>
          </w:rPr>
          <w:t>.</w:t>
        </w:r>
      </w:hyperlink>
    </w:p>
    <w:p w:rsidR="005A20FC" w:rsidRPr="00882193" w:rsidRDefault="005A20FC" w:rsidP="005A20FC">
      <w:pPr>
        <w:pStyle w:val="BodyText"/>
        <w:spacing w:before="59"/>
        <w:ind w:right="106"/>
        <w:rPr>
          <w:rFonts w:ascii="Arial" w:hAnsi="Arial" w:cs="Arial"/>
          <w:sz w:val="24"/>
          <w:szCs w:val="24"/>
        </w:rPr>
      </w:pPr>
    </w:p>
    <w:p w:rsidR="005A20FC" w:rsidRPr="00882193" w:rsidRDefault="005A20FC" w:rsidP="005A20FC">
      <w:pPr>
        <w:pStyle w:val="BodyText"/>
        <w:spacing w:before="62" w:line="243" w:lineRule="exact"/>
        <w:rPr>
          <w:rFonts w:ascii="Arial" w:hAnsi="Arial" w:cs="Arial"/>
          <w:b/>
          <w:sz w:val="24"/>
          <w:szCs w:val="24"/>
        </w:rPr>
      </w:pPr>
      <w:r w:rsidRPr="00882193">
        <w:rPr>
          <w:rFonts w:ascii="Arial" w:hAnsi="Arial" w:cs="Arial"/>
          <w:b/>
          <w:sz w:val="24"/>
          <w:szCs w:val="24"/>
        </w:rPr>
        <w:t>Grade Replacement/Forgiveness and Census Date Policies</w:t>
      </w:r>
    </w:p>
    <w:p w:rsidR="005A20FC" w:rsidRPr="00882193" w:rsidRDefault="005A20FC" w:rsidP="005A20FC">
      <w:pPr>
        <w:pStyle w:val="BodyText"/>
        <w:rPr>
          <w:rFonts w:ascii="Arial" w:hAnsi="Arial" w:cs="Arial"/>
          <w:sz w:val="24"/>
          <w:szCs w:val="24"/>
        </w:rPr>
      </w:pPr>
      <w:r w:rsidRPr="00882193">
        <w:rPr>
          <w:rFonts w:ascii="Arial" w:hAnsi="Arial" w:cs="Arial"/>
          <w:sz w:val="24"/>
          <w:szCs w:val="24"/>
        </w:rP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w:t>
      </w:r>
      <w:hyperlink r:id="rId18">
        <w:r w:rsidRPr="00882193">
          <w:rPr>
            <w:rFonts w:ascii="Arial" w:hAnsi="Arial" w:cs="Arial"/>
            <w:color w:val="0462C1"/>
            <w:sz w:val="24"/>
            <w:szCs w:val="24"/>
            <w:u w:val="single" w:color="0462C1"/>
          </w:rPr>
          <w:t>http://www.uttyler.edu/registrar</w:t>
        </w:r>
        <w:r w:rsidRPr="00882193">
          <w:rPr>
            <w:rFonts w:ascii="Arial" w:hAnsi="Arial" w:cs="Arial"/>
            <w:sz w:val="24"/>
            <w:szCs w:val="24"/>
          </w:rPr>
          <w:t xml:space="preserve">. </w:t>
        </w:r>
      </w:hyperlink>
      <w:r w:rsidRPr="00882193">
        <w:rPr>
          <w:rFonts w:ascii="Arial" w:hAnsi="Arial" w:cs="Arial"/>
          <w:sz w:val="24"/>
          <w:szCs w:val="24"/>
        </w:rPr>
        <w:t>Each semester’s Census Date can be found on the Contract itself, on the Academic Calendar, or in the information pamphlets published each semester by the Office of the Registrar.</w:t>
      </w:r>
    </w:p>
    <w:p w:rsidR="005A20FC" w:rsidRPr="00882193" w:rsidRDefault="005A20FC" w:rsidP="005A20FC">
      <w:pPr>
        <w:pStyle w:val="BodyText"/>
        <w:spacing w:before="60"/>
        <w:ind w:right="349"/>
        <w:jc w:val="both"/>
        <w:rPr>
          <w:rFonts w:ascii="Arial" w:hAnsi="Arial" w:cs="Arial"/>
          <w:sz w:val="24"/>
          <w:szCs w:val="24"/>
        </w:rPr>
      </w:pPr>
      <w:r w:rsidRPr="00882193">
        <w:rPr>
          <w:rFonts w:ascii="Arial" w:hAnsi="Arial" w:cs="Arial"/>
          <w:sz w:val="24"/>
          <w:szCs w:val="24"/>
        </w:rPr>
        <w:t>Failure to file a Grade Replacement Contract will result in both the original and repeated grade being used to calculate your overall grade</w:t>
      </w:r>
      <w:r w:rsidRPr="00882193">
        <w:rPr>
          <w:rFonts w:ascii="Arial" w:hAnsi="Arial" w:cs="Arial"/>
          <w:spacing w:val="-4"/>
          <w:sz w:val="24"/>
          <w:szCs w:val="24"/>
        </w:rPr>
        <w:t xml:space="preserve"> </w:t>
      </w:r>
      <w:r w:rsidRPr="00882193">
        <w:rPr>
          <w:rFonts w:ascii="Arial" w:hAnsi="Arial" w:cs="Arial"/>
          <w:sz w:val="24"/>
          <w:szCs w:val="24"/>
        </w:rPr>
        <w:t>point</w:t>
      </w:r>
      <w:r w:rsidRPr="00882193">
        <w:rPr>
          <w:rFonts w:ascii="Arial" w:hAnsi="Arial" w:cs="Arial"/>
          <w:spacing w:val="-4"/>
          <w:sz w:val="24"/>
          <w:szCs w:val="24"/>
        </w:rPr>
        <w:t xml:space="preserve"> </w:t>
      </w:r>
      <w:r w:rsidRPr="00882193">
        <w:rPr>
          <w:rFonts w:ascii="Arial" w:hAnsi="Arial" w:cs="Arial"/>
          <w:sz w:val="24"/>
          <w:szCs w:val="24"/>
        </w:rPr>
        <w:t>average.</w:t>
      </w:r>
      <w:r w:rsidRPr="00882193">
        <w:rPr>
          <w:rFonts w:ascii="Arial" w:hAnsi="Arial" w:cs="Arial"/>
          <w:spacing w:val="-4"/>
          <w:sz w:val="24"/>
          <w:szCs w:val="24"/>
        </w:rPr>
        <w:t xml:space="preserve"> </w:t>
      </w:r>
      <w:r w:rsidRPr="00882193">
        <w:rPr>
          <w:rFonts w:ascii="Arial" w:hAnsi="Arial" w:cs="Arial"/>
          <w:sz w:val="24"/>
          <w:szCs w:val="24"/>
        </w:rPr>
        <w:t>Undergraduates</w:t>
      </w:r>
      <w:r w:rsidRPr="00882193">
        <w:rPr>
          <w:rFonts w:ascii="Arial" w:hAnsi="Arial" w:cs="Arial"/>
          <w:spacing w:val="-4"/>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4"/>
          <w:sz w:val="24"/>
          <w:szCs w:val="24"/>
        </w:rPr>
        <w:t xml:space="preserve"> </w:t>
      </w:r>
      <w:r w:rsidRPr="00882193">
        <w:rPr>
          <w:rFonts w:ascii="Arial" w:hAnsi="Arial" w:cs="Arial"/>
          <w:sz w:val="24"/>
          <w:szCs w:val="24"/>
        </w:rPr>
        <w:t>to</w:t>
      </w:r>
      <w:r w:rsidRPr="00882193">
        <w:rPr>
          <w:rFonts w:ascii="Arial" w:hAnsi="Arial" w:cs="Arial"/>
          <w:spacing w:val="-3"/>
          <w:sz w:val="24"/>
          <w:szCs w:val="24"/>
        </w:rPr>
        <w:t xml:space="preserve"> </w:t>
      </w:r>
      <w:r w:rsidRPr="00882193">
        <w:rPr>
          <w:rFonts w:ascii="Arial" w:hAnsi="Arial" w:cs="Arial"/>
          <w:sz w:val="24"/>
          <w:szCs w:val="24"/>
        </w:rPr>
        <w:t>exercise</w:t>
      </w:r>
      <w:r w:rsidRPr="00882193">
        <w:rPr>
          <w:rFonts w:ascii="Arial" w:hAnsi="Arial" w:cs="Arial"/>
          <w:spacing w:val="-4"/>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w:t>
      </w:r>
      <w:r w:rsidRPr="00882193">
        <w:rPr>
          <w:rFonts w:ascii="Arial" w:hAnsi="Arial" w:cs="Arial"/>
          <w:spacing w:val="-4"/>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only</w:t>
      </w:r>
      <w:r w:rsidRPr="00882193">
        <w:rPr>
          <w:rFonts w:ascii="Arial" w:hAnsi="Arial" w:cs="Arial"/>
          <w:spacing w:val="-3"/>
          <w:sz w:val="24"/>
          <w:szCs w:val="24"/>
        </w:rPr>
        <w:t xml:space="preserve"> </w:t>
      </w:r>
      <w:r w:rsidRPr="00882193">
        <w:rPr>
          <w:rFonts w:ascii="Arial" w:hAnsi="Arial" w:cs="Arial"/>
          <w:sz w:val="24"/>
          <w:szCs w:val="24"/>
        </w:rPr>
        <w:t>three</w:t>
      </w:r>
      <w:r w:rsidRPr="00882193">
        <w:rPr>
          <w:rFonts w:ascii="Arial" w:hAnsi="Arial" w:cs="Arial"/>
          <w:spacing w:val="-2"/>
          <w:sz w:val="24"/>
          <w:szCs w:val="24"/>
        </w:rPr>
        <w:t xml:space="preserve"> </w:t>
      </w:r>
      <w:r w:rsidRPr="00882193">
        <w:rPr>
          <w:rFonts w:ascii="Arial" w:hAnsi="Arial" w:cs="Arial"/>
          <w:sz w:val="24"/>
          <w:szCs w:val="24"/>
        </w:rPr>
        <w:t>course</w:t>
      </w:r>
      <w:r w:rsidRPr="00882193">
        <w:rPr>
          <w:rFonts w:ascii="Arial" w:hAnsi="Arial" w:cs="Arial"/>
          <w:spacing w:val="-4"/>
          <w:sz w:val="24"/>
          <w:szCs w:val="24"/>
        </w:rPr>
        <w:t xml:space="preserve"> </w:t>
      </w:r>
      <w:r w:rsidRPr="00882193">
        <w:rPr>
          <w:rFonts w:ascii="Arial" w:hAnsi="Arial" w:cs="Arial"/>
          <w:sz w:val="24"/>
          <w:szCs w:val="24"/>
        </w:rPr>
        <w:t>repeats</w:t>
      </w:r>
      <w:r w:rsidRPr="00882193">
        <w:rPr>
          <w:rFonts w:ascii="Arial" w:hAnsi="Arial" w:cs="Arial"/>
          <w:spacing w:val="-3"/>
          <w:sz w:val="24"/>
          <w:szCs w:val="24"/>
        </w:rPr>
        <w:t xml:space="preserve"> </w:t>
      </w:r>
      <w:r w:rsidRPr="00882193">
        <w:rPr>
          <w:rFonts w:ascii="Arial" w:hAnsi="Arial" w:cs="Arial"/>
          <w:sz w:val="24"/>
          <w:szCs w:val="24"/>
        </w:rPr>
        <w:t>during</w:t>
      </w:r>
      <w:r w:rsidRPr="00882193">
        <w:rPr>
          <w:rFonts w:ascii="Arial" w:hAnsi="Arial" w:cs="Arial"/>
          <w:spacing w:val="-3"/>
          <w:sz w:val="24"/>
          <w:szCs w:val="24"/>
        </w:rPr>
        <w:t xml:space="preserve"> </w:t>
      </w:r>
      <w:r w:rsidRPr="00882193">
        <w:rPr>
          <w:rFonts w:ascii="Arial" w:hAnsi="Arial" w:cs="Arial"/>
          <w:sz w:val="24"/>
          <w:szCs w:val="24"/>
        </w:rPr>
        <w:t>their</w:t>
      </w:r>
      <w:r w:rsidRPr="00882193">
        <w:rPr>
          <w:rFonts w:ascii="Arial" w:hAnsi="Arial" w:cs="Arial"/>
          <w:spacing w:val="-3"/>
          <w:sz w:val="24"/>
          <w:szCs w:val="24"/>
        </w:rPr>
        <w:t xml:space="preserve"> </w:t>
      </w:r>
      <w:r w:rsidRPr="00882193">
        <w:rPr>
          <w:rFonts w:ascii="Arial" w:hAnsi="Arial" w:cs="Arial"/>
          <w:sz w:val="24"/>
          <w:szCs w:val="24"/>
        </w:rPr>
        <w:t>career</w:t>
      </w:r>
      <w:r w:rsidRPr="00882193">
        <w:rPr>
          <w:rFonts w:ascii="Arial" w:hAnsi="Arial" w:cs="Arial"/>
          <w:spacing w:val="-2"/>
          <w:sz w:val="24"/>
          <w:szCs w:val="24"/>
        </w:rPr>
        <w:t xml:space="preserve"> </w:t>
      </w:r>
      <w:r w:rsidRPr="00882193">
        <w:rPr>
          <w:rFonts w:ascii="Arial" w:hAnsi="Arial" w:cs="Arial"/>
          <w:sz w:val="24"/>
          <w:szCs w:val="24"/>
        </w:rPr>
        <w:t>at UT</w:t>
      </w:r>
      <w:r w:rsidRPr="00882193">
        <w:rPr>
          <w:rFonts w:ascii="Arial" w:hAnsi="Arial" w:cs="Arial"/>
          <w:spacing w:val="-2"/>
          <w:sz w:val="24"/>
          <w:szCs w:val="24"/>
        </w:rPr>
        <w:t xml:space="preserve"> </w:t>
      </w:r>
      <w:r w:rsidRPr="00882193">
        <w:rPr>
          <w:rFonts w:ascii="Arial" w:hAnsi="Arial" w:cs="Arial"/>
          <w:sz w:val="24"/>
          <w:szCs w:val="24"/>
        </w:rPr>
        <w:t>Tyler;</w:t>
      </w:r>
      <w:r w:rsidRPr="00882193">
        <w:rPr>
          <w:rFonts w:ascii="Arial" w:hAnsi="Arial" w:cs="Arial"/>
          <w:spacing w:val="-2"/>
          <w:sz w:val="24"/>
          <w:szCs w:val="24"/>
        </w:rPr>
        <w:t xml:space="preserve"> </w:t>
      </w:r>
      <w:r w:rsidRPr="00882193">
        <w:rPr>
          <w:rFonts w:ascii="Arial" w:hAnsi="Arial" w:cs="Arial"/>
          <w:sz w:val="24"/>
          <w:szCs w:val="24"/>
        </w:rPr>
        <w:t>graduates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3"/>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two</w:t>
      </w:r>
      <w:r w:rsidRPr="00882193">
        <w:rPr>
          <w:rFonts w:ascii="Arial" w:hAnsi="Arial" w:cs="Arial"/>
          <w:spacing w:val="-3"/>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replacements.</w:t>
      </w:r>
      <w:r w:rsidRPr="00882193">
        <w:rPr>
          <w:rFonts w:ascii="Arial" w:hAnsi="Arial" w:cs="Arial"/>
          <w:spacing w:val="-1"/>
          <w:sz w:val="24"/>
          <w:szCs w:val="24"/>
        </w:rPr>
        <w:t xml:space="preserve"> </w:t>
      </w:r>
      <w:r w:rsidRPr="00882193">
        <w:rPr>
          <w:rFonts w:ascii="Arial" w:hAnsi="Arial" w:cs="Arial"/>
          <w:sz w:val="24"/>
          <w:szCs w:val="24"/>
        </w:rPr>
        <w:t>Full</w:t>
      </w:r>
      <w:r w:rsidRPr="00882193">
        <w:rPr>
          <w:rFonts w:ascii="Arial" w:hAnsi="Arial" w:cs="Arial"/>
          <w:spacing w:val="-3"/>
          <w:sz w:val="24"/>
          <w:szCs w:val="24"/>
        </w:rPr>
        <w:t xml:space="preserve"> </w:t>
      </w:r>
      <w:r w:rsidRPr="00882193">
        <w:rPr>
          <w:rFonts w:ascii="Arial" w:hAnsi="Arial" w:cs="Arial"/>
          <w:sz w:val="24"/>
          <w:szCs w:val="24"/>
        </w:rPr>
        <w:t>policy</w:t>
      </w:r>
      <w:r w:rsidRPr="00882193">
        <w:rPr>
          <w:rFonts w:ascii="Arial" w:hAnsi="Arial" w:cs="Arial"/>
          <w:spacing w:val="-2"/>
          <w:sz w:val="24"/>
          <w:szCs w:val="24"/>
        </w:rPr>
        <w:t xml:space="preserve"> </w:t>
      </w:r>
      <w:r w:rsidRPr="00882193">
        <w:rPr>
          <w:rFonts w:ascii="Arial" w:hAnsi="Arial" w:cs="Arial"/>
          <w:sz w:val="24"/>
          <w:szCs w:val="24"/>
        </w:rPr>
        <w:t>details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printed on</w:t>
      </w:r>
      <w:r w:rsidRPr="00882193">
        <w:rPr>
          <w:rFonts w:ascii="Arial" w:hAnsi="Arial" w:cs="Arial"/>
          <w:spacing w:val="-4"/>
          <w:sz w:val="24"/>
          <w:szCs w:val="24"/>
        </w:rPr>
        <w:t xml:space="preserve"> </w:t>
      </w:r>
      <w:r w:rsidRPr="00882193">
        <w:rPr>
          <w:rFonts w:ascii="Arial" w:hAnsi="Arial" w:cs="Arial"/>
          <w:sz w:val="24"/>
          <w:szCs w:val="24"/>
        </w:rPr>
        <w:t>each</w:t>
      </w:r>
      <w:r w:rsidRPr="00882193">
        <w:rPr>
          <w:rFonts w:ascii="Arial" w:hAnsi="Arial" w:cs="Arial"/>
          <w:spacing w:val="-2"/>
          <w:sz w:val="24"/>
          <w:szCs w:val="24"/>
        </w:rPr>
        <w:t xml:space="preserve"> </w:t>
      </w:r>
      <w:r w:rsidRPr="00882193">
        <w:rPr>
          <w:rFonts w:ascii="Arial" w:hAnsi="Arial" w:cs="Arial"/>
          <w:sz w:val="24"/>
          <w:szCs w:val="24"/>
        </w:rPr>
        <w:t>Grade Replacement</w:t>
      </w:r>
      <w:r w:rsidRPr="00882193">
        <w:rPr>
          <w:rFonts w:ascii="Arial" w:hAnsi="Arial" w:cs="Arial"/>
          <w:spacing w:val="-4"/>
          <w:sz w:val="24"/>
          <w:szCs w:val="24"/>
        </w:rPr>
        <w:t xml:space="preserve"> </w:t>
      </w:r>
      <w:r w:rsidRPr="00882193">
        <w:rPr>
          <w:rFonts w:ascii="Arial" w:hAnsi="Arial" w:cs="Arial"/>
          <w:sz w:val="24"/>
          <w:szCs w:val="24"/>
        </w:rPr>
        <w:t>Contract.</w:t>
      </w:r>
    </w:p>
    <w:p w:rsidR="005A20FC" w:rsidRPr="00882193" w:rsidRDefault="005A20FC" w:rsidP="005A20FC">
      <w:pPr>
        <w:pStyle w:val="BodyText"/>
        <w:spacing w:before="60" w:line="244" w:lineRule="exact"/>
        <w:jc w:val="both"/>
        <w:rPr>
          <w:rFonts w:ascii="Arial" w:hAnsi="Arial" w:cs="Arial"/>
          <w:sz w:val="24"/>
          <w:szCs w:val="24"/>
        </w:rPr>
      </w:pPr>
      <w:r w:rsidRPr="00882193">
        <w:rPr>
          <w:rFonts w:ascii="Arial" w:hAnsi="Arial" w:cs="Arial"/>
          <w:sz w:val="24"/>
          <w:szCs w:val="24"/>
        </w:rPr>
        <w:t>The Census Date is the deadline for many forms and enrollment actions of which students need to be aware. These include:</w:t>
      </w:r>
    </w:p>
    <w:p w:rsidR="005A20FC" w:rsidRPr="00882193" w:rsidRDefault="005A20FC" w:rsidP="005A20FC">
      <w:pPr>
        <w:pStyle w:val="ListParagraph"/>
        <w:widowControl w:val="0"/>
        <w:numPr>
          <w:ilvl w:val="0"/>
          <w:numId w:val="21"/>
        </w:numPr>
        <w:tabs>
          <w:tab w:val="left" w:pos="820"/>
          <w:tab w:val="left" w:pos="821"/>
        </w:tabs>
        <w:autoSpaceDE w:val="0"/>
        <w:autoSpaceDN w:val="0"/>
        <w:ind w:right="244"/>
        <w:contextualSpacing w:val="0"/>
        <w:rPr>
          <w:rFonts w:cs="Arial"/>
          <w:sz w:val="24"/>
          <w:szCs w:val="24"/>
        </w:rPr>
      </w:pPr>
      <w:r w:rsidRPr="00882193">
        <w:rPr>
          <w:rFonts w:cs="Arial"/>
          <w:sz w:val="24"/>
          <w:szCs w:val="24"/>
        </w:rPr>
        <w:t>Submitting</w:t>
      </w:r>
      <w:r w:rsidRPr="00882193">
        <w:rPr>
          <w:rFonts w:cs="Arial"/>
          <w:spacing w:val="-4"/>
          <w:sz w:val="24"/>
          <w:szCs w:val="24"/>
        </w:rPr>
        <w:t xml:space="preserve"> </w:t>
      </w:r>
      <w:r w:rsidRPr="00882193">
        <w:rPr>
          <w:rFonts w:cs="Arial"/>
          <w:sz w:val="24"/>
          <w:szCs w:val="24"/>
        </w:rPr>
        <w:t>Grade</w:t>
      </w:r>
      <w:r w:rsidRPr="00882193">
        <w:rPr>
          <w:rFonts w:cs="Arial"/>
          <w:spacing w:val="-4"/>
          <w:sz w:val="24"/>
          <w:szCs w:val="24"/>
        </w:rPr>
        <w:t xml:space="preserve"> </w:t>
      </w:r>
      <w:r w:rsidRPr="00882193">
        <w:rPr>
          <w:rFonts w:cs="Arial"/>
          <w:sz w:val="24"/>
          <w:szCs w:val="24"/>
        </w:rPr>
        <w:t>Replacement</w:t>
      </w:r>
      <w:r w:rsidRPr="00882193">
        <w:rPr>
          <w:rFonts w:cs="Arial"/>
          <w:spacing w:val="-4"/>
          <w:sz w:val="24"/>
          <w:szCs w:val="24"/>
        </w:rPr>
        <w:t xml:space="preserve"> </w:t>
      </w:r>
      <w:r w:rsidRPr="00882193">
        <w:rPr>
          <w:rFonts w:cs="Arial"/>
          <w:sz w:val="24"/>
          <w:szCs w:val="24"/>
        </w:rPr>
        <w:t>Contracts,</w:t>
      </w:r>
      <w:r w:rsidRPr="00882193">
        <w:rPr>
          <w:rFonts w:cs="Arial"/>
          <w:spacing w:val="-3"/>
          <w:sz w:val="24"/>
          <w:szCs w:val="24"/>
        </w:rPr>
        <w:t xml:space="preserve"> </w:t>
      </w:r>
      <w:r w:rsidRPr="00882193">
        <w:rPr>
          <w:rFonts w:cs="Arial"/>
          <w:sz w:val="24"/>
          <w:szCs w:val="24"/>
        </w:rPr>
        <w:t>Transient</w:t>
      </w:r>
      <w:r w:rsidRPr="00882193">
        <w:rPr>
          <w:rFonts w:cs="Arial"/>
          <w:spacing w:val="-5"/>
          <w:sz w:val="24"/>
          <w:szCs w:val="24"/>
        </w:rPr>
        <w:t xml:space="preserve"> </w:t>
      </w:r>
      <w:r w:rsidRPr="00882193">
        <w:rPr>
          <w:rFonts w:cs="Arial"/>
          <w:sz w:val="24"/>
          <w:szCs w:val="24"/>
        </w:rPr>
        <w:t>Forms,</w:t>
      </w:r>
      <w:r w:rsidRPr="00882193">
        <w:rPr>
          <w:rFonts w:cs="Arial"/>
          <w:spacing w:val="-5"/>
          <w:sz w:val="24"/>
          <w:szCs w:val="24"/>
        </w:rPr>
        <w:t xml:space="preserve"> </w:t>
      </w:r>
      <w:r w:rsidRPr="00882193">
        <w:rPr>
          <w:rFonts w:cs="Arial"/>
          <w:sz w:val="24"/>
          <w:szCs w:val="24"/>
        </w:rPr>
        <w:t>requests</w:t>
      </w:r>
      <w:r w:rsidRPr="00882193">
        <w:rPr>
          <w:rFonts w:cs="Arial"/>
          <w:spacing w:val="-5"/>
          <w:sz w:val="24"/>
          <w:szCs w:val="24"/>
        </w:rPr>
        <w:t xml:space="preserve"> </w:t>
      </w:r>
      <w:r w:rsidRPr="00882193">
        <w:rPr>
          <w:rFonts w:cs="Arial"/>
          <w:sz w:val="24"/>
          <w:szCs w:val="24"/>
        </w:rPr>
        <w:t>to</w:t>
      </w:r>
      <w:r w:rsidRPr="00882193">
        <w:rPr>
          <w:rFonts w:cs="Arial"/>
          <w:spacing w:val="-2"/>
          <w:sz w:val="24"/>
          <w:szCs w:val="24"/>
        </w:rPr>
        <w:t xml:space="preserve"> </w:t>
      </w:r>
      <w:r w:rsidRPr="00882193">
        <w:rPr>
          <w:rFonts w:cs="Arial"/>
          <w:sz w:val="24"/>
          <w:szCs w:val="24"/>
        </w:rPr>
        <w:t>withhold</w:t>
      </w:r>
      <w:r w:rsidRPr="00882193">
        <w:rPr>
          <w:rFonts w:cs="Arial"/>
          <w:spacing w:val="-4"/>
          <w:sz w:val="24"/>
          <w:szCs w:val="24"/>
        </w:rPr>
        <w:t xml:space="preserve"> </w:t>
      </w:r>
      <w:r w:rsidRPr="00882193">
        <w:rPr>
          <w:rFonts w:cs="Arial"/>
          <w:sz w:val="24"/>
          <w:szCs w:val="24"/>
        </w:rPr>
        <w:t>directory</w:t>
      </w:r>
      <w:r w:rsidRPr="00882193">
        <w:rPr>
          <w:rFonts w:cs="Arial"/>
          <w:spacing w:val="-3"/>
          <w:sz w:val="24"/>
          <w:szCs w:val="24"/>
        </w:rPr>
        <w:t xml:space="preserve"> </w:t>
      </w:r>
      <w:r w:rsidRPr="00882193">
        <w:rPr>
          <w:rFonts w:cs="Arial"/>
          <w:sz w:val="24"/>
          <w:szCs w:val="24"/>
        </w:rPr>
        <w:t>information,</w:t>
      </w:r>
      <w:r w:rsidRPr="00882193">
        <w:rPr>
          <w:rFonts w:cs="Arial"/>
          <w:spacing w:val="-5"/>
          <w:sz w:val="24"/>
          <w:szCs w:val="24"/>
        </w:rPr>
        <w:t xml:space="preserve"> </w:t>
      </w:r>
      <w:r w:rsidRPr="00882193">
        <w:rPr>
          <w:rFonts w:cs="Arial"/>
          <w:sz w:val="24"/>
          <w:szCs w:val="24"/>
        </w:rPr>
        <w:t>approvals</w:t>
      </w:r>
      <w:r w:rsidRPr="00882193">
        <w:rPr>
          <w:rFonts w:cs="Arial"/>
          <w:spacing w:val="-4"/>
          <w:sz w:val="24"/>
          <w:szCs w:val="24"/>
        </w:rPr>
        <w:t xml:space="preserve"> </w:t>
      </w:r>
      <w:r w:rsidRPr="00882193">
        <w:rPr>
          <w:rFonts w:cs="Arial"/>
          <w:sz w:val="24"/>
          <w:szCs w:val="24"/>
        </w:rPr>
        <w:t>for</w:t>
      </w:r>
      <w:r w:rsidRPr="00882193">
        <w:rPr>
          <w:rFonts w:cs="Arial"/>
          <w:spacing w:val="-4"/>
          <w:sz w:val="24"/>
          <w:szCs w:val="24"/>
        </w:rPr>
        <w:t xml:space="preserve"> </w:t>
      </w:r>
      <w:r w:rsidRPr="00882193">
        <w:rPr>
          <w:rFonts w:cs="Arial"/>
          <w:sz w:val="24"/>
          <w:szCs w:val="24"/>
        </w:rPr>
        <w:t>taking courses as Audit, Pass/Fail or Credit/No</w:t>
      </w:r>
      <w:r w:rsidRPr="00882193">
        <w:rPr>
          <w:rFonts w:cs="Arial"/>
          <w:spacing w:val="1"/>
          <w:sz w:val="24"/>
          <w:szCs w:val="24"/>
        </w:rPr>
        <w:t xml:space="preserve"> </w:t>
      </w:r>
      <w:r w:rsidRPr="00882193">
        <w:rPr>
          <w:rFonts w:cs="Arial"/>
          <w:sz w:val="24"/>
          <w:szCs w:val="24"/>
        </w:rPr>
        <w:t>Credit.</w:t>
      </w:r>
    </w:p>
    <w:p w:rsidR="005A20FC" w:rsidRPr="00882193" w:rsidRDefault="005A20FC" w:rsidP="005A20FC">
      <w:pPr>
        <w:pStyle w:val="ListParagraph"/>
        <w:widowControl w:val="0"/>
        <w:numPr>
          <w:ilvl w:val="0"/>
          <w:numId w:val="21"/>
        </w:numPr>
        <w:tabs>
          <w:tab w:val="left" w:pos="820"/>
          <w:tab w:val="left" w:pos="821"/>
        </w:tabs>
        <w:autoSpaceDE w:val="0"/>
        <w:autoSpaceDN w:val="0"/>
        <w:spacing w:line="255" w:lineRule="exact"/>
        <w:contextualSpacing w:val="0"/>
        <w:rPr>
          <w:rFonts w:cs="Arial"/>
          <w:sz w:val="24"/>
          <w:szCs w:val="24"/>
        </w:rPr>
      </w:pPr>
      <w:r w:rsidRPr="00882193">
        <w:rPr>
          <w:rFonts w:cs="Arial"/>
          <w:sz w:val="24"/>
          <w:szCs w:val="24"/>
        </w:rPr>
        <w:t>Receiving 100% refunds for partial withdrawals. (There is no refund for these after the Census</w:t>
      </w:r>
      <w:r w:rsidRPr="00882193">
        <w:rPr>
          <w:rFonts w:cs="Arial"/>
          <w:spacing w:val="-19"/>
          <w:sz w:val="24"/>
          <w:szCs w:val="24"/>
        </w:rPr>
        <w:t xml:space="preserve"> </w:t>
      </w:r>
      <w:r w:rsidRPr="00882193">
        <w:rPr>
          <w:rFonts w:cs="Arial"/>
          <w:sz w:val="24"/>
          <w:szCs w:val="24"/>
        </w:rPr>
        <w:t>Date)</w:t>
      </w:r>
    </w:p>
    <w:p w:rsidR="005A20FC" w:rsidRPr="00882193" w:rsidRDefault="005A20FC" w:rsidP="005A20FC">
      <w:pPr>
        <w:pStyle w:val="ListParagraph"/>
        <w:widowControl w:val="0"/>
        <w:numPr>
          <w:ilvl w:val="0"/>
          <w:numId w:val="21"/>
        </w:numPr>
        <w:tabs>
          <w:tab w:val="left" w:pos="820"/>
          <w:tab w:val="left" w:pos="821"/>
        </w:tabs>
        <w:autoSpaceDE w:val="0"/>
        <w:autoSpaceDN w:val="0"/>
        <w:spacing w:line="254" w:lineRule="exact"/>
        <w:contextualSpacing w:val="0"/>
        <w:rPr>
          <w:rFonts w:cs="Arial"/>
          <w:sz w:val="24"/>
          <w:szCs w:val="24"/>
        </w:rPr>
      </w:pPr>
      <w:r w:rsidRPr="00882193">
        <w:rPr>
          <w:rFonts w:cs="Arial"/>
          <w:sz w:val="24"/>
          <w:szCs w:val="24"/>
        </w:rPr>
        <w:t>Schedule adjustments (section changes, adding a new class, dropping without a “W”</w:t>
      </w:r>
      <w:r w:rsidRPr="00882193">
        <w:rPr>
          <w:rFonts w:cs="Arial"/>
          <w:spacing w:val="-8"/>
          <w:sz w:val="24"/>
          <w:szCs w:val="24"/>
        </w:rPr>
        <w:t xml:space="preserve"> </w:t>
      </w:r>
      <w:r w:rsidRPr="00882193">
        <w:rPr>
          <w:rFonts w:cs="Arial"/>
          <w:sz w:val="24"/>
          <w:szCs w:val="24"/>
        </w:rPr>
        <w:t>grade)</w:t>
      </w:r>
    </w:p>
    <w:p w:rsidR="005A20FC" w:rsidRPr="00882193" w:rsidRDefault="005A20FC" w:rsidP="005A20FC">
      <w:pPr>
        <w:pStyle w:val="ListParagraph"/>
        <w:widowControl w:val="0"/>
        <w:numPr>
          <w:ilvl w:val="0"/>
          <w:numId w:val="21"/>
        </w:numPr>
        <w:tabs>
          <w:tab w:val="left" w:pos="820"/>
          <w:tab w:val="left" w:pos="821"/>
        </w:tabs>
        <w:autoSpaceDE w:val="0"/>
        <w:autoSpaceDN w:val="0"/>
        <w:contextualSpacing w:val="0"/>
        <w:rPr>
          <w:rFonts w:cs="Arial"/>
          <w:sz w:val="24"/>
          <w:szCs w:val="24"/>
        </w:rPr>
      </w:pPr>
      <w:r w:rsidRPr="00882193">
        <w:rPr>
          <w:rFonts w:cs="Arial"/>
          <w:sz w:val="24"/>
          <w:szCs w:val="24"/>
        </w:rPr>
        <w:t>Being reinstated or re-enrolled in classes after being dropped for</w:t>
      </w:r>
      <w:r w:rsidRPr="00882193">
        <w:rPr>
          <w:rFonts w:cs="Arial"/>
          <w:spacing w:val="-4"/>
          <w:sz w:val="24"/>
          <w:szCs w:val="24"/>
        </w:rPr>
        <w:t xml:space="preserve"> </w:t>
      </w:r>
      <w:r w:rsidRPr="00882193">
        <w:rPr>
          <w:rFonts w:cs="Arial"/>
          <w:sz w:val="24"/>
          <w:szCs w:val="24"/>
        </w:rPr>
        <w:t>non-payment</w:t>
      </w:r>
    </w:p>
    <w:p w:rsidR="005A20FC" w:rsidRDefault="005A20FC" w:rsidP="005A20FC">
      <w:pPr>
        <w:pStyle w:val="ListParagraph"/>
        <w:widowControl w:val="0"/>
        <w:numPr>
          <w:ilvl w:val="0"/>
          <w:numId w:val="21"/>
        </w:numPr>
        <w:tabs>
          <w:tab w:val="left" w:pos="820"/>
          <w:tab w:val="left" w:pos="821"/>
        </w:tabs>
        <w:autoSpaceDE w:val="0"/>
        <w:autoSpaceDN w:val="0"/>
        <w:spacing w:before="2" w:line="295" w:lineRule="auto"/>
        <w:ind w:right="-70" w:hanging="370"/>
        <w:rPr>
          <w:rFonts w:cs="Arial"/>
          <w:sz w:val="24"/>
          <w:szCs w:val="24"/>
        </w:rPr>
      </w:pPr>
      <w:r w:rsidRPr="00882193">
        <w:rPr>
          <w:rFonts w:cs="Arial"/>
          <w:sz w:val="24"/>
          <w:szCs w:val="24"/>
        </w:rPr>
        <w:t>Completing</w:t>
      </w:r>
      <w:r w:rsidRPr="00882193">
        <w:rPr>
          <w:rFonts w:cs="Arial"/>
          <w:spacing w:val="-4"/>
          <w:sz w:val="24"/>
          <w:szCs w:val="24"/>
        </w:rPr>
        <w:t xml:space="preserve"> </w:t>
      </w:r>
      <w:r w:rsidRPr="00882193">
        <w:rPr>
          <w:rFonts w:cs="Arial"/>
          <w:sz w:val="24"/>
          <w:szCs w:val="24"/>
        </w:rPr>
        <w:t>the</w:t>
      </w:r>
      <w:r w:rsidRPr="00882193">
        <w:rPr>
          <w:rFonts w:cs="Arial"/>
          <w:spacing w:val="-3"/>
          <w:sz w:val="24"/>
          <w:szCs w:val="24"/>
        </w:rPr>
        <w:t xml:space="preserve"> </w:t>
      </w:r>
      <w:r w:rsidRPr="00882193">
        <w:rPr>
          <w:rFonts w:cs="Arial"/>
          <w:sz w:val="24"/>
          <w:szCs w:val="24"/>
        </w:rPr>
        <w:t>process</w:t>
      </w:r>
      <w:r w:rsidRPr="00882193">
        <w:rPr>
          <w:rFonts w:cs="Arial"/>
          <w:spacing w:val="-4"/>
          <w:sz w:val="24"/>
          <w:szCs w:val="24"/>
        </w:rPr>
        <w:t xml:space="preserve"> </w:t>
      </w:r>
      <w:r w:rsidRPr="00882193">
        <w:rPr>
          <w:rFonts w:cs="Arial"/>
          <w:sz w:val="24"/>
          <w:szCs w:val="24"/>
        </w:rPr>
        <w:t>for</w:t>
      </w:r>
      <w:r w:rsidRPr="00882193">
        <w:rPr>
          <w:rFonts w:cs="Arial"/>
          <w:spacing w:val="-3"/>
          <w:sz w:val="24"/>
          <w:szCs w:val="24"/>
        </w:rPr>
        <w:t xml:space="preserve"> </w:t>
      </w:r>
      <w:r w:rsidRPr="00882193">
        <w:rPr>
          <w:rFonts w:cs="Arial"/>
          <w:sz w:val="24"/>
          <w:szCs w:val="24"/>
        </w:rPr>
        <w:t>tuition</w:t>
      </w:r>
      <w:r w:rsidRPr="00882193">
        <w:rPr>
          <w:rFonts w:cs="Arial"/>
          <w:spacing w:val="-3"/>
          <w:sz w:val="24"/>
          <w:szCs w:val="24"/>
        </w:rPr>
        <w:t xml:space="preserve"> </w:t>
      </w:r>
      <w:r w:rsidRPr="00882193">
        <w:rPr>
          <w:rFonts w:cs="Arial"/>
          <w:sz w:val="24"/>
          <w:szCs w:val="24"/>
        </w:rPr>
        <w:t>exemptions</w:t>
      </w:r>
      <w:r w:rsidRPr="00882193">
        <w:rPr>
          <w:rFonts w:cs="Arial"/>
          <w:spacing w:val="-4"/>
          <w:sz w:val="24"/>
          <w:szCs w:val="24"/>
        </w:rPr>
        <w:t xml:space="preserve"> </w:t>
      </w:r>
      <w:r w:rsidRPr="00882193">
        <w:rPr>
          <w:rFonts w:cs="Arial"/>
          <w:sz w:val="24"/>
          <w:szCs w:val="24"/>
        </w:rPr>
        <w:t>or</w:t>
      </w:r>
      <w:r w:rsidRPr="00882193">
        <w:rPr>
          <w:rFonts w:cs="Arial"/>
          <w:spacing w:val="-3"/>
          <w:sz w:val="24"/>
          <w:szCs w:val="24"/>
        </w:rPr>
        <w:t xml:space="preserve"> </w:t>
      </w:r>
      <w:r w:rsidRPr="00882193">
        <w:rPr>
          <w:rFonts w:cs="Arial"/>
          <w:sz w:val="24"/>
          <w:szCs w:val="24"/>
        </w:rPr>
        <w:t>waiver</w:t>
      </w:r>
      <w:r>
        <w:rPr>
          <w:rFonts w:cs="Arial"/>
          <w:sz w:val="24"/>
          <w:szCs w:val="24"/>
        </w:rPr>
        <w:t xml:space="preserve"> </w:t>
      </w:r>
      <w:r w:rsidRPr="00882193">
        <w:rPr>
          <w:rFonts w:cs="Arial"/>
          <w:sz w:val="24"/>
          <w:szCs w:val="24"/>
        </w:rPr>
        <w:t>through</w:t>
      </w:r>
      <w:r w:rsidRPr="00882193">
        <w:rPr>
          <w:rFonts w:cs="Arial"/>
          <w:spacing w:val="-5"/>
          <w:sz w:val="24"/>
          <w:szCs w:val="24"/>
        </w:rPr>
        <w:t xml:space="preserve"> </w:t>
      </w:r>
      <w:r w:rsidRPr="00882193">
        <w:rPr>
          <w:rFonts w:cs="Arial"/>
          <w:sz w:val="24"/>
          <w:szCs w:val="24"/>
        </w:rPr>
        <w:t>Financial</w:t>
      </w:r>
      <w:r w:rsidRPr="00882193">
        <w:rPr>
          <w:rFonts w:cs="Arial"/>
          <w:spacing w:val="-4"/>
          <w:sz w:val="24"/>
          <w:szCs w:val="24"/>
        </w:rPr>
        <w:t xml:space="preserve"> </w:t>
      </w:r>
      <w:r w:rsidRPr="00882193">
        <w:rPr>
          <w:rFonts w:cs="Arial"/>
          <w:sz w:val="24"/>
          <w:szCs w:val="24"/>
        </w:rPr>
        <w:t>Aid State-Mandated</w:t>
      </w:r>
    </w:p>
    <w:p w:rsidR="005A20FC" w:rsidRPr="00882193" w:rsidRDefault="005A20FC" w:rsidP="005A20FC">
      <w:pPr>
        <w:widowControl w:val="0"/>
        <w:tabs>
          <w:tab w:val="left" w:pos="820"/>
          <w:tab w:val="left" w:pos="821"/>
        </w:tabs>
        <w:autoSpaceDE w:val="0"/>
        <w:autoSpaceDN w:val="0"/>
        <w:spacing w:before="2" w:line="295" w:lineRule="auto"/>
        <w:ind w:right="-70"/>
        <w:rPr>
          <w:rFonts w:cs="Arial"/>
          <w:b/>
          <w:sz w:val="24"/>
          <w:szCs w:val="24"/>
        </w:rPr>
      </w:pPr>
      <w:r w:rsidRPr="00882193">
        <w:rPr>
          <w:rFonts w:cs="Arial"/>
          <w:b/>
          <w:sz w:val="24"/>
          <w:szCs w:val="24"/>
        </w:rPr>
        <w:t>Course Drop</w:t>
      </w:r>
      <w:r w:rsidRPr="00882193">
        <w:rPr>
          <w:rFonts w:cs="Arial"/>
          <w:b/>
          <w:spacing w:val="-15"/>
          <w:sz w:val="24"/>
          <w:szCs w:val="24"/>
        </w:rPr>
        <w:t xml:space="preserve"> </w:t>
      </w:r>
      <w:r w:rsidRPr="00882193">
        <w:rPr>
          <w:rFonts w:cs="Arial"/>
          <w:b/>
          <w:sz w:val="24"/>
          <w:szCs w:val="24"/>
        </w:rPr>
        <w:t>Policy</w:t>
      </w:r>
    </w:p>
    <w:p w:rsidR="005A20FC" w:rsidRPr="00882193" w:rsidRDefault="005A20FC" w:rsidP="005A20FC">
      <w:pPr>
        <w:pStyle w:val="BodyText"/>
        <w:ind w:left="0"/>
        <w:jc w:val="both"/>
        <w:rPr>
          <w:rFonts w:ascii="Arial" w:hAnsi="Arial" w:cs="Arial"/>
          <w:sz w:val="24"/>
          <w:szCs w:val="24"/>
        </w:rPr>
      </w:pPr>
      <w:r w:rsidRPr="00882193">
        <w:rPr>
          <w:rFonts w:ascii="Arial" w:hAnsi="Arial" w:cs="Arial"/>
          <w:sz w:val="24"/>
          <w:szCs w:val="24"/>
        </w:rPr>
        <w:t xml:space="preserve">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w:t>
      </w:r>
      <w:r w:rsidRPr="00882193">
        <w:rPr>
          <w:rFonts w:ascii="Arial" w:hAnsi="Arial" w:cs="Arial"/>
          <w:sz w:val="24"/>
          <w:szCs w:val="24"/>
        </w:rPr>
        <w:lastRenderedPageBreak/>
        <w:t>specific date).</w:t>
      </w:r>
    </w:p>
    <w:p w:rsidR="005A20FC" w:rsidRDefault="005A20FC" w:rsidP="005A20FC">
      <w:pPr>
        <w:pStyle w:val="BodyText"/>
        <w:spacing w:before="59"/>
        <w:ind w:left="0" w:right="219"/>
        <w:rPr>
          <w:rFonts w:ascii="Arial" w:hAnsi="Arial" w:cs="Arial"/>
          <w:sz w:val="24"/>
          <w:szCs w:val="24"/>
        </w:rPr>
      </w:pPr>
      <w:r w:rsidRPr="00882193">
        <w:rPr>
          <w:rFonts w:ascii="Arial" w:hAnsi="Arial" w:cs="Arial"/>
          <w:sz w:val="24"/>
          <w:szCs w:val="24"/>
        </w:rPr>
        <w:t>Exceptions to the 6-drop rule may be found in the catalog. Petitions for exemptions must be submitted to the Enrollment Services Center and must be accompanied by documentation of the extenuating circumstance. Please contact the Enrollment Services Center if you have any questions.</w:t>
      </w:r>
    </w:p>
    <w:p w:rsidR="005A20FC" w:rsidRPr="00882193" w:rsidRDefault="005A20FC" w:rsidP="005A20FC">
      <w:pPr>
        <w:pStyle w:val="BodyText"/>
        <w:spacing w:before="59"/>
        <w:ind w:left="0" w:right="219"/>
        <w:rPr>
          <w:rFonts w:ascii="Arial" w:hAnsi="Arial" w:cs="Arial"/>
          <w:sz w:val="24"/>
          <w:szCs w:val="24"/>
        </w:rPr>
      </w:pPr>
    </w:p>
    <w:p w:rsidR="005A20FC" w:rsidRPr="00882193" w:rsidRDefault="005A20FC" w:rsidP="005A20FC">
      <w:pPr>
        <w:pStyle w:val="BodyText"/>
        <w:spacing w:before="60"/>
        <w:ind w:left="0"/>
        <w:rPr>
          <w:rFonts w:ascii="Arial" w:hAnsi="Arial" w:cs="Arial"/>
          <w:b/>
          <w:sz w:val="24"/>
          <w:szCs w:val="24"/>
        </w:rPr>
      </w:pPr>
      <w:r w:rsidRPr="00882193">
        <w:rPr>
          <w:rFonts w:ascii="Arial" w:hAnsi="Arial" w:cs="Arial"/>
          <w:b/>
          <w:sz w:val="24"/>
          <w:szCs w:val="24"/>
        </w:rPr>
        <w:t>Disability/Accessibility Services</w:t>
      </w:r>
    </w:p>
    <w:p w:rsidR="005A20FC" w:rsidRDefault="005A20FC" w:rsidP="005A20FC">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 xml:space="preserve">In accordance with Section 504 of the Rehabilitation Act, Americans with Disabilities Act (ADA) and the ADA Amendments Act (ADAAA) the University of Texas at Tyler offers accommodations to students with learning, physical and/or psychological disabilities.  If you have a disability, including a non-visible diagnosis such as a learning disorder, chronic illness, TBI, PTSD, ADHD, or you have a history of modifications or accommodations in a previous educational environment, you are encouraged to visit </w:t>
      </w:r>
      <w:hyperlink r:id="rId19">
        <w:r w:rsidRPr="00882193">
          <w:rPr>
            <w:rFonts w:ascii="Arial" w:hAnsi="Arial" w:cs="Arial"/>
            <w:color w:val="0462C1"/>
            <w:sz w:val="24"/>
            <w:szCs w:val="24"/>
            <w:u w:val="single" w:color="0462C1"/>
          </w:rPr>
          <w:t>https://hood.accessiblelearning.com/UTTyler</w:t>
        </w:r>
        <w:r w:rsidRPr="00882193">
          <w:rPr>
            <w:rFonts w:ascii="Arial" w:hAnsi="Arial" w:cs="Arial"/>
            <w:color w:val="0462C1"/>
            <w:sz w:val="24"/>
            <w:szCs w:val="24"/>
          </w:rPr>
          <w:t xml:space="preserve"> </w:t>
        </w:r>
      </w:hyperlink>
      <w:r w:rsidRPr="00882193">
        <w:rPr>
          <w:rFonts w:ascii="Arial" w:hAnsi="Arial" w:cs="Arial"/>
          <w:sz w:val="24"/>
          <w:szCs w:val="24"/>
        </w:rPr>
        <w:t xml:space="preserve">and fill out the </w:t>
      </w:r>
      <w:r w:rsidRPr="00882193">
        <w:rPr>
          <w:rFonts w:ascii="Arial" w:hAnsi="Arial" w:cs="Arial"/>
          <w:sz w:val="24"/>
          <w:szCs w:val="24"/>
          <w:u w:val="single"/>
        </w:rPr>
        <w:t>New</w:t>
      </w:r>
      <w:r w:rsidRPr="00882193">
        <w:rPr>
          <w:rFonts w:ascii="Arial" w:hAnsi="Arial" w:cs="Arial"/>
          <w:spacing w:val="-22"/>
          <w:sz w:val="24"/>
          <w:szCs w:val="24"/>
          <w:u w:val="single"/>
        </w:rPr>
        <w:t xml:space="preserve"> </w:t>
      </w:r>
      <w:r w:rsidRPr="00882193">
        <w:rPr>
          <w:rFonts w:ascii="Arial" w:hAnsi="Arial" w:cs="Arial"/>
          <w:sz w:val="24"/>
          <w:szCs w:val="24"/>
          <w:u w:val="single"/>
        </w:rPr>
        <w:t>Student</w:t>
      </w:r>
      <w:r w:rsidRPr="00882193">
        <w:rPr>
          <w:rFonts w:ascii="Arial" w:hAnsi="Arial" w:cs="Arial"/>
          <w:spacing w:val="-4"/>
          <w:sz w:val="24"/>
          <w:szCs w:val="24"/>
        </w:rPr>
        <w:t xml:space="preserve"> </w:t>
      </w:r>
      <w:r w:rsidRPr="00882193">
        <w:rPr>
          <w:rFonts w:ascii="Arial" w:hAnsi="Arial" w:cs="Arial"/>
          <w:sz w:val="24"/>
          <w:szCs w:val="24"/>
        </w:rPr>
        <w:t>application.</w:t>
      </w:r>
      <w:r w:rsidRPr="00882193">
        <w:rPr>
          <w:rFonts w:ascii="Arial" w:hAnsi="Arial" w:cs="Arial"/>
          <w:sz w:val="24"/>
          <w:szCs w:val="24"/>
        </w:rPr>
        <w:tab/>
      </w:r>
    </w:p>
    <w:p w:rsidR="005A20FC" w:rsidRDefault="005A20FC" w:rsidP="005A20FC">
      <w:pPr>
        <w:pStyle w:val="BodyText"/>
        <w:tabs>
          <w:tab w:val="left" w:pos="3115"/>
          <w:tab w:val="left" w:pos="7223"/>
        </w:tabs>
        <w:spacing w:before="1"/>
        <w:ind w:left="0" w:right="104"/>
        <w:rPr>
          <w:rFonts w:ascii="Arial" w:hAnsi="Arial" w:cs="Arial"/>
          <w:sz w:val="24"/>
          <w:szCs w:val="24"/>
        </w:rPr>
      </w:pPr>
    </w:p>
    <w:p w:rsidR="005A20FC" w:rsidRDefault="005A20FC" w:rsidP="005A20FC">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The Student Accessibility and Resources (SAR)</w:t>
      </w:r>
      <w:r w:rsidRPr="00882193">
        <w:rPr>
          <w:rFonts w:ascii="Arial" w:hAnsi="Arial" w:cs="Arial"/>
          <w:spacing w:val="-2"/>
          <w:sz w:val="24"/>
          <w:szCs w:val="24"/>
        </w:rPr>
        <w:t xml:space="preserve"> </w:t>
      </w:r>
      <w:r w:rsidRPr="00882193">
        <w:rPr>
          <w:rFonts w:ascii="Arial" w:hAnsi="Arial" w:cs="Arial"/>
          <w:sz w:val="24"/>
          <w:szCs w:val="24"/>
        </w:rPr>
        <w:t>office</w:t>
      </w:r>
      <w:r w:rsidRPr="00882193">
        <w:rPr>
          <w:rFonts w:ascii="Arial" w:hAnsi="Arial" w:cs="Arial"/>
          <w:spacing w:val="-3"/>
          <w:sz w:val="24"/>
          <w:szCs w:val="24"/>
        </w:rPr>
        <w:t xml:space="preserve"> </w:t>
      </w:r>
      <w:r w:rsidRPr="00882193">
        <w:rPr>
          <w:rFonts w:ascii="Arial" w:hAnsi="Arial" w:cs="Arial"/>
          <w:sz w:val="24"/>
          <w:szCs w:val="24"/>
        </w:rPr>
        <w:t>will</w:t>
      </w:r>
      <w:r w:rsidRPr="00882193">
        <w:rPr>
          <w:rFonts w:ascii="Arial" w:hAnsi="Arial" w:cs="Arial"/>
          <w:spacing w:val="-1"/>
          <w:sz w:val="24"/>
          <w:szCs w:val="24"/>
        </w:rPr>
        <w:t xml:space="preserve"> </w:t>
      </w:r>
      <w:r w:rsidRPr="00882193">
        <w:rPr>
          <w:rFonts w:ascii="Arial" w:hAnsi="Arial" w:cs="Arial"/>
          <w:sz w:val="24"/>
          <w:szCs w:val="24"/>
        </w:rPr>
        <w:t>contact</w:t>
      </w:r>
      <w:r w:rsidRPr="00882193">
        <w:rPr>
          <w:rFonts w:ascii="Arial" w:hAnsi="Arial" w:cs="Arial"/>
          <w:spacing w:val="-2"/>
          <w:sz w:val="24"/>
          <w:szCs w:val="24"/>
        </w:rPr>
        <w:t xml:space="preserve"> </w:t>
      </w:r>
      <w:r w:rsidRPr="00882193">
        <w:rPr>
          <w:rFonts w:ascii="Arial" w:hAnsi="Arial" w:cs="Arial"/>
          <w:sz w:val="24"/>
          <w:szCs w:val="24"/>
        </w:rPr>
        <w:t>you</w:t>
      </w:r>
      <w:r w:rsidRPr="00882193">
        <w:rPr>
          <w:rFonts w:ascii="Arial" w:hAnsi="Arial" w:cs="Arial"/>
          <w:spacing w:val="-4"/>
          <w:sz w:val="24"/>
          <w:szCs w:val="24"/>
        </w:rPr>
        <w:t xml:space="preserve"> </w:t>
      </w:r>
      <w:r w:rsidRPr="00882193">
        <w:rPr>
          <w:rFonts w:ascii="Arial" w:hAnsi="Arial" w:cs="Arial"/>
          <w:sz w:val="24"/>
          <w:szCs w:val="24"/>
        </w:rPr>
        <w:t>when</w:t>
      </w:r>
      <w:r w:rsidRPr="00882193">
        <w:rPr>
          <w:rFonts w:ascii="Arial" w:hAnsi="Arial" w:cs="Arial"/>
          <w:spacing w:val="-3"/>
          <w:sz w:val="24"/>
          <w:szCs w:val="24"/>
        </w:rPr>
        <w:t xml:space="preserve"> </w:t>
      </w:r>
      <w:r w:rsidRPr="00882193">
        <w:rPr>
          <w:rFonts w:ascii="Arial" w:hAnsi="Arial" w:cs="Arial"/>
          <w:sz w:val="24"/>
          <w:szCs w:val="24"/>
        </w:rPr>
        <w:t>your</w:t>
      </w:r>
      <w:r w:rsidRPr="00882193">
        <w:rPr>
          <w:rFonts w:ascii="Arial" w:hAnsi="Arial" w:cs="Arial"/>
          <w:spacing w:val="-2"/>
          <w:sz w:val="24"/>
          <w:szCs w:val="24"/>
        </w:rPr>
        <w:t xml:space="preserve"> </w:t>
      </w:r>
      <w:r w:rsidRPr="00882193">
        <w:rPr>
          <w:rFonts w:ascii="Arial" w:hAnsi="Arial" w:cs="Arial"/>
          <w:sz w:val="24"/>
          <w:szCs w:val="24"/>
        </w:rPr>
        <w:t>application</w:t>
      </w:r>
      <w:r w:rsidRPr="00882193">
        <w:rPr>
          <w:rFonts w:ascii="Arial" w:hAnsi="Arial" w:cs="Arial"/>
          <w:spacing w:val="-1"/>
          <w:sz w:val="24"/>
          <w:szCs w:val="24"/>
        </w:rPr>
        <w:t xml:space="preserve"> </w:t>
      </w:r>
      <w:r w:rsidRPr="00882193">
        <w:rPr>
          <w:rFonts w:ascii="Arial" w:hAnsi="Arial" w:cs="Arial"/>
          <w:sz w:val="24"/>
          <w:szCs w:val="24"/>
        </w:rPr>
        <w:t>has</w:t>
      </w:r>
      <w:r w:rsidRPr="00882193">
        <w:rPr>
          <w:rFonts w:ascii="Arial" w:hAnsi="Arial" w:cs="Arial"/>
          <w:spacing w:val="-3"/>
          <w:sz w:val="24"/>
          <w:szCs w:val="24"/>
        </w:rPr>
        <w:t xml:space="preserve"> </w:t>
      </w:r>
      <w:r w:rsidRPr="00882193">
        <w:rPr>
          <w:rFonts w:ascii="Arial" w:hAnsi="Arial" w:cs="Arial"/>
          <w:sz w:val="24"/>
          <w:szCs w:val="24"/>
        </w:rPr>
        <w:t>been</w:t>
      </w:r>
      <w:r w:rsidRPr="00882193">
        <w:rPr>
          <w:rFonts w:ascii="Arial" w:hAnsi="Arial" w:cs="Arial"/>
          <w:spacing w:val="-1"/>
          <w:sz w:val="24"/>
          <w:szCs w:val="24"/>
        </w:rPr>
        <w:t xml:space="preserve"> </w:t>
      </w:r>
      <w:r w:rsidRPr="00882193">
        <w:rPr>
          <w:rFonts w:ascii="Arial" w:hAnsi="Arial" w:cs="Arial"/>
          <w:sz w:val="24"/>
          <w:szCs w:val="24"/>
        </w:rPr>
        <w:t>submitted</w:t>
      </w:r>
      <w:r w:rsidRPr="00882193">
        <w:rPr>
          <w:rFonts w:ascii="Arial" w:hAnsi="Arial" w:cs="Arial"/>
          <w:spacing w:val="-3"/>
          <w:sz w:val="24"/>
          <w:szCs w:val="24"/>
        </w:rPr>
        <w:t xml:space="preserve"> </w:t>
      </w:r>
      <w:r w:rsidRPr="00882193">
        <w:rPr>
          <w:rFonts w:ascii="Arial" w:hAnsi="Arial" w:cs="Arial"/>
          <w:sz w:val="24"/>
          <w:szCs w:val="24"/>
        </w:rPr>
        <w:t>and</w:t>
      </w:r>
      <w:r w:rsidRPr="00882193">
        <w:rPr>
          <w:rFonts w:ascii="Arial" w:hAnsi="Arial" w:cs="Arial"/>
          <w:spacing w:val="-2"/>
          <w:sz w:val="24"/>
          <w:szCs w:val="24"/>
        </w:rPr>
        <w:t xml:space="preserve"> </w:t>
      </w:r>
      <w:r w:rsidRPr="00882193">
        <w:rPr>
          <w:rFonts w:ascii="Arial" w:hAnsi="Arial" w:cs="Arial"/>
          <w:sz w:val="24"/>
          <w:szCs w:val="24"/>
        </w:rPr>
        <w:t>an</w:t>
      </w:r>
      <w:r w:rsidRPr="00882193">
        <w:rPr>
          <w:rFonts w:ascii="Arial" w:hAnsi="Arial" w:cs="Arial"/>
          <w:spacing w:val="-3"/>
          <w:sz w:val="24"/>
          <w:szCs w:val="24"/>
        </w:rPr>
        <w:t xml:space="preserve"> </w:t>
      </w:r>
      <w:r w:rsidRPr="00882193">
        <w:rPr>
          <w:rFonts w:ascii="Arial" w:hAnsi="Arial" w:cs="Arial"/>
          <w:sz w:val="24"/>
          <w:szCs w:val="24"/>
        </w:rPr>
        <w:t>appointment</w:t>
      </w:r>
      <w:r w:rsidRPr="00882193">
        <w:rPr>
          <w:rFonts w:ascii="Arial" w:hAnsi="Arial" w:cs="Arial"/>
          <w:spacing w:val="-4"/>
          <w:sz w:val="24"/>
          <w:szCs w:val="24"/>
        </w:rPr>
        <w:t xml:space="preserve"> </w:t>
      </w:r>
      <w:r w:rsidRPr="00882193">
        <w:rPr>
          <w:rFonts w:ascii="Arial" w:hAnsi="Arial" w:cs="Arial"/>
          <w:sz w:val="24"/>
          <w:szCs w:val="24"/>
        </w:rPr>
        <w:t>with</w:t>
      </w:r>
      <w:r w:rsidRPr="00882193">
        <w:rPr>
          <w:rFonts w:ascii="Arial" w:hAnsi="Arial" w:cs="Arial"/>
          <w:spacing w:val="-1"/>
          <w:sz w:val="24"/>
          <w:szCs w:val="24"/>
        </w:rPr>
        <w:t xml:space="preserve"> </w:t>
      </w:r>
      <w:r w:rsidRPr="00882193">
        <w:rPr>
          <w:rFonts w:ascii="Arial" w:hAnsi="Arial" w:cs="Arial"/>
          <w:sz w:val="24"/>
          <w:szCs w:val="24"/>
        </w:rPr>
        <w:t>Cynthia</w:t>
      </w:r>
      <w:r w:rsidRPr="00882193">
        <w:rPr>
          <w:rFonts w:ascii="Arial" w:hAnsi="Arial" w:cs="Arial"/>
          <w:spacing w:val="-3"/>
          <w:sz w:val="24"/>
          <w:szCs w:val="24"/>
        </w:rPr>
        <w:t xml:space="preserve"> </w:t>
      </w:r>
      <w:r w:rsidRPr="00882193">
        <w:rPr>
          <w:rFonts w:ascii="Arial" w:hAnsi="Arial" w:cs="Arial"/>
          <w:sz w:val="24"/>
          <w:szCs w:val="24"/>
        </w:rPr>
        <w:t>Lowery,</w:t>
      </w:r>
      <w:r w:rsidRPr="00882193">
        <w:rPr>
          <w:rFonts w:ascii="Arial" w:hAnsi="Arial" w:cs="Arial"/>
          <w:spacing w:val="-3"/>
          <w:sz w:val="24"/>
          <w:szCs w:val="24"/>
        </w:rPr>
        <w:t xml:space="preserve"> </w:t>
      </w:r>
      <w:r w:rsidRPr="00882193">
        <w:rPr>
          <w:rFonts w:ascii="Arial" w:hAnsi="Arial" w:cs="Arial"/>
          <w:sz w:val="24"/>
          <w:szCs w:val="24"/>
        </w:rPr>
        <w:t>Assistant</w:t>
      </w:r>
      <w:r w:rsidRPr="00882193">
        <w:rPr>
          <w:rFonts w:ascii="Arial" w:hAnsi="Arial" w:cs="Arial"/>
          <w:spacing w:val="-3"/>
          <w:sz w:val="24"/>
          <w:szCs w:val="24"/>
        </w:rPr>
        <w:t xml:space="preserve"> </w:t>
      </w:r>
      <w:r w:rsidRPr="00882193">
        <w:rPr>
          <w:rFonts w:ascii="Arial" w:hAnsi="Arial" w:cs="Arial"/>
          <w:sz w:val="24"/>
          <w:szCs w:val="24"/>
        </w:rPr>
        <w:t>Director</w:t>
      </w:r>
      <w:r w:rsidRPr="00882193">
        <w:rPr>
          <w:rFonts w:ascii="Arial" w:hAnsi="Arial" w:cs="Arial"/>
          <w:spacing w:val="-1"/>
          <w:sz w:val="24"/>
          <w:szCs w:val="24"/>
        </w:rPr>
        <w:t xml:space="preserve"> </w:t>
      </w:r>
      <w:r w:rsidRPr="00882193">
        <w:rPr>
          <w:rFonts w:ascii="Arial" w:hAnsi="Arial" w:cs="Arial"/>
          <w:sz w:val="24"/>
          <w:szCs w:val="24"/>
        </w:rPr>
        <w:t>of Student</w:t>
      </w:r>
      <w:r w:rsidRPr="00882193">
        <w:rPr>
          <w:rFonts w:ascii="Arial" w:hAnsi="Arial" w:cs="Arial"/>
          <w:spacing w:val="-5"/>
          <w:sz w:val="24"/>
          <w:szCs w:val="24"/>
        </w:rPr>
        <w:t xml:space="preserve"> </w:t>
      </w:r>
      <w:r w:rsidRPr="00882193">
        <w:rPr>
          <w:rFonts w:ascii="Arial" w:hAnsi="Arial" w:cs="Arial"/>
          <w:sz w:val="24"/>
          <w:szCs w:val="24"/>
        </w:rPr>
        <w:t>Services/ADA</w:t>
      </w:r>
      <w:r w:rsidRPr="00882193">
        <w:rPr>
          <w:rFonts w:ascii="Arial" w:hAnsi="Arial" w:cs="Arial"/>
          <w:spacing w:val="-4"/>
          <w:sz w:val="24"/>
          <w:szCs w:val="24"/>
        </w:rPr>
        <w:t xml:space="preserve"> </w:t>
      </w:r>
      <w:r w:rsidRPr="00882193">
        <w:rPr>
          <w:rFonts w:ascii="Arial" w:hAnsi="Arial" w:cs="Arial"/>
          <w:sz w:val="24"/>
          <w:szCs w:val="24"/>
        </w:rPr>
        <w:t>Coordinator.</w:t>
      </w:r>
      <w:r w:rsidRPr="00882193">
        <w:rPr>
          <w:rFonts w:ascii="Arial" w:hAnsi="Arial" w:cs="Arial"/>
          <w:sz w:val="24"/>
          <w:szCs w:val="24"/>
        </w:rPr>
        <w:tab/>
        <w:t xml:space="preserve">For more information, including filling out an application </w:t>
      </w:r>
      <w:r w:rsidRPr="00882193">
        <w:rPr>
          <w:rFonts w:ascii="Arial" w:hAnsi="Arial" w:cs="Arial"/>
          <w:spacing w:val="3"/>
          <w:sz w:val="24"/>
          <w:szCs w:val="24"/>
        </w:rPr>
        <w:t xml:space="preserve">for </w:t>
      </w:r>
      <w:r w:rsidRPr="00882193">
        <w:rPr>
          <w:rFonts w:ascii="Arial" w:hAnsi="Arial" w:cs="Arial"/>
          <w:sz w:val="24"/>
          <w:szCs w:val="24"/>
        </w:rPr>
        <w:t xml:space="preserve">services, please visit the SAR webpage at </w:t>
      </w:r>
      <w:hyperlink r:id="rId20">
        <w:r w:rsidRPr="00882193">
          <w:rPr>
            <w:rFonts w:ascii="Arial" w:hAnsi="Arial" w:cs="Arial"/>
            <w:color w:val="0462C1"/>
            <w:sz w:val="24"/>
            <w:szCs w:val="24"/>
            <w:u w:val="single" w:color="0462C1"/>
          </w:rPr>
          <w:t>http://www.uttyler.edu/disabilityservices</w:t>
        </w:r>
        <w:r w:rsidRPr="00882193">
          <w:rPr>
            <w:rFonts w:ascii="Arial" w:hAnsi="Arial" w:cs="Arial"/>
            <w:sz w:val="24"/>
            <w:szCs w:val="24"/>
          </w:rPr>
          <w:t xml:space="preserve">, </w:t>
        </w:r>
      </w:hyperlink>
      <w:r w:rsidRPr="00882193">
        <w:rPr>
          <w:rFonts w:ascii="Arial" w:hAnsi="Arial" w:cs="Arial"/>
          <w:sz w:val="24"/>
          <w:szCs w:val="24"/>
        </w:rPr>
        <w:t>the SAR office located in the University Center, # 3150 or call</w:t>
      </w:r>
      <w:r w:rsidRPr="00882193">
        <w:rPr>
          <w:rFonts w:ascii="Arial" w:hAnsi="Arial" w:cs="Arial"/>
          <w:spacing w:val="-32"/>
          <w:sz w:val="24"/>
          <w:szCs w:val="24"/>
        </w:rPr>
        <w:t xml:space="preserve"> </w:t>
      </w:r>
      <w:r w:rsidRPr="00882193">
        <w:rPr>
          <w:rFonts w:ascii="Arial" w:hAnsi="Arial" w:cs="Arial"/>
          <w:sz w:val="24"/>
          <w:szCs w:val="24"/>
        </w:rPr>
        <w:t>903.566.7079.</w:t>
      </w:r>
    </w:p>
    <w:p w:rsidR="005A20FC" w:rsidRPr="00882193" w:rsidRDefault="005A20FC" w:rsidP="005A20FC">
      <w:pPr>
        <w:pStyle w:val="BodyText"/>
        <w:tabs>
          <w:tab w:val="left" w:pos="3115"/>
          <w:tab w:val="left" w:pos="7223"/>
        </w:tabs>
        <w:spacing w:before="1"/>
        <w:ind w:right="104"/>
        <w:rPr>
          <w:rFonts w:ascii="Arial" w:hAnsi="Arial" w:cs="Arial"/>
          <w:sz w:val="24"/>
          <w:szCs w:val="24"/>
        </w:rPr>
      </w:pPr>
    </w:p>
    <w:p w:rsidR="005A20FC" w:rsidRPr="00AA0A17" w:rsidRDefault="005A20FC" w:rsidP="005A20FC">
      <w:pPr>
        <w:pStyle w:val="BodyText"/>
        <w:spacing w:before="61" w:line="243" w:lineRule="exact"/>
        <w:ind w:left="0"/>
        <w:rPr>
          <w:rFonts w:ascii="Arial" w:hAnsi="Arial" w:cs="Arial"/>
          <w:b/>
          <w:sz w:val="24"/>
          <w:szCs w:val="24"/>
        </w:rPr>
      </w:pPr>
      <w:r w:rsidRPr="00AA0A17">
        <w:rPr>
          <w:rFonts w:ascii="Arial" w:hAnsi="Arial" w:cs="Arial"/>
          <w:b/>
          <w:sz w:val="24"/>
          <w:szCs w:val="24"/>
        </w:rPr>
        <w:t>Student Absence due to Religious Observance</w:t>
      </w:r>
    </w:p>
    <w:p w:rsidR="005A20FC" w:rsidRDefault="005A20FC" w:rsidP="005A20FC">
      <w:pPr>
        <w:pStyle w:val="BodyText"/>
        <w:ind w:left="0" w:right="424"/>
        <w:rPr>
          <w:rFonts w:ascii="Arial" w:hAnsi="Arial" w:cs="Arial"/>
          <w:sz w:val="24"/>
          <w:szCs w:val="24"/>
        </w:rPr>
      </w:pPr>
      <w:r w:rsidRPr="00882193">
        <w:rPr>
          <w:rFonts w:ascii="Arial" w:hAnsi="Arial" w:cs="Arial"/>
          <w:sz w:val="24"/>
          <w:szCs w:val="24"/>
        </w:rPr>
        <w:t>Students who anticipate being absent from class due to a religious observance are requested to inform the instructor of such absences by the second</w:t>
      </w:r>
      <w:r>
        <w:rPr>
          <w:rFonts w:ascii="Arial" w:hAnsi="Arial" w:cs="Arial"/>
          <w:sz w:val="24"/>
          <w:szCs w:val="24"/>
        </w:rPr>
        <w:t xml:space="preserve"> </w:t>
      </w:r>
      <w:r w:rsidRPr="00882193">
        <w:rPr>
          <w:rFonts w:ascii="Arial" w:hAnsi="Arial" w:cs="Arial"/>
          <w:sz w:val="24"/>
          <w:szCs w:val="24"/>
        </w:rPr>
        <w:t>class meeting of the semester.</w:t>
      </w:r>
    </w:p>
    <w:p w:rsidR="005A20FC" w:rsidRPr="00882193" w:rsidRDefault="005A20FC" w:rsidP="005A20FC">
      <w:pPr>
        <w:pStyle w:val="BodyText"/>
        <w:ind w:left="0" w:right="424"/>
        <w:rPr>
          <w:rFonts w:ascii="Arial" w:hAnsi="Arial" w:cs="Arial"/>
          <w:sz w:val="24"/>
          <w:szCs w:val="24"/>
        </w:rPr>
      </w:pPr>
    </w:p>
    <w:p w:rsidR="005A20FC" w:rsidRDefault="005A20FC" w:rsidP="005A20FC">
      <w:pPr>
        <w:pStyle w:val="BodyText"/>
        <w:spacing w:before="60"/>
        <w:ind w:left="0"/>
        <w:rPr>
          <w:rFonts w:ascii="Arial" w:hAnsi="Arial" w:cs="Arial"/>
          <w:b/>
          <w:sz w:val="24"/>
          <w:szCs w:val="24"/>
        </w:rPr>
      </w:pPr>
      <w:r w:rsidRPr="00AA0A17">
        <w:rPr>
          <w:rFonts w:ascii="Arial" w:hAnsi="Arial" w:cs="Arial"/>
          <w:b/>
          <w:sz w:val="24"/>
          <w:szCs w:val="24"/>
        </w:rPr>
        <w:t>Student Absence for University-Sponsored Events and Activitie</w:t>
      </w:r>
      <w:r>
        <w:rPr>
          <w:rFonts w:ascii="Arial" w:hAnsi="Arial" w:cs="Arial"/>
          <w:b/>
          <w:sz w:val="24"/>
          <w:szCs w:val="24"/>
        </w:rPr>
        <w:t>s</w:t>
      </w:r>
    </w:p>
    <w:p w:rsidR="005A20FC" w:rsidRDefault="005A20FC" w:rsidP="005A20FC">
      <w:pPr>
        <w:pStyle w:val="BodyText"/>
        <w:spacing w:before="37"/>
        <w:ind w:left="0" w:right="338"/>
        <w:jc w:val="both"/>
        <w:rPr>
          <w:rFonts w:ascii="Arial" w:hAnsi="Arial" w:cs="Arial"/>
          <w:sz w:val="24"/>
          <w:szCs w:val="24"/>
        </w:rPr>
      </w:pPr>
      <w:r w:rsidRPr="00AA0A17">
        <w:rPr>
          <w:rFonts w:ascii="Arial" w:hAnsi="Arial" w:cs="Arial"/>
          <w:sz w:val="24"/>
          <w:szCs w:val="24"/>
        </w:rPr>
        <w:t>If you intend to be absent for a university-sponsored event or activity, you (or the event sponsor) must notify the instructor at least two weeks prior to the date of the planned absence. At that time the instructor will set a date and time when make-up assignments will be completed</w:t>
      </w:r>
      <w:r>
        <w:rPr>
          <w:rFonts w:ascii="Arial" w:hAnsi="Arial" w:cs="Arial"/>
          <w:sz w:val="24"/>
          <w:szCs w:val="24"/>
        </w:rPr>
        <w:t>.</w:t>
      </w:r>
    </w:p>
    <w:p w:rsidR="005A20FC" w:rsidRDefault="005A20FC" w:rsidP="005A20FC">
      <w:pPr>
        <w:pStyle w:val="BodyText"/>
        <w:spacing w:before="37"/>
        <w:ind w:left="0" w:right="338"/>
        <w:jc w:val="both"/>
        <w:rPr>
          <w:rFonts w:ascii="Arial" w:hAnsi="Arial" w:cs="Arial"/>
          <w:sz w:val="24"/>
          <w:szCs w:val="24"/>
        </w:rPr>
      </w:pPr>
    </w:p>
    <w:p w:rsidR="005A20FC" w:rsidRPr="00F550FC" w:rsidRDefault="005A20FC" w:rsidP="005A20FC">
      <w:pPr>
        <w:pStyle w:val="BodyText"/>
        <w:spacing w:before="37"/>
        <w:ind w:left="0" w:right="338"/>
        <w:jc w:val="both"/>
        <w:rPr>
          <w:rFonts w:ascii="Arial" w:hAnsi="Arial" w:cs="Arial"/>
          <w:b/>
          <w:sz w:val="24"/>
          <w:szCs w:val="24"/>
        </w:rPr>
      </w:pPr>
      <w:r w:rsidRPr="00F550FC">
        <w:rPr>
          <w:rFonts w:ascii="Arial" w:hAnsi="Arial" w:cs="Arial"/>
          <w:b/>
          <w:sz w:val="24"/>
          <w:szCs w:val="24"/>
        </w:rPr>
        <w:t>Social Security and FERPA Statement</w:t>
      </w:r>
    </w:p>
    <w:p w:rsidR="005A20FC" w:rsidRDefault="005A20FC" w:rsidP="005A20FC">
      <w:pPr>
        <w:pStyle w:val="BodyText"/>
        <w:spacing w:before="1"/>
        <w:ind w:left="0" w:right="163"/>
        <w:rPr>
          <w:rFonts w:ascii="Arial" w:hAnsi="Arial" w:cs="Arial"/>
          <w:sz w:val="24"/>
          <w:szCs w:val="24"/>
        </w:rPr>
      </w:pPr>
      <w:r w:rsidRPr="00AA0A17">
        <w:rPr>
          <w:rFonts w:ascii="Arial" w:hAnsi="Arial" w:cs="Arial"/>
          <w:sz w:val="24"/>
          <w:szCs w:val="24"/>
        </w:rPr>
        <w:t>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w:t>
      </w:r>
    </w:p>
    <w:p w:rsidR="005A20FC" w:rsidRPr="00AA0A17" w:rsidRDefault="005A20FC" w:rsidP="005A20FC">
      <w:pPr>
        <w:pStyle w:val="BodyText"/>
        <w:spacing w:before="1"/>
        <w:ind w:right="163"/>
        <w:rPr>
          <w:rFonts w:ascii="Arial" w:hAnsi="Arial" w:cs="Arial"/>
          <w:sz w:val="24"/>
          <w:szCs w:val="24"/>
        </w:rPr>
      </w:pPr>
    </w:p>
    <w:p w:rsidR="005A20FC" w:rsidRPr="00F550FC" w:rsidRDefault="005A20FC" w:rsidP="005A20FC">
      <w:pPr>
        <w:pStyle w:val="BodyText"/>
        <w:spacing w:before="59"/>
        <w:ind w:left="0"/>
        <w:rPr>
          <w:rFonts w:ascii="Arial" w:hAnsi="Arial" w:cs="Arial"/>
          <w:b/>
          <w:sz w:val="24"/>
          <w:szCs w:val="24"/>
        </w:rPr>
      </w:pPr>
      <w:r w:rsidRPr="00F550FC">
        <w:rPr>
          <w:rFonts w:ascii="Arial" w:hAnsi="Arial" w:cs="Arial"/>
          <w:b/>
          <w:sz w:val="24"/>
          <w:szCs w:val="24"/>
        </w:rPr>
        <w:t>Emergency Exits and Evacuation</w:t>
      </w:r>
    </w:p>
    <w:p w:rsidR="005A20FC" w:rsidRDefault="005A20FC" w:rsidP="005A20FC">
      <w:pPr>
        <w:pStyle w:val="BodyText"/>
        <w:spacing w:before="1"/>
        <w:ind w:left="0" w:right="167"/>
        <w:rPr>
          <w:rFonts w:ascii="Arial" w:hAnsi="Arial" w:cs="Arial"/>
          <w:sz w:val="24"/>
          <w:szCs w:val="24"/>
        </w:rPr>
      </w:pPr>
      <w:r w:rsidRPr="00AA0A17">
        <w:rPr>
          <w:rFonts w:ascii="Arial" w:hAnsi="Arial" w:cs="Arial"/>
          <w:sz w:val="24"/>
          <w:szCs w:val="24"/>
        </w:rPr>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rsidR="005A20FC" w:rsidRPr="00AA0A17" w:rsidRDefault="005A20FC" w:rsidP="005A20FC">
      <w:pPr>
        <w:pStyle w:val="BodyText"/>
        <w:spacing w:before="1"/>
        <w:ind w:left="0" w:right="167"/>
        <w:rPr>
          <w:rFonts w:ascii="Arial" w:hAnsi="Arial" w:cs="Arial"/>
          <w:sz w:val="24"/>
          <w:szCs w:val="24"/>
        </w:rPr>
      </w:pPr>
    </w:p>
    <w:p w:rsidR="005A20FC" w:rsidRPr="00F550FC" w:rsidRDefault="005A20FC" w:rsidP="005A20FC">
      <w:pPr>
        <w:pStyle w:val="BodyText"/>
        <w:spacing w:before="60" w:line="243" w:lineRule="exact"/>
        <w:ind w:left="0"/>
        <w:rPr>
          <w:rFonts w:ascii="Arial" w:hAnsi="Arial" w:cs="Arial"/>
          <w:b/>
          <w:sz w:val="24"/>
          <w:szCs w:val="24"/>
        </w:rPr>
      </w:pPr>
      <w:r w:rsidRPr="00F550FC">
        <w:rPr>
          <w:rFonts w:ascii="Arial" w:hAnsi="Arial" w:cs="Arial"/>
          <w:b/>
          <w:sz w:val="24"/>
          <w:szCs w:val="24"/>
        </w:rPr>
        <w:t>Student Standards of Academic Conduct</w:t>
      </w:r>
    </w:p>
    <w:p w:rsidR="005A20FC" w:rsidRPr="00AA0A17" w:rsidRDefault="005A20FC" w:rsidP="005A20FC">
      <w:pPr>
        <w:pStyle w:val="BodyText"/>
        <w:ind w:left="0" w:right="167"/>
        <w:rPr>
          <w:rFonts w:ascii="Arial" w:hAnsi="Arial" w:cs="Arial"/>
          <w:sz w:val="24"/>
          <w:szCs w:val="24"/>
        </w:rPr>
      </w:pPr>
      <w:r w:rsidRPr="00AA0A17">
        <w:rPr>
          <w:rFonts w:ascii="Arial" w:hAnsi="Arial" w:cs="Arial"/>
          <w:sz w:val="24"/>
          <w:szCs w:val="24"/>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p>
    <w:p w:rsidR="005A20FC" w:rsidRPr="00AA0A17" w:rsidRDefault="005A20FC" w:rsidP="005A20FC">
      <w:pPr>
        <w:pStyle w:val="ListParagraph"/>
        <w:widowControl w:val="0"/>
        <w:numPr>
          <w:ilvl w:val="0"/>
          <w:numId w:val="20"/>
        </w:numPr>
        <w:tabs>
          <w:tab w:val="left" w:pos="820"/>
          <w:tab w:val="left" w:pos="821"/>
        </w:tabs>
        <w:autoSpaceDE w:val="0"/>
        <w:autoSpaceDN w:val="0"/>
        <w:spacing w:line="244" w:lineRule="exact"/>
        <w:contextualSpacing w:val="0"/>
        <w:jc w:val="left"/>
        <w:rPr>
          <w:rFonts w:cs="Arial"/>
          <w:sz w:val="24"/>
          <w:szCs w:val="24"/>
        </w:rPr>
      </w:pPr>
      <w:r w:rsidRPr="00AA0A17">
        <w:rPr>
          <w:rFonts w:cs="Arial"/>
          <w:sz w:val="24"/>
          <w:szCs w:val="24"/>
        </w:rPr>
        <w:t>“Cheating” includes, but is not limited</w:t>
      </w:r>
      <w:r w:rsidRPr="00AA0A17">
        <w:rPr>
          <w:rFonts w:cs="Arial"/>
          <w:spacing w:val="-2"/>
          <w:sz w:val="24"/>
          <w:szCs w:val="24"/>
        </w:rPr>
        <w:t xml:space="preserve"> </w:t>
      </w:r>
      <w:r w:rsidRPr="00AA0A17">
        <w:rPr>
          <w:rFonts w:cs="Arial"/>
          <w:sz w:val="24"/>
          <w:szCs w:val="24"/>
        </w:rPr>
        <w:t>to:</w:t>
      </w:r>
    </w:p>
    <w:p w:rsidR="005A20FC" w:rsidRPr="00AA0A17" w:rsidRDefault="005A20FC" w:rsidP="005A20FC">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lastRenderedPageBreak/>
        <w:t>copying from another student’s test</w:t>
      </w:r>
      <w:r w:rsidRPr="00AA0A17">
        <w:rPr>
          <w:rFonts w:cs="Arial"/>
          <w:spacing w:val="-3"/>
          <w:sz w:val="24"/>
          <w:szCs w:val="24"/>
        </w:rPr>
        <w:t xml:space="preserve"> </w:t>
      </w:r>
      <w:r w:rsidRPr="00AA0A17">
        <w:rPr>
          <w:rFonts w:cs="Arial"/>
          <w:sz w:val="24"/>
          <w:szCs w:val="24"/>
        </w:rPr>
        <w:t>paper;</w:t>
      </w:r>
    </w:p>
    <w:p w:rsidR="005A20FC" w:rsidRPr="00AA0A17" w:rsidRDefault="005A20FC" w:rsidP="005A20FC">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using, during a test, materials not authorized by the person giving the</w:t>
      </w:r>
      <w:r w:rsidRPr="00AA0A17">
        <w:rPr>
          <w:rFonts w:cs="Arial"/>
          <w:spacing w:val="-9"/>
          <w:sz w:val="24"/>
          <w:szCs w:val="24"/>
        </w:rPr>
        <w:t xml:space="preserve"> </w:t>
      </w:r>
      <w:r w:rsidRPr="00AA0A17">
        <w:rPr>
          <w:rFonts w:cs="Arial"/>
          <w:sz w:val="24"/>
          <w:szCs w:val="24"/>
        </w:rPr>
        <w:t>test;</w:t>
      </w:r>
    </w:p>
    <w:p w:rsidR="005A20FC" w:rsidRPr="00AA0A17" w:rsidRDefault="005A20FC" w:rsidP="005A20FC">
      <w:pPr>
        <w:pStyle w:val="ListParagraph"/>
        <w:widowControl w:val="0"/>
        <w:numPr>
          <w:ilvl w:val="1"/>
          <w:numId w:val="20"/>
        </w:numPr>
        <w:tabs>
          <w:tab w:val="left" w:pos="1180"/>
          <w:tab w:val="left" w:pos="1181"/>
        </w:tabs>
        <w:autoSpaceDE w:val="0"/>
        <w:autoSpaceDN w:val="0"/>
        <w:spacing w:before="1" w:line="255" w:lineRule="exact"/>
        <w:ind w:hanging="361"/>
        <w:contextualSpacing w:val="0"/>
        <w:rPr>
          <w:rFonts w:cs="Arial"/>
          <w:sz w:val="24"/>
          <w:szCs w:val="24"/>
        </w:rPr>
      </w:pPr>
      <w:r w:rsidRPr="00AA0A17">
        <w:rPr>
          <w:rFonts w:cs="Arial"/>
          <w:sz w:val="24"/>
          <w:szCs w:val="24"/>
        </w:rPr>
        <w:t>failure to comply with instructions given by the person administering the</w:t>
      </w:r>
      <w:r w:rsidRPr="00AA0A17">
        <w:rPr>
          <w:rFonts w:cs="Arial"/>
          <w:spacing w:val="-5"/>
          <w:sz w:val="24"/>
          <w:szCs w:val="24"/>
        </w:rPr>
        <w:t xml:space="preserve"> </w:t>
      </w:r>
      <w:r w:rsidRPr="00AA0A17">
        <w:rPr>
          <w:rFonts w:cs="Arial"/>
          <w:sz w:val="24"/>
          <w:szCs w:val="24"/>
        </w:rPr>
        <w:t>test;</w:t>
      </w:r>
    </w:p>
    <w:p w:rsidR="005A20FC" w:rsidRPr="00AA0A17" w:rsidRDefault="005A20FC" w:rsidP="005A20FC">
      <w:pPr>
        <w:pStyle w:val="ListParagraph"/>
        <w:widowControl w:val="0"/>
        <w:numPr>
          <w:ilvl w:val="1"/>
          <w:numId w:val="20"/>
        </w:numPr>
        <w:tabs>
          <w:tab w:val="left" w:pos="1180"/>
          <w:tab w:val="left" w:pos="1181"/>
        </w:tabs>
        <w:autoSpaceDE w:val="0"/>
        <w:autoSpaceDN w:val="0"/>
        <w:ind w:right="686"/>
        <w:contextualSpacing w:val="0"/>
        <w:rPr>
          <w:rFonts w:cs="Arial"/>
          <w:sz w:val="24"/>
          <w:szCs w:val="24"/>
        </w:rPr>
      </w:pPr>
      <w:r w:rsidRPr="00AA0A17">
        <w:rPr>
          <w:rFonts w:cs="Arial"/>
          <w:sz w:val="24"/>
          <w:szCs w:val="24"/>
        </w:rPr>
        <w:t>possession</w:t>
      </w:r>
      <w:r w:rsidRPr="00AA0A17">
        <w:rPr>
          <w:rFonts w:cs="Arial"/>
          <w:spacing w:val="-4"/>
          <w:sz w:val="24"/>
          <w:szCs w:val="24"/>
        </w:rPr>
        <w:t xml:space="preserve"> </w:t>
      </w:r>
      <w:r w:rsidRPr="00AA0A17">
        <w:rPr>
          <w:rFonts w:cs="Arial"/>
          <w:sz w:val="24"/>
          <w:szCs w:val="24"/>
        </w:rPr>
        <w:t>during</w:t>
      </w:r>
      <w:r w:rsidRPr="00AA0A17">
        <w:rPr>
          <w:rFonts w:cs="Arial"/>
          <w:spacing w:val="-1"/>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materials</w:t>
      </w:r>
      <w:r w:rsidRPr="00AA0A17">
        <w:rPr>
          <w:rFonts w:cs="Arial"/>
          <w:spacing w:val="-2"/>
          <w:sz w:val="24"/>
          <w:szCs w:val="24"/>
        </w:rPr>
        <w:t xml:space="preserve"> </w:t>
      </w:r>
      <w:r w:rsidRPr="00AA0A17">
        <w:rPr>
          <w:rFonts w:cs="Arial"/>
          <w:sz w:val="24"/>
          <w:szCs w:val="24"/>
        </w:rPr>
        <w:t>which</w:t>
      </w:r>
      <w:r w:rsidRPr="00AA0A17">
        <w:rPr>
          <w:rFonts w:cs="Arial"/>
          <w:spacing w:val="-2"/>
          <w:sz w:val="24"/>
          <w:szCs w:val="24"/>
        </w:rPr>
        <w:t xml:space="preserve"> </w:t>
      </w:r>
      <w:r w:rsidRPr="00AA0A17">
        <w:rPr>
          <w:rFonts w:cs="Arial"/>
          <w:sz w:val="24"/>
          <w:szCs w:val="24"/>
        </w:rPr>
        <w:t>are</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authorized</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giving</w:t>
      </w:r>
      <w:r w:rsidRPr="00AA0A17">
        <w:rPr>
          <w:rFonts w:cs="Arial"/>
          <w:spacing w:val="-1"/>
          <w:sz w:val="24"/>
          <w:szCs w:val="24"/>
        </w:rPr>
        <w:t xml:space="preserve"> </w:t>
      </w:r>
      <w:r w:rsidRPr="00AA0A17">
        <w:rPr>
          <w:rFonts w:cs="Arial"/>
          <w:sz w:val="24"/>
          <w:szCs w:val="24"/>
        </w:rPr>
        <w:t>the test,</w:t>
      </w:r>
      <w:r w:rsidRPr="00AA0A17">
        <w:rPr>
          <w:rFonts w:cs="Arial"/>
          <w:spacing w:val="-2"/>
          <w:sz w:val="24"/>
          <w:szCs w:val="24"/>
        </w:rPr>
        <w:t xml:space="preserve"> </w:t>
      </w:r>
      <w:r w:rsidRPr="00AA0A17">
        <w:rPr>
          <w:rFonts w:cs="Arial"/>
          <w:sz w:val="24"/>
          <w:szCs w:val="24"/>
        </w:rPr>
        <w:t>such as</w:t>
      </w:r>
      <w:r w:rsidRPr="00AA0A17">
        <w:rPr>
          <w:rFonts w:cs="Arial"/>
          <w:spacing w:val="-2"/>
          <w:sz w:val="24"/>
          <w:szCs w:val="24"/>
        </w:rPr>
        <w:t xml:space="preserve"> </w:t>
      </w:r>
      <w:r w:rsidRPr="00AA0A17">
        <w:rPr>
          <w:rFonts w:cs="Arial"/>
          <w:sz w:val="24"/>
          <w:szCs w:val="24"/>
        </w:rPr>
        <w:t>class</w:t>
      </w:r>
      <w:r w:rsidRPr="00AA0A17">
        <w:rPr>
          <w:rFonts w:cs="Arial"/>
          <w:spacing w:val="-3"/>
          <w:sz w:val="24"/>
          <w:szCs w:val="24"/>
        </w:rPr>
        <w:t xml:space="preserve"> </w:t>
      </w:r>
      <w:r w:rsidRPr="00AA0A17">
        <w:rPr>
          <w:rFonts w:cs="Arial"/>
          <w:sz w:val="24"/>
          <w:szCs w:val="24"/>
        </w:rPr>
        <w:t>notes</w:t>
      </w:r>
      <w:r w:rsidRPr="00AA0A17">
        <w:rPr>
          <w:rFonts w:cs="Arial"/>
          <w:spacing w:val="-2"/>
          <w:sz w:val="24"/>
          <w:szCs w:val="24"/>
        </w:rPr>
        <w:t xml:space="preserve"> </w:t>
      </w:r>
      <w:r w:rsidRPr="00AA0A17">
        <w:rPr>
          <w:rFonts w:cs="Arial"/>
          <w:sz w:val="24"/>
          <w:szCs w:val="24"/>
        </w:rPr>
        <w:t>or specifically designed “crib notes”. The presence of textbooks constitutes a violation if they have been specifically prohibited by the person administering the</w:t>
      </w:r>
      <w:r w:rsidRPr="00AA0A17">
        <w:rPr>
          <w:rFonts w:cs="Arial"/>
          <w:spacing w:val="-3"/>
          <w:sz w:val="24"/>
          <w:szCs w:val="24"/>
        </w:rPr>
        <w:t xml:space="preserve"> </w:t>
      </w:r>
      <w:r w:rsidRPr="00AA0A17">
        <w:rPr>
          <w:rFonts w:cs="Arial"/>
          <w:sz w:val="24"/>
          <w:szCs w:val="24"/>
        </w:rPr>
        <w:t>test;</w:t>
      </w:r>
    </w:p>
    <w:p w:rsidR="005A20FC" w:rsidRPr="00AA0A17" w:rsidRDefault="005A20FC" w:rsidP="005A20FC">
      <w:pPr>
        <w:pStyle w:val="ListParagraph"/>
        <w:widowControl w:val="0"/>
        <w:numPr>
          <w:ilvl w:val="1"/>
          <w:numId w:val="20"/>
        </w:numPr>
        <w:tabs>
          <w:tab w:val="left" w:pos="1180"/>
          <w:tab w:val="left" w:pos="1181"/>
        </w:tabs>
        <w:autoSpaceDE w:val="0"/>
        <w:autoSpaceDN w:val="0"/>
        <w:ind w:right="665"/>
        <w:contextualSpacing w:val="0"/>
        <w:rPr>
          <w:rFonts w:cs="Arial"/>
          <w:sz w:val="24"/>
          <w:szCs w:val="24"/>
        </w:rPr>
      </w:pPr>
      <w:r w:rsidRPr="00AA0A17">
        <w:rPr>
          <w:rFonts w:cs="Arial"/>
          <w:sz w:val="24"/>
          <w:szCs w:val="24"/>
        </w:rPr>
        <w:t>using,</w:t>
      </w:r>
      <w:r w:rsidRPr="00AA0A17">
        <w:rPr>
          <w:rFonts w:cs="Arial"/>
          <w:spacing w:val="-4"/>
          <w:sz w:val="24"/>
          <w:szCs w:val="24"/>
        </w:rPr>
        <w:t xml:space="preserve"> </w:t>
      </w:r>
      <w:r w:rsidRPr="00AA0A17">
        <w:rPr>
          <w:rFonts w:cs="Arial"/>
          <w:sz w:val="24"/>
          <w:szCs w:val="24"/>
        </w:rPr>
        <w:t>buying,</w:t>
      </w:r>
      <w:r w:rsidRPr="00AA0A17">
        <w:rPr>
          <w:rFonts w:cs="Arial"/>
          <w:spacing w:val="-4"/>
          <w:sz w:val="24"/>
          <w:szCs w:val="24"/>
        </w:rPr>
        <w:t xml:space="preserve"> </w:t>
      </w:r>
      <w:r w:rsidRPr="00AA0A17">
        <w:rPr>
          <w:rFonts w:cs="Arial"/>
          <w:sz w:val="24"/>
          <w:szCs w:val="24"/>
        </w:rPr>
        <w:t>stealing,</w:t>
      </w:r>
      <w:r w:rsidRPr="00AA0A17">
        <w:rPr>
          <w:rFonts w:cs="Arial"/>
          <w:spacing w:val="-2"/>
          <w:sz w:val="24"/>
          <w:szCs w:val="24"/>
        </w:rPr>
        <w:t xml:space="preserve"> </w:t>
      </w:r>
      <w:r w:rsidRPr="00AA0A17">
        <w:rPr>
          <w:rFonts w:cs="Arial"/>
          <w:sz w:val="24"/>
          <w:szCs w:val="24"/>
        </w:rPr>
        <w:t>transporting,</w:t>
      </w:r>
      <w:r w:rsidRPr="00AA0A17">
        <w:rPr>
          <w:rFonts w:cs="Arial"/>
          <w:spacing w:val="-3"/>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soliciting</w:t>
      </w:r>
      <w:r w:rsidRPr="00AA0A17">
        <w:rPr>
          <w:rFonts w:cs="Arial"/>
          <w:spacing w:val="-2"/>
          <w:sz w:val="24"/>
          <w:szCs w:val="24"/>
        </w:rPr>
        <w:t xml:space="preserve"> </w:t>
      </w:r>
      <w:r w:rsidRPr="00AA0A17">
        <w:rPr>
          <w:rFonts w:cs="Arial"/>
          <w:sz w:val="24"/>
          <w:szCs w:val="24"/>
        </w:rPr>
        <w:t>in</w:t>
      </w:r>
      <w:r w:rsidRPr="00AA0A17">
        <w:rPr>
          <w:rFonts w:cs="Arial"/>
          <w:spacing w:val="-3"/>
          <w:sz w:val="24"/>
          <w:szCs w:val="24"/>
        </w:rPr>
        <w:t xml:space="preserve"> </w:t>
      </w:r>
      <w:r w:rsidRPr="00AA0A17">
        <w:rPr>
          <w:rFonts w:cs="Arial"/>
          <w:sz w:val="24"/>
          <w:szCs w:val="24"/>
        </w:rPr>
        <w:t>whole</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part</w:t>
      </w:r>
      <w:r w:rsidRPr="00AA0A17">
        <w:rPr>
          <w:rFonts w:cs="Arial"/>
          <w:spacing w:val="-3"/>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contents</w:t>
      </w:r>
      <w:r w:rsidRPr="00AA0A17">
        <w:rPr>
          <w:rFonts w:cs="Arial"/>
          <w:spacing w:val="-3"/>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w:t>
      </w:r>
      <w:r w:rsidRPr="00AA0A17">
        <w:rPr>
          <w:rFonts w:cs="Arial"/>
          <w:spacing w:val="-3"/>
          <w:sz w:val="24"/>
          <w:szCs w:val="24"/>
        </w:rPr>
        <w:t xml:space="preserve"> </w:t>
      </w:r>
      <w:r w:rsidRPr="00AA0A17">
        <w:rPr>
          <w:rFonts w:cs="Arial"/>
          <w:sz w:val="24"/>
          <w:szCs w:val="24"/>
        </w:rPr>
        <w:t>unadministered</w:t>
      </w:r>
      <w:r w:rsidRPr="00AA0A17">
        <w:rPr>
          <w:rFonts w:cs="Arial"/>
          <w:spacing w:val="-4"/>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 homework solution, or computer</w:t>
      </w:r>
      <w:r w:rsidRPr="00AA0A17">
        <w:rPr>
          <w:rFonts w:cs="Arial"/>
          <w:spacing w:val="-3"/>
          <w:sz w:val="24"/>
          <w:szCs w:val="24"/>
        </w:rPr>
        <w:t xml:space="preserve"> </w:t>
      </w:r>
      <w:r w:rsidRPr="00AA0A17">
        <w:rPr>
          <w:rFonts w:cs="Arial"/>
          <w:sz w:val="24"/>
          <w:szCs w:val="24"/>
        </w:rPr>
        <w:t>program;</w:t>
      </w:r>
    </w:p>
    <w:p w:rsidR="005A20FC" w:rsidRPr="00AA0A17" w:rsidRDefault="005A20FC" w:rsidP="005A20FC">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collaborating with or seeking aid from another student during a test or other assignment without</w:t>
      </w:r>
      <w:r w:rsidRPr="00AA0A17">
        <w:rPr>
          <w:rFonts w:cs="Arial"/>
          <w:spacing w:val="-14"/>
          <w:sz w:val="24"/>
          <w:szCs w:val="24"/>
        </w:rPr>
        <w:t xml:space="preserve"> </w:t>
      </w:r>
      <w:r w:rsidRPr="00AA0A17">
        <w:rPr>
          <w:rFonts w:cs="Arial"/>
          <w:sz w:val="24"/>
          <w:szCs w:val="24"/>
        </w:rPr>
        <w:t>authority;</w:t>
      </w:r>
    </w:p>
    <w:p w:rsidR="005A20FC" w:rsidRPr="00AA0A17" w:rsidRDefault="005A20FC" w:rsidP="005A20FC">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discussing the contents of an examination with another student who will take the</w:t>
      </w:r>
      <w:r w:rsidRPr="00AA0A17">
        <w:rPr>
          <w:rFonts w:cs="Arial"/>
          <w:spacing w:val="-13"/>
          <w:sz w:val="24"/>
          <w:szCs w:val="24"/>
        </w:rPr>
        <w:t xml:space="preserve"> </w:t>
      </w:r>
      <w:r w:rsidRPr="00AA0A17">
        <w:rPr>
          <w:rFonts w:cs="Arial"/>
          <w:sz w:val="24"/>
          <w:szCs w:val="24"/>
        </w:rPr>
        <w:t>examination;</w:t>
      </w:r>
    </w:p>
    <w:p w:rsidR="005A20FC" w:rsidRPr="00AA0A17" w:rsidRDefault="005A20FC" w:rsidP="005A20FC">
      <w:pPr>
        <w:pStyle w:val="ListParagraph"/>
        <w:widowControl w:val="0"/>
        <w:numPr>
          <w:ilvl w:val="1"/>
          <w:numId w:val="20"/>
        </w:numPr>
        <w:tabs>
          <w:tab w:val="left" w:pos="1180"/>
          <w:tab w:val="left" w:pos="1181"/>
        </w:tabs>
        <w:autoSpaceDE w:val="0"/>
        <w:autoSpaceDN w:val="0"/>
        <w:spacing w:before="1"/>
        <w:ind w:right="230"/>
        <w:contextualSpacing w:val="0"/>
        <w:rPr>
          <w:rFonts w:cs="Arial"/>
          <w:sz w:val="24"/>
          <w:szCs w:val="24"/>
        </w:rPr>
      </w:pPr>
      <w:r w:rsidRPr="00AA0A17">
        <w:rPr>
          <w:rFonts w:cs="Arial"/>
          <w:sz w:val="24"/>
          <w:szCs w:val="24"/>
        </w:rPr>
        <w:t>divulging the contents of an examination, for the purpose of preserving questions for use by another, when the instructors</w:t>
      </w:r>
      <w:r w:rsidRPr="00AA0A17">
        <w:rPr>
          <w:rFonts w:cs="Arial"/>
          <w:spacing w:val="-3"/>
          <w:sz w:val="24"/>
          <w:szCs w:val="24"/>
        </w:rPr>
        <w:t xml:space="preserve"> </w:t>
      </w:r>
      <w:r w:rsidRPr="00AA0A17">
        <w:rPr>
          <w:rFonts w:cs="Arial"/>
          <w:sz w:val="24"/>
          <w:szCs w:val="24"/>
        </w:rPr>
        <w:t>has</w:t>
      </w:r>
      <w:r w:rsidRPr="00AA0A17">
        <w:rPr>
          <w:rFonts w:cs="Arial"/>
          <w:spacing w:val="-2"/>
          <w:sz w:val="24"/>
          <w:szCs w:val="24"/>
        </w:rPr>
        <w:t xml:space="preserve"> </w:t>
      </w:r>
      <w:r w:rsidRPr="00AA0A17">
        <w:rPr>
          <w:rFonts w:cs="Arial"/>
          <w:sz w:val="24"/>
          <w:szCs w:val="24"/>
        </w:rPr>
        <w:t>designated</w:t>
      </w:r>
      <w:r w:rsidRPr="00AA0A17">
        <w:rPr>
          <w:rFonts w:cs="Arial"/>
          <w:spacing w:val="-2"/>
          <w:sz w:val="24"/>
          <w:szCs w:val="24"/>
        </w:rPr>
        <w:t xml:space="preserve"> </w:t>
      </w:r>
      <w:r w:rsidRPr="00AA0A17">
        <w:rPr>
          <w:rFonts w:cs="Arial"/>
          <w:sz w:val="24"/>
          <w:szCs w:val="24"/>
        </w:rPr>
        <w:t>that</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examination</w:t>
      </w:r>
      <w:r w:rsidRPr="00AA0A17">
        <w:rPr>
          <w:rFonts w:cs="Arial"/>
          <w:spacing w:val="-2"/>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to</w:t>
      </w:r>
      <w:r w:rsidRPr="00AA0A17">
        <w:rPr>
          <w:rFonts w:cs="Arial"/>
          <w:spacing w:val="-3"/>
          <w:sz w:val="24"/>
          <w:szCs w:val="24"/>
        </w:rPr>
        <w:t xml:space="preserve"> </w:t>
      </w:r>
      <w:r w:rsidRPr="00AA0A17">
        <w:rPr>
          <w:rFonts w:cs="Arial"/>
          <w:sz w:val="24"/>
          <w:szCs w:val="24"/>
        </w:rPr>
        <w:t>be removed</w:t>
      </w:r>
      <w:r w:rsidRPr="00AA0A17">
        <w:rPr>
          <w:rFonts w:cs="Arial"/>
          <w:spacing w:val="-2"/>
          <w:sz w:val="24"/>
          <w:szCs w:val="24"/>
        </w:rPr>
        <w:t xml:space="preserve"> </w:t>
      </w:r>
      <w:r w:rsidRPr="00AA0A17">
        <w:rPr>
          <w:rFonts w:cs="Arial"/>
          <w:sz w:val="24"/>
          <w:szCs w:val="24"/>
        </w:rPr>
        <w:t>from</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examination</w:t>
      </w:r>
      <w:r w:rsidRPr="00AA0A17">
        <w:rPr>
          <w:rFonts w:cs="Arial"/>
          <w:spacing w:val="-1"/>
          <w:sz w:val="24"/>
          <w:szCs w:val="24"/>
        </w:rPr>
        <w:t xml:space="preserve"> </w:t>
      </w:r>
      <w:r w:rsidRPr="00AA0A17">
        <w:rPr>
          <w:rFonts w:cs="Arial"/>
          <w:sz w:val="24"/>
          <w:szCs w:val="24"/>
        </w:rPr>
        <w:t>room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not</w:t>
      </w:r>
      <w:r w:rsidRPr="00AA0A17">
        <w:rPr>
          <w:rFonts w:cs="Arial"/>
          <w:spacing w:val="-3"/>
          <w:sz w:val="24"/>
          <w:szCs w:val="24"/>
        </w:rPr>
        <w:t xml:space="preserve"> </w:t>
      </w:r>
      <w:r w:rsidRPr="00AA0A17">
        <w:rPr>
          <w:rFonts w:cs="Arial"/>
          <w:sz w:val="24"/>
          <w:szCs w:val="24"/>
        </w:rPr>
        <w:t>to</w:t>
      </w:r>
      <w:r w:rsidRPr="00AA0A17">
        <w:rPr>
          <w:rFonts w:cs="Arial"/>
          <w:spacing w:val="-1"/>
          <w:sz w:val="24"/>
          <w:szCs w:val="24"/>
        </w:rPr>
        <w:t xml:space="preserve"> </w:t>
      </w:r>
      <w:r w:rsidRPr="00AA0A17">
        <w:rPr>
          <w:rFonts w:cs="Arial"/>
          <w:sz w:val="24"/>
          <w:szCs w:val="24"/>
        </w:rPr>
        <w:t>be</w:t>
      </w:r>
      <w:r w:rsidRPr="00AA0A17">
        <w:rPr>
          <w:rFonts w:cs="Arial"/>
          <w:spacing w:val="-2"/>
          <w:sz w:val="24"/>
          <w:szCs w:val="24"/>
        </w:rPr>
        <w:t xml:space="preserve"> </w:t>
      </w:r>
      <w:r w:rsidRPr="00AA0A17">
        <w:rPr>
          <w:rFonts w:cs="Arial"/>
          <w:sz w:val="24"/>
          <w:szCs w:val="24"/>
        </w:rPr>
        <w:t>returned or to be kept by the</w:t>
      </w:r>
      <w:r w:rsidRPr="00AA0A17">
        <w:rPr>
          <w:rFonts w:cs="Arial"/>
          <w:spacing w:val="-4"/>
          <w:sz w:val="24"/>
          <w:szCs w:val="24"/>
        </w:rPr>
        <w:t xml:space="preserve"> </w:t>
      </w:r>
      <w:r w:rsidRPr="00AA0A17">
        <w:rPr>
          <w:rFonts w:cs="Arial"/>
          <w:sz w:val="24"/>
          <w:szCs w:val="24"/>
        </w:rPr>
        <w:t>student;</w:t>
      </w:r>
    </w:p>
    <w:p w:rsidR="005A20FC" w:rsidRPr="00AA0A17" w:rsidRDefault="005A20FC" w:rsidP="005A20FC">
      <w:pPr>
        <w:pStyle w:val="ListParagraph"/>
        <w:widowControl w:val="0"/>
        <w:numPr>
          <w:ilvl w:val="1"/>
          <w:numId w:val="20"/>
        </w:numPr>
        <w:tabs>
          <w:tab w:val="left" w:pos="1180"/>
          <w:tab w:val="left" w:pos="1181"/>
        </w:tabs>
        <w:autoSpaceDE w:val="0"/>
        <w:autoSpaceDN w:val="0"/>
        <w:ind w:right="415"/>
        <w:contextualSpacing w:val="0"/>
        <w:rPr>
          <w:rFonts w:cs="Arial"/>
          <w:sz w:val="24"/>
          <w:szCs w:val="24"/>
        </w:rPr>
      </w:pPr>
      <w:r w:rsidRPr="00AA0A17">
        <w:rPr>
          <w:rFonts w:cs="Arial"/>
          <w:sz w:val="24"/>
          <w:szCs w:val="24"/>
        </w:rPr>
        <w:t>substituting</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another</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permitting</w:t>
      </w:r>
      <w:r w:rsidRPr="00AA0A17">
        <w:rPr>
          <w:rFonts w:cs="Arial"/>
          <w:spacing w:val="-2"/>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person</w:t>
      </w:r>
      <w:r w:rsidRPr="00AA0A17">
        <w:rPr>
          <w:rFonts w:cs="Arial"/>
          <w:spacing w:val="-2"/>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substitute</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oneself to</w:t>
      </w:r>
      <w:r w:rsidRPr="00AA0A17">
        <w:rPr>
          <w:rFonts w:cs="Arial"/>
          <w:spacing w:val="-3"/>
          <w:sz w:val="24"/>
          <w:szCs w:val="24"/>
        </w:rPr>
        <w:t xml:space="preserve"> </w:t>
      </w:r>
      <w:r w:rsidRPr="00AA0A17">
        <w:rPr>
          <w:rFonts w:cs="Arial"/>
          <w:sz w:val="24"/>
          <w:szCs w:val="24"/>
        </w:rPr>
        <w:t>take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course,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any course-related</w:t>
      </w:r>
      <w:r w:rsidRPr="00AA0A17">
        <w:rPr>
          <w:rFonts w:cs="Arial"/>
          <w:spacing w:val="-2"/>
          <w:sz w:val="24"/>
          <w:szCs w:val="24"/>
        </w:rPr>
        <w:t xml:space="preserve"> </w:t>
      </w:r>
      <w:r w:rsidRPr="00AA0A17">
        <w:rPr>
          <w:rFonts w:cs="Arial"/>
          <w:sz w:val="24"/>
          <w:szCs w:val="24"/>
        </w:rPr>
        <w:t>assignment;</w:t>
      </w:r>
    </w:p>
    <w:p w:rsidR="005A20FC" w:rsidRPr="00AA0A17" w:rsidRDefault="005A20FC" w:rsidP="005A20FC">
      <w:pPr>
        <w:pStyle w:val="ListParagraph"/>
        <w:widowControl w:val="0"/>
        <w:numPr>
          <w:ilvl w:val="1"/>
          <w:numId w:val="20"/>
        </w:numPr>
        <w:tabs>
          <w:tab w:val="left" w:pos="1180"/>
          <w:tab w:val="left" w:pos="1181"/>
        </w:tabs>
        <w:autoSpaceDE w:val="0"/>
        <w:autoSpaceDN w:val="0"/>
        <w:ind w:right="220"/>
        <w:contextualSpacing w:val="0"/>
        <w:rPr>
          <w:rFonts w:cs="Arial"/>
          <w:sz w:val="24"/>
          <w:szCs w:val="24"/>
        </w:rPr>
      </w:pPr>
      <w:r w:rsidRPr="00AA0A17">
        <w:rPr>
          <w:rFonts w:cs="Arial"/>
          <w:sz w:val="24"/>
          <w:szCs w:val="24"/>
        </w:rPr>
        <w:t>paying or offering money or other valuable thing to, or coercing another person to obtain an unadministered test, test key,</w:t>
      </w:r>
      <w:r w:rsidRPr="00AA0A17">
        <w:rPr>
          <w:rFonts w:cs="Arial"/>
          <w:spacing w:val="-4"/>
          <w:sz w:val="24"/>
          <w:szCs w:val="24"/>
        </w:rPr>
        <w:t xml:space="preserve"> </w:t>
      </w:r>
      <w:r w:rsidRPr="00AA0A17">
        <w:rPr>
          <w:rFonts w:cs="Arial"/>
          <w:sz w:val="24"/>
          <w:szCs w:val="24"/>
        </w:rPr>
        <w:t>homework</w:t>
      </w:r>
      <w:r w:rsidRPr="00AA0A17">
        <w:rPr>
          <w:rFonts w:cs="Arial"/>
          <w:spacing w:val="-2"/>
          <w:sz w:val="24"/>
          <w:szCs w:val="24"/>
        </w:rPr>
        <w:t xml:space="preserve"> </w:t>
      </w:r>
      <w:r w:rsidRPr="00AA0A17">
        <w:rPr>
          <w:rFonts w:cs="Arial"/>
          <w:sz w:val="24"/>
          <w:szCs w:val="24"/>
        </w:rPr>
        <w:t>solution,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computer</w:t>
      </w:r>
      <w:r w:rsidRPr="00AA0A17">
        <w:rPr>
          <w:rFonts w:cs="Arial"/>
          <w:spacing w:val="-3"/>
          <w:sz w:val="24"/>
          <w:szCs w:val="24"/>
        </w:rPr>
        <w:t xml:space="preserve"> </w:t>
      </w:r>
      <w:r w:rsidRPr="00AA0A17">
        <w:rPr>
          <w:rFonts w:cs="Arial"/>
          <w:sz w:val="24"/>
          <w:szCs w:val="24"/>
        </w:rPr>
        <w:t>program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information</w:t>
      </w:r>
      <w:r w:rsidRPr="00AA0A17">
        <w:rPr>
          <w:rFonts w:cs="Arial"/>
          <w:spacing w:val="-2"/>
          <w:sz w:val="24"/>
          <w:szCs w:val="24"/>
        </w:rPr>
        <w:t xml:space="preserve"> </w:t>
      </w:r>
      <w:r w:rsidRPr="00AA0A17">
        <w:rPr>
          <w:rFonts w:cs="Arial"/>
          <w:sz w:val="24"/>
          <w:szCs w:val="24"/>
        </w:rPr>
        <w:t>about</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unadministered</w:t>
      </w:r>
      <w:r w:rsidRPr="00AA0A17">
        <w:rPr>
          <w:rFonts w:cs="Arial"/>
          <w:spacing w:val="-3"/>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w:t>
      </w:r>
      <w:r w:rsidRPr="00AA0A17">
        <w:rPr>
          <w:rFonts w:cs="Arial"/>
          <w:spacing w:val="-3"/>
          <w:sz w:val="24"/>
          <w:szCs w:val="24"/>
        </w:rPr>
        <w:t xml:space="preserve"> </w:t>
      </w:r>
      <w:r w:rsidRPr="00AA0A17">
        <w:rPr>
          <w:rFonts w:cs="Arial"/>
          <w:sz w:val="24"/>
          <w:szCs w:val="24"/>
        </w:rPr>
        <w:t>home</w:t>
      </w:r>
      <w:r w:rsidRPr="00AA0A17">
        <w:rPr>
          <w:rFonts w:cs="Arial"/>
          <w:spacing w:val="-3"/>
          <w:sz w:val="24"/>
          <w:szCs w:val="24"/>
        </w:rPr>
        <w:t xml:space="preserve"> </w:t>
      </w:r>
      <w:r w:rsidRPr="00AA0A17">
        <w:rPr>
          <w:rFonts w:cs="Arial"/>
          <w:sz w:val="24"/>
          <w:szCs w:val="24"/>
        </w:rPr>
        <w:t>solution</w:t>
      </w:r>
      <w:r w:rsidRPr="00AA0A17">
        <w:rPr>
          <w:rFonts w:cs="Arial"/>
          <w:spacing w:val="-1"/>
          <w:sz w:val="24"/>
          <w:szCs w:val="24"/>
        </w:rPr>
        <w:t xml:space="preserve"> </w:t>
      </w:r>
      <w:r w:rsidRPr="00AA0A17">
        <w:rPr>
          <w:rFonts w:cs="Arial"/>
          <w:sz w:val="24"/>
          <w:szCs w:val="24"/>
        </w:rPr>
        <w:t>or computer</w:t>
      </w:r>
      <w:r w:rsidRPr="00AA0A17">
        <w:rPr>
          <w:rFonts w:cs="Arial"/>
          <w:spacing w:val="-1"/>
          <w:sz w:val="24"/>
          <w:szCs w:val="24"/>
        </w:rPr>
        <w:t xml:space="preserve"> </w:t>
      </w:r>
      <w:r w:rsidRPr="00AA0A17">
        <w:rPr>
          <w:rFonts w:cs="Arial"/>
          <w:sz w:val="24"/>
          <w:szCs w:val="24"/>
        </w:rPr>
        <w:t>program;</w:t>
      </w:r>
    </w:p>
    <w:p w:rsidR="005A20FC" w:rsidRPr="00AA0A17" w:rsidRDefault="005A20FC" w:rsidP="005A20FC">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falsifying research data, laboratory reports, and/or other academic work offered for</w:t>
      </w:r>
      <w:r w:rsidRPr="00AA0A17">
        <w:rPr>
          <w:rFonts w:cs="Arial"/>
          <w:spacing w:val="-9"/>
          <w:sz w:val="24"/>
          <w:szCs w:val="24"/>
        </w:rPr>
        <w:t xml:space="preserve"> </w:t>
      </w:r>
      <w:r w:rsidRPr="00AA0A17">
        <w:rPr>
          <w:rFonts w:cs="Arial"/>
          <w:sz w:val="24"/>
          <w:szCs w:val="24"/>
        </w:rPr>
        <w:t>credit;</w:t>
      </w:r>
    </w:p>
    <w:p w:rsidR="005A20FC" w:rsidRPr="00AA0A17" w:rsidRDefault="005A20FC" w:rsidP="005A20FC">
      <w:pPr>
        <w:pStyle w:val="ListParagraph"/>
        <w:widowControl w:val="0"/>
        <w:numPr>
          <w:ilvl w:val="1"/>
          <w:numId w:val="20"/>
        </w:numPr>
        <w:tabs>
          <w:tab w:val="left" w:pos="1180"/>
          <w:tab w:val="left" w:pos="1181"/>
        </w:tabs>
        <w:autoSpaceDE w:val="0"/>
        <w:autoSpaceDN w:val="0"/>
        <w:ind w:right="409"/>
        <w:contextualSpacing w:val="0"/>
        <w:rPr>
          <w:rFonts w:cs="Arial"/>
          <w:sz w:val="24"/>
          <w:szCs w:val="24"/>
        </w:rPr>
      </w:pPr>
      <w:r w:rsidRPr="00AA0A17">
        <w:rPr>
          <w:rFonts w:cs="Arial"/>
          <w:sz w:val="24"/>
          <w:szCs w:val="24"/>
        </w:rPr>
        <w:t>taking,</w:t>
      </w:r>
      <w:r w:rsidRPr="00AA0A17">
        <w:rPr>
          <w:rFonts w:cs="Arial"/>
          <w:spacing w:val="-4"/>
          <w:sz w:val="24"/>
          <w:szCs w:val="24"/>
        </w:rPr>
        <w:t xml:space="preserve"> </w:t>
      </w:r>
      <w:r w:rsidRPr="00AA0A17">
        <w:rPr>
          <w:rFonts w:cs="Arial"/>
          <w:sz w:val="24"/>
          <w:szCs w:val="24"/>
        </w:rPr>
        <w:t>keeping,</w:t>
      </w:r>
      <w:r w:rsidRPr="00AA0A17">
        <w:rPr>
          <w:rFonts w:cs="Arial"/>
          <w:spacing w:val="-3"/>
          <w:sz w:val="24"/>
          <w:szCs w:val="24"/>
        </w:rPr>
        <w:t xml:space="preserve"> </w:t>
      </w:r>
      <w:r w:rsidRPr="00AA0A17">
        <w:rPr>
          <w:rFonts w:cs="Arial"/>
          <w:sz w:val="24"/>
          <w:szCs w:val="24"/>
        </w:rPr>
        <w:t>misplacing,</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damaging the</w:t>
      </w:r>
      <w:r w:rsidRPr="00AA0A17">
        <w:rPr>
          <w:rFonts w:cs="Arial"/>
          <w:spacing w:val="-2"/>
          <w:sz w:val="24"/>
          <w:szCs w:val="24"/>
        </w:rPr>
        <w:t xml:space="preserve"> </w:t>
      </w:r>
      <w:r w:rsidRPr="00AA0A17">
        <w:rPr>
          <w:rFonts w:cs="Arial"/>
          <w:sz w:val="24"/>
          <w:szCs w:val="24"/>
        </w:rPr>
        <w:t>property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1"/>
          <w:sz w:val="24"/>
          <w:szCs w:val="24"/>
        </w:rPr>
        <w:t xml:space="preserve"> </w:t>
      </w:r>
      <w:r w:rsidRPr="00AA0A17">
        <w:rPr>
          <w:rFonts w:cs="Arial"/>
          <w:sz w:val="24"/>
          <w:szCs w:val="24"/>
        </w:rPr>
        <w:t>University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Texas</w:t>
      </w:r>
      <w:r w:rsidRPr="00AA0A17">
        <w:rPr>
          <w:rFonts w:cs="Arial"/>
          <w:spacing w:val="-3"/>
          <w:sz w:val="24"/>
          <w:szCs w:val="24"/>
        </w:rPr>
        <w:t xml:space="preserve"> </w:t>
      </w:r>
      <w:r w:rsidRPr="00AA0A17">
        <w:rPr>
          <w:rFonts w:cs="Arial"/>
          <w:sz w:val="24"/>
          <w:szCs w:val="24"/>
        </w:rPr>
        <w:t>at</w:t>
      </w:r>
      <w:r w:rsidRPr="00AA0A17">
        <w:rPr>
          <w:rFonts w:cs="Arial"/>
          <w:spacing w:val="-4"/>
          <w:sz w:val="24"/>
          <w:szCs w:val="24"/>
        </w:rPr>
        <w:t xml:space="preserve"> </w:t>
      </w:r>
      <w:r w:rsidRPr="00AA0A17">
        <w:rPr>
          <w:rFonts w:cs="Arial"/>
          <w:sz w:val="24"/>
          <w:szCs w:val="24"/>
        </w:rPr>
        <w:t>Tyler,</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if</w:t>
      </w:r>
      <w:r w:rsidRPr="00AA0A17">
        <w:rPr>
          <w:rFonts w:cs="Arial"/>
          <w:spacing w:val="-2"/>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student knows or reasonably should know that an unfair academic advantage would be gained by such conduct;</w:t>
      </w:r>
      <w:r w:rsidRPr="00AA0A17">
        <w:rPr>
          <w:rFonts w:cs="Arial"/>
          <w:spacing w:val="-20"/>
          <w:sz w:val="24"/>
          <w:szCs w:val="24"/>
        </w:rPr>
        <w:t xml:space="preserve"> </w:t>
      </w:r>
      <w:r w:rsidRPr="00AA0A17">
        <w:rPr>
          <w:rFonts w:cs="Arial"/>
          <w:sz w:val="24"/>
          <w:szCs w:val="24"/>
        </w:rPr>
        <w:t>and</w:t>
      </w:r>
    </w:p>
    <w:p w:rsidR="005A20FC" w:rsidRPr="00AA0A17" w:rsidRDefault="005A20FC" w:rsidP="005A20FC">
      <w:pPr>
        <w:pStyle w:val="ListParagraph"/>
        <w:widowControl w:val="0"/>
        <w:numPr>
          <w:ilvl w:val="1"/>
          <w:numId w:val="20"/>
        </w:numPr>
        <w:tabs>
          <w:tab w:val="left" w:pos="1180"/>
          <w:tab w:val="left" w:pos="1181"/>
        </w:tabs>
        <w:autoSpaceDE w:val="0"/>
        <w:autoSpaceDN w:val="0"/>
        <w:ind w:right="174"/>
        <w:contextualSpacing w:val="0"/>
        <w:rPr>
          <w:rFonts w:cs="Arial"/>
          <w:sz w:val="24"/>
          <w:szCs w:val="24"/>
        </w:rPr>
      </w:pPr>
      <w:r w:rsidRPr="00AA0A17">
        <w:rPr>
          <w:rFonts w:cs="Arial"/>
          <w:sz w:val="24"/>
          <w:szCs w:val="24"/>
        </w:rPr>
        <w:t>misrepresenting</w:t>
      </w:r>
      <w:r w:rsidRPr="00AA0A17">
        <w:rPr>
          <w:rFonts w:cs="Arial"/>
          <w:spacing w:val="-3"/>
          <w:sz w:val="24"/>
          <w:szCs w:val="24"/>
        </w:rPr>
        <w:t xml:space="preserve"> </w:t>
      </w:r>
      <w:r w:rsidRPr="00AA0A17">
        <w:rPr>
          <w:rFonts w:cs="Arial"/>
          <w:sz w:val="24"/>
          <w:szCs w:val="24"/>
        </w:rPr>
        <w:t>facts,</w:t>
      </w:r>
      <w:r w:rsidRPr="00AA0A17">
        <w:rPr>
          <w:rFonts w:cs="Arial"/>
          <w:spacing w:val="-5"/>
          <w:sz w:val="24"/>
          <w:szCs w:val="24"/>
        </w:rPr>
        <w:t xml:space="preserve"> </w:t>
      </w:r>
      <w:r w:rsidRPr="00AA0A17">
        <w:rPr>
          <w:rFonts w:cs="Arial"/>
          <w:sz w:val="24"/>
          <w:szCs w:val="24"/>
        </w:rPr>
        <w:t>including</w:t>
      </w:r>
      <w:r w:rsidRPr="00AA0A17">
        <w:rPr>
          <w:rFonts w:cs="Arial"/>
          <w:spacing w:val="-3"/>
          <w:sz w:val="24"/>
          <w:szCs w:val="24"/>
        </w:rPr>
        <w:t xml:space="preserve"> </w:t>
      </w:r>
      <w:r w:rsidRPr="00AA0A17">
        <w:rPr>
          <w:rFonts w:cs="Arial"/>
          <w:sz w:val="24"/>
          <w:szCs w:val="24"/>
        </w:rPr>
        <w:t>providing</w:t>
      </w:r>
      <w:r w:rsidRPr="00AA0A17">
        <w:rPr>
          <w:rFonts w:cs="Arial"/>
          <w:spacing w:val="-2"/>
          <w:sz w:val="24"/>
          <w:szCs w:val="24"/>
        </w:rPr>
        <w:t xml:space="preserve"> </w:t>
      </w:r>
      <w:r w:rsidRPr="00AA0A17">
        <w:rPr>
          <w:rFonts w:cs="Arial"/>
          <w:sz w:val="24"/>
          <w:szCs w:val="24"/>
        </w:rPr>
        <w:t>false</w:t>
      </w:r>
      <w:r w:rsidRPr="00AA0A17">
        <w:rPr>
          <w:rFonts w:cs="Arial"/>
          <w:spacing w:val="-4"/>
          <w:sz w:val="24"/>
          <w:szCs w:val="24"/>
        </w:rPr>
        <w:t xml:space="preserve"> </w:t>
      </w:r>
      <w:r w:rsidRPr="00AA0A17">
        <w:rPr>
          <w:rFonts w:cs="Arial"/>
          <w:sz w:val="24"/>
          <w:szCs w:val="24"/>
        </w:rPr>
        <w:t>grades</w:t>
      </w:r>
      <w:r w:rsidRPr="00AA0A17">
        <w:rPr>
          <w:rFonts w:cs="Arial"/>
          <w:spacing w:val="-4"/>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resumes,</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purpose</w:t>
      </w:r>
      <w:r w:rsidRPr="00AA0A17">
        <w:rPr>
          <w:rFonts w:cs="Arial"/>
          <w:spacing w:val="-1"/>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obtaining</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academic</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financial benefit or injuring another student academically or</w:t>
      </w:r>
      <w:r w:rsidRPr="00AA0A17">
        <w:rPr>
          <w:rFonts w:cs="Arial"/>
          <w:spacing w:val="-4"/>
          <w:sz w:val="24"/>
          <w:szCs w:val="24"/>
        </w:rPr>
        <w:t xml:space="preserve"> </w:t>
      </w:r>
      <w:r w:rsidRPr="00AA0A17">
        <w:rPr>
          <w:rFonts w:cs="Arial"/>
          <w:sz w:val="24"/>
          <w:szCs w:val="24"/>
        </w:rPr>
        <w:t>financially.</w:t>
      </w:r>
    </w:p>
    <w:p w:rsidR="005A20FC" w:rsidRPr="00AA0A17" w:rsidRDefault="005A20FC" w:rsidP="005A20FC">
      <w:pPr>
        <w:pStyle w:val="ListParagraph"/>
        <w:widowControl w:val="0"/>
        <w:numPr>
          <w:ilvl w:val="0"/>
          <w:numId w:val="20"/>
        </w:numPr>
        <w:tabs>
          <w:tab w:val="left" w:pos="820"/>
          <w:tab w:val="left" w:pos="821"/>
        </w:tabs>
        <w:autoSpaceDE w:val="0"/>
        <w:autoSpaceDN w:val="0"/>
        <w:ind w:right="161" w:hanging="498"/>
        <w:contextualSpacing w:val="0"/>
        <w:jc w:val="left"/>
        <w:rPr>
          <w:rFonts w:cs="Arial"/>
          <w:sz w:val="24"/>
          <w:szCs w:val="24"/>
        </w:rPr>
      </w:pPr>
      <w:r w:rsidRPr="00AA0A17">
        <w:rPr>
          <w:rFonts w:cs="Arial"/>
          <w:sz w:val="24"/>
          <w:szCs w:val="24"/>
        </w:rPr>
        <w:t>“Plagiarism”</w:t>
      </w:r>
      <w:r w:rsidRPr="00AA0A17">
        <w:rPr>
          <w:rFonts w:cs="Arial"/>
          <w:spacing w:val="-2"/>
          <w:sz w:val="24"/>
          <w:szCs w:val="24"/>
        </w:rPr>
        <w:t xml:space="preserve"> </w:t>
      </w:r>
      <w:r w:rsidRPr="00AA0A17">
        <w:rPr>
          <w:rFonts w:cs="Arial"/>
          <w:sz w:val="24"/>
          <w:szCs w:val="24"/>
        </w:rPr>
        <w:t>includes,</w:t>
      </w:r>
      <w:r w:rsidRPr="00AA0A17">
        <w:rPr>
          <w:rFonts w:cs="Arial"/>
          <w:spacing w:val="-3"/>
          <w:sz w:val="24"/>
          <w:szCs w:val="24"/>
        </w:rPr>
        <w:t xml:space="preserve"> </w:t>
      </w:r>
      <w:r w:rsidRPr="00AA0A17">
        <w:rPr>
          <w:rFonts w:cs="Arial"/>
          <w:sz w:val="24"/>
          <w:szCs w:val="24"/>
        </w:rPr>
        <w:t>but</w:t>
      </w:r>
      <w:r w:rsidRPr="00AA0A17">
        <w:rPr>
          <w:rFonts w:cs="Arial"/>
          <w:spacing w:val="-3"/>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limited</w:t>
      </w:r>
      <w:r w:rsidRPr="00AA0A17">
        <w:rPr>
          <w:rFonts w:cs="Arial"/>
          <w:spacing w:val="-2"/>
          <w:sz w:val="24"/>
          <w:szCs w:val="24"/>
        </w:rPr>
        <w:t xml:space="preserve"> </w:t>
      </w:r>
      <w:r w:rsidRPr="00AA0A17">
        <w:rPr>
          <w:rFonts w:cs="Arial"/>
          <w:sz w:val="24"/>
          <w:szCs w:val="24"/>
        </w:rPr>
        <w:t>to,</w:t>
      </w:r>
      <w:r w:rsidRPr="00AA0A17">
        <w:rPr>
          <w:rFonts w:cs="Arial"/>
          <w:spacing w:val="-2"/>
          <w:sz w:val="24"/>
          <w:szCs w:val="24"/>
        </w:rPr>
        <w:t xml:space="preserve"> </w:t>
      </w:r>
      <w:r w:rsidRPr="00AA0A17">
        <w:rPr>
          <w:rFonts w:cs="Arial"/>
          <w:sz w:val="24"/>
          <w:szCs w:val="24"/>
        </w:rPr>
        <w:t>the appropriation,</w:t>
      </w:r>
      <w:r w:rsidRPr="00AA0A17">
        <w:rPr>
          <w:rFonts w:cs="Arial"/>
          <w:spacing w:val="-4"/>
          <w:sz w:val="24"/>
          <w:szCs w:val="24"/>
        </w:rPr>
        <w:t xml:space="preserve"> </w:t>
      </w:r>
      <w:r w:rsidRPr="00AA0A17">
        <w:rPr>
          <w:rFonts w:cs="Arial"/>
          <w:sz w:val="24"/>
          <w:szCs w:val="24"/>
        </w:rPr>
        <w:t>buying,</w:t>
      </w:r>
      <w:r w:rsidRPr="00AA0A17">
        <w:rPr>
          <w:rFonts w:cs="Arial"/>
          <w:spacing w:val="-3"/>
          <w:sz w:val="24"/>
          <w:szCs w:val="24"/>
        </w:rPr>
        <w:t xml:space="preserve"> </w:t>
      </w:r>
      <w:r w:rsidRPr="00AA0A17">
        <w:rPr>
          <w:rFonts w:cs="Arial"/>
          <w:sz w:val="24"/>
          <w:szCs w:val="24"/>
        </w:rPr>
        <w:t>receiving</w:t>
      </w:r>
      <w:r w:rsidRPr="00AA0A17">
        <w:rPr>
          <w:rFonts w:cs="Arial"/>
          <w:spacing w:val="-2"/>
          <w:sz w:val="24"/>
          <w:szCs w:val="24"/>
        </w:rPr>
        <w:t xml:space="preserve"> </w:t>
      </w:r>
      <w:r w:rsidRPr="00AA0A17">
        <w:rPr>
          <w:rFonts w:cs="Arial"/>
          <w:sz w:val="24"/>
          <w:szCs w:val="24"/>
        </w:rPr>
        <w:t>as</w:t>
      </w:r>
      <w:r w:rsidRPr="00AA0A17">
        <w:rPr>
          <w:rFonts w:cs="Arial"/>
          <w:spacing w:val="-3"/>
          <w:sz w:val="24"/>
          <w:szCs w:val="24"/>
        </w:rPr>
        <w:t xml:space="preserve"> </w:t>
      </w:r>
      <w:r w:rsidRPr="00AA0A17">
        <w:rPr>
          <w:rFonts w:cs="Arial"/>
          <w:sz w:val="24"/>
          <w:szCs w:val="24"/>
        </w:rPr>
        <w:t>a</w:t>
      </w:r>
      <w:r w:rsidRPr="00AA0A17">
        <w:rPr>
          <w:rFonts w:cs="Arial"/>
          <w:spacing w:val="-1"/>
          <w:sz w:val="24"/>
          <w:szCs w:val="24"/>
        </w:rPr>
        <w:t xml:space="preserve"> </w:t>
      </w:r>
      <w:r w:rsidRPr="00AA0A17">
        <w:rPr>
          <w:rFonts w:cs="Arial"/>
          <w:sz w:val="24"/>
          <w:szCs w:val="24"/>
        </w:rPr>
        <w:t>gift,</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obtaining</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any</w:t>
      </w:r>
      <w:r w:rsidRPr="00AA0A17">
        <w:rPr>
          <w:rFonts w:cs="Arial"/>
          <w:spacing w:val="-2"/>
          <w:sz w:val="24"/>
          <w:szCs w:val="24"/>
        </w:rPr>
        <w:t xml:space="preserve"> </w:t>
      </w:r>
      <w:r w:rsidRPr="00AA0A17">
        <w:rPr>
          <w:rFonts w:cs="Arial"/>
          <w:sz w:val="24"/>
          <w:szCs w:val="24"/>
        </w:rPr>
        <w:t>means</w:t>
      </w:r>
      <w:r w:rsidRPr="00AA0A17">
        <w:rPr>
          <w:rFonts w:cs="Arial"/>
          <w:spacing w:val="-3"/>
          <w:sz w:val="24"/>
          <w:szCs w:val="24"/>
        </w:rPr>
        <w:t xml:space="preserve"> </w:t>
      </w:r>
      <w:r w:rsidRPr="00AA0A17">
        <w:rPr>
          <w:rFonts w:cs="Arial"/>
          <w:sz w:val="24"/>
          <w:szCs w:val="24"/>
        </w:rPr>
        <w:t>another’s work and the submission of it as one’s own academic work offered for</w:t>
      </w:r>
      <w:r w:rsidRPr="00AA0A17">
        <w:rPr>
          <w:rFonts w:cs="Arial"/>
          <w:spacing w:val="-9"/>
          <w:sz w:val="24"/>
          <w:szCs w:val="24"/>
        </w:rPr>
        <w:t xml:space="preserve"> </w:t>
      </w:r>
      <w:r w:rsidRPr="00AA0A17">
        <w:rPr>
          <w:rFonts w:cs="Arial"/>
          <w:sz w:val="24"/>
          <w:szCs w:val="24"/>
        </w:rPr>
        <w:t>credit.</w:t>
      </w:r>
    </w:p>
    <w:p w:rsidR="005A20FC" w:rsidRPr="00AA0A17" w:rsidRDefault="005A20FC" w:rsidP="005A20FC">
      <w:pPr>
        <w:pStyle w:val="ListParagraph"/>
        <w:widowControl w:val="0"/>
        <w:numPr>
          <w:ilvl w:val="0"/>
          <w:numId w:val="20"/>
        </w:numPr>
        <w:tabs>
          <w:tab w:val="left" w:pos="820"/>
          <w:tab w:val="left" w:pos="821"/>
        </w:tabs>
        <w:autoSpaceDE w:val="0"/>
        <w:autoSpaceDN w:val="0"/>
        <w:ind w:right="619" w:hanging="543"/>
        <w:contextualSpacing w:val="0"/>
        <w:jc w:val="left"/>
        <w:rPr>
          <w:rFonts w:cs="Arial"/>
          <w:sz w:val="24"/>
          <w:szCs w:val="24"/>
        </w:rPr>
      </w:pPr>
      <w:r w:rsidRPr="00AA0A17">
        <w:rPr>
          <w:rFonts w:cs="Arial"/>
          <w:sz w:val="24"/>
          <w:szCs w:val="24"/>
        </w:rPr>
        <w:t>“Collusion” includes, but is not limited to, the unauthorized collaboration with another person in preparing academic assignments</w:t>
      </w:r>
      <w:r w:rsidRPr="00AA0A17">
        <w:rPr>
          <w:rFonts w:cs="Arial"/>
          <w:spacing w:val="-1"/>
          <w:sz w:val="24"/>
          <w:szCs w:val="24"/>
        </w:rPr>
        <w:t xml:space="preserve"> </w:t>
      </w:r>
      <w:r w:rsidRPr="00AA0A17">
        <w:rPr>
          <w:rFonts w:cs="Arial"/>
          <w:sz w:val="24"/>
          <w:szCs w:val="24"/>
        </w:rPr>
        <w:t>offered</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credit</w:t>
      </w:r>
      <w:r w:rsidRPr="00AA0A17">
        <w:rPr>
          <w:rFonts w:cs="Arial"/>
          <w:spacing w:val="-2"/>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collaboration</w:t>
      </w:r>
      <w:r w:rsidRPr="00AA0A17">
        <w:rPr>
          <w:rFonts w:cs="Arial"/>
          <w:spacing w:val="-4"/>
          <w:sz w:val="24"/>
          <w:szCs w:val="24"/>
        </w:rPr>
        <w:t xml:space="preserve"> </w:t>
      </w:r>
      <w:r w:rsidRPr="00AA0A17">
        <w:rPr>
          <w:rFonts w:cs="Arial"/>
          <w:sz w:val="24"/>
          <w:szCs w:val="24"/>
        </w:rPr>
        <w:t>with</w:t>
      </w:r>
      <w:r w:rsidRPr="00AA0A17">
        <w:rPr>
          <w:rFonts w:cs="Arial"/>
          <w:spacing w:val="-3"/>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commit</w:t>
      </w:r>
      <w:r w:rsidRPr="00AA0A17">
        <w:rPr>
          <w:rFonts w:cs="Arial"/>
          <w:spacing w:val="-3"/>
          <w:sz w:val="24"/>
          <w:szCs w:val="24"/>
        </w:rPr>
        <w:t xml:space="preserve"> </w:t>
      </w:r>
      <w:r w:rsidRPr="00AA0A17">
        <w:rPr>
          <w:rFonts w:cs="Arial"/>
          <w:sz w:val="24"/>
          <w:szCs w:val="24"/>
        </w:rPr>
        <w:t>a</w:t>
      </w:r>
      <w:r w:rsidRPr="00AA0A17">
        <w:rPr>
          <w:rFonts w:cs="Arial"/>
          <w:spacing w:val="-3"/>
          <w:sz w:val="24"/>
          <w:szCs w:val="24"/>
        </w:rPr>
        <w:t xml:space="preserve"> </w:t>
      </w:r>
      <w:r w:rsidRPr="00AA0A17">
        <w:rPr>
          <w:rFonts w:cs="Arial"/>
          <w:sz w:val="24"/>
          <w:szCs w:val="24"/>
        </w:rPr>
        <w:t>violation</w:t>
      </w:r>
      <w:r w:rsidRPr="00AA0A17">
        <w:rPr>
          <w:rFonts w:cs="Arial"/>
          <w:spacing w:val="-2"/>
          <w:sz w:val="24"/>
          <w:szCs w:val="24"/>
        </w:rPr>
        <w:t xml:space="preserve"> </w:t>
      </w:r>
      <w:r w:rsidRPr="00AA0A17">
        <w:rPr>
          <w:rFonts w:cs="Arial"/>
          <w:sz w:val="24"/>
          <w:szCs w:val="24"/>
        </w:rPr>
        <w:t>of</w:t>
      </w:r>
      <w:r w:rsidRPr="00AA0A17">
        <w:rPr>
          <w:rFonts w:cs="Arial"/>
          <w:spacing w:val="-4"/>
          <w:sz w:val="24"/>
          <w:szCs w:val="24"/>
        </w:rPr>
        <w:t xml:space="preserve"> </w:t>
      </w:r>
      <w:r w:rsidRPr="00AA0A17">
        <w:rPr>
          <w:rFonts w:cs="Arial"/>
          <w:sz w:val="24"/>
          <w:szCs w:val="24"/>
        </w:rPr>
        <w:t>any</w:t>
      </w:r>
      <w:r w:rsidRPr="00AA0A17">
        <w:rPr>
          <w:rFonts w:cs="Arial"/>
          <w:spacing w:val="-3"/>
          <w:sz w:val="24"/>
          <w:szCs w:val="24"/>
        </w:rPr>
        <w:t xml:space="preserve"> </w:t>
      </w:r>
      <w:r w:rsidRPr="00AA0A17">
        <w:rPr>
          <w:rFonts w:cs="Arial"/>
          <w:sz w:val="24"/>
          <w:szCs w:val="24"/>
        </w:rPr>
        <w:t>section</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rules</w:t>
      </w:r>
      <w:r w:rsidRPr="00AA0A17">
        <w:rPr>
          <w:rFonts w:cs="Arial"/>
          <w:spacing w:val="-1"/>
          <w:sz w:val="24"/>
          <w:szCs w:val="24"/>
        </w:rPr>
        <w:t xml:space="preserve"> </w:t>
      </w:r>
      <w:r w:rsidRPr="00AA0A17">
        <w:rPr>
          <w:rFonts w:cs="Arial"/>
          <w:sz w:val="24"/>
          <w:szCs w:val="24"/>
        </w:rPr>
        <w:t>on scholastic</w:t>
      </w:r>
      <w:r w:rsidRPr="00AA0A17">
        <w:rPr>
          <w:rFonts w:cs="Arial"/>
          <w:spacing w:val="-2"/>
          <w:sz w:val="24"/>
          <w:szCs w:val="24"/>
        </w:rPr>
        <w:t xml:space="preserve"> </w:t>
      </w:r>
      <w:r w:rsidRPr="00AA0A17">
        <w:rPr>
          <w:rFonts w:cs="Arial"/>
          <w:sz w:val="24"/>
          <w:szCs w:val="24"/>
        </w:rPr>
        <w:t>dishonesty.</w:t>
      </w:r>
    </w:p>
    <w:p w:rsidR="005A20FC" w:rsidRDefault="005A20FC" w:rsidP="005A20FC">
      <w:pPr>
        <w:pStyle w:val="ListParagraph"/>
        <w:widowControl w:val="0"/>
        <w:numPr>
          <w:ilvl w:val="0"/>
          <w:numId w:val="20"/>
        </w:numPr>
        <w:tabs>
          <w:tab w:val="left" w:pos="820"/>
          <w:tab w:val="left" w:pos="821"/>
        </w:tabs>
        <w:autoSpaceDE w:val="0"/>
        <w:autoSpaceDN w:val="0"/>
        <w:spacing w:line="244" w:lineRule="exact"/>
        <w:ind w:hanging="541"/>
        <w:contextualSpacing w:val="0"/>
        <w:jc w:val="left"/>
        <w:rPr>
          <w:rFonts w:cs="Arial"/>
          <w:sz w:val="24"/>
          <w:szCs w:val="24"/>
        </w:rPr>
      </w:pPr>
      <w:r w:rsidRPr="00AA0A17">
        <w:rPr>
          <w:rFonts w:cs="Arial"/>
          <w:sz w:val="24"/>
          <w:szCs w:val="24"/>
        </w:rPr>
        <w:t>All written work that is submitted will be subject to review by plagiarism</w:t>
      </w:r>
      <w:r w:rsidRPr="00AA0A17">
        <w:rPr>
          <w:rFonts w:cs="Arial"/>
          <w:spacing w:val="-2"/>
          <w:sz w:val="24"/>
          <w:szCs w:val="24"/>
        </w:rPr>
        <w:t xml:space="preserve"> </w:t>
      </w:r>
      <w:r w:rsidRPr="00AA0A17">
        <w:rPr>
          <w:rFonts w:cs="Arial"/>
          <w:sz w:val="24"/>
          <w:szCs w:val="24"/>
        </w:rPr>
        <w:t>software.</w:t>
      </w:r>
    </w:p>
    <w:p w:rsidR="005A20FC" w:rsidRPr="00F550FC" w:rsidRDefault="005A20FC" w:rsidP="005A20FC">
      <w:pPr>
        <w:widowControl w:val="0"/>
        <w:tabs>
          <w:tab w:val="left" w:pos="820"/>
          <w:tab w:val="left" w:pos="821"/>
        </w:tabs>
        <w:autoSpaceDE w:val="0"/>
        <w:autoSpaceDN w:val="0"/>
        <w:spacing w:line="244" w:lineRule="exact"/>
        <w:ind w:left="279"/>
        <w:rPr>
          <w:rFonts w:cs="Arial"/>
          <w:sz w:val="24"/>
          <w:szCs w:val="24"/>
        </w:rPr>
      </w:pPr>
    </w:p>
    <w:p w:rsidR="005A20FC" w:rsidRPr="00F550FC" w:rsidRDefault="005A20FC" w:rsidP="005A20FC">
      <w:pPr>
        <w:pStyle w:val="BodyText"/>
        <w:spacing w:before="61" w:line="244" w:lineRule="exact"/>
        <w:ind w:left="0"/>
        <w:rPr>
          <w:rFonts w:ascii="Arial" w:hAnsi="Arial" w:cs="Arial"/>
          <w:b/>
          <w:sz w:val="24"/>
          <w:szCs w:val="24"/>
        </w:rPr>
      </w:pPr>
      <w:r w:rsidRPr="00F550FC">
        <w:rPr>
          <w:rFonts w:ascii="Arial" w:hAnsi="Arial" w:cs="Arial"/>
          <w:b/>
          <w:sz w:val="24"/>
          <w:szCs w:val="24"/>
        </w:rPr>
        <w:t>UT Tyler Resources for Students</w:t>
      </w:r>
    </w:p>
    <w:p w:rsidR="005A20FC" w:rsidRPr="00AA0A17" w:rsidRDefault="005A20FC" w:rsidP="005A20FC">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1">
        <w:r w:rsidRPr="00AA0A17">
          <w:rPr>
            <w:rFonts w:cs="Arial"/>
            <w:color w:val="0462C1"/>
            <w:sz w:val="24"/>
            <w:szCs w:val="24"/>
            <w:u w:val="single" w:color="0462C1"/>
          </w:rPr>
          <w:t>UT Tyler Writing Center</w:t>
        </w:r>
        <w:r w:rsidRPr="00AA0A17">
          <w:rPr>
            <w:rFonts w:cs="Arial"/>
            <w:color w:val="0462C1"/>
            <w:sz w:val="24"/>
            <w:szCs w:val="24"/>
          </w:rPr>
          <w:t xml:space="preserve"> </w:t>
        </w:r>
      </w:hyperlink>
      <w:r w:rsidRPr="00AA0A17">
        <w:rPr>
          <w:rFonts w:cs="Arial"/>
          <w:sz w:val="24"/>
          <w:szCs w:val="24"/>
        </w:rPr>
        <w:t>(903.565.5995),</w:t>
      </w:r>
      <w:hyperlink r:id="rId22">
        <w:r w:rsidRPr="00AA0A17">
          <w:rPr>
            <w:rFonts w:cs="Arial"/>
            <w:color w:val="0462C1"/>
            <w:spacing w:val="1"/>
            <w:sz w:val="24"/>
            <w:szCs w:val="24"/>
          </w:rPr>
          <w:t xml:space="preserve"> </w:t>
        </w:r>
        <w:r w:rsidRPr="00AA0A17">
          <w:rPr>
            <w:rFonts w:cs="Arial"/>
            <w:color w:val="0462C1"/>
            <w:sz w:val="24"/>
            <w:szCs w:val="24"/>
            <w:u w:val="single" w:color="0462C1"/>
          </w:rPr>
          <w:t>writingcenter@uttyler.edu</w:t>
        </w:r>
      </w:hyperlink>
    </w:p>
    <w:p w:rsidR="005A20FC" w:rsidRPr="00AA0A17" w:rsidRDefault="005A20FC" w:rsidP="005A20FC">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3">
        <w:r w:rsidRPr="00AA0A17">
          <w:rPr>
            <w:rFonts w:cs="Arial"/>
            <w:color w:val="0462C1"/>
            <w:sz w:val="24"/>
            <w:szCs w:val="24"/>
            <w:u w:val="single" w:color="0462C1"/>
          </w:rPr>
          <w:t>UT Tyler Tutoring Center</w:t>
        </w:r>
        <w:r w:rsidRPr="00AA0A17">
          <w:rPr>
            <w:rFonts w:cs="Arial"/>
            <w:color w:val="0462C1"/>
            <w:sz w:val="24"/>
            <w:szCs w:val="24"/>
          </w:rPr>
          <w:t xml:space="preserve"> </w:t>
        </w:r>
      </w:hyperlink>
      <w:r w:rsidRPr="00AA0A17">
        <w:rPr>
          <w:rFonts w:cs="Arial"/>
          <w:sz w:val="24"/>
          <w:szCs w:val="24"/>
        </w:rPr>
        <w:t>(903.565.5964),</w:t>
      </w:r>
      <w:hyperlink r:id="rId24">
        <w:r w:rsidRPr="00AA0A17">
          <w:rPr>
            <w:rFonts w:cs="Arial"/>
            <w:color w:val="0462C1"/>
            <w:spacing w:val="6"/>
            <w:sz w:val="24"/>
            <w:szCs w:val="24"/>
          </w:rPr>
          <w:t xml:space="preserve"> </w:t>
        </w:r>
        <w:r w:rsidRPr="00AA0A17">
          <w:rPr>
            <w:rFonts w:cs="Arial"/>
            <w:color w:val="0462C1"/>
            <w:sz w:val="24"/>
            <w:szCs w:val="24"/>
            <w:u w:val="single" w:color="0462C1"/>
          </w:rPr>
          <w:t>tutoring@uttyler.edu</w:t>
        </w:r>
      </w:hyperlink>
    </w:p>
    <w:p w:rsidR="005A20FC" w:rsidRPr="00AA0A17" w:rsidRDefault="005A20FC" w:rsidP="005A20FC">
      <w:pPr>
        <w:pStyle w:val="ListParagraph"/>
        <w:widowControl w:val="0"/>
        <w:numPr>
          <w:ilvl w:val="1"/>
          <w:numId w:val="20"/>
        </w:numPr>
        <w:tabs>
          <w:tab w:val="left" w:pos="820"/>
          <w:tab w:val="left" w:pos="821"/>
        </w:tabs>
        <w:autoSpaceDE w:val="0"/>
        <w:autoSpaceDN w:val="0"/>
        <w:ind w:left="820" w:right="225" w:hanging="361"/>
        <w:contextualSpacing w:val="0"/>
        <w:rPr>
          <w:rFonts w:cs="Arial"/>
          <w:sz w:val="24"/>
          <w:szCs w:val="24"/>
        </w:rPr>
      </w:pPr>
      <w:r w:rsidRPr="00AA0A17">
        <w:rPr>
          <w:rFonts w:cs="Arial"/>
          <w:sz w:val="24"/>
          <w:szCs w:val="24"/>
        </w:rPr>
        <w:t>The</w:t>
      </w:r>
      <w:r w:rsidRPr="00AA0A17">
        <w:rPr>
          <w:rFonts w:cs="Arial"/>
          <w:spacing w:val="-4"/>
          <w:sz w:val="24"/>
          <w:szCs w:val="24"/>
        </w:rPr>
        <w:t xml:space="preserve"> </w:t>
      </w:r>
      <w:r w:rsidRPr="00AA0A17">
        <w:rPr>
          <w:rFonts w:cs="Arial"/>
          <w:sz w:val="24"/>
          <w:szCs w:val="24"/>
        </w:rPr>
        <w:t>Mathematics</w:t>
      </w:r>
      <w:r w:rsidRPr="00AA0A17">
        <w:rPr>
          <w:rFonts w:cs="Arial"/>
          <w:spacing w:val="-3"/>
          <w:sz w:val="24"/>
          <w:szCs w:val="24"/>
        </w:rPr>
        <w:t xml:space="preserve"> </w:t>
      </w:r>
      <w:r w:rsidRPr="00AA0A17">
        <w:rPr>
          <w:rFonts w:cs="Arial"/>
          <w:sz w:val="24"/>
          <w:szCs w:val="24"/>
        </w:rPr>
        <w:t>Learning</w:t>
      </w:r>
      <w:r w:rsidRPr="00AA0A17">
        <w:rPr>
          <w:rFonts w:cs="Arial"/>
          <w:spacing w:val="-2"/>
          <w:sz w:val="24"/>
          <w:szCs w:val="24"/>
        </w:rPr>
        <w:t xml:space="preserve"> </w:t>
      </w:r>
      <w:r w:rsidRPr="00AA0A17">
        <w:rPr>
          <w:rFonts w:cs="Arial"/>
          <w:sz w:val="24"/>
          <w:szCs w:val="24"/>
        </w:rPr>
        <w:t>Center,</w:t>
      </w:r>
      <w:r w:rsidRPr="00AA0A17">
        <w:rPr>
          <w:rFonts w:cs="Arial"/>
          <w:spacing w:val="-3"/>
          <w:sz w:val="24"/>
          <w:szCs w:val="24"/>
        </w:rPr>
        <w:t xml:space="preserve"> </w:t>
      </w:r>
      <w:r w:rsidRPr="00AA0A17">
        <w:rPr>
          <w:rFonts w:cs="Arial"/>
          <w:sz w:val="24"/>
          <w:szCs w:val="24"/>
        </w:rPr>
        <w:t>RBN</w:t>
      </w:r>
      <w:r w:rsidRPr="00AA0A17">
        <w:rPr>
          <w:rFonts w:cs="Arial"/>
          <w:spacing w:val="-2"/>
          <w:sz w:val="24"/>
          <w:szCs w:val="24"/>
        </w:rPr>
        <w:t xml:space="preserve"> </w:t>
      </w:r>
      <w:r w:rsidRPr="00AA0A17">
        <w:rPr>
          <w:rFonts w:cs="Arial"/>
          <w:sz w:val="24"/>
          <w:szCs w:val="24"/>
        </w:rPr>
        <w:t>4021,</w:t>
      </w:r>
      <w:r w:rsidRPr="00AA0A17">
        <w:rPr>
          <w:rFonts w:cs="Arial"/>
          <w:spacing w:val="-4"/>
          <w:sz w:val="24"/>
          <w:szCs w:val="24"/>
        </w:rPr>
        <w:t xml:space="preserve"> </w:t>
      </w:r>
      <w:r w:rsidRPr="00AA0A17">
        <w:rPr>
          <w:rFonts w:cs="Arial"/>
          <w:sz w:val="24"/>
          <w:szCs w:val="24"/>
        </w:rPr>
        <w:t>this is</w:t>
      </w:r>
      <w:r w:rsidRPr="00AA0A17">
        <w:rPr>
          <w:rFonts w:cs="Arial"/>
          <w:spacing w:val="-3"/>
          <w:sz w:val="24"/>
          <w:szCs w:val="24"/>
        </w:rPr>
        <w:t xml:space="preserve"> </w:t>
      </w:r>
      <w:r w:rsidRPr="00AA0A17">
        <w:rPr>
          <w:rFonts w:cs="Arial"/>
          <w:sz w:val="24"/>
          <w:szCs w:val="24"/>
        </w:rPr>
        <w:t>the open</w:t>
      </w:r>
      <w:r w:rsidRPr="00AA0A17">
        <w:rPr>
          <w:rFonts w:cs="Arial"/>
          <w:spacing w:val="-3"/>
          <w:sz w:val="24"/>
          <w:szCs w:val="24"/>
        </w:rPr>
        <w:t xml:space="preserve"> </w:t>
      </w:r>
      <w:r w:rsidRPr="00AA0A17">
        <w:rPr>
          <w:rFonts w:cs="Arial"/>
          <w:sz w:val="24"/>
          <w:szCs w:val="24"/>
        </w:rPr>
        <w:t>access</w:t>
      </w:r>
      <w:r w:rsidRPr="00AA0A17">
        <w:rPr>
          <w:rFonts w:cs="Arial"/>
          <w:spacing w:val="-3"/>
          <w:sz w:val="24"/>
          <w:szCs w:val="24"/>
        </w:rPr>
        <w:t xml:space="preserve"> </w:t>
      </w:r>
      <w:r w:rsidRPr="00AA0A17">
        <w:rPr>
          <w:rFonts w:cs="Arial"/>
          <w:sz w:val="24"/>
          <w:szCs w:val="24"/>
        </w:rPr>
        <w:t>computer</w:t>
      </w:r>
      <w:r w:rsidRPr="00AA0A17">
        <w:rPr>
          <w:rFonts w:cs="Arial"/>
          <w:spacing w:val="-2"/>
          <w:sz w:val="24"/>
          <w:szCs w:val="24"/>
        </w:rPr>
        <w:t xml:space="preserve"> </w:t>
      </w:r>
      <w:r w:rsidRPr="00AA0A17">
        <w:rPr>
          <w:rFonts w:cs="Arial"/>
          <w:sz w:val="24"/>
          <w:szCs w:val="24"/>
        </w:rPr>
        <w:t>lab</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math</w:t>
      </w:r>
      <w:r w:rsidRPr="00AA0A17">
        <w:rPr>
          <w:rFonts w:cs="Arial"/>
          <w:spacing w:val="-2"/>
          <w:sz w:val="24"/>
          <w:szCs w:val="24"/>
        </w:rPr>
        <w:t xml:space="preserve"> </w:t>
      </w:r>
      <w:r w:rsidRPr="00AA0A17">
        <w:rPr>
          <w:rFonts w:cs="Arial"/>
          <w:sz w:val="24"/>
          <w:szCs w:val="24"/>
        </w:rPr>
        <w:t>students,</w:t>
      </w:r>
      <w:r w:rsidRPr="00AA0A17">
        <w:rPr>
          <w:rFonts w:cs="Arial"/>
          <w:spacing w:val="-3"/>
          <w:sz w:val="24"/>
          <w:szCs w:val="24"/>
        </w:rPr>
        <w:t xml:space="preserve"> </w:t>
      </w:r>
      <w:r w:rsidRPr="00AA0A17">
        <w:rPr>
          <w:rFonts w:cs="Arial"/>
          <w:sz w:val="24"/>
          <w:szCs w:val="24"/>
        </w:rPr>
        <w:t>with</w:t>
      </w:r>
      <w:r w:rsidRPr="00AA0A17">
        <w:rPr>
          <w:rFonts w:cs="Arial"/>
          <w:spacing w:val="-2"/>
          <w:sz w:val="24"/>
          <w:szCs w:val="24"/>
        </w:rPr>
        <w:t xml:space="preserve"> </w:t>
      </w:r>
      <w:r w:rsidRPr="00AA0A17">
        <w:rPr>
          <w:rFonts w:cs="Arial"/>
          <w:sz w:val="24"/>
          <w:szCs w:val="24"/>
        </w:rPr>
        <w:t>tutors on</w:t>
      </w:r>
      <w:r w:rsidRPr="00AA0A17">
        <w:rPr>
          <w:rFonts w:cs="Arial"/>
          <w:spacing w:val="-5"/>
          <w:sz w:val="24"/>
          <w:szCs w:val="24"/>
        </w:rPr>
        <w:t xml:space="preserve"> </w:t>
      </w:r>
      <w:r w:rsidRPr="00AA0A17">
        <w:rPr>
          <w:rFonts w:cs="Arial"/>
          <w:sz w:val="24"/>
          <w:szCs w:val="24"/>
        </w:rPr>
        <w:t>duty</w:t>
      </w:r>
      <w:r w:rsidRPr="00AA0A17">
        <w:rPr>
          <w:rFonts w:cs="Arial"/>
          <w:spacing w:val="-2"/>
          <w:sz w:val="24"/>
          <w:szCs w:val="24"/>
        </w:rPr>
        <w:t xml:space="preserve"> </w:t>
      </w:r>
      <w:r w:rsidRPr="00AA0A17">
        <w:rPr>
          <w:rFonts w:cs="Arial"/>
          <w:sz w:val="24"/>
          <w:szCs w:val="24"/>
        </w:rPr>
        <w:t>to assist students who are enrolled in early-career</w:t>
      </w:r>
      <w:r w:rsidRPr="00AA0A17">
        <w:rPr>
          <w:rFonts w:cs="Arial"/>
          <w:spacing w:val="-5"/>
          <w:sz w:val="24"/>
          <w:szCs w:val="24"/>
        </w:rPr>
        <w:t xml:space="preserve"> </w:t>
      </w:r>
      <w:r w:rsidRPr="00AA0A17">
        <w:rPr>
          <w:rFonts w:cs="Arial"/>
          <w:sz w:val="24"/>
          <w:szCs w:val="24"/>
        </w:rPr>
        <w:t>courses.</w:t>
      </w:r>
    </w:p>
    <w:p w:rsidR="005A20FC" w:rsidRPr="00AA0A17" w:rsidRDefault="005A20FC" w:rsidP="005A20FC">
      <w:pPr>
        <w:pStyle w:val="ListParagraph"/>
        <w:widowControl w:val="0"/>
        <w:numPr>
          <w:ilvl w:val="1"/>
          <w:numId w:val="20"/>
        </w:numPr>
        <w:tabs>
          <w:tab w:val="left" w:pos="820"/>
          <w:tab w:val="left" w:pos="821"/>
        </w:tabs>
        <w:autoSpaceDE w:val="0"/>
        <w:autoSpaceDN w:val="0"/>
        <w:ind w:left="820" w:hanging="361"/>
        <w:contextualSpacing w:val="0"/>
        <w:rPr>
          <w:rFonts w:cs="Arial"/>
          <w:sz w:val="24"/>
          <w:szCs w:val="24"/>
        </w:rPr>
      </w:pPr>
      <w:hyperlink r:id="rId25">
        <w:r w:rsidRPr="00AA0A17">
          <w:rPr>
            <w:rFonts w:cs="Arial"/>
            <w:color w:val="0462C1"/>
            <w:sz w:val="24"/>
            <w:szCs w:val="24"/>
            <w:u w:val="single" w:color="0462C1"/>
          </w:rPr>
          <w:t>UT Tyler Counseling Center</w:t>
        </w:r>
        <w:r w:rsidRPr="00AA0A17">
          <w:rPr>
            <w:rFonts w:cs="Arial"/>
            <w:color w:val="0462C1"/>
            <w:spacing w:val="1"/>
            <w:sz w:val="24"/>
            <w:szCs w:val="24"/>
          </w:rPr>
          <w:t xml:space="preserve"> </w:t>
        </w:r>
      </w:hyperlink>
      <w:r w:rsidRPr="00AA0A17">
        <w:rPr>
          <w:rFonts w:cs="Arial"/>
          <w:sz w:val="24"/>
          <w:szCs w:val="24"/>
        </w:rPr>
        <w:t>(903.566.7254)</w:t>
      </w:r>
    </w:p>
    <w:p w:rsidR="000936E1" w:rsidRPr="006923C4" w:rsidRDefault="000936E1" w:rsidP="00D3570E">
      <w:pPr>
        <w:pStyle w:val="Normal1"/>
        <w:jc w:val="center"/>
        <w:rPr>
          <w:rFonts w:ascii="Arial" w:hAnsi="Arial" w:cs="Arial"/>
          <w:color w:val="000000"/>
        </w:rPr>
      </w:pPr>
    </w:p>
    <w:sectPr w:rsidR="000936E1" w:rsidRPr="006923C4" w:rsidSect="00676459">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A47" w:rsidRDefault="00D43A47" w:rsidP="00141EC6">
      <w:r>
        <w:separator/>
      </w:r>
    </w:p>
  </w:endnote>
  <w:endnote w:type="continuationSeparator" w:id="0">
    <w:p w:rsidR="00D43A47" w:rsidRDefault="00D43A47" w:rsidP="0014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aco">
    <w:panose1 w:val="020005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4921066"/>
      <w:docPartObj>
        <w:docPartGallery w:val="Page Numbers (Bottom of Page)"/>
        <w:docPartUnique/>
      </w:docPartObj>
    </w:sdtPr>
    <w:sdtContent>
      <w:p w:rsidR="00D43A47" w:rsidRDefault="00D43A47"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3A47" w:rsidRDefault="00D43A47" w:rsidP="00C54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4527187"/>
      <w:docPartObj>
        <w:docPartGallery w:val="Page Numbers (Bottom of Page)"/>
        <w:docPartUnique/>
      </w:docPartObj>
    </w:sdtPr>
    <w:sdtContent>
      <w:p w:rsidR="00D43A47" w:rsidRDefault="00D43A47"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43A47" w:rsidRDefault="00D43A47" w:rsidP="00C54D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A47" w:rsidRDefault="00D43A47" w:rsidP="00141EC6">
      <w:r>
        <w:separator/>
      </w:r>
    </w:p>
  </w:footnote>
  <w:footnote w:type="continuationSeparator" w:id="0">
    <w:p w:rsidR="00D43A47" w:rsidRDefault="00D43A47" w:rsidP="00141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2AB9"/>
    <w:multiLevelType w:val="hybridMultilevel"/>
    <w:tmpl w:val="61B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5246"/>
    <w:multiLevelType w:val="hybridMultilevel"/>
    <w:tmpl w:val="9AD0BC68"/>
    <w:lvl w:ilvl="0" w:tplc="2D020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E66436"/>
    <w:multiLevelType w:val="hybridMultilevel"/>
    <w:tmpl w:val="8536E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E46AE"/>
    <w:multiLevelType w:val="hybridMultilevel"/>
    <w:tmpl w:val="945C1C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D65A7"/>
    <w:multiLevelType w:val="hybridMultilevel"/>
    <w:tmpl w:val="E6F287B6"/>
    <w:lvl w:ilvl="0" w:tplc="6E008004">
      <w:numFmt w:val="bullet"/>
      <w:lvlText w:val=""/>
      <w:lvlJc w:val="left"/>
      <w:pPr>
        <w:ind w:left="920" w:hanging="361"/>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B0856"/>
    <w:multiLevelType w:val="hybridMultilevel"/>
    <w:tmpl w:val="F918C036"/>
    <w:lvl w:ilvl="0" w:tplc="6956783E">
      <w:start w:val="1"/>
      <w:numFmt w:val="lowerRoman"/>
      <w:lvlText w:val="%1."/>
      <w:lvlJc w:val="left"/>
      <w:pPr>
        <w:ind w:left="820" w:hanging="455"/>
        <w:jc w:val="right"/>
      </w:pPr>
      <w:rPr>
        <w:rFonts w:ascii="Calibri Light" w:eastAsia="Calibri Light" w:hAnsi="Calibri Light" w:cs="Calibri Light" w:hint="default"/>
        <w:spacing w:val="-1"/>
        <w:w w:val="99"/>
        <w:sz w:val="20"/>
        <w:szCs w:val="20"/>
        <w:lang w:val="en-US" w:eastAsia="en-US" w:bidi="en-US"/>
      </w:rPr>
    </w:lvl>
    <w:lvl w:ilvl="1" w:tplc="43D6E4FE">
      <w:numFmt w:val="bullet"/>
      <w:lvlText w:val=""/>
      <w:lvlJc w:val="left"/>
      <w:pPr>
        <w:ind w:left="1180" w:hanging="360"/>
      </w:pPr>
      <w:rPr>
        <w:rFonts w:ascii="Symbol" w:eastAsia="Symbol" w:hAnsi="Symbol" w:cs="Symbol" w:hint="default"/>
        <w:w w:val="99"/>
        <w:sz w:val="20"/>
        <w:szCs w:val="20"/>
        <w:lang w:val="en-US" w:eastAsia="en-US" w:bidi="en-US"/>
      </w:rPr>
    </w:lvl>
    <w:lvl w:ilvl="2" w:tplc="7E76F98C">
      <w:numFmt w:val="bullet"/>
      <w:lvlText w:val="•"/>
      <w:lvlJc w:val="left"/>
      <w:pPr>
        <w:ind w:left="2271" w:hanging="360"/>
      </w:pPr>
      <w:rPr>
        <w:rFonts w:hint="default"/>
        <w:lang w:val="en-US" w:eastAsia="en-US" w:bidi="en-US"/>
      </w:rPr>
    </w:lvl>
    <w:lvl w:ilvl="3" w:tplc="2232485A">
      <w:numFmt w:val="bullet"/>
      <w:lvlText w:val="•"/>
      <w:lvlJc w:val="left"/>
      <w:pPr>
        <w:ind w:left="3362" w:hanging="360"/>
      </w:pPr>
      <w:rPr>
        <w:rFonts w:hint="default"/>
        <w:lang w:val="en-US" w:eastAsia="en-US" w:bidi="en-US"/>
      </w:rPr>
    </w:lvl>
    <w:lvl w:ilvl="4" w:tplc="33580798">
      <w:numFmt w:val="bullet"/>
      <w:lvlText w:val="•"/>
      <w:lvlJc w:val="left"/>
      <w:pPr>
        <w:ind w:left="4453" w:hanging="360"/>
      </w:pPr>
      <w:rPr>
        <w:rFonts w:hint="default"/>
        <w:lang w:val="en-US" w:eastAsia="en-US" w:bidi="en-US"/>
      </w:rPr>
    </w:lvl>
    <w:lvl w:ilvl="5" w:tplc="BECE5EAE">
      <w:numFmt w:val="bullet"/>
      <w:lvlText w:val="•"/>
      <w:lvlJc w:val="left"/>
      <w:pPr>
        <w:ind w:left="5544" w:hanging="360"/>
      </w:pPr>
      <w:rPr>
        <w:rFonts w:hint="default"/>
        <w:lang w:val="en-US" w:eastAsia="en-US" w:bidi="en-US"/>
      </w:rPr>
    </w:lvl>
    <w:lvl w:ilvl="6" w:tplc="B240C430">
      <w:numFmt w:val="bullet"/>
      <w:lvlText w:val="•"/>
      <w:lvlJc w:val="left"/>
      <w:pPr>
        <w:ind w:left="6635" w:hanging="360"/>
      </w:pPr>
      <w:rPr>
        <w:rFonts w:hint="default"/>
        <w:lang w:val="en-US" w:eastAsia="en-US" w:bidi="en-US"/>
      </w:rPr>
    </w:lvl>
    <w:lvl w:ilvl="7" w:tplc="F62C8514">
      <w:numFmt w:val="bullet"/>
      <w:lvlText w:val="•"/>
      <w:lvlJc w:val="left"/>
      <w:pPr>
        <w:ind w:left="7726" w:hanging="360"/>
      </w:pPr>
      <w:rPr>
        <w:rFonts w:hint="default"/>
        <w:lang w:val="en-US" w:eastAsia="en-US" w:bidi="en-US"/>
      </w:rPr>
    </w:lvl>
    <w:lvl w:ilvl="8" w:tplc="BD282F90">
      <w:numFmt w:val="bullet"/>
      <w:lvlText w:val="•"/>
      <w:lvlJc w:val="left"/>
      <w:pPr>
        <w:ind w:left="8817" w:hanging="360"/>
      </w:pPr>
      <w:rPr>
        <w:rFonts w:hint="default"/>
        <w:lang w:val="en-US" w:eastAsia="en-US" w:bidi="en-US"/>
      </w:rPr>
    </w:lvl>
  </w:abstractNum>
  <w:abstractNum w:abstractNumId="7" w15:restartNumberingAfterBreak="0">
    <w:nsid w:val="2F186E36"/>
    <w:multiLevelType w:val="hybridMultilevel"/>
    <w:tmpl w:val="C568B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C54EB7"/>
    <w:multiLevelType w:val="hybridMultilevel"/>
    <w:tmpl w:val="CAF4AC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33172D95"/>
    <w:multiLevelType w:val="hybridMultilevel"/>
    <w:tmpl w:val="866EC5C2"/>
    <w:lvl w:ilvl="0" w:tplc="C30635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0A56D8"/>
    <w:multiLevelType w:val="hybridMultilevel"/>
    <w:tmpl w:val="E32472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2447D"/>
    <w:multiLevelType w:val="hybridMultilevel"/>
    <w:tmpl w:val="40E6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520C0"/>
    <w:multiLevelType w:val="hybridMultilevel"/>
    <w:tmpl w:val="1CFC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331C90"/>
    <w:multiLevelType w:val="hybridMultilevel"/>
    <w:tmpl w:val="C4242FF0"/>
    <w:lvl w:ilvl="0" w:tplc="7B8C1C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786691"/>
    <w:multiLevelType w:val="hybridMultilevel"/>
    <w:tmpl w:val="0FD83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34D00"/>
    <w:multiLevelType w:val="hybridMultilevel"/>
    <w:tmpl w:val="6EE0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6209C6"/>
    <w:multiLevelType w:val="hybridMultilevel"/>
    <w:tmpl w:val="4BCC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51C2E"/>
    <w:multiLevelType w:val="multilevel"/>
    <w:tmpl w:val="81D2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B768D"/>
    <w:multiLevelType w:val="hybridMultilevel"/>
    <w:tmpl w:val="DFD69900"/>
    <w:lvl w:ilvl="0" w:tplc="81366274">
      <w:start w:val="1"/>
      <w:numFmt w:val="lowerRoman"/>
      <w:lvlText w:val="%1."/>
      <w:lvlJc w:val="left"/>
      <w:pPr>
        <w:ind w:left="1170" w:hanging="72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72A16E03"/>
    <w:multiLevelType w:val="hybridMultilevel"/>
    <w:tmpl w:val="AA3656EA"/>
    <w:lvl w:ilvl="0" w:tplc="52B09F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553241"/>
    <w:multiLevelType w:val="hybridMultilevel"/>
    <w:tmpl w:val="38489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1" w15:restartNumberingAfterBreak="0">
    <w:nsid w:val="7CB15761"/>
    <w:multiLevelType w:val="hybridMultilevel"/>
    <w:tmpl w:val="4804265C"/>
    <w:lvl w:ilvl="0" w:tplc="6E008004">
      <w:numFmt w:val="bullet"/>
      <w:lvlText w:val=""/>
      <w:lvlJc w:val="left"/>
      <w:pPr>
        <w:ind w:left="820" w:hanging="361"/>
      </w:pPr>
      <w:rPr>
        <w:rFonts w:ascii="Symbol" w:eastAsia="Symbol" w:hAnsi="Symbol" w:cs="Symbol" w:hint="default"/>
        <w:w w:val="99"/>
        <w:sz w:val="20"/>
        <w:szCs w:val="20"/>
        <w:lang w:val="en-US" w:eastAsia="en-US" w:bidi="en-US"/>
      </w:rPr>
    </w:lvl>
    <w:lvl w:ilvl="1" w:tplc="97E4713C">
      <w:numFmt w:val="bullet"/>
      <w:lvlText w:val="•"/>
      <w:lvlJc w:val="left"/>
      <w:pPr>
        <w:ind w:left="1838" w:hanging="361"/>
      </w:pPr>
      <w:rPr>
        <w:rFonts w:hint="default"/>
        <w:lang w:val="en-US" w:eastAsia="en-US" w:bidi="en-US"/>
      </w:rPr>
    </w:lvl>
    <w:lvl w:ilvl="2" w:tplc="9AE27916">
      <w:numFmt w:val="bullet"/>
      <w:lvlText w:val="•"/>
      <w:lvlJc w:val="left"/>
      <w:pPr>
        <w:ind w:left="2856" w:hanging="361"/>
      </w:pPr>
      <w:rPr>
        <w:rFonts w:hint="default"/>
        <w:lang w:val="en-US" w:eastAsia="en-US" w:bidi="en-US"/>
      </w:rPr>
    </w:lvl>
    <w:lvl w:ilvl="3" w:tplc="9E8E373A">
      <w:numFmt w:val="bullet"/>
      <w:lvlText w:val="•"/>
      <w:lvlJc w:val="left"/>
      <w:pPr>
        <w:ind w:left="3874" w:hanging="361"/>
      </w:pPr>
      <w:rPr>
        <w:rFonts w:hint="default"/>
        <w:lang w:val="en-US" w:eastAsia="en-US" w:bidi="en-US"/>
      </w:rPr>
    </w:lvl>
    <w:lvl w:ilvl="4" w:tplc="2D72DC40">
      <w:numFmt w:val="bullet"/>
      <w:lvlText w:val="•"/>
      <w:lvlJc w:val="left"/>
      <w:pPr>
        <w:ind w:left="4892" w:hanging="361"/>
      </w:pPr>
      <w:rPr>
        <w:rFonts w:hint="default"/>
        <w:lang w:val="en-US" w:eastAsia="en-US" w:bidi="en-US"/>
      </w:rPr>
    </w:lvl>
    <w:lvl w:ilvl="5" w:tplc="244E2708">
      <w:numFmt w:val="bullet"/>
      <w:lvlText w:val="•"/>
      <w:lvlJc w:val="left"/>
      <w:pPr>
        <w:ind w:left="5910" w:hanging="361"/>
      </w:pPr>
      <w:rPr>
        <w:rFonts w:hint="default"/>
        <w:lang w:val="en-US" w:eastAsia="en-US" w:bidi="en-US"/>
      </w:rPr>
    </w:lvl>
    <w:lvl w:ilvl="6" w:tplc="B9242070">
      <w:numFmt w:val="bullet"/>
      <w:lvlText w:val="•"/>
      <w:lvlJc w:val="left"/>
      <w:pPr>
        <w:ind w:left="6928" w:hanging="361"/>
      </w:pPr>
      <w:rPr>
        <w:rFonts w:hint="default"/>
        <w:lang w:val="en-US" w:eastAsia="en-US" w:bidi="en-US"/>
      </w:rPr>
    </w:lvl>
    <w:lvl w:ilvl="7" w:tplc="ED8A7EFC">
      <w:numFmt w:val="bullet"/>
      <w:lvlText w:val="•"/>
      <w:lvlJc w:val="left"/>
      <w:pPr>
        <w:ind w:left="7946" w:hanging="361"/>
      </w:pPr>
      <w:rPr>
        <w:rFonts w:hint="default"/>
        <w:lang w:val="en-US" w:eastAsia="en-US" w:bidi="en-US"/>
      </w:rPr>
    </w:lvl>
    <w:lvl w:ilvl="8" w:tplc="22521848">
      <w:numFmt w:val="bullet"/>
      <w:lvlText w:val="•"/>
      <w:lvlJc w:val="left"/>
      <w:pPr>
        <w:ind w:left="8964" w:hanging="361"/>
      </w:pPr>
      <w:rPr>
        <w:rFonts w:hint="default"/>
        <w:lang w:val="en-US" w:eastAsia="en-US" w:bidi="en-US"/>
      </w:rPr>
    </w:lvl>
  </w:abstractNum>
  <w:abstractNum w:abstractNumId="22" w15:restartNumberingAfterBreak="0">
    <w:nsid w:val="7E8B6470"/>
    <w:multiLevelType w:val="hybridMultilevel"/>
    <w:tmpl w:val="D98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5"/>
  </w:num>
  <w:num w:numId="4">
    <w:abstractNumId w:val="5"/>
  </w:num>
  <w:num w:numId="5">
    <w:abstractNumId w:val="16"/>
  </w:num>
  <w:num w:numId="6">
    <w:abstractNumId w:val="0"/>
  </w:num>
  <w:num w:numId="7">
    <w:abstractNumId w:val="12"/>
  </w:num>
  <w:num w:numId="8">
    <w:abstractNumId w:val="22"/>
  </w:num>
  <w:num w:numId="9">
    <w:abstractNumId w:val="14"/>
  </w:num>
  <w:num w:numId="10">
    <w:abstractNumId w:val="8"/>
  </w:num>
  <w:num w:numId="11">
    <w:abstractNumId w:val="10"/>
  </w:num>
  <w:num w:numId="12">
    <w:abstractNumId w:val="20"/>
  </w:num>
  <w:num w:numId="13">
    <w:abstractNumId w:val="7"/>
  </w:num>
  <w:num w:numId="14">
    <w:abstractNumId w:val="1"/>
  </w:num>
  <w:num w:numId="15">
    <w:abstractNumId w:val="19"/>
  </w:num>
  <w:num w:numId="16">
    <w:abstractNumId w:val="3"/>
  </w:num>
  <w:num w:numId="17">
    <w:abstractNumId w:val="18"/>
  </w:num>
  <w:num w:numId="18">
    <w:abstractNumId w:val="13"/>
  </w:num>
  <w:num w:numId="19">
    <w:abstractNumId w:val="9"/>
  </w:num>
  <w:num w:numId="20">
    <w:abstractNumId w:val="6"/>
  </w:num>
  <w:num w:numId="21">
    <w:abstractNumId w:val="21"/>
  </w:num>
  <w:num w:numId="22">
    <w:abstractNumId w:val="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C6"/>
    <w:rsid w:val="0000143B"/>
    <w:rsid w:val="00013C48"/>
    <w:rsid w:val="00023EB8"/>
    <w:rsid w:val="00035737"/>
    <w:rsid w:val="00041132"/>
    <w:rsid w:val="000415A9"/>
    <w:rsid w:val="0005079F"/>
    <w:rsid w:val="00052625"/>
    <w:rsid w:val="0005375A"/>
    <w:rsid w:val="00057F10"/>
    <w:rsid w:val="00060308"/>
    <w:rsid w:val="00062B1E"/>
    <w:rsid w:val="00067BFC"/>
    <w:rsid w:val="00067C5A"/>
    <w:rsid w:val="00080AF7"/>
    <w:rsid w:val="00091BD4"/>
    <w:rsid w:val="000936E1"/>
    <w:rsid w:val="000B79D9"/>
    <w:rsid w:val="000D7CC4"/>
    <w:rsid w:val="000E2165"/>
    <w:rsid w:val="000E5644"/>
    <w:rsid w:val="000F03EB"/>
    <w:rsid w:val="000F74B4"/>
    <w:rsid w:val="00102B35"/>
    <w:rsid w:val="00110D3C"/>
    <w:rsid w:val="00117401"/>
    <w:rsid w:val="001225B4"/>
    <w:rsid w:val="00131843"/>
    <w:rsid w:val="001355D1"/>
    <w:rsid w:val="00136283"/>
    <w:rsid w:val="00136987"/>
    <w:rsid w:val="00137858"/>
    <w:rsid w:val="00141EC6"/>
    <w:rsid w:val="00147BD7"/>
    <w:rsid w:val="0015391D"/>
    <w:rsid w:val="00155DDD"/>
    <w:rsid w:val="0016052E"/>
    <w:rsid w:val="001736E6"/>
    <w:rsid w:val="001751C4"/>
    <w:rsid w:val="0018144B"/>
    <w:rsid w:val="0018256F"/>
    <w:rsid w:val="0018561A"/>
    <w:rsid w:val="00191A69"/>
    <w:rsid w:val="001B3EE2"/>
    <w:rsid w:val="001B691F"/>
    <w:rsid w:val="001B6EFE"/>
    <w:rsid w:val="001B7388"/>
    <w:rsid w:val="001C0017"/>
    <w:rsid w:val="001C53D1"/>
    <w:rsid w:val="001C79D6"/>
    <w:rsid w:val="001D11A1"/>
    <w:rsid w:val="001D476B"/>
    <w:rsid w:val="001E1E1B"/>
    <w:rsid w:val="001E38A3"/>
    <w:rsid w:val="0020685B"/>
    <w:rsid w:val="002070A8"/>
    <w:rsid w:val="002170C8"/>
    <w:rsid w:val="0021766B"/>
    <w:rsid w:val="0022106A"/>
    <w:rsid w:val="00223F87"/>
    <w:rsid w:val="00225468"/>
    <w:rsid w:val="00227837"/>
    <w:rsid w:val="0023389B"/>
    <w:rsid w:val="00234EEC"/>
    <w:rsid w:val="00235E04"/>
    <w:rsid w:val="00241C6A"/>
    <w:rsid w:val="00242439"/>
    <w:rsid w:val="00260741"/>
    <w:rsid w:val="0026753C"/>
    <w:rsid w:val="00277015"/>
    <w:rsid w:val="00282400"/>
    <w:rsid w:val="00282548"/>
    <w:rsid w:val="00285B8A"/>
    <w:rsid w:val="0029486D"/>
    <w:rsid w:val="002A5E61"/>
    <w:rsid w:val="002F021C"/>
    <w:rsid w:val="002F628B"/>
    <w:rsid w:val="003008BF"/>
    <w:rsid w:val="003021CD"/>
    <w:rsid w:val="00316254"/>
    <w:rsid w:val="00321CE8"/>
    <w:rsid w:val="00325F4E"/>
    <w:rsid w:val="00327B14"/>
    <w:rsid w:val="00330812"/>
    <w:rsid w:val="00334268"/>
    <w:rsid w:val="0034034E"/>
    <w:rsid w:val="003435E7"/>
    <w:rsid w:val="003611E2"/>
    <w:rsid w:val="003667B0"/>
    <w:rsid w:val="003761BA"/>
    <w:rsid w:val="00377A04"/>
    <w:rsid w:val="00384AFA"/>
    <w:rsid w:val="00391CFD"/>
    <w:rsid w:val="00393BCC"/>
    <w:rsid w:val="003A4BD5"/>
    <w:rsid w:val="003B36CF"/>
    <w:rsid w:val="003B3AC1"/>
    <w:rsid w:val="003B5658"/>
    <w:rsid w:val="003D5362"/>
    <w:rsid w:val="003D5A87"/>
    <w:rsid w:val="003E19A6"/>
    <w:rsid w:val="003E2A17"/>
    <w:rsid w:val="003E3048"/>
    <w:rsid w:val="003F130D"/>
    <w:rsid w:val="0040110B"/>
    <w:rsid w:val="0041217D"/>
    <w:rsid w:val="00425855"/>
    <w:rsid w:val="00425D01"/>
    <w:rsid w:val="004300D2"/>
    <w:rsid w:val="004324B3"/>
    <w:rsid w:val="004329CC"/>
    <w:rsid w:val="00454100"/>
    <w:rsid w:val="00461A15"/>
    <w:rsid w:val="00462735"/>
    <w:rsid w:val="004676DF"/>
    <w:rsid w:val="00490285"/>
    <w:rsid w:val="0049097A"/>
    <w:rsid w:val="00495CC7"/>
    <w:rsid w:val="004A0025"/>
    <w:rsid w:val="004A12E5"/>
    <w:rsid w:val="004A3E92"/>
    <w:rsid w:val="004B5989"/>
    <w:rsid w:val="004C098F"/>
    <w:rsid w:val="004C7DA8"/>
    <w:rsid w:val="004D0040"/>
    <w:rsid w:val="004D21F8"/>
    <w:rsid w:val="004F0324"/>
    <w:rsid w:val="004F03A9"/>
    <w:rsid w:val="004F1655"/>
    <w:rsid w:val="004F54A2"/>
    <w:rsid w:val="005103D0"/>
    <w:rsid w:val="00522C54"/>
    <w:rsid w:val="00523DA7"/>
    <w:rsid w:val="00531B24"/>
    <w:rsid w:val="00532B14"/>
    <w:rsid w:val="00536257"/>
    <w:rsid w:val="00537332"/>
    <w:rsid w:val="00543BA7"/>
    <w:rsid w:val="00545341"/>
    <w:rsid w:val="00554BE1"/>
    <w:rsid w:val="0057065D"/>
    <w:rsid w:val="00574818"/>
    <w:rsid w:val="00584BC5"/>
    <w:rsid w:val="0058772A"/>
    <w:rsid w:val="00593047"/>
    <w:rsid w:val="005A079A"/>
    <w:rsid w:val="005A20FC"/>
    <w:rsid w:val="005B5668"/>
    <w:rsid w:val="005B5FCF"/>
    <w:rsid w:val="005E1371"/>
    <w:rsid w:val="005E5606"/>
    <w:rsid w:val="005F1354"/>
    <w:rsid w:val="005F596B"/>
    <w:rsid w:val="006025DD"/>
    <w:rsid w:val="00607D4D"/>
    <w:rsid w:val="00610C87"/>
    <w:rsid w:val="0063236F"/>
    <w:rsid w:val="00647539"/>
    <w:rsid w:val="006647EF"/>
    <w:rsid w:val="0067066E"/>
    <w:rsid w:val="0067588F"/>
    <w:rsid w:val="00676459"/>
    <w:rsid w:val="006778C9"/>
    <w:rsid w:val="00684C58"/>
    <w:rsid w:val="00686767"/>
    <w:rsid w:val="0068711A"/>
    <w:rsid w:val="006923C4"/>
    <w:rsid w:val="006B2E43"/>
    <w:rsid w:val="006C2B82"/>
    <w:rsid w:val="006D1CE7"/>
    <w:rsid w:val="006E2DDC"/>
    <w:rsid w:val="006F18F1"/>
    <w:rsid w:val="00713C42"/>
    <w:rsid w:val="00723B46"/>
    <w:rsid w:val="00723D64"/>
    <w:rsid w:val="007263A4"/>
    <w:rsid w:val="0072651E"/>
    <w:rsid w:val="00733951"/>
    <w:rsid w:val="00734387"/>
    <w:rsid w:val="00741A12"/>
    <w:rsid w:val="00741D8D"/>
    <w:rsid w:val="00742E3B"/>
    <w:rsid w:val="007432FB"/>
    <w:rsid w:val="0074348D"/>
    <w:rsid w:val="00744055"/>
    <w:rsid w:val="00757044"/>
    <w:rsid w:val="00766AE4"/>
    <w:rsid w:val="00766DC7"/>
    <w:rsid w:val="00774E5C"/>
    <w:rsid w:val="00786C2F"/>
    <w:rsid w:val="007A2438"/>
    <w:rsid w:val="007B06DE"/>
    <w:rsid w:val="007B0CB6"/>
    <w:rsid w:val="007B21CB"/>
    <w:rsid w:val="007C7EF9"/>
    <w:rsid w:val="007D452F"/>
    <w:rsid w:val="007E03CA"/>
    <w:rsid w:val="007E422D"/>
    <w:rsid w:val="007F1FEA"/>
    <w:rsid w:val="007F7D74"/>
    <w:rsid w:val="00805DDE"/>
    <w:rsid w:val="00811A8D"/>
    <w:rsid w:val="00812847"/>
    <w:rsid w:val="00814091"/>
    <w:rsid w:val="00817E99"/>
    <w:rsid w:val="0084449D"/>
    <w:rsid w:val="00847CFC"/>
    <w:rsid w:val="0085087F"/>
    <w:rsid w:val="00851483"/>
    <w:rsid w:val="00866597"/>
    <w:rsid w:val="00882193"/>
    <w:rsid w:val="00891B7E"/>
    <w:rsid w:val="008957AE"/>
    <w:rsid w:val="008A221F"/>
    <w:rsid w:val="008A562C"/>
    <w:rsid w:val="008A67E9"/>
    <w:rsid w:val="008A6918"/>
    <w:rsid w:val="008B27F1"/>
    <w:rsid w:val="008C0CA8"/>
    <w:rsid w:val="008C1C47"/>
    <w:rsid w:val="008C5CF5"/>
    <w:rsid w:val="008D03AF"/>
    <w:rsid w:val="008D386B"/>
    <w:rsid w:val="008D53A6"/>
    <w:rsid w:val="008D7818"/>
    <w:rsid w:val="008E2F76"/>
    <w:rsid w:val="008E3430"/>
    <w:rsid w:val="008F2ED3"/>
    <w:rsid w:val="00910DA7"/>
    <w:rsid w:val="00911807"/>
    <w:rsid w:val="00913511"/>
    <w:rsid w:val="0091586E"/>
    <w:rsid w:val="00917D94"/>
    <w:rsid w:val="00920E54"/>
    <w:rsid w:val="0092291C"/>
    <w:rsid w:val="00923DDC"/>
    <w:rsid w:val="00932811"/>
    <w:rsid w:val="0094032E"/>
    <w:rsid w:val="00945D44"/>
    <w:rsid w:val="0094723A"/>
    <w:rsid w:val="0096267A"/>
    <w:rsid w:val="009663CA"/>
    <w:rsid w:val="00982A7E"/>
    <w:rsid w:val="00986BA8"/>
    <w:rsid w:val="009957C8"/>
    <w:rsid w:val="009A1BD8"/>
    <w:rsid w:val="009C19F6"/>
    <w:rsid w:val="009C369E"/>
    <w:rsid w:val="009D0858"/>
    <w:rsid w:val="009D1667"/>
    <w:rsid w:val="009D756D"/>
    <w:rsid w:val="009E4D0C"/>
    <w:rsid w:val="009E58AE"/>
    <w:rsid w:val="009F78EC"/>
    <w:rsid w:val="00A4213A"/>
    <w:rsid w:val="00A448C2"/>
    <w:rsid w:val="00A470FF"/>
    <w:rsid w:val="00A4724C"/>
    <w:rsid w:val="00A60D9E"/>
    <w:rsid w:val="00A61915"/>
    <w:rsid w:val="00A62356"/>
    <w:rsid w:val="00A6406C"/>
    <w:rsid w:val="00A72EF9"/>
    <w:rsid w:val="00A73BF4"/>
    <w:rsid w:val="00A7500D"/>
    <w:rsid w:val="00A76825"/>
    <w:rsid w:val="00A80B59"/>
    <w:rsid w:val="00A855DA"/>
    <w:rsid w:val="00A85FC4"/>
    <w:rsid w:val="00A933D4"/>
    <w:rsid w:val="00A95EFB"/>
    <w:rsid w:val="00AA0A17"/>
    <w:rsid w:val="00AB0E06"/>
    <w:rsid w:val="00AB496E"/>
    <w:rsid w:val="00AB5871"/>
    <w:rsid w:val="00AC1132"/>
    <w:rsid w:val="00AD3B99"/>
    <w:rsid w:val="00AD522D"/>
    <w:rsid w:val="00AD6D9D"/>
    <w:rsid w:val="00AE0765"/>
    <w:rsid w:val="00AE5584"/>
    <w:rsid w:val="00AF3F14"/>
    <w:rsid w:val="00B0055A"/>
    <w:rsid w:val="00B038C1"/>
    <w:rsid w:val="00B074E6"/>
    <w:rsid w:val="00B124DD"/>
    <w:rsid w:val="00B13186"/>
    <w:rsid w:val="00B14E6E"/>
    <w:rsid w:val="00B30985"/>
    <w:rsid w:val="00B31B3C"/>
    <w:rsid w:val="00B418B0"/>
    <w:rsid w:val="00B44F94"/>
    <w:rsid w:val="00B51D08"/>
    <w:rsid w:val="00B56CE3"/>
    <w:rsid w:val="00B5708E"/>
    <w:rsid w:val="00B721FA"/>
    <w:rsid w:val="00B75DB2"/>
    <w:rsid w:val="00B862F2"/>
    <w:rsid w:val="00B90DEA"/>
    <w:rsid w:val="00BA079D"/>
    <w:rsid w:val="00BA4E7F"/>
    <w:rsid w:val="00BB493C"/>
    <w:rsid w:val="00BD17BC"/>
    <w:rsid w:val="00BD4445"/>
    <w:rsid w:val="00BD619D"/>
    <w:rsid w:val="00BE2133"/>
    <w:rsid w:val="00BF7B93"/>
    <w:rsid w:val="00C10C6E"/>
    <w:rsid w:val="00C17FD9"/>
    <w:rsid w:val="00C21AB0"/>
    <w:rsid w:val="00C22015"/>
    <w:rsid w:val="00C24D04"/>
    <w:rsid w:val="00C4507E"/>
    <w:rsid w:val="00C54DB1"/>
    <w:rsid w:val="00C54DB4"/>
    <w:rsid w:val="00C54E79"/>
    <w:rsid w:val="00C56293"/>
    <w:rsid w:val="00C568D4"/>
    <w:rsid w:val="00C839FD"/>
    <w:rsid w:val="00C90EC8"/>
    <w:rsid w:val="00CB2C5F"/>
    <w:rsid w:val="00CB4EC7"/>
    <w:rsid w:val="00CB73CB"/>
    <w:rsid w:val="00CB7789"/>
    <w:rsid w:val="00CC7D6E"/>
    <w:rsid w:val="00CD0796"/>
    <w:rsid w:val="00CD75D4"/>
    <w:rsid w:val="00CE1818"/>
    <w:rsid w:val="00D053A4"/>
    <w:rsid w:val="00D07E62"/>
    <w:rsid w:val="00D31529"/>
    <w:rsid w:val="00D335B6"/>
    <w:rsid w:val="00D3570E"/>
    <w:rsid w:val="00D365A0"/>
    <w:rsid w:val="00D43A47"/>
    <w:rsid w:val="00D4640C"/>
    <w:rsid w:val="00D537DE"/>
    <w:rsid w:val="00D60A19"/>
    <w:rsid w:val="00D619AB"/>
    <w:rsid w:val="00D665D2"/>
    <w:rsid w:val="00D74D1F"/>
    <w:rsid w:val="00D77B00"/>
    <w:rsid w:val="00D82015"/>
    <w:rsid w:val="00D82F1A"/>
    <w:rsid w:val="00D950B4"/>
    <w:rsid w:val="00DB0995"/>
    <w:rsid w:val="00DB1495"/>
    <w:rsid w:val="00DB6E84"/>
    <w:rsid w:val="00DD4A4C"/>
    <w:rsid w:val="00DE06E6"/>
    <w:rsid w:val="00DE1EF6"/>
    <w:rsid w:val="00DF256B"/>
    <w:rsid w:val="00DF3B70"/>
    <w:rsid w:val="00E037B2"/>
    <w:rsid w:val="00E147F9"/>
    <w:rsid w:val="00E1550B"/>
    <w:rsid w:val="00E1631C"/>
    <w:rsid w:val="00E17B77"/>
    <w:rsid w:val="00E17E2A"/>
    <w:rsid w:val="00E213C8"/>
    <w:rsid w:val="00E24B86"/>
    <w:rsid w:val="00E275DB"/>
    <w:rsid w:val="00E4432D"/>
    <w:rsid w:val="00E45F87"/>
    <w:rsid w:val="00E545F7"/>
    <w:rsid w:val="00E5698E"/>
    <w:rsid w:val="00E76DC9"/>
    <w:rsid w:val="00E77618"/>
    <w:rsid w:val="00E841BE"/>
    <w:rsid w:val="00E85AFD"/>
    <w:rsid w:val="00E9736E"/>
    <w:rsid w:val="00EA4459"/>
    <w:rsid w:val="00EA485A"/>
    <w:rsid w:val="00EB3E58"/>
    <w:rsid w:val="00ED2DD7"/>
    <w:rsid w:val="00EF3286"/>
    <w:rsid w:val="00EF73C9"/>
    <w:rsid w:val="00EF7D2F"/>
    <w:rsid w:val="00F126B1"/>
    <w:rsid w:val="00F1562E"/>
    <w:rsid w:val="00F162AA"/>
    <w:rsid w:val="00F25445"/>
    <w:rsid w:val="00F5283C"/>
    <w:rsid w:val="00F546DB"/>
    <w:rsid w:val="00F550FC"/>
    <w:rsid w:val="00F56074"/>
    <w:rsid w:val="00F56462"/>
    <w:rsid w:val="00F6133B"/>
    <w:rsid w:val="00F859EA"/>
    <w:rsid w:val="00F97B35"/>
    <w:rsid w:val="00FA33D3"/>
    <w:rsid w:val="00FB19BE"/>
    <w:rsid w:val="00FB39F6"/>
    <w:rsid w:val="00FB6159"/>
    <w:rsid w:val="00FC1BBC"/>
    <w:rsid w:val="00FD29AD"/>
    <w:rsid w:val="00FE712D"/>
    <w:rsid w:val="13DD6C87"/>
    <w:rsid w:val="17BD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6BF1A2"/>
  <w15:docId w15:val="{9F93D52C-7CCF-DA4C-9DF9-F1EE25C3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7CC4"/>
    <w:rPr>
      <w:rFonts w:ascii="Arial" w:hAnsi="Arial"/>
      <w:sz w:val="21"/>
      <w:szCs w:val="22"/>
    </w:rPr>
  </w:style>
  <w:style w:type="paragraph" w:styleId="Heading1">
    <w:name w:val="heading 1"/>
    <w:basedOn w:val="Normal"/>
    <w:next w:val="Normal"/>
    <w:link w:val="Heading1Char"/>
    <w:uiPriority w:val="9"/>
    <w:qFormat/>
    <w:rsid w:val="000D7CC4"/>
    <w:pPr>
      <w:keepNext/>
      <w:keepLines/>
      <w:spacing w:before="48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611E2"/>
    <w:pPr>
      <w:pBdr>
        <w:bottom w:val="single" w:sz="4" w:space="1" w:color="auto"/>
      </w:pBdr>
      <w:spacing w:before="360" w:after="240"/>
      <w:outlineLvl w:val="1"/>
    </w:pPr>
    <w:rPr>
      <w:rFonts w:cs="Arial"/>
      <w:b/>
      <w:sz w:val="24"/>
      <w:szCs w:val="21"/>
    </w:rPr>
  </w:style>
  <w:style w:type="paragraph" w:styleId="Heading3">
    <w:name w:val="heading 3"/>
    <w:basedOn w:val="Normal"/>
    <w:next w:val="Normal"/>
    <w:link w:val="Heading3Char"/>
    <w:uiPriority w:val="9"/>
    <w:unhideWhenUsed/>
    <w:qFormat/>
    <w:rsid w:val="000D7CC4"/>
    <w:pPr>
      <w:spacing w:before="240"/>
      <w:outlineLvl w:val="2"/>
    </w:pPr>
    <w:rPr>
      <w:rFonts w:cs="Arial"/>
      <w:b/>
      <w:szCs w:val="21"/>
    </w:rPr>
  </w:style>
  <w:style w:type="paragraph" w:styleId="Heading4">
    <w:name w:val="heading 4"/>
    <w:basedOn w:val="Normal1"/>
    <w:next w:val="Normal"/>
    <w:link w:val="Heading4Char"/>
    <w:uiPriority w:val="9"/>
    <w:unhideWhenUsed/>
    <w:qFormat/>
    <w:rsid w:val="0072651E"/>
    <w:pPr>
      <w:spacing w:after="120" w:afterAutospacing="0"/>
      <w:outlineLvl w:val="3"/>
    </w:pPr>
    <w:rPr>
      <w:rFonts w:ascii="Arial" w:hAnsi="Arial" w:cs="Arial"/>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1EC6"/>
    <w:rPr>
      <w:color w:val="0000FF"/>
      <w:u w:val="single"/>
    </w:rPr>
  </w:style>
  <w:style w:type="paragraph" w:styleId="Footer">
    <w:name w:val="footer"/>
    <w:basedOn w:val="Normal"/>
    <w:link w:val="FooterChar"/>
    <w:uiPriority w:val="99"/>
    <w:unhideWhenUsed/>
    <w:rsid w:val="00141EC6"/>
    <w:pPr>
      <w:tabs>
        <w:tab w:val="center" w:pos="4680"/>
        <w:tab w:val="right" w:pos="9360"/>
      </w:tabs>
    </w:pPr>
  </w:style>
  <w:style w:type="character" w:customStyle="1" w:styleId="FooterChar">
    <w:name w:val="Footer Char"/>
    <w:basedOn w:val="DefaultParagraphFont"/>
    <w:link w:val="Footer"/>
    <w:uiPriority w:val="99"/>
    <w:rsid w:val="00141EC6"/>
  </w:style>
  <w:style w:type="paragraph" w:styleId="Header">
    <w:name w:val="header"/>
    <w:basedOn w:val="Normal"/>
    <w:link w:val="HeaderChar"/>
    <w:uiPriority w:val="99"/>
    <w:unhideWhenUsed/>
    <w:rsid w:val="00141EC6"/>
    <w:pPr>
      <w:tabs>
        <w:tab w:val="center" w:pos="4680"/>
        <w:tab w:val="right" w:pos="9360"/>
      </w:tabs>
    </w:pPr>
  </w:style>
  <w:style w:type="character" w:customStyle="1" w:styleId="HeaderChar">
    <w:name w:val="Header Char"/>
    <w:basedOn w:val="DefaultParagraphFont"/>
    <w:link w:val="Header"/>
    <w:uiPriority w:val="99"/>
    <w:rsid w:val="00141EC6"/>
  </w:style>
  <w:style w:type="table" w:styleId="TableGrid">
    <w:name w:val="Table Grid"/>
    <w:basedOn w:val="TableNormal"/>
    <w:uiPriority w:val="59"/>
    <w:rsid w:val="00741D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1586E"/>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91586E"/>
    <w:rPr>
      <w:b/>
      <w:bCs/>
    </w:rPr>
  </w:style>
  <w:style w:type="character" w:customStyle="1" w:styleId="guideurl">
    <w:name w:val="guideurl"/>
    <w:basedOn w:val="DefaultParagraphFont"/>
    <w:rsid w:val="00425D01"/>
  </w:style>
  <w:style w:type="paragraph" w:customStyle="1" w:styleId="Default">
    <w:name w:val="Default"/>
    <w:basedOn w:val="Normal"/>
    <w:uiPriority w:val="99"/>
    <w:rsid w:val="00384AFA"/>
    <w:pPr>
      <w:autoSpaceDE w:val="0"/>
      <w:autoSpaceDN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7B06DE"/>
    <w:rPr>
      <w:rFonts w:ascii="Tahoma" w:hAnsi="Tahoma" w:cs="Tahoma"/>
      <w:sz w:val="16"/>
      <w:szCs w:val="16"/>
    </w:rPr>
  </w:style>
  <w:style w:type="character" w:customStyle="1" w:styleId="BalloonTextChar">
    <w:name w:val="Balloon Text Char"/>
    <w:link w:val="BalloonText"/>
    <w:uiPriority w:val="99"/>
    <w:semiHidden/>
    <w:rsid w:val="007B06DE"/>
    <w:rPr>
      <w:rFonts w:ascii="Tahoma" w:hAnsi="Tahoma" w:cs="Tahoma"/>
      <w:sz w:val="16"/>
      <w:szCs w:val="16"/>
    </w:rPr>
  </w:style>
  <w:style w:type="character" w:styleId="FollowedHyperlink">
    <w:name w:val="FollowedHyperlink"/>
    <w:uiPriority w:val="99"/>
    <w:semiHidden/>
    <w:unhideWhenUsed/>
    <w:rsid w:val="007B06DE"/>
    <w:rPr>
      <w:color w:val="800080"/>
      <w:u w:val="single"/>
    </w:rPr>
  </w:style>
  <w:style w:type="paragraph" w:styleId="ListParagraph">
    <w:name w:val="List Paragraph"/>
    <w:basedOn w:val="Normal"/>
    <w:link w:val="ListParagraphChar"/>
    <w:uiPriority w:val="1"/>
    <w:qFormat/>
    <w:rsid w:val="00CB7789"/>
    <w:pPr>
      <w:ind w:left="720"/>
      <w:contextualSpacing/>
    </w:pPr>
  </w:style>
  <w:style w:type="character" w:styleId="Emphasis">
    <w:name w:val="Emphasis"/>
    <w:basedOn w:val="DefaultParagraphFont"/>
    <w:uiPriority w:val="20"/>
    <w:qFormat/>
    <w:rsid w:val="00023EB8"/>
    <w:rPr>
      <w:i/>
      <w:iCs/>
    </w:rPr>
  </w:style>
  <w:style w:type="paragraph" w:customStyle="1" w:styleId="Normal1">
    <w:name w:val="Normal1"/>
    <w:basedOn w:val="Normal"/>
    <w:rsid w:val="0018144B"/>
    <w:pPr>
      <w:spacing w:before="100" w:beforeAutospacing="1" w:after="100" w:afterAutospacing="1"/>
    </w:pPr>
    <w:rPr>
      <w:rFonts w:ascii="Times New Roman" w:eastAsia="Times New Roman" w:hAnsi="Times New Roman"/>
      <w:sz w:val="24"/>
      <w:szCs w:val="24"/>
      <w:lang w:eastAsia="en-US"/>
    </w:rPr>
  </w:style>
  <w:style w:type="character" w:customStyle="1" w:styleId="normalchar">
    <w:name w:val="normal__char"/>
    <w:basedOn w:val="DefaultParagraphFont"/>
    <w:rsid w:val="0018144B"/>
  </w:style>
  <w:style w:type="character" w:customStyle="1" w:styleId="hyperlinkchar">
    <w:name w:val="hyperlink__char"/>
    <w:basedOn w:val="DefaultParagraphFont"/>
    <w:rsid w:val="0018144B"/>
  </w:style>
  <w:style w:type="character" w:styleId="CommentReference">
    <w:name w:val="annotation reference"/>
    <w:basedOn w:val="DefaultParagraphFont"/>
    <w:uiPriority w:val="99"/>
    <w:semiHidden/>
    <w:unhideWhenUsed/>
    <w:rsid w:val="007E422D"/>
    <w:rPr>
      <w:sz w:val="18"/>
      <w:szCs w:val="18"/>
    </w:rPr>
  </w:style>
  <w:style w:type="paragraph" w:styleId="CommentText">
    <w:name w:val="annotation text"/>
    <w:basedOn w:val="Normal"/>
    <w:link w:val="CommentTextChar"/>
    <w:uiPriority w:val="99"/>
    <w:semiHidden/>
    <w:unhideWhenUsed/>
    <w:rsid w:val="007E422D"/>
    <w:rPr>
      <w:sz w:val="24"/>
      <w:szCs w:val="24"/>
    </w:rPr>
  </w:style>
  <w:style w:type="character" w:customStyle="1" w:styleId="CommentTextChar">
    <w:name w:val="Comment Text Char"/>
    <w:basedOn w:val="DefaultParagraphFont"/>
    <w:link w:val="CommentText"/>
    <w:uiPriority w:val="99"/>
    <w:semiHidden/>
    <w:rsid w:val="007E422D"/>
    <w:rPr>
      <w:sz w:val="24"/>
      <w:szCs w:val="24"/>
    </w:rPr>
  </w:style>
  <w:style w:type="paragraph" w:styleId="CommentSubject">
    <w:name w:val="annotation subject"/>
    <w:basedOn w:val="CommentText"/>
    <w:next w:val="CommentText"/>
    <w:link w:val="CommentSubjectChar"/>
    <w:uiPriority w:val="99"/>
    <w:semiHidden/>
    <w:unhideWhenUsed/>
    <w:rsid w:val="007E422D"/>
    <w:rPr>
      <w:b/>
      <w:bCs/>
      <w:sz w:val="20"/>
      <w:szCs w:val="20"/>
    </w:rPr>
  </w:style>
  <w:style w:type="character" w:customStyle="1" w:styleId="CommentSubjectChar">
    <w:name w:val="Comment Subject Char"/>
    <w:basedOn w:val="CommentTextChar"/>
    <w:link w:val="CommentSubject"/>
    <w:uiPriority w:val="99"/>
    <w:semiHidden/>
    <w:rsid w:val="007E422D"/>
    <w:rPr>
      <w:b/>
      <w:bCs/>
      <w:sz w:val="24"/>
      <w:szCs w:val="24"/>
    </w:rPr>
  </w:style>
  <w:style w:type="character" w:customStyle="1" w:styleId="apple-converted-space">
    <w:name w:val="apple-converted-space"/>
    <w:basedOn w:val="DefaultParagraphFont"/>
    <w:rsid w:val="00D31529"/>
  </w:style>
  <w:style w:type="character" w:customStyle="1" w:styleId="UnresolvedMention1">
    <w:name w:val="Unresolved Mention1"/>
    <w:basedOn w:val="DefaultParagraphFont"/>
    <w:uiPriority w:val="99"/>
    <w:rsid w:val="00495CC7"/>
    <w:rPr>
      <w:color w:val="808080"/>
      <w:shd w:val="clear" w:color="auto" w:fill="E6E6E6"/>
    </w:rPr>
  </w:style>
  <w:style w:type="character" w:customStyle="1" w:styleId="UnresolvedMention2">
    <w:name w:val="Unresolved Mention2"/>
    <w:basedOn w:val="DefaultParagraphFont"/>
    <w:uiPriority w:val="99"/>
    <w:semiHidden/>
    <w:unhideWhenUsed/>
    <w:rsid w:val="00C54DB4"/>
    <w:rPr>
      <w:color w:val="605E5C"/>
      <w:shd w:val="clear" w:color="auto" w:fill="E1DFDD"/>
    </w:rPr>
  </w:style>
  <w:style w:type="character" w:styleId="PageNumber">
    <w:name w:val="page number"/>
    <w:basedOn w:val="DefaultParagraphFont"/>
    <w:uiPriority w:val="99"/>
    <w:semiHidden/>
    <w:unhideWhenUsed/>
    <w:rsid w:val="00C54DB4"/>
  </w:style>
  <w:style w:type="character" w:customStyle="1" w:styleId="Heading1Char">
    <w:name w:val="Heading 1 Char"/>
    <w:basedOn w:val="DefaultParagraphFont"/>
    <w:link w:val="Heading1"/>
    <w:uiPriority w:val="9"/>
    <w:rsid w:val="000D7CC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611E2"/>
    <w:rPr>
      <w:rFonts w:ascii="Arial" w:hAnsi="Arial" w:cs="Arial"/>
      <w:b/>
      <w:sz w:val="24"/>
      <w:szCs w:val="21"/>
    </w:rPr>
  </w:style>
  <w:style w:type="character" w:customStyle="1" w:styleId="Heading3Char">
    <w:name w:val="Heading 3 Char"/>
    <w:basedOn w:val="DefaultParagraphFont"/>
    <w:link w:val="Heading3"/>
    <w:uiPriority w:val="9"/>
    <w:rsid w:val="000D7CC4"/>
    <w:rPr>
      <w:rFonts w:ascii="Arial" w:hAnsi="Arial" w:cs="Arial"/>
      <w:b/>
      <w:sz w:val="21"/>
      <w:szCs w:val="21"/>
    </w:rPr>
  </w:style>
  <w:style w:type="character" w:customStyle="1" w:styleId="Heading4Char">
    <w:name w:val="Heading 4 Char"/>
    <w:basedOn w:val="DefaultParagraphFont"/>
    <w:link w:val="Heading4"/>
    <w:uiPriority w:val="9"/>
    <w:rsid w:val="0072651E"/>
    <w:rPr>
      <w:rFonts w:ascii="Arial" w:eastAsia="Times New Roman" w:hAnsi="Arial" w:cs="Arial"/>
      <w:b/>
      <w:bCs/>
      <w:sz w:val="21"/>
      <w:szCs w:val="21"/>
      <w:lang w:eastAsia="en-US"/>
    </w:rPr>
  </w:style>
  <w:style w:type="character" w:customStyle="1" w:styleId="UnresolvedMention3">
    <w:name w:val="Unresolved Mention3"/>
    <w:basedOn w:val="DefaultParagraphFont"/>
    <w:uiPriority w:val="99"/>
    <w:semiHidden/>
    <w:unhideWhenUsed/>
    <w:rsid w:val="00A62356"/>
    <w:rPr>
      <w:color w:val="605E5C"/>
      <w:shd w:val="clear" w:color="auto" w:fill="E1DFDD"/>
    </w:rPr>
  </w:style>
  <w:style w:type="character" w:styleId="UnresolvedMention">
    <w:name w:val="Unresolved Mention"/>
    <w:basedOn w:val="DefaultParagraphFont"/>
    <w:uiPriority w:val="99"/>
    <w:semiHidden/>
    <w:unhideWhenUsed/>
    <w:rsid w:val="00327B14"/>
    <w:rPr>
      <w:color w:val="605E5C"/>
      <w:shd w:val="clear" w:color="auto" w:fill="E1DFDD"/>
    </w:rPr>
  </w:style>
  <w:style w:type="paragraph" w:customStyle="1" w:styleId="WPNormal">
    <w:name w:val="WP_Normal"/>
    <w:basedOn w:val="Normal"/>
    <w:rsid w:val="006923C4"/>
    <w:rPr>
      <w:rFonts w:ascii="Monaco" w:eastAsia="Times New Roman" w:hAnsi="Monaco"/>
      <w:sz w:val="24"/>
      <w:szCs w:val="20"/>
      <w:lang w:eastAsia="en-US"/>
    </w:rPr>
  </w:style>
  <w:style w:type="paragraph" w:styleId="BodyText">
    <w:name w:val="Body Text"/>
    <w:basedOn w:val="Normal"/>
    <w:link w:val="BodyTextChar"/>
    <w:uiPriority w:val="1"/>
    <w:qFormat/>
    <w:rsid w:val="00882193"/>
    <w:pPr>
      <w:widowControl w:val="0"/>
      <w:autoSpaceDE w:val="0"/>
      <w:autoSpaceDN w:val="0"/>
      <w:ind w:left="100"/>
    </w:pPr>
    <w:rPr>
      <w:rFonts w:ascii="Calibri Light" w:eastAsia="Calibri Light" w:hAnsi="Calibri Light" w:cs="Calibri Light"/>
      <w:sz w:val="20"/>
      <w:szCs w:val="20"/>
      <w:lang w:eastAsia="en-US" w:bidi="en-US"/>
    </w:rPr>
  </w:style>
  <w:style w:type="character" w:customStyle="1" w:styleId="BodyTextChar">
    <w:name w:val="Body Text Char"/>
    <w:basedOn w:val="DefaultParagraphFont"/>
    <w:link w:val="BodyText"/>
    <w:uiPriority w:val="1"/>
    <w:rsid w:val="00882193"/>
    <w:rPr>
      <w:rFonts w:ascii="Calibri Light" w:eastAsia="Calibri Light" w:hAnsi="Calibri Light" w:cs="Calibri Light"/>
      <w:lang w:eastAsia="en-US" w:bidi="en-US"/>
    </w:rPr>
  </w:style>
  <w:style w:type="character" w:customStyle="1" w:styleId="ListParagraphChar">
    <w:name w:val="List Paragraph Char"/>
    <w:basedOn w:val="DefaultParagraphFont"/>
    <w:link w:val="ListParagraph"/>
    <w:uiPriority w:val="1"/>
    <w:rsid w:val="005A20FC"/>
    <w:rPr>
      <w:rFonts w:ascii="Arial" w:hAnsi="Arial"/>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8674">
      <w:bodyDiv w:val="1"/>
      <w:marLeft w:val="0"/>
      <w:marRight w:val="0"/>
      <w:marTop w:val="0"/>
      <w:marBottom w:val="0"/>
      <w:divBdr>
        <w:top w:val="none" w:sz="0" w:space="0" w:color="auto"/>
        <w:left w:val="none" w:sz="0" w:space="0" w:color="auto"/>
        <w:bottom w:val="none" w:sz="0" w:space="0" w:color="auto"/>
        <w:right w:val="none" w:sz="0" w:space="0" w:color="auto"/>
      </w:divBdr>
    </w:div>
    <w:div w:id="44718412">
      <w:bodyDiv w:val="1"/>
      <w:marLeft w:val="0"/>
      <w:marRight w:val="0"/>
      <w:marTop w:val="0"/>
      <w:marBottom w:val="0"/>
      <w:divBdr>
        <w:top w:val="none" w:sz="0" w:space="0" w:color="auto"/>
        <w:left w:val="none" w:sz="0" w:space="0" w:color="auto"/>
        <w:bottom w:val="none" w:sz="0" w:space="0" w:color="auto"/>
        <w:right w:val="none" w:sz="0" w:space="0" w:color="auto"/>
      </w:divBdr>
    </w:div>
    <w:div w:id="46415676">
      <w:bodyDiv w:val="1"/>
      <w:marLeft w:val="0"/>
      <w:marRight w:val="0"/>
      <w:marTop w:val="0"/>
      <w:marBottom w:val="0"/>
      <w:divBdr>
        <w:top w:val="none" w:sz="0" w:space="0" w:color="auto"/>
        <w:left w:val="none" w:sz="0" w:space="0" w:color="auto"/>
        <w:bottom w:val="none" w:sz="0" w:space="0" w:color="auto"/>
        <w:right w:val="none" w:sz="0" w:space="0" w:color="auto"/>
      </w:divBdr>
    </w:div>
    <w:div w:id="63257317">
      <w:bodyDiv w:val="1"/>
      <w:marLeft w:val="0"/>
      <w:marRight w:val="0"/>
      <w:marTop w:val="0"/>
      <w:marBottom w:val="0"/>
      <w:divBdr>
        <w:top w:val="none" w:sz="0" w:space="0" w:color="auto"/>
        <w:left w:val="none" w:sz="0" w:space="0" w:color="auto"/>
        <w:bottom w:val="none" w:sz="0" w:space="0" w:color="auto"/>
        <w:right w:val="none" w:sz="0" w:space="0" w:color="auto"/>
      </w:divBdr>
    </w:div>
    <w:div w:id="70734867">
      <w:bodyDiv w:val="1"/>
      <w:marLeft w:val="0"/>
      <w:marRight w:val="0"/>
      <w:marTop w:val="0"/>
      <w:marBottom w:val="0"/>
      <w:divBdr>
        <w:top w:val="none" w:sz="0" w:space="0" w:color="auto"/>
        <w:left w:val="none" w:sz="0" w:space="0" w:color="auto"/>
        <w:bottom w:val="none" w:sz="0" w:space="0" w:color="auto"/>
        <w:right w:val="none" w:sz="0" w:space="0" w:color="auto"/>
      </w:divBdr>
    </w:div>
    <w:div w:id="113837175">
      <w:bodyDiv w:val="1"/>
      <w:marLeft w:val="0"/>
      <w:marRight w:val="0"/>
      <w:marTop w:val="0"/>
      <w:marBottom w:val="0"/>
      <w:divBdr>
        <w:top w:val="none" w:sz="0" w:space="0" w:color="auto"/>
        <w:left w:val="none" w:sz="0" w:space="0" w:color="auto"/>
        <w:bottom w:val="none" w:sz="0" w:space="0" w:color="auto"/>
        <w:right w:val="none" w:sz="0" w:space="0" w:color="auto"/>
      </w:divBdr>
    </w:div>
    <w:div w:id="196818829">
      <w:bodyDiv w:val="1"/>
      <w:marLeft w:val="0"/>
      <w:marRight w:val="0"/>
      <w:marTop w:val="0"/>
      <w:marBottom w:val="0"/>
      <w:divBdr>
        <w:top w:val="none" w:sz="0" w:space="0" w:color="auto"/>
        <w:left w:val="none" w:sz="0" w:space="0" w:color="auto"/>
        <w:bottom w:val="none" w:sz="0" w:space="0" w:color="auto"/>
        <w:right w:val="none" w:sz="0" w:space="0" w:color="auto"/>
      </w:divBdr>
    </w:div>
    <w:div w:id="248348635">
      <w:bodyDiv w:val="1"/>
      <w:marLeft w:val="0"/>
      <w:marRight w:val="0"/>
      <w:marTop w:val="0"/>
      <w:marBottom w:val="0"/>
      <w:divBdr>
        <w:top w:val="none" w:sz="0" w:space="0" w:color="auto"/>
        <w:left w:val="none" w:sz="0" w:space="0" w:color="auto"/>
        <w:bottom w:val="none" w:sz="0" w:space="0" w:color="auto"/>
        <w:right w:val="none" w:sz="0" w:space="0" w:color="auto"/>
      </w:divBdr>
    </w:div>
    <w:div w:id="268971289">
      <w:bodyDiv w:val="1"/>
      <w:marLeft w:val="0"/>
      <w:marRight w:val="0"/>
      <w:marTop w:val="0"/>
      <w:marBottom w:val="0"/>
      <w:divBdr>
        <w:top w:val="none" w:sz="0" w:space="0" w:color="auto"/>
        <w:left w:val="none" w:sz="0" w:space="0" w:color="auto"/>
        <w:bottom w:val="none" w:sz="0" w:space="0" w:color="auto"/>
        <w:right w:val="none" w:sz="0" w:space="0" w:color="auto"/>
      </w:divBdr>
    </w:div>
    <w:div w:id="275798805">
      <w:bodyDiv w:val="1"/>
      <w:marLeft w:val="0"/>
      <w:marRight w:val="0"/>
      <w:marTop w:val="0"/>
      <w:marBottom w:val="0"/>
      <w:divBdr>
        <w:top w:val="none" w:sz="0" w:space="0" w:color="auto"/>
        <w:left w:val="none" w:sz="0" w:space="0" w:color="auto"/>
        <w:bottom w:val="none" w:sz="0" w:space="0" w:color="auto"/>
        <w:right w:val="none" w:sz="0" w:space="0" w:color="auto"/>
      </w:divBdr>
    </w:div>
    <w:div w:id="383331148">
      <w:bodyDiv w:val="1"/>
      <w:marLeft w:val="0"/>
      <w:marRight w:val="0"/>
      <w:marTop w:val="0"/>
      <w:marBottom w:val="0"/>
      <w:divBdr>
        <w:top w:val="none" w:sz="0" w:space="0" w:color="auto"/>
        <w:left w:val="none" w:sz="0" w:space="0" w:color="auto"/>
        <w:bottom w:val="none" w:sz="0" w:space="0" w:color="auto"/>
        <w:right w:val="none" w:sz="0" w:space="0" w:color="auto"/>
      </w:divBdr>
    </w:div>
    <w:div w:id="392120113">
      <w:bodyDiv w:val="1"/>
      <w:marLeft w:val="0"/>
      <w:marRight w:val="0"/>
      <w:marTop w:val="0"/>
      <w:marBottom w:val="0"/>
      <w:divBdr>
        <w:top w:val="none" w:sz="0" w:space="0" w:color="auto"/>
        <w:left w:val="none" w:sz="0" w:space="0" w:color="auto"/>
        <w:bottom w:val="none" w:sz="0" w:space="0" w:color="auto"/>
        <w:right w:val="none" w:sz="0" w:space="0" w:color="auto"/>
      </w:divBdr>
    </w:div>
    <w:div w:id="466364841">
      <w:bodyDiv w:val="1"/>
      <w:marLeft w:val="0"/>
      <w:marRight w:val="0"/>
      <w:marTop w:val="0"/>
      <w:marBottom w:val="0"/>
      <w:divBdr>
        <w:top w:val="none" w:sz="0" w:space="0" w:color="auto"/>
        <w:left w:val="none" w:sz="0" w:space="0" w:color="auto"/>
        <w:bottom w:val="none" w:sz="0" w:space="0" w:color="auto"/>
        <w:right w:val="none" w:sz="0" w:space="0" w:color="auto"/>
      </w:divBdr>
    </w:div>
    <w:div w:id="504172518">
      <w:bodyDiv w:val="1"/>
      <w:marLeft w:val="0"/>
      <w:marRight w:val="0"/>
      <w:marTop w:val="0"/>
      <w:marBottom w:val="0"/>
      <w:divBdr>
        <w:top w:val="none" w:sz="0" w:space="0" w:color="auto"/>
        <w:left w:val="none" w:sz="0" w:space="0" w:color="auto"/>
        <w:bottom w:val="none" w:sz="0" w:space="0" w:color="auto"/>
        <w:right w:val="none" w:sz="0" w:space="0" w:color="auto"/>
      </w:divBdr>
    </w:div>
    <w:div w:id="545988173">
      <w:bodyDiv w:val="1"/>
      <w:marLeft w:val="0"/>
      <w:marRight w:val="0"/>
      <w:marTop w:val="0"/>
      <w:marBottom w:val="0"/>
      <w:divBdr>
        <w:top w:val="none" w:sz="0" w:space="0" w:color="auto"/>
        <w:left w:val="none" w:sz="0" w:space="0" w:color="auto"/>
        <w:bottom w:val="none" w:sz="0" w:space="0" w:color="auto"/>
        <w:right w:val="none" w:sz="0" w:space="0" w:color="auto"/>
      </w:divBdr>
    </w:div>
    <w:div w:id="558634183">
      <w:bodyDiv w:val="1"/>
      <w:marLeft w:val="0"/>
      <w:marRight w:val="0"/>
      <w:marTop w:val="0"/>
      <w:marBottom w:val="0"/>
      <w:divBdr>
        <w:top w:val="none" w:sz="0" w:space="0" w:color="auto"/>
        <w:left w:val="none" w:sz="0" w:space="0" w:color="auto"/>
        <w:bottom w:val="none" w:sz="0" w:space="0" w:color="auto"/>
        <w:right w:val="none" w:sz="0" w:space="0" w:color="auto"/>
      </w:divBdr>
    </w:div>
    <w:div w:id="610236673">
      <w:bodyDiv w:val="1"/>
      <w:marLeft w:val="0"/>
      <w:marRight w:val="0"/>
      <w:marTop w:val="0"/>
      <w:marBottom w:val="0"/>
      <w:divBdr>
        <w:top w:val="none" w:sz="0" w:space="0" w:color="auto"/>
        <w:left w:val="none" w:sz="0" w:space="0" w:color="auto"/>
        <w:bottom w:val="none" w:sz="0" w:space="0" w:color="auto"/>
        <w:right w:val="none" w:sz="0" w:space="0" w:color="auto"/>
      </w:divBdr>
    </w:div>
    <w:div w:id="675032553">
      <w:bodyDiv w:val="1"/>
      <w:marLeft w:val="0"/>
      <w:marRight w:val="0"/>
      <w:marTop w:val="0"/>
      <w:marBottom w:val="0"/>
      <w:divBdr>
        <w:top w:val="none" w:sz="0" w:space="0" w:color="auto"/>
        <w:left w:val="none" w:sz="0" w:space="0" w:color="auto"/>
        <w:bottom w:val="none" w:sz="0" w:space="0" w:color="auto"/>
        <w:right w:val="none" w:sz="0" w:space="0" w:color="auto"/>
      </w:divBdr>
    </w:div>
    <w:div w:id="741106012">
      <w:bodyDiv w:val="1"/>
      <w:marLeft w:val="0"/>
      <w:marRight w:val="0"/>
      <w:marTop w:val="0"/>
      <w:marBottom w:val="0"/>
      <w:divBdr>
        <w:top w:val="none" w:sz="0" w:space="0" w:color="auto"/>
        <w:left w:val="none" w:sz="0" w:space="0" w:color="auto"/>
        <w:bottom w:val="none" w:sz="0" w:space="0" w:color="auto"/>
        <w:right w:val="none" w:sz="0" w:space="0" w:color="auto"/>
      </w:divBdr>
    </w:div>
    <w:div w:id="757751474">
      <w:bodyDiv w:val="1"/>
      <w:marLeft w:val="0"/>
      <w:marRight w:val="0"/>
      <w:marTop w:val="0"/>
      <w:marBottom w:val="0"/>
      <w:divBdr>
        <w:top w:val="none" w:sz="0" w:space="0" w:color="auto"/>
        <w:left w:val="none" w:sz="0" w:space="0" w:color="auto"/>
        <w:bottom w:val="none" w:sz="0" w:space="0" w:color="auto"/>
        <w:right w:val="none" w:sz="0" w:space="0" w:color="auto"/>
      </w:divBdr>
    </w:div>
    <w:div w:id="765275811">
      <w:bodyDiv w:val="1"/>
      <w:marLeft w:val="0"/>
      <w:marRight w:val="0"/>
      <w:marTop w:val="0"/>
      <w:marBottom w:val="0"/>
      <w:divBdr>
        <w:top w:val="none" w:sz="0" w:space="0" w:color="auto"/>
        <w:left w:val="none" w:sz="0" w:space="0" w:color="auto"/>
        <w:bottom w:val="none" w:sz="0" w:space="0" w:color="auto"/>
        <w:right w:val="none" w:sz="0" w:space="0" w:color="auto"/>
      </w:divBdr>
    </w:div>
    <w:div w:id="799883734">
      <w:bodyDiv w:val="1"/>
      <w:marLeft w:val="0"/>
      <w:marRight w:val="0"/>
      <w:marTop w:val="0"/>
      <w:marBottom w:val="0"/>
      <w:divBdr>
        <w:top w:val="none" w:sz="0" w:space="0" w:color="auto"/>
        <w:left w:val="none" w:sz="0" w:space="0" w:color="auto"/>
        <w:bottom w:val="none" w:sz="0" w:space="0" w:color="auto"/>
        <w:right w:val="none" w:sz="0" w:space="0" w:color="auto"/>
      </w:divBdr>
    </w:div>
    <w:div w:id="901915072">
      <w:bodyDiv w:val="1"/>
      <w:marLeft w:val="0"/>
      <w:marRight w:val="0"/>
      <w:marTop w:val="0"/>
      <w:marBottom w:val="0"/>
      <w:divBdr>
        <w:top w:val="none" w:sz="0" w:space="0" w:color="auto"/>
        <w:left w:val="none" w:sz="0" w:space="0" w:color="auto"/>
        <w:bottom w:val="none" w:sz="0" w:space="0" w:color="auto"/>
        <w:right w:val="none" w:sz="0" w:space="0" w:color="auto"/>
      </w:divBdr>
    </w:div>
    <w:div w:id="922759770">
      <w:bodyDiv w:val="1"/>
      <w:marLeft w:val="0"/>
      <w:marRight w:val="0"/>
      <w:marTop w:val="0"/>
      <w:marBottom w:val="0"/>
      <w:divBdr>
        <w:top w:val="none" w:sz="0" w:space="0" w:color="auto"/>
        <w:left w:val="none" w:sz="0" w:space="0" w:color="auto"/>
        <w:bottom w:val="none" w:sz="0" w:space="0" w:color="auto"/>
        <w:right w:val="none" w:sz="0" w:space="0" w:color="auto"/>
      </w:divBdr>
    </w:div>
    <w:div w:id="954479943">
      <w:bodyDiv w:val="1"/>
      <w:marLeft w:val="0"/>
      <w:marRight w:val="0"/>
      <w:marTop w:val="0"/>
      <w:marBottom w:val="0"/>
      <w:divBdr>
        <w:top w:val="none" w:sz="0" w:space="0" w:color="auto"/>
        <w:left w:val="none" w:sz="0" w:space="0" w:color="auto"/>
        <w:bottom w:val="none" w:sz="0" w:space="0" w:color="auto"/>
        <w:right w:val="none" w:sz="0" w:space="0" w:color="auto"/>
      </w:divBdr>
    </w:div>
    <w:div w:id="1133669769">
      <w:bodyDiv w:val="1"/>
      <w:marLeft w:val="0"/>
      <w:marRight w:val="0"/>
      <w:marTop w:val="0"/>
      <w:marBottom w:val="0"/>
      <w:divBdr>
        <w:top w:val="none" w:sz="0" w:space="0" w:color="auto"/>
        <w:left w:val="none" w:sz="0" w:space="0" w:color="auto"/>
        <w:bottom w:val="none" w:sz="0" w:space="0" w:color="auto"/>
        <w:right w:val="none" w:sz="0" w:space="0" w:color="auto"/>
      </w:divBdr>
    </w:div>
    <w:div w:id="1134368346">
      <w:bodyDiv w:val="1"/>
      <w:marLeft w:val="0"/>
      <w:marRight w:val="0"/>
      <w:marTop w:val="0"/>
      <w:marBottom w:val="0"/>
      <w:divBdr>
        <w:top w:val="none" w:sz="0" w:space="0" w:color="auto"/>
        <w:left w:val="none" w:sz="0" w:space="0" w:color="auto"/>
        <w:bottom w:val="none" w:sz="0" w:space="0" w:color="auto"/>
        <w:right w:val="none" w:sz="0" w:space="0" w:color="auto"/>
      </w:divBdr>
    </w:div>
    <w:div w:id="1178619487">
      <w:bodyDiv w:val="1"/>
      <w:marLeft w:val="0"/>
      <w:marRight w:val="0"/>
      <w:marTop w:val="0"/>
      <w:marBottom w:val="0"/>
      <w:divBdr>
        <w:top w:val="none" w:sz="0" w:space="0" w:color="auto"/>
        <w:left w:val="none" w:sz="0" w:space="0" w:color="auto"/>
        <w:bottom w:val="none" w:sz="0" w:space="0" w:color="auto"/>
        <w:right w:val="none" w:sz="0" w:space="0" w:color="auto"/>
      </w:divBdr>
    </w:div>
    <w:div w:id="1217160699">
      <w:bodyDiv w:val="1"/>
      <w:marLeft w:val="0"/>
      <w:marRight w:val="0"/>
      <w:marTop w:val="0"/>
      <w:marBottom w:val="0"/>
      <w:divBdr>
        <w:top w:val="none" w:sz="0" w:space="0" w:color="auto"/>
        <w:left w:val="none" w:sz="0" w:space="0" w:color="auto"/>
        <w:bottom w:val="none" w:sz="0" w:space="0" w:color="auto"/>
        <w:right w:val="none" w:sz="0" w:space="0" w:color="auto"/>
      </w:divBdr>
    </w:div>
    <w:div w:id="1261183064">
      <w:bodyDiv w:val="1"/>
      <w:marLeft w:val="0"/>
      <w:marRight w:val="0"/>
      <w:marTop w:val="0"/>
      <w:marBottom w:val="0"/>
      <w:divBdr>
        <w:top w:val="none" w:sz="0" w:space="0" w:color="auto"/>
        <w:left w:val="none" w:sz="0" w:space="0" w:color="auto"/>
        <w:bottom w:val="none" w:sz="0" w:space="0" w:color="auto"/>
        <w:right w:val="none" w:sz="0" w:space="0" w:color="auto"/>
      </w:divBdr>
    </w:div>
    <w:div w:id="1333217543">
      <w:bodyDiv w:val="1"/>
      <w:marLeft w:val="0"/>
      <w:marRight w:val="0"/>
      <w:marTop w:val="0"/>
      <w:marBottom w:val="0"/>
      <w:divBdr>
        <w:top w:val="none" w:sz="0" w:space="0" w:color="auto"/>
        <w:left w:val="none" w:sz="0" w:space="0" w:color="auto"/>
        <w:bottom w:val="none" w:sz="0" w:space="0" w:color="auto"/>
        <w:right w:val="none" w:sz="0" w:space="0" w:color="auto"/>
      </w:divBdr>
    </w:div>
    <w:div w:id="1373770130">
      <w:bodyDiv w:val="1"/>
      <w:marLeft w:val="0"/>
      <w:marRight w:val="0"/>
      <w:marTop w:val="0"/>
      <w:marBottom w:val="0"/>
      <w:divBdr>
        <w:top w:val="none" w:sz="0" w:space="0" w:color="auto"/>
        <w:left w:val="none" w:sz="0" w:space="0" w:color="auto"/>
        <w:bottom w:val="none" w:sz="0" w:space="0" w:color="auto"/>
        <w:right w:val="none" w:sz="0" w:space="0" w:color="auto"/>
      </w:divBdr>
    </w:div>
    <w:div w:id="1443840745">
      <w:bodyDiv w:val="1"/>
      <w:marLeft w:val="0"/>
      <w:marRight w:val="0"/>
      <w:marTop w:val="0"/>
      <w:marBottom w:val="0"/>
      <w:divBdr>
        <w:top w:val="none" w:sz="0" w:space="0" w:color="auto"/>
        <w:left w:val="none" w:sz="0" w:space="0" w:color="auto"/>
        <w:bottom w:val="none" w:sz="0" w:space="0" w:color="auto"/>
        <w:right w:val="none" w:sz="0" w:space="0" w:color="auto"/>
      </w:divBdr>
    </w:div>
    <w:div w:id="1469081932">
      <w:bodyDiv w:val="1"/>
      <w:marLeft w:val="0"/>
      <w:marRight w:val="0"/>
      <w:marTop w:val="0"/>
      <w:marBottom w:val="0"/>
      <w:divBdr>
        <w:top w:val="none" w:sz="0" w:space="0" w:color="auto"/>
        <w:left w:val="none" w:sz="0" w:space="0" w:color="auto"/>
        <w:bottom w:val="none" w:sz="0" w:space="0" w:color="auto"/>
        <w:right w:val="none" w:sz="0" w:space="0" w:color="auto"/>
      </w:divBdr>
    </w:div>
    <w:div w:id="1581674598">
      <w:bodyDiv w:val="1"/>
      <w:marLeft w:val="0"/>
      <w:marRight w:val="0"/>
      <w:marTop w:val="0"/>
      <w:marBottom w:val="0"/>
      <w:divBdr>
        <w:top w:val="none" w:sz="0" w:space="0" w:color="auto"/>
        <w:left w:val="none" w:sz="0" w:space="0" w:color="auto"/>
        <w:bottom w:val="none" w:sz="0" w:space="0" w:color="auto"/>
        <w:right w:val="none" w:sz="0" w:space="0" w:color="auto"/>
      </w:divBdr>
    </w:div>
    <w:div w:id="1592928063">
      <w:bodyDiv w:val="1"/>
      <w:marLeft w:val="0"/>
      <w:marRight w:val="0"/>
      <w:marTop w:val="0"/>
      <w:marBottom w:val="0"/>
      <w:divBdr>
        <w:top w:val="none" w:sz="0" w:space="0" w:color="auto"/>
        <w:left w:val="none" w:sz="0" w:space="0" w:color="auto"/>
        <w:bottom w:val="none" w:sz="0" w:space="0" w:color="auto"/>
        <w:right w:val="none" w:sz="0" w:space="0" w:color="auto"/>
      </w:divBdr>
    </w:div>
    <w:div w:id="1600135361">
      <w:bodyDiv w:val="1"/>
      <w:marLeft w:val="0"/>
      <w:marRight w:val="0"/>
      <w:marTop w:val="0"/>
      <w:marBottom w:val="0"/>
      <w:divBdr>
        <w:top w:val="none" w:sz="0" w:space="0" w:color="auto"/>
        <w:left w:val="none" w:sz="0" w:space="0" w:color="auto"/>
        <w:bottom w:val="none" w:sz="0" w:space="0" w:color="auto"/>
        <w:right w:val="none" w:sz="0" w:space="0" w:color="auto"/>
      </w:divBdr>
    </w:div>
    <w:div w:id="1710496981">
      <w:bodyDiv w:val="1"/>
      <w:marLeft w:val="0"/>
      <w:marRight w:val="0"/>
      <w:marTop w:val="0"/>
      <w:marBottom w:val="0"/>
      <w:divBdr>
        <w:top w:val="none" w:sz="0" w:space="0" w:color="auto"/>
        <w:left w:val="none" w:sz="0" w:space="0" w:color="auto"/>
        <w:bottom w:val="none" w:sz="0" w:space="0" w:color="auto"/>
        <w:right w:val="none" w:sz="0" w:space="0" w:color="auto"/>
      </w:divBdr>
    </w:div>
    <w:div w:id="1721783218">
      <w:bodyDiv w:val="1"/>
      <w:marLeft w:val="0"/>
      <w:marRight w:val="0"/>
      <w:marTop w:val="0"/>
      <w:marBottom w:val="0"/>
      <w:divBdr>
        <w:top w:val="none" w:sz="0" w:space="0" w:color="auto"/>
        <w:left w:val="none" w:sz="0" w:space="0" w:color="auto"/>
        <w:bottom w:val="none" w:sz="0" w:space="0" w:color="auto"/>
        <w:right w:val="none" w:sz="0" w:space="0" w:color="auto"/>
      </w:divBdr>
    </w:div>
    <w:div w:id="1766149400">
      <w:bodyDiv w:val="1"/>
      <w:marLeft w:val="0"/>
      <w:marRight w:val="0"/>
      <w:marTop w:val="0"/>
      <w:marBottom w:val="0"/>
      <w:divBdr>
        <w:top w:val="none" w:sz="0" w:space="0" w:color="auto"/>
        <w:left w:val="none" w:sz="0" w:space="0" w:color="auto"/>
        <w:bottom w:val="none" w:sz="0" w:space="0" w:color="auto"/>
        <w:right w:val="none" w:sz="0" w:space="0" w:color="auto"/>
      </w:divBdr>
    </w:div>
    <w:div w:id="1823308077">
      <w:bodyDiv w:val="1"/>
      <w:marLeft w:val="0"/>
      <w:marRight w:val="0"/>
      <w:marTop w:val="0"/>
      <w:marBottom w:val="0"/>
      <w:divBdr>
        <w:top w:val="none" w:sz="0" w:space="0" w:color="auto"/>
        <w:left w:val="none" w:sz="0" w:space="0" w:color="auto"/>
        <w:bottom w:val="none" w:sz="0" w:space="0" w:color="auto"/>
        <w:right w:val="none" w:sz="0" w:space="0" w:color="auto"/>
      </w:divBdr>
    </w:div>
    <w:div w:id="1873960277">
      <w:bodyDiv w:val="1"/>
      <w:marLeft w:val="0"/>
      <w:marRight w:val="0"/>
      <w:marTop w:val="0"/>
      <w:marBottom w:val="0"/>
      <w:divBdr>
        <w:top w:val="none" w:sz="0" w:space="0" w:color="auto"/>
        <w:left w:val="none" w:sz="0" w:space="0" w:color="auto"/>
        <w:bottom w:val="none" w:sz="0" w:space="0" w:color="auto"/>
        <w:right w:val="none" w:sz="0" w:space="0" w:color="auto"/>
      </w:divBdr>
    </w:div>
    <w:div w:id="1922058187">
      <w:bodyDiv w:val="1"/>
      <w:marLeft w:val="0"/>
      <w:marRight w:val="0"/>
      <w:marTop w:val="0"/>
      <w:marBottom w:val="0"/>
      <w:divBdr>
        <w:top w:val="none" w:sz="0" w:space="0" w:color="auto"/>
        <w:left w:val="none" w:sz="0" w:space="0" w:color="auto"/>
        <w:bottom w:val="none" w:sz="0" w:space="0" w:color="auto"/>
        <w:right w:val="none" w:sz="0" w:space="0" w:color="auto"/>
      </w:divBdr>
    </w:div>
    <w:div w:id="1999260978">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72073422">
      <w:bodyDiv w:val="1"/>
      <w:marLeft w:val="0"/>
      <w:marRight w:val="0"/>
      <w:marTop w:val="0"/>
      <w:marBottom w:val="0"/>
      <w:divBdr>
        <w:top w:val="none" w:sz="0" w:space="0" w:color="auto"/>
        <w:left w:val="none" w:sz="0" w:space="0" w:color="auto"/>
        <w:bottom w:val="none" w:sz="0" w:space="0" w:color="auto"/>
        <w:right w:val="none" w:sz="0" w:space="0" w:color="auto"/>
      </w:divBdr>
    </w:div>
    <w:div w:id="2095779600">
      <w:bodyDiv w:val="1"/>
      <w:marLeft w:val="0"/>
      <w:marRight w:val="0"/>
      <w:marTop w:val="0"/>
      <w:marBottom w:val="0"/>
      <w:divBdr>
        <w:top w:val="none" w:sz="0" w:space="0" w:color="auto"/>
        <w:left w:val="none" w:sz="0" w:space="0" w:color="auto"/>
        <w:bottom w:val="none" w:sz="0" w:space="0" w:color="auto"/>
        <w:right w:val="none" w:sz="0" w:space="0" w:color="auto"/>
      </w:divBdr>
    </w:div>
    <w:div w:id="2096169772">
      <w:bodyDiv w:val="1"/>
      <w:marLeft w:val="0"/>
      <w:marRight w:val="0"/>
      <w:marTop w:val="0"/>
      <w:marBottom w:val="0"/>
      <w:divBdr>
        <w:top w:val="none" w:sz="0" w:space="0" w:color="auto"/>
        <w:left w:val="none" w:sz="0" w:space="0" w:color="auto"/>
        <w:bottom w:val="none" w:sz="0" w:space="0" w:color="auto"/>
        <w:right w:val="none" w:sz="0" w:space="0" w:color="auto"/>
      </w:divBdr>
    </w:div>
    <w:div w:id="2121682082">
      <w:bodyDiv w:val="1"/>
      <w:marLeft w:val="0"/>
      <w:marRight w:val="0"/>
      <w:marTop w:val="0"/>
      <w:marBottom w:val="0"/>
      <w:divBdr>
        <w:top w:val="none" w:sz="0" w:space="0" w:color="auto"/>
        <w:left w:val="none" w:sz="0" w:space="0" w:color="auto"/>
        <w:bottom w:val="none" w:sz="0" w:space="0" w:color="auto"/>
        <w:right w:val="none" w:sz="0" w:space="0" w:color="auto"/>
      </w:divBdr>
    </w:div>
    <w:div w:id="2126728021">
      <w:bodyDiv w:val="1"/>
      <w:marLeft w:val="0"/>
      <w:marRight w:val="0"/>
      <w:marTop w:val="0"/>
      <w:marBottom w:val="0"/>
      <w:divBdr>
        <w:top w:val="none" w:sz="0" w:space="0" w:color="auto"/>
        <w:left w:val="none" w:sz="0" w:space="0" w:color="auto"/>
        <w:bottom w:val="none" w:sz="0" w:space="0" w:color="auto"/>
        <w:right w:val="none" w:sz="0" w:space="0" w:color="auto"/>
      </w:divBdr>
    </w:div>
    <w:div w:id="213667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ttyler.edu/registra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uttyler.edu/writingcente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uttyler.edu/tobacco-free" TargetMode="External"/><Relationship Id="rId25" Type="http://schemas.openxmlformats.org/officeDocument/2006/relationships/hyperlink" Target="https://www.uttyler.edu/counseling/" TargetMode="External"/><Relationship Id="rId2" Type="http://schemas.openxmlformats.org/officeDocument/2006/relationships/customXml" Target="../customXml/item2.xml"/><Relationship Id="rId16" Type="http://schemas.openxmlformats.org/officeDocument/2006/relationships/hyperlink" Target="http://www.uttyler.edu/about/campus-carry/index.php" TargetMode="External"/><Relationship Id="rId20" Type="http://schemas.openxmlformats.org/officeDocument/2006/relationships/hyperlink" Target="http://www.uttyler.edu/disability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utoring@uttyler.edu" TargetMode="External"/><Relationship Id="rId5" Type="http://schemas.openxmlformats.org/officeDocument/2006/relationships/numbering" Target="numbering.xml"/><Relationship Id="rId15" Type="http://schemas.openxmlformats.org/officeDocument/2006/relationships/hyperlink" Target="http://www.uttyler.edu/wellness/rightsresponsibilities.php" TargetMode="External"/><Relationship Id="rId23" Type="http://schemas.openxmlformats.org/officeDocument/2006/relationships/hyperlink" Target="https://www.uttyler.edu/tutor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ood.accessiblelearning.com/UTTyl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ttyler.edu/coronavirus/" TargetMode="External"/><Relationship Id="rId22" Type="http://schemas.openxmlformats.org/officeDocument/2006/relationships/hyperlink" Target="mailto:writingcenter@uttyler.ed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1F4F4113FBD4FA762C19CD0C572EE" ma:contentTypeVersion="6" ma:contentTypeDescription="Create a new document." ma:contentTypeScope="" ma:versionID="316f242dc76aaae8d6c035786609f697">
  <xsd:schema xmlns:xsd="http://www.w3.org/2001/XMLSchema" xmlns:xs="http://www.w3.org/2001/XMLSchema" xmlns:p="http://schemas.microsoft.com/office/2006/metadata/properties" xmlns:ns2="7fc9bbd1-9faf-481d-92e4-16e7503d3e20" xmlns:ns3="9aeb25f8-3690-4036-8257-5a024a0eae53" targetNamespace="http://schemas.microsoft.com/office/2006/metadata/properties" ma:root="true" ma:fieldsID="aff135482743637e2806daa0430223cb" ns2:_="" ns3:_="">
    <xsd:import namespace="7fc9bbd1-9faf-481d-92e4-16e7503d3e20"/>
    <xsd:import namespace="9aeb25f8-3690-4036-8257-5a024a0eae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9bbd1-9faf-481d-92e4-16e7503d3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b25f8-3690-4036-8257-5a024a0eae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7EF5E-05EA-44E2-BFAD-D594B391A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9bbd1-9faf-481d-92e4-16e7503d3e20"/>
    <ds:schemaRef ds:uri="9aeb25f8-3690-4036-8257-5a024a0ea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F86F58-F7CF-45D0-8B2E-EA15E2FD84BA}">
  <ds:schemaRefs>
    <ds:schemaRef ds:uri="http://schemas.microsoft.com/sharepoint/v3/contenttype/forms"/>
  </ds:schemaRefs>
</ds:datastoreItem>
</file>

<file path=customXml/itemProps3.xml><?xml version="1.0" encoding="utf-8"?>
<ds:datastoreItem xmlns:ds="http://schemas.openxmlformats.org/officeDocument/2006/customXml" ds:itemID="{37467259-BD5B-4830-B7BC-83C08F2E05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38007E-06F3-024B-9135-E81529F4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4411</Words>
  <Characters>25145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29498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Silva</dc:creator>
  <cp:keywords/>
  <dc:description/>
  <cp:lastModifiedBy>Ericka Robinson</cp:lastModifiedBy>
  <cp:revision>2</cp:revision>
  <cp:lastPrinted>2014-07-22T20:44:00Z</cp:lastPrinted>
  <dcterms:created xsi:type="dcterms:W3CDTF">2022-08-04T03:10:00Z</dcterms:created>
  <dcterms:modified xsi:type="dcterms:W3CDTF">2022-08-04T03:10:00Z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0x010100A691F4F4113FBD4FA762C19CD0C572EE</vt:lpwstr>
  </property>
</Properties>
</file>