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E613A1" w14:paraId="1F4F819C" w14:textId="77777777" w:rsidTr="00FC15FF">
        <w:tc>
          <w:tcPr>
            <w:tcW w:w="9350" w:type="dxa"/>
          </w:tcPr>
          <w:p w14:paraId="7C3A252D" w14:textId="317B66BE" w:rsidR="00FC15FF" w:rsidRPr="00E613A1" w:rsidRDefault="006E399A" w:rsidP="00FC15FF">
            <w:pPr>
              <w:jc w:val="center"/>
              <w:rPr>
                <w:rFonts w:ascii="Times New Roman" w:hAnsi="Times New Roman" w:cs="Times New Roman"/>
                <w:b/>
                <w:sz w:val="24"/>
                <w:szCs w:val="24"/>
              </w:rPr>
            </w:pPr>
            <w:r w:rsidRPr="00E613A1">
              <w:rPr>
                <w:rFonts w:ascii="Times New Roman" w:hAnsi="Times New Roman" w:cs="Times New Roman"/>
                <w:b/>
                <w:sz w:val="24"/>
                <w:szCs w:val="24"/>
              </w:rPr>
              <w:t xml:space="preserve"> </w:t>
            </w:r>
            <w:r w:rsidR="009B617A" w:rsidRPr="00E613A1">
              <w:rPr>
                <w:rFonts w:ascii="Times New Roman" w:hAnsi="Times New Roman" w:cs="Times New Roman"/>
                <w:b/>
                <w:sz w:val="24"/>
                <w:szCs w:val="24"/>
              </w:rPr>
              <w:t>CRIJ 4355</w:t>
            </w:r>
            <w:r w:rsidR="00FC15FF" w:rsidRPr="00E613A1">
              <w:rPr>
                <w:rFonts w:ascii="Times New Roman" w:hAnsi="Times New Roman" w:cs="Times New Roman"/>
                <w:b/>
                <w:sz w:val="24"/>
                <w:szCs w:val="24"/>
              </w:rPr>
              <w:t xml:space="preserve"> – </w:t>
            </w:r>
            <w:r w:rsidR="009B617A" w:rsidRPr="00E613A1">
              <w:rPr>
                <w:rFonts w:ascii="Times New Roman" w:hAnsi="Times New Roman" w:cs="Times New Roman"/>
                <w:b/>
                <w:sz w:val="24"/>
                <w:szCs w:val="24"/>
              </w:rPr>
              <w:t>Senior Seminar</w:t>
            </w:r>
          </w:p>
          <w:p w14:paraId="5DB13B3D" w14:textId="4654E62A" w:rsidR="00FC15FF" w:rsidRPr="00E613A1" w:rsidRDefault="00E613A1" w:rsidP="00FC15FF">
            <w:pPr>
              <w:jc w:val="center"/>
              <w:rPr>
                <w:rFonts w:ascii="Times New Roman" w:hAnsi="Times New Roman" w:cs="Times New Roman"/>
                <w:b/>
                <w:sz w:val="24"/>
                <w:szCs w:val="24"/>
              </w:rPr>
            </w:pPr>
            <w:r w:rsidRPr="00E613A1">
              <w:rPr>
                <w:rFonts w:ascii="Times New Roman" w:hAnsi="Times New Roman" w:cs="Times New Roman"/>
                <w:b/>
                <w:sz w:val="24"/>
                <w:szCs w:val="24"/>
              </w:rPr>
              <w:t>Spring 2020</w:t>
            </w:r>
            <w:r w:rsidR="00AE2DD3" w:rsidRPr="00E613A1">
              <w:rPr>
                <w:rFonts w:ascii="Times New Roman" w:hAnsi="Times New Roman" w:cs="Times New Roman"/>
                <w:b/>
                <w:sz w:val="24"/>
                <w:szCs w:val="24"/>
              </w:rPr>
              <w:t xml:space="preserve"> Section 060</w:t>
            </w:r>
          </w:p>
          <w:p w14:paraId="733A71CB" w14:textId="77777777" w:rsidR="00FC15FF" w:rsidRPr="00E613A1" w:rsidRDefault="00FC15FF" w:rsidP="00FC15FF">
            <w:pPr>
              <w:jc w:val="center"/>
              <w:rPr>
                <w:rFonts w:ascii="Times New Roman" w:hAnsi="Times New Roman" w:cs="Times New Roman"/>
                <w:b/>
                <w:sz w:val="24"/>
                <w:szCs w:val="24"/>
              </w:rPr>
            </w:pPr>
            <w:r w:rsidRPr="00E613A1">
              <w:rPr>
                <w:rFonts w:ascii="Times New Roman" w:hAnsi="Times New Roman" w:cs="Times New Roman"/>
                <w:b/>
                <w:sz w:val="24"/>
                <w:szCs w:val="24"/>
              </w:rPr>
              <w:t>University of Texas at Tyler</w:t>
            </w:r>
          </w:p>
          <w:p w14:paraId="242C6266" w14:textId="77777777" w:rsidR="00FC15FF" w:rsidRPr="00E613A1" w:rsidRDefault="00FC15FF" w:rsidP="00FC15FF">
            <w:pPr>
              <w:jc w:val="center"/>
              <w:rPr>
                <w:rFonts w:ascii="Times New Roman" w:hAnsi="Times New Roman" w:cs="Times New Roman"/>
                <w:b/>
                <w:sz w:val="24"/>
                <w:szCs w:val="24"/>
              </w:rPr>
            </w:pPr>
          </w:p>
          <w:p w14:paraId="65932951" w14:textId="0A264CBD" w:rsidR="00FC15FF" w:rsidRPr="00E613A1" w:rsidRDefault="00AE2DD3" w:rsidP="00CD3F6C">
            <w:pPr>
              <w:jc w:val="center"/>
              <w:rPr>
                <w:rFonts w:ascii="Times New Roman" w:hAnsi="Times New Roman" w:cs="Times New Roman"/>
                <w:sz w:val="24"/>
                <w:szCs w:val="24"/>
              </w:rPr>
            </w:pPr>
            <w:r w:rsidRPr="00E613A1">
              <w:rPr>
                <w:rFonts w:ascii="Times New Roman" w:hAnsi="Times New Roman" w:cs="Times New Roman"/>
                <w:sz w:val="24"/>
                <w:szCs w:val="24"/>
              </w:rPr>
              <w:t>Online Course</w:t>
            </w:r>
            <w:r w:rsidR="00FC15FF" w:rsidRPr="00E613A1">
              <w:rPr>
                <w:rFonts w:ascii="Times New Roman" w:hAnsi="Times New Roman" w:cs="Times New Roman"/>
                <w:sz w:val="24"/>
                <w:szCs w:val="24"/>
              </w:rPr>
              <w:t xml:space="preserve"> </w:t>
            </w:r>
          </w:p>
          <w:p w14:paraId="59A4F718" w14:textId="77777777" w:rsidR="004B3391" w:rsidRPr="00E613A1" w:rsidRDefault="004B3391" w:rsidP="00FC15FF">
            <w:pPr>
              <w:jc w:val="center"/>
              <w:rPr>
                <w:rFonts w:ascii="Times New Roman" w:hAnsi="Times New Roman" w:cs="Times New Roman"/>
                <w:sz w:val="24"/>
                <w:szCs w:val="24"/>
              </w:rPr>
            </w:pPr>
          </w:p>
          <w:p w14:paraId="28A8386D"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Dr. Jennifer Klein</w:t>
            </w:r>
          </w:p>
          <w:p w14:paraId="588965DE" w14:textId="62C4D73A"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w:t>
            </w:r>
            <w:r w:rsidR="004256DB" w:rsidRPr="00E613A1">
              <w:rPr>
                <w:rFonts w:ascii="Times New Roman" w:hAnsi="Times New Roman" w:cs="Times New Roman"/>
                <w:sz w:val="24"/>
                <w:szCs w:val="24"/>
              </w:rPr>
              <w:t>CAS</w:t>
            </w:r>
            <w:r w:rsidRPr="00E613A1">
              <w:rPr>
                <w:rFonts w:ascii="Times New Roman" w:hAnsi="Times New Roman" w:cs="Times New Roman"/>
                <w:sz w:val="24"/>
                <w:szCs w:val="24"/>
              </w:rPr>
              <w:t xml:space="preserve"> </w:t>
            </w:r>
            <w:r w:rsidR="002A4D31" w:rsidRPr="00E613A1">
              <w:rPr>
                <w:rFonts w:ascii="Times New Roman" w:hAnsi="Times New Roman" w:cs="Times New Roman"/>
                <w:sz w:val="24"/>
                <w:szCs w:val="24"/>
              </w:rPr>
              <w:t>135</w:t>
            </w:r>
          </w:p>
          <w:p w14:paraId="2A15DF4D" w14:textId="22BE1365"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Hours: </w:t>
            </w:r>
            <w:r w:rsidR="002A4D31" w:rsidRPr="00E613A1">
              <w:rPr>
                <w:rFonts w:ascii="Times New Roman" w:hAnsi="Times New Roman" w:cs="Times New Roman"/>
                <w:sz w:val="24"/>
                <w:szCs w:val="24"/>
              </w:rPr>
              <w:t>Tuesday/</w:t>
            </w:r>
            <w:r w:rsidR="00631300" w:rsidRPr="00E613A1">
              <w:rPr>
                <w:rFonts w:ascii="Times New Roman" w:hAnsi="Times New Roman" w:cs="Times New Roman"/>
                <w:sz w:val="24"/>
                <w:szCs w:val="24"/>
              </w:rPr>
              <w:t xml:space="preserve">Thursday </w:t>
            </w:r>
            <w:r w:rsidR="002A4D31" w:rsidRPr="00E613A1">
              <w:rPr>
                <w:rFonts w:ascii="Times New Roman" w:hAnsi="Times New Roman" w:cs="Times New Roman"/>
                <w:sz w:val="24"/>
                <w:szCs w:val="24"/>
              </w:rPr>
              <w:t>9:30-11:00am</w:t>
            </w:r>
            <w:r w:rsidR="00631300" w:rsidRPr="00E613A1">
              <w:rPr>
                <w:rFonts w:ascii="Times New Roman" w:hAnsi="Times New Roman" w:cs="Times New Roman"/>
                <w:sz w:val="24"/>
                <w:szCs w:val="24"/>
              </w:rPr>
              <w:t xml:space="preserve"> on campus</w:t>
            </w:r>
          </w:p>
          <w:p w14:paraId="04ADC86C" w14:textId="614401B4" w:rsidR="00631300" w:rsidRPr="00E613A1" w:rsidRDefault="00631300" w:rsidP="00FC15FF">
            <w:pPr>
              <w:jc w:val="center"/>
              <w:rPr>
                <w:rFonts w:ascii="Times New Roman" w:hAnsi="Times New Roman" w:cs="Times New Roman"/>
                <w:sz w:val="24"/>
                <w:szCs w:val="24"/>
              </w:rPr>
            </w:pPr>
            <w:r w:rsidRPr="00E613A1">
              <w:rPr>
                <w:rFonts w:ascii="Times New Roman" w:hAnsi="Times New Roman" w:cs="Times New Roman"/>
                <w:sz w:val="24"/>
                <w:szCs w:val="24"/>
              </w:rPr>
              <w:t>Zoom Appointments Available Upon Request</w:t>
            </w:r>
          </w:p>
          <w:p w14:paraId="242444CC"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Phone: (903) 566-7438</w:t>
            </w:r>
          </w:p>
          <w:p w14:paraId="1E7005F3"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Email: </w:t>
            </w:r>
            <w:hyperlink r:id="rId7" w:history="1">
              <w:r w:rsidRPr="00E613A1">
                <w:rPr>
                  <w:rStyle w:val="Hyperlink"/>
                  <w:rFonts w:ascii="Times New Roman" w:hAnsi="Times New Roman" w:cs="Times New Roman"/>
                  <w:sz w:val="24"/>
                  <w:szCs w:val="24"/>
                </w:rPr>
                <w:t>jenniferklein@uttyler.edu</w:t>
              </w:r>
            </w:hyperlink>
          </w:p>
          <w:p w14:paraId="4AA10BD3" w14:textId="77777777" w:rsidR="00FC15FF" w:rsidRPr="00E613A1" w:rsidRDefault="00FC15FF" w:rsidP="00FC15FF">
            <w:pPr>
              <w:jc w:val="center"/>
              <w:rPr>
                <w:rFonts w:ascii="Times New Roman" w:hAnsi="Times New Roman" w:cs="Times New Roman"/>
                <w:sz w:val="24"/>
                <w:szCs w:val="24"/>
              </w:rPr>
            </w:pPr>
          </w:p>
        </w:tc>
      </w:tr>
    </w:tbl>
    <w:p w14:paraId="482BFCFC" w14:textId="1B2DF50F" w:rsidR="00F73F04" w:rsidRPr="00E613A1" w:rsidRDefault="00F73F04">
      <w:pPr>
        <w:rPr>
          <w:rFonts w:ascii="Times New Roman" w:hAnsi="Times New Roman" w:cs="Times New Roman"/>
          <w:sz w:val="24"/>
          <w:szCs w:val="24"/>
        </w:rPr>
      </w:pPr>
    </w:p>
    <w:p w14:paraId="30371F7C" w14:textId="77777777" w:rsidR="003F448E" w:rsidRPr="00E613A1" w:rsidRDefault="003F448E" w:rsidP="003F448E">
      <w:pPr>
        <w:spacing w:line="240" w:lineRule="auto"/>
        <w:rPr>
          <w:rFonts w:ascii="Times New Roman" w:hAnsi="Times New Roman" w:cs="Times New Roman"/>
          <w:b/>
          <w:sz w:val="24"/>
          <w:szCs w:val="24"/>
        </w:rPr>
      </w:pPr>
      <w:r w:rsidRPr="00E613A1">
        <w:rPr>
          <w:rFonts w:ascii="Times New Roman" w:hAnsi="Times New Roman" w:cs="Times New Roman"/>
          <w:b/>
          <w:sz w:val="24"/>
          <w:szCs w:val="24"/>
        </w:rPr>
        <w:t xml:space="preserve">Course Prerequisite: </w:t>
      </w:r>
    </w:p>
    <w:p w14:paraId="3ADEF5F9" w14:textId="4D46CD19" w:rsidR="003F448E" w:rsidRPr="00E613A1" w:rsidRDefault="003F448E" w:rsidP="003F448E">
      <w:pPr>
        <w:spacing w:line="240" w:lineRule="auto"/>
        <w:ind w:left="720"/>
        <w:rPr>
          <w:rFonts w:ascii="Times New Roman" w:hAnsi="Times New Roman" w:cs="Times New Roman"/>
          <w:sz w:val="24"/>
          <w:szCs w:val="24"/>
        </w:rPr>
      </w:pPr>
      <w:r w:rsidRPr="00E613A1">
        <w:rPr>
          <w:rFonts w:ascii="Times New Roman" w:hAnsi="Times New Roman" w:cs="Times New Roman"/>
          <w:sz w:val="24"/>
          <w:szCs w:val="24"/>
        </w:rPr>
        <w:t xml:space="preserve">All core Criminal Justice major requirements. Course to be taken in the semester of graduation. </w:t>
      </w:r>
    </w:p>
    <w:p w14:paraId="4C29B961" w14:textId="77777777" w:rsidR="003F448E" w:rsidRPr="00E613A1" w:rsidRDefault="00FC15F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Description:</w:t>
      </w:r>
      <w:r w:rsidR="00296E82" w:rsidRPr="00E613A1">
        <w:rPr>
          <w:rFonts w:ascii="Times New Roman" w:hAnsi="Times New Roman" w:cs="Times New Roman"/>
          <w:sz w:val="24"/>
          <w:szCs w:val="24"/>
        </w:rPr>
        <w:t xml:space="preserve">  </w:t>
      </w:r>
    </w:p>
    <w:p w14:paraId="3EA71541" w14:textId="4DBFA4FF" w:rsidR="00AB5D0F" w:rsidRPr="00E613A1"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CRIJ 4355, Senior Seminar, is one of the final courses you will take as an undergraduate criminal justice student at the University of Texas at Tyler. This course is very different from other courses you have completed thus far. While this course will still be academically demanding, it is meant to help students with the transition from college student to working professional in the criminal justice system. One of the major goals of this course is to help students prepare for job searches, interviews, and employment in policing, corrections, law adjudication, and other related fields.</w:t>
      </w:r>
    </w:p>
    <w:p w14:paraId="526D60E3" w14:textId="29601DFC" w:rsidR="002653A6"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 xml:space="preserve">This course will focus on three main areas of study: Employment, Research, and Policy Application. We will </w:t>
      </w:r>
      <w:r w:rsidR="009C653F" w:rsidRPr="00E613A1">
        <w:rPr>
          <w:rFonts w:ascii="Times New Roman" w:hAnsi="Times New Roman" w:cs="Times New Roman"/>
          <w:sz w:val="24"/>
          <w:szCs w:val="24"/>
        </w:rPr>
        <w:t xml:space="preserve">focus on these topics throughout the semester, but they are interwoven throughout the course in terms of assignments and class meetings. In terms of employment, students will have the opportunity to create and improve resumes, find current employment opportunities, and </w:t>
      </w:r>
      <w:r w:rsidR="00EB49C2">
        <w:rPr>
          <w:rFonts w:ascii="Times New Roman" w:hAnsi="Times New Roman" w:cs="Times New Roman"/>
          <w:sz w:val="24"/>
          <w:szCs w:val="24"/>
        </w:rPr>
        <w:t>even mock apply to these positions</w:t>
      </w:r>
      <w:r w:rsidR="009C653F" w:rsidRPr="00E613A1">
        <w:rPr>
          <w:rFonts w:ascii="Times New Roman" w:hAnsi="Times New Roman" w:cs="Times New Roman"/>
          <w:sz w:val="24"/>
          <w:szCs w:val="24"/>
        </w:rPr>
        <w:t xml:space="preserve">. The research and policy aspects of the course are interconnected. Beginning with research, students will apply the concepts and knowledge learned in CRIJ 4322 (Research Methods) and individually research the effectiveness of a current policy. </w:t>
      </w:r>
    </w:p>
    <w:p w14:paraId="084DE11D" w14:textId="20F6E802" w:rsidR="005037CA" w:rsidRPr="00E613A1" w:rsidRDefault="002653A6" w:rsidP="003F448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Research Methods course, you should have already been exposed to survey creation, data collection, analysis and interpretation of the results in written format. Instead of the group work encountered in the Research Methods course, you’ll be on your own in Senior Seminar. </w:t>
      </w:r>
      <w:r w:rsidR="009C653F" w:rsidRPr="00E613A1">
        <w:rPr>
          <w:rFonts w:ascii="Times New Roman" w:hAnsi="Times New Roman" w:cs="Times New Roman"/>
          <w:sz w:val="24"/>
          <w:szCs w:val="24"/>
        </w:rPr>
        <w:t>The research portion of the class will be an individual requirement</w:t>
      </w:r>
      <w:r w:rsidR="003F448E" w:rsidRPr="00E613A1">
        <w:rPr>
          <w:rFonts w:ascii="Times New Roman" w:hAnsi="Times New Roman" w:cs="Times New Roman"/>
          <w:sz w:val="24"/>
          <w:szCs w:val="24"/>
        </w:rPr>
        <w:t xml:space="preserve"> and by the end of the semester, students will have completed their own research evaluation of a current criminal justice policy. Within the policy section of the course, students will use the findings from their research project to make suggested changes to the policy to improve that policy’s efficacy. </w:t>
      </w:r>
      <w:r>
        <w:rPr>
          <w:rFonts w:ascii="Times New Roman" w:hAnsi="Times New Roman" w:cs="Times New Roman"/>
          <w:sz w:val="24"/>
          <w:szCs w:val="24"/>
        </w:rPr>
        <w:t>While this course does have a reputation for being work intensive, b</w:t>
      </w:r>
      <w:r w:rsidR="003F448E" w:rsidRPr="00E613A1">
        <w:rPr>
          <w:rFonts w:ascii="Times New Roman" w:hAnsi="Times New Roman" w:cs="Times New Roman"/>
          <w:sz w:val="24"/>
          <w:szCs w:val="24"/>
        </w:rPr>
        <w:t xml:space="preserve">y the end of the semester, students </w:t>
      </w:r>
      <w:r w:rsidR="003F448E" w:rsidRPr="00E613A1">
        <w:rPr>
          <w:rFonts w:ascii="Times New Roman" w:hAnsi="Times New Roman" w:cs="Times New Roman"/>
          <w:sz w:val="24"/>
          <w:szCs w:val="24"/>
        </w:rPr>
        <w:lastRenderedPageBreak/>
        <w:t>will have the tools to gain employment, evaluate research and promote efficient and ethical criminal justice policies.</w:t>
      </w:r>
    </w:p>
    <w:p w14:paraId="383D8FAA" w14:textId="514A3D82" w:rsidR="003F448E" w:rsidRPr="00E613A1" w:rsidRDefault="003F448E" w:rsidP="003F448E">
      <w:pPr>
        <w:rPr>
          <w:rFonts w:ascii="Times New Roman" w:hAnsi="Times New Roman" w:cs="Times New Roman"/>
          <w:b/>
          <w:sz w:val="24"/>
          <w:szCs w:val="24"/>
        </w:rPr>
      </w:pPr>
      <w:r w:rsidRPr="00E613A1">
        <w:rPr>
          <w:rFonts w:ascii="Times New Roman" w:hAnsi="Times New Roman" w:cs="Times New Roman"/>
          <w:b/>
          <w:sz w:val="24"/>
          <w:szCs w:val="24"/>
        </w:rPr>
        <w:t>Required Course Materials:</w:t>
      </w:r>
    </w:p>
    <w:p w14:paraId="74418DA4" w14:textId="7006007A" w:rsidR="003F448E" w:rsidRPr="00E613A1" w:rsidRDefault="003F448E" w:rsidP="00924006">
      <w:pPr>
        <w:pStyle w:val="ListParagraph"/>
        <w:numPr>
          <w:ilvl w:val="0"/>
          <w:numId w:val="2"/>
        </w:numPr>
        <w:rPr>
          <w:rFonts w:ascii="Times New Roman" w:hAnsi="Times New Roman" w:cs="Times New Roman"/>
          <w:i/>
          <w:sz w:val="24"/>
          <w:szCs w:val="24"/>
        </w:rPr>
      </w:pPr>
      <w:r w:rsidRPr="00E613A1">
        <w:rPr>
          <w:rFonts w:ascii="Times New Roman" w:hAnsi="Times New Roman" w:cs="Times New Roman"/>
          <w:sz w:val="24"/>
          <w:szCs w:val="24"/>
        </w:rPr>
        <w:t xml:space="preserve">Harr, J. S. &amp; Hess, K. M. (2010). </w:t>
      </w:r>
      <w:r w:rsidRPr="00E613A1">
        <w:rPr>
          <w:rFonts w:ascii="Times New Roman" w:hAnsi="Times New Roman" w:cs="Times New Roman"/>
          <w:i/>
          <w:sz w:val="24"/>
          <w:szCs w:val="24"/>
        </w:rPr>
        <w:t>Careers in Criminal Justice and Related Fields: From Internship to Promotion</w:t>
      </w:r>
      <w:r w:rsidRPr="00E613A1">
        <w:rPr>
          <w:rFonts w:ascii="Times New Roman" w:hAnsi="Times New Roman" w:cs="Times New Roman"/>
          <w:sz w:val="24"/>
          <w:szCs w:val="24"/>
        </w:rPr>
        <w:t>, 6</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Cengage Publishing. </w:t>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978-0495600329</w:t>
      </w:r>
    </w:p>
    <w:p w14:paraId="11E3B255" w14:textId="77777777" w:rsidR="003F448E" w:rsidRPr="00E613A1" w:rsidRDefault="003F448E" w:rsidP="003F448E">
      <w:pPr>
        <w:pStyle w:val="ListParagraph"/>
        <w:rPr>
          <w:rFonts w:ascii="Times New Roman" w:hAnsi="Times New Roman" w:cs="Times New Roman"/>
          <w:i/>
          <w:sz w:val="24"/>
          <w:szCs w:val="24"/>
        </w:rPr>
      </w:pPr>
    </w:p>
    <w:p w14:paraId="4365ECE3" w14:textId="36C99FD8" w:rsidR="003F448E" w:rsidRPr="00E613A1" w:rsidRDefault="00AA6474" w:rsidP="00924006">
      <w:pPr>
        <w:pStyle w:val="ListParagraph"/>
        <w:numPr>
          <w:ilvl w:val="0"/>
          <w:numId w:val="2"/>
        </w:numPr>
        <w:spacing w:after="0" w:line="240" w:lineRule="auto"/>
        <w:rPr>
          <w:rFonts w:ascii="Times New Roman" w:hAnsi="Times New Roman" w:cs="Times New Roman"/>
          <w:sz w:val="24"/>
          <w:szCs w:val="24"/>
        </w:rPr>
      </w:pPr>
      <w:r w:rsidRPr="00E613A1">
        <w:rPr>
          <w:rFonts w:ascii="Times New Roman" w:hAnsi="Times New Roman" w:cs="Times New Roman"/>
          <w:sz w:val="24"/>
          <w:szCs w:val="24"/>
        </w:rPr>
        <w:t xml:space="preserve">Welsh, W. N. &amp; Harris, P. W. (2016). </w:t>
      </w:r>
      <w:r w:rsidRPr="00E613A1">
        <w:rPr>
          <w:rFonts w:ascii="Times New Roman" w:hAnsi="Times New Roman" w:cs="Times New Roman"/>
          <w:i/>
          <w:sz w:val="24"/>
          <w:szCs w:val="24"/>
        </w:rPr>
        <w:t>Criminal Justice Policy and Planning,</w:t>
      </w:r>
      <w:r w:rsidRPr="00E613A1">
        <w:rPr>
          <w:rFonts w:ascii="Times New Roman" w:hAnsi="Times New Roman" w:cs="Times New Roman"/>
          <w:sz w:val="24"/>
          <w:szCs w:val="24"/>
        </w:rPr>
        <w:t xml:space="preserve"> 5</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Routledge Publishing</w:t>
      </w:r>
      <w:r w:rsidR="00924006" w:rsidRPr="00E613A1">
        <w:rPr>
          <w:rFonts w:ascii="Times New Roman" w:hAnsi="Times New Roman" w:cs="Times New Roman"/>
          <w:sz w:val="24"/>
          <w:szCs w:val="24"/>
        </w:rPr>
        <w:t>.</w:t>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978-1317271550</w:t>
      </w:r>
    </w:p>
    <w:p w14:paraId="0813F367" w14:textId="77777777" w:rsidR="00924006" w:rsidRPr="00E613A1" w:rsidRDefault="00924006" w:rsidP="00AA6474">
      <w:pPr>
        <w:spacing w:after="0" w:line="240" w:lineRule="auto"/>
        <w:ind w:left="720" w:firstLine="720"/>
        <w:rPr>
          <w:rFonts w:ascii="Times New Roman" w:hAnsi="Times New Roman" w:cs="Times New Roman"/>
          <w:sz w:val="24"/>
          <w:szCs w:val="24"/>
        </w:rPr>
      </w:pPr>
    </w:p>
    <w:p w14:paraId="2A2D4C70" w14:textId="45825A87" w:rsidR="00296E82" w:rsidRPr="00E613A1" w:rsidRDefault="0054587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Objectives</w:t>
      </w:r>
      <w:r w:rsidRPr="00E613A1">
        <w:rPr>
          <w:rFonts w:ascii="Times New Roman" w:hAnsi="Times New Roman" w:cs="Times New Roman"/>
          <w:sz w:val="24"/>
          <w:szCs w:val="24"/>
        </w:rPr>
        <w:t xml:space="preserve">: </w:t>
      </w:r>
      <w:r w:rsidR="008B7F5C" w:rsidRPr="00E613A1">
        <w:rPr>
          <w:rFonts w:ascii="Times New Roman" w:hAnsi="Times New Roman" w:cs="Times New Roman"/>
          <w:sz w:val="24"/>
          <w:szCs w:val="24"/>
        </w:rPr>
        <w:t>During</w:t>
      </w:r>
      <w:r w:rsidRPr="00E613A1">
        <w:rPr>
          <w:rFonts w:ascii="Times New Roman" w:hAnsi="Times New Roman" w:cs="Times New Roman"/>
          <w:sz w:val="24"/>
          <w:szCs w:val="24"/>
        </w:rPr>
        <w:t xml:space="preserve"> the semester, </w:t>
      </w:r>
      <w:r w:rsidR="008B7F5C" w:rsidRPr="00E613A1">
        <w:rPr>
          <w:rFonts w:ascii="Times New Roman" w:hAnsi="Times New Roman" w:cs="Times New Roman"/>
          <w:sz w:val="24"/>
          <w:szCs w:val="24"/>
        </w:rPr>
        <w:t>students will be expected</w:t>
      </w:r>
      <w:r w:rsidRPr="00E613A1">
        <w:rPr>
          <w:rFonts w:ascii="Times New Roman" w:hAnsi="Times New Roman" w:cs="Times New Roman"/>
          <w:sz w:val="24"/>
          <w:szCs w:val="24"/>
        </w:rPr>
        <w:t xml:space="preserve"> to:</w:t>
      </w:r>
    </w:p>
    <w:p w14:paraId="196C7061" w14:textId="6AF90E7B" w:rsidR="0054587F"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Develop an understanding of the job market for criminal justice graduates.</w:t>
      </w:r>
    </w:p>
    <w:p w14:paraId="6FAD6EDB" w14:textId="35466CD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Create a quality resume and cover letter for a job application.</w:t>
      </w:r>
    </w:p>
    <w:p w14:paraId="69CA6A6A" w14:textId="5298509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successfully interview for a variety of positions.</w:t>
      </w:r>
    </w:p>
    <w:p w14:paraId="3858AC0A" w14:textId="46561B73"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gain promotion within their careers.</w:t>
      </w:r>
    </w:p>
    <w:p w14:paraId="7067E9EF" w14:textId="34A3E7BC"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the basic concepts of both quantitative and qualitative research.</w:t>
      </w:r>
    </w:p>
    <w:p w14:paraId="0EFDEDEB" w14:textId="1BB88162"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Evaluate published research for its scientific merit and real-world implications.</w:t>
      </w:r>
    </w:p>
    <w:p w14:paraId="2902A4C0" w14:textId="28DF4DDB"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complete a polished research project, and how to present and report findings.</w:t>
      </w:r>
    </w:p>
    <w:p w14:paraId="19BA8681" w14:textId="5B88191F"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that as UT Tyler graduates they have the potential to affect policy.</w:t>
      </w:r>
    </w:p>
    <w:p w14:paraId="0F38A497" w14:textId="59A88E59"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discuss policy issues in a variety of situations.</w:t>
      </w:r>
    </w:p>
    <w:p w14:paraId="3269DD53" w14:textId="18B038A0"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 xml:space="preserve">Practice presenting </w:t>
      </w:r>
      <w:r w:rsidR="009304A9" w:rsidRPr="00E613A1">
        <w:rPr>
          <w:rFonts w:ascii="Times New Roman" w:hAnsi="Times New Roman" w:cs="Times New Roman"/>
          <w:sz w:val="24"/>
          <w:szCs w:val="24"/>
        </w:rPr>
        <w:t>arguments</w:t>
      </w:r>
      <w:r w:rsidRPr="00E613A1">
        <w:rPr>
          <w:rFonts w:ascii="Times New Roman" w:hAnsi="Times New Roman" w:cs="Times New Roman"/>
          <w:sz w:val="24"/>
          <w:szCs w:val="24"/>
        </w:rPr>
        <w:t xml:space="preserve"> related to criminal justice policy.</w:t>
      </w:r>
    </w:p>
    <w:p w14:paraId="701FFE65"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Policies</w:t>
      </w:r>
    </w:p>
    <w:p w14:paraId="5924EFF0" w14:textId="0EF58377" w:rsidR="00754159" w:rsidRDefault="00AE69E8" w:rsidP="00830323">
      <w:pPr>
        <w:contextualSpacing/>
        <w:rPr>
          <w:rFonts w:ascii="Times New Roman" w:hAnsi="Times New Roman" w:cs="Times New Roman"/>
          <w:sz w:val="24"/>
          <w:szCs w:val="24"/>
        </w:rPr>
      </w:pPr>
      <w:r w:rsidRPr="00E613A1">
        <w:rPr>
          <w:rFonts w:ascii="Times New Roman" w:hAnsi="Times New Roman" w:cs="Times New Roman"/>
          <w:b/>
          <w:sz w:val="24"/>
          <w:szCs w:val="24"/>
        </w:rPr>
        <w:t xml:space="preserve">Class Conduct:  </w:t>
      </w:r>
      <w:r w:rsidR="00830323" w:rsidRPr="00E613A1">
        <w:rPr>
          <w:rFonts w:ascii="Times New Roman" w:hAnsi="Times New Roman" w:cs="Times New Roman"/>
          <w:sz w:val="24"/>
          <w:szCs w:val="24"/>
        </w:rPr>
        <w:t xml:space="preserve">Students are expected to conduct themselves in a courteous manner, both in their interactions with other students and with the professor. As this is an online class, you are permitted to work at your own pace but must complete all work as required by the instructor. Furthermore, this class </w:t>
      </w:r>
      <w:r w:rsidR="005D2A6D" w:rsidRPr="00E613A1">
        <w:rPr>
          <w:rFonts w:ascii="Times New Roman" w:hAnsi="Times New Roman" w:cs="Times New Roman"/>
          <w:sz w:val="24"/>
          <w:szCs w:val="24"/>
        </w:rPr>
        <w:t>is an exercise in professionalism in the workplace</w:t>
      </w:r>
      <w:r w:rsidR="00830323" w:rsidRPr="00E613A1">
        <w:rPr>
          <w:rFonts w:ascii="Times New Roman" w:hAnsi="Times New Roman" w:cs="Times New Roman"/>
          <w:sz w:val="24"/>
          <w:szCs w:val="24"/>
        </w:rPr>
        <w:t>.</w:t>
      </w:r>
      <w:r w:rsidR="005D2A6D" w:rsidRPr="00E613A1">
        <w:rPr>
          <w:rFonts w:ascii="Times New Roman" w:hAnsi="Times New Roman" w:cs="Times New Roman"/>
          <w:sz w:val="24"/>
          <w:szCs w:val="24"/>
        </w:rPr>
        <w:t xml:space="preserve"> As you are preparing to enter into the workforce (you may even be there</w:t>
      </w:r>
      <w:r w:rsidR="00EB49C2">
        <w:rPr>
          <w:rFonts w:ascii="Times New Roman" w:hAnsi="Times New Roman" w:cs="Times New Roman"/>
          <w:sz w:val="24"/>
          <w:szCs w:val="24"/>
        </w:rPr>
        <w:t xml:space="preserve"> already</w:t>
      </w:r>
      <w:r w:rsidR="005D2A6D" w:rsidRPr="00E613A1">
        <w:rPr>
          <w:rFonts w:ascii="Times New Roman" w:hAnsi="Times New Roman" w:cs="Times New Roman"/>
          <w:sz w:val="24"/>
          <w:szCs w:val="24"/>
        </w:rPr>
        <w:t>), it is important that you treat this class as though it were your job. Late work and poor attitudes are not acceptable in this class or any other.</w:t>
      </w:r>
      <w:r w:rsidR="00830323" w:rsidRPr="00E613A1">
        <w:rPr>
          <w:rFonts w:ascii="Times New Roman" w:hAnsi="Times New Roman" w:cs="Times New Roman"/>
          <w:sz w:val="24"/>
          <w:szCs w:val="24"/>
        </w:rPr>
        <w:t xml:space="preserve"> Please be respectful of others</w:t>
      </w:r>
      <w:r w:rsidR="005D2A6D" w:rsidRPr="00E613A1">
        <w:rPr>
          <w:rFonts w:ascii="Times New Roman" w:hAnsi="Times New Roman" w:cs="Times New Roman"/>
          <w:sz w:val="24"/>
          <w:szCs w:val="24"/>
        </w:rPr>
        <w:t>’</w:t>
      </w:r>
      <w:r w:rsidR="00830323" w:rsidRPr="00E613A1">
        <w:rPr>
          <w:rFonts w:ascii="Times New Roman" w:hAnsi="Times New Roman" w:cs="Times New Roman"/>
          <w:sz w:val="24"/>
          <w:szCs w:val="24"/>
        </w:rPr>
        <w:t xml:space="preserve"> opinions and experiences, and do not be aggressive or combative over the topics being discussed in the course. You are all adults and are expected to use Netiquette appropriately while working in an online class.</w:t>
      </w:r>
    </w:p>
    <w:p w14:paraId="210A8713" w14:textId="2BECB8CC" w:rsidR="00E613A1" w:rsidRDefault="00E613A1" w:rsidP="00830323">
      <w:pPr>
        <w:contextualSpacing/>
        <w:rPr>
          <w:rFonts w:ascii="Times New Roman" w:hAnsi="Times New Roman" w:cs="Times New Roman"/>
          <w:sz w:val="24"/>
          <w:szCs w:val="24"/>
        </w:rPr>
      </w:pPr>
    </w:p>
    <w:p w14:paraId="337A3C3B" w14:textId="0067373B" w:rsidR="00E613A1" w:rsidRPr="00E613A1" w:rsidRDefault="00E613A1" w:rsidP="00830323">
      <w:pPr>
        <w:contextualSpacing/>
        <w:rPr>
          <w:rFonts w:ascii="Times New Roman" w:hAnsi="Times New Roman" w:cs="Times New Roman"/>
          <w:sz w:val="24"/>
          <w:szCs w:val="24"/>
        </w:rPr>
      </w:pPr>
      <w:r>
        <w:rPr>
          <w:rFonts w:ascii="Times New Roman" w:hAnsi="Times New Roman" w:cs="Times New Roman"/>
          <w:b/>
          <w:sz w:val="24"/>
          <w:szCs w:val="24"/>
        </w:rPr>
        <w:t xml:space="preserve">Repeat Student Clause: </w:t>
      </w:r>
      <w:r>
        <w:rPr>
          <w:rFonts w:ascii="Times New Roman" w:hAnsi="Times New Roman" w:cs="Times New Roman"/>
          <w:sz w:val="24"/>
          <w:szCs w:val="24"/>
        </w:rPr>
        <w:t xml:space="preserve">While it is rare, I do have some students repeat this course for one reason or another. Primarily, students repeat this course because they do not complete the Capstone Exam or the Major Field Test (MFT). I will discuss those two exams in more detail later in the syllabus. </w:t>
      </w:r>
      <w:r w:rsidRPr="00B8528A">
        <w:rPr>
          <w:rFonts w:ascii="Times New Roman" w:hAnsi="Times New Roman" w:cs="Times New Roman"/>
          <w:sz w:val="24"/>
          <w:szCs w:val="24"/>
          <w:u w:val="single"/>
        </w:rPr>
        <w:t>Please not</w:t>
      </w:r>
      <w:r w:rsidR="00E07309">
        <w:rPr>
          <w:rFonts w:ascii="Times New Roman" w:hAnsi="Times New Roman" w:cs="Times New Roman"/>
          <w:sz w:val="24"/>
          <w:szCs w:val="24"/>
          <w:u w:val="single"/>
        </w:rPr>
        <w:t>e</w:t>
      </w:r>
      <w:r w:rsidRPr="00B8528A">
        <w:rPr>
          <w:rFonts w:ascii="Times New Roman" w:hAnsi="Times New Roman" w:cs="Times New Roman"/>
          <w:sz w:val="24"/>
          <w:szCs w:val="24"/>
          <w:u w:val="single"/>
        </w:rPr>
        <w:t xml:space="preserve"> that if you are a repeat student, you will need to complete this course from scratch.</w:t>
      </w:r>
      <w:r>
        <w:rPr>
          <w:rFonts w:ascii="Times New Roman" w:hAnsi="Times New Roman" w:cs="Times New Roman"/>
          <w:sz w:val="24"/>
          <w:szCs w:val="24"/>
        </w:rPr>
        <w:t xml:space="preserve"> That means all of the assignments you submit must be original work completed this term. If you resubmit assignments from last term that are verbatim, this is considered self-plagiarism and you will receive zeros for those assignments. This rule applies to all assignments (the small ones </w:t>
      </w:r>
      <w:r w:rsidR="00EB49C2">
        <w:rPr>
          <w:rFonts w:ascii="Times New Roman" w:hAnsi="Times New Roman" w:cs="Times New Roman"/>
          <w:sz w:val="24"/>
          <w:szCs w:val="24"/>
        </w:rPr>
        <w:t>through</w:t>
      </w:r>
      <w:r>
        <w:rPr>
          <w:rFonts w:ascii="Times New Roman" w:hAnsi="Times New Roman" w:cs="Times New Roman"/>
          <w:sz w:val="24"/>
          <w:szCs w:val="24"/>
        </w:rPr>
        <w:t xml:space="preserve"> the major research project). Please note that you must </w:t>
      </w:r>
      <w:r>
        <w:rPr>
          <w:rFonts w:ascii="Times New Roman" w:hAnsi="Times New Roman" w:cs="Times New Roman"/>
          <w:sz w:val="24"/>
          <w:szCs w:val="24"/>
        </w:rPr>
        <w:lastRenderedPageBreak/>
        <w:t xml:space="preserve">also pick a new research topic to study this term. You will not be permitted to complete the same research project two semesters in a row. </w:t>
      </w:r>
    </w:p>
    <w:p w14:paraId="50671619" w14:textId="77777777" w:rsidR="00130A7E" w:rsidRPr="00E613A1" w:rsidRDefault="00130A7E" w:rsidP="00830323">
      <w:pPr>
        <w:contextualSpacing/>
        <w:rPr>
          <w:rFonts w:ascii="Times New Roman" w:hAnsi="Times New Roman" w:cs="Times New Roman"/>
          <w:sz w:val="24"/>
          <w:szCs w:val="24"/>
        </w:rPr>
      </w:pPr>
    </w:p>
    <w:p w14:paraId="7915BEB3"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Grade</w:t>
      </w:r>
    </w:p>
    <w:p w14:paraId="5241C42D" w14:textId="002090E5" w:rsidR="001D03D4" w:rsidRPr="00E613A1" w:rsidRDefault="001D03D4" w:rsidP="001D03D4">
      <w:pPr>
        <w:rPr>
          <w:rFonts w:ascii="Times New Roman" w:hAnsi="Times New Roman" w:cs="Times New Roman"/>
          <w:b/>
          <w:sz w:val="24"/>
          <w:szCs w:val="24"/>
        </w:rPr>
      </w:pPr>
      <w:r w:rsidRPr="00E613A1">
        <w:rPr>
          <w:rFonts w:ascii="Times New Roman" w:hAnsi="Times New Roman" w:cs="Times New Roman"/>
          <w:sz w:val="24"/>
          <w:szCs w:val="24"/>
        </w:rPr>
        <w:t>Your course grade for the semester is dependent on the work that you put into the class.  I do not curve grades, no</w:t>
      </w:r>
      <w:r w:rsidR="00B8528A">
        <w:rPr>
          <w:rFonts w:ascii="Times New Roman" w:hAnsi="Times New Roman" w:cs="Times New Roman"/>
          <w:sz w:val="24"/>
          <w:szCs w:val="24"/>
        </w:rPr>
        <w:t>r</w:t>
      </w:r>
      <w:r w:rsidRPr="00E613A1">
        <w:rPr>
          <w:rFonts w:ascii="Times New Roman" w:hAnsi="Times New Roman" w:cs="Times New Roman"/>
          <w:sz w:val="24"/>
          <w:szCs w:val="24"/>
        </w:rPr>
        <w:t xml:space="preserve"> do I offer extra credit at the end of the semester. </w:t>
      </w:r>
      <w:r w:rsidR="005D2A6D" w:rsidRPr="00E613A1">
        <w:rPr>
          <w:rFonts w:ascii="Times New Roman" w:hAnsi="Times New Roman" w:cs="Times New Roman"/>
          <w:sz w:val="24"/>
          <w:szCs w:val="24"/>
        </w:rPr>
        <w:t>I am a firm believer in the idea that you earn the grade that you earn. I do not “give” grades; you are the ones to earn your grade in this class.</w:t>
      </w:r>
      <w:r w:rsidRPr="00E613A1">
        <w:rPr>
          <w:rFonts w:ascii="Times New Roman" w:hAnsi="Times New Roman" w:cs="Times New Roman"/>
          <w:sz w:val="24"/>
          <w:szCs w:val="24"/>
        </w:rPr>
        <w:t xml:space="preserve"> </w:t>
      </w:r>
      <w:r w:rsidRPr="00E613A1">
        <w:rPr>
          <w:rFonts w:ascii="Times New Roman" w:hAnsi="Times New Roman" w:cs="Times New Roman"/>
          <w:b/>
          <w:sz w:val="24"/>
          <w:szCs w:val="24"/>
        </w:rPr>
        <w:t>Please do not ask for extra points at the end of the semester that would boost you to the next letter grade – they will not be given.</w:t>
      </w:r>
    </w:p>
    <w:p w14:paraId="7D342A4B" w14:textId="77777777" w:rsidR="00D6089F" w:rsidRPr="00E613A1" w:rsidRDefault="00D6089F" w:rsidP="00D6089F">
      <w:pPr>
        <w:rPr>
          <w:rFonts w:ascii="Times New Roman" w:hAnsi="Times New Roman" w:cs="Times New Roman"/>
          <w:b/>
          <w:sz w:val="24"/>
          <w:szCs w:val="24"/>
          <w:u w:val="single"/>
        </w:rPr>
      </w:pPr>
      <w:r w:rsidRPr="00E613A1">
        <w:rPr>
          <w:rFonts w:ascii="Times New Roman" w:hAnsi="Times New Roman" w:cs="Times New Roman"/>
          <w:b/>
          <w:sz w:val="24"/>
          <w:szCs w:val="24"/>
          <w:u w:val="single"/>
        </w:rPr>
        <w:t>Beginning of the Semester Quizzes/Assignments</w:t>
      </w:r>
    </w:p>
    <w:p w14:paraId="55477EEC" w14:textId="20A726BD"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Syllabus Quiz: </w:t>
      </w:r>
      <w:r w:rsidR="00D6089F" w:rsidRPr="00E613A1">
        <w:rPr>
          <w:rFonts w:ascii="Times New Roman" w:hAnsi="Times New Roman" w:cs="Times New Roman"/>
          <w:sz w:val="24"/>
          <w:szCs w:val="24"/>
        </w:rPr>
        <w:t xml:space="preserve">To ensure you are prepared for the semester, you will have two activities to do in the first days of class. First, I require that students read this syllabus thoroughly and completely outside of class. You will then take an online quiz to test your comprehension of the material covered here.  Think of this syllabus as a binding contract – if you violate its rules and regulations, you will be penalized. </w:t>
      </w:r>
    </w:p>
    <w:p w14:paraId="32DD115B" w14:textId="4D376C22"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Plagiarism Tutorial: </w:t>
      </w:r>
      <w:r w:rsidR="00D6089F" w:rsidRPr="00E613A1">
        <w:rPr>
          <w:rFonts w:ascii="Times New Roman" w:hAnsi="Times New Roman" w:cs="Times New Roman"/>
          <w:sz w:val="24"/>
          <w:szCs w:val="24"/>
        </w:rPr>
        <w:t>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This is your one warning.  The plagiarism materials</w:t>
      </w:r>
      <w:r w:rsidR="00D6089F" w:rsidRPr="00E613A1">
        <w:rPr>
          <w:rFonts w:ascii="Times New Roman" w:hAnsi="Times New Roman" w:cs="Times New Roman"/>
          <w:b/>
          <w:sz w:val="24"/>
          <w:szCs w:val="24"/>
        </w:rPr>
        <w:t xml:space="preserve"> </w:t>
      </w:r>
      <w:r w:rsidR="00D6089F" w:rsidRPr="00E613A1">
        <w:rPr>
          <w:rFonts w:ascii="Times New Roman" w:hAnsi="Times New Roman" w:cs="Times New Roman"/>
          <w:sz w:val="24"/>
          <w:szCs w:val="24"/>
        </w:rPr>
        <w:t>can be found with the other Week One work, and will be worth 20 points toward your final grade. You must submit the plagiarism certificate by the deadline. Late submissions will not be accepted.</w:t>
      </w:r>
    </w:p>
    <w:p w14:paraId="50F2FE6B"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Research and Policy Assessment:</w:t>
      </w:r>
    </w:p>
    <w:p w14:paraId="15173C7E" w14:textId="3CC1EB56"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As part of your final semester experience here at UT Tyler, students are required to demonstrate that they can analyze data, apply it to problem-solving issues, and critically think about solutions to real world problems. This semester, you will be investigating community member perceptions of a topic of your choosing. You will need to collect data, and analyze that data. Then you will need to write a literature review, </w:t>
      </w:r>
      <w:r w:rsidR="003E6423">
        <w:rPr>
          <w:rFonts w:ascii="Times New Roman" w:hAnsi="Times New Roman" w:cs="Times New Roman"/>
          <w:sz w:val="24"/>
          <w:szCs w:val="24"/>
        </w:rPr>
        <w:t xml:space="preserve">and </w:t>
      </w:r>
      <w:r w:rsidRPr="00E613A1">
        <w:rPr>
          <w:rFonts w:ascii="Times New Roman" w:hAnsi="Times New Roman" w:cs="Times New Roman"/>
          <w:sz w:val="24"/>
          <w:szCs w:val="24"/>
        </w:rPr>
        <w:t>present your methodology and results</w:t>
      </w:r>
      <w:r w:rsidR="003E6423">
        <w:rPr>
          <w:rFonts w:ascii="Times New Roman" w:hAnsi="Times New Roman" w:cs="Times New Roman"/>
          <w:sz w:val="24"/>
          <w:szCs w:val="24"/>
        </w:rPr>
        <w:t xml:space="preserve"> at the Social Sciences Research Showcase</w:t>
      </w:r>
      <w:r w:rsidRPr="00E613A1">
        <w:rPr>
          <w:rFonts w:ascii="Times New Roman" w:hAnsi="Times New Roman" w:cs="Times New Roman"/>
          <w:sz w:val="24"/>
          <w:szCs w:val="24"/>
        </w:rPr>
        <w:t>. While more instructions will be provided on Canvas, you will find a list of all assignments related to this project below. Please be aware that all assignments described below are not group assignments.</w:t>
      </w:r>
    </w:p>
    <w:p w14:paraId="37787DA6"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Research Project</w:t>
      </w:r>
    </w:p>
    <w:p w14:paraId="247914E9"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Before getting into the descriptions of the semester assignments, please note that each step of the research project requires specific approval from me before you can move on to the next step of the project. </w:t>
      </w:r>
      <w:r w:rsidRPr="00F2010C">
        <w:rPr>
          <w:rFonts w:ascii="Times New Roman" w:hAnsi="Times New Roman" w:cs="Times New Roman"/>
          <w:sz w:val="24"/>
          <w:szCs w:val="24"/>
          <w:u w:val="single"/>
        </w:rPr>
        <w:t>If you do not receive approval from me and you choose to move on to the next step of the project, all subsequent assignments will result in a zero</w:t>
      </w:r>
      <w:r w:rsidRPr="00E613A1">
        <w:rPr>
          <w:rFonts w:ascii="Times New Roman" w:hAnsi="Times New Roman" w:cs="Times New Roman"/>
          <w:sz w:val="24"/>
          <w:szCs w:val="24"/>
        </w:rPr>
        <w:t xml:space="preserve">. For example, if you do not receive approval from me on the topic selection, and you move on to survey creation, you </w:t>
      </w:r>
      <w:r w:rsidRPr="00E613A1">
        <w:rPr>
          <w:rFonts w:ascii="Times New Roman" w:hAnsi="Times New Roman" w:cs="Times New Roman"/>
          <w:sz w:val="24"/>
          <w:szCs w:val="24"/>
        </w:rPr>
        <w:lastRenderedPageBreak/>
        <w:t>will receive a zero on the survey creation assignment because you did not get approval to move forward with your research.</w:t>
      </w:r>
    </w:p>
    <w:p w14:paraId="013BDEB4" w14:textId="65EBF2A4"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Project Topic Selection: </w:t>
      </w:r>
      <w:r w:rsidRPr="00E613A1">
        <w:rPr>
          <w:rFonts w:ascii="Times New Roman" w:hAnsi="Times New Roman" w:cs="Times New Roman"/>
          <w:sz w:val="24"/>
          <w:szCs w:val="24"/>
        </w:rPr>
        <w:t xml:space="preserve">The first step in this project is to choose </w:t>
      </w:r>
      <w:r w:rsidR="002264D6">
        <w:rPr>
          <w:rFonts w:ascii="Times New Roman" w:hAnsi="Times New Roman" w:cs="Times New Roman"/>
          <w:sz w:val="24"/>
          <w:szCs w:val="24"/>
        </w:rPr>
        <w:t>a topic</w:t>
      </w:r>
      <w:r w:rsidRPr="00E613A1">
        <w:rPr>
          <w:rFonts w:ascii="Times New Roman" w:hAnsi="Times New Roman" w:cs="Times New Roman"/>
          <w:sz w:val="24"/>
          <w:szCs w:val="24"/>
        </w:rPr>
        <w:t>.</w:t>
      </w:r>
      <w:r w:rsidR="002264D6">
        <w:rPr>
          <w:rFonts w:ascii="Times New Roman" w:hAnsi="Times New Roman" w:cs="Times New Roman"/>
          <w:sz w:val="24"/>
          <w:szCs w:val="24"/>
        </w:rPr>
        <w:t xml:space="preserve"> This semester, you will be allowed to choose your own topic. Your topic must have a criminal justice focus AND it must focus on the bigger picture of the CJ system. This is a very early assignment and y</w:t>
      </w:r>
      <w:r w:rsidRPr="00E613A1">
        <w:rPr>
          <w:rFonts w:ascii="Times New Roman" w:hAnsi="Times New Roman" w:cs="Times New Roman"/>
          <w:sz w:val="24"/>
          <w:szCs w:val="24"/>
        </w:rPr>
        <w:t>ou must submit by the listed due date. This assignment is worth 10 points toward your final grade. If you do not submit on time, you must still complete this portion of the assignment regardless</w:t>
      </w:r>
      <w:r w:rsidR="002264D6">
        <w:rPr>
          <w:rFonts w:ascii="Times New Roman" w:hAnsi="Times New Roman" w:cs="Times New Roman"/>
          <w:sz w:val="24"/>
          <w:szCs w:val="24"/>
        </w:rPr>
        <w:t xml:space="preserve"> as it will shape the entire remainder of the semester. Think about this topic choice a little bit as you will not be allowed to change topics later.</w:t>
      </w:r>
    </w:p>
    <w:p w14:paraId="02A8B939" w14:textId="024390FD" w:rsidR="00F2010C" w:rsidRPr="00E613A1" w:rsidRDefault="00F2010C" w:rsidP="00555016">
      <w:pPr>
        <w:ind w:firstLine="720"/>
        <w:rPr>
          <w:rFonts w:ascii="Times New Roman" w:hAnsi="Times New Roman" w:cs="Times New Roman"/>
          <w:sz w:val="24"/>
          <w:szCs w:val="24"/>
        </w:rPr>
      </w:pPr>
      <w:r w:rsidRPr="00E613A1">
        <w:rPr>
          <w:rFonts w:ascii="Times New Roman" w:hAnsi="Times New Roman" w:cs="Times New Roman"/>
          <w:b/>
          <w:sz w:val="24"/>
          <w:szCs w:val="24"/>
        </w:rPr>
        <w:t>Literature Review:</w:t>
      </w:r>
      <w:r w:rsidRPr="00E613A1">
        <w:rPr>
          <w:rFonts w:ascii="Times New Roman" w:hAnsi="Times New Roman" w:cs="Times New Roman"/>
          <w:sz w:val="24"/>
          <w:szCs w:val="24"/>
        </w:rPr>
        <w:t xml:space="preserve"> In the first </w:t>
      </w:r>
      <w:r>
        <w:rPr>
          <w:rFonts w:ascii="Times New Roman" w:hAnsi="Times New Roman" w:cs="Times New Roman"/>
          <w:sz w:val="24"/>
          <w:szCs w:val="24"/>
        </w:rPr>
        <w:t>assignment for your research project</w:t>
      </w:r>
      <w:r w:rsidRPr="00E613A1">
        <w:rPr>
          <w:rFonts w:ascii="Times New Roman" w:hAnsi="Times New Roman" w:cs="Times New Roman"/>
          <w:sz w:val="24"/>
          <w:szCs w:val="24"/>
        </w:rPr>
        <w:t xml:space="preserve">, you will be required to examine your chosen </w:t>
      </w:r>
      <w:r>
        <w:rPr>
          <w:rFonts w:ascii="Times New Roman" w:hAnsi="Times New Roman" w:cs="Times New Roman"/>
          <w:sz w:val="24"/>
          <w:szCs w:val="24"/>
        </w:rPr>
        <w:t>topic/</w:t>
      </w:r>
      <w:r w:rsidRPr="00E613A1">
        <w:rPr>
          <w:rFonts w:ascii="Times New Roman" w:hAnsi="Times New Roman" w:cs="Times New Roman"/>
          <w:sz w:val="24"/>
          <w:szCs w:val="24"/>
        </w:rPr>
        <w:t xml:space="preserve">policy as it currently exists. This is essentially, a literature review that examines </w:t>
      </w:r>
      <w:r w:rsidR="00555016">
        <w:rPr>
          <w:rFonts w:ascii="Times New Roman" w:hAnsi="Times New Roman" w:cs="Times New Roman"/>
          <w:sz w:val="24"/>
          <w:szCs w:val="24"/>
        </w:rPr>
        <w:t xml:space="preserve">any current legislation and background research as it pertains to your topic. </w:t>
      </w:r>
      <w:r w:rsidRPr="00E613A1">
        <w:rPr>
          <w:rFonts w:ascii="Times New Roman" w:hAnsi="Times New Roman" w:cs="Times New Roman"/>
          <w:sz w:val="24"/>
          <w:szCs w:val="24"/>
        </w:rPr>
        <w:t xml:space="preserve">This section of the paper will need to be completed before you can begin the research component of the project. This section of the </w:t>
      </w:r>
      <w:r>
        <w:rPr>
          <w:rFonts w:ascii="Times New Roman" w:hAnsi="Times New Roman" w:cs="Times New Roman"/>
          <w:sz w:val="24"/>
          <w:szCs w:val="24"/>
        </w:rPr>
        <w:t>presentation</w:t>
      </w:r>
      <w:r w:rsidRPr="00E613A1">
        <w:rPr>
          <w:rFonts w:ascii="Times New Roman" w:hAnsi="Times New Roman" w:cs="Times New Roman"/>
          <w:sz w:val="24"/>
          <w:szCs w:val="24"/>
        </w:rPr>
        <w:t xml:space="preserve"> is worth 50 points toward your final grade. I will provide feedback on the paper and that feedback must be incorporated before the </w:t>
      </w:r>
      <w:r>
        <w:rPr>
          <w:rFonts w:ascii="Times New Roman" w:hAnsi="Times New Roman" w:cs="Times New Roman"/>
          <w:sz w:val="24"/>
          <w:szCs w:val="24"/>
        </w:rPr>
        <w:t>poster submission for the Social Sciences Research Showcase</w:t>
      </w:r>
      <w:r w:rsidRPr="00E613A1">
        <w:rPr>
          <w:rFonts w:ascii="Times New Roman" w:hAnsi="Times New Roman" w:cs="Times New Roman"/>
          <w:sz w:val="24"/>
          <w:szCs w:val="24"/>
        </w:rPr>
        <w:t xml:space="preserve">. </w:t>
      </w:r>
      <w:r w:rsidR="00555016">
        <w:rPr>
          <w:rFonts w:ascii="Times New Roman" w:hAnsi="Times New Roman" w:cs="Times New Roman"/>
          <w:sz w:val="24"/>
          <w:szCs w:val="24"/>
        </w:rPr>
        <w:t xml:space="preserve">Please see Canvas for instructions regarding the formatting and word limits of the literature review. </w:t>
      </w:r>
    </w:p>
    <w:p w14:paraId="1DD6792E" w14:textId="60CFCD6A" w:rsidR="00F2010C" w:rsidRPr="00E613A1" w:rsidRDefault="00F2010C" w:rsidP="00F2010C">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Methodology: </w:t>
      </w:r>
      <w:r w:rsidRPr="00E613A1">
        <w:rPr>
          <w:rFonts w:ascii="Times New Roman" w:hAnsi="Times New Roman" w:cs="Times New Roman"/>
          <w:sz w:val="24"/>
          <w:szCs w:val="24"/>
        </w:rPr>
        <w:t xml:space="preserve">In the second </w:t>
      </w:r>
      <w:r>
        <w:rPr>
          <w:rFonts w:ascii="Times New Roman" w:hAnsi="Times New Roman" w:cs="Times New Roman"/>
          <w:sz w:val="24"/>
          <w:szCs w:val="24"/>
        </w:rPr>
        <w:t>section of your research project</w:t>
      </w:r>
      <w:r w:rsidRPr="00E613A1">
        <w:rPr>
          <w:rFonts w:ascii="Times New Roman" w:hAnsi="Times New Roman" w:cs="Times New Roman"/>
          <w:sz w:val="24"/>
          <w:szCs w:val="24"/>
        </w:rPr>
        <w:t>, you will need to describe your methodology</w:t>
      </w:r>
      <w:r>
        <w:rPr>
          <w:rFonts w:ascii="Times New Roman" w:hAnsi="Times New Roman" w:cs="Times New Roman"/>
          <w:sz w:val="24"/>
          <w:szCs w:val="24"/>
        </w:rPr>
        <w:t xml:space="preserve"> and </w:t>
      </w:r>
      <w:r w:rsidRPr="00E613A1">
        <w:rPr>
          <w:rFonts w:ascii="Times New Roman" w:hAnsi="Times New Roman" w:cs="Times New Roman"/>
          <w:sz w:val="24"/>
          <w:szCs w:val="24"/>
        </w:rPr>
        <w:t xml:space="preserve">analysis plan </w:t>
      </w:r>
      <w:r>
        <w:rPr>
          <w:rFonts w:ascii="Times New Roman" w:hAnsi="Times New Roman" w:cs="Times New Roman"/>
          <w:sz w:val="24"/>
          <w:szCs w:val="24"/>
        </w:rPr>
        <w:t>for</w:t>
      </w:r>
      <w:r w:rsidRPr="00E613A1">
        <w:rPr>
          <w:rFonts w:ascii="Times New Roman" w:hAnsi="Times New Roman" w:cs="Times New Roman"/>
          <w:sz w:val="24"/>
          <w:szCs w:val="24"/>
        </w:rPr>
        <w:t xml:space="preserve"> the research paper you completed. This section of the paper is worth 50 points toward your final grade. This will be done before </w:t>
      </w:r>
      <w:r>
        <w:rPr>
          <w:rFonts w:ascii="Times New Roman" w:hAnsi="Times New Roman" w:cs="Times New Roman"/>
          <w:sz w:val="24"/>
          <w:szCs w:val="24"/>
        </w:rPr>
        <w:t xml:space="preserve">your survey is created and before </w:t>
      </w:r>
      <w:r w:rsidRPr="00E613A1">
        <w:rPr>
          <w:rFonts w:ascii="Times New Roman" w:hAnsi="Times New Roman" w:cs="Times New Roman"/>
          <w:sz w:val="24"/>
          <w:szCs w:val="24"/>
        </w:rPr>
        <w:t xml:space="preserve">data collection occurs. Again, all feedback I provide must be incorporated before the submission of the before the </w:t>
      </w:r>
      <w:r>
        <w:rPr>
          <w:rFonts w:ascii="Times New Roman" w:hAnsi="Times New Roman" w:cs="Times New Roman"/>
          <w:sz w:val="24"/>
          <w:szCs w:val="24"/>
        </w:rPr>
        <w:t>poster submission for the Social Sciences Research Showcase</w:t>
      </w:r>
      <w:r w:rsidRPr="00E613A1">
        <w:rPr>
          <w:rFonts w:ascii="Times New Roman" w:hAnsi="Times New Roman" w:cs="Times New Roman"/>
          <w:sz w:val="24"/>
          <w:szCs w:val="24"/>
        </w:rPr>
        <w:t>.</w:t>
      </w:r>
      <w:r w:rsidR="00BF78D9">
        <w:rPr>
          <w:rFonts w:ascii="Times New Roman" w:hAnsi="Times New Roman" w:cs="Times New Roman"/>
          <w:sz w:val="24"/>
          <w:szCs w:val="24"/>
        </w:rPr>
        <w:t xml:space="preserve"> Please see Canvas for instructions regarding the formatting and word limits of the methodology.</w:t>
      </w:r>
    </w:p>
    <w:p w14:paraId="71A5D3BF" w14:textId="3CAC3D5F" w:rsidR="00F2010C" w:rsidRPr="000B2FDC" w:rsidRDefault="00D6089F" w:rsidP="00DD104C">
      <w:pPr>
        <w:rPr>
          <w:rFonts w:ascii="Times New Roman" w:hAnsi="Times New Roman" w:cs="Times New Roman"/>
          <w:sz w:val="24"/>
          <w:szCs w:val="24"/>
        </w:rPr>
      </w:pPr>
      <w:r w:rsidRPr="00E613A1">
        <w:rPr>
          <w:rFonts w:ascii="Times New Roman" w:hAnsi="Times New Roman" w:cs="Times New Roman"/>
          <w:sz w:val="24"/>
          <w:szCs w:val="24"/>
        </w:rPr>
        <w:tab/>
      </w:r>
      <w:r w:rsidR="00F2010C">
        <w:rPr>
          <w:rFonts w:ascii="Times New Roman" w:hAnsi="Times New Roman" w:cs="Times New Roman"/>
          <w:b/>
          <w:sz w:val="24"/>
          <w:szCs w:val="24"/>
        </w:rPr>
        <w:t>Survey Creat</w:t>
      </w:r>
      <w:r w:rsidR="000B2FDC">
        <w:rPr>
          <w:rFonts w:ascii="Times New Roman" w:hAnsi="Times New Roman" w:cs="Times New Roman"/>
          <w:b/>
          <w:sz w:val="24"/>
          <w:szCs w:val="24"/>
        </w:rPr>
        <w:t xml:space="preserve">ion: </w:t>
      </w:r>
      <w:r w:rsidR="000B2FDC" w:rsidRPr="000B2FDC">
        <w:rPr>
          <w:rFonts w:ascii="Times New Roman" w:hAnsi="Times New Roman" w:cs="Times New Roman"/>
          <w:sz w:val="24"/>
          <w:szCs w:val="24"/>
        </w:rPr>
        <w:t xml:space="preserve">As part of this project, you will need to individually create a survey that asks questions regarding your chosen topic. Largely this project will focus on </w:t>
      </w:r>
      <w:r w:rsidR="000B2FDC">
        <w:rPr>
          <w:rFonts w:ascii="Times New Roman" w:hAnsi="Times New Roman" w:cs="Times New Roman"/>
          <w:sz w:val="24"/>
          <w:szCs w:val="24"/>
        </w:rPr>
        <w:t xml:space="preserve">your participants’ views toward your chosen topic. Therefore, </w:t>
      </w:r>
      <w:r w:rsidR="000B2FDC" w:rsidRPr="000B2FDC">
        <w:rPr>
          <w:rFonts w:ascii="Times New Roman" w:hAnsi="Times New Roman" w:cs="Times New Roman"/>
          <w:sz w:val="24"/>
          <w:szCs w:val="24"/>
        </w:rPr>
        <w:t xml:space="preserve">your measures must examine how people view </w:t>
      </w:r>
      <w:r w:rsidR="000B2FDC">
        <w:rPr>
          <w:rFonts w:ascii="Times New Roman" w:hAnsi="Times New Roman" w:cs="Times New Roman"/>
          <w:sz w:val="24"/>
          <w:szCs w:val="24"/>
        </w:rPr>
        <w:t>the topic in general</w:t>
      </w:r>
      <w:r w:rsidR="000B2FDC" w:rsidRPr="000B2FDC">
        <w:rPr>
          <w:rFonts w:ascii="Times New Roman" w:hAnsi="Times New Roman" w:cs="Times New Roman"/>
          <w:sz w:val="24"/>
          <w:szCs w:val="24"/>
        </w:rPr>
        <w:t>. The survey must be</w:t>
      </w:r>
      <w:r w:rsidR="00C4504F">
        <w:rPr>
          <w:rFonts w:ascii="Times New Roman" w:hAnsi="Times New Roman" w:cs="Times New Roman"/>
          <w:sz w:val="24"/>
          <w:szCs w:val="24"/>
        </w:rPr>
        <w:t xml:space="preserve"> created using Google Forms, and must</w:t>
      </w:r>
      <w:r w:rsidR="000B2FDC" w:rsidRPr="000B2FDC">
        <w:rPr>
          <w:rFonts w:ascii="Times New Roman" w:hAnsi="Times New Roman" w:cs="Times New Roman"/>
          <w:sz w:val="24"/>
          <w:szCs w:val="24"/>
        </w:rPr>
        <w:t xml:space="preserve"> submitted by the due date listed</w:t>
      </w:r>
      <w:r w:rsidR="00C4504F">
        <w:rPr>
          <w:rFonts w:ascii="Times New Roman" w:hAnsi="Times New Roman" w:cs="Times New Roman"/>
          <w:sz w:val="24"/>
          <w:szCs w:val="24"/>
        </w:rPr>
        <w:t>. The survey</w:t>
      </w:r>
      <w:r w:rsidR="000B2FDC" w:rsidRPr="000B2FDC">
        <w:rPr>
          <w:rFonts w:ascii="Times New Roman" w:hAnsi="Times New Roman" w:cs="Times New Roman"/>
          <w:sz w:val="24"/>
          <w:szCs w:val="24"/>
        </w:rPr>
        <w:t xml:space="preserve"> must follow the principles you learned in CRIJ 4322 (Research Methods) regarding survey creation and measurement. This assignment is worth 25 points toward your final grade. If you do not submit on time, you must still complete this portion of the assignment regardless.</w:t>
      </w:r>
      <w:r w:rsidR="000B2FDC">
        <w:rPr>
          <w:rFonts w:ascii="Times New Roman" w:hAnsi="Times New Roman" w:cs="Times New Roman"/>
          <w:sz w:val="24"/>
          <w:szCs w:val="24"/>
        </w:rPr>
        <w:t xml:space="preserve"> Once the survey is created, I will provide feedback for you. You are NOT permitted to collect data until you have my written approval for you to do so. </w:t>
      </w:r>
    </w:p>
    <w:p w14:paraId="34FA86A3" w14:textId="77777777" w:rsidR="00B506A6" w:rsidRDefault="00D6089F" w:rsidP="00B506A6">
      <w:pPr>
        <w:ind w:firstLine="720"/>
        <w:rPr>
          <w:rFonts w:ascii="Times New Roman" w:hAnsi="Times New Roman" w:cs="Times New Roman"/>
          <w:sz w:val="24"/>
          <w:szCs w:val="24"/>
        </w:rPr>
      </w:pPr>
      <w:r w:rsidRPr="00E613A1">
        <w:rPr>
          <w:rFonts w:ascii="Times New Roman" w:hAnsi="Times New Roman" w:cs="Times New Roman"/>
          <w:b/>
          <w:sz w:val="24"/>
          <w:szCs w:val="24"/>
        </w:rPr>
        <w:t>Data Collection</w:t>
      </w:r>
      <w:r w:rsidRPr="00E613A1">
        <w:rPr>
          <w:rFonts w:ascii="Times New Roman" w:hAnsi="Times New Roman" w:cs="Times New Roman"/>
          <w:sz w:val="24"/>
          <w:szCs w:val="24"/>
        </w:rPr>
        <w:t xml:space="preserve">: </w:t>
      </w:r>
      <w:r w:rsidR="00FF31EC">
        <w:rPr>
          <w:rFonts w:ascii="Times New Roman" w:hAnsi="Times New Roman" w:cs="Times New Roman"/>
          <w:sz w:val="24"/>
          <w:szCs w:val="24"/>
        </w:rPr>
        <w:t xml:space="preserve">Once your survey is approved, you will be permitted to begin data collection. You must collect your data based on the </w:t>
      </w:r>
      <w:r w:rsidR="00B506A6">
        <w:rPr>
          <w:rFonts w:ascii="Times New Roman" w:hAnsi="Times New Roman" w:cs="Times New Roman"/>
          <w:sz w:val="24"/>
          <w:szCs w:val="24"/>
        </w:rPr>
        <w:t xml:space="preserve">collection technique described in the </w:t>
      </w:r>
      <w:r w:rsidR="00FF31EC">
        <w:rPr>
          <w:rFonts w:ascii="Times New Roman" w:hAnsi="Times New Roman" w:cs="Times New Roman"/>
          <w:sz w:val="24"/>
          <w:szCs w:val="24"/>
        </w:rPr>
        <w:t xml:space="preserve">methodology </w:t>
      </w:r>
      <w:r w:rsidR="00B506A6">
        <w:rPr>
          <w:rFonts w:ascii="Times New Roman" w:hAnsi="Times New Roman" w:cs="Times New Roman"/>
          <w:sz w:val="24"/>
          <w:szCs w:val="24"/>
        </w:rPr>
        <w:t xml:space="preserve">section you wrote earlier in the semester. You must collect a minimum of </w:t>
      </w:r>
      <w:r w:rsidR="00DD104C" w:rsidRPr="00E613A1">
        <w:rPr>
          <w:rFonts w:ascii="Times New Roman" w:hAnsi="Times New Roman" w:cs="Times New Roman"/>
          <w:sz w:val="24"/>
          <w:szCs w:val="24"/>
        </w:rPr>
        <w:t xml:space="preserve">20 participants. </w:t>
      </w:r>
      <w:r w:rsidRPr="00E613A1">
        <w:rPr>
          <w:rFonts w:ascii="Times New Roman" w:hAnsi="Times New Roman" w:cs="Times New Roman"/>
          <w:sz w:val="24"/>
          <w:szCs w:val="24"/>
        </w:rPr>
        <w:t xml:space="preserve">You can ask family, friends, or complete strangers to take the survey, but you must have at least 20 people complete it. The data must be submitted through Canvas by the due date listed. </w:t>
      </w:r>
    </w:p>
    <w:p w14:paraId="70DB4CCB" w14:textId="5457B76D" w:rsidR="00D6089F" w:rsidRPr="00E613A1" w:rsidRDefault="00C4504F" w:rsidP="00B506A6">
      <w:pPr>
        <w:rPr>
          <w:rFonts w:ascii="Times New Roman" w:hAnsi="Times New Roman" w:cs="Times New Roman"/>
          <w:sz w:val="24"/>
          <w:szCs w:val="24"/>
        </w:rPr>
      </w:pPr>
      <w:r>
        <w:rPr>
          <w:rFonts w:ascii="Times New Roman" w:hAnsi="Times New Roman" w:cs="Times New Roman"/>
          <w:sz w:val="24"/>
          <w:szCs w:val="24"/>
        </w:rPr>
        <w:t xml:space="preserve">I encourage you to go above and beyond in this area – the more data the better. Within this section of the course, I will offer an extra credit opportunity for you all. For every 10 additional </w:t>
      </w:r>
      <w:r>
        <w:rPr>
          <w:rFonts w:ascii="Times New Roman" w:hAnsi="Times New Roman" w:cs="Times New Roman"/>
          <w:sz w:val="24"/>
          <w:szCs w:val="24"/>
        </w:rPr>
        <w:lastRenderedPageBreak/>
        <w:t xml:space="preserve">participants you collect responses from, I will give you 1 extra credit point (not to exceed 10 points, or 120 participants). For instance, if you submit responses from 50 participants, you will get 3 points of extra credit. As extra incentive, the one student who collects the MOST participants for the semester will earn an additional 5 points extra credit (15 points total). The course record to beat is 1,431 participants. </w:t>
      </w:r>
      <w:r w:rsidR="00D6089F" w:rsidRPr="00E613A1">
        <w:rPr>
          <w:rFonts w:ascii="Times New Roman" w:hAnsi="Times New Roman" w:cs="Times New Roman"/>
          <w:sz w:val="24"/>
          <w:szCs w:val="24"/>
        </w:rPr>
        <w:t>This assignment is worth 25 points toward your final grade. If you do not submit on time, you must still complete this portion of the assignment regardless</w:t>
      </w:r>
      <w:r w:rsidR="00B506A6">
        <w:rPr>
          <w:rFonts w:ascii="Times New Roman" w:hAnsi="Times New Roman" w:cs="Times New Roman"/>
          <w:sz w:val="24"/>
          <w:szCs w:val="24"/>
        </w:rPr>
        <w:t xml:space="preserve"> as you will need it for the final presentation and data analysis portion of the research project</w:t>
      </w:r>
      <w:r w:rsidR="00D6089F" w:rsidRPr="00E613A1">
        <w:rPr>
          <w:rFonts w:ascii="Times New Roman" w:hAnsi="Times New Roman" w:cs="Times New Roman"/>
          <w:sz w:val="24"/>
          <w:szCs w:val="24"/>
        </w:rPr>
        <w:t>.</w:t>
      </w:r>
    </w:p>
    <w:p w14:paraId="281E0ACC" w14:textId="75C884A8"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Code Book: </w:t>
      </w:r>
      <w:r w:rsidRPr="00E613A1">
        <w:rPr>
          <w:rFonts w:ascii="Times New Roman" w:hAnsi="Times New Roman" w:cs="Times New Roman"/>
          <w:sz w:val="24"/>
          <w:szCs w:val="24"/>
        </w:rPr>
        <w:t>Before you can complete your data analysis, you must create a code book for the different variables you included in the survey. This code book must contain the original measures and response options, and must also show the codified response options that you will use in your data analysis. This assignment is worth 25 points toward your final grade.</w:t>
      </w:r>
      <w:r w:rsidR="00B506A6">
        <w:rPr>
          <w:rFonts w:ascii="Times New Roman" w:hAnsi="Times New Roman" w:cs="Times New Roman"/>
          <w:sz w:val="24"/>
          <w:szCs w:val="24"/>
        </w:rPr>
        <w:t xml:space="preserve"> Example code books can be found on Canvas.</w:t>
      </w:r>
    </w:p>
    <w:p w14:paraId="23910DA7" w14:textId="3DD3F6E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Data Analysis: </w:t>
      </w:r>
      <w:r w:rsidRPr="00E613A1">
        <w:rPr>
          <w:rFonts w:ascii="Times New Roman" w:hAnsi="Times New Roman" w:cs="Times New Roman"/>
          <w:sz w:val="24"/>
          <w:szCs w:val="24"/>
        </w:rPr>
        <w:t>After collecting data from at least 20 participants</w:t>
      </w:r>
      <w:r w:rsidR="00C4504F">
        <w:rPr>
          <w:rFonts w:ascii="Times New Roman" w:hAnsi="Times New Roman" w:cs="Times New Roman"/>
          <w:sz w:val="24"/>
          <w:szCs w:val="24"/>
        </w:rPr>
        <w:t xml:space="preserve"> (but hopefully way more than that)</w:t>
      </w:r>
      <w:r w:rsidRPr="00E613A1">
        <w:rPr>
          <w:rFonts w:ascii="Times New Roman" w:hAnsi="Times New Roman" w:cs="Times New Roman"/>
          <w:sz w:val="24"/>
          <w:szCs w:val="24"/>
        </w:rPr>
        <w:t xml:space="preserve">, it will be time to analyze the data and present it in table form. This analysis will require you to complete univariate and bivariate statistics for your final </w:t>
      </w:r>
      <w:r w:rsidR="00717567">
        <w:rPr>
          <w:rFonts w:ascii="Times New Roman" w:hAnsi="Times New Roman" w:cs="Times New Roman"/>
          <w:sz w:val="24"/>
          <w:szCs w:val="24"/>
        </w:rPr>
        <w:t>poster presentation</w:t>
      </w:r>
      <w:r w:rsidRPr="00E613A1">
        <w:rPr>
          <w:rFonts w:ascii="Times New Roman" w:hAnsi="Times New Roman" w:cs="Times New Roman"/>
          <w:sz w:val="24"/>
          <w:szCs w:val="24"/>
        </w:rPr>
        <w:t xml:space="preserve">. I will provide you with a refresher on how to complete these analyses, but again, these are concepts you should have learned in Research Methods. This portion of the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will be included in the final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grade</w:t>
      </w:r>
      <w:r w:rsidR="00717567">
        <w:rPr>
          <w:rFonts w:ascii="Times New Roman" w:hAnsi="Times New Roman" w:cs="Times New Roman"/>
          <w:sz w:val="24"/>
          <w:szCs w:val="24"/>
        </w:rPr>
        <w:t>, but I am not requiring you to submit it separately to me</w:t>
      </w:r>
      <w:r w:rsidRPr="00E613A1">
        <w:rPr>
          <w:rFonts w:ascii="Times New Roman" w:hAnsi="Times New Roman" w:cs="Times New Roman"/>
          <w:sz w:val="24"/>
          <w:szCs w:val="24"/>
        </w:rPr>
        <w:t xml:space="preserve">. </w:t>
      </w:r>
    </w:p>
    <w:p w14:paraId="397101EE" w14:textId="71B0A5B7" w:rsidR="00717567" w:rsidRDefault="00D6089F" w:rsidP="00F2010C">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Research</w:t>
      </w:r>
      <w:r w:rsidR="00717567">
        <w:rPr>
          <w:rFonts w:ascii="Times New Roman" w:hAnsi="Times New Roman" w:cs="Times New Roman"/>
          <w:b/>
          <w:sz w:val="24"/>
          <w:szCs w:val="24"/>
        </w:rPr>
        <w:t xml:space="preserve"> Poster </w:t>
      </w:r>
      <w:r w:rsidRPr="00E613A1">
        <w:rPr>
          <w:rFonts w:ascii="Times New Roman" w:hAnsi="Times New Roman" w:cs="Times New Roman"/>
          <w:b/>
          <w:sz w:val="24"/>
          <w:szCs w:val="24"/>
        </w:rPr>
        <w:t xml:space="preserve">Presentation: </w:t>
      </w:r>
      <w:r w:rsidR="00717567">
        <w:rPr>
          <w:rFonts w:ascii="Times New Roman" w:hAnsi="Times New Roman" w:cs="Times New Roman"/>
          <w:sz w:val="24"/>
          <w:szCs w:val="24"/>
        </w:rPr>
        <w:t xml:space="preserve">In the final section of the research project, you will be required to complete a results section, and recommendations based on your findings. </w:t>
      </w:r>
      <w:r w:rsidR="00717567" w:rsidRPr="00E613A1">
        <w:rPr>
          <w:rFonts w:ascii="Times New Roman" w:hAnsi="Times New Roman" w:cs="Times New Roman"/>
          <w:sz w:val="24"/>
          <w:szCs w:val="24"/>
        </w:rPr>
        <w:t xml:space="preserve">You will need to provide several concrete recommendations and changes to your policy program, and </w:t>
      </w:r>
      <w:r w:rsidR="00717567">
        <w:rPr>
          <w:rFonts w:ascii="Times New Roman" w:hAnsi="Times New Roman" w:cs="Times New Roman"/>
          <w:sz w:val="24"/>
          <w:szCs w:val="24"/>
        </w:rPr>
        <w:t xml:space="preserve">be prepared to orally </w:t>
      </w:r>
      <w:r w:rsidR="00717567" w:rsidRPr="00E613A1">
        <w:rPr>
          <w:rFonts w:ascii="Times New Roman" w:hAnsi="Times New Roman" w:cs="Times New Roman"/>
          <w:sz w:val="24"/>
          <w:szCs w:val="24"/>
        </w:rPr>
        <w:t xml:space="preserve">discuss ways in which these changes would improve the criminal justice system from a political, economic and social perspective. In addition to submitting the results and policy recommendations, you will be submitting the revised versions of your literature review and methodology sections for a complete and final </w:t>
      </w:r>
      <w:r w:rsidR="000E7DD0">
        <w:rPr>
          <w:rFonts w:ascii="Times New Roman" w:hAnsi="Times New Roman" w:cs="Times New Roman"/>
          <w:sz w:val="24"/>
          <w:szCs w:val="24"/>
        </w:rPr>
        <w:t xml:space="preserve">poster presentation </w:t>
      </w:r>
      <w:r w:rsidR="00717567" w:rsidRPr="00E613A1">
        <w:rPr>
          <w:rFonts w:ascii="Times New Roman" w:hAnsi="Times New Roman" w:cs="Times New Roman"/>
          <w:sz w:val="24"/>
          <w:szCs w:val="24"/>
        </w:rPr>
        <w:t>submission. This assignment is worth 200 points toward your final grade</w:t>
      </w:r>
      <w:r w:rsidR="000E7DD0">
        <w:rPr>
          <w:rFonts w:ascii="Times New Roman" w:hAnsi="Times New Roman" w:cs="Times New Roman"/>
          <w:sz w:val="24"/>
          <w:szCs w:val="24"/>
        </w:rPr>
        <w:t xml:space="preserve"> and will be due, in hard-copy format, the day of the Social Sciences Research Showcase.</w:t>
      </w:r>
    </w:p>
    <w:p w14:paraId="6B18376D" w14:textId="685939DA" w:rsidR="00B506A6" w:rsidRDefault="000E7DD0" w:rsidP="00F2010C">
      <w:pPr>
        <w:rPr>
          <w:rFonts w:ascii="Times New Roman" w:hAnsi="Times New Roman" w:cs="Times New Roman"/>
          <w:sz w:val="24"/>
          <w:szCs w:val="24"/>
        </w:rPr>
      </w:pPr>
      <w:r>
        <w:rPr>
          <w:rFonts w:ascii="Times New Roman" w:hAnsi="Times New Roman" w:cs="Times New Roman"/>
          <w:sz w:val="24"/>
          <w:szCs w:val="24"/>
        </w:rPr>
        <w:t>T</w:t>
      </w:r>
      <w:r w:rsidR="00717567">
        <w:rPr>
          <w:rFonts w:ascii="Times New Roman" w:hAnsi="Times New Roman" w:cs="Times New Roman"/>
          <w:sz w:val="24"/>
          <w:szCs w:val="24"/>
        </w:rPr>
        <w:t xml:space="preserve">he Social Sciences Research Showcase </w:t>
      </w:r>
      <w:r>
        <w:rPr>
          <w:rFonts w:ascii="Times New Roman" w:hAnsi="Times New Roman" w:cs="Times New Roman"/>
          <w:sz w:val="24"/>
          <w:szCs w:val="24"/>
        </w:rPr>
        <w:t xml:space="preserve">will be held on </w:t>
      </w:r>
      <w:r w:rsidR="00717567">
        <w:rPr>
          <w:rFonts w:ascii="Times New Roman" w:hAnsi="Times New Roman" w:cs="Times New Roman"/>
          <w:sz w:val="24"/>
          <w:szCs w:val="24"/>
        </w:rPr>
        <w:t>April 23</w:t>
      </w:r>
      <w:r w:rsidR="00717567" w:rsidRPr="00717567">
        <w:rPr>
          <w:rFonts w:ascii="Times New Roman" w:hAnsi="Times New Roman" w:cs="Times New Roman"/>
          <w:sz w:val="24"/>
          <w:szCs w:val="24"/>
          <w:vertAlign w:val="superscript"/>
        </w:rPr>
        <w:t>rd</w:t>
      </w:r>
      <w:r w:rsidR="00717567">
        <w:rPr>
          <w:rFonts w:ascii="Times New Roman" w:hAnsi="Times New Roman" w:cs="Times New Roman"/>
          <w:sz w:val="24"/>
          <w:szCs w:val="24"/>
        </w:rPr>
        <w:t xml:space="preserve"> from 10:00am – 12:00pm in the CAS 1</w:t>
      </w:r>
      <w:r w:rsidR="00717567" w:rsidRPr="00717567">
        <w:rPr>
          <w:rFonts w:ascii="Times New Roman" w:hAnsi="Times New Roman" w:cs="Times New Roman"/>
          <w:sz w:val="24"/>
          <w:szCs w:val="24"/>
          <w:vertAlign w:val="superscript"/>
        </w:rPr>
        <w:t>st</w:t>
      </w:r>
      <w:r w:rsidR="00717567">
        <w:rPr>
          <w:rFonts w:ascii="Times New Roman" w:hAnsi="Times New Roman" w:cs="Times New Roman"/>
          <w:sz w:val="24"/>
          <w:szCs w:val="24"/>
        </w:rPr>
        <w:t xml:space="preserve"> Floor Lobby. You will be required to be present, in-person, for this showcase.</w:t>
      </w:r>
      <w:r>
        <w:rPr>
          <w:rFonts w:ascii="Times New Roman" w:hAnsi="Times New Roman" w:cs="Times New Roman"/>
          <w:sz w:val="24"/>
          <w:szCs w:val="24"/>
        </w:rPr>
        <w:t xml:space="preserve"> If you do not show up for the showcase, and are not approved for the alternative assignment, then you will fail this assignment.</w:t>
      </w:r>
      <w:r w:rsidR="00717567">
        <w:rPr>
          <w:rFonts w:ascii="Times New Roman" w:hAnsi="Times New Roman" w:cs="Times New Roman"/>
          <w:sz w:val="24"/>
          <w:szCs w:val="24"/>
        </w:rPr>
        <w:t xml:space="preserve"> I understand that this is an online class but many of you still live in the areas surrounding the Tyler campus</w:t>
      </w:r>
      <w:r w:rsidR="00B506A6">
        <w:rPr>
          <w:rFonts w:ascii="Times New Roman" w:hAnsi="Times New Roman" w:cs="Times New Roman"/>
          <w:sz w:val="24"/>
          <w:szCs w:val="24"/>
        </w:rPr>
        <w:t xml:space="preserve"> and are enrolled in face-to-face courses</w:t>
      </w:r>
      <w:r w:rsidR="00717567">
        <w:rPr>
          <w:rFonts w:ascii="Times New Roman" w:hAnsi="Times New Roman" w:cs="Times New Roman"/>
          <w:sz w:val="24"/>
          <w:szCs w:val="24"/>
        </w:rPr>
        <w:t xml:space="preserve">. If you are </w:t>
      </w:r>
      <w:r>
        <w:rPr>
          <w:rFonts w:ascii="Times New Roman" w:hAnsi="Times New Roman" w:cs="Times New Roman"/>
          <w:sz w:val="24"/>
          <w:szCs w:val="24"/>
        </w:rPr>
        <w:t xml:space="preserve">absolutely </w:t>
      </w:r>
      <w:r w:rsidR="00717567">
        <w:rPr>
          <w:rFonts w:ascii="Times New Roman" w:hAnsi="Times New Roman" w:cs="Times New Roman"/>
          <w:sz w:val="24"/>
          <w:szCs w:val="24"/>
        </w:rPr>
        <w:t xml:space="preserve">unable to attend, please let me know early so that I can provide you with an alternative assignment. That alternative assignment will include a longer, written paper with an oral presentation requirement. This will be more extensive than the research poster, but you will be allowed to do this alternative if there is absolutely no opportunity for you to attend in person. This is your final semester, and one of the final requirements for graduation. </w:t>
      </w:r>
      <w:r w:rsidRPr="00E07309">
        <w:rPr>
          <w:rFonts w:ascii="Times New Roman" w:hAnsi="Times New Roman" w:cs="Times New Roman"/>
          <w:sz w:val="24"/>
          <w:szCs w:val="24"/>
          <w:u w:val="single"/>
        </w:rPr>
        <w:t>The deadline for the alternative assignment approval is at the end of Week 3 (February 2</w:t>
      </w:r>
      <w:r w:rsidRPr="00E07309">
        <w:rPr>
          <w:rFonts w:ascii="Times New Roman" w:hAnsi="Times New Roman" w:cs="Times New Roman"/>
          <w:sz w:val="24"/>
          <w:szCs w:val="24"/>
          <w:u w:val="single"/>
          <w:vertAlign w:val="superscript"/>
        </w:rPr>
        <w:t>nd</w:t>
      </w:r>
      <w:r w:rsidRPr="00E07309">
        <w:rPr>
          <w:rFonts w:ascii="Times New Roman" w:hAnsi="Times New Roman" w:cs="Times New Roman"/>
          <w:sz w:val="24"/>
          <w:szCs w:val="24"/>
          <w:u w:val="single"/>
        </w:rPr>
        <w:t>, 20</w:t>
      </w:r>
      <w:r w:rsidR="00B506A6">
        <w:rPr>
          <w:rFonts w:ascii="Times New Roman" w:hAnsi="Times New Roman" w:cs="Times New Roman"/>
          <w:sz w:val="24"/>
          <w:szCs w:val="24"/>
          <w:u w:val="single"/>
        </w:rPr>
        <w:t>20</w:t>
      </w:r>
      <w:r w:rsidRPr="00E07309">
        <w:rPr>
          <w:rFonts w:ascii="Times New Roman" w:hAnsi="Times New Roman" w:cs="Times New Roman"/>
          <w:sz w:val="24"/>
          <w:szCs w:val="24"/>
          <w:u w:val="single"/>
        </w:rPr>
        <w:t>)</w:t>
      </w:r>
      <w:r>
        <w:rPr>
          <w:rFonts w:ascii="Times New Roman" w:hAnsi="Times New Roman" w:cs="Times New Roman"/>
          <w:sz w:val="24"/>
          <w:szCs w:val="24"/>
        </w:rPr>
        <w:t xml:space="preserve">. </w:t>
      </w:r>
      <w:r w:rsidR="00B506A6">
        <w:rPr>
          <w:rFonts w:ascii="Times New Roman" w:hAnsi="Times New Roman" w:cs="Times New Roman"/>
          <w:sz w:val="24"/>
          <w:szCs w:val="24"/>
        </w:rPr>
        <w:t xml:space="preserve">This deadline is the same as that of the Literature Review Assignment submission. If you need the alternative </w:t>
      </w:r>
      <w:r w:rsidR="00B506A6">
        <w:rPr>
          <w:rFonts w:ascii="Times New Roman" w:hAnsi="Times New Roman" w:cs="Times New Roman"/>
          <w:sz w:val="24"/>
          <w:szCs w:val="24"/>
        </w:rPr>
        <w:lastRenderedPageBreak/>
        <w:t xml:space="preserve">assignment, I expect the alternative accommodations to start for the Literature Review Assignment. </w:t>
      </w:r>
    </w:p>
    <w:p w14:paraId="295AD9A3" w14:textId="2B312E9F" w:rsidR="00717567" w:rsidRDefault="00E7227D" w:rsidP="00F2010C">
      <w:pPr>
        <w:rPr>
          <w:rFonts w:ascii="Times New Roman" w:hAnsi="Times New Roman" w:cs="Times New Roman"/>
          <w:sz w:val="24"/>
          <w:szCs w:val="24"/>
        </w:rPr>
      </w:pPr>
      <w:r>
        <w:rPr>
          <w:rFonts w:ascii="Times New Roman" w:hAnsi="Times New Roman" w:cs="Times New Roman"/>
          <w:sz w:val="24"/>
          <w:szCs w:val="24"/>
        </w:rPr>
        <w:t xml:space="preserve">If I do not hear from you by </w:t>
      </w:r>
      <w:r w:rsidR="00B506A6">
        <w:rPr>
          <w:rFonts w:ascii="Times New Roman" w:hAnsi="Times New Roman" w:cs="Times New Roman"/>
          <w:sz w:val="24"/>
          <w:szCs w:val="24"/>
        </w:rPr>
        <w:t>the Week 3 deadline</w:t>
      </w:r>
      <w:r>
        <w:rPr>
          <w:rFonts w:ascii="Times New Roman" w:hAnsi="Times New Roman" w:cs="Times New Roman"/>
          <w:sz w:val="24"/>
          <w:szCs w:val="24"/>
        </w:rPr>
        <w:t>, I assume that you will be taking part in the Showcase on April 23</w:t>
      </w:r>
      <w:r w:rsidRPr="00E7227D">
        <w:rPr>
          <w:rFonts w:ascii="Times New Roman" w:hAnsi="Times New Roman" w:cs="Times New Roman"/>
          <w:sz w:val="24"/>
          <w:szCs w:val="24"/>
          <w:vertAlign w:val="superscript"/>
        </w:rPr>
        <w:t>rd</w:t>
      </w:r>
      <w:r>
        <w:rPr>
          <w:rFonts w:ascii="Times New Roman" w:hAnsi="Times New Roman" w:cs="Times New Roman"/>
          <w:sz w:val="24"/>
          <w:szCs w:val="24"/>
        </w:rPr>
        <w:t>, 20</w:t>
      </w:r>
      <w:r w:rsidR="00B506A6">
        <w:rPr>
          <w:rFonts w:ascii="Times New Roman" w:hAnsi="Times New Roman" w:cs="Times New Roman"/>
          <w:sz w:val="24"/>
          <w:szCs w:val="24"/>
        </w:rPr>
        <w:t>20</w:t>
      </w:r>
      <w:r>
        <w:rPr>
          <w:rFonts w:ascii="Times New Roman" w:hAnsi="Times New Roman" w:cs="Times New Roman"/>
          <w:sz w:val="24"/>
          <w:szCs w:val="24"/>
        </w:rPr>
        <w:t xml:space="preserve">. </w:t>
      </w:r>
      <w:r w:rsidR="00B506A6">
        <w:rPr>
          <w:rFonts w:ascii="Times New Roman" w:hAnsi="Times New Roman" w:cs="Times New Roman"/>
          <w:sz w:val="24"/>
          <w:szCs w:val="24"/>
        </w:rPr>
        <w:t xml:space="preserve">Please make sure that you are seeking approval from me as soon as you realize your conflict. </w:t>
      </w:r>
      <w:r w:rsidR="00E07309">
        <w:rPr>
          <w:rFonts w:ascii="Times New Roman" w:hAnsi="Times New Roman" w:cs="Times New Roman"/>
          <w:sz w:val="24"/>
          <w:szCs w:val="24"/>
        </w:rPr>
        <w:t>Approval for the alternative assignment will occur on a case by case basis. Some c</w:t>
      </w:r>
      <w:r w:rsidR="00717567">
        <w:rPr>
          <w:rFonts w:ascii="Times New Roman" w:hAnsi="Times New Roman" w:cs="Times New Roman"/>
          <w:sz w:val="24"/>
          <w:szCs w:val="24"/>
        </w:rPr>
        <w:t>ommon reasons for alternative assignment approval</w:t>
      </w:r>
      <w:r w:rsidR="00E07309">
        <w:rPr>
          <w:rFonts w:ascii="Times New Roman" w:hAnsi="Times New Roman" w:cs="Times New Roman"/>
          <w:sz w:val="24"/>
          <w:szCs w:val="24"/>
        </w:rPr>
        <w:t xml:space="preserve"> include:</w:t>
      </w:r>
    </w:p>
    <w:p w14:paraId="5E1957F0" w14:textId="5CCA7709" w:rsidR="00717567" w:rsidRDefault="00717567" w:rsidP="0071756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w:t>
      </w:r>
      <w:r w:rsidRPr="00717567">
        <w:rPr>
          <w:rFonts w:ascii="Times New Roman" w:hAnsi="Times New Roman" w:cs="Times New Roman"/>
          <w:sz w:val="24"/>
          <w:szCs w:val="24"/>
        </w:rPr>
        <w:t>iving more than one hour outside of the Tyler area</w:t>
      </w:r>
      <w:r w:rsidR="00B506A6">
        <w:rPr>
          <w:rFonts w:ascii="Times New Roman" w:hAnsi="Times New Roman" w:cs="Times New Roman"/>
          <w:sz w:val="24"/>
          <w:szCs w:val="24"/>
        </w:rPr>
        <w:t xml:space="preserve"> with no ability to come to campus</w:t>
      </w:r>
    </w:p>
    <w:p w14:paraId="13562D6D" w14:textId="78F14954" w:rsidR="00717567" w:rsidRDefault="00E07309" w:rsidP="0071756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Being required to leave for s</w:t>
      </w:r>
      <w:r w:rsidR="00717567" w:rsidRPr="00717567">
        <w:rPr>
          <w:rFonts w:ascii="Times New Roman" w:hAnsi="Times New Roman" w:cs="Times New Roman"/>
          <w:sz w:val="24"/>
          <w:szCs w:val="24"/>
        </w:rPr>
        <w:t>cheduled military deployment</w:t>
      </w:r>
    </w:p>
    <w:p w14:paraId="60B16C6C" w14:textId="5BD4180C" w:rsidR="00717567" w:rsidRDefault="00717567" w:rsidP="00F2010C">
      <w:pPr>
        <w:rPr>
          <w:rFonts w:ascii="Times New Roman" w:hAnsi="Times New Roman" w:cs="Times New Roman"/>
          <w:sz w:val="24"/>
          <w:szCs w:val="24"/>
        </w:rPr>
      </w:pPr>
      <w:r>
        <w:rPr>
          <w:rFonts w:ascii="Times New Roman" w:hAnsi="Times New Roman" w:cs="Times New Roman"/>
          <w:sz w:val="24"/>
          <w:szCs w:val="24"/>
        </w:rPr>
        <w:t>You will not be approved for the alternative assignment if:</w:t>
      </w:r>
    </w:p>
    <w:p w14:paraId="72AB750C" w14:textId="574E1757" w:rsidR="00717567" w:rsidRDefault="00717567" w:rsidP="0071756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You don’t feel like attending the Showcase</w:t>
      </w:r>
    </w:p>
    <w:p w14:paraId="69E23ED1" w14:textId="1F4FFCBA" w:rsidR="00717567" w:rsidRPr="00717567" w:rsidRDefault="00E07309" w:rsidP="0071756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You can easily rearrange your work schedule</w:t>
      </w:r>
    </w:p>
    <w:p w14:paraId="773ED48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Exams:</w:t>
      </w:r>
      <w:r w:rsidRPr="00E613A1">
        <w:rPr>
          <w:rFonts w:ascii="Times New Roman" w:hAnsi="Times New Roman" w:cs="Times New Roman"/>
          <w:sz w:val="24"/>
          <w:szCs w:val="24"/>
        </w:rPr>
        <w:t xml:space="preserve">  </w:t>
      </w:r>
    </w:p>
    <w:p w14:paraId="406B5B64"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 xml:space="preserve">Capstone Assessment: </w:t>
      </w:r>
      <w:r w:rsidRPr="00E613A1">
        <w:rPr>
          <w:rFonts w:ascii="Times New Roman" w:hAnsi="Times New Roman" w:cs="Times New Roman"/>
          <w:sz w:val="24"/>
          <w:szCs w:val="24"/>
        </w:rPr>
        <w:t>Because this is the Criminal Justice Program’s Capstone Course, it is appropriate to assess students’ comprehension of the learning objectives of all core (required) CJ courses. This examination will consist of 10 objective style questions from each of the core courses (excluding Ethics) in the CJ program and a short essay section. I will provide you with videotaped lectures through Canvas which will provide you with reviews from the core classes. You are responsible for watching these reviews, taking notes, and preparing for the exam. There will be no review sheets provided.</w:t>
      </w:r>
    </w:p>
    <w:p w14:paraId="719DCEFC" w14:textId="77777777"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 Capstone Assessment is worth 100 points toward your final grade. </w:t>
      </w:r>
      <w:r w:rsidRPr="00E613A1">
        <w:rPr>
          <w:rFonts w:ascii="Times New Roman" w:hAnsi="Times New Roman" w:cs="Times New Roman"/>
          <w:b/>
          <w:sz w:val="24"/>
          <w:szCs w:val="24"/>
          <w:u w:val="single"/>
        </w:rPr>
        <w:t>If you do not take the Capstone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imperative that all students take it during the same time. Please schedule your availability according to the scheduled dates listed in the Course Schedule for this exam.</w:t>
      </w:r>
    </w:p>
    <w:p w14:paraId="4E1A9A93" w14:textId="6645C49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Major Field Test (MFT):</w:t>
      </w:r>
      <w:r w:rsidRPr="00E613A1">
        <w:rPr>
          <w:rFonts w:ascii="Times New Roman" w:hAnsi="Times New Roman" w:cs="Times New Roman"/>
          <w:sz w:val="24"/>
          <w:szCs w:val="24"/>
        </w:rPr>
        <w:t xml:space="preserve"> The second assessment exam of the semester is a national standardized exam covering key elements about the criminal justice system. While this exam is required for assessment purposes, it will not count toward your final grade. </w:t>
      </w:r>
      <w:r w:rsidR="00B8528A">
        <w:rPr>
          <w:rFonts w:ascii="Times New Roman" w:hAnsi="Times New Roman" w:cs="Times New Roman"/>
          <w:sz w:val="24"/>
          <w:szCs w:val="24"/>
        </w:rPr>
        <w:t xml:space="preserve">However, it must be completed in order for students to graduate from the Criminal Justice program at UT Tyler. </w:t>
      </w:r>
      <w:r w:rsidRPr="00E613A1">
        <w:rPr>
          <w:rFonts w:ascii="Times New Roman" w:hAnsi="Times New Roman" w:cs="Times New Roman"/>
          <w:sz w:val="24"/>
          <w:szCs w:val="24"/>
        </w:rPr>
        <w:t>Bonus points will be added to the student’s semester average for each standard deviation above the national mean for that student’s score. One to four grade points will be awarded to your final semester average depending on how well you score on the exam (one standard deviation above the mean).</w:t>
      </w:r>
    </w:p>
    <w:p w14:paraId="6DA8CB26" w14:textId="53FD9EA4" w:rsidR="00D6089F" w:rsidRPr="00EA0E2A" w:rsidRDefault="00D6089F" w:rsidP="00D6089F">
      <w:pPr>
        <w:ind w:firstLine="720"/>
        <w:rPr>
          <w:rFonts w:ascii="Times New Roman" w:hAnsi="Times New Roman" w:cs="Times New Roman"/>
          <w:sz w:val="24"/>
          <w:szCs w:val="24"/>
        </w:rPr>
      </w:pPr>
      <w:r w:rsidRPr="00E613A1">
        <w:rPr>
          <w:rFonts w:ascii="Times New Roman" w:hAnsi="Times New Roman" w:cs="Times New Roman"/>
          <w:b/>
          <w:sz w:val="24"/>
          <w:szCs w:val="24"/>
          <w:u w:val="single"/>
        </w:rPr>
        <w:t>If you do not take the MFT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imperative that all students take it during the same time. Please schedule your availability according to the scheduled dates listed in the Course Schedule for this exam. </w:t>
      </w:r>
      <w:r w:rsidRPr="00E613A1">
        <w:rPr>
          <w:rFonts w:ascii="Times New Roman" w:hAnsi="Times New Roman" w:cs="Times New Roman"/>
          <w:b/>
          <w:sz w:val="24"/>
          <w:szCs w:val="24"/>
        </w:rPr>
        <w:t xml:space="preserve">The exam takes 2.5 hours to complete. </w:t>
      </w:r>
    </w:p>
    <w:p w14:paraId="7C865975" w14:textId="71CF2D08" w:rsidR="00B8528A" w:rsidRDefault="00B8528A" w:rsidP="00D6089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 will need to schedule a remote proctoring appointment with the company that hosts the Major Field Test. </w:t>
      </w:r>
      <w:r w:rsidR="00EA0E2A">
        <w:rPr>
          <w:rFonts w:ascii="Times New Roman" w:hAnsi="Times New Roman" w:cs="Times New Roman"/>
          <w:sz w:val="24"/>
          <w:szCs w:val="24"/>
        </w:rPr>
        <w:t xml:space="preserve">You will be provided a </w:t>
      </w:r>
      <w:r w:rsidR="00EA0E2A" w:rsidRPr="00EA0E2A">
        <w:rPr>
          <w:rFonts w:ascii="Times New Roman" w:hAnsi="Times New Roman" w:cs="Times New Roman"/>
          <w:sz w:val="24"/>
          <w:szCs w:val="24"/>
          <w:u w:val="single"/>
        </w:rPr>
        <w:t>whole month</w:t>
      </w:r>
      <w:r w:rsidR="00EA0E2A">
        <w:rPr>
          <w:rFonts w:ascii="Times New Roman" w:hAnsi="Times New Roman" w:cs="Times New Roman"/>
          <w:sz w:val="24"/>
          <w:szCs w:val="24"/>
        </w:rPr>
        <w:t xml:space="preserve"> to book an appointment and to schedule a proctor session for this exam. </w:t>
      </w:r>
      <w:r>
        <w:rPr>
          <w:rFonts w:ascii="Times New Roman" w:hAnsi="Times New Roman" w:cs="Times New Roman"/>
          <w:sz w:val="24"/>
          <w:szCs w:val="24"/>
        </w:rPr>
        <w:t xml:space="preserve">This company, Educational Testing Services (ETS), requires the appointment to be made 72 hours prior to the actual proctoring session. If you do not show up to your scheduled appointment, then the company forfeits your exam. The department will </w:t>
      </w:r>
      <w:r w:rsidR="00BD1F9F">
        <w:rPr>
          <w:rFonts w:ascii="Times New Roman" w:hAnsi="Times New Roman" w:cs="Times New Roman"/>
          <w:sz w:val="24"/>
          <w:szCs w:val="24"/>
        </w:rPr>
        <w:t xml:space="preserve">be required to </w:t>
      </w:r>
      <w:r>
        <w:rPr>
          <w:rFonts w:ascii="Times New Roman" w:hAnsi="Times New Roman" w:cs="Times New Roman"/>
          <w:sz w:val="24"/>
          <w:szCs w:val="24"/>
        </w:rPr>
        <w:t>cover the cost of the exam regardless of whether you take the exam. If you are still within the available window to take the exam, you may schedule a second appointment to complete the exam BUT you will be required to pay out of pocket. The cost of this exam is roughly $50. The department will not pay for your individual exam twice. This provides additional incentive for you to take this exam the first time you schedule the appointment. Please note that I am not affiliated with this company in any way, and I do not have access to the exam or to their scheduling process. This process is similar to taking any external</w:t>
      </w:r>
      <w:r w:rsidR="00EA0E2A">
        <w:rPr>
          <w:rFonts w:ascii="Times New Roman" w:hAnsi="Times New Roman" w:cs="Times New Roman"/>
          <w:sz w:val="24"/>
          <w:szCs w:val="24"/>
        </w:rPr>
        <w:t xml:space="preserve">, standardized exam through a proctor service. </w:t>
      </w:r>
      <w:r>
        <w:rPr>
          <w:rFonts w:ascii="Times New Roman" w:hAnsi="Times New Roman" w:cs="Times New Roman"/>
          <w:sz w:val="24"/>
          <w:szCs w:val="24"/>
        </w:rPr>
        <w:t xml:space="preserve"> </w:t>
      </w:r>
    </w:p>
    <w:p w14:paraId="33FF799A" w14:textId="7C17993B" w:rsidR="00BD1F9F" w:rsidRPr="00B8528A" w:rsidRDefault="00BD1F9F" w:rsidP="00D6089F">
      <w:pPr>
        <w:ind w:firstLine="720"/>
        <w:rPr>
          <w:rFonts w:ascii="Times New Roman" w:hAnsi="Times New Roman" w:cs="Times New Roman"/>
          <w:sz w:val="24"/>
          <w:szCs w:val="24"/>
        </w:rPr>
      </w:pPr>
      <w:r>
        <w:rPr>
          <w:rFonts w:ascii="Times New Roman" w:hAnsi="Times New Roman" w:cs="Times New Roman"/>
          <w:sz w:val="24"/>
          <w:szCs w:val="24"/>
        </w:rPr>
        <w:t xml:space="preserve">In order to complete the exam through the remote proctoring session, you will need a laptop/desktop with audio/visual capabilities. You will need to download a unique browser in order to complete the exam through ETS, so </w:t>
      </w:r>
      <w:r w:rsidR="008135E1">
        <w:rPr>
          <w:rFonts w:ascii="Times New Roman" w:hAnsi="Times New Roman" w:cs="Times New Roman"/>
          <w:sz w:val="24"/>
          <w:szCs w:val="24"/>
        </w:rPr>
        <w:t xml:space="preserve">a </w:t>
      </w:r>
      <w:r>
        <w:rPr>
          <w:rFonts w:ascii="Times New Roman" w:hAnsi="Times New Roman" w:cs="Times New Roman"/>
          <w:sz w:val="24"/>
          <w:szCs w:val="24"/>
        </w:rPr>
        <w:t>Chrome</w:t>
      </w:r>
      <w:r w:rsidR="008135E1">
        <w:rPr>
          <w:rFonts w:ascii="Times New Roman" w:hAnsi="Times New Roman" w:cs="Times New Roman"/>
          <w:sz w:val="24"/>
          <w:szCs w:val="24"/>
        </w:rPr>
        <w:t>b</w:t>
      </w:r>
      <w:r>
        <w:rPr>
          <w:rFonts w:ascii="Times New Roman" w:hAnsi="Times New Roman" w:cs="Times New Roman"/>
          <w:sz w:val="24"/>
          <w:szCs w:val="24"/>
        </w:rPr>
        <w:t xml:space="preserve">ook or other similar computers probably won’t work for this assignment. You are permitted to take the exam in the library, computer lab, or anywhere else on campus that allows for the use of institutional computers. You may also borrow someone’s computer, but it is up to you to find a computer system that works for you. </w:t>
      </w:r>
    </w:p>
    <w:p w14:paraId="5E95C87F" w14:textId="0FEFB986" w:rsidR="00E51428" w:rsidRDefault="00D6089F" w:rsidP="00E51428">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There will not be any additional exams besides the MFT and Capstone Assessments. As this is an online course and you have </w:t>
      </w:r>
      <w:r w:rsidR="00EA0E2A">
        <w:rPr>
          <w:rFonts w:ascii="Times New Roman" w:hAnsi="Times New Roman" w:cs="Times New Roman"/>
          <w:sz w:val="24"/>
          <w:szCs w:val="24"/>
        </w:rPr>
        <w:t>ample time to complete</w:t>
      </w:r>
      <w:r w:rsidRPr="00E613A1">
        <w:rPr>
          <w:rFonts w:ascii="Times New Roman" w:hAnsi="Times New Roman" w:cs="Times New Roman"/>
          <w:sz w:val="24"/>
          <w:szCs w:val="24"/>
        </w:rPr>
        <w:t xml:space="preserve"> both assessments, there will be no makeup exams provided for any reason. You must plan accordingly to make sure you are able to take the exams. I understand that students get sick or emergencies happen, but these exams are special and related to assessment. Please understand that it is possible to still make</w:t>
      </w:r>
      <w:r w:rsidR="00E51428">
        <w:rPr>
          <w:rFonts w:ascii="Times New Roman" w:hAnsi="Times New Roman" w:cs="Times New Roman"/>
          <w:sz w:val="24"/>
          <w:szCs w:val="24"/>
        </w:rPr>
        <w:t xml:space="preserve"> up</w:t>
      </w:r>
      <w:r w:rsidRPr="00E613A1">
        <w:rPr>
          <w:rFonts w:ascii="Times New Roman" w:hAnsi="Times New Roman" w:cs="Times New Roman"/>
          <w:sz w:val="24"/>
          <w:szCs w:val="24"/>
        </w:rPr>
        <w:t xml:space="preserve"> other course work, provided that the student has documentation for the emergency. </w:t>
      </w:r>
      <w:r w:rsidR="00E51428" w:rsidRPr="00E613A1">
        <w:rPr>
          <w:rFonts w:ascii="Times New Roman" w:hAnsi="Times New Roman" w:cs="Times New Roman"/>
          <w:sz w:val="24"/>
          <w:szCs w:val="24"/>
        </w:rPr>
        <w:t>If you have Canvas issues, it is your responsibility to get those fixed before the exam occurs. Unless there is a widespread outage, individual technology issues may not be accepted as an excuse for an incomplete exam.</w:t>
      </w:r>
    </w:p>
    <w:p w14:paraId="49FE4BB9" w14:textId="057054E4" w:rsidR="00E51428" w:rsidRDefault="00D6089F" w:rsidP="007B780E">
      <w:pPr>
        <w:ind w:firstLine="720"/>
        <w:rPr>
          <w:rFonts w:ascii="Times New Roman" w:hAnsi="Times New Roman" w:cs="Times New Roman"/>
          <w:sz w:val="24"/>
          <w:szCs w:val="24"/>
        </w:rPr>
      </w:pPr>
      <w:r w:rsidRPr="00E613A1">
        <w:rPr>
          <w:rFonts w:ascii="Times New Roman" w:hAnsi="Times New Roman" w:cs="Times New Roman"/>
          <w:sz w:val="24"/>
          <w:szCs w:val="24"/>
        </w:rPr>
        <w:t>DO NOT wait until the last possible minute to take the</w:t>
      </w:r>
      <w:r w:rsidR="00B8528A">
        <w:rPr>
          <w:rFonts w:ascii="Times New Roman" w:hAnsi="Times New Roman" w:cs="Times New Roman"/>
          <w:sz w:val="24"/>
          <w:szCs w:val="24"/>
        </w:rPr>
        <w:t>se</w:t>
      </w:r>
      <w:r w:rsidRPr="00E613A1">
        <w:rPr>
          <w:rFonts w:ascii="Times New Roman" w:hAnsi="Times New Roman" w:cs="Times New Roman"/>
          <w:sz w:val="24"/>
          <w:szCs w:val="24"/>
        </w:rPr>
        <w:t xml:space="preserve"> exam</w:t>
      </w:r>
      <w:r w:rsidR="00B8528A">
        <w:rPr>
          <w:rFonts w:ascii="Times New Roman" w:hAnsi="Times New Roman" w:cs="Times New Roman"/>
          <w:sz w:val="24"/>
          <w:szCs w:val="24"/>
        </w:rPr>
        <w:t>s</w:t>
      </w:r>
      <w:r w:rsidRPr="00E613A1">
        <w:rPr>
          <w:rFonts w:ascii="Times New Roman" w:hAnsi="Times New Roman" w:cs="Times New Roman"/>
          <w:sz w:val="24"/>
          <w:szCs w:val="24"/>
        </w:rPr>
        <w:t xml:space="preserve">. </w:t>
      </w:r>
      <w:r w:rsidR="000708E3">
        <w:rPr>
          <w:rFonts w:ascii="Times New Roman" w:hAnsi="Times New Roman" w:cs="Times New Roman"/>
          <w:sz w:val="24"/>
          <w:szCs w:val="24"/>
        </w:rPr>
        <w:t>Weekday appointments al</w:t>
      </w:r>
      <w:r w:rsidR="00EB54C0">
        <w:rPr>
          <w:rFonts w:ascii="Times New Roman" w:hAnsi="Times New Roman" w:cs="Times New Roman"/>
          <w:sz w:val="24"/>
          <w:szCs w:val="24"/>
        </w:rPr>
        <w:t>l</w:t>
      </w:r>
      <w:r w:rsidR="000708E3">
        <w:rPr>
          <w:rFonts w:ascii="Times New Roman" w:hAnsi="Times New Roman" w:cs="Times New Roman"/>
          <w:sz w:val="24"/>
          <w:szCs w:val="24"/>
        </w:rPr>
        <w:t xml:space="preserve">ow for the best </w:t>
      </w:r>
      <w:r w:rsidR="00EB54C0">
        <w:rPr>
          <w:rFonts w:ascii="Times New Roman" w:hAnsi="Times New Roman" w:cs="Times New Roman"/>
          <w:sz w:val="24"/>
          <w:szCs w:val="24"/>
        </w:rPr>
        <w:t xml:space="preserve">access to technical support and to me. If you wait until the last weekend before the due date to take the exam, you risk doing so on your own without any technical assistance. </w:t>
      </w:r>
      <w:r w:rsidR="00E51428">
        <w:rPr>
          <w:rFonts w:ascii="Times New Roman" w:hAnsi="Times New Roman" w:cs="Times New Roman"/>
          <w:sz w:val="24"/>
          <w:szCs w:val="24"/>
        </w:rPr>
        <w:t xml:space="preserve">These exams occur near the end of the semester and the bulk of your work is already finished before these assessments happen. I really, really, really don’t want to have to fail you for not taking these exams… But I will and I have done so in the past. Please don’t try and call my bluff on this one. It’s the only way you will </w:t>
      </w:r>
      <w:r w:rsidR="00B506A6">
        <w:rPr>
          <w:rFonts w:ascii="Times New Roman" w:hAnsi="Times New Roman" w:cs="Times New Roman"/>
          <w:sz w:val="24"/>
          <w:szCs w:val="24"/>
        </w:rPr>
        <w:t xml:space="preserve">automatically </w:t>
      </w:r>
      <w:r w:rsidR="00E51428">
        <w:rPr>
          <w:rFonts w:ascii="Times New Roman" w:hAnsi="Times New Roman" w:cs="Times New Roman"/>
          <w:sz w:val="24"/>
          <w:szCs w:val="24"/>
        </w:rPr>
        <w:t>fail the course.</w:t>
      </w:r>
    </w:p>
    <w:p w14:paraId="78A5FA3A" w14:textId="2F52B3DE" w:rsidR="00D34A35" w:rsidRPr="00562203" w:rsidRDefault="00D34A35" w:rsidP="007B780E">
      <w:pPr>
        <w:ind w:firstLine="720"/>
        <w:rPr>
          <w:rFonts w:ascii="Times New Roman" w:hAnsi="Times New Roman" w:cs="Times New Roman"/>
          <w:sz w:val="24"/>
          <w:szCs w:val="24"/>
          <w:u w:val="single"/>
        </w:rPr>
      </w:pPr>
      <w:r w:rsidRPr="00562203">
        <w:rPr>
          <w:rFonts w:ascii="Times New Roman" w:hAnsi="Times New Roman" w:cs="Times New Roman"/>
          <w:sz w:val="24"/>
          <w:szCs w:val="24"/>
          <w:u w:val="single"/>
        </w:rPr>
        <w:t>Technical Support for Educational Testing Service (ETS):</w:t>
      </w:r>
    </w:p>
    <w:p w14:paraId="3530EEA7" w14:textId="5CE85066" w:rsidR="00D34A35" w:rsidRDefault="00D34A35"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Phone: 1-800-514-8491 (Monday – Friday, 8:00am to 6:00pm EST)</w:t>
      </w:r>
    </w:p>
    <w:p w14:paraId="5EA8198B" w14:textId="6F07813E" w:rsidR="00D34A35" w:rsidRDefault="00562203"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BD1E7B">
          <w:rPr>
            <w:rStyle w:val="Hyperlink"/>
            <w:rFonts w:ascii="Times New Roman" w:hAnsi="Times New Roman" w:cs="Times New Roman"/>
            <w:sz w:val="24"/>
            <w:szCs w:val="24"/>
          </w:rPr>
          <w:t>MFTSupport@testsys.com</w:t>
        </w:r>
      </w:hyperlink>
    </w:p>
    <w:p w14:paraId="70EF69DF" w14:textId="4C0AFBAF" w:rsidR="00562203" w:rsidRPr="00D34A35" w:rsidRDefault="00562203"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After Hours Support: 1-800-514-8491 and Press 1</w:t>
      </w:r>
    </w:p>
    <w:p w14:paraId="4F715A32" w14:textId="77777777" w:rsidR="00B506A6" w:rsidRDefault="00B506A6" w:rsidP="00D6089F">
      <w:pPr>
        <w:spacing w:after="0"/>
        <w:rPr>
          <w:rFonts w:ascii="Times New Roman" w:hAnsi="Times New Roman" w:cs="Times New Roman"/>
          <w:b/>
          <w:sz w:val="24"/>
          <w:szCs w:val="24"/>
          <w:u w:val="single"/>
        </w:rPr>
      </w:pPr>
    </w:p>
    <w:p w14:paraId="7B9B8E1D" w14:textId="4175635A" w:rsidR="00D6089F" w:rsidRPr="00E613A1" w:rsidRDefault="00D6089F" w:rsidP="00D6089F">
      <w:pPr>
        <w:spacing w:after="0"/>
        <w:rPr>
          <w:rFonts w:ascii="Times New Roman" w:hAnsi="Times New Roman" w:cs="Times New Roman"/>
          <w:b/>
          <w:sz w:val="24"/>
          <w:szCs w:val="24"/>
          <w:u w:val="single"/>
        </w:rPr>
      </w:pPr>
      <w:r w:rsidRPr="005D6827">
        <w:rPr>
          <w:rFonts w:ascii="Times New Roman" w:hAnsi="Times New Roman" w:cs="Times New Roman"/>
          <w:b/>
          <w:sz w:val="24"/>
          <w:szCs w:val="24"/>
          <w:u w:val="single"/>
        </w:rPr>
        <w:lastRenderedPageBreak/>
        <w:t>Other Online Assignments:</w:t>
      </w:r>
      <w:r w:rsidRPr="00E613A1">
        <w:rPr>
          <w:rFonts w:ascii="Times New Roman" w:hAnsi="Times New Roman" w:cs="Times New Roman"/>
          <w:b/>
          <w:sz w:val="24"/>
          <w:szCs w:val="24"/>
        </w:rPr>
        <w:t xml:space="preserve"> </w:t>
      </w:r>
    </w:p>
    <w:p w14:paraId="19A7DDF5" w14:textId="77777777" w:rsidR="00D6089F" w:rsidRPr="00E613A1" w:rsidRDefault="00D6089F" w:rsidP="00D6089F">
      <w:pPr>
        <w:spacing w:after="0"/>
        <w:rPr>
          <w:rFonts w:ascii="Times New Roman" w:hAnsi="Times New Roman" w:cs="Times New Roman"/>
          <w:sz w:val="24"/>
          <w:szCs w:val="24"/>
        </w:rPr>
      </w:pPr>
    </w:p>
    <w:p w14:paraId="57FAB760" w14:textId="5F9CD5A8"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This semester, there will be some online lectures that are administered via pre-recorded videos. Some weeks you may not have a lecture and other weeks you might have multiple lectures. The nature of this course is different from those online classes you may have taken with me in the past. These online lectures and readings enable us to cover some material from your textbooks, but also allows us to broaden the discussion surrounding employment, research, and policy. Please check your course schedule to determine when reading and lecture quizzes are due. </w:t>
      </w:r>
    </w:p>
    <w:p w14:paraId="4859C0A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Reading Quizzes</w:t>
      </w:r>
      <w:r w:rsidRPr="00E613A1">
        <w:rPr>
          <w:rFonts w:ascii="Times New Roman" w:hAnsi="Times New Roman" w:cs="Times New Roman"/>
          <w:sz w:val="24"/>
          <w:szCs w:val="24"/>
        </w:rPr>
        <w:t xml:space="preserve"> (10 points each): Each reading quiz will consist of 10 multiple choice/true-false questions derived from the text.  This will assess how well you are reading the chapters and digesting the information.  Reading quizzes will be worth 10 points per quiz and cannot be made up unless there are extenuating circumstances.</w:t>
      </w:r>
    </w:p>
    <w:p w14:paraId="363FC9C3"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Lecture Quizzes</w:t>
      </w:r>
      <w:r w:rsidRPr="00E613A1">
        <w:rPr>
          <w:rFonts w:ascii="Times New Roman" w:hAnsi="Times New Roman" w:cs="Times New Roman"/>
          <w:sz w:val="24"/>
          <w:szCs w:val="24"/>
        </w:rPr>
        <w:t xml:space="preserve"> (5 points each): Lecture quizzes will consist of five questions derived from the lecture materials.  You must watch the lecture in order to complete the associated quiz.  These quizzes will be worth 5 points each and cannot be made up unless there are extenuating circumstances.</w:t>
      </w:r>
    </w:p>
    <w:p w14:paraId="5FC3124D" w14:textId="057F361E" w:rsidR="00D6089F" w:rsidRPr="00E613A1" w:rsidRDefault="00D6089F" w:rsidP="007B780E">
      <w:pPr>
        <w:spacing w:line="276" w:lineRule="auto"/>
        <w:ind w:firstLine="720"/>
        <w:contextualSpacing/>
        <w:rPr>
          <w:rFonts w:ascii="Times New Roman" w:hAnsi="Times New Roman" w:cs="Times New Roman"/>
          <w:sz w:val="24"/>
          <w:szCs w:val="24"/>
        </w:rPr>
      </w:pPr>
      <w:r w:rsidRPr="00E613A1">
        <w:rPr>
          <w:rFonts w:ascii="Times New Roman" w:hAnsi="Times New Roman" w:cs="Times New Roman"/>
          <w:b/>
          <w:sz w:val="24"/>
          <w:szCs w:val="24"/>
        </w:rPr>
        <w:t>Online Weekly Activities</w:t>
      </w:r>
      <w:r w:rsidRPr="00E613A1">
        <w:rPr>
          <w:rFonts w:ascii="Times New Roman" w:hAnsi="Times New Roman" w:cs="Times New Roman"/>
          <w:sz w:val="24"/>
          <w:szCs w:val="24"/>
        </w:rPr>
        <w:t xml:space="preserve">: Each week you will be required to complete an online activity that corresponds with the materials presented in the textbook or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59A20902" w14:textId="77777777" w:rsidR="00D6089F" w:rsidRPr="002F2296" w:rsidRDefault="00D6089F" w:rsidP="00D6089F">
      <w:pPr>
        <w:jc w:val="center"/>
        <w:rPr>
          <w:rFonts w:ascii="Times New Roman" w:hAnsi="Times New Roman" w:cs="Times New Roman"/>
          <w:sz w:val="24"/>
          <w:szCs w:val="24"/>
        </w:rPr>
      </w:pPr>
      <w:r w:rsidRPr="002F2296">
        <w:rPr>
          <w:rFonts w:ascii="Times New Roman" w:hAnsi="Times New Roman" w:cs="Times New Roman"/>
          <w:b/>
          <w:sz w:val="24"/>
          <w:szCs w:val="24"/>
        </w:rPr>
        <w:t>Final Grading Scale</w:t>
      </w:r>
    </w:p>
    <w:p w14:paraId="3840874A"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Your grade will consist of points awarded to the successful completion of the following components:</w:t>
      </w:r>
    </w:p>
    <w:p w14:paraId="1E92FB80"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Syllabus Quiz</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 points</w:t>
      </w:r>
    </w:p>
    <w:p w14:paraId="07C71A45"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Plagiarism Activity</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 points</w:t>
      </w:r>
    </w:p>
    <w:p w14:paraId="7C478874" w14:textId="3177E19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Project Topic Selection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10 points</w:t>
      </w:r>
    </w:p>
    <w:p w14:paraId="5158B9B3"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Codebook </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53D8F26D" w14:textId="5F1691E8"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Data Collection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44D916BD" w14:textId="7FE85DA0"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Literature Review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74A3404"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Methodology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4BA51BF" w14:textId="0329B186"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Results and Final </w:t>
      </w:r>
      <w:r w:rsidR="002F2296" w:rsidRPr="002F2296">
        <w:rPr>
          <w:rFonts w:ascii="Times New Roman" w:hAnsi="Times New Roman" w:cs="Times New Roman"/>
          <w:sz w:val="24"/>
          <w:szCs w:val="24"/>
        </w:rPr>
        <w:t>Poster Presentation</w:t>
      </w:r>
      <w:r w:rsidR="002F2296"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200 points</w:t>
      </w:r>
    </w:p>
    <w:p w14:paraId="262FD9DA" w14:textId="32E8AC0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Capstone Assessment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007B780E" w:rsidRPr="002F2296">
        <w:rPr>
          <w:rFonts w:ascii="Times New Roman" w:hAnsi="Times New Roman" w:cs="Times New Roman"/>
          <w:sz w:val="24"/>
          <w:szCs w:val="24"/>
        </w:rPr>
        <w:tab/>
      </w:r>
      <w:r w:rsidRPr="002F2296">
        <w:rPr>
          <w:rFonts w:ascii="Times New Roman" w:hAnsi="Times New Roman" w:cs="Times New Roman"/>
          <w:sz w:val="24"/>
          <w:szCs w:val="24"/>
        </w:rPr>
        <w:t>100 points</w:t>
      </w:r>
    </w:p>
    <w:p w14:paraId="14C55910" w14:textId="2122B811"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Weekly Reading Quizzes </w:t>
      </w:r>
      <w:r w:rsidRPr="002F2296">
        <w:rPr>
          <w:rFonts w:ascii="Times New Roman" w:hAnsi="Times New Roman" w:cs="Times New Roman"/>
          <w:sz w:val="24"/>
          <w:szCs w:val="24"/>
        </w:rPr>
        <w:tab/>
        <w:t xml:space="preserve"> (9 x 10 points each)</w:t>
      </w:r>
      <w:r w:rsidRPr="002F2296">
        <w:rPr>
          <w:rFonts w:ascii="Times New Roman" w:hAnsi="Times New Roman" w:cs="Times New Roman"/>
          <w:sz w:val="24"/>
          <w:szCs w:val="24"/>
        </w:rPr>
        <w:tab/>
        <w:t xml:space="preserve">           </w:t>
      </w:r>
      <w:r w:rsidR="007B780E" w:rsidRPr="002F2296">
        <w:rPr>
          <w:rFonts w:ascii="Times New Roman" w:hAnsi="Times New Roman" w:cs="Times New Roman"/>
          <w:sz w:val="24"/>
          <w:szCs w:val="24"/>
        </w:rPr>
        <w:tab/>
      </w:r>
      <w:r w:rsidRPr="002F2296">
        <w:rPr>
          <w:rFonts w:ascii="Times New Roman" w:hAnsi="Times New Roman" w:cs="Times New Roman"/>
          <w:sz w:val="24"/>
          <w:szCs w:val="24"/>
        </w:rPr>
        <w:t>90 points</w:t>
      </w:r>
    </w:p>
    <w:p w14:paraId="71F67E9F"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Weekly Lecture Quizzes</w:t>
      </w:r>
      <w:r w:rsidRPr="002F2296">
        <w:rPr>
          <w:rFonts w:ascii="Times New Roman" w:hAnsi="Times New Roman" w:cs="Times New Roman"/>
          <w:sz w:val="24"/>
          <w:szCs w:val="24"/>
        </w:rPr>
        <w:tab/>
        <w:t xml:space="preserve"> (14 x 5 points each)</w:t>
      </w:r>
      <w:r w:rsidRPr="002F2296">
        <w:rPr>
          <w:rFonts w:ascii="Times New Roman" w:hAnsi="Times New Roman" w:cs="Times New Roman"/>
          <w:sz w:val="24"/>
          <w:szCs w:val="24"/>
        </w:rPr>
        <w:tab/>
      </w:r>
      <w:r w:rsidRPr="002F2296">
        <w:rPr>
          <w:rFonts w:ascii="Times New Roman" w:hAnsi="Times New Roman" w:cs="Times New Roman"/>
          <w:sz w:val="24"/>
          <w:szCs w:val="24"/>
        </w:rPr>
        <w:tab/>
        <w:t>70 points</w:t>
      </w:r>
    </w:p>
    <w:p w14:paraId="62E9F323" w14:textId="7B387F91" w:rsidR="00D6089F" w:rsidRPr="002F2296" w:rsidRDefault="00D6089F" w:rsidP="007B780E">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Online activities</w:t>
      </w:r>
      <w:r w:rsidRPr="002F2296">
        <w:rPr>
          <w:rFonts w:ascii="Times New Roman" w:hAnsi="Times New Roman" w:cs="Times New Roman"/>
          <w:sz w:val="24"/>
          <w:szCs w:val="24"/>
        </w:rPr>
        <w:tab/>
      </w:r>
      <w:r w:rsidRPr="002F2296">
        <w:rPr>
          <w:rFonts w:ascii="Times New Roman" w:hAnsi="Times New Roman" w:cs="Times New Roman"/>
          <w:sz w:val="24"/>
          <w:szCs w:val="24"/>
        </w:rPr>
        <w:tab/>
        <w:t xml:space="preserve"> (4 x 10 points each) </w:t>
      </w:r>
      <w:r w:rsidRPr="002F2296">
        <w:rPr>
          <w:rFonts w:ascii="Times New Roman" w:hAnsi="Times New Roman" w:cs="Times New Roman"/>
          <w:sz w:val="24"/>
          <w:szCs w:val="24"/>
        </w:rPr>
        <w:tab/>
      </w:r>
      <w:r w:rsidRPr="002F2296">
        <w:rPr>
          <w:rFonts w:ascii="Times New Roman" w:hAnsi="Times New Roman" w:cs="Times New Roman"/>
          <w:sz w:val="24"/>
          <w:szCs w:val="24"/>
        </w:rPr>
        <w:tab/>
        <w:t>40 points</w:t>
      </w:r>
    </w:p>
    <w:p w14:paraId="44217F40" w14:textId="2861B6B2" w:rsidR="00D6089F" w:rsidRPr="002F2296" w:rsidRDefault="00D6089F" w:rsidP="00D6089F">
      <w:pPr>
        <w:pStyle w:val="ListParagraph"/>
        <w:spacing w:after="0" w:line="240" w:lineRule="auto"/>
        <w:ind w:left="5760" w:firstLine="720"/>
        <w:rPr>
          <w:rFonts w:ascii="Times New Roman" w:hAnsi="Times New Roman" w:cs="Times New Roman"/>
          <w:b/>
          <w:sz w:val="24"/>
          <w:szCs w:val="24"/>
        </w:rPr>
      </w:pPr>
      <w:r w:rsidRPr="002F2296">
        <w:rPr>
          <w:rFonts w:ascii="Times New Roman" w:hAnsi="Times New Roman" w:cs="Times New Roman"/>
          <w:b/>
          <w:sz w:val="24"/>
          <w:szCs w:val="24"/>
        </w:rPr>
        <w:t>(</w:t>
      </w:r>
      <w:r w:rsidR="002F2296" w:rsidRPr="002F2296">
        <w:rPr>
          <w:rFonts w:ascii="Times New Roman" w:hAnsi="Times New Roman" w:cs="Times New Roman"/>
          <w:b/>
          <w:sz w:val="24"/>
          <w:szCs w:val="24"/>
        </w:rPr>
        <w:t>7</w:t>
      </w:r>
      <w:r w:rsidR="00FA7408" w:rsidRPr="002F2296">
        <w:rPr>
          <w:rFonts w:ascii="Times New Roman" w:hAnsi="Times New Roman" w:cs="Times New Roman"/>
          <w:b/>
          <w:sz w:val="24"/>
          <w:szCs w:val="24"/>
        </w:rPr>
        <w:t>00</w:t>
      </w:r>
      <w:r w:rsidRPr="002F2296">
        <w:rPr>
          <w:rFonts w:ascii="Times New Roman" w:hAnsi="Times New Roman" w:cs="Times New Roman"/>
          <w:b/>
          <w:sz w:val="24"/>
          <w:szCs w:val="24"/>
        </w:rPr>
        <w:t xml:space="preserve"> total points)</w:t>
      </w:r>
    </w:p>
    <w:p w14:paraId="541B858D"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Letter Grades will be assigned as follows: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2240"/>
        <w:gridCol w:w="2420"/>
        <w:gridCol w:w="2259"/>
      </w:tblGrid>
      <w:tr w:rsidR="00D6089F" w:rsidRPr="00967DA7" w14:paraId="1CC83E73" w14:textId="77777777" w:rsidTr="00717567">
        <w:tc>
          <w:tcPr>
            <w:tcW w:w="2504" w:type="dxa"/>
            <w:tcBorders>
              <w:bottom w:val="single" w:sz="4" w:space="0" w:color="auto"/>
            </w:tcBorders>
          </w:tcPr>
          <w:p w14:paraId="3EDF611E"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lastRenderedPageBreak/>
              <w:t>Total Points</w:t>
            </w:r>
          </w:p>
        </w:tc>
        <w:tc>
          <w:tcPr>
            <w:tcW w:w="2276" w:type="dxa"/>
            <w:tcBorders>
              <w:bottom w:val="single" w:sz="4" w:space="0" w:color="auto"/>
            </w:tcBorders>
          </w:tcPr>
          <w:p w14:paraId="1A9D8F2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Percentage</w:t>
            </w:r>
          </w:p>
        </w:tc>
        <w:tc>
          <w:tcPr>
            <w:tcW w:w="2482" w:type="dxa"/>
            <w:tcBorders>
              <w:bottom w:val="single" w:sz="4" w:space="0" w:color="auto"/>
            </w:tcBorders>
          </w:tcPr>
          <w:p w14:paraId="298950B7"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Letter Grade</w:t>
            </w:r>
          </w:p>
        </w:tc>
        <w:tc>
          <w:tcPr>
            <w:tcW w:w="2314" w:type="dxa"/>
            <w:tcBorders>
              <w:bottom w:val="single" w:sz="4" w:space="0" w:color="auto"/>
            </w:tcBorders>
          </w:tcPr>
          <w:p w14:paraId="13EA40E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Points</w:t>
            </w:r>
          </w:p>
        </w:tc>
      </w:tr>
      <w:tr w:rsidR="00D6089F" w:rsidRPr="00967DA7" w14:paraId="33436A14" w14:textId="77777777" w:rsidTr="00717567">
        <w:tc>
          <w:tcPr>
            <w:tcW w:w="2504" w:type="dxa"/>
            <w:tcBorders>
              <w:top w:val="single" w:sz="4" w:space="0" w:color="auto"/>
            </w:tcBorders>
          </w:tcPr>
          <w:p w14:paraId="49109087" w14:textId="3D6B6117"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7</w:t>
            </w:r>
            <w:r w:rsidR="00FA7408" w:rsidRPr="002F2296">
              <w:rPr>
                <w:rFonts w:ascii="Times New Roman" w:hAnsi="Times New Roman" w:cs="Times New Roman"/>
                <w:sz w:val="24"/>
                <w:szCs w:val="24"/>
              </w:rPr>
              <w:t>00</w:t>
            </w:r>
            <w:r w:rsidR="00D6089F" w:rsidRPr="002F2296">
              <w:rPr>
                <w:rFonts w:ascii="Times New Roman" w:hAnsi="Times New Roman" w:cs="Times New Roman"/>
                <w:sz w:val="24"/>
                <w:szCs w:val="24"/>
              </w:rPr>
              <w:t xml:space="preserve"> – </w:t>
            </w:r>
            <w:r w:rsidRPr="002F2296">
              <w:rPr>
                <w:rFonts w:ascii="Times New Roman" w:hAnsi="Times New Roman" w:cs="Times New Roman"/>
                <w:sz w:val="24"/>
                <w:szCs w:val="24"/>
              </w:rPr>
              <w:t>630</w:t>
            </w:r>
            <w:r w:rsidR="00D6089F" w:rsidRPr="002F2296">
              <w:rPr>
                <w:rFonts w:ascii="Times New Roman" w:hAnsi="Times New Roman" w:cs="Times New Roman"/>
                <w:sz w:val="24"/>
                <w:szCs w:val="24"/>
              </w:rPr>
              <w:t xml:space="preserve">   </w:t>
            </w:r>
          </w:p>
        </w:tc>
        <w:tc>
          <w:tcPr>
            <w:tcW w:w="2276" w:type="dxa"/>
            <w:tcBorders>
              <w:top w:val="single" w:sz="4" w:space="0" w:color="auto"/>
            </w:tcBorders>
          </w:tcPr>
          <w:p w14:paraId="1B856137"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100 – 90%</w:t>
            </w:r>
          </w:p>
        </w:tc>
        <w:tc>
          <w:tcPr>
            <w:tcW w:w="2482" w:type="dxa"/>
            <w:tcBorders>
              <w:top w:val="single" w:sz="4" w:space="0" w:color="auto"/>
            </w:tcBorders>
          </w:tcPr>
          <w:p w14:paraId="66EF2A1C"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A</w:t>
            </w:r>
          </w:p>
        </w:tc>
        <w:tc>
          <w:tcPr>
            <w:tcW w:w="2314" w:type="dxa"/>
            <w:tcBorders>
              <w:top w:val="single" w:sz="4" w:space="0" w:color="auto"/>
            </w:tcBorders>
          </w:tcPr>
          <w:p w14:paraId="002F57AE"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4.0</w:t>
            </w:r>
          </w:p>
        </w:tc>
      </w:tr>
      <w:tr w:rsidR="00D6089F" w:rsidRPr="00967DA7" w14:paraId="0A141166" w14:textId="77777777" w:rsidTr="00717567">
        <w:tc>
          <w:tcPr>
            <w:tcW w:w="2504" w:type="dxa"/>
          </w:tcPr>
          <w:p w14:paraId="3C496020" w14:textId="429ECA81"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62</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Pr="002F2296">
              <w:rPr>
                <w:rFonts w:ascii="Times New Roman" w:hAnsi="Times New Roman" w:cs="Times New Roman"/>
                <w:sz w:val="24"/>
                <w:szCs w:val="24"/>
              </w:rPr>
              <w:t>560</w:t>
            </w:r>
          </w:p>
        </w:tc>
        <w:tc>
          <w:tcPr>
            <w:tcW w:w="2276" w:type="dxa"/>
          </w:tcPr>
          <w:p w14:paraId="65F99233"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89.9 – 80%</w:t>
            </w:r>
          </w:p>
        </w:tc>
        <w:tc>
          <w:tcPr>
            <w:tcW w:w="2482" w:type="dxa"/>
          </w:tcPr>
          <w:p w14:paraId="326AA1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B</w:t>
            </w:r>
          </w:p>
        </w:tc>
        <w:tc>
          <w:tcPr>
            <w:tcW w:w="2314" w:type="dxa"/>
          </w:tcPr>
          <w:p w14:paraId="3FD283B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3.0</w:t>
            </w:r>
          </w:p>
        </w:tc>
      </w:tr>
      <w:tr w:rsidR="00D6089F" w:rsidRPr="00967DA7" w14:paraId="15A3B5E6" w14:textId="77777777" w:rsidTr="00717567">
        <w:tc>
          <w:tcPr>
            <w:tcW w:w="2504" w:type="dxa"/>
          </w:tcPr>
          <w:p w14:paraId="3EEC2A94" w14:textId="3D3064FE"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55</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Pr="002F2296">
              <w:rPr>
                <w:rFonts w:ascii="Times New Roman" w:hAnsi="Times New Roman" w:cs="Times New Roman"/>
                <w:sz w:val="24"/>
                <w:szCs w:val="24"/>
              </w:rPr>
              <w:t>490</w:t>
            </w:r>
            <w:r w:rsidR="00D6089F" w:rsidRPr="002F2296">
              <w:rPr>
                <w:rFonts w:ascii="Times New Roman" w:hAnsi="Times New Roman" w:cs="Times New Roman"/>
                <w:sz w:val="24"/>
                <w:szCs w:val="24"/>
              </w:rPr>
              <w:t xml:space="preserve"> </w:t>
            </w:r>
          </w:p>
        </w:tc>
        <w:tc>
          <w:tcPr>
            <w:tcW w:w="2276" w:type="dxa"/>
          </w:tcPr>
          <w:p w14:paraId="052A564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79.9 – 70%</w:t>
            </w:r>
          </w:p>
        </w:tc>
        <w:tc>
          <w:tcPr>
            <w:tcW w:w="2482" w:type="dxa"/>
          </w:tcPr>
          <w:p w14:paraId="443C5B2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C</w:t>
            </w:r>
          </w:p>
        </w:tc>
        <w:tc>
          <w:tcPr>
            <w:tcW w:w="2314" w:type="dxa"/>
          </w:tcPr>
          <w:p w14:paraId="5A80AE1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2.0</w:t>
            </w:r>
          </w:p>
        </w:tc>
      </w:tr>
      <w:tr w:rsidR="00D6089F" w:rsidRPr="00967DA7" w14:paraId="4CF48ABD" w14:textId="77777777" w:rsidTr="00717567">
        <w:trPr>
          <w:trHeight w:val="279"/>
        </w:trPr>
        <w:tc>
          <w:tcPr>
            <w:tcW w:w="2504" w:type="dxa"/>
          </w:tcPr>
          <w:p w14:paraId="4485F09A" w14:textId="5A343D4C"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48</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00FA7408" w:rsidRPr="002F2296">
              <w:rPr>
                <w:rFonts w:ascii="Times New Roman" w:hAnsi="Times New Roman" w:cs="Times New Roman"/>
                <w:sz w:val="24"/>
                <w:szCs w:val="24"/>
              </w:rPr>
              <w:t>4</w:t>
            </w:r>
            <w:r w:rsidRPr="002F2296">
              <w:rPr>
                <w:rFonts w:ascii="Times New Roman" w:hAnsi="Times New Roman" w:cs="Times New Roman"/>
                <w:sz w:val="24"/>
                <w:szCs w:val="24"/>
              </w:rPr>
              <w:t>2</w:t>
            </w:r>
            <w:r w:rsidR="00FA7408" w:rsidRPr="002F2296">
              <w:rPr>
                <w:rFonts w:ascii="Times New Roman" w:hAnsi="Times New Roman" w:cs="Times New Roman"/>
                <w:sz w:val="24"/>
                <w:szCs w:val="24"/>
              </w:rPr>
              <w:t>0</w:t>
            </w:r>
            <w:r w:rsidR="00D6089F" w:rsidRPr="002F2296">
              <w:rPr>
                <w:rFonts w:ascii="Times New Roman" w:hAnsi="Times New Roman" w:cs="Times New Roman"/>
                <w:sz w:val="24"/>
                <w:szCs w:val="24"/>
              </w:rPr>
              <w:t xml:space="preserve"> </w:t>
            </w:r>
          </w:p>
        </w:tc>
        <w:tc>
          <w:tcPr>
            <w:tcW w:w="2276" w:type="dxa"/>
          </w:tcPr>
          <w:p w14:paraId="616C18B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69.9 – 60%</w:t>
            </w:r>
          </w:p>
        </w:tc>
        <w:tc>
          <w:tcPr>
            <w:tcW w:w="2482" w:type="dxa"/>
          </w:tcPr>
          <w:p w14:paraId="0AFC027D"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D</w:t>
            </w:r>
          </w:p>
        </w:tc>
        <w:tc>
          <w:tcPr>
            <w:tcW w:w="2314" w:type="dxa"/>
          </w:tcPr>
          <w:p w14:paraId="00F83421"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w:t>
            </w:r>
          </w:p>
        </w:tc>
      </w:tr>
      <w:tr w:rsidR="00D6089F" w:rsidRPr="00E613A1" w14:paraId="1DFB0839" w14:textId="77777777" w:rsidTr="00717567">
        <w:tc>
          <w:tcPr>
            <w:tcW w:w="2504" w:type="dxa"/>
          </w:tcPr>
          <w:p w14:paraId="5C7B49B4" w14:textId="74F86513"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w:t>
            </w:r>
            <w:r w:rsidR="002F2296" w:rsidRPr="002F2296">
              <w:rPr>
                <w:rFonts w:ascii="Times New Roman" w:hAnsi="Times New Roman" w:cs="Times New Roman"/>
                <w:sz w:val="24"/>
                <w:szCs w:val="24"/>
              </w:rPr>
              <w:t>1</w:t>
            </w:r>
            <w:r w:rsidR="00FA7408" w:rsidRPr="002F2296">
              <w:rPr>
                <w:rFonts w:ascii="Times New Roman" w:hAnsi="Times New Roman" w:cs="Times New Roman"/>
                <w:sz w:val="24"/>
                <w:szCs w:val="24"/>
              </w:rPr>
              <w:t>9</w:t>
            </w:r>
            <w:r w:rsidRPr="002F2296">
              <w:rPr>
                <w:rFonts w:ascii="Times New Roman" w:hAnsi="Times New Roman" w:cs="Times New Roman"/>
                <w:sz w:val="24"/>
                <w:szCs w:val="24"/>
              </w:rPr>
              <w:t>.5 – below</w:t>
            </w:r>
          </w:p>
        </w:tc>
        <w:tc>
          <w:tcPr>
            <w:tcW w:w="2276" w:type="dxa"/>
          </w:tcPr>
          <w:p w14:paraId="00C769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59.9% and below</w:t>
            </w:r>
          </w:p>
        </w:tc>
        <w:tc>
          <w:tcPr>
            <w:tcW w:w="2482" w:type="dxa"/>
          </w:tcPr>
          <w:p w14:paraId="7D37029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F</w:t>
            </w:r>
          </w:p>
        </w:tc>
        <w:tc>
          <w:tcPr>
            <w:tcW w:w="2314" w:type="dxa"/>
          </w:tcPr>
          <w:p w14:paraId="426B006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0.0</w:t>
            </w:r>
          </w:p>
        </w:tc>
      </w:tr>
    </w:tbl>
    <w:p w14:paraId="6E968444" w14:textId="77777777" w:rsidR="00FA7408" w:rsidRPr="00E613A1" w:rsidRDefault="00FA7408" w:rsidP="00555DB2">
      <w:pPr>
        <w:jc w:val="center"/>
        <w:rPr>
          <w:rFonts w:ascii="Times New Roman" w:hAnsi="Times New Roman" w:cs="Times New Roman"/>
          <w:b/>
          <w:sz w:val="24"/>
          <w:szCs w:val="24"/>
        </w:rPr>
      </w:pPr>
    </w:p>
    <w:p w14:paraId="24134472" w14:textId="0D023C92" w:rsidR="00555DB2" w:rsidRPr="00E613A1" w:rsidRDefault="00555DB2" w:rsidP="00555DB2">
      <w:pPr>
        <w:jc w:val="center"/>
        <w:rPr>
          <w:rFonts w:ascii="Times New Roman" w:hAnsi="Times New Roman" w:cs="Times New Roman"/>
          <w:b/>
          <w:sz w:val="24"/>
          <w:szCs w:val="24"/>
        </w:rPr>
      </w:pPr>
      <w:r w:rsidRPr="00E613A1">
        <w:rPr>
          <w:rFonts w:ascii="Times New Roman" w:hAnsi="Times New Roman" w:cs="Times New Roman"/>
          <w:b/>
          <w:sz w:val="24"/>
          <w:szCs w:val="24"/>
        </w:rPr>
        <w:t>Additional Policies</w:t>
      </w:r>
    </w:p>
    <w:p w14:paraId="12358955"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Late Assignment Policy</w:t>
      </w:r>
    </w:p>
    <w:p w14:paraId="0E6734FC" w14:textId="6BDC6129" w:rsidR="00FA7408" w:rsidRPr="00967DA7"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As a general rule, I d</w:t>
      </w:r>
      <w:r w:rsidR="00857F71" w:rsidRPr="00E613A1">
        <w:rPr>
          <w:rFonts w:ascii="Times New Roman" w:hAnsi="Times New Roman" w:cs="Times New Roman"/>
          <w:bCs/>
          <w:sz w:val="24"/>
          <w:szCs w:val="24"/>
        </w:rPr>
        <w:t xml:space="preserve">o not accept late assignments. </w:t>
      </w:r>
      <w:r w:rsidRPr="00E613A1">
        <w:rPr>
          <w:rFonts w:ascii="Times New Roman" w:hAnsi="Times New Roman" w:cs="Times New Roman"/>
          <w:bCs/>
          <w:sz w:val="24"/>
          <w:szCs w:val="24"/>
        </w:rPr>
        <w:t xml:space="preserve">I never spring any </w:t>
      </w:r>
      <w:r w:rsidR="00FA7408" w:rsidRPr="00E613A1">
        <w:rPr>
          <w:rFonts w:ascii="Times New Roman" w:hAnsi="Times New Roman" w:cs="Times New Roman"/>
          <w:bCs/>
          <w:sz w:val="24"/>
          <w:szCs w:val="24"/>
        </w:rPr>
        <w:t>last-minute</w:t>
      </w:r>
      <w:r w:rsidRPr="00E613A1">
        <w:rPr>
          <w:rFonts w:ascii="Times New Roman" w:hAnsi="Times New Roman" w:cs="Times New Roman"/>
          <w:bCs/>
          <w:sz w:val="24"/>
          <w:szCs w:val="24"/>
        </w:rPr>
        <w:t xml:space="preserve"> assignments on you – from the first day of class, you will know what is</w:t>
      </w:r>
      <w:r w:rsidR="00857F71" w:rsidRPr="00E613A1">
        <w:rPr>
          <w:rFonts w:ascii="Times New Roman" w:hAnsi="Times New Roman" w:cs="Times New Roman"/>
          <w:bCs/>
          <w:sz w:val="24"/>
          <w:szCs w:val="24"/>
        </w:rPr>
        <w:t xml:space="preserve"> due and when it is due to me. </w:t>
      </w:r>
      <w:r w:rsidRPr="00E613A1">
        <w:rPr>
          <w:rFonts w:ascii="Times New Roman" w:hAnsi="Times New Roman" w:cs="Times New Roman"/>
          <w:bCs/>
          <w:sz w:val="24"/>
          <w:szCs w:val="24"/>
        </w:rPr>
        <w:t>It is up to you to plan accordingly as you have ample time to comple</w:t>
      </w:r>
      <w:r w:rsidR="00857F71" w:rsidRPr="00E613A1">
        <w:rPr>
          <w:rFonts w:ascii="Times New Roman" w:hAnsi="Times New Roman" w:cs="Times New Roman"/>
          <w:bCs/>
          <w:sz w:val="24"/>
          <w:szCs w:val="24"/>
        </w:rPr>
        <w:t xml:space="preserve">te these assignments. </w:t>
      </w:r>
      <w:r w:rsidRPr="00E613A1">
        <w:rPr>
          <w:rFonts w:ascii="Times New Roman" w:hAnsi="Times New Roman" w:cs="Times New Roman"/>
          <w:bCs/>
          <w:sz w:val="24"/>
          <w:szCs w:val="24"/>
        </w:rPr>
        <w:t xml:space="preserve">If you do not turn in your assignments on time, it is a zero in the gradebook and I </w:t>
      </w:r>
      <w:r w:rsidR="00857F71" w:rsidRPr="00E613A1">
        <w:rPr>
          <w:rFonts w:ascii="Times New Roman" w:hAnsi="Times New Roman" w:cs="Times New Roman"/>
          <w:bCs/>
          <w:sz w:val="24"/>
          <w:szCs w:val="24"/>
        </w:rPr>
        <w:t xml:space="preserve">will not grade the assignment. </w:t>
      </w:r>
      <w:r w:rsidRPr="00E613A1">
        <w:rPr>
          <w:rFonts w:ascii="Times New Roman" w:hAnsi="Times New Roman" w:cs="Times New Roman"/>
          <w:bCs/>
          <w:sz w:val="24"/>
          <w:szCs w:val="24"/>
        </w:rPr>
        <w:t>If you are severely ill, you must inform me of your illness within 2 days of the missed assignment and it is mandatory for you to provide medical documentation to me in order</w:t>
      </w:r>
      <w:r w:rsidR="00857F71" w:rsidRPr="00E613A1">
        <w:rPr>
          <w:rFonts w:ascii="Times New Roman" w:hAnsi="Times New Roman" w:cs="Times New Roman"/>
          <w:bCs/>
          <w:sz w:val="24"/>
          <w:szCs w:val="24"/>
        </w:rPr>
        <w:t xml:space="preserve"> to be eligible for a make-up. </w:t>
      </w:r>
      <w:r w:rsidRPr="00E613A1">
        <w:rPr>
          <w:rFonts w:ascii="Times New Roman" w:hAnsi="Times New Roman" w:cs="Times New Roman"/>
          <w:bCs/>
          <w:sz w:val="24"/>
          <w:szCs w:val="24"/>
        </w:rPr>
        <w:t>The same policy g</w:t>
      </w:r>
      <w:r w:rsidR="00857F71" w:rsidRPr="00E613A1">
        <w:rPr>
          <w:rFonts w:ascii="Times New Roman" w:hAnsi="Times New Roman" w:cs="Times New Roman"/>
          <w:bCs/>
          <w:sz w:val="24"/>
          <w:szCs w:val="24"/>
        </w:rPr>
        <w:t xml:space="preserve">oes for a death in the family. </w:t>
      </w:r>
      <w:r w:rsidRPr="00E613A1">
        <w:rPr>
          <w:rFonts w:ascii="Times New Roman" w:hAnsi="Times New Roman" w:cs="Times New Roman"/>
          <w:bCs/>
          <w:sz w:val="24"/>
          <w:szCs w:val="24"/>
        </w:rPr>
        <w:t xml:space="preserve">I know this may sound strict to you, but time management is your responsibility in a university class. </w:t>
      </w:r>
    </w:p>
    <w:p w14:paraId="42CC99BD" w14:textId="3BFA5A4E"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Email Policy</w:t>
      </w:r>
    </w:p>
    <w:p w14:paraId="3E0AA818" w14:textId="5849833D" w:rsidR="00555DB2" w:rsidRPr="00E613A1" w:rsidRDefault="00555DB2" w:rsidP="00555DB2">
      <w:pPr>
        <w:rPr>
          <w:rFonts w:ascii="Times New Roman" w:hAnsi="Times New Roman" w:cs="Times New Roman"/>
          <w:sz w:val="24"/>
          <w:szCs w:val="24"/>
        </w:rPr>
      </w:pPr>
      <w:r w:rsidRPr="00E613A1">
        <w:rPr>
          <w:rFonts w:ascii="Times New Roman" w:hAnsi="Times New Roman" w:cs="Times New Roman"/>
          <w:sz w:val="24"/>
          <w:szCs w:val="24"/>
        </w:rPr>
        <w:t>I like to keep open lanes of communicatio</w:t>
      </w:r>
      <w:r w:rsidR="00857F71" w:rsidRPr="00E613A1">
        <w:rPr>
          <w:rFonts w:ascii="Times New Roman" w:hAnsi="Times New Roman" w:cs="Times New Roman"/>
          <w:sz w:val="24"/>
          <w:szCs w:val="24"/>
        </w:rPr>
        <w:t xml:space="preserve">n between students and myself. </w:t>
      </w:r>
      <w:r w:rsidRPr="00E613A1">
        <w:rPr>
          <w:rFonts w:ascii="Times New Roman" w:hAnsi="Times New Roman" w:cs="Times New Roman"/>
          <w:sz w:val="24"/>
          <w:szCs w:val="24"/>
        </w:rPr>
        <w:t>If you need to ask any questions or discuss anything class related, please do not hesitate to email me o</w:t>
      </w:r>
      <w:r w:rsidR="00857F71" w:rsidRPr="00E613A1">
        <w:rPr>
          <w:rFonts w:ascii="Times New Roman" w:hAnsi="Times New Roman" w:cs="Times New Roman"/>
          <w:sz w:val="24"/>
          <w:szCs w:val="24"/>
        </w:rPr>
        <w:t xml:space="preserve">r call me during office hours. </w:t>
      </w:r>
      <w:r w:rsidRPr="00E613A1">
        <w:rPr>
          <w:rFonts w:ascii="Times New Roman" w:hAnsi="Times New Roman" w:cs="Times New Roman"/>
          <w:sz w:val="24"/>
          <w:szCs w:val="24"/>
        </w:rPr>
        <w:t xml:space="preserve">As I said before, please include </w:t>
      </w:r>
      <w:r w:rsidRPr="00E613A1">
        <w:rPr>
          <w:rFonts w:ascii="Times New Roman" w:hAnsi="Times New Roman" w:cs="Times New Roman"/>
          <w:sz w:val="24"/>
          <w:szCs w:val="24"/>
          <w:u w:val="single"/>
        </w:rPr>
        <w:t>CRIJ 43</w:t>
      </w:r>
      <w:r w:rsidR="0076502C" w:rsidRPr="00E613A1">
        <w:rPr>
          <w:rFonts w:ascii="Times New Roman" w:hAnsi="Times New Roman" w:cs="Times New Roman"/>
          <w:sz w:val="24"/>
          <w:szCs w:val="24"/>
          <w:u w:val="single"/>
        </w:rPr>
        <w:t>55</w:t>
      </w:r>
      <w:r w:rsidRPr="00E613A1">
        <w:rPr>
          <w:rFonts w:ascii="Times New Roman" w:hAnsi="Times New Roman" w:cs="Times New Roman"/>
          <w:sz w:val="24"/>
          <w:szCs w:val="24"/>
        </w:rPr>
        <w:t xml:space="preserve"> in the subject line so I </w:t>
      </w:r>
      <w:r w:rsidR="00857F71" w:rsidRPr="00E613A1">
        <w:rPr>
          <w:rFonts w:ascii="Times New Roman" w:hAnsi="Times New Roman" w:cs="Times New Roman"/>
          <w:sz w:val="24"/>
          <w:szCs w:val="24"/>
        </w:rPr>
        <w:t xml:space="preserve">know that it is class related. </w:t>
      </w:r>
      <w:r w:rsidRPr="00E613A1">
        <w:rPr>
          <w:rFonts w:ascii="Times New Roman" w:hAnsi="Times New Roman" w:cs="Times New Roman"/>
          <w:sz w:val="24"/>
          <w:szCs w:val="24"/>
        </w:rPr>
        <w:t>You may also email me through Canvas, but please do not leave comments in the assignments themselves. I do not go back and check for those. My preferred method of contact is through email, please try that first.</w:t>
      </w:r>
      <w:r w:rsidR="00857F71" w:rsidRPr="00E613A1">
        <w:rPr>
          <w:rFonts w:ascii="Times New Roman" w:hAnsi="Times New Roman" w:cs="Times New Roman"/>
          <w:sz w:val="24"/>
          <w:szCs w:val="24"/>
        </w:rPr>
        <w:t xml:space="preserve"> </w:t>
      </w:r>
      <w:r w:rsidRPr="00E613A1">
        <w:rPr>
          <w:rFonts w:ascii="Times New Roman" w:hAnsi="Times New Roman" w:cs="Times New Roman"/>
          <w:sz w:val="24"/>
          <w:szCs w:val="24"/>
        </w:rPr>
        <w:t>Also, it is polite to address your inst</w:t>
      </w:r>
      <w:r w:rsidR="00857F71" w:rsidRPr="00E613A1">
        <w:rPr>
          <w:rFonts w:ascii="Times New Roman" w:hAnsi="Times New Roman" w:cs="Times New Roman"/>
          <w:sz w:val="24"/>
          <w:szCs w:val="24"/>
        </w:rPr>
        <w:t xml:space="preserve">ructors by their chosen title. </w:t>
      </w:r>
      <w:r w:rsidRPr="00E613A1">
        <w:rPr>
          <w:rFonts w:ascii="Times New Roman" w:hAnsi="Times New Roman" w:cs="Times New Roman"/>
          <w:sz w:val="24"/>
          <w:szCs w:val="24"/>
        </w:rPr>
        <w:t>Do not email and simply say “Hey,” as it does not make me the happiest of professors.  Proper introductions to emails and a little professionalism go along way with me and with all of your other instructors and professors as well.</w:t>
      </w:r>
    </w:p>
    <w:p w14:paraId="39DF668D" w14:textId="001A0280" w:rsidR="00555DB2"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 xml:space="preserve">You are responsible </w:t>
      </w:r>
      <w:r w:rsidR="00857F71" w:rsidRPr="00E613A1">
        <w:rPr>
          <w:rFonts w:ascii="Times New Roman" w:hAnsi="Times New Roman" w:cs="Times New Roman"/>
          <w:bCs/>
          <w:sz w:val="24"/>
          <w:szCs w:val="24"/>
        </w:rPr>
        <w:t xml:space="preserve">for checking your email daily. </w:t>
      </w:r>
      <w:r w:rsidRPr="00E613A1">
        <w:rPr>
          <w:rFonts w:ascii="Times New Roman" w:hAnsi="Times New Roman" w:cs="Times New Roman"/>
          <w:bCs/>
          <w:sz w:val="24"/>
          <w:szCs w:val="24"/>
        </w:rPr>
        <w:t xml:space="preserve">I frequently email students individually or as a group – if I send you an email I assume that you have read it and </w:t>
      </w:r>
      <w:r w:rsidR="00857F71" w:rsidRPr="00E613A1">
        <w:rPr>
          <w:rFonts w:ascii="Times New Roman" w:hAnsi="Times New Roman" w:cs="Times New Roman"/>
          <w:bCs/>
          <w:sz w:val="24"/>
          <w:szCs w:val="24"/>
        </w:rPr>
        <w:t xml:space="preserve">are informed with the message. </w:t>
      </w:r>
      <w:r w:rsidRPr="00E613A1">
        <w:rPr>
          <w:rFonts w:ascii="Times New Roman" w:hAnsi="Times New Roman" w:cs="Times New Roman"/>
          <w:bCs/>
          <w:sz w:val="24"/>
          <w:szCs w:val="24"/>
        </w:rPr>
        <w:t xml:space="preserve">It is a pet peeve of mine when students do not check their email – I will not hound you trying to </w:t>
      </w:r>
      <w:r w:rsidR="00857F71" w:rsidRPr="00E613A1">
        <w:rPr>
          <w:rFonts w:ascii="Times New Roman" w:hAnsi="Times New Roman" w:cs="Times New Roman"/>
          <w:bCs/>
          <w:sz w:val="24"/>
          <w:szCs w:val="24"/>
        </w:rPr>
        <w:t xml:space="preserve">get you to reply to my emails. </w:t>
      </w:r>
      <w:r w:rsidRPr="00E613A1">
        <w:rPr>
          <w:rFonts w:ascii="Times New Roman" w:hAnsi="Times New Roman" w:cs="Times New Roman"/>
          <w:bCs/>
          <w:sz w:val="24"/>
          <w:szCs w:val="24"/>
        </w:rPr>
        <w:t xml:space="preserve">At most, I will send you two emails and if I do not have a response in a reasonable amount of time then I will assume you have chosen not to reply to </w:t>
      </w:r>
      <w:r w:rsidR="00857F71" w:rsidRPr="00E613A1">
        <w:rPr>
          <w:rFonts w:ascii="Times New Roman" w:hAnsi="Times New Roman" w:cs="Times New Roman"/>
          <w:bCs/>
          <w:sz w:val="24"/>
          <w:szCs w:val="24"/>
        </w:rPr>
        <w:t xml:space="preserve">me and I will act accordingly. </w:t>
      </w:r>
      <w:r w:rsidRPr="00E613A1">
        <w:rPr>
          <w:rFonts w:ascii="Times New Roman" w:hAnsi="Times New Roman" w:cs="Times New Roman"/>
          <w:bCs/>
          <w:sz w:val="24"/>
          <w:szCs w:val="24"/>
        </w:rPr>
        <w:t>For instance, if you submit a paper and I cannot open the attachment I will email to send</w:t>
      </w:r>
      <w:r w:rsidR="00857F71" w:rsidRPr="00E613A1">
        <w:rPr>
          <w:rFonts w:ascii="Times New Roman" w:hAnsi="Times New Roman" w:cs="Times New Roman"/>
          <w:bCs/>
          <w:sz w:val="24"/>
          <w:szCs w:val="24"/>
        </w:rPr>
        <w:t xml:space="preserve"> me another copy of the paper. </w:t>
      </w:r>
      <w:r w:rsidRPr="00E613A1">
        <w:rPr>
          <w:rFonts w:ascii="Times New Roman" w:hAnsi="Times New Roman" w:cs="Times New Roman"/>
          <w:bCs/>
          <w:sz w:val="24"/>
          <w:szCs w:val="24"/>
        </w:rPr>
        <w:t>I will always include a reasonable deadline – if you do not respond by that deadline that I will not grade the paper and you w</w:t>
      </w:r>
      <w:r w:rsidR="00857F71" w:rsidRPr="00E613A1">
        <w:rPr>
          <w:rFonts w:ascii="Times New Roman" w:hAnsi="Times New Roman" w:cs="Times New Roman"/>
          <w:bCs/>
          <w:sz w:val="24"/>
          <w:szCs w:val="24"/>
        </w:rPr>
        <w:t xml:space="preserve">ill not receive credit for it. </w:t>
      </w:r>
      <w:r w:rsidRPr="00E613A1">
        <w:rPr>
          <w:rFonts w:ascii="Times New Roman" w:hAnsi="Times New Roman" w:cs="Times New Roman"/>
          <w:bCs/>
          <w:sz w:val="24"/>
          <w:szCs w:val="24"/>
        </w:rPr>
        <w:t>So please check your email.</w:t>
      </w:r>
    </w:p>
    <w:p w14:paraId="4A6E142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Instructor Expectations</w:t>
      </w:r>
    </w:p>
    <w:p w14:paraId="1A4841E6" w14:textId="28686870" w:rsidR="008541F5"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Just as I have certain expectations of you, you should ha</w:t>
      </w:r>
      <w:r w:rsidR="00857F71" w:rsidRPr="00E613A1">
        <w:rPr>
          <w:rFonts w:ascii="Times New Roman" w:hAnsi="Times New Roman" w:cs="Times New Roman"/>
          <w:bCs/>
          <w:sz w:val="24"/>
          <w:szCs w:val="24"/>
        </w:rPr>
        <w:t xml:space="preserve">ve certain expectations of me. </w:t>
      </w:r>
      <w:r w:rsidRPr="00E613A1">
        <w:rPr>
          <w:rFonts w:ascii="Times New Roman" w:hAnsi="Times New Roman" w:cs="Times New Roman"/>
          <w:bCs/>
          <w:sz w:val="24"/>
          <w:szCs w:val="24"/>
        </w:rPr>
        <w:t xml:space="preserve">Every semester I have an </w:t>
      </w:r>
      <w:r w:rsidR="008541F5" w:rsidRPr="00E613A1">
        <w:rPr>
          <w:rFonts w:ascii="Times New Roman" w:hAnsi="Times New Roman" w:cs="Times New Roman"/>
          <w:bCs/>
          <w:sz w:val="24"/>
          <w:szCs w:val="24"/>
        </w:rPr>
        <w:t>open-door</w:t>
      </w:r>
      <w:r w:rsidRPr="00E613A1">
        <w:rPr>
          <w:rFonts w:ascii="Times New Roman" w:hAnsi="Times New Roman" w:cs="Times New Roman"/>
          <w:bCs/>
          <w:sz w:val="24"/>
          <w:szCs w:val="24"/>
        </w:rPr>
        <w:t xml:space="preserve"> po</w:t>
      </w:r>
      <w:r w:rsidR="00857F71" w:rsidRPr="00E613A1">
        <w:rPr>
          <w:rFonts w:ascii="Times New Roman" w:hAnsi="Times New Roman" w:cs="Times New Roman"/>
          <w:bCs/>
          <w:sz w:val="24"/>
          <w:szCs w:val="24"/>
        </w:rPr>
        <w:t xml:space="preserve">licy with students. </w:t>
      </w:r>
      <w:r w:rsidRPr="00E613A1">
        <w:rPr>
          <w:rFonts w:ascii="Times New Roman" w:hAnsi="Times New Roman" w:cs="Times New Roman"/>
          <w:bCs/>
          <w:sz w:val="24"/>
          <w:szCs w:val="24"/>
        </w:rPr>
        <w:t xml:space="preserve">I will be available during the office hours </w:t>
      </w:r>
      <w:r w:rsidRPr="00E613A1">
        <w:rPr>
          <w:rFonts w:ascii="Times New Roman" w:hAnsi="Times New Roman" w:cs="Times New Roman"/>
          <w:bCs/>
          <w:sz w:val="24"/>
          <w:szCs w:val="24"/>
        </w:rPr>
        <w:lastRenderedPageBreak/>
        <w:t>listed and if I am unav</w:t>
      </w:r>
      <w:r w:rsidR="00857F71" w:rsidRPr="00E613A1">
        <w:rPr>
          <w:rFonts w:ascii="Times New Roman" w:hAnsi="Times New Roman" w:cs="Times New Roman"/>
          <w:bCs/>
          <w:sz w:val="24"/>
          <w:szCs w:val="24"/>
        </w:rPr>
        <w:t xml:space="preserve">ailable, you will be notified. </w:t>
      </w:r>
      <w:r w:rsidRPr="00E613A1">
        <w:rPr>
          <w:rFonts w:ascii="Times New Roman" w:hAnsi="Times New Roman" w:cs="Times New Roman"/>
          <w:bCs/>
          <w:sz w:val="24"/>
          <w:szCs w:val="24"/>
        </w:rPr>
        <w:t>If you email or call me, you will receive a response within 48 hours during the bus</w:t>
      </w:r>
      <w:r w:rsidR="00857F71" w:rsidRPr="00E613A1">
        <w:rPr>
          <w:rFonts w:ascii="Times New Roman" w:hAnsi="Times New Roman" w:cs="Times New Roman"/>
          <w:bCs/>
          <w:sz w:val="24"/>
          <w:szCs w:val="24"/>
        </w:rPr>
        <w:t xml:space="preserve">iness week and business hours. </w:t>
      </w:r>
      <w:r w:rsidRPr="00E613A1">
        <w:rPr>
          <w:rFonts w:ascii="Times New Roman" w:hAnsi="Times New Roman" w:cs="Times New Roman"/>
          <w:bCs/>
          <w:sz w:val="24"/>
          <w:szCs w:val="24"/>
        </w:rPr>
        <w:t>Email responses during late hours and the weekend are not a guarantee, so late minute questions for assignments may not receive answers if the</w:t>
      </w:r>
      <w:r w:rsidR="00857F71" w:rsidRPr="00E613A1">
        <w:rPr>
          <w:rFonts w:ascii="Times New Roman" w:hAnsi="Times New Roman" w:cs="Times New Roman"/>
          <w:bCs/>
          <w:sz w:val="24"/>
          <w:szCs w:val="24"/>
        </w:rPr>
        <w:t xml:space="preserve">y are sent during those times. </w:t>
      </w:r>
      <w:r w:rsidRPr="00E613A1">
        <w:rPr>
          <w:rFonts w:ascii="Times New Roman" w:hAnsi="Times New Roman" w:cs="Times New Roman"/>
          <w:bCs/>
          <w:sz w:val="24"/>
          <w:szCs w:val="24"/>
        </w:rPr>
        <w:t xml:space="preserve">As for grading, you will receive feedback on all assignments within 2 weeks. Please do not email within a day or two of the assignment </w:t>
      </w:r>
      <w:r w:rsidR="008541F5" w:rsidRPr="00E613A1">
        <w:rPr>
          <w:rFonts w:ascii="Times New Roman" w:hAnsi="Times New Roman" w:cs="Times New Roman"/>
          <w:bCs/>
          <w:sz w:val="24"/>
          <w:szCs w:val="24"/>
        </w:rPr>
        <w:t>submissions</w:t>
      </w:r>
      <w:r w:rsidRPr="00E613A1">
        <w:rPr>
          <w:rFonts w:ascii="Times New Roman" w:hAnsi="Times New Roman" w:cs="Times New Roman"/>
          <w:bCs/>
          <w:sz w:val="24"/>
          <w:szCs w:val="24"/>
        </w:rPr>
        <w:t xml:space="preserve"> lo</w:t>
      </w:r>
      <w:r w:rsidR="00857F71" w:rsidRPr="00E613A1">
        <w:rPr>
          <w:rFonts w:ascii="Times New Roman" w:hAnsi="Times New Roman" w:cs="Times New Roman"/>
          <w:bCs/>
          <w:sz w:val="24"/>
          <w:szCs w:val="24"/>
        </w:rPr>
        <w:t xml:space="preserve">oking for a graded assignment. </w:t>
      </w:r>
      <w:r w:rsidRPr="00E613A1">
        <w:rPr>
          <w:rFonts w:ascii="Times New Roman" w:hAnsi="Times New Roman" w:cs="Times New Roman"/>
          <w:bCs/>
          <w:sz w:val="24"/>
          <w:szCs w:val="24"/>
        </w:rPr>
        <w:t>If there is a technological issue, please get in touch with</w:t>
      </w:r>
      <w:r w:rsidR="00857F71" w:rsidRPr="00E613A1">
        <w:rPr>
          <w:rFonts w:ascii="Times New Roman" w:hAnsi="Times New Roman" w:cs="Times New Roman"/>
          <w:bCs/>
          <w:sz w:val="24"/>
          <w:szCs w:val="24"/>
        </w:rPr>
        <w:t xml:space="preserve"> the university IT department. </w:t>
      </w:r>
      <w:r w:rsidRPr="00E613A1">
        <w:rPr>
          <w:rFonts w:ascii="Times New Roman" w:hAnsi="Times New Roman" w:cs="Times New Roman"/>
          <w:bCs/>
          <w:sz w:val="24"/>
          <w:szCs w:val="24"/>
        </w:rPr>
        <w:t>I am unable to fix Canvas issues that are system based.</w:t>
      </w:r>
    </w:p>
    <w:p w14:paraId="568FB24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Honor Code</w:t>
      </w:r>
    </w:p>
    <w:p w14:paraId="61B646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Every member of the UT Tyler community joins together to embrace: Honor and integrity that will not allow me to lie, cheat, or steal, nor to accept the actions of those who do.</w:t>
      </w:r>
    </w:p>
    <w:p w14:paraId="28CE873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Students Rights and Responsibilities</w:t>
      </w:r>
    </w:p>
    <w:p w14:paraId="162730DD"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To know and understand the policies that affect your rights and responsibilities as a student at UT Tyler, please follow this link: </w:t>
      </w:r>
      <w:r w:rsidRPr="00E613A1">
        <w:rPr>
          <w:rFonts w:ascii="Times New Roman" w:eastAsia="Calibri Light" w:hAnsi="Times New Roman" w:cs="Times New Roman"/>
          <w:color w:val="0563C1"/>
          <w:sz w:val="24"/>
          <w:szCs w:val="24"/>
          <w:u w:val="single"/>
        </w:rPr>
        <w:t>http://www.uttyler.edu/wellness/rightsresponsibilities.php</w:t>
      </w:r>
    </w:p>
    <w:p w14:paraId="788A51D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Campus Carry</w:t>
      </w:r>
    </w:p>
    <w:p w14:paraId="6D73ABB4"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sidRPr="00E613A1">
        <w:rPr>
          <w:rFonts w:ascii="Times New Roman" w:eastAsia="Calibri Light" w:hAnsi="Times New Roman" w:cs="Times New Roman"/>
          <w:color w:val="0563C1"/>
          <w:sz w:val="24"/>
          <w:szCs w:val="24"/>
          <w:u w:val="single"/>
        </w:rPr>
        <w:t>http://www.uttyler.edu/about/campus-carry/index.php</w:t>
      </w:r>
    </w:p>
    <w:p w14:paraId="098F148D"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a Tobacco-Free University</w:t>
      </w:r>
    </w:p>
    <w:p w14:paraId="511417F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All forms of tobacco will not be permitted on the UT Tyler main campus, branch campuses, and any property owned by UT Tyler</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This applies to all members of the University community, including students, faculty, staff, University affiliates, contractors, and visitors.</w:t>
      </w:r>
    </w:p>
    <w:p w14:paraId="0AE79D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Forms of tobacco not permitted include cigarettes, cigars</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pipes, water pipes (hookah), bidis, kreteks, electronic cigarettes, smokeless tobacco, snuff, chewing tobacco, and all other tobacco products.</w:t>
      </w:r>
    </w:p>
    <w:p w14:paraId="72A4F58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There are several cessation programs available to students looking to quit smoking, including counseling, </w:t>
      </w:r>
      <w:proofErr w:type="spellStart"/>
      <w:r w:rsidRPr="00E613A1">
        <w:rPr>
          <w:rFonts w:ascii="Times New Roman" w:eastAsia="Calibri Light" w:hAnsi="Times New Roman" w:cs="Times New Roman"/>
          <w:sz w:val="24"/>
          <w:szCs w:val="24"/>
        </w:rPr>
        <w:t>quitlines</w:t>
      </w:r>
      <w:proofErr w:type="spellEnd"/>
      <w:r w:rsidRPr="00E613A1">
        <w:rPr>
          <w:rFonts w:ascii="Times New Roman" w:eastAsia="Calibri Light" w:hAnsi="Times New Roman" w:cs="Times New Roman"/>
          <w:sz w:val="24"/>
          <w:szCs w:val="24"/>
        </w:rPr>
        <w:t xml:space="preserve">, and group support. For more information on cessation programs please visit </w:t>
      </w:r>
      <w:r w:rsidRPr="00E613A1">
        <w:rPr>
          <w:rFonts w:ascii="Times New Roman" w:eastAsia="Calibri Light" w:hAnsi="Times New Roman" w:cs="Times New Roman"/>
          <w:color w:val="0563C1"/>
          <w:sz w:val="24"/>
          <w:szCs w:val="24"/>
          <w:u w:val="single"/>
        </w:rPr>
        <w:t>www.uttyler.edu/tobacco-free</w:t>
      </w:r>
      <w:r w:rsidRPr="00E613A1">
        <w:rPr>
          <w:rFonts w:ascii="Times New Roman" w:eastAsia="Calibri Light" w:hAnsi="Times New Roman" w:cs="Times New Roman"/>
          <w:sz w:val="24"/>
          <w:szCs w:val="24"/>
        </w:rPr>
        <w:t>.</w:t>
      </w:r>
    </w:p>
    <w:p w14:paraId="3D6B6D12"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Grade Replacement/Forgiveness and Census Date Policies</w:t>
      </w:r>
    </w:p>
    <w:p w14:paraId="5D44144B" w14:textId="252BC64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w:t>
      </w:r>
      <w:r w:rsidR="002411CD">
        <w:rPr>
          <w:rFonts w:ascii="Times New Roman" w:eastAsia="Calibri Light" w:hAnsi="Times New Roman" w:cs="Times New Roman"/>
          <w:sz w:val="24"/>
          <w:szCs w:val="24"/>
        </w:rPr>
        <w:t>January 27th</w:t>
      </w:r>
      <w:r w:rsidRPr="00E613A1">
        <w:rPr>
          <w:rFonts w:ascii="Times New Roman" w:eastAsia="Calibri Light" w:hAnsi="Times New Roman" w:cs="Times New Roman"/>
          <w:sz w:val="24"/>
          <w:szCs w:val="24"/>
        </w:rPr>
        <w:t>)</w:t>
      </w:r>
      <w:r w:rsidR="002411CD">
        <w:rPr>
          <w:rFonts w:ascii="Times New Roman" w:eastAsia="Calibri Light" w:hAnsi="Times New Roman" w:cs="Times New Roman"/>
          <w:sz w:val="24"/>
          <w:szCs w:val="24"/>
        </w:rPr>
        <w:t>.</w:t>
      </w:r>
      <w:r w:rsidRPr="00E613A1">
        <w:rPr>
          <w:rFonts w:ascii="Times New Roman" w:eastAsia="Calibri Light" w:hAnsi="Times New Roman" w:cs="Times New Roman"/>
          <w:sz w:val="24"/>
          <w:szCs w:val="24"/>
        </w:rPr>
        <w:t xml:space="preserve"> Grade Replacement Contracts are available in the Enrollment Services Center or at </w:t>
      </w:r>
      <w:r w:rsidRPr="00E613A1">
        <w:rPr>
          <w:rFonts w:ascii="Times New Roman" w:eastAsia="Calibri Light" w:hAnsi="Times New Roman" w:cs="Times New Roman"/>
          <w:color w:val="0563C1"/>
          <w:sz w:val="24"/>
          <w:szCs w:val="24"/>
          <w:u w:val="single"/>
        </w:rPr>
        <w:t>http://www.uttyler.edu/registrar</w:t>
      </w:r>
      <w:r w:rsidRPr="00E613A1">
        <w:rPr>
          <w:rFonts w:ascii="Times New Roman" w:eastAsia="Calibri Light" w:hAnsi="Times New Roman" w:cs="Times New Roman"/>
          <w:sz w:val="24"/>
          <w:szCs w:val="24"/>
        </w:rPr>
        <w:t>.</w:t>
      </w:r>
    </w:p>
    <w:p w14:paraId="17CB696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Each semester’s Census Date can be found on the Contract itself, on the Academic Calendar, or in the information pamphlets published each semester by the Office of the Registrar.</w:t>
      </w:r>
    </w:p>
    <w:p w14:paraId="719733F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lastRenderedPageBreak/>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50B15043" w14:textId="00BD548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The Census Date is the deadline for many forms and enrollment actions of which students need to be aware. These include:</w:t>
      </w:r>
    </w:p>
    <w:p w14:paraId="3D6109C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Submitting Grade Replacement Contracts, Transient Forms, requests to withhold directory information, approvals for taking courses as Audit, Pass/Fail or Credit/No Credit.</w:t>
      </w:r>
    </w:p>
    <w:p w14:paraId="4EC0352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Receiving 100% refunds for partial withdrawals. (There is no refund for these after the Census Date)</w:t>
      </w:r>
    </w:p>
    <w:p w14:paraId="3EC35B81"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Schedule adjustments (section changes, adding a new class, dropping without a “W” grade)</w:t>
      </w:r>
    </w:p>
    <w:p w14:paraId="679A2AE5"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Being reinstated or re-enrolled in classes after being dropped for non-payment Completing the process for tuition exemptions or waivers through Financial Aid</w:t>
      </w:r>
    </w:p>
    <w:p w14:paraId="206C748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State-Mandated Course Drop Policy</w:t>
      </w:r>
    </w:p>
    <w:p w14:paraId="7BBF10A4"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BEE6D38" w14:textId="09ABF661"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188B2E24" w14:textId="4643C5D0"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Plagiarism and Cheating Policies</w:t>
      </w:r>
    </w:p>
    <w:p w14:paraId="7CBD9E80" w14:textId="7108F3C6" w:rsidR="006B7301" w:rsidRPr="00E613A1" w:rsidRDefault="006B7301" w:rsidP="006B7301">
      <w:pPr>
        <w:jc w:val="both"/>
        <w:rPr>
          <w:rFonts w:ascii="Times New Roman" w:hAnsi="Times New Roman" w:cs="Times New Roman"/>
          <w:sz w:val="24"/>
          <w:szCs w:val="24"/>
        </w:rPr>
      </w:pPr>
      <w:r w:rsidRPr="00E613A1">
        <w:rPr>
          <w:rFonts w:ascii="Times New Roman" w:hAnsi="Times New Roman" w:cs="Times New Roman"/>
          <w:sz w:val="24"/>
          <w:szCs w:val="24"/>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w:t>
      </w:r>
    </w:p>
    <w:p w14:paraId="11768126"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 xml:space="preserve">Penalties for Plagiarism </w:t>
      </w:r>
    </w:p>
    <w:p w14:paraId="0A4550F8"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 xml:space="preserve">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w:t>
      </w:r>
      <w:r w:rsidRPr="00E613A1">
        <w:rPr>
          <w:rFonts w:ascii="Times New Roman" w:hAnsi="Times New Roman" w:cs="Times New Roman"/>
          <w:sz w:val="24"/>
          <w:szCs w:val="24"/>
        </w:rPr>
        <w:lastRenderedPageBreak/>
        <w:t>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203FFC7C" w14:textId="77777777" w:rsidR="006B7301" w:rsidRPr="00E613A1" w:rsidRDefault="006B7301" w:rsidP="006B7301">
      <w:pPr>
        <w:pStyle w:val="NoSpacing"/>
        <w:ind w:left="720"/>
        <w:jc w:val="both"/>
        <w:rPr>
          <w:rFonts w:ascii="Times New Roman" w:hAnsi="Times New Roman" w:cs="Times New Roman"/>
          <w:sz w:val="24"/>
          <w:szCs w:val="24"/>
        </w:rPr>
      </w:pPr>
    </w:p>
    <w:p w14:paraId="51C5D1F9"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Still Unsure about Plagiarism? Here is how the University articulates it.</w:t>
      </w:r>
    </w:p>
    <w:p w14:paraId="20AF47CE" w14:textId="7F7CD575" w:rsidR="006B7301" w:rsidRPr="00E613A1" w:rsidRDefault="006B7301" w:rsidP="006B7301">
      <w:pPr>
        <w:pStyle w:val="NoSpacing"/>
        <w:rPr>
          <w:rFonts w:ascii="Times New Roman" w:hAnsi="Times New Roman" w:cs="Times New Roman"/>
          <w:bCs/>
          <w:sz w:val="24"/>
          <w:szCs w:val="24"/>
          <w:u w:val="single"/>
        </w:rPr>
      </w:pPr>
      <w:r w:rsidRPr="00E613A1">
        <w:rPr>
          <w:rFonts w:ascii="Times New Roman" w:hAnsi="Times New Roman" w:cs="Times New Roman"/>
          <w:bCs/>
          <w:sz w:val="24"/>
          <w:szCs w:val="24"/>
          <w:u w:val="single"/>
        </w:rPr>
        <w:t>Statement Regarding Academic Dishonesty</w:t>
      </w:r>
    </w:p>
    <w:p w14:paraId="7F626B52" w14:textId="77777777" w:rsidR="006B7301" w:rsidRPr="00E613A1" w:rsidRDefault="006B7301" w:rsidP="006B7301">
      <w:pPr>
        <w:pStyle w:val="NoSpacing"/>
        <w:rPr>
          <w:rFonts w:ascii="Times New Roman" w:hAnsi="Times New Roman" w:cs="Times New Roman"/>
          <w:sz w:val="24"/>
          <w:szCs w:val="24"/>
        </w:rPr>
      </w:pPr>
    </w:p>
    <w:p w14:paraId="7DBC1F8C" w14:textId="77777777" w:rsidR="006B7301" w:rsidRPr="00E613A1" w:rsidRDefault="006B7301" w:rsidP="006B7301">
      <w:pPr>
        <w:pStyle w:val="NoSpacing"/>
        <w:jc w:val="both"/>
        <w:rPr>
          <w:rFonts w:ascii="Times New Roman" w:hAnsi="Times New Roman" w:cs="Times New Roman"/>
          <w:bCs/>
          <w:iCs/>
          <w:sz w:val="24"/>
          <w:szCs w:val="24"/>
        </w:rPr>
      </w:pPr>
      <w:r w:rsidRPr="00E613A1">
        <w:rPr>
          <w:rFonts w:ascii="Times New Roman" w:hAnsi="Times New Roman" w:cs="Times New Roman"/>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613A1">
        <w:rPr>
          <w:rFonts w:ascii="Times New Roman" w:hAnsi="Times New Roman" w:cs="Times New Roman"/>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5133A51" w14:textId="77777777" w:rsidR="006B7301" w:rsidRPr="00E613A1" w:rsidRDefault="006B7301" w:rsidP="006B7301">
      <w:pPr>
        <w:pStyle w:val="NoSpacing"/>
        <w:jc w:val="both"/>
        <w:rPr>
          <w:rFonts w:ascii="Times New Roman" w:hAnsi="Times New Roman" w:cs="Times New Roman"/>
          <w:bCs/>
          <w:iCs/>
          <w:sz w:val="24"/>
          <w:szCs w:val="24"/>
        </w:rPr>
      </w:pPr>
    </w:p>
    <w:p w14:paraId="3DB10407" w14:textId="77777777" w:rsidR="006B7301" w:rsidRPr="00E613A1" w:rsidRDefault="006B7301" w:rsidP="006B7301">
      <w:pPr>
        <w:pStyle w:val="NoSpacing"/>
        <w:jc w:val="both"/>
        <w:rPr>
          <w:rFonts w:ascii="Times New Roman" w:hAnsi="Times New Roman" w:cs="Times New Roman"/>
          <w:bCs/>
          <w:iCs/>
          <w:sz w:val="24"/>
          <w:szCs w:val="24"/>
        </w:rPr>
      </w:pPr>
      <w:bookmarkStart w:id="0" w:name="OLE_LINK1"/>
      <w:bookmarkStart w:id="1" w:name="OLE_LINK2"/>
      <w:r w:rsidRPr="00E613A1">
        <w:rPr>
          <w:rFonts w:ascii="Times New Roman" w:hAnsi="Times New Roman" w:cs="Times New Roman"/>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w:t>
      </w:r>
      <w:proofErr w:type="gramStart"/>
      <w:r w:rsidRPr="00E613A1">
        <w:rPr>
          <w:rFonts w:ascii="Times New Roman" w:hAnsi="Times New Roman" w:cs="Times New Roman"/>
          <w:bCs/>
          <w:iCs/>
          <w:sz w:val="24"/>
          <w:szCs w:val="24"/>
        </w:rPr>
        <w:t>However</w:t>
      </w:r>
      <w:proofErr w:type="gramEnd"/>
      <w:r w:rsidRPr="00E613A1">
        <w:rPr>
          <w:rFonts w:ascii="Times New Roman" w:hAnsi="Times New Roman" w:cs="Times New Roman"/>
          <w:bCs/>
          <w:iCs/>
          <w:sz w:val="24"/>
          <w:szCs w:val="24"/>
        </w:rPr>
        <w:t xml:space="preserve"> quotations should only be used on rare occasions.  Student papers should be written in the student’s own words; </w:t>
      </w:r>
      <w:proofErr w:type="gramStart"/>
      <w:r w:rsidRPr="00E613A1">
        <w:rPr>
          <w:rFonts w:ascii="Times New Roman" w:hAnsi="Times New Roman" w:cs="Times New Roman"/>
          <w:bCs/>
          <w:iCs/>
          <w:sz w:val="24"/>
          <w:szCs w:val="24"/>
        </w:rPr>
        <w:t>therefore</w:t>
      </w:r>
      <w:proofErr w:type="gramEnd"/>
      <w:r w:rsidRPr="00E613A1">
        <w:rPr>
          <w:rFonts w:ascii="Times New Roman" w:hAnsi="Times New Roman" w:cs="Times New Roman"/>
          <w:bCs/>
          <w:iCs/>
          <w:sz w:val="24"/>
          <w:szCs w:val="24"/>
        </w:rPr>
        <w:t xml:space="preserve"> excessive quotations will result in a failing grade.</w:t>
      </w:r>
      <w:bookmarkEnd w:id="0"/>
      <w:bookmarkEnd w:id="1"/>
    </w:p>
    <w:p w14:paraId="4AF448C6" w14:textId="77777777" w:rsidR="006B7301" w:rsidRPr="00E613A1" w:rsidRDefault="006B7301" w:rsidP="006B7301">
      <w:pPr>
        <w:pStyle w:val="NoSpacing"/>
        <w:rPr>
          <w:rFonts w:ascii="Times New Roman" w:hAnsi="Times New Roman" w:cs="Times New Roman"/>
          <w:bCs/>
          <w:iCs/>
          <w:sz w:val="24"/>
          <w:szCs w:val="24"/>
        </w:rPr>
      </w:pPr>
    </w:p>
    <w:p w14:paraId="1898B1AB"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 xml:space="preserve">Make-up Tests:  The </w:t>
      </w:r>
      <w:r w:rsidRPr="00E613A1">
        <w:rPr>
          <w:rFonts w:ascii="Times New Roman" w:hAnsi="Times New Roman" w:cs="Times New Roman"/>
          <w:i/>
          <w:iCs/>
          <w:sz w:val="24"/>
          <w:szCs w:val="24"/>
        </w:rPr>
        <w:t>University Catalog</w:t>
      </w:r>
      <w:r w:rsidRPr="00E613A1">
        <w:rPr>
          <w:rFonts w:ascii="Times New Roman" w:hAnsi="Times New Roman" w:cs="Times New Roman"/>
          <w:sz w:val="24"/>
          <w:szCs w:val="24"/>
        </w:rPr>
        <w:t xml:space="preserve"> </w:t>
      </w:r>
      <w:r w:rsidRPr="00E613A1">
        <w:rPr>
          <w:rFonts w:ascii="Times New Roman" w:hAnsi="Times New Roman" w:cs="Times New Roman"/>
          <w:i/>
          <w:sz w:val="24"/>
          <w:szCs w:val="24"/>
        </w:rPr>
        <w:t>does not</w:t>
      </w:r>
      <w:r w:rsidRPr="00E613A1">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34E4A984" w14:textId="77777777" w:rsidR="006B7301" w:rsidRPr="00E613A1" w:rsidRDefault="006B7301" w:rsidP="006B7301">
      <w:pPr>
        <w:pStyle w:val="NoSpacing"/>
        <w:rPr>
          <w:rFonts w:ascii="Times New Roman" w:hAnsi="Times New Roman" w:cs="Times New Roman"/>
          <w:b/>
          <w:sz w:val="24"/>
          <w:szCs w:val="24"/>
        </w:rPr>
      </w:pPr>
    </w:p>
    <w:p w14:paraId="4347EFDD"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Penalties for Cheating</w:t>
      </w:r>
    </w:p>
    <w:p w14:paraId="39C9D2FE"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2517AE6C" w14:textId="77777777" w:rsidR="006B7301" w:rsidRPr="00E613A1" w:rsidRDefault="006B7301" w:rsidP="00555DB2">
      <w:pPr>
        <w:rPr>
          <w:rFonts w:ascii="Times New Roman" w:eastAsia="Calibri Light" w:hAnsi="Times New Roman" w:cs="Times New Roman"/>
          <w:sz w:val="24"/>
          <w:szCs w:val="24"/>
        </w:rPr>
      </w:pPr>
    </w:p>
    <w:p w14:paraId="34E0F11C"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Disability/Accessibility Services</w:t>
      </w:r>
    </w:p>
    <w:p w14:paraId="348E8B13" w14:textId="77777777" w:rsidR="00555DB2" w:rsidRPr="00E613A1" w:rsidRDefault="00555DB2" w:rsidP="00555DB2">
      <w:pPr>
        <w:rPr>
          <w:rFonts w:ascii="Times New Roman" w:eastAsia="Calibri Light" w:hAnsi="Times New Roman" w:cs="Times New Roman"/>
          <w:color w:val="000000"/>
          <w:sz w:val="24"/>
          <w:szCs w:val="24"/>
        </w:rPr>
      </w:pPr>
      <w:r w:rsidRPr="00E613A1">
        <w:rPr>
          <w:rFonts w:ascii="Times New Roman" w:eastAsia="Calibri Light"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w:t>
      </w:r>
      <w:r w:rsidRPr="00E613A1">
        <w:rPr>
          <w:rFonts w:ascii="Times New Roman" w:eastAsia="Calibri Light" w:hAnsi="Times New Roman" w:cs="Times New Roman"/>
          <w:sz w:val="24"/>
          <w:szCs w:val="24"/>
        </w:rPr>
        <w:lastRenderedPageBreak/>
        <w:t xml:space="preserve">PTSD, ADHD, or you have a history of modifications or accommodations in a previous educational environment, you are encouraged to visit </w:t>
      </w:r>
      <w:r w:rsidRPr="00E613A1">
        <w:rPr>
          <w:rFonts w:ascii="Times New Roman" w:eastAsia="Calibri Light" w:hAnsi="Times New Roman" w:cs="Times New Roman"/>
          <w:color w:val="0563C1"/>
          <w:sz w:val="24"/>
          <w:szCs w:val="24"/>
          <w:u w:val="single"/>
        </w:rPr>
        <w:t>https://hood.accessiblelearning.com/UTTyler</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and fill out the</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u w:val="single"/>
        </w:rPr>
        <w:t>New Student</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application. The Student Accessibility and Resources</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613A1">
        <w:rPr>
          <w:rFonts w:ascii="Times New Roman" w:eastAsia="Calibri Light" w:hAnsi="Times New Roman" w:cs="Times New Roman"/>
          <w:color w:val="0563C1"/>
          <w:sz w:val="24"/>
          <w:szCs w:val="24"/>
          <w:u w:val="single"/>
        </w:rPr>
        <w:t>http://www.uttyler.edu/disabilityservices</w:t>
      </w:r>
      <w:r w:rsidRPr="00E613A1">
        <w:rPr>
          <w:rFonts w:ascii="Times New Roman" w:eastAsia="Calibri Light" w:hAnsi="Times New Roman" w:cs="Times New Roman"/>
          <w:color w:val="000000"/>
          <w:sz w:val="24"/>
          <w:szCs w:val="24"/>
        </w:rPr>
        <w:t>, the SAR office located in the University Center, # 3150 or call 903.566.7079.</w:t>
      </w:r>
    </w:p>
    <w:p w14:paraId="5B7A31D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 Absence due to Religious Observance</w:t>
      </w:r>
    </w:p>
    <w:p w14:paraId="726F56C5" w14:textId="08200DC0" w:rsidR="00896DA9" w:rsidRPr="00E613A1" w:rsidRDefault="00555DB2" w:rsidP="00967DA7">
      <w:pPr>
        <w:rPr>
          <w:rFonts w:ascii="Times New Roman" w:hAnsi="Times New Roman" w:cs="Times New Roman"/>
          <w:sz w:val="24"/>
          <w:szCs w:val="24"/>
        </w:rPr>
      </w:pPr>
      <w:r w:rsidRPr="00E613A1">
        <w:rPr>
          <w:rFonts w:ascii="Times New Roman" w:eastAsia="Calibri Light" w:hAnsi="Times New Roman" w:cs="Times New Roman"/>
          <w:sz w:val="24"/>
          <w:szCs w:val="24"/>
        </w:rPr>
        <w:t xml:space="preserve">Students who anticipate being absent from class due to a religious observance are requested to inform the instructor of such absences by the </w:t>
      </w:r>
      <w:proofErr w:type="gramStart"/>
      <w:r w:rsidRPr="00E613A1">
        <w:rPr>
          <w:rFonts w:ascii="Times New Roman" w:eastAsia="Calibri Light" w:hAnsi="Times New Roman" w:cs="Times New Roman"/>
          <w:sz w:val="24"/>
          <w:szCs w:val="24"/>
        </w:rPr>
        <w:t>second class</w:t>
      </w:r>
      <w:proofErr w:type="gramEnd"/>
      <w:r w:rsidRPr="00E613A1">
        <w:rPr>
          <w:rFonts w:ascii="Times New Roman" w:eastAsia="Calibri Light" w:hAnsi="Times New Roman" w:cs="Times New Roman"/>
          <w:sz w:val="24"/>
          <w:szCs w:val="24"/>
        </w:rPr>
        <w:t xml:space="preserve"> meeting of the semester</w:t>
      </w:r>
    </w:p>
    <w:p w14:paraId="1E341DBA" w14:textId="77777777" w:rsidR="003B1080" w:rsidRPr="00E613A1" w:rsidRDefault="003B1080" w:rsidP="003B1080">
      <w:pPr>
        <w:rPr>
          <w:rFonts w:ascii="Times New Roman" w:hAnsi="Times New Roman" w:cs="Times New Roman"/>
          <w:b/>
          <w:sz w:val="24"/>
          <w:szCs w:val="24"/>
        </w:rPr>
        <w:sectPr w:rsidR="003B1080" w:rsidRPr="00E613A1">
          <w:footerReference w:type="even" r:id="rId9"/>
          <w:footerReference w:type="default" r:id="rId10"/>
          <w:pgSz w:w="12240" w:h="15840"/>
          <w:pgMar w:top="1440" w:right="1440" w:bottom="1440" w:left="1440" w:header="720" w:footer="720" w:gutter="0"/>
          <w:cols w:space="720"/>
          <w:docGrid w:linePitch="360"/>
        </w:sectPr>
      </w:pPr>
    </w:p>
    <w:p w14:paraId="181A75ED" w14:textId="77777777" w:rsidR="00AC4322" w:rsidRPr="00E613A1" w:rsidRDefault="00AC4322" w:rsidP="00AC4322">
      <w:pPr>
        <w:spacing w:line="240" w:lineRule="auto"/>
        <w:contextualSpacing/>
        <w:jc w:val="center"/>
        <w:rPr>
          <w:rFonts w:ascii="Times New Roman" w:hAnsi="Times New Roman" w:cs="Times New Roman"/>
          <w:b/>
          <w:sz w:val="24"/>
          <w:szCs w:val="24"/>
        </w:rPr>
      </w:pPr>
      <w:r w:rsidRPr="00E613A1">
        <w:rPr>
          <w:rFonts w:ascii="Times New Roman" w:hAnsi="Times New Roman" w:cs="Times New Roman"/>
          <w:b/>
          <w:sz w:val="24"/>
          <w:szCs w:val="24"/>
        </w:rPr>
        <w:lastRenderedPageBreak/>
        <w:t>Course Schedule</w:t>
      </w:r>
    </w:p>
    <w:tbl>
      <w:tblPr>
        <w:tblStyle w:val="GridTable4-Accent3"/>
        <w:tblW w:w="0" w:type="auto"/>
        <w:tblLook w:val="04A0" w:firstRow="1" w:lastRow="0" w:firstColumn="1" w:lastColumn="0" w:noHBand="0" w:noVBand="1"/>
      </w:tblPr>
      <w:tblGrid>
        <w:gridCol w:w="1975"/>
        <w:gridCol w:w="2070"/>
        <w:gridCol w:w="3510"/>
        <w:gridCol w:w="5395"/>
      </w:tblGrid>
      <w:tr w:rsidR="005F1A98" w:rsidRPr="00E613A1" w14:paraId="5AA5D232" w14:textId="77777777" w:rsidTr="00717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DC4B525" w14:textId="77777777" w:rsidR="005F1A98" w:rsidRPr="00E613A1" w:rsidRDefault="005F1A98" w:rsidP="005F1A98">
            <w:pPr>
              <w:contextualSpacing/>
              <w:jc w:val="center"/>
              <w:rPr>
                <w:rFonts w:ascii="Times New Roman" w:hAnsi="Times New Roman" w:cs="Times New Roman"/>
                <w:color w:val="000000" w:themeColor="text1"/>
                <w:sz w:val="24"/>
                <w:szCs w:val="24"/>
              </w:rPr>
            </w:pPr>
            <w:r w:rsidRPr="00E613A1">
              <w:rPr>
                <w:rFonts w:ascii="Times New Roman" w:hAnsi="Times New Roman" w:cs="Times New Roman"/>
                <w:color w:val="000000" w:themeColor="text1"/>
                <w:sz w:val="24"/>
                <w:szCs w:val="24"/>
              </w:rPr>
              <w:t>Schedule</w:t>
            </w:r>
          </w:p>
          <w:p w14:paraId="7E663FD4" w14:textId="77777777" w:rsidR="005F1A98" w:rsidRPr="00E613A1" w:rsidRDefault="005F1A98" w:rsidP="005F1A98">
            <w:pPr>
              <w:contextualSpacing/>
              <w:jc w:val="center"/>
              <w:rPr>
                <w:rFonts w:ascii="Times New Roman" w:hAnsi="Times New Roman" w:cs="Times New Roman"/>
                <w:color w:val="000000" w:themeColor="text1"/>
                <w:sz w:val="24"/>
                <w:szCs w:val="24"/>
              </w:rPr>
            </w:pPr>
          </w:p>
        </w:tc>
        <w:tc>
          <w:tcPr>
            <w:tcW w:w="2070" w:type="dxa"/>
          </w:tcPr>
          <w:p w14:paraId="33AB9DBB" w14:textId="77777777" w:rsidR="005F1A98" w:rsidRPr="00E613A1" w:rsidRDefault="005F1A98" w:rsidP="005F1A9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613A1">
              <w:rPr>
                <w:rFonts w:ascii="Times New Roman" w:hAnsi="Times New Roman" w:cs="Times New Roman"/>
                <w:color w:val="000000" w:themeColor="text1"/>
                <w:sz w:val="24"/>
                <w:szCs w:val="24"/>
              </w:rPr>
              <w:t>Topic</w:t>
            </w:r>
          </w:p>
        </w:tc>
        <w:tc>
          <w:tcPr>
            <w:tcW w:w="3510" w:type="dxa"/>
          </w:tcPr>
          <w:p w14:paraId="59CED032" w14:textId="77777777" w:rsidR="005F1A98" w:rsidRPr="00E613A1" w:rsidRDefault="005F1A98" w:rsidP="005F1A9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613A1">
              <w:rPr>
                <w:rFonts w:ascii="Times New Roman" w:hAnsi="Times New Roman" w:cs="Times New Roman"/>
                <w:color w:val="000000" w:themeColor="text1"/>
                <w:sz w:val="24"/>
                <w:szCs w:val="24"/>
              </w:rPr>
              <w:t>Watch and Read</w:t>
            </w:r>
          </w:p>
        </w:tc>
        <w:tc>
          <w:tcPr>
            <w:tcW w:w="5395" w:type="dxa"/>
          </w:tcPr>
          <w:p w14:paraId="6E15F005" w14:textId="77777777" w:rsidR="005F1A98" w:rsidRPr="00E613A1" w:rsidRDefault="005F1A98" w:rsidP="005F1A9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613A1">
              <w:rPr>
                <w:rFonts w:ascii="Times New Roman" w:hAnsi="Times New Roman" w:cs="Times New Roman"/>
                <w:color w:val="000000" w:themeColor="text1"/>
                <w:sz w:val="24"/>
                <w:szCs w:val="24"/>
              </w:rPr>
              <w:t>Assignment Due Dates</w:t>
            </w:r>
          </w:p>
        </w:tc>
      </w:tr>
      <w:tr w:rsidR="005F1A98" w:rsidRPr="00E613A1" w14:paraId="3F96F130"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4"/>
          </w:tcPr>
          <w:p w14:paraId="267DB509" w14:textId="77777777" w:rsidR="005F1A98" w:rsidRPr="00E613A1" w:rsidRDefault="005F1A98" w:rsidP="005F1A98">
            <w:pPr>
              <w:contextualSpacing/>
              <w:jc w:val="center"/>
              <w:rPr>
                <w:rFonts w:ascii="Times New Roman" w:hAnsi="Times New Roman" w:cs="Times New Roman"/>
                <w:color w:val="000000" w:themeColor="text1"/>
                <w:sz w:val="24"/>
                <w:szCs w:val="24"/>
              </w:rPr>
            </w:pPr>
          </w:p>
        </w:tc>
      </w:tr>
      <w:tr w:rsidR="005F1A98" w:rsidRPr="00E613A1" w14:paraId="15E6FDAA" w14:textId="77777777" w:rsidTr="00717567">
        <w:trPr>
          <w:trHeight w:val="791"/>
        </w:trPr>
        <w:tc>
          <w:tcPr>
            <w:cnfStyle w:val="001000000000" w:firstRow="0" w:lastRow="0" w:firstColumn="1" w:lastColumn="0" w:oddVBand="0" w:evenVBand="0" w:oddHBand="0" w:evenHBand="0" w:firstRowFirstColumn="0" w:firstRowLastColumn="0" w:lastRowFirstColumn="0" w:lastRowLastColumn="0"/>
            <w:tcW w:w="1975" w:type="dxa"/>
          </w:tcPr>
          <w:p w14:paraId="1CAF8CE4"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p>
          <w:p w14:paraId="15BCC120" w14:textId="77777777" w:rsidR="005F1A98" w:rsidRPr="00E613A1" w:rsidRDefault="005F1A98" w:rsidP="005F1A98">
            <w:pPr>
              <w:contextualSpacing/>
              <w:jc w:val="center"/>
              <w:rPr>
                <w:rFonts w:ascii="Times New Roman" w:hAnsi="Times New Roman" w:cs="Times New Roman"/>
                <w:sz w:val="24"/>
                <w:szCs w:val="24"/>
              </w:rPr>
            </w:pPr>
          </w:p>
          <w:p w14:paraId="0549A83E"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1/13 – 1/19</w:t>
            </w:r>
          </w:p>
          <w:p w14:paraId="75C80E2A"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16D45194"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Introduction to the Course</w:t>
            </w:r>
          </w:p>
          <w:p w14:paraId="6A4A5907"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465F93"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Employment Challenges</w:t>
            </w:r>
          </w:p>
        </w:tc>
        <w:tc>
          <w:tcPr>
            <w:tcW w:w="3510" w:type="dxa"/>
          </w:tcPr>
          <w:p w14:paraId="43CD51CF"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Syllabus</w:t>
            </w:r>
          </w:p>
          <w:p w14:paraId="36C85003"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Harr/Hess: Chapters 1</w:t>
            </w:r>
          </w:p>
          <w:p w14:paraId="3DB24673"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Harr/Hess: Specific Career Path Chapter of your choosing (2-4)</w:t>
            </w:r>
          </w:p>
        </w:tc>
        <w:tc>
          <w:tcPr>
            <w:tcW w:w="5395" w:type="dxa"/>
          </w:tcPr>
          <w:p w14:paraId="7B458EED"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Employment Lecture #1 Video Quiz</w:t>
            </w:r>
          </w:p>
          <w:p w14:paraId="3689228B"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Research Lecture #1 Video Lecture</w:t>
            </w:r>
          </w:p>
          <w:p w14:paraId="45FEFF7E"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Chapter 1 Reading Quiz</w:t>
            </w:r>
          </w:p>
          <w:p w14:paraId="629C6C2C"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Career Choices Exercise (Chapter Choice)</w:t>
            </w:r>
          </w:p>
          <w:p w14:paraId="25EEC74D"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Syllabus Quiz</w:t>
            </w:r>
          </w:p>
          <w:p w14:paraId="54609D5A"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Plagiarism Quiz</w:t>
            </w:r>
          </w:p>
          <w:p w14:paraId="1981715F" w14:textId="77777777" w:rsidR="005F1A98" w:rsidRPr="00E613A1" w:rsidRDefault="005F1A98" w:rsidP="005F1A9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Paper Topics Due</w:t>
            </w:r>
          </w:p>
        </w:tc>
      </w:tr>
      <w:tr w:rsidR="005F1A98" w:rsidRPr="00E613A1" w14:paraId="028C5164"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9E266B"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2334B189"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378BA65E"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037A3693"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040BA2C4"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5C1B0E57"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2</w:t>
            </w:r>
          </w:p>
          <w:p w14:paraId="15021579" w14:textId="77777777" w:rsidR="005F1A98" w:rsidRPr="00E613A1" w:rsidRDefault="005F1A98" w:rsidP="005F1A98">
            <w:pPr>
              <w:contextualSpacing/>
              <w:jc w:val="center"/>
              <w:rPr>
                <w:rFonts w:ascii="Times New Roman" w:hAnsi="Times New Roman" w:cs="Times New Roman"/>
                <w:sz w:val="24"/>
                <w:szCs w:val="24"/>
              </w:rPr>
            </w:pPr>
          </w:p>
          <w:p w14:paraId="0BFE82B9"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1/20 – 1/26</w:t>
            </w:r>
          </w:p>
          <w:p w14:paraId="3DE9BCC9"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AFC531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Resume Building and Finding Job Opportunities to Suit You</w:t>
            </w:r>
          </w:p>
        </w:tc>
        <w:tc>
          <w:tcPr>
            <w:tcW w:w="3510" w:type="dxa"/>
          </w:tcPr>
          <w:p w14:paraId="4D0CA505"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Harr/Hess: Chapters 5, 9 and 10</w:t>
            </w:r>
          </w:p>
          <w:p w14:paraId="7923A0D5"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Chapters 1</w:t>
            </w:r>
          </w:p>
          <w:p w14:paraId="66DDFA6C"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95" w:type="dxa"/>
          </w:tcPr>
          <w:p w14:paraId="6CDCE290" w14:textId="77777777" w:rsidR="005F1A98" w:rsidRPr="00E613A1" w:rsidRDefault="005F1A98" w:rsidP="005F1A9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Employment Lecture #2 Video Quiz</w:t>
            </w:r>
          </w:p>
          <w:p w14:paraId="70ECACA4" w14:textId="77777777" w:rsidR="005F1A98" w:rsidRPr="00E613A1" w:rsidRDefault="005F1A98" w:rsidP="005F1A9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Chapter 5, 9 and 10 Reading Quiz</w:t>
            </w:r>
          </w:p>
          <w:p w14:paraId="42A7F302" w14:textId="77777777" w:rsidR="005F1A98" w:rsidRPr="00E613A1" w:rsidRDefault="005F1A98" w:rsidP="005F1A9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1 Reading Quiz</w:t>
            </w:r>
          </w:p>
          <w:p w14:paraId="40226F11" w14:textId="77777777" w:rsidR="005F1A98" w:rsidRPr="00E613A1" w:rsidRDefault="005F1A98" w:rsidP="005F1A9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Initial </w:t>
            </w:r>
            <w:r w:rsidRPr="00E613A1">
              <w:rPr>
                <w:rFonts w:ascii="Times New Roman" w:hAnsi="Times New Roman" w:cs="Times New Roman"/>
                <w:sz w:val="24"/>
                <w:szCs w:val="24"/>
              </w:rPr>
              <w:t>Resume and Cover Letters</w:t>
            </w:r>
            <w:r>
              <w:rPr>
                <w:rFonts w:ascii="Times New Roman" w:hAnsi="Times New Roman" w:cs="Times New Roman"/>
                <w:sz w:val="24"/>
                <w:szCs w:val="24"/>
              </w:rPr>
              <w:t xml:space="preserve"> </w:t>
            </w:r>
          </w:p>
        </w:tc>
      </w:tr>
      <w:tr w:rsidR="005F1A98" w:rsidRPr="00E613A1" w14:paraId="7E298EA4"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D6FE689" w14:textId="77777777" w:rsidR="005F1A98" w:rsidRPr="00E613A1" w:rsidRDefault="005F1A98" w:rsidP="005F1A98">
            <w:pPr>
              <w:contextualSpacing/>
              <w:rPr>
                <w:rFonts w:ascii="Times New Roman" w:hAnsi="Times New Roman" w:cs="Times New Roman"/>
                <w:sz w:val="24"/>
                <w:szCs w:val="24"/>
              </w:rPr>
            </w:pPr>
          </w:p>
        </w:tc>
        <w:tc>
          <w:tcPr>
            <w:tcW w:w="2070" w:type="dxa"/>
          </w:tcPr>
          <w:p w14:paraId="58EBEB7C"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10" w:type="dxa"/>
          </w:tcPr>
          <w:p w14:paraId="6DB5EC74"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773D1A5E"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2A088357"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1B522B95"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3</w:t>
            </w:r>
          </w:p>
          <w:p w14:paraId="3A5EAC4D" w14:textId="77777777" w:rsidR="005F1A98" w:rsidRPr="00E613A1" w:rsidRDefault="005F1A98" w:rsidP="005F1A98">
            <w:pPr>
              <w:contextualSpacing/>
              <w:jc w:val="center"/>
              <w:rPr>
                <w:rFonts w:ascii="Times New Roman" w:hAnsi="Times New Roman" w:cs="Times New Roman"/>
                <w:sz w:val="24"/>
                <w:szCs w:val="24"/>
              </w:rPr>
            </w:pPr>
          </w:p>
          <w:p w14:paraId="5D04D026"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1/27 – 2/2</w:t>
            </w:r>
          </w:p>
          <w:p w14:paraId="1CB23B44"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7C986409"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Internships and Testing</w:t>
            </w:r>
          </w:p>
          <w:p w14:paraId="7D42A04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00BE37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10" w:type="dxa"/>
          </w:tcPr>
          <w:p w14:paraId="63222911"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Harr/Hess: Chapter 6, 7, and 8</w:t>
            </w:r>
          </w:p>
          <w:p w14:paraId="308E4D0A"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2</w:t>
            </w:r>
          </w:p>
        </w:tc>
        <w:tc>
          <w:tcPr>
            <w:tcW w:w="5395" w:type="dxa"/>
          </w:tcPr>
          <w:p w14:paraId="5E2E5445" w14:textId="77777777" w:rsidR="005F1A98" w:rsidRPr="00E613A1" w:rsidRDefault="005F1A98" w:rsidP="005F1A9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 xml:space="preserve">Chapter 6-8 Reading Quiz </w:t>
            </w:r>
          </w:p>
          <w:p w14:paraId="3263BA87" w14:textId="77777777" w:rsidR="005F1A98" w:rsidRPr="00E613A1" w:rsidRDefault="005F1A98" w:rsidP="005F1A9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2 Reading Quiz</w:t>
            </w:r>
          </w:p>
          <w:p w14:paraId="36F79041" w14:textId="77777777" w:rsidR="005F1A98" w:rsidRPr="00E613A1" w:rsidRDefault="005F1A98" w:rsidP="005F1A9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 xml:space="preserve">Identification of Two Job Opportunities </w:t>
            </w:r>
          </w:p>
          <w:p w14:paraId="5265E4D4" w14:textId="77777777" w:rsidR="005F1A98" w:rsidRPr="007374A5"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A98" w:rsidRPr="00E613A1" w14:paraId="5F429D2B"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3A370C8"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502A69C5"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10" w:type="dxa"/>
          </w:tcPr>
          <w:p w14:paraId="06287E7D"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5A8945AB"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01A1980E" w14:textId="77777777" w:rsidTr="00717567">
        <w:trPr>
          <w:trHeight w:val="719"/>
        </w:trPr>
        <w:tc>
          <w:tcPr>
            <w:cnfStyle w:val="001000000000" w:firstRow="0" w:lastRow="0" w:firstColumn="1" w:lastColumn="0" w:oddVBand="0" w:evenVBand="0" w:oddHBand="0" w:evenHBand="0" w:firstRowFirstColumn="0" w:firstRowLastColumn="0" w:lastRowFirstColumn="0" w:lastRowLastColumn="0"/>
            <w:tcW w:w="1975" w:type="dxa"/>
          </w:tcPr>
          <w:p w14:paraId="1994519E"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4</w:t>
            </w:r>
          </w:p>
          <w:p w14:paraId="6A0BC973" w14:textId="77777777" w:rsidR="005F1A98" w:rsidRPr="00E613A1" w:rsidRDefault="005F1A98" w:rsidP="005F1A98">
            <w:pPr>
              <w:contextualSpacing/>
              <w:jc w:val="center"/>
              <w:rPr>
                <w:rFonts w:ascii="Times New Roman" w:hAnsi="Times New Roman" w:cs="Times New Roman"/>
                <w:sz w:val="24"/>
                <w:szCs w:val="24"/>
              </w:rPr>
            </w:pPr>
          </w:p>
          <w:p w14:paraId="613C43AD"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2/3 – 2/9</w:t>
            </w:r>
          </w:p>
          <w:p w14:paraId="5FFD2A33"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0E48C504" w14:textId="77777777" w:rsidR="005F1A98"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Interviewing and Applying for Work</w:t>
            </w:r>
          </w:p>
          <w:p w14:paraId="18BADFCE" w14:textId="77777777" w:rsidR="005F1A98"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28A1E6"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Background Literature and Problem Solving</w:t>
            </w:r>
          </w:p>
        </w:tc>
        <w:tc>
          <w:tcPr>
            <w:tcW w:w="3510" w:type="dxa"/>
          </w:tcPr>
          <w:p w14:paraId="35D7DA02"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3</w:t>
            </w:r>
          </w:p>
        </w:tc>
        <w:tc>
          <w:tcPr>
            <w:tcW w:w="5395" w:type="dxa"/>
          </w:tcPr>
          <w:p w14:paraId="34D35652" w14:textId="77777777" w:rsidR="005F1A98" w:rsidRPr="009735BE" w:rsidRDefault="005F1A98" w:rsidP="005F1A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Research Lecture #2 Video Quiz</w:t>
            </w:r>
          </w:p>
          <w:p w14:paraId="2AA3483B" w14:textId="77777777" w:rsidR="005F1A98" w:rsidRPr="00E613A1" w:rsidRDefault="005F1A98" w:rsidP="005F1A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Employment Lecture #3 Video Quiz</w:t>
            </w:r>
          </w:p>
          <w:p w14:paraId="5516BB00" w14:textId="77777777" w:rsidR="005F1A98" w:rsidRPr="00E613A1" w:rsidRDefault="005F1A98" w:rsidP="005F1A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3 Reading Quiz</w:t>
            </w:r>
          </w:p>
          <w:p w14:paraId="6410D859" w14:textId="77777777" w:rsidR="005F1A98" w:rsidRDefault="005F1A98" w:rsidP="005F1A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Job Applications Due</w:t>
            </w:r>
          </w:p>
          <w:p w14:paraId="7548B701" w14:textId="77777777" w:rsidR="005F1A98" w:rsidRPr="00E613A1" w:rsidRDefault="005F1A98" w:rsidP="005F1A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Literature Review Due</w:t>
            </w:r>
          </w:p>
        </w:tc>
      </w:tr>
      <w:tr w:rsidR="005F1A98" w:rsidRPr="00E613A1" w14:paraId="1D44EC9C" w14:textId="77777777" w:rsidTr="0071756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950" w:type="dxa"/>
            <w:gridSpan w:val="4"/>
          </w:tcPr>
          <w:p w14:paraId="2F52F9C6" w14:textId="77777777" w:rsidR="005F1A98" w:rsidRPr="00E613A1" w:rsidRDefault="005F1A98" w:rsidP="005F1A98">
            <w:pPr>
              <w:contextualSpacing/>
              <w:jc w:val="center"/>
              <w:rPr>
                <w:rFonts w:ascii="Times New Roman" w:hAnsi="Times New Roman" w:cs="Times New Roman"/>
                <w:sz w:val="24"/>
                <w:szCs w:val="24"/>
              </w:rPr>
            </w:pPr>
          </w:p>
        </w:tc>
      </w:tr>
      <w:tr w:rsidR="005F1A98" w:rsidRPr="00E613A1" w14:paraId="4F4653A3" w14:textId="77777777" w:rsidTr="00717567">
        <w:tc>
          <w:tcPr>
            <w:tcW w:w="1975" w:type="dxa"/>
          </w:tcPr>
          <w:p w14:paraId="7835ED2E"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Week 5</w:t>
            </w:r>
          </w:p>
          <w:p w14:paraId="47D8F15D"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8B05161"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 – 2/16</w:t>
            </w:r>
          </w:p>
          <w:p w14:paraId="4F2ED2D9"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tcPr>
          <w:p w14:paraId="525BBC27"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lastRenderedPageBreak/>
              <w:t xml:space="preserve">Higher Education </w:t>
            </w:r>
          </w:p>
          <w:p w14:paraId="244DFE89" w14:textId="77777777" w:rsidR="005F1A98" w:rsidRPr="00E613A1" w:rsidRDefault="005F1A98" w:rsidP="005F1A98">
            <w:pPr>
              <w:contextualSpacing/>
              <w:jc w:val="center"/>
              <w:rPr>
                <w:rFonts w:ascii="Times New Roman" w:hAnsi="Times New Roman" w:cs="Times New Roman"/>
                <w:sz w:val="24"/>
                <w:szCs w:val="24"/>
              </w:rPr>
            </w:pPr>
          </w:p>
          <w:p w14:paraId="5F2A837E" w14:textId="77777777" w:rsidR="005F1A98" w:rsidRPr="00E613A1" w:rsidRDefault="005F1A98" w:rsidP="005F1A98">
            <w:pPr>
              <w:contextualSpacing/>
              <w:jc w:val="center"/>
              <w:rPr>
                <w:rFonts w:ascii="Times New Roman" w:hAnsi="Times New Roman" w:cs="Times New Roman"/>
                <w:sz w:val="24"/>
                <w:szCs w:val="24"/>
              </w:rPr>
            </w:pPr>
          </w:p>
        </w:tc>
        <w:tc>
          <w:tcPr>
            <w:tcW w:w="3510" w:type="dxa"/>
          </w:tcPr>
          <w:p w14:paraId="7D035BAD" w14:textId="77777777" w:rsidR="005F1A98" w:rsidRPr="00E613A1" w:rsidRDefault="005F1A98" w:rsidP="005F1A98">
            <w:pPr>
              <w:contextualSpacing/>
              <w:rPr>
                <w:rFonts w:ascii="Times New Roman" w:hAnsi="Times New Roman" w:cs="Times New Roman"/>
                <w:sz w:val="24"/>
                <w:szCs w:val="24"/>
              </w:rPr>
            </w:pPr>
            <w:r w:rsidRPr="00E613A1">
              <w:rPr>
                <w:rFonts w:ascii="Times New Roman" w:hAnsi="Times New Roman" w:cs="Times New Roman"/>
                <w:sz w:val="24"/>
                <w:szCs w:val="24"/>
              </w:rPr>
              <w:t>Welsh: Chapter 4</w:t>
            </w:r>
          </w:p>
          <w:p w14:paraId="04E0F310" w14:textId="77777777" w:rsidR="005F1A98" w:rsidRPr="00E613A1" w:rsidRDefault="005F1A98" w:rsidP="005F1A98">
            <w:pPr>
              <w:contextualSpacing/>
              <w:rPr>
                <w:rFonts w:ascii="Times New Roman" w:hAnsi="Times New Roman" w:cs="Times New Roman"/>
                <w:sz w:val="24"/>
                <w:szCs w:val="24"/>
              </w:rPr>
            </w:pPr>
          </w:p>
        </w:tc>
        <w:tc>
          <w:tcPr>
            <w:tcW w:w="5395" w:type="dxa"/>
          </w:tcPr>
          <w:p w14:paraId="62444912" w14:textId="77777777" w:rsidR="005F1A98" w:rsidRPr="00E613A1" w:rsidRDefault="005F1A98" w:rsidP="005F1A98">
            <w:pPr>
              <w:pStyle w:val="ListParagraph"/>
              <w:numPr>
                <w:ilvl w:val="0"/>
                <w:numId w:val="18"/>
              </w:numPr>
              <w:rPr>
                <w:rFonts w:ascii="Times New Roman" w:hAnsi="Times New Roman" w:cs="Times New Roman"/>
                <w:sz w:val="24"/>
                <w:szCs w:val="24"/>
              </w:rPr>
            </w:pPr>
            <w:r w:rsidRPr="00E613A1">
              <w:rPr>
                <w:rFonts w:ascii="Times New Roman" w:hAnsi="Times New Roman" w:cs="Times New Roman"/>
                <w:sz w:val="24"/>
                <w:szCs w:val="24"/>
              </w:rPr>
              <w:t>Higher Education Opportunities Lecture #1 Video Quiz</w:t>
            </w:r>
          </w:p>
          <w:p w14:paraId="4972AC3C" w14:textId="1371A2CE" w:rsidR="005F1A98" w:rsidRPr="00152F38" w:rsidRDefault="005F1A98" w:rsidP="00152F38">
            <w:pPr>
              <w:pStyle w:val="ListParagraph"/>
              <w:numPr>
                <w:ilvl w:val="0"/>
                <w:numId w:val="18"/>
              </w:numPr>
              <w:rPr>
                <w:rFonts w:ascii="Times New Roman" w:hAnsi="Times New Roman" w:cs="Times New Roman"/>
                <w:sz w:val="24"/>
                <w:szCs w:val="24"/>
              </w:rPr>
            </w:pPr>
            <w:r w:rsidRPr="00E613A1">
              <w:rPr>
                <w:rFonts w:ascii="Times New Roman" w:hAnsi="Times New Roman" w:cs="Times New Roman"/>
                <w:sz w:val="24"/>
                <w:szCs w:val="24"/>
              </w:rPr>
              <w:t>Welsh Chapter 4 Reading Quiz</w:t>
            </w:r>
          </w:p>
        </w:tc>
      </w:tr>
      <w:tr w:rsidR="005F1A98" w:rsidRPr="00E613A1" w14:paraId="22AD16E9" w14:textId="77777777" w:rsidTr="0071756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75" w:type="dxa"/>
          </w:tcPr>
          <w:p w14:paraId="580365E3"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15688EDB"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673D35C8"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32452BC6"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54E59731" w14:textId="77777777" w:rsidTr="00717567">
        <w:trPr>
          <w:trHeight w:val="962"/>
        </w:trPr>
        <w:tc>
          <w:tcPr>
            <w:tcW w:w="1975" w:type="dxa"/>
          </w:tcPr>
          <w:p w14:paraId="6554A329"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Week 6</w:t>
            </w:r>
          </w:p>
          <w:p w14:paraId="7B0456C6"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081E5EF" w14:textId="77777777" w:rsidR="005F1A98" w:rsidRPr="00E613A1" w:rsidRDefault="005F1A98" w:rsidP="005F1A98">
            <w:pPr>
              <w:contextualSpacing/>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2/17 – 2/23</w:t>
            </w:r>
          </w:p>
        </w:tc>
        <w:tc>
          <w:tcPr>
            <w:tcW w:w="2070" w:type="dxa"/>
          </w:tcPr>
          <w:p w14:paraId="425EF357" w14:textId="77777777" w:rsidR="005F1A98"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 xml:space="preserve">Methodological Development </w:t>
            </w:r>
          </w:p>
          <w:p w14:paraId="4FAA31A3" w14:textId="77777777" w:rsidR="005F1A98" w:rsidRPr="00E613A1" w:rsidRDefault="005F1A98" w:rsidP="005F1A98">
            <w:pPr>
              <w:contextualSpacing/>
              <w:rPr>
                <w:rFonts w:ascii="Times New Roman" w:hAnsi="Times New Roman" w:cs="Times New Roman"/>
                <w:sz w:val="24"/>
                <w:szCs w:val="24"/>
              </w:rPr>
            </w:pPr>
          </w:p>
        </w:tc>
        <w:tc>
          <w:tcPr>
            <w:tcW w:w="3510" w:type="dxa"/>
          </w:tcPr>
          <w:p w14:paraId="4F3F1CAC" w14:textId="77777777" w:rsidR="005F1A98" w:rsidRPr="00E613A1" w:rsidRDefault="005F1A98" w:rsidP="005F1A98">
            <w:pPr>
              <w:contextualSpacing/>
              <w:rPr>
                <w:rFonts w:ascii="Times New Roman" w:hAnsi="Times New Roman" w:cs="Times New Roman"/>
                <w:sz w:val="24"/>
                <w:szCs w:val="24"/>
              </w:rPr>
            </w:pPr>
            <w:r w:rsidRPr="00E613A1">
              <w:rPr>
                <w:rFonts w:ascii="Times New Roman" w:hAnsi="Times New Roman" w:cs="Times New Roman"/>
                <w:sz w:val="24"/>
                <w:szCs w:val="24"/>
              </w:rPr>
              <w:t>Welsh: Chapter 5</w:t>
            </w:r>
          </w:p>
        </w:tc>
        <w:tc>
          <w:tcPr>
            <w:tcW w:w="5395" w:type="dxa"/>
          </w:tcPr>
          <w:p w14:paraId="77633FB6" w14:textId="6E57E3E4" w:rsidR="009B5EEC" w:rsidRPr="009B5EEC" w:rsidRDefault="009B5EEC" w:rsidP="009B5EEC">
            <w:pPr>
              <w:pStyle w:val="ListParagraph"/>
              <w:numPr>
                <w:ilvl w:val="0"/>
                <w:numId w:val="19"/>
              </w:numPr>
              <w:rPr>
                <w:rFonts w:ascii="Times New Roman" w:hAnsi="Times New Roman" w:cs="Times New Roman"/>
                <w:sz w:val="24"/>
                <w:szCs w:val="24"/>
              </w:rPr>
            </w:pPr>
            <w:r w:rsidRPr="00E613A1">
              <w:rPr>
                <w:rFonts w:ascii="Times New Roman" w:hAnsi="Times New Roman" w:cs="Times New Roman"/>
                <w:sz w:val="24"/>
                <w:szCs w:val="24"/>
              </w:rPr>
              <w:t>Research Lecture #3 Video Quiz</w:t>
            </w:r>
            <w:bookmarkStart w:id="2" w:name="_GoBack"/>
            <w:bookmarkEnd w:id="2"/>
          </w:p>
          <w:p w14:paraId="433BBFE3" w14:textId="32656869" w:rsidR="005F1A98" w:rsidRDefault="005F1A98" w:rsidP="009B5EEC">
            <w:pPr>
              <w:pStyle w:val="ListParagraph"/>
              <w:numPr>
                <w:ilvl w:val="0"/>
                <w:numId w:val="19"/>
              </w:numPr>
              <w:rPr>
                <w:rFonts w:ascii="Times New Roman" w:hAnsi="Times New Roman" w:cs="Times New Roman"/>
                <w:sz w:val="24"/>
                <w:szCs w:val="24"/>
              </w:rPr>
            </w:pPr>
            <w:r w:rsidRPr="00E613A1">
              <w:rPr>
                <w:rFonts w:ascii="Times New Roman" w:hAnsi="Times New Roman" w:cs="Times New Roman"/>
                <w:sz w:val="24"/>
                <w:szCs w:val="24"/>
              </w:rPr>
              <w:t>Welsh Chapter 5 Reading Quiz</w:t>
            </w:r>
          </w:p>
          <w:p w14:paraId="663D334A" w14:textId="77777777" w:rsidR="005F1A98" w:rsidRPr="00E613A1" w:rsidRDefault="005F1A98" w:rsidP="009B5EEC">
            <w:pPr>
              <w:pStyle w:val="ListParagraph"/>
              <w:numPr>
                <w:ilvl w:val="0"/>
                <w:numId w:val="19"/>
              </w:numPr>
              <w:rPr>
                <w:rFonts w:ascii="Times New Roman" w:hAnsi="Times New Roman" w:cs="Times New Roman"/>
                <w:sz w:val="24"/>
                <w:szCs w:val="24"/>
              </w:rPr>
            </w:pPr>
            <w:r w:rsidRPr="00E613A1">
              <w:rPr>
                <w:rFonts w:ascii="Times New Roman" w:hAnsi="Times New Roman" w:cs="Times New Roman"/>
                <w:sz w:val="24"/>
                <w:szCs w:val="24"/>
              </w:rPr>
              <w:t>Methodology Due</w:t>
            </w:r>
          </w:p>
        </w:tc>
      </w:tr>
      <w:tr w:rsidR="005F1A98" w:rsidRPr="00E613A1" w14:paraId="1A3B6BFB"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6E60F91"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2EFDC35"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06DFAF61"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4E57D2B6"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0830D6A4" w14:textId="77777777" w:rsidTr="00717567">
        <w:trPr>
          <w:trHeight w:val="890"/>
        </w:trPr>
        <w:tc>
          <w:tcPr>
            <w:cnfStyle w:val="001000000000" w:firstRow="0" w:lastRow="0" w:firstColumn="1" w:lastColumn="0" w:oddVBand="0" w:evenVBand="0" w:oddHBand="0" w:evenHBand="0" w:firstRowFirstColumn="0" w:firstRowLastColumn="0" w:lastRowFirstColumn="0" w:lastRowLastColumn="0"/>
            <w:tcW w:w="1975" w:type="dxa"/>
          </w:tcPr>
          <w:p w14:paraId="74AA4A2E"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7</w:t>
            </w:r>
          </w:p>
          <w:p w14:paraId="43ECCA49" w14:textId="77777777" w:rsidR="005F1A98" w:rsidRPr="00E613A1" w:rsidRDefault="005F1A98" w:rsidP="005F1A98">
            <w:pPr>
              <w:contextualSpacing/>
              <w:jc w:val="center"/>
              <w:rPr>
                <w:rFonts w:ascii="Times New Roman" w:hAnsi="Times New Roman" w:cs="Times New Roman"/>
                <w:sz w:val="24"/>
                <w:szCs w:val="24"/>
              </w:rPr>
            </w:pPr>
          </w:p>
          <w:p w14:paraId="6E192ADC"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2/24 – 3/1</w:t>
            </w:r>
          </w:p>
          <w:p w14:paraId="568E19AE" w14:textId="77777777" w:rsidR="005F1A98" w:rsidRPr="00E613A1" w:rsidRDefault="005F1A98" w:rsidP="005F1A98">
            <w:pPr>
              <w:contextualSpacing/>
              <w:jc w:val="center"/>
              <w:rPr>
                <w:rFonts w:ascii="Times New Roman" w:hAnsi="Times New Roman" w:cs="Times New Roman"/>
                <w:sz w:val="24"/>
                <w:szCs w:val="24"/>
              </w:rPr>
            </w:pPr>
          </w:p>
          <w:p w14:paraId="247C0772"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5367515"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Survey Building</w:t>
            </w:r>
          </w:p>
        </w:tc>
        <w:tc>
          <w:tcPr>
            <w:tcW w:w="3510" w:type="dxa"/>
          </w:tcPr>
          <w:p w14:paraId="55368A35"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6</w:t>
            </w:r>
          </w:p>
        </w:tc>
        <w:tc>
          <w:tcPr>
            <w:tcW w:w="5395" w:type="dxa"/>
          </w:tcPr>
          <w:p w14:paraId="2860FC74" w14:textId="77777777" w:rsidR="005F1A98" w:rsidRPr="00E613A1" w:rsidRDefault="005F1A98" w:rsidP="005F1A9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6 Reading Quiz</w:t>
            </w:r>
          </w:p>
          <w:p w14:paraId="2BC1C8E1" w14:textId="77777777" w:rsidR="005F1A98" w:rsidRPr="00E613A1" w:rsidRDefault="005F1A98" w:rsidP="005F1A9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Surveys Due</w:t>
            </w:r>
          </w:p>
          <w:p w14:paraId="4444384E"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1A98" w:rsidRPr="00E613A1" w14:paraId="72C82512" w14:textId="77777777" w:rsidTr="0071756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75" w:type="dxa"/>
          </w:tcPr>
          <w:p w14:paraId="54A6FDEF"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2568A80C"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10" w:type="dxa"/>
          </w:tcPr>
          <w:p w14:paraId="3B038F41"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129B819D"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112EFF8C" w14:textId="77777777" w:rsidTr="00717567">
        <w:trPr>
          <w:trHeight w:val="539"/>
        </w:trPr>
        <w:tc>
          <w:tcPr>
            <w:cnfStyle w:val="001000000000" w:firstRow="0" w:lastRow="0" w:firstColumn="1" w:lastColumn="0" w:oddVBand="0" w:evenVBand="0" w:oddHBand="0" w:evenHBand="0" w:firstRowFirstColumn="0" w:firstRowLastColumn="0" w:lastRowFirstColumn="0" w:lastRowLastColumn="0"/>
            <w:tcW w:w="1975" w:type="dxa"/>
          </w:tcPr>
          <w:p w14:paraId="034316DC"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Week 8 </w:t>
            </w:r>
          </w:p>
          <w:p w14:paraId="3FD09804" w14:textId="77777777" w:rsidR="005F1A98" w:rsidRPr="00E613A1" w:rsidRDefault="005F1A98" w:rsidP="005F1A98">
            <w:pPr>
              <w:contextualSpacing/>
              <w:jc w:val="center"/>
              <w:rPr>
                <w:rFonts w:ascii="Times New Roman" w:hAnsi="Times New Roman" w:cs="Times New Roman"/>
                <w:sz w:val="24"/>
                <w:szCs w:val="24"/>
              </w:rPr>
            </w:pPr>
          </w:p>
          <w:p w14:paraId="40649DBC"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3/2 – 3/8</w:t>
            </w:r>
          </w:p>
          <w:p w14:paraId="6F03FC54"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06F403DA"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Editing Week </w:t>
            </w:r>
          </w:p>
        </w:tc>
        <w:tc>
          <w:tcPr>
            <w:tcW w:w="3510" w:type="dxa"/>
          </w:tcPr>
          <w:p w14:paraId="5A4473DF"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7</w:t>
            </w:r>
          </w:p>
        </w:tc>
        <w:tc>
          <w:tcPr>
            <w:tcW w:w="5395" w:type="dxa"/>
          </w:tcPr>
          <w:p w14:paraId="0F1E1C43" w14:textId="77777777" w:rsidR="005F1A98" w:rsidRPr="007374A5" w:rsidRDefault="005F1A98" w:rsidP="005F1A9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Welsh Chapter 7 Reading Quiz</w:t>
            </w:r>
          </w:p>
        </w:tc>
      </w:tr>
      <w:tr w:rsidR="005F1A98" w:rsidRPr="00E613A1" w14:paraId="3A65B25D" w14:textId="77777777" w:rsidTr="0071756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75" w:type="dxa"/>
          </w:tcPr>
          <w:p w14:paraId="530E6318"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69FC6343"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1278EF7D" w14:textId="77777777" w:rsidR="005F1A98" w:rsidRPr="00E613A1" w:rsidRDefault="005F1A98" w:rsidP="005F1A98">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44884256"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766EFED7"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6A785A72" w14:textId="77777777" w:rsidR="005F1A98" w:rsidRPr="00E613A1" w:rsidRDefault="005F1A98" w:rsidP="005F1A98">
            <w:pPr>
              <w:contextualSpacing/>
              <w:jc w:val="center"/>
              <w:rPr>
                <w:rFonts w:ascii="Times New Roman" w:hAnsi="Times New Roman" w:cs="Times New Roman"/>
                <w:sz w:val="24"/>
                <w:szCs w:val="24"/>
              </w:rPr>
            </w:pPr>
          </w:p>
          <w:p w14:paraId="2632BE41"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3/9 – 3/15</w:t>
            </w:r>
          </w:p>
          <w:p w14:paraId="03B97A3D"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 </w:t>
            </w:r>
          </w:p>
        </w:tc>
        <w:tc>
          <w:tcPr>
            <w:tcW w:w="2070" w:type="dxa"/>
          </w:tcPr>
          <w:p w14:paraId="7D93399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Spring Break </w:t>
            </w:r>
          </w:p>
        </w:tc>
        <w:tc>
          <w:tcPr>
            <w:tcW w:w="3510" w:type="dxa"/>
          </w:tcPr>
          <w:p w14:paraId="1415685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Course Work</w:t>
            </w:r>
          </w:p>
        </w:tc>
        <w:tc>
          <w:tcPr>
            <w:tcW w:w="5395" w:type="dxa"/>
          </w:tcPr>
          <w:p w14:paraId="1450AFA5" w14:textId="77777777" w:rsidR="005F1A98" w:rsidRPr="00AB1530"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Course Work</w:t>
            </w:r>
          </w:p>
        </w:tc>
      </w:tr>
      <w:tr w:rsidR="005F1A98" w:rsidRPr="00E613A1" w14:paraId="759D214D"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B337D43" w14:textId="77777777" w:rsidR="005F1A98" w:rsidRPr="00E613A1" w:rsidRDefault="005F1A98" w:rsidP="005F1A98">
            <w:pPr>
              <w:contextualSpacing/>
              <w:jc w:val="center"/>
              <w:rPr>
                <w:rFonts w:ascii="Times New Roman" w:hAnsi="Times New Roman" w:cs="Times New Roman"/>
                <w:sz w:val="24"/>
                <w:szCs w:val="24"/>
              </w:rPr>
            </w:pPr>
          </w:p>
        </w:tc>
        <w:tc>
          <w:tcPr>
            <w:tcW w:w="10975" w:type="dxa"/>
            <w:gridSpan w:val="3"/>
          </w:tcPr>
          <w:p w14:paraId="21593042" w14:textId="77777777" w:rsidR="005F1A98" w:rsidRPr="00E613A1" w:rsidRDefault="005F1A98" w:rsidP="005F1A98">
            <w:pPr>
              <w:tabs>
                <w:tab w:val="left" w:pos="729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57B0C4EE"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28137232"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Week </w:t>
            </w:r>
            <w:r>
              <w:rPr>
                <w:rFonts w:ascii="Times New Roman" w:hAnsi="Times New Roman" w:cs="Times New Roman"/>
                <w:sz w:val="24"/>
                <w:szCs w:val="24"/>
              </w:rPr>
              <w:t>9</w:t>
            </w:r>
          </w:p>
          <w:p w14:paraId="0D10BF4F" w14:textId="77777777" w:rsidR="005F1A98" w:rsidRPr="00E613A1" w:rsidRDefault="005F1A98" w:rsidP="005F1A98">
            <w:pPr>
              <w:contextualSpacing/>
              <w:jc w:val="center"/>
              <w:rPr>
                <w:rFonts w:ascii="Times New Roman" w:hAnsi="Times New Roman" w:cs="Times New Roman"/>
                <w:sz w:val="24"/>
                <w:szCs w:val="24"/>
              </w:rPr>
            </w:pPr>
          </w:p>
          <w:p w14:paraId="5687F6B1"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3/16 – 3/22</w:t>
            </w:r>
          </w:p>
          <w:p w14:paraId="390FB899"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2B298652"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 Collection</w:t>
            </w:r>
          </w:p>
        </w:tc>
        <w:tc>
          <w:tcPr>
            <w:tcW w:w="3510" w:type="dxa"/>
          </w:tcPr>
          <w:p w14:paraId="7312CF3A"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95" w:type="dxa"/>
          </w:tcPr>
          <w:p w14:paraId="33A4E34D" w14:textId="77777777" w:rsidR="005F1A98" w:rsidRPr="00E613A1" w:rsidRDefault="005F1A98" w:rsidP="005F1A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Data Collection Due</w:t>
            </w:r>
          </w:p>
        </w:tc>
      </w:tr>
      <w:tr w:rsidR="005F1A98" w:rsidRPr="00E613A1" w14:paraId="0DF88675"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37FD500" w14:textId="77777777" w:rsidR="005F1A98" w:rsidRPr="00E613A1" w:rsidRDefault="005F1A98" w:rsidP="005F1A98">
            <w:pPr>
              <w:contextualSpacing/>
              <w:jc w:val="center"/>
              <w:rPr>
                <w:rFonts w:ascii="Times New Roman" w:hAnsi="Times New Roman" w:cs="Times New Roman"/>
                <w:sz w:val="24"/>
                <w:szCs w:val="24"/>
              </w:rPr>
            </w:pPr>
          </w:p>
        </w:tc>
        <w:tc>
          <w:tcPr>
            <w:tcW w:w="10975" w:type="dxa"/>
            <w:gridSpan w:val="3"/>
          </w:tcPr>
          <w:p w14:paraId="4A1B221D"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5341F09E"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124AFAC4"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r>
              <w:rPr>
                <w:rFonts w:ascii="Times New Roman" w:hAnsi="Times New Roman" w:cs="Times New Roman"/>
                <w:sz w:val="24"/>
                <w:szCs w:val="24"/>
              </w:rPr>
              <w:t>0</w:t>
            </w:r>
          </w:p>
          <w:p w14:paraId="6182F6E2" w14:textId="77777777" w:rsidR="005F1A98" w:rsidRPr="00E613A1" w:rsidRDefault="005F1A98" w:rsidP="005F1A98">
            <w:pPr>
              <w:contextualSpacing/>
              <w:jc w:val="center"/>
              <w:rPr>
                <w:rFonts w:ascii="Times New Roman" w:hAnsi="Times New Roman" w:cs="Times New Roman"/>
                <w:sz w:val="24"/>
                <w:szCs w:val="24"/>
              </w:rPr>
            </w:pPr>
          </w:p>
          <w:p w14:paraId="78463974"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3/23 – 3/29</w:t>
            </w:r>
          </w:p>
          <w:p w14:paraId="391712EC"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53DC445"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Codebook/Work Week</w:t>
            </w:r>
          </w:p>
        </w:tc>
        <w:tc>
          <w:tcPr>
            <w:tcW w:w="3510" w:type="dxa"/>
          </w:tcPr>
          <w:p w14:paraId="6D9F716A"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Readings</w:t>
            </w:r>
          </w:p>
        </w:tc>
        <w:tc>
          <w:tcPr>
            <w:tcW w:w="5395" w:type="dxa"/>
          </w:tcPr>
          <w:p w14:paraId="18CEF45C" w14:textId="77777777" w:rsidR="005F1A98" w:rsidRPr="00E613A1" w:rsidRDefault="005F1A98" w:rsidP="005F1A9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Codebook due</w:t>
            </w:r>
          </w:p>
          <w:p w14:paraId="568122D8" w14:textId="77777777" w:rsidR="005F1A98" w:rsidRPr="00E613A1" w:rsidRDefault="005F1A98" w:rsidP="005F1A9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Write people! Write!!!</w:t>
            </w:r>
          </w:p>
          <w:p w14:paraId="3322A5DD" w14:textId="77777777" w:rsidR="005F1A98" w:rsidRPr="00E613A1" w:rsidRDefault="005F1A98" w:rsidP="005F1A9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Option Data Analysis Review</w:t>
            </w:r>
          </w:p>
        </w:tc>
      </w:tr>
      <w:tr w:rsidR="005F1A98" w:rsidRPr="00E613A1" w14:paraId="344677E9"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3B8B55E"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00129412"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63C71D80"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68C3A2B9"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295292CE"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0E730448"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r>
              <w:rPr>
                <w:rFonts w:ascii="Times New Roman" w:hAnsi="Times New Roman" w:cs="Times New Roman"/>
                <w:sz w:val="24"/>
                <w:szCs w:val="24"/>
              </w:rPr>
              <w:t>1</w:t>
            </w:r>
          </w:p>
          <w:p w14:paraId="6D780170" w14:textId="77777777" w:rsidR="005F1A98" w:rsidRPr="00E613A1" w:rsidRDefault="005F1A98" w:rsidP="005F1A98">
            <w:pPr>
              <w:contextualSpacing/>
              <w:jc w:val="center"/>
              <w:rPr>
                <w:rFonts w:ascii="Times New Roman" w:hAnsi="Times New Roman" w:cs="Times New Roman"/>
                <w:sz w:val="24"/>
                <w:szCs w:val="24"/>
              </w:rPr>
            </w:pPr>
          </w:p>
          <w:p w14:paraId="2FDC2A3D"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3/30 – 4/5</w:t>
            </w:r>
          </w:p>
          <w:p w14:paraId="2C4D2613"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26BA7E6C"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lastRenderedPageBreak/>
              <w:t>Capstone Reviews</w:t>
            </w:r>
          </w:p>
        </w:tc>
        <w:tc>
          <w:tcPr>
            <w:tcW w:w="3510" w:type="dxa"/>
          </w:tcPr>
          <w:p w14:paraId="5B90AEB4"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No Readings</w:t>
            </w:r>
          </w:p>
        </w:tc>
        <w:tc>
          <w:tcPr>
            <w:tcW w:w="5395" w:type="dxa"/>
          </w:tcPr>
          <w:p w14:paraId="588B1571" w14:textId="77777777" w:rsidR="005F1A98" w:rsidRPr="00E613A1" w:rsidRDefault="005F1A98" w:rsidP="005F1A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Corrections Lecture Quiz (Review)</w:t>
            </w:r>
          </w:p>
          <w:p w14:paraId="6AC27906" w14:textId="77777777" w:rsidR="005F1A98" w:rsidRPr="00E613A1" w:rsidRDefault="005F1A98" w:rsidP="005F1A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lastRenderedPageBreak/>
              <w:t>Criminal Law Lecture Quiz (Review)</w:t>
            </w:r>
          </w:p>
          <w:p w14:paraId="41A9C760" w14:textId="77777777" w:rsidR="005F1A98" w:rsidRPr="00E613A1" w:rsidRDefault="005F1A98" w:rsidP="005F1A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Research Methods Lecture Quiz (Review)</w:t>
            </w:r>
          </w:p>
        </w:tc>
      </w:tr>
      <w:tr w:rsidR="005F1A98" w:rsidRPr="00E613A1" w14:paraId="4AEEABA7"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FD6B603"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B116E60"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76C4382E"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60AC3EB6"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4216C258"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413BEFD9"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r>
              <w:rPr>
                <w:rFonts w:ascii="Times New Roman" w:hAnsi="Times New Roman" w:cs="Times New Roman"/>
                <w:sz w:val="24"/>
                <w:szCs w:val="24"/>
              </w:rPr>
              <w:t>2</w:t>
            </w:r>
          </w:p>
          <w:p w14:paraId="336D2AEE" w14:textId="77777777" w:rsidR="005F1A98" w:rsidRPr="00E613A1" w:rsidRDefault="005F1A98" w:rsidP="005F1A98">
            <w:pPr>
              <w:contextualSpacing/>
              <w:jc w:val="center"/>
              <w:rPr>
                <w:rFonts w:ascii="Times New Roman" w:hAnsi="Times New Roman" w:cs="Times New Roman"/>
                <w:sz w:val="24"/>
                <w:szCs w:val="24"/>
              </w:rPr>
            </w:pPr>
          </w:p>
          <w:p w14:paraId="7E14B0CB"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 xml:space="preserve">4/6 – 4/12 </w:t>
            </w:r>
          </w:p>
          <w:p w14:paraId="7ACF4EC2"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 </w:t>
            </w:r>
          </w:p>
        </w:tc>
        <w:tc>
          <w:tcPr>
            <w:tcW w:w="2070" w:type="dxa"/>
          </w:tcPr>
          <w:p w14:paraId="7E0D61C8"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Capstone Reviews</w:t>
            </w:r>
          </w:p>
        </w:tc>
        <w:tc>
          <w:tcPr>
            <w:tcW w:w="3510" w:type="dxa"/>
          </w:tcPr>
          <w:p w14:paraId="626D38DB"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No Readings</w:t>
            </w:r>
          </w:p>
        </w:tc>
        <w:tc>
          <w:tcPr>
            <w:tcW w:w="5395" w:type="dxa"/>
          </w:tcPr>
          <w:p w14:paraId="132B0580" w14:textId="77777777" w:rsidR="005F1A98" w:rsidRPr="00E613A1" w:rsidRDefault="005F1A98" w:rsidP="005F1A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Policing Lecture Quiz (Review)</w:t>
            </w:r>
          </w:p>
          <w:p w14:paraId="747EAE1A" w14:textId="77777777" w:rsidR="005F1A98" w:rsidRPr="00E613A1" w:rsidRDefault="005F1A98" w:rsidP="005F1A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Criminal Procedure Lecture Quiz (Review)</w:t>
            </w:r>
          </w:p>
          <w:p w14:paraId="3AEA1AE6" w14:textId="77777777" w:rsidR="005F1A98" w:rsidRPr="00E613A1" w:rsidRDefault="005F1A98" w:rsidP="005F1A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Criminology Lecture Quiz (Review)</w:t>
            </w:r>
          </w:p>
        </w:tc>
      </w:tr>
      <w:tr w:rsidR="005F1A98" w:rsidRPr="00E613A1" w14:paraId="3041C6B6"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E2A8D2C"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176BDB5"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035891D0"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5395" w:type="dxa"/>
          </w:tcPr>
          <w:p w14:paraId="77DE8FDB"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6AF29424"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6670FB39"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r>
              <w:rPr>
                <w:rFonts w:ascii="Times New Roman" w:hAnsi="Times New Roman" w:cs="Times New Roman"/>
                <w:sz w:val="24"/>
                <w:szCs w:val="24"/>
              </w:rPr>
              <w:t>3</w:t>
            </w:r>
          </w:p>
          <w:p w14:paraId="1762A203" w14:textId="77777777" w:rsidR="005F1A98" w:rsidRPr="00E613A1" w:rsidRDefault="005F1A98" w:rsidP="005F1A98">
            <w:pPr>
              <w:contextualSpacing/>
              <w:jc w:val="center"/>
              <w:rPr>
                <w:rFonts w:ascii="Times New Roman" w:hAnsi="Times New Roman" w:cs="Times New Roman"/>
                <w:sz w:val="24"/>
                <w:szCs w:val="24"/>
              </w:rPr>
            </w:pPr>
          </w:p>
          <w:p w14:paraId="3DEDFA92" w14:textId="77777777" w:rsidR="005F1A98" w:rsidRPr="00E613A1" w:rsidRDefault="005F1A98" w:rsidP="005F1A98">
            <w:pPr>
              <w:contextualSpacing/>
              <w:jc w:val="center"/>
              <w:rPr>
                <w:rFonts w:ascii="Times New Roman" w:hAnsi="Times New Roman" w:cs="Times New Roman"/>
                <w:sz w:val="24"/>
                <w:szCs w:val="24"/>
              </w:rPr>
            </w:pPr>
            <w:r>
              <w:rPr>
                <w:rFonts w:ascii="Times New Roman" w:hAnsi="Times New Roman" w:cs="Times New Roman"/>
                <w:sz w:val="24"/>
                <w:szCs w:val="24"/>
              </w:rPr>
              <w:t>4/13 – 4/19</w:t>
            </w:r>
          </w:p>
          <w:p w14:paraId="6DB296B1"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   </w:t>
            </w:r>
          </w:p>
        </w:tc>
        <w:tc>
          <w:tcPr>
            <w:tcW w:w="2070" w:type="dxa"/>
          </w:tcPr>
          <w:p w14:paraId="774BF477"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Exit Exams</w:t>
            </w:r>
          </w:p>
        </w:tc>
        <w:tc>
          <w:tcPr>
            <w:tcW w:w="3510" w:type="dxa"/>
          </w:tcPr>
          <w:p w14:paraId="37EE7649"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No Readings</w:t>
            </w:r>
          </w:p>
        </w:tc>
        <w:tc>
          <w:tcPr>
            <w:tcW w:w="5395" w:type="dxa"/>
          </w:tcPr>
          <w:p w14:paraId="523CAE80" w14:textId="77777777" w:rsidR="005F1A98" w:rsidRDefault="005F1A98" w:rsidP="005F1A9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Capstone Exam on Canvas</w:t>
            </w:r>
          </w:p>
          <w:p w14:paraId="7CFF587C" w14:textId="77777777" w:rsidR="005F1A98" w:rsidRPr="005973F4" w:rsidRDefault="005F1A98" w:rsidP="005F1A9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Major Field Test (MFT) on External Site</w:t>
            </w:r>
          </w:p>
        </w:tc>
      </w:tr>
      <w:tr w:rsidR="005F1A98" w:rsidRPr="00E613A1" w14:paraId="3E175643" w14:textId="77777777" w:rsidTr="0071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72A1619"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249EA203"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10" w:type="dxa"/>
          </w:tcPr>
          <w:p w14:paraId="74BA1A57"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395" w:type="dxa"/>
          </w:tcPr>
          <w:p w14:paraId="22915FDD" w14:textId="77777777" w:rsidR="005F1A98" w:rsidRPr="00E613A1" w:rsidRDefault="005F1A98" w:rsidP="005F1A9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F1A98" w:rsidRPr="00E613A1" w14:paraId="02D562CE" w14:textId="77777777" w:rsidTr="00717567">
        <w:tc>
          <w:tcPr>
            <w:cnfStyle w:val="001000000000" w:firstRow="0" w:lastRow="0" w:firstColumn="1" w:lastColumn="0" w:oddVBand="0" w:evenVBand="0" w:oddHBand="0" w:evenHBand="0" w:firstRowFirstColumn="0" w:firstRowLastColumn="0" w:lastRowFirstColumn="0" w:lastRowLastColumn="0"/>
            <w:tcW w:w="1975" w:type="dxa"/>
          </w:tcPr>
          <w:p w14:paraId="20550BED"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Week 1</w:t>
            </w:r>
            <w:r>
              <w:rPr>
                <w:rFonts w:ascii="Times New Roman" w:hAnsi="Times New Roman" w:cs="Times New Roman"/>
                <w:sz w:val="24"/>
                <w:szCs w:val="24"/>
              </w:rPr>
              <w:t>4</w:t>
            </w:r>
          </w:p>
          <w:p w14:paraId="79B756CA" w14:textId="77777777" w:rsidR="005F1A98" w:rsidRPr="00E613A1" w:rsidRDefault="005F1A98" w:rsidP="005F1A98">
            <w:pPr>
              <w:contextualSpacing/>
              <w:jc w:val="center"/>
              <w:rPr>
                <w:rFonts w:ascii="Times New Roman" w:hAnsi="Times New Roman" w:cs="Times New Roman"/>
                <w:sz w:val="24"/>
                <w:szCs w:val="24"/>
              </w:rPr>
            </w:pPr>
            <w:r w:rsidRPr="00E613A1">
              <w:rPr>
                <w:rFonts w:ascii="Times New Roman" w:hAnsi="Times New Roman" w:cs="Times New Roman"/>
                <w:sz w:val="24"/>
                <w:szCs w:val="24"/>
              </w:rPr>
              <w:t xml:space="preserve"> </w:t>
            </w:r>
          </w:p>
          <w:p w14:paraId="09897F78" w14:textId="77777777" w:rsidR="005F1A98" w:rsidRDefault="005F1A98" w:rsidP="005F1A98">
            <w:pPr>
              <w:contextualSpacing/>
              <w:jc w:val="center"/>
              <w:rPr>
                <w:rFonts w:ascii="Times New Roman" w:hAnsi="Times New Roman" w:cs="Times New Roman"/>
                <w:b w:val="0"/>
                <w:bCs w:val="0"/>
                <w:sz w:val="24"/>
                <w:szCs w:val="24"/>
              </w:rPr>
            </w:pPr>
            <w:r>
              <w:rPr>
                <w:rFonts w:ascii="Times New Roman" w:hAnsi="Times New Roman" w:cs="Times New Roman"/>
                <w:sz w:val="24"/>
                <w:szCs w:val="24"/>
              </w:rPr>
              <w:t>4/20 – 4/26</w:t>
            </w:r>
          </w:p>
          <w:p w14:paraId="7AEBCA46" w14:textId="77777777" w:rsidR="005F1A98" w:rsidRPr="00E613A1" w:rsidRDefault="005F1A98" w:rsidP="005F1A98">
            <w:pPr>
              <w:contextualSpacing/>
              <w:jc w:val="center"/>
              <w:rPr>
                <w:rFonts w:ascii="Times New Roman" w:hAnsi="Times New Roman" w:cs="Times New Roman"/>
                <w:sz w:val="24"/>
                <w:szCs w:val="24"/>
              </w:rPr>
            </w:pPr>
          </w:p>
        </w:tc>
        <w:tc>
          <w:tcPr>
            <w:tcW w:w="2070" w:type="dxa"/>
          </w:tcPr>
          <w:p w14:paraId="42BBDBA9" w14:textId="77777777" w:rsidR="005F1A98" w:rsidRPr="00E613A1" w:rsidRDefault="005F1A98" w:rsidP="005F1A9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Research Posters </w:t>
            </w:r>
          </w:p>
        </w:tc>
        <w:tc>
          <w:tcPr>
            <w:tcW w:w="3510" w:type="dxa"/>
          </w:tcPr>
          <w:p w14:paraId="3BE6C287" w14:textId="77777777" w:rsidR="005F1A98" w:rsidRPr="00E613A1" w:rsidRDefault="005F1A98" w:rsidP="005F1A9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13A1">
              <w:rPr>
                <w:rFonts w:ascii="Times New Roman" w:hAnsi="Times New Roman" w:cs="Times New Roman"/>
                <w:sz w:val="24"/>
                <w:szCs w:val="24"/>
              </w:rPr>
              <w:t>No New Materials</w:t>
            </w:r>
          </w:p>
        </w:tc>
        <w:tc>
          <w:tcPr>
            <w:tcW w:w="5395" w:type="dxa"/>
          </w:tcPr>
          <w:p w14:paraId="1EC1909C" w14:textId="71B85469" w:rsidR="005F1A98" w:rsidRPr="00E613A1" w:rsidRDefault="005F1A98" w:rsidP="005F1A9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Posters Due (Social Science Research Showcase is being held on </w:t>
            </w:r>
            <w:r w:rsidR="00AF5B8D">
              <w:rPr>
                <w:rFonts w:ascii="Times New Roman" w:hAnsi="Times New Roman" w:cs="Times New Roman"/>
                <w:sz w:val="24"/>
                <w:szCs w:val="24"/>
              </w:rPr>
              <w:t xml:space="preserve">campus on </w:t>
            </w:r>
            <w:r>
              <w:rPr>
                <w:rFonts w:ascii="Times New Roman" w:hAnsi="Times New Roman" w:cs="Times New Roman"/>
                <w:sz w:val="24"/>
                <w:szCs w:val="24"/>
              </w:rPr>
              <w:t xml:space="preserve">April </w:t>
            </w:r>
            <w:r w:rsidR="00717567">
              <w:rPr>
                <w:rFonts w:ascii="Times New Roman" w:hAnsi="Times New Roman" w:cs="Times New Roman"/>
                <w:sz w:val="24"/>
                <w:szCs w:val="24"/>
              </w:rPr>
              <w:t>23</w:t>
            </w:r>
            <w:r w:rsidR="00717567" w:rsidRPr="00717567">
              <w:rPr>
                <w:rFonts w:ascii="Times New Roman" w:hAnsi="Times New Roman" w:cs="Times New Roman"/>
                <w:sz w:val="24"/>
                <w:szCs w:val="24"/>
                <w:vertAlign w:val="superscript"/>
              </w:rPr>
              <w:t>rd</w:t>
            </w:r>
            <w:r w:rsidR="00717567">
              <w:rPr>
                <w:rFonts w:ascii="Times New Roman" w:hAnsi="Times New Roman" w:cs="Times New Roman"/>
                <w:sz w:val="24"/>
                <w:szCs w:val="24"/>
              </w:rPr>
              <w:t xml:space="preserve"> </w:t>
            </w:r>
            <w:r>
              <w:rPr>
                <w:rFonts w:ascii="Times New Roman" w:hAnsi="Times New Roman" w:cs="Times New Roman"/>
                <w:sz w:val="24"/>
                <w:szCs w:val="24"/>
              </w:rPr>
              <w:t>from 10am-12:00pm, Location TBD)</w:t>
            </w:r>
          </w:p>
        </w:tc>
      </w:tr>
    </w:tbl>
    <w:p w14:paraId="0B8EBBBB" w14:textId="77777777" w:rsidR="005F1A98" w:rsidRDefault="005F1A98" w:rsidP="00AC4322">
      <w:pPr>
        <w:rPr>
          <w:rFonts w:ascii="Times New Roman" w:hAnsi="Times New Roman" w:cs="Times New Roman"/>
          <w:sz w:val="24"/>
          <w:szCs w:val="24"/>
        </w:rPr>
      </w:pPr>
    </w:p>
    <w:p w14:paraId="742605F5" w14:textId="4086B9B2" w:rsidR="00AC4322" w:rsidRPr="00E613A1" w:rsidRDefault="00AC4322" w:rsidP="00AC4322">
      <w:pPr>
        <w:rPr>
          <w:rFonts w:ascii="Times New Roman" w:hAnsi="Times New Roman" w:cs="Times New Roman"/>
          <w:sz w:val="24"/>
          <w:szCs w:val="24"/>
        </w:rPr>
      </w:pPr>
      <w:r w:rsidRPr="00E613A1">
        <w:rPr>
          <w:rFonts w:ascii="Times New Roman" w:hAnsi="Times New Roman" w:cs="Times New Roman"/>
          <w:sz w:val="24"/>
          <w:szCs w:val="24"/>
        </w:rPr>
        <w:t>*The syllabus and course schedule may be subject to change.  If changes are necessary, you will be given a revised copy of the syllabus and schedule.</w:t>
      </w:r>
    </w:p>
    <w:p w14:paraId="71BF7A91" w14:textId="77777777" w:rsidR="00AC4322" w:rsidRPr="00E613A1" w:rsidRDefault="00AC4322" w:rsidP="00AC4322">
      <w:pPr>
        <w:rPr>
          <w:rFonts w:ascii="Times New Roman" w:hAnsi="Times New Roman" w:cs="Times New Roman"/>
          <w:sz w:val="24"/>
          <w:szCs w:val="24"/>
        </w:rPr>
      </w:pPr>
    </w:p>
    <w:p w14:paraId="3313E708" w14:textId="3C273893" w:rsidR="00D15236" w:rsidRPr="00E613A1" w:rsidRDefault="00D15236" w:rsidP="00AC4322">
      <w:pPr>
        <w:spacing w:line="240" w:lineRule="auto"/>
        <w:contextualSpacing/>
        <w:jc w:val="center"/>
        <w:rPr>
          <w:rFonts w:ascii="Times New Roman" w:hAnsi="Times New Roman" w:cs="Times New Roman"/>
          <w:sz w:val="24"/>
          <w:szCs w:val="24"/>
        </w:rPr>
      </w:pPr>
    </w:p>
    <w:p w14:paraId="47C8E576" w14:textId="77777777" w:rsidR="00E613A1" w:rsidRPr="00E613A1" w:rsidRDefault="00E613A1">
      <w:pPr>
        <w:spacing w:line="240" w:lineRule="auto"/>
        <w:contextualSpacing/>
        <w:jc w:val="center"/>
        <w:rPr>
          <w:rFonts w:ascii="Times New Roman" w:hAnsi="Times New Roman" w:cs="Times New Roman"/>
          <w:sz w:val="24"/>
          <w:szCs w:val="24"/>
        </w:rPr>
      </w:pPr>
    </w:p>
    <w:sectPr w:rsidR="00E613A1" w:rsidRPr="00E613A1" w:rsidSect="003B10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28F5" w14:textId="77777777" w:rsidR="00717567" w:rsidRDefault="00717567" w:rsidP="001D6F50">
      <w:pPr>
        <w:spacing w:after="0" w:line="240" w:lineRule="auto"/>
      </w:pPr>
      <w:r>
        <w:separator/>
      </w:r>
    </w:p>
  </w:endnote>
  <w:endnote w:type="continuationSeparator" w:id="0">
    <w:p w14:paraId="2CAF3F29" w14:textId="77777777" w:rsidR="00717567" w:rsidRDefault="00717567" w:rsidP="001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CB0E"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AA0C0" w14:textId="77777777" w:rsidR="00717567" w:rsidRDefault="0071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E092"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A8BEB4" w14:textId="77777777" w:rsidR="00717567" w:rsidRDefault="0071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A6C8" w14:textId="77777777" w:rsidR="00717567" w:rsidRDefault="00717567" w:rsidP="001D6F50">
      <w:pPr>
        <w:spacing w:after="0" w:line="240" w:lineRule="auto"/>
      </w:pPr>
      <w:r>
        <w:separator/>
      </w:r>
    </w:p>
  </w:footnote>
  <w:footnote w:type="continuationSeparator" w:id="0">
    <w:p w14:paraId="0FD96C4E" w14:textId="77777777" w:rsidR="00717567" w:rsidRDefault="00717567" w:rsidP="001D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D8"/>
    <w:multiLevelType w:val="hybridMultilevel"/>
    <w:tmpl w:val="134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943"/>
    <w:multiLevelType w:val="hybridMultilevel"/>
    <w:tmpl w:val="E4705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24EA"/>
    <w:multiLevelType w:val="hybridMultilevel"/>
    <w:tmpl w:val="CC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204C"/>
    <w:multiLevelType w:val="hybridMultilevel"/>
    <w:tmpl w:val="653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BD2"/>
    <w:multiLevelType w:val="hybridMultilevel"/>
    <w:tmpl w:val="778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12A9A"/>
    <w:multiLevelType w:val="hybridMultilevel"/>
    <w:tmpl w:val="23A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005B5"/>
    <w:multiLevelType w:val="hybridMultilevel"/>
    <w:tmpl w:val="5D4EE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14E4"/>
    <w:multiLevelType w:val="hybridMultilevel"/>
    <w:tmpl w:val="4F7E2690"/>
    <w:lvl w:ilvl="0" w:tplc="E556BE48">
      <w:start w:val="1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6D73"/>
    <w:multiLevelType w:val="hybridMultilevel"/>
    <w:tmpl w:val="41C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337E6"/>
    <w:multiLevelType w:val="hybridMultilevel"/>
    <w:tmpl w:val="681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6EB1"/>
    <w:multiLevelType w:val="hybridMultilevel"/>
    <w:tmpl w:val="C65ADEC0"/>
    <w:lvl w:ilvl="0" w:tplc="0A5A8730">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F0CC4"/>
    <w:multiLevelType w:val="hybridMultilevel"/>
    <w:tmpl w:val="F12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573EA"/>
    <w:multiLevelType w:val="hybridMultilevel"/>
    <w:tmpl w:val="47A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35E79"/>
    <w:multiLevelType w:val="hybridMultilevel"/>
    <w:tmpl w:val="D3EE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7B8F"/>
    <w:multiLevelType w:val="hybridMultilevel"/>
    <w:tmpl w:val="E8D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138AA"/>
    <w:multiLevelType w:val="hybridMultilevel"/>
    <w:tmpl w:val="0E6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BDE"/>
    <w:multiLevelType w:val="hybridMultilevel"/>
    <w:tmpl w:val="D62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61343"/>
    <w:multiLevelType w:val="hybridMultilevel"/>
    <w:tmpl w:val="4C8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44"/>
    <w:multiLevelType w:val="hybridMultilevel"/>
    <w:tmpl w:val="53F0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70DE5"/>
    <w:multiLevelType w:val="hybridMultilevel"/>
    <w:tmpl w:val="5364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7EE7"/>
    <w:multiLevelType w:val="hybridMultilevel"/>
    <w:tmpl w:val="24C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66724"/>
    <w:multiLevelType w:val="hybridMultilevel"/>
    <w:tmpl w:val="1432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E775E"/>
    <w:multiLevelType w:val="hybridMultilevel"/>
    <w:tmpl w:val="13421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50CD7"/>
    <w:multiLevelType w:val="hybridMultilevel"/>
    <w:tmpl w:val="8DB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158BE"/>
    <w:multiLevelType w:val="hybridMultilevel"/>
    <w:tmpl w:val="4E1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34B46"/>
    <w:multiLevelType w:val="hybridMultilevel"/>
    <w:tmpl w:val="DF4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7207C"/>
    <w:multiLevelType w:val="hybridMultilevel"/>
    <w:tmpl w:val="B9F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27"/>
  </w:num>
  <w:num w:numId="5">
    <w:abstractNumId w:val="25"/>
  </w:num>
  <w:num w:numId="6">
    <w:abstractNumId w:val="18"/>
  </w:num>
  <w:num w:numId="7">
    <w:abstractNumId w:val="6"/>
  </w:num>
  <w:num w:numId="8">
    <w:abstractNumId w:val="7"/>
  </w:num>
  <w:num w:numId="9">
    <w:abstractNumId w:val="11"/>
  </w:num>
  <w:num w:numId="10">
    <w:abstractNumId w:val="16"/>
  </w:num>
  <w:num w:numId="11">
    <w:abstractNumId w:val="21"/>
  </w:num>
  <w:num w:numId="12">
    <w:abstractNumId w:val="1"/>
  </w:num>
  <w:num w:numId="13">
    <w:abstractNumId w:val="14"/>
  </w:num>
  <w:num w:numId="14">
    <w:abstractNumId w:val="0"/>
  </w:num>
  <w:num w:numId="15">
    <w:abstractNumId w:val="19"/>
  </w:num>
  <w:num w:numId="16">
    <w:abstractNumId w:val="28"/>
  </w:num>
  <w:num w:numId="17">
    <w:abstractNumId w:val="4"/>
  </w:num>
  <w:num w:numId="18">
    <w:abstractNumId w:val="22"/>
  </w:num>
  <w:num w:numId="19">
    <w:abstractNumId w:val="29"/>
  </w:num>
  <w:num w:numId="20">
    <w:abstractNumId w:val="5"/>
  </w:num>
  <w:num w:numId="21">
    <w:abstractNumId w:val="13"/>
  </w:num>
  <w:num w:numId="22">
    <w:abstractNumId w:val="15"/>
  </w:num>
  <w:num w:numId="23">
    <w:abstractNumId w:val="26"/>
  </w:num>
  <w:num w:numId="24">
    <w:abstractNumId w:val="24"/>
  </w:num>
  <w:num w:numId="25">
    <w:abstractNumId w:val="10"/>
  </w:num>
  <w:num w:numId="26">
    <w:abstractNumId w:val="23"/>
  </w:num>
  <w:num w:numId="27">
    <w:abstractNumId w:val="3"/>
  </w:num>
  <w:num w:numId="28">
    <w:abstractNumId w:val="12"/>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60F3"/>
    <w:rsid w:val="00013CB2"/>
    <w:rsid w:val="0003051A"/>
    <w:rsid w:val="00034767"/>
    <w:rsid w:val="000521ED"/>
    <w:rsid w:val="00061E8E"/>
    <w:rsid w:val="00064E06"/>
    <w:rsid w:val="0006741D"/>
    <w:rsid w:val="000708E3"/>
    <w:rsid w:val="00082A42"/>
    <w:rsid w:val="00087BBF"/>
    <w:rsid w:val="000B2FDC"/>
    <w:rsid w:val="000E2951"/>
    <w:rsid w:val="000E7DD0"/>
    <w:rsid w:val="000F7BFE"/>
    <w:rsid w:val="00110547"/>
    <w:rsid w:val="00114AF5"/>
    <w:rsid w:val="001254AF"/>
    <w:rsid w:val="00130A7E"/>
    <w:rsid w:val="00152F38"/>
    <w:rsid w:val="001628F9"/>
    <w:rsid w:val="0017015A"/>
    <w:rsid w:val="001728A4"/>
    <w:rsid w:val="00187748"/>
    <w:rsid w:val="001D03D4"/>
    <w:rsid w:val="001D6F50"/>
    <w:rsid w:val="001D74D5"/>
    <w:rsid w:val="001E3FDF"/>
    <w:rsid w:val="001F1EB1"/>
    <w:rsid w:val="001F376C"/>
    <w:rsid w:val="002007A1"/>
    <w:rsid w:val="00214891"/>
    <w:rsid w:val="00220B8C"/>
    <w:rsid w:val="002224D2"/>
    <w:rsid w:val="00223C47"/>
    <w:rsid w:val="00226157"/>
    <w:rsid w:val="002264D6"/>
    <w:rsid w:val="002411CD"/>
    <w:rsid w:val="0024313B"/>
    <w:rsid w:val="00255DE8"/>
    <w:rsid w:val="002653A6"/>
    <w:rsid w:val="0027502F"/>
    <w:rsid w:val="00283C57"/>
    <w:rsid w:val="00286B21"/>
    <w:rsid w:val="002941E7"/>
    <w:rsid w:val="00296E82"/>
    <w:rsid w:val="002A4D31"/>
    <w:rsid w:val="002B025A"/>
    <w:rsid w:val="002B7E67"/>
    <w:rsid w:val="002C005D"/>
    <w:rsid w:val="002D14AF"/>
    <w:rsid w:val="002D1964"/>
    <w:rsid w:val="002D4483"/>
    <w:rsid w:val="002F2296"/>
    <w:rsid w:val="002F7D2F"/>
    <w:rsid w:val="00313A83"/>
    <w:rsid w:val="00335586"/>
    <w:rsid w:val="0033682D"/>
    <w:rsid w:val="00347548"/>
    <w:rsid w:val="003575DC"/>
    <w:rsid w:val="00365B83"/>
    <w:rsid w:val="003754E4"/>
    <w:rsid w:val="003755C1"/>
    <w:rsid w:val="003A11F2"/>
    <w:rsid w:val="003B0B09"/>
    <w:rsid w:val="003B1080"/>
    <w:rsid w:val="003B5F1D"/>
    <w:rsid w:val="003B6D61"/>
    <w:rsid w:val="003D4F79"/>
    <w:rsid w:val="003E6423"/>
    <w:rsid w:val="003E6C91"/>
    <w:rsid w:val="003E742A"/>
    <w:rsid w:val="003E7E42"/>
    <w:rsid w:val="003F293C"/>
    <w:rsid w:val="003F448E"/>
    <w:rsid w:val="003F4D38"/>
    <w:rsid w:val="004056F4"/>
    <w:rsid w:val="00421030"/>
    <w:rsid w:val="00422109"/>
    <w:rsid w:val="004256DB"/>
    <w:rsid w:val="004334D7"/>
    <w:rsid w:val="00442788"/>
    <w:rsid w:val="004442DD"/>
    <w:rsid w:val="00444CD7"/>
    <w:rsid w:val="00451367"/>
    <w:rsid w:val="004524D4"/>
    <w:rsid w:val="004534A5"/>
    <w:rsid w:val="00456C03"/>
    <w:rsid w:val="0046207D"/>
    <w:rsid w:val="00464E51"/>
    <w:rsid w:val="00492462"/>
    <w:rsid w:val="00493B64"/>
    <w:rsid w:val="004A10FA"/>
    <w:rsid w:val="004A2A80"/>
    <w:rsid w:val="004B3391"/>
    <w:rsid w:val="004B50AB"/>
    <w:rsid w:val="004C035B"/>
    <w:rsid w:val="004C29F8"/>
    <w:rsid w:val="004D5CE5"/>
    <w:rsid w:val="004E4070"/>
    <w:rsid w:val="004F3150"/>
    <w:rsid w:val="005037CA"/>
    <w:rsid w:val="00512E53"/>
    <w:rsid w:val="0054587F"/>
    <w:rsid w:val="00555016"/>
    <w:rsid w:val="00555DB2"/>
    <w:rsid w:val="005577AE"/>
    <w:rsid w:val="00562203"/>
    <w:rsid w:val="0056231A"/>
    <w:rsid w:val="0056582A"/>
    <w:rsid w:val="0056618C"/>
    <w:rsid w:val="00571626"/>
    <w:rsid w:val="0059341E"/>
    <w:rsid w:val="00596C6D"/>
    <w:rsid w:val="005973F4"/>
    <w:rsid w:val="005A4EFF"/>
    <w:rsid w:val="005B2713"/>
    <w:rsid w:val="005C7F67"/>
    <w:rsid w:val="005D2A6D"/>
    <w:rsid w:val="005D3263"/>
    <w:rsid w:val="005D4552"/>
    <w:rsid w:val="005D5842"/>
    <w:rsid w:val="005D6827"/>
    <w:rsid w:val="005D72AF"/>
    <w:rsid w:val="005E30B6"/>
    <w:rsid w:val="005E3DFF"/>
    <w:rsid w:val="005F1A98"/>
    <w:rsid w:val="00602BDA"/>
    <w:rsid w:val="00614342"/>
    <w:rsid w:val="006239FB"/>
    <w:rsid w:val="00627E93"/>
    <w:rsid w:val="00630913"/>
    <w:rsid w:val="00631300"/>
    <w:rsid w:val="006404F4"/>
    <w:rsid w:val="006418E0"/>
    <w:rsid w:val="00642F56"/>
    <w:rsid w:val="00653918"/>
    <w:rsid w:val="006556E6"/>
    <w:rsid w:val="00684178"/>
    <w:rsid w:val="00687CB5"/>
    <w:rsid w:val="00694F9E"/>
    <w:rsid w:val="006B7301"/>
    <w:rsid w:val="006D09F4"/>
    <w:rsid w:val="006E399A"/>
    <w:rsid w:val="006F6DDE"/>
    <w:rsid w:val="006F7D12"/>
    <w:rsid w:val="0070235B"/>
    <w:rsid w:val="00703CCE"/>
    <w:rsid w:val="00706761"/>
    <w:rsid w:val="00711481"/>
    <w:rsid w:val="00712231"/>
    <w:rsid w:val="00717567"/>
    <w:rsid w:val="00754159"/>
    <w:rsid w:val="00756C11"/>
    <w:rsid w:val="0076502C"/>
    <w:rsid w:val="00765455"/>
    <w:rsid w:val="00765E42"/>
    <w:rsid w:val="0076740E"/>
    <w:rsid w:val="007847A8"/>
    <w:rsid w:val="007A1847"/>
    <w:rsid w:val="007B2026"/>
    <w:rsid w:val="007B780E"/>
    <w:rsid w:val="007D2D59"/>
    <w:rsid w:val="007E5346"/>
    <w:rsid w:val="007F126E"/>
    <w:rsid w:val="007F7A20"/>
    <w:rsid w:val="008135E1"/>
    <w:rsid w:val="00830323"/>
    <w:rsid w:val="008541F5"/>
    <w:rsid w:val="00857F71"/>
    <w:rsid w:val="00867EBA"/>
    <w:rsid w:val="00870E8B"/>
    <w:rsid w:val="00892EC5"/>
    <w:rsid w:val="00896DA9"/>
    <w:rsid w:val="008B6552"/>
    <w:rsid w:val="008B7F5C"/>
    <w:rsid w:val="008D3B70"/>
    <w:rsid w:val="008D5BD1"/>
    <w:rsid w:val="008E6E4A"/>
    <w:rsid w:val="008F6D2E"/>
    <w:rsid w:val="00900A1B"/>
    <w:rsid w:val="00906A1A"/>
    <w:rsid w:val="0090764D"/>
    <w:rsid w:val="009076A1"/>
    <w:rsid w:val="00924006"/>
    <w:rsid w:val="00925A9D"/>
    <w:rsid w:val="009304A9"/>
    <w:rsid w:val="00954115"/>
    <w:rsid w:val="0096367F"/>
    <w:rsid w:val="009644BE"/>
    <w:rsid w:val="0096726B"/>
    <w:rsid w:val="00967DA7"/>
    <w:rsid w:val="00971D4B"/>
    <w:rsid w:val="0099479F"/>
    <w:rsid w:val="009A6165"/>
    <w:rsid w:val="009B2054"/>
    <w:rsid w:val="009B43BD"/>
    <w:rsid w:val="009B5EEC"/>
    <w:rsid w:val="009B617A"/>
    <w:rsid w:val="009C091A"/>
    <w:rsid w:val="009C1129"/>
    <w:rsid w:val="009C607F"/>
    <w:rsid w:val="009C653F"/>
    <w:rsid w:val="009D097B"/>
    <w:rsid w:val="009E074C"/>
    <w:rsid w:val="009E7EF3"/>
    <w:rsid w:val="009F25C8"/>
    <w:rsid w:val="009F5E92"/>
    <w:rsid w:val="00A056AC"/>
    <w:rsid w:val="00A05910"/>
    <w:rsid w:val="00A11A19"/>
    <w:rsid w:val="00A11AFA"/>
    <w:rsid w:val="00A258CB"/>
    <w:rsid w:val="00A368D0"/>
    <w:rsid w:val="00A437B3"/>
    <w:rsid w:val="00A61F70"/>
    <w:rsid w:val="00A644F8"/>
    <w:rsid w:val="00A65591"/>
    <w:rsid w:val="00A7762A"/>
    <w:rsid w:val="00AA6474"/>
    <w:rsid w:val="00AB5D0F"/>
    <w:rsid w:val="00AC3297"/>
    <w:rsid w:val="00AC4322"/>
    <w:rsid w:val="00AD2C7B"/>
    <w:rsid w:val="00AE2DD3"/>
    <w:rsid w:val="00AE69E8"/>
    <w:rsid w:val="00AF5B8D"/>
    <w:rsid w:val="00B319A9"/>
    <w:rsid w:val="00B34606"/>
    <w:rsid w:val="00B45197"/>
    <w:rsid w:val="00B506A6"/>
    <w:rsid w:val="00B64C83"/>
    <w:rsid w:val="00B670B5"/>
    <w:rsid w:val="00B8502F"/>
    <w:rsid w:val="00B8528A"/>
    <w:rsid w:val="00B87687"/>
    <w:rsid w:val="00BB587E"/>
    <w:rsid w:val="00BD1F9F"/>
    <w:rsid w:val="00BD7EF1"/>
    <w:rsid w:val="00BF2EA7"/>
    <w:rsid w:val="00BF78D9"/>
    <w:rsid w:val="00C030CF"/>
    <w:rsid w:val="00C23BB7"/>
    <w:rsid w:val="00C33B17"/>
    <w:rsid w:val="00C352AD"/>
    <w:rsid w:val="00C44C84"/>
    <w:rsid w:val="00C4504F"/>
    <w:rsid w:val="00C532E7"/>
    <w:rsid w:val="00C61391"/>
    <w:rsid w:val="00C613C1"/>
    <w:rsid w:val="00CB54C7"/>
    <w:rsid w:val="00CD12E1"/>
    <w:rsid w:val="00CD13E2"/>
    <w:rsid w:val="00CD3F6C"/>
    <w:rsid w:val="00CD5505"/>
    <w:rsid w:val="00CE0A2F"/>
    <w:rsid w:val="00D046C1"/>
    <w:rsid w:val="00D15236"/>
    <w:rsid w:val="00D2389D"/>
    <w:rsid w:val="00D34A35"/>
    <w:rsid w:val="00D4089F"/>
    <w:rsid w:val="00D50BC9"/>
    <w:rsid w:val="00D6089F"/>
    <w:rsid w:val="00D61FA7"/>
    <w:rsid w:val="00D725A2"/>
    <w:rsid w:val="00D86063"/>
    <w:rsid w:val="00DB6323"/>
    <w:rsid w:val="00DD0BE5"/>
    <w:rsid w:val="00DD104C"/>
    <w:rsid w:val="00DE0D67"/>
    <w:rsid w:val="00E04C32"/>
    <w:rsid w:val="00E07309"/>
    <w:rsid w:val="00E1127F"/>
    <w:rsid w:val="00E205F9"/>
    <w:rsid w:val="00E34B0D"/>
    <w:rsid w:val="00E51428"/>
    <w:rsid w:val="00E51FC2"/>
    <w:rsid w:val="00E613A1"/>
    <w:rsid w:val="00E7227D"/>
    <w:rsid w:val="00E722FB"/>
    <w:rsid w:val="00E9716D"/>
    <w:rsid w:val="00EA0E2A"/>
    <w:rsid w:val="00EA23D6"/>
    <w:rsid w:val="00EB18DA"/>
    <w:rsid w:val="00EB4284"/>
    <w:rsid w:val="00EB46A1"/>
    <w:rsid w:val="00EB49C2"/>
    <w:rsid w:val="00EB54C0"/>
    <w:rsid w:val="00EC4CAF"/>
    <w:rsid w:val="00ED1B8E"/>
    <w:rsid w:val="00F01161"/>
    <w:rsid w:val="00F0351E"/>
    <w:rsid w:val="00F100EC"/>
    <w:rsid w:val="00F10A70"/>
    <w:rsid w:val="00F13810"/>
    <w:rsid w:val="00F15D96"/>
    <w:rsid w:val="00F2010C"/>
    <w:rsid w:val="00F2763A"/>
    <w:rsid w:val="00F36C25"/>
    <w:rsid w:val="00F46EAF"/>
    <w:rsid w:val="00F53487"/>
    <w:rsid w:val="00F70576"/>
    <w:rsid w:val="00F73F04"/>
    <w:rsid w:val="00F813AD"/>
    <w:rsid w:val="00F8282D"/>
    <w:rsid w:val="00F92368"/>
    <w:rsid w:val="00F9343B"/>
    <w:rsid w:val="00FA7408"/>
    <w:rsid w:val="00FC15FF"/>
    <w:rsid w:val="00FC1973"/>
    <w:rsid w:val="00FC335A"/>
    <w:rsid w:val="00FC3619"/>
    <w:rsid w:val="00FE54A0"/>
    <w:rsid w:val="00FE59D7"/>
    <w:rsid w:val="00FF31EC"/>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3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styleId="ListParagraph">
    <w:name w:val="List Paragraph"/>
    <w:basedOn w:val="Normal"/>
    <w:uiPriority w:val="34"/>
    <w:qFormat/>
    <w:rsid w:val="00C33B17"/>
    <w:pPr>
      <w:ind w:left="720"/>
      <w:contextualSpacing/>
    </w:pPr>
  </w:style>
  <w:style w:type="paragraph" w:customStyle="1" w:styleId="Default">
    <w:name w:val="Default"/>
    <w:uiPriority w:val="99"/>
    <w:rsid w:val="00706761"/>
    <w:pPr>
      <w:autoSpaceDE w:val="0"/>
      <w:autoSpaceDN w:val="0"/>
      <w:adjustRightInd w:val="0"/>
      <w:spacing w:after="0" w:line="240" w:lineRule="auto"/>
    </w:pPr>
    <w:rPr>
      <w:rFonts w:ascii="Centaur" w:eastAsia="Times New Roman" w:hAnsi="Centaur" w:cs="Centaur"/>
      <w:color w:val="000000"/>
      <w:sz w:val="24"/>
      <w:szCs w:val="24"/>
    </w:rPr>
  </w:style>
  <w:style w:type="character" w:styleId="CommentReference">
    <w:name w:val="annotation reference"/>
    <w:basedOn w:val="DefaultParagraphFont"/>
    <w:uiPriority w:val="99"/>
    <w:semiHidden/>
    <w:unhideWhenUsed/>
    <w:rsid w:val="00AC3297"/>
    <w:rPr>
      <w:sz w:val="16"/>
      <w:szCs w:val="16"/>
    </w:rPr>
  </w:style>
  <w:style w:type="paragraph" w:styleId="CommentText">
    <w:name w:val="annotation text"/>
    <w:basedOn w:val="Normal"/>
    <w:link w:val="CommentTextChar"/>
    <w:uiPriority w:val="99"/>
    <w:semiHidden/>
    <w:unhideWhenUsed/>
    <w:rsid w:val="00AC3297"/>
    <w:pPr>
      <w:spacing w:line="240" w:lineRule="auto"/>
    </w:pPr>
    <w:rPr>
      <w:sz w:val="20"/>
      <w:szCs w:val="20"/>
    </w:rPr>
  </w:style>
  <w:style w:type="character" w:customStyle="1" w:styleId="CommentTextChar">
    <w:name w:val="Comment Text Char"/>
    <w:basedOn w:val="DefaultParagraphFont"/>
    <w:link w:val="CommentText"/>
    <w:uiPriority w:val="99"/>
    <w:semiHidden/>
    <w:rsid w:val="00AC3297"/>
    <w:rPr>
      <w:sz w:val="20"/>
      <w:szCs w:val="20"/>
    </w:rPr>
  </w:style>
  <w:style w:type="paragraph" w:styleId="CommentSubject">
    <w:name w:val="annotation subject"/>
    <w:basedOn w:val="CommentText"/>
    <w:next w:val="CommentText"/>
    <w:link w:val="CommentSubjectChar"/>
    <w:uiPriority w:val="99"/>
    <w:semiHidden/>
    <w:unhideWhenUsed/>
    <w:rsid w:val="00AC3297"/>
    <w:rPr>
      <w:b/>
      <w:bCs/>
    </w:rPr>
  </w:style>
  <w:style w:type="character" w:customStyle="1" w:styleId="CommentSubjectChar">
    <w:name w:val="Comment Subject Char"/>
    <w:basedOn w:val="CommentTextChar"/>
    <w:link w:val="CommentSubject"/>
    <w:uiPriority w:val="99"/>
    <w:semiHidden/>
    <w:rsid w:val="00AC3297"/>
    <w:rPr>
      <w:b/>
      <w:bCs/>
      <w:sz w:val="20"/>
      <w:szCs w:val="20"/>
    </w:rPr>
  </w:style>
  <w:style w:type="paragraph" w:styleId="BalloonText">
    <w:name w:val="Balloon Text"/>
    <w:basedOn w:val="Normal"/>
    <w:link w:val="BalloonTextChar"/>
    <w:uiPriority w:val="99"/>
    <w:semiHidden/>
    <w:unhideWhenUsed/>
    <w:rsid w:val="00AC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97"/>
    <w:rPr>
      <w:rFonts w:ascii="Segoe UI" w:hAnsi="Segoe UI" w:cs="Segoe UI"/>
      <w:sz w:val="18"/>
      <w:szCs w:val="18"/>
    </w:rPr>
  </w:style>
  <w:style w:type="paragraph" w:styleId="Footer">
    <w:name w:val="footer"/>
    <w:basedOn w:val="Normal"/>
    <w:link w:val="FooterChar"/>
    <w:uiPriority w:val="99"/>
    <w:unhideWhenUsed/>
    <w:rsid w:val="001D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50"/>
  </w:style>
  <w:style w:type="character" w:styleId="PageNumber">
    <w:name w:val="page number"/>
    <w:basedOn w:val="DefaultParagraphFont"/>
    <w:uiPriority w:val="99"/>
    <w:semiHidden/>
    <w:unhideWhenUsed/>
    <w:rsid w:val="001D6F50"/>
  </w:style>
  <w:style w:type="table" w:styleId="GridTable4-Accent2">
    <w:name w:val="Grid Table 4 Accent 2"/>
    <w:basedOn w:val="TableNormal"/>
    <w:uiPriority w:val="49"/>
    <w:rsid w:val="006539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555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5DB2"/>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C43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AC43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6B7301"/>
    <w:pPr>
      <w:spacing w:after="0" w:line="240" w:lineRule="auto"/>
    </w:pPr>
  </w:style>
  <w:style w:type="character" w:styleId="UnresolvedMention">
    <w:name w:val="Unresolved Mention"/>
    <w:basedOn w:val="DefaultParagraphFont"/>
    <w:uiPriority w:val="99"/>
    <w:semiHidden/>
    <w:unhideWhenUsed/>
    <w:rsid w:val="0056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TSupport@testsys.com" TargetMode="External"/><Relationship Id="rId3" Type="http://schemas.openxmlformats.org/officeDocument/2006/relationships/settings" Target="settings.xml"/><Relationship Id="rId7" Type="http://schemas.openxmlformats.org/officeDocument/2006/relationships/hyperlink" Target="mailto:jenniferklein@utty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Microsoft Office User</cp:lastModifiedBy>
  <cp:revision>6</cp:revision>
  <cp:lastPrinted>2015-01-06T22:12:00Z</cp:lastPrinted>
  <dcterms:created xsi:type="dcterms:W3CDTF">2019-12-11T17:02:00Z</dcterms:created>
  <dcterms:modified xsi:type="dcterms:W3CDTF">2020-01-11T00:45:00Z</dcterms:modified>
</cp:coreProperties>
</file>