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10"/>
      </w:tblGrid>
      <w:tr w:rsidR="007F4AC5" w:rsidRPr="00C64F06" w14:paraId="74D7FCD2" w14:textId="77777777" w:rsidTr="007F4AC5">
        <w:tc>
          <w:tcPr>
            <w:tcW w:w="9350" w:type="dxa"/>
            <w:tcBorders>
              <w:top w:val="triple" w:sz="4" w:space="0" w:color="auto"/>
              <w:left w:val="triple" w:sz="4" w:space="0" w:color="auto"/>
              <w:bottom w:val="triple" w:sz="4" w:space="0" w:color="auto"/>
              <w:right w:val="triple" w:sz="4" w:space="0" w:color="auto"/>
            </w:tcBorders>
          </w:tcPr>
          <w:p w14:paraId="18F1984D" w14:textId="77777777" w:rsidR="007F4AC5" w:rsidRPr="00C64F06" w:rsidRDefault="007F4AC5" w:rsidP="007F4AC5">
            <w:pPr>
              <w:jc w:val="center"/>
              <w:rPr>
                <w:rFonts w:ascii="Times New Roman" w:eastAsia="Arial Unicode MS" w:hAnsi="Times New Roman" w:cs="Times New Roman"/>
                <w:b/>
                <w:sz w:val="28"/>
                <w:szCs w:val="28"/>
              </w:rPr>
            </w:pPr>
            <w:r w:rsidRPr="00C64F06">
              <w:rPr>
                <w:rFonts w:ascii="Times New Roman" w:eastAsia="Arial Unicode MS" w:hAnsi="Times New Roman" w:cs="Times New Roman"/>
                <w:b/>
                <w:sz w:val="28"/>
                <w:szCs w:val="28"/>
              </w:rPr>
              <w:t>CRIJ 3344 – Drugs, Alcohol and Society</w:t>
            </w:r>
          </w:p>
          <w:p w14:paraId="076C7022" w14:textId="48017444" w:rsidR="007F4AC5" w:rsidRPr="00C64F06" w:rsidRDefault="00DC7347" w:rsidP="007F4AC5">
            <w:pPr>
              <w:jc w:val="center"/>
              <w:rPr>
                <w:rFonts w:ascii="Times New Roman" w:eastAsia="Arial Unicode MS" w:hAnsi="Times New Roman" w:cs="Times New Roman"/>
                <w:b/>
              </w:rPr>
            </w:pPr>
            <w:r w:rsidRPr="00C64F06">
              <w:rPr>
                <w:rFonts w:ascii="Times New Roman" w:eastAsia="Arial Unicode MS" w:hAnsi="Times New Roman" w:cs="Times New Roman"/>
                <w:b/>
              </w:rPr>
              <w:t>Fall</w:t>
            </w:r>
            <w:r w:rsidR="00C01560" w:rsidRPr="00C64F06">
              <w:rPr>
                <w:rFonts w:ascii="Times New Roman" w:eastAsia="Arial Unicode MS" w:hAnsi="Times New Roman" w:cs="Times New Roman"/>
                <w:b/>
              </w:rPr>
              <w:t xml:space="preserve"> 20</w:t>
            </w:r>
            <w:r w:rsidR="0095583F" w:rsidRPr="00C64F06">
              <w:rPr>
                <w:rFonts w:ascii="Times New Roman" w:eastAsia="Arial Unicode MS" w:hAnsi="Times New Roman" w:cs="Times New Roman"/>
                <w:b/>
              </w:rPr>
              <w:t>19</w:t>
            </w:r>
            <w:r w:rsidR="007F4AC5" w:rsidRPr="00C64F06">
              <w:rPr>
                <w:rFonts w:ascii="Times New Roman" w:eastAsia="Arial Unicode MS" w:hAnsi="Times New Roman" w:cs="Times New Roman"/>
                <w:b/>
              </w:rPr>
              <w:t xml:space="preserve"> Section 001</w:t>
            </w:r>
          </w:p>
          <w:p w14:paraId="661685FF" w14:textId="77777777" w:rsidR="007F4AC5" w:rsidRPr="00C64F06" w:rsidRDefault="007F4AC5" w:rsidP="007F4AC5">
            <w:pPr>
              <w:jc w:val="center"/>
              <w:rPr>
                <w:rFonts w:ascii="Times New Roman" w:eastAsia="Arial Unicode MS" w:hAnsi="Times New Roman" w:cs="Times New Roman"/>
                <w:b/>
              </w:rPr>
            </w:pPr>
            <w:r w:rsidRPr="00C64F06">
              <w:rPr>
                <w:rFonts w:ascii="Times New Roman" w:eastAsia="Arial Unicode MS" w:hAnsi="Times New Roman" w:cs="Times New Roman"/>
                <w:b/>
              </w:rPr>
              <w:t>University of Texas at Tyler</w:t>
            </w:r>
          </w:p>
          <w:p w14:paraId="091F7C23" w14:textId="77777777" w:rsidR="007F4AC5" w:rsidRPr="00C64F06" w:rsidRDefault="007F4AC5" w:rsidP="007F4AC5">
            <w:pPr>
              <w:jc w:val="center"/>
              <w:rPr>
                <w:rFonts w:ascii="Times New Roman" w:eastAsia="Arial Unicode MS" w:hAnsi="Times New Roman" w:cs="Times New Roman"/>
                <w:b/>
              </w:rPr>
            </w:pPr>
          </w:p>
          <w:p w14:paraId="17E9F102" w14:textId="0E54693A" w:rsidR="007F4AC5" w:rsidRPr="00C64F06" w:rsidRDefault="00663791" w:rsidP="007F4AC5">
            <w:pPr>
              <w:jc w:val="center"/>
              <w:rPr>
                <w:rFonts w:ascii="Times New Roman" w:eastAsia="Arial Unicode MS" w:hAnsi="Times New Roman" w:cs="Times New Roman"/>
              </w:rPr>
            </w:pPr>
            <w:r w:rsidRPr="00C64F06">
              <w:rPr>
                <w:rFonts w:ascii="Times New Roman" w:eastAsia="Arial Unicode MS" w:hAnsi="Times New Roman" w:cs="Times New Roman"/>
              </w:rPr>
              <w:t>Tuesday</w:t>
            </w:r>
            <w:r w:rsidR="00C01560" w:rsidRPr="00C64F06">
              <w:rPr>
                <w:rFonts w:ascii="Times New Roman" w:eastAsia="Arial Unicode MS" w:hAnsi="Times New Roman" w:cs="Times New Roman"/>
              </w:rPr>
              <w:t>, 1</w:t>
            </w:r>
            <w:r w:rsidR="0095583F" w:rsidRPr="00C64F06">
              <w:rPr>
                <w:rFonts w:ascii="Times New Roman" w:eastAsia="Arial Unicode MS" w:hAnsi="Times New Roman" w:cs="Times New Roman"/>
              </w:rPr>
              <w:t>2</w:t>
            </w:r>
            <w:r w:rsidR="00C01560" w:rsidRPr="00C64F06">
              <w:rPr>
                <w:rFonts w:ascii="Times New Roman" w:eastAsia="Arial Unicode MS" w:hAnsi="Times New Roman" w:cs="Times New Roman"/>
              </w:rPr>
              <w:t>:</w:t>
            </w:r>
            <w:r w:rsidR="0095583F" w:rsidRPr="00C64F06">
              <w:rPr>
                <w:rFonts w:ascii="Times New Roman" w:eastAsia="Arial Unicode MS" w:hAnsi="Times New Roman" w:cs="Times New Roman"/>
              </w:rPr>
              <w:t>3</w:t>
            </w:r>
            <w:r w:rsidR="00C01560" w:rsidRPr="00C64F06">
              <w:rPr>
                <w:rFonts w:ascii="Times New Roman" w:eastAsia="Arial Unicode MS" w:hAnsi="Times New Roman" w:cs="Times New Roman"/>
              </w:rPr>
              <w:t>0</w:t>
            </w:r>
            <w:r w:rsidR="0095583F" w:rsidRPr="00C64F06">
              <w:rPr>
                <w:rFonts w:ascii="Times New Roman" w:eastAsia="Arial Unicode MS" w:hAnsi="Times New Roman" w:cs="Times New Roman"/>
              </w:rPr>
              <w:t>p</w:t>
            </w:r>
            <w:r w:rsidR="00C01560" w:rsidRPr="00C64F06">
              <w:rPr>
                <w:rFonts w:ascii="Times New Roman" w:eastAsia="Arial Unicode MS" w:hAnsi="Times New Roman" w:cs="Times New Roman"/>
              </w:rPr>
              <w:t>m-1:</w:t>
            </w:r>
            <w:r w:rsidR="0095583F" w:rsidRPr="00C64F06">
              <w:rPr>
                <w:rFonts w:ascii="Times New Roman" w:eastAsia="Arial Unicode MS" w:hAnsi="Times New Roman" w:cs="Times New Roman"/>
              </w:rPr>
              <w:t>5</w:t>
            </w:r>
            <w:r w:rsidR="00C01560" w:rsidRPr="00C64F06">
              <w:rPr>
                <w:rFonts w:ascii="Times New Roman" w:eastAsia="Arial Unicode MS" w:hAnsi="Times New Roman" w:cs="Times New Roman"/>
              </w:rPr>
              <w:t>0pm</w:t>
            </w:r>
            <w:r w:rsidR="007F4AC5" w:rsidRPr="00C64F06">
              <w:rPr>
                <w:rFonts w:ascii="Times New Roman" w:eastAsia="Arial Unicode MS" w:hAnsi="Times New Roman" w:cs="Times New Roman"/>
              </w:rPr>
              <w:t xml:space="preserve"> Classroom: </w:t>
            </w:r>
            <w:r w:rsidR="0095583F" w:rsidRPr="00C64F06">
              <w:rPr>
                <w:rFonts w:ascii="Times New Roman" w:eastAsia="Arial Unicode MS" w:hAnsi="Times New Roman" w:cs="Times New Roman"/>
              </w:rPr>
              <w:t>CAS 104</w:t>
            </w:r>
          </w:p>
          <w:p w14:paraId="04CF863D" w14:textId="77777777" w:rsidR="007F4AC5" w:rsidRPr="00C64F06" w:rsidRDefault="007F4AC5" w:rsidP="007F4AC5">
            <w:pPr>
              <w:jc w:val="center"/>
              <w:rPr>
                <w:rFonts w:ascii="Times New Roman" w:eastAsia="Arial Unicode MS" w:hAnsi="Times New Roman" w:cs="Times New Roman"/>
              </w:rPr>
            </w:pPr>
          </w:p>
          <w:p w14:paraId="285D8197" w14:textId="77777777" w:rsidR="007F4AC5" w:rsidRPr="00C64F06" w:rsidRDefault="007F4AC5" w:rsidP="007F4AC5">
            <w:pPr>
              <w:jc w:val="center"/>
              <w:rPr>
                <w:rFonts w:ascii="Times New Roman" w:eastAsia="Arial Unicode MS" w:hAnsi="Times New Roman" w:cs="Times New Roman"/>
              </w:rPr>
            </w:pPr>
            <w:r w:rsidRPr="00C64F06">
              <w:rPr>
                <w:rFonts w:ascii="Times New Roman" w:eastAsia="Arial Unicode MS" w:hAnsi="Times New Roman" w:cs="Times New Roman"/>
              </w:rPr>
              <w:t>Dr. Jennifer Klein</w:t>
            </w:r>
          </w:p>
          <w:p w14:paraId="264156DF" w14:textId="76234320" w:rsidR="007F4AC5" w:rsidRPr="00C64F06" w:rsidRDefault="007F4AC5" w:rsidP="007F4AC5">
            <w:pPr>
              <w:jc w:val="center"/>
              <w:rPr>
                <w:rFonts w:ascii="Times New Roman" w:eastAsia="Arial Unicode MS" w:hAnsi="Times New Roman" w:cs="Times New Roman"/>
              </w:rPr>
            </w:pPr>
            <w:r w:rsidRPr="00C64F06">
              <w:rPr>
                <w:rFonts w:ascii="Times New Roman" w:eastAsia="Arial Unicode MS" w:hAnsi="Times New Roman" w:cs="Times New Roman"/>
              </w:rPr>
              <w:t xml:space="preserve">Office: </w:t>
            </w:r>
            <w:r w:rsidR="0095583F" w:rsidRPr="00C64F06">
              <w:rPr>
                <w:rFonts w:ascii="Times New Roman" w:eastAsia="Arial Unicode MS" w:hAnsi="Times New Roman" w:cs="Times New Roman"/>
              </w:rPr>
              <w:t>CAS 104</w:t>
            </w:r>
          </w:p>
          <w:p w14:paraId="33AE7AC2" w14:textId="1CF7F63D" w:rsidR="007F4AC5" w:rsidRPr="00C64F06" w:rsidRDefault="007F4AC5" w:rsidP="007F4AC5">
            <w:pPr>
              <w:jc w:val="center"/>
              <w:rPr>
                <w:rFonts w:ascii="Times New Roman" w:eastAsia="Arial Unicode MS" w:hAnsi="Times New Roman" w:cs="Times New Roman"/>
              </w:rPr>
            </w:pPr>
            <w:r w:rsidRPr="00C64F06">
              <w:rPr>
                <w:rFonts w:ascii="Times New Roman" w:eastAsia="Arial Unicode MS" w:hAnsi="Times New Roman" w:cs="Times New Roman"/>
              </w:rPr>
              <w:t xml:space="preserve">Office Hours: </w:t>
            </w:r>
            <w:r w:rsidR="00C01560" w:rsidRPr="00C64F06">
              <w:rPr>
                <w:rFonts w:ascii="Times New Roman" w:eastAsia="Arial Unicode MS" w:hAnsi="Times New Roman" w:cs="Times New Roman"/>
              </w:rPr>
              <w:t>Tuesdays</w:t>
            </w:r>
            <w:r w:rsidR="00663791" w:rsidRPr="00C64F06">
              <w:rPr>
                <w:rFonts w:ascii="Times New Roman" w:eastAsia="Arial Unicode MS" w:hAnsi="Times New Roman" w:cs="Times New Roman"/>
              </w:rPr>
              <w:t>/Thursdays</w:t>
            </w:r>
            <w:r w:rsidR="00C01560" w:rsidRPr="00C64F06">
              <w:rPr>
                <w:rFonts w:ascii="Times New Roman" w:eastAsia="Arial Unicode MS" w:hAnsi="Times New Roman" w:cs="Times New Roman"/>
              </w:rPr>
              <w:t xml:space="preserve"> </w:t>
            </w:r>
            <w:r w:rsidR="00C55BEA" w:rsidRPr="00C64F06">
              <w:rPr>
                <w:rFonts w:ascii="Times New Roman" w:eastAsia="Arial Unicode MS" w:hAnsi="Times New Roman" w:cs="Times New Roman"/>
              </w:rPr>
              <w:t>9:30am – 11:00am</w:t>
            </w:r>
            <w:r w:rsidRPr="00C64F06">
              <w:rPr>
                <w:rFonts w:ascii="Times New Roman" w:eastAsia="Arial Unicode MS" w:hAnsi="Times New Roman" w:cs="Times New Roman"/>
              </w:rPr>
              <w:t>, or by appointment</w:t>
            </w:r>
          </w:p>
          <w:p w14:paraId="47A844D6" w14:textId="77777777" w:rsidR="007F4AC5" w:rsidRPr="00C64F06" w:rsidRDefault="007F4AC5" w:rsidP="007F4AC5">
            <w:pPr>
              <w:jc w:val="center"/>
              <w:rPr>
                <w:rFonts w:ascii="Times New Roman" w:eastAsia="Arial Unicode MS" w:hAnsi="Times New Roman" w:cs="Times New Roman"/>
              </w:rPr>
            </w:pPr>
            <w:r w:rsidRPr="00C64F06">
              <w:rPr>
                <w:rFonts w:ascii="Times New Roman" w:eastAsia="Arial Unicode MS" w:hAnsi="Times New Roman" w:cs="Times New Roman"/>
              </w:rPr>
              <w:t>Phone: (903) 566-7438</w:t>
            </w:r>
          </w:p>
          <w:p w14:paraId="1D658FD9" w14:textId="77777777" w:rsidR="007F4AC5" w:rsidRPr="00C64F06" w:rsidRDefault="007F4AC5" w:rsidP="007F4AC5">
            <w:pPr>
              <w:jc w:val="center"/>
              <w:rPr>
                <w:rFonts w:ascii="Times New Roman" w:eastAsia="Arial Unicode MS" w:hAnsi="Times New Roman" w:cs="Times New Roman"/>
              </w:rPr>
            </w:pPr>
            <w:r w:rsidRPr="00C64F06">
              <w:rPr>
                <w:rFonts w:ascii="Times New Roman" w:eastAsia="Arial Unicode MS" w:hAnsi="Times New Roman" w:cs="Times New Roman"/>
              </w:rPr>
              <w:t xml:space="preserve">Email: </w:t>
            </w:r>
            <w:hyperlink r:id="rId7" w:history="1">
              <w:r w:rsidRPr="00C64F06">
                <w:rPr>
                  <w:rStyle w:val="Hyperlink"/>
                  <w:rFonts w:ascii="Times New Roman" w:eastAsia="Arial Unicode MS" w:hAnsi="Times New Roman" w:cs="Times New Roman"/>
                </w:rPr>
                <w:t>jenniferklein@uttyler.edu</w:t>
              </w:r>
            </w:hyperlink>
          </w:p>
          <w:p w14:paraId="5C4C43F5" w14:textId="77777777" w:rsidR="007F4AC5" w:rsidRPr="00C64F06" w:rsidRDefault="007F4AC5" w:rsidP="007F4AC5">
            <w:pPr>
              <w:jc w:val="center"/>
              <w:rPr>
                <w:rFonts w:ascii="Times New Roman" w:eastAsia="Arial Unicode MS" w:hAnsi="Times New Roman" w:cs="Times New Roman"/>
                <w:sz w:val="28"/>
                <w:szCs w:val="28"/>
              </w:rPr>
            </w:pPr>
          </w:p>
        </w:tc>
      </w:tr>
    </w:tbl>
    <w:p w14:paraId="1D0AF6EF" w14:textId="77777777" w:rsidR="00EE631D" w:rsidRPr="00C64F06" w:rsidRDefault="00EE631D" w:rsidP="007F4AC5">
      <w:pPr>
        <w:spacing w:line="240" w:lineRule="auto"/>
        <w:rPr>
          <w:rFonts w:ascii="Times New Roman" w:eastAsia="Arial Unicode MS" w:hAnsi="Times New Roman" w:cs="Times New Roman"/>
        </w:rPr>
      </w:pPr>
    </w:p>
    <w:p w14:paraId="48AFDF01" w14:textId="77777777" w:rsidR="007F4AC5" w:rsidRPr="00C64F06" w:rsidRDefault="007F4AC5" w:rsidP="00F92AF6">
      <w:pPr>
        <w:rPr>
          <w:rFonts w:ascii="Times New Roman" w:hAnsi="Times New Roman" w:cs="Times New Roman"/>
          <w:b/>
        </w:rPr>
      </w:pPr>
      <w:r w:rsidRPr="00C64F06">
        <w:rPr>
          <w:rFonts w:ascii="Times New Roman" w:hAnsi="Times New Roman" w:cs="Times New Roman"/>
          <w:b/>
        </w:rPr>
        <w:t>Course Description</w:t>
      </w:r>
    </w:p>
    <w:p w14:paraId="2658E125" w14:textId="3CD56E77" w:rsidR="007F4AC5" w:rsidRPr="00C64F06" w:rsidRDefault="007F4AC5" w:rsidP="00EB3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Times New Roman" w:eastAsia="Arial Unicode MS" w:hAnsi="Times New Roman" w:cs="Times New Roman"/>
        </w:rPr>
      </w:pPr>
      <w:r w:rsidRPr="00C64F06">
        <w:rPr>
          <w:rFonts w:ascii="Times New Roman" w:eastAsia="Arial Unicode MS" w:hAnsi="Times New Roman" w:cs="Times New Roman"/>
        </w:rPr>
        <w:t xml:space="preserve">This course will introduce you to the scholarly study of alcohol and drugs. Students will have an opportunity to become familiar with drug discourse and effects, as well as drug history and drug policy in American society. This course will take a multidisciplinary approach that will help students understand the substances’ physiological and sociological effects and critically evaluate the policies, as well as their evolution, put into place to regulate/prohibit their use. A goal of this course is to help students develop into more informed consumers of drug-related information. Students should not only understand </w:t>
      </w:r>
      <w:r w:rsidRPr="00C64F06">
        <w:rPr>
          <w:rFonts w:ascii="Times New Roman" w:eastAsia="Arial Unicode MS" w:hAnsi="Times New Roman" w:cs="Times New Roman"/>
          <w:i/>
          <w:iCs/>
        </w:rPr>
        <w:t>what</w:t>
      </w:r>
      <w:r w:rsidRPr="00C64F06">
        <w:rPr>
          <w:rFonts w:ascii="Times New Roman" w:eastAsia="Arial Unicode MS" w:hAnsi="Times New Roman" w:cs="Times New Roman"/>
        </w:rPr>
        <w:t xml:space="preserve"> policies are in place, but also </w:t>
      </w:r>
      <w:r w:rsidRPr="00C64F06">
        <w:rPr>
          <w:rFonts w:ascii="Times New Roman" w:eastAsia="Arial Unicode MS" w:hAnsi="Times New Roman" w:cs="Times New Roman"/>
          <w:i/>
          <w:iCs/>
        </w:rPr>
        <w:t>why</w:t>
      </w:r>
      <w:r w:rsidRPr="00C64F06">
        <w:rPr>
          <w:rFonts w:ascii="Times New Roman" w:eastAsia="Arial Unicode MS" w:hAnsi="Times New Roman" w:cs="Times New Roman"/>
        </w:rPr>
        <w:t xml:space="preserve"> they exist and how they came to exist. This should help them to think critically about drug issues, drug prohibitions, allowed usage, and regimens for drug control. </w:t>
      </w:r>
    </w:p>
    <w:p w14:paraId="114233F8" w14:textId="77777777" w:rsidR="003C24A5" w:rsidRPr="00C64F06" w:rsidRDefault="003C24A5" w:rsidP="00EB3F79">
      <w:pPr>
        <w:spacing w:line="276" w:lineRule="auto"/>
        <w:contextualSpacing/>
        <w:rPr>
          <w:rFonts w:ascii="Times New Roman" w:eastAsia="Arial Unicode MS" w:hAnsi="Times New Roman" w:cs="Times New Roman"/>
          <w:b/>
        </w:rPr>
      </w:pPr>
    </w:p>
    <w:p w14:paraId="3AC2062F" w14:textId="77777777" w:rsidR="007F4AC5" w:rsidRPr="00C64F06" w:rsidRDefault="007F4AC5" w:rsidP="00EB3F79">
      <w:pPr>
        <w:spacing w:line="276" w:lineRule="auto"/>
        <w:contextualSpacing/>
        <w:rPr>
          <w:rFonts w:ascii="Times New Roman" w:eastAsia="Arial Unicode MS" w:hAnsi="Times New Roman" w:cs="Times New Roman"/>
        </w:rPr>
      </w:pPr>
      <w:r w:rsidRPr="00C64F06">
        <w:rPr>
          <w:rFonts w:ascii="Times New Roman" w:hAnsi="Times New Roman" w:cs="Times New Roman"/>
          <w:b/>
          <w:sz w:val="24"/>
          <w:szCs w:val="24"/>
        </w:rPr>
        <w:t>Course Objectives:</w:t>
      </w:r>
      <w:r w:rsidRPr="00C64F06">
        <w:rPr>
          <w:rFonts w:ascii="Times New Roman" w:eastAsia="Arial Unicode MS" w:hAnsi="Times New Roman" w:cs="Times New Roman"/>
        </w:rPr>
        <w:t xml:space="preserve"> At the end of the semester, you will be able to:</w:t>
      </w:r>
    </w:p>
    <w:p w14:paraId="40740653" w14:textId="77777777" w:rsidR="007F4AC5" w:rsidRPr="00C64F06" w:rsidRDefault="007F4AC5" w:rsidP="00EB3F79">
      <w:pPr>
        <w:pStyle w:val="ListParagraph"/>
        <w:numPr>
          <w:ilvl w:val="0"/>
          <w:numId w:val="1"/>
        </w:numPr>
        <w:spacing w:line="276" w:lineRule="auto"/>
        <w:rPr>
          <w:rFonts w:ascii="Times New Roman" w:eastAsia="Arial Unicode MS" w:hAnsi="Times New Roman" w:cs="Times New Roman"/>
        </w:rPr>
      </w:pPr>
      <w:r w:rsidRPr="00C64F06">
        <w:rPr>
          <w:rFonts w:ascii="Times New Roman" w:eastAsia="Arial Unicode MS" w:hAnsi="Times New Roman" w:cs="Times New Roman"/>
        </w:rPr>
        <w:t>Describe the history and field of drug and alcohol use in American culture</w:t>
      </w:r>
    </w:p>
    <w:p w14:paraId="3E238268" w14:textId="670982C7" w:rsidR="007F4AC5" w:rsidRPr="00C64F06" w:rsidRDefault="007D28AD" w:rsidP="00EB3F79">
      <w:pPr>
        <w:pStyle w:val="ListParagraph"/>
        <w:numPr>
          <w:ilvl w:val="0"/>
          <w:numId w:val="1"/>
        </w:numPr>
        <w:autoSpaceDE w:val="0"/>
        <w:autoSpaceDN w:val="0"/>
        <w:adjustRightInd w:val="0"/>
        <w:spacing w:after="0" w:line="276" w:lineRule="auto"/>
        <w:rPr>
          <w:rFonts w:ascii="Times New Roman" w:hAnsi="Times New Roman" w:cs="Times New Roman"/>
        </w:rPr>
      </w:pPr>
      <w:r w:rsidRPr="00C64F06">
        <w:rPr>
          <w:rFonts w:ascii="Times New Roman" w:hAnsi="Times New Roman" w:cs="Times New Roman"/>
        </w:rPr>
        <w:t>Identify</w:t>
      </w:r>
      <w:r w:rsidR="007F4AC5" w:rsidRPr="00C64F06">
        <w:rPr>
          <w:rFonts w:ascii="Times New Roman" w:hAnsi="Times New Roman" w:cs="Times New Roman"/>
        </w:rPr>
        <w:t xml:space="preserve"> the major controversies surrounding drug and alcohol use in the US.</w:t>
      </w:r>
    </w:p>
    <w:p w14:paraId="734EAAF7" w14:textId="77777777" w:rsidR="007F4AC5" w:rsidRPr="00C64F06" w:rsidRDefault="00B6606F" w:rsidP="00EB3F79">
      <w:pPr>
        <w:pStyle w:val="ListParagraph"/>
        <w:numPr>
          <w:ilvl w:val="0"/>
          <w:numId w:val="1"/>
        </w:numPr>
        <w:autoSpaceDE w:val="0"/>
        <w:autoSpaceDN w:val="0"/>
        <w:adjustRightInd w:val="0"/>
        <w:spacing w:after="0" w:line="276" w:lineRule="auto"/>
        <w:rPr>
          <w:rFonts w:ascii="Times New Roman" w:hAnsi="Times New Roman" w:cs="Times New Roman"/>
        </w:rPr>
      </w:pPr>
      <w:r w:rsidRPr="00C64F06">
        <w:rPr>
          <w:rFonts w:ascii="Times New Roman" w:hAnsi="Times New Roman" w:cs="Times New Roman"/>
        </w:rPr>
        <w:t>Describe</w:t>
      </w:r>
      <w:r w:rsidR="007F4AC5" w:rsidRPr="00C64F06">
        <w:rPr>
          <w:rFonts w:ascii="Times New Roman" w:hAnsi="Times New Roman" w:cs="Times New Roman"/>
        </w:rPr>
        <w:t xml:space="preserve"> the history of drugs and alcohol use from their first known use.</w:t>
      </w:r>
    </w:p>
    <w:p w14:paraId="2C01C81B" w14:textId="77777777" w:rsidR="007F4AC5" w:rsidRPr="00C64F06" w:rsidRDefault="00B6606F" w:rsidP="00EB3F79">
      <w:pPr>
        <w:pStyle w:val="ListParagraph"/>
        <w:numPr>
          <w:ilvl w:val="0"/>
          <w:numId w:val="1"/>
        </w:numPr>
        <w:autoSpaceDE w:val="0"/>
        <w:autoSpaceDN w:val="0"/>
        <w:adjustRightInd w:val="0"/>
        <w:spacing w:after="0" w:line="276" w:lineRule="auto"/>
        <w:rPr>
          <w:rFonts w:ascii="Times New Roman" w:hAnsi="Times New Roman" w:cs="Times New Roman"/>
        </w:rPr>
      </w:pPr>
      <w:r w:rsidRPr="00C64F06">
        <w:rPr>
          <w:rFonts w:ascii="Times New Roman" w:hAnsi="Times New Roman" w:cs="Times New Roman"/>
        </w:rPr>
        <w:t>H</w:t>
      </w:r>
      <w:r w:rsidR="007F4AC5" w:rsidRPr="00C64F06">
        <w:rPr>
          <w:rFonts w:ascii="Times New Roman" w:hAnsi="Times New Roman" w:cs="Times New Roman"/>
        </w:rPr>
        <w:t>onestly and intelligently assess the usefulness and progress of the “War on Drugs.”</w:t>
      </w:r>
    </w:p>
    <w:p w14:paraId="5B668FBF" w14:textId="77777777" w:rsidR="007F4AC5" w:rsidRPr="00C64F06" w:rsidRDefault="00B6606F" w:rsidP="00EB3F79">
      <w:pPr>
        <w:pStyle w:val="ListParagraph"/>
        <w:numPr>
          <w:ilvl w:val="0"/>
          <w:numId w:val="1"/>
        </w:numPr>
        <w:autoSpaceDE w:val="0"/>
        <w:autoSpaceDN w:val="0"/>
        <w:adjustRightInd w:val="0"/>
        <w:spacing w:after="0" w:line="276" w:lineRule="auto"/>
        <w:rPr>
          <w:rFonts w:ascii="Times New Roman" w:hAnsi="Times New Roman" w:cs="Times New Roman"/>
        </w:rPr>
      </w:pPr>
      <w:r w:rsidRPr="00C64F06">
        <w:rPr>
          <w:rFonts w:ascii="Times New Roman" w:hAnsi="Times New Roman" w:cs="Times New Roman"/>
        </w:rPr>
        <w:t>E</w:t>
      </w:r>
      <w:r w:rsidR="007F4AC5" w:rsidRPr="00C64F06">
        <w:rPr>
          <w:rFonts w:ascii="Times New Roman" w:hAnsi="Times New Roman" w:cs="Times New Roman"/>
        </w:rPr>
        <w:t>xplain why it may be difficult for political leaders to initiate changes in drug policy.</w:t>
      </w:r>
    </w:p>
    <w:p w14:paraId="08A5675C" w14:textId="77777777" w:rsidR="007F4AC5" w:rsidRPr="00C64F06" w:rsidRDefault="00B6606F" w:rsidP="00EB3F79">
      <w:pPr>
        <w:pStyle w:val="ListParagraph"/>
        <w:numPr>
          <w:ilvl w:val="0"/>
          <w:numId w:val="1"/>
        </w:numPr>
        <w:spacing w:line="276" w:lineRule="auto"/>
        <w:rPr>
          <w:rFonts w:ascii="Times New Roman" w:eastAsia="Arial Unicode MS" w:hAnsi="Times New Roman" w:cs="Times New Roman"/>
        </w:rPr>
      </w:pPr>
      <w:r w:rsidRPr="00C64F06">
        <w:rPr>
          <w:rFonts w:ascii="Times New Roman" w:hAnsi="Times New Roman" w:cs="Times New Roman"/>
        </w:rPr>
        <w:t>I</w:t>
      </w:r>
      <w:r w:rsidR="007F4AC5" w:rsidRPr="00C64F06">
        <w:rPr>
          <w:rFonts w:ascii="Times New Roman" w:hAnsi="Times New Roman" w:cs="Times New Roman"/>
        </w:rPr>
        <w:t>ntelligently argue in favor of policy shifts to better address the “drug problem.”</w:t>
      </w:r>
    </w:p>
    <w:p w14:paraId="4C7AE726" w14:textId="77777777" w:rsidR="00B6606F" w:rsidRPr="00C64F06" w:rsidRDefault="00B6606F" w:rsidP="00295292">
      <w:pPr>
        <w:pStyle w:val="Heading1"/>
        <w:rPr>
          <w:rFonts w:ascii="Times New Roman" w:hAnsi="Times New Roman" w:cs="Times New Roman"/>
          <w:b/>
          <w:color w:val="auto"/>
          <w:sz w:val="24"/>
          <w:szCs w:val="24"/>
        </w:rPr>
      </w:pPr>
      <w:r w:rsidRPr="00C64F06">
        <w:rPr>
          <w:rFonts w:ascii="Times New Roman" w:hAnsi="Times New Roman" w:cs="Times New Roman"/>
          <w:b/>
          <w:color w:val="auto"/>
          <w:sz w:val="24"/>
          <w:szCs w:val="24"/>
        </w:rPr>
        <w:t>Course Materials:</w:t>
      </w:r>
    </w:p>
    <w:p w14:paraId="53634B8D" w14:textId="5CA3B550" w:rsidR="003F1B87" w:rsidRPr="00C64F06" w:rsidRDefault="007A1B3D" w:rsidP="00EB3F79">
      <w:pPr>
        <w:pStyle w:val="ListParagraph"/>
        <w:numPr>
          <w:ilvl w:val="0"/>
          <w:numId w:val="2"/>
        </w:numPr>
        <w:spacing w:line="276" w:lineRule="auto"/>
        <w:rPr>
          <w:rFonts w:ascii="Times New Roman" w:eastAsia="Arial Unicode MS" w:hAnsi="Times New Roman" w:cs="Times New Roman"/>
        </w:rPr>
      </w:pPr>
      <w:r w:rsidRPr="00C64F06">
        <w:rPr>
          <w:rFonts w:ascii="Times New Roman" w:eastAsia="Arial Unicode MS" w:hAnsi="Times New Roman" w:cs="Times New Roman"/>
        </w:rPr>
        <w:t xml:space="preserve">Hanson, Glen R., </w:t>
      </w:r>
      <w:proofErr w:type="spellStart"/>
      <w:r w:rsidRPr="00C64F06">
        <w:rPr>
          <w:rFonts w:ascii="Times New Roman" w:eastAsia="Arial Unicode MS" w:hAnsi="Times New Roman" w:cs="Times New Roman"/>
        </w:rPr>
        <w:t>Venturelli</w:t>
      </w:r>
      <w:proofErr w:type="spellEnd"/>
      <w:r w:rsidRPr="00C64F06">
        <w:rPr>
          <w:rFonts w:ascii="Times New Roman" w:eastAsia="Arial Unicode MS" w:hAnsi="Times New Roman" w:cs="Times New Roman"/>
        </w:rPr>
        <w:t>, Peter J., and Fleckenstein, Annette E. (2014</w:t>
      </w:r>
      <w:r w:rsidR="00C01560" w:rsidRPr="00C64F06">
        <w:rPr>
          <w:rFonts w:ascii="Times New Roman" w:eastAsia="Arial Unicode MS" w:hAnsi="Times New Roman" w:cs="Times New Roman"/>
        </w:rPr>
        <w:t>/2017</w:t>
      </w:r>
      <w:r w:rsidRPr="00C64F06">
        <w:rPr>
          <w:rFonts w:ascii="Times New Roman" w:eastAsia="Arial Unicode MS" w:hAnsi="Times New Roman" w:cs="Times New Roman"/>
        </w:rPr>
        <w:t xml:space="preserve">). </w:t>
      </w:r>
      <w:r w:rsidRPr="00C64F06">
        <w:rPr>
          <w:rFonts w:ascii="Times New Roman" w:eastAsia="Arial Unicode MS" w:hAnsi="Times New Roman" w:cs="Times New Roman"/>
          <w:i/>
        </w:rPr>
        <w:t>Drugs and Society, 12</w:t>
      </w:r>
      <w:r w:rsidRPr="00C64F06">
        <w:rPr>
          <w:rFonts w:ascii="Times New Roman" w:eastAsia="Arial Unicode MS" w:hAnsi="Times New Roman" w:cs="Times New Roman"/>
          <w:i/>
          <w:vertAlign w:val="superscript"/>
        </w:rPr>
        <w:t>th</w:t>
      </w:r>
      <w:r w:rsidRPr="00C64F06">
        <w:rPr>
          <w:rFonts w:ascii="Times New Roman" w:eastAsia="Arial Unicode MS" w:hAnsi="Times New Roman" w:cs="Times New Roman"/>
          <w:i/>
        </w:rPr>
        <w:t xml:space="preserve"> </w:t>
      </w:r>
      <w:r w:rsidR="00C01560" w:rsidRPr="00C64F06">
        <w:rPr>
          <w:rFonts w:ascii="Times New Roman" w:eastAsia="Arial Unicode MS" w:hAnsi="Times New Roman" w:cs="Times New Roman"/>
          <w:i/>
        </w:rPr>
        <w:t>or 13</w:t>
      </w:r>
      <w:r w:rsidR="00C01560" w:rsidRPr="00C64F06">
        <w:rPr>
          <w:rFonts w:ascii="Times New Roman" w:eastAsia="Arial Unicode MS" w:hAnsi="Times New Roman" w:cs="Times New Roman"/>
          <w:i/>
          <w:vertAlign w:val="superscript"/>
        </w:rPr>
        <w:t>th</w:t>
      </w:r>
      <w:r w:rsidR="00C01560" w:rsidRPr="00C64F06">
        <w:rPr>
          <w:rFonts w:ascii="Times New Roman" w:eastAsia="Arial Unicode MS" w:hAnsi="Times New Roman" w:cs="Times New Roman"/>
          <w:i/>
        </w:rPr>
        <w:t xml:space="preserve"> </w:t>
      </w:r>
      <w:r w:rsidRPr="00C64F06">
        <w:rPr>
          <w:rFonts w:ascii="Times New Roman" w:eastAsia="Arial Unicode MS" w:hAnsi="Times New Roman" w:cs="Times New Roman"/>
          <w:i/>
        </w:rPr>
        <w:t xml:space="preserve">Edition. </w:t>
      </w:r>
      <w:r w:rsidRPr="00C64F06">
        <w:rPr>
          <w:rFonts w:ascii="Times New Roman" w:eastAsia="Arial Unicode MS" w:hAnsi="Times New Roman" w:cs="Times New Roman"/>
        </w:rPr>
        <w:t xml:space="preserve">Jones &amp; Bartlett Learning. ISBN: </w:t>
      </w:r>
      <w:r w:rsidRPr="00C64F06">
        <w:rPr>
          <w:rFonts w:ascii="Times New Roman" w:hAnsi="Times New Roman" w:cs="Times New Roman"/>
        </w:rPr>
        <w:t xml:space="preserve">9781284036374 </w:t>
      </w:r>
      <w:r w:rsidRPr="00C64F06">
        <w:rPr>
          <w:rFonts w:ascii="Times New Roman" w:hAnsi="Times New Roman" w:cs="Times New Roman"/>
          <w:b/>
        </w:rPr>
        <w:t>(REQUIRED)</w:t>
      </w:r>
    </w:p>
    <w:p w14:paraId="658FFF62" w14:textId="52473828" w:rsidR="003C24A5" w:rsidRPr="00C64F06" w:rsidRDefault="003C24A5" w:rsidP="00EB3F79">
      <w:pPr>
        <w:pStyle w:val="ListParagraph"/>
        <w:numPr>
          <w:ilvl w:val="0"/>
          <w:numId w:val="2"/>
        </w:numPr>
        <w:spacing w:line="276" w:lineRule="auto"/>
        <w:rPr>
          <w:rFonts w:ascii="Times New Roman" w:eastAsia="Arial Unicode MS" w:hAnsi="Times New Roman" w:cs="Times New Roman"/>
        </w:rPr>
      </w:pPr>
      <w:r w:rsidRPr="00C64F06">
        <w:rPr>
          <w:rFonts w:ascii="Times New Roman" w:hAnsi="Times New Roman" w:cs="Times New Roman"/>
        </w:rPr>
        <w:t>A reliable Internet connection so you can access the class content and materials at the course website found at www.uttyler.edu/canvas.</w:t>
      </w:r>
    </w:p>
    <w:p w14:paraId="69029F81" w14:textId="75F2A387" w:rsidR="00F92AF6" w:rsidRDefault="003F1B87" w:rsidP="00F14BB5">
      <w:pPr>
        <w:pStyle w:val="Heading1"/>
        <w:jc w:val="center"/>
        <w:rPr>
          <w:rFonts w:ascii="Times New Roman" w:hAnsi="Times New Roman" w:cs="Times New Roman"/>
          <w:b/>
          <w:color w:val="auto"/>
          <w:sz w:val="24"/>
          <w:szCs w:val="24"/>
          <w:u w:val="single"/>
        </w:rPr>
      </w:pPr>
      <w:r w:rsidRPr="00C64F06">
        <w:rPr>
          <w:rFonts w:ascii="Times New Roman" w:hAnsi="Times New Roman" w:cs="Times New Roman"/>
          <w:b/>
          <w:color w:val="auto"/>
          <w:sz w:val="24"/>
          <w:szCs w:val="24"/>
          <w:u w:val="single"/>
        </w:rPr>
        <w:t>Course Policies</w:t>
      </w:r>
    </w:p>
    <w:p w14:paraId="78785EB0" w14:textId="77777777" w:rsidR="00F14BB5" w:rsidRPr="00F14BB5" w:rsidRDefault="00F14BB5" w:rsidP="00F14BB5"/>
    <w:p w14:paraId="4170C1C8" w14:textId="11DCFFDA" w:rsidR="003F1B87" w:rsidRPr="00C64F06" w:rsidRDefault="003F1B87" w:rsidP="00EB3F79">
      <w:pPr>
        <w:spacing w:line="276" w:lineRule="auto"/>
        <w:contextualSpacing/>
        <w:rPr>
          <w:rFonts w:ascii="Times New Roman" w:hAnsi="Times New Roman" w:cs="Times New Roman"/>
        </w:rPr>
      </w:pPr>
      <w:r w:rsidRPr="00C64F06">
        <w:rPr>
          <w:rStyle w:val="Heading2Char"/>
          <w:rFonts w:ascii="Times New Roman" w:hAnsi="Times New Roman" w:cs="Times New Roman"/>
          <w:b/>
          <w:color w:val="auto"/>
          <w:sz w:val="24"/>
          <w:szCs w:val="24"/>
        </w:rPr>
        <w:t>Class Conduct:</w:t>
      </w:r>
      <w:r w:rsidRPr="00C64F06">
        <w:rPr>
          <w:rFonts w:ascii="Times New Roman" w:hAnsi="Times New Roman" w:cs="Times New Roman"/>
          <w:b/>
        </w:rPr>
        <w:t xml:space="preserve">  </w:t>
      </w:r>
      <w:r w:rsidRPr="00C64F06">
        <w:rPr>
          <w:rFonts w:ascii="Times New Roman" w:hAnsi="Times New Roman" w:cs="Times New Roman"/>
        </w:rPr>
        <w:t xml:space="preserve">Students are expected to conduct themselves in a courteous manner, both in their interactions with other students and with the professor.  During this class you will probably hear many differing views and opinions on different subjects; be open-minded and courteous, as this is how you want to be treated when you speak in class.  Rude comments, note writing, reading the newspaper, </w:t>
      </w:r>
      <w:r w:rsidRPr="00C64F06">
        <w:rPr>
          <w:rFonts w:ascii="Times New Roman" w:hAnsi="Times New Roman" w:cs="Times New Roman"/>
        </w:rPr>
        <w:lastRenderedPageBreak/>
        <w:t xml:space="preserve">sleeping, and other inappropriate behavior will result in your being asked to leave the class.  Please do not talk while others are talking, do not read leisure material or other class material in class, do not go on Facebook, do not listen to your iPod or iPad </w:t>
      </w:r>
      <w:r w:rsidR="005B6493" w:rsidRPr="00C64F06">
        <w:rPr>
          <w:rFonts w:ascii="Times New Roman" w:hAnsi="Times New Roman" w:cs="Times New Roman"/>
        </w:rPr>
        <w:t xml:space="preserve">and TURN YOUR CELL PHONES OFF! </w:t>
      </w:r>
    </w:p>
    <w:p w14:paraId="24E9EEB5" w14:textId="77777777" w:rsidR="00EB3F79" w:rsidRPr="00C64F06" w:rsidRDefault="00EB3F79" w:rsidP="00EB3F79">
      <w:pPr>
        <w:spacing w:line="276" w:lineRule="auto"/>
        <w:contextualSpacing/>
        <w:rPr>
          <w:rFonts w:ascii="Times New Roman" w:hAnsi="Times New Roman" w:cs="Times New Roman"/>
        </w:rPr>
      </w:pPr>
    </w:p>
    <w:p w14:paraId="65154D9C" w14:textId="7726B8DB" w:rsidR="003B2DF2" w:rsidRPr="00C64F06" w:rsidRDefault="003F1B87" w:rsidP="00EB3F79">
      <w:pPr>
        <w:spacing w:line="276" w:lineRule="auto"/>
        <w:contextualSpacing/>
        <w:rPr>
          <w:rFonts w:ascii="Times New Roman" w:hAnsi="Times New Roman" w:cs="Times New Roman"/>
        </w:rPr>
      </w:pPr>
      <w:r w:rsidRPr="00C64F06">
        <w:rPr>
          <w:rFonts w:ascii="Times New Roman" w:hAnsi="Times New Roman" w:cs="Times New Roman"/>
        </w:rPr>
        <w:t>Be on time to class please! We only have so much time each class session so it is important for you to be on time and show up to class every day.  You will fall behind very fast if you don’t show up prepared for every class session.  We have a lot of information to cover and a lot of in-class activities to complete, so we need to make the most of our time together.  It is a pet peeve of mine when students are late and interrupt the flow of class.</w:t>
      </w:r>
      <w:r w:rsidR="003B2DF2" w:rsidRPr="00C64F06">
        <w:rPr>
          <w:rFonts w:ascii="Times New Roman" w:hAnsi="Times New Roman" w:cs="Times New Roman"/>
        </w:rPr>
        <w:t xml:space="preserve"> </w:t>
      </w:r>
    </w:p>
    <w:p w14:paraId="3D774CC0" w14:textId="77777777" w:rsidR="00EB3F79" w:rsidRPr="00C64F06" w:rsidRDefault="00EB3F79" w:rsidP="00EB3F79">
      <w:pPr>
        <w:spacing w:line="276" w:lineRule="auto"/>
        <w:contextualSpacing/>
        <w:rPr>
          <w:rFonts w:ascii="Times New Roman" w:hAnsi="Times New Roman" w:cs="Times New Roman"/>
        </w:rPr>
      </w:pPr>
    </w:p>
    <w:p w14:paraId="24C84807" w14:textId="77777777" w:rsidR="00EB3F79" w:rsidRPr="00C64F06" w:rsidRDefault="003F1B87" w:rsidP="00EB3F79">
      <w:pPr>
        <w:spacing w:line="276" w:lineRule="auto"/>
        <w:contextualSpacing/>
        <w:rPr>
          <w:rFonts w:ascii="Times New Roman" w:hAnsi="Times New Roman" w:cs="Times New Roman"/>
        </w:rPr>
      </w:pPr>
      <w:r w:rsidRPr="00C64F06">
        <w:rPr>
          <w:rFonts w:ascii="Times New Roman" w:hAnsi="Times New Roman" w:cs="Times New Roman"/>
        </w:rPr>
        <w:t xml:space="preserve">If you are absent for an unapproved reason, you forfeit any and all points for the day.  If it is exam day, make sure that you arrive on time or maybe even a few minutes early.  If you late for the exam, you still have until the end of the exam period like everyone else. </w:t>
      </w:r>
    </w:p>
    <w:p w14:paraId="1DC6EFDF" w14:textId="32800C0F" w:rsidR="00810C78" w:rsidRPr="00C64F06" w:rsidRDefault="00C25453" w:rsidP="00EB3F79">
      <w:pPr>
        <w:spacing w:line="276" w:lineRule="auto"/>
        <w:contextualSpacing/>
        <w:rPr>
          <w:rFonts w:ascii="Times New Roman" w:eastAsia="Arial Unicode MS" w:hAnsi="Times New Roman" w:cs="Times New Roman"/>
        </w:rPr>
      </w:pPr>
      <w:r w:rsidRPr="00C64F06">
        <w:rPr>
          <w:rFonts w:ascii="Times New Roman" w:hAnsi="Times New Roman" w:cs="Times New Roman"/>
        </w:rPr>
        <w:t xml:space="preserve"> </w:t>
      </w:r>
    </w:p>
    <w:p w14:paraId="73ED0C29" w14:textId="61D20CE0" w:rsidR="003F1B87" w:rsidRPr="00C64F06" w:rsidRDefault="003F1B87" w:rsidP="00EB3F79">
      <w:pPr>
        <w:spacing w:line="276" w:lineRule="auto"/>
        <w:contextualSpacing/>
        <w:rPr>
          <w:rFonts w:ascii="Times New Roman" w:hAnsi="Times New Roman" w:cs="Times New Roman"/>
          <w:b/>
        </w:rPr>
      </w:pPr>
      <w:r w:rsidRPr="00C64F06">
        <w:rPr>
          <w:rStyle w:val="Heading2Char"/>
          <w:rFonts w:ascii="Times New Roman" w:hAnsi="Times New Roman" w:cs="Times New Roman"/>
          <w:b/>
          <w:color w:val="auto"/>
          <w:sz w:val="24"/>
          <w:szCs w:val="24"/>
        </w:rPr>
        <w:t>Course Grade:</w:t>
      </w:r>
      <w:r w:rsidRPr="00C64F06">
        <w:rPr>
          <w:rFonts w:ascii="Times New Roman" w:hAnsi="Times New Roman" w:cs="Times New Roman"/>
          <w:sz w:val="24"/>
          <w:szCs w:val="24"/>
        </w:rPr>
        <w:t xml:space="preserve"> </w:t>
      </w:r>
      <w:r w:rsidRPr="00C64F06">
        <w:rPr>
          <w:rFonts w:ascii="Times New Roman" w:hAnsi="Times New Roman" w:cs="Times New Roman"/>
        </w:rPr>
        <w:t xml:space="preserve"> Your course grade for the semester is dependent on the work that you put into the class. </w:t>
      </w:r>
      <w:r w:rsidR="00F92AF6" w:rsidRPr="00C64F06">
        <w:rPr>
          <w:rFonts w:ascii="Times New Roman" w:hAnsi="Times New Roman" w:cs="Times New Roman"/>
        </w:rPr>
        <w:t>I do not give grades, you earn grades.</w:t>
      </w:r>
      <w:r w:rsidRPr="00C64F06">
        <w:rPr>
          <w:rFonts w:ascii="Times New Roman" w:hAnsi="Times New Roman" w:cs="Times New Roman"/>
        </w:rPr>
        <w:t xml:space="preserve"> </w:t>
      </w:r>
      <w:r w:rsidR="00F92AF6" w:rsidRPr="00C64F06">
        <w:rPr>
          <w:rFonts w:ascii="Times New Roman" w:hAnsi="Times New Roman" w:cs="Times New Roman"/>
        </w:rPr>
        <w:t xml:space="preserve">Also, </w:t>
      </w:r>
      <w:r w:rsidRPr="00C64F06">
        <w:rPr>
          <w:rFonts w:ascii="Times New Roman" w:hAnsi="Times New Roman" w:cs="Times New Roman"/>
        </w:rPr>
        <w:t xml:space="preserve">I do not </w:t>
      </w:r>
      <w:r w:rsidR="00F92AF6" w:rsidRPr="00C64F06">
        <w:rPr>
          <w:rFonts w:ascii="Times New Roman" w:hAnsi="Times New Roman" w:cs="Times New Roman"/>
        </w:rPr>
        <w:t xml:space="preserve">provide a </w:t>
      </w:r>
      <w:r w:rsidRPr="00C64F06">
        <w:rPr>
          <w:rFonts w:ascii="Times New Roman" w:hAnsi="Times New Roman" w:cs="Times New Roman"/>
        </w:rPr>
        <w:t>curve grades</w:t>
      </w:r>
      <w:r w:rsidR="00F92AF6" w:rsidRPr="00C64F06">
        <w:rPr>
          <w:rFonts w:ascii="Times New Roman" w:hAnsi="Times New Roman" w:cs="Times New Roman"/>
        </w:rPr>
        <w:t xml:space="preserve"> or </w:t>
      </w:r>
      <w:r w:rsidRPr="00C64F06">
        <w:rPr>
          <w:rFonts w:ascii="Times New Roman" w:hAnsi="Times New Roman" w:cs="Times New Roman"/>
        </w:rPr>
        <w:t xml:space="preserve">offer extra credit at the end of the semester.  </w:t>
      </w:r>
      <w:r w:rsidRPr="00C64F06">
        <w:rPr>
          <w:rFonts w:ascii="Times New Roman" w:hAnsi="Times New Roman" w:cs="Times New Roman"/>
          <w:b/>
        </w:rPr>
        <w:t>Please do not ask for extra points at the end of the semester that would boost you to the next letter grade – they will not be given.</w:t>
      </w:r>
    </w:p>
    <w:p w14:paraId="755B7B48" w14:textId="77777777" w:rsidR="00EB3F79" w:rsidRPr="00C64F06" w:rsidRDefault="00EB3F79" w:rsidP="00EB3F79">
      <w:pPr>
        <w:spacing w:line="276" w:lineRule="auto"/>
        <w:contextualSpacing/>
        <w:rPr>
          <w:rFonts w:ascii="Times New Roman" w:hAnsi="Times New Roman" w:cs="Times New Roman"/>
          <w:b/>
        </w:rPr>
      </w:pPr>
    </w:p>
    <w:p w14:paraId="51955F35" w14:textId="27183A0C" w:rsidR="00EB3F79" w:rsidRPr="00C64F06" w:rsidRDefault="003F1B87" w:rsidP="00EB3F79">
      <w:pPr>
        <w:spacing w:line="276" w:lineRule="auto"/>
        <w:contextualSpacing/>
        <w:rPr>
          <w:rFonts w:ascii="Times New Roman" w:hAnsi="Times New Roman" w:cs="Times New Roman"/>
        </w:rPr>
      </w:pPr>
      <w:r w:rsidRPr="00C64F06">
        <w:rPr>
          <w:rFonts w:ascii="Times New Roman" w:hAnsi="Times New Roman" w:cs="Times New Roman"/>
        </w:rPr>
        <w:t xml:space="preserve">This semester will be broken up into three units; each of which will conclude with an exam.  You will be responsible for the assigned readings. I wouldn’t recommend </w:t>
      </w:r>
      <w:r w:rsidR="007D28AD" w:rsidRPr="00C64F06">
        <w:rPr>
          <w:rFonts w:ascii="Times New Roman" w:hAnsi="Times New Roman" w:cs="Times New Roman"/>
        </w:rPr>
        <w:t>missing</w:t>
      </w:r>
      <w:r w:rsidRPr="00C64F06">
        <w:rPr>
          <w:rFonts w:ascii="Times New Roman" w:hAnsi="Times New Roman" w:cs="Times New Roman"/>
        </w:rPr>
        <w:t xml:space="preserve"> class as there is always some information you will only receive during lecture.</w:t>
      </w:r>
    </w:p>
    <w:p w14:paraId="2257B796" w14:textId="27D2A458" w:rsidR="009C581A" w:rsidRPr="00C64F06" w:rsidRDefault="005B6493" w:rsidP="00814B21">
      <w:pPr>
        <w:pStyle w:val="Heading1"/>
        <w:rPr>
          <w:rFonts w:ascii="Times New Roman" w:hAnsi="Times New Roman" w:cs="Times New Roman"/>
          <w:b/>
          <w:color w:val="auto"/>
          <w:sz w:val="24"/>
          <w:szCs w:val="24"/>
        </w:rPr>
      </w:pPr>
      <w:r w:rsidRPr="00C64F06">
        <w:rPr>
          <w:rFonts w:ascii="Times New Roman" w:hAnsi="Times New Roman" w:cs="Times New Roman"/>
          <w:b/>
          <w:color w:val="auto"/>
          <w:sz w:val="24"/>
          <w:szCs w:val="24"/>
        </w:rPr>
        <w:t>Course Exams and Assignments</w:t>
      </w:r>
    </w:p>
    <w:p w14:paraId="56036B6F" w14:textId="77777777" w:rsidR="00EB3F79" w:rsidRPr="00C64F06" w:rsidRDefault="00EB3F79" w:rsidP="00EB3F79">
      <w:pPr>
        <w:spacing w:line="276" w:lineRule="auto"/>
        <w:contextualSpacing/>
        <w:jc w:val="center"/>
        <w:rPr>
          <w:rFonts w:ascii="Times New Roman" w:hAnsi="Times New Roman" w:cs="Times New Roman"/>
          <w:b/>
          <w:u w:val="single"/>
        </w:rPr>
      </w:pPr>
    </w:p>
    <w:p w14:paraId="0FE536C8" w14:textId="42FC1ED3" w:rsidR="00D166AE" w:rsidRPr="00C64F06" w:rsidRDefault="003F1B87" w:rsidP="00EB3F79">
      <w:pPr>
        <w:spacing w:line="276" w:lineRule="auto"/>
        <w:contextualSpacing/>
        <w:rPr>
          <w:rFonts w:ascii="Times New Roman" w:hAnsi="Times New Roman" w:cs="Times New Roman"/>
        </w:rPr>
      </w:pPr>
      <w:r w:rsidRPr="00C64F06">
        <w:rPr>
          <w:rStyle w:val="Heading2Char"/>
          <w:rFonts w:ascii="Times New Roman" w:hAnsi="Times New Roman" w:cs="Times New Roman"/>
          <w:b/>
          <w:color w:val="auto"/>
          <w:sz w:val="24"/>
          <w:szCs w:val="24"/>
        </w:rPr>
        <w:t>Exams:</w:t>
      </w:r>
      <w:r w:rsidRPr="00C64F06">
        <w:rPr>
          <w:rFonts w:ascii="Times New Roman" w:hAnsi="Times New Roman" w:cs="Times New Roman"/>
        </w:rPr>
        <w:t xml:space="preserve">  </w:t>
      </w:r>
      <w:r w:rsidR="00D166AE" w:rsidRPr="00C64F06">
        <w:rPr>
          <w:rFonts w:ascii="Times New Roman" w:hAnsi="Times New Roman" w:cs="Times New Roman"/>
        </w:rPr>
        <w:t>This semester you will have three exams that will test your knowledge an ability to apply the concepts learned in class.  Each exam will be worth 100 points toward your final grade.  The exam format will include multiple choice and true/false questions.  In addition</w:t>
      </w:r>
      <w:r w:rsidR="00F92AF6" w:rsidRPr="00C64F06">
        <w:rPr>
          <w:rFonts w:ascii="Times New Roman" w:hAnsi="Times New Roman" w:cs="Times New Roman"/>
        </w:rPr>
        <w:t>,</w:t>
      </w:r>
      <w:r w:rsidR="00D166AE" w:rsidRPr="00C64F06">
        <w:rPr>
          <w:rFonts w:ascii="Times New Roman" w:hAnsi="Times New Roman" w:cs="Times New Roman"/>
        </w:rPr>
        <w:t xml:space="preserve"> you will have short answer responses that you will be required to complete.  I will provide all necessary materials to you on exam day.  </w:t>
      </w:r>
    </w:p>
    <w:p w14:paraId="6A725D60" w14:textId="77777777" w:rsidR="00EB3F79" w:rsidRPr="00C64F06" w:rsidRDefault="00EB3F79" w:rsidP="00EB3F79">
      <w:pPr>
        <w:spacing w:line="276" w:lineRule="auto"/>
        <w:contextualSpacing/>
        <w:rPr>
          <w:rFonts w:ascii="Times New Roman" w:hAnsi="Times New Roman" w:cs="Times New Roman"/>
        </w:rPr>
      </w:pPr>
    </w:p>
    <w:p w14:paraId="677360D5" w14:textId="77777777" w:rsidR="00D166AE" w:rsidRPr="00C64F06" w:rsidRDefault="00D166AE" w:rsidP="00EB3F79">
      <w:pPr>
        <w:spacing w:line="276" w:lineRule="auto"/>
        <w:contextualSpacing/>
        <w:rPr>
          <w:rFonts w:ascii="Times New Roman" w:hAnsi="Times New Roman" w:cs="Times New Roman"/>
        </w:rPr>
      </w:pPr>
      <w:r w:rsidRPr="00C64F06">
        <w:rPr>
          <w:rFonts w:ascii="Times New Roman" w:hAnsi="Times New Roman" w:cs="Times New Roman"/>
        </w:rPr>
        <w:t>A word of advice to those of you who have not taken one of my classes before, you will not pass my exams if you do not read the book and learn to apply in-class concepts to various scenarios.  This includes learning key words and ideas and being able to apply them example behavior.</w:t>
      </w:r>
    </w:p>
    <w:p w14:paraId="24BDD9EE" w14:textId="0DB7B228" w:rsidR="00EB3F79" w:rsidRDefault="00D166AE" w:rsidP="00EB3F79">
      <w:pPr>
        <w:spacing w:after="0" w:line="276" w:lineRule="auto"/>
        <w:contextualSpacing/>
        <w:rPr>
          <w:rFonts w:ascii="Times New Roman" w:hAnsi="Times New Roman" w:cs="Times New Roman"/>
        </w:rPr>
      </w:pPr>
      <w:r w:rsidRPr="00C64F06">
        <w:rPr>
          <w:rFonts w:ascii="Times New Roman" w:hAnsi="Times New Roman" w:cs="Times New Roman"/>
        </w:rPr>
        <w:t>Makeup exams will only be given with a medical note to excuse the student, and if the professor is informed within 2 days of the exam that the student is ill.  I do not allow students to make up exams simply because they forgot or were unprepared.  While you have a variety of online work to do, exams are not one of those things.  You will be coming to class to take those exams in person and from memory only – this means that you do not get to use any materials on the exam other than what you study and can remember.  DO NOT show up late on exam day – you will not be given any extra time to take the exam.  You will have the same amount of time that all the other students have.</w:t>
      </w:r>
    </w:p>
    <w:p w14:paraId="5B3A696B" w14:textId="6AEB133F" w:rsidR="00FE037B" w:rsidRDefault="00FE037B" w:rsidP="00EB3F79">
      <w:pPr>
        <w:spacing w:after="0" w:line="276" w:lineRule="auto"/>
        <w:contextualSpacing/>
        <w:rPr>
          <w:rFonts w:ascii="Times New Roman" w:hAnsi="Times New Roman" w:cs="Times New Roman"/>
        </w:rPr>
      </w:pPr>
    </w:p>
    <w:p w14:paraId="7234ABEF" w14:textId="77777777" w:rsidR="00FE037B" w:rsidRPr="00FE037B" w:rsidRDefault="00FE037B" w:rsidP="00FE037B">
      <w:pPr>
        <w:spacing w:after="0"/>
        <w:rPr>
          <w:rFonts w:ascii="Times New Roman" w:hAnsi="Times New Roman" w:cs="Times New Roman"/>
        </w:rPr>
      </w:pPr>
      <w:bookmarkStart w:id="0" w:name="_GoBack"/>
      <w:bookmarkEnd w:id="0"/>
      <w:r w:rsidRPr="00FE037B">
        <w:rPr>
          <w:rFonts w:ascii="Times New Roman" w:hAnsi="Times New Roman" w:cs="Times New Roman"/>
          <w:b/>
        </w:rPr>
        <w:t xml:space="preserve">Final Exam Exemption: </w:t>
      </w:r>
      <w:r w:rsidRPr="00FE037B">
        <w:rPr>
          <w:rFonts w:ascii="Times New Roman" w:hAnsi="Times New Roman" w:cs="Times New Roman"/>
        </w:rPr>
        <w:t xml:space="preserve">This semester, I will allow for select students to be exempt from taking the third and final exam in this class. In order to qualify for this exemption, you must have an overall course grade of 85% by Week 14. I will not round up for this reward system. You must have an 85% on your </w:t>
      </w:r>
      <w:r w:rsidRPr="00FE037B">
        <w:rPr>
          <w:rFonts w:ascii="Times New Roman" w:hAnsi="Times New Roman" w:cs="Times New Roman"/>
        </w:rPr>
        <w:lastRenderedPageBreak/>
        <w:t xml:space="preserve">own merit. If you have an 85% or higher in the class, you can still choose to take the final exam in order to increase your overall course grade. However, if you do not perform well on the final exam, please note that your grade can still go down. </w:t>
      </w:r>
    </w:p>
    <w:p w14:paraId="69B4D161" w14:textId="77777777" w:rsidR="00FE037B" w:rsidRPr="00FE037B" w:rsidRDefault="00FE037B" w:rsidP="00FE037B">
      <w:pPr>
        <w:spacing w:after="0"/>
        <w:rPr>
          <w:rFonts w:ascii="Times New Roman" w:hAnsi="Times New Roman" w:cs="Times New Roman"/>
        </w:rPr>
      </w:pPr>
    </w:p>
    <w:p w14:paraId="58D16342" w14:textId="77777777" w:rsidR="00FE037B" w:rsidRPr="00FE037B" w:rsidRDefault="00FE037B" w:rsidP="00FE037B">
      <w:pPr>
        <w:spacing w:after="0"/>
        <w:rPr>
          <w:rFonts w:ascii="Times New Roman" w:hAnsi="Times New Roman" w:cs="Times New Roman"/>
          <w:b/>
          <w:u w:val="single"/>
        </w:rPr>
      </w:pPr>
      <w:r w:rsidRPr="00FE037B">
        <w:rPr>
          <w:rFonts w:ascii="Times New Roman" w:hAnsi="Times New Roman" w:cs="Times New Roman"/>
        </w:rPr>
        <w:t xml:space="preserve">At that point, I will email students individually to let you know if you are eligible for the exemption. This means you do not have to take the third exam and there will be no penalty. You may still take the exam if you so desire, but if you have met the qualifications listed above you do not have to take the third exam in this course. Please do not assume that you are exempt until you specifically receive an email from me stating that you are exempt. </w:t>
      </w:r>
      <w:r w:rsidRPr="00FE037B">
        <w:rPr>
          <w:rFonts w:ascii="Times New Roman" w:hAnsi="Times New Roman" w:cs="Times New Roman"/>
          <w:b/>
          <w:u w:val="single"/>
        </w:rPr>
        <w:t>The third and final exam will take place during Week 15 of the semester. Even if you are exempt from taking the exam, you still must complete the regularly scheduled work for the week in order to remain exempt.</w:t>
      </w:r>
    </w:p>
    <w:p w14:paraId="5C3D5791" w14:textId="77777777" w:rsidR="00EB3F79" w:rsidRPr="00C64F06" w:rsidRDefault="00EB3F79" w:rsidP="00EB3F79">
      <w:pPr>
        <w:spacing w:line="276" w:lineRule="auto"/>
        <w:contextualSpacing/>
        <w:rPr>
          <w:rFonts w:ascii="Times New Roman" w:eastAsia="Arial Unicode MS" w:hAnsi="Times New Roman" w:cs="Times New Roman"/>
          <w:b/>
          <w:u w:val="single"/>
        </w:rPr>
      </w:pPr>
    </w:p>
    <w:p w14:paraId="45D2FCD3" w14:textId="0ACD700D" w:rsidR="006478C7" w:rsidRPr="00C64F06" w:rsidRDefault="0046644E" w:rsidP="00EB3F79">
      <w:pPr>
        <w:spacing w:line="276" w:lineRule="auto"/>
        <w:contextualSpacing/>
        <w:rPr>
          <w:rFonts w:ascii="Times New Roman" w:eastAsia="Arial Unicode MS" w:hAnsi="Times New Roman" w:cs="Times New Roman"/>
          <w:b/>
        </w:rPr>
      </w:pPr>
      <w:r w:rsidRPr="00C64F06">
        <w:rPr>
          <w:rStyle w:val="Heading3Char"/>
          <w:rFonts w:ascii="Times New Roman" w:hAnsi="Times New Roman" w:cs="Times New Roman"/>
          <w:b/>
          <w:color w:val="auto"/>
        </w:rPr>
        <w:t>Music and Drug Culture – Group Project and Presentation:</w:t>
      </w:r>
      <w:r w:rsidR="00EB3F79" w:rsidRPr="00C64F06">
        <w:rPr>
          <w:rFonts w:ascii="Times New Roman" w:eastAsia="Arial Unicode MS" w:hAnsi="Times New Roman" w:cs="Times New Roman"/>
        </w:rPr>
        <w:t xml:space="preserve"> For the group</w:t>
      </w:r>
      <w:r w:rsidRPr="00C64F06">
        <w:rPr>
          <w:rFonts w:ascii="Times New Roman" w:eastAsia="Arial Unicode MS" w:hAnsi="Times New Roman" w:cs="Times New Roman"/>
        </w:rPr>
        <w:t xml:space="preserve"> assignment </w:t>
      </w:r>
      <w:r w:rsidR="00EB3F79" w:rsidRPr="00C64F06">
        <w:rPr>
          <w:rFonts w:ascii="Times New Roman" w:eastAsia="Arial Unicode MS" w:hAnsi="Times New Roman" w:cs="Times New Roman"/>
        </w:rPr>
        <w:t>for</w:t>
      </w:r>
      <w:r w:rsidRPr="00C64F06">
        <w:rPr>
          <w:rFonts w:ascii="Times New Roman" w:eastAsia="Arial Unicode MS" w:hAnsi="Times New Roman" w:cs="Times New Roman"/>
        </w:rPr>
        <w:t xml:space="preserve"> the semester, you will work with several group members on delving into find two</w:t>
      </w:r>
      <w:r w:rsidR="00810C78" w:rsidRPr="00C64F06">
        <w:rPr>
          <w:rFonts w:ascii="Times New Roman" w:eastAsia="Arial Unicode MS" w:hAnsi="Times New Roman" w:cs="Times New Roman"/>
        </w:rPr>
        <w:t xml:space="preserve"> song</w:t>
      </w:r>
      <w:r w:rsidRPr="00C64F06">
        <w:rPr>
          <w:rFonts w:ascii="Times New Roman" w:eastAsia="Arial Unicode MS" w:hAnsi="Times New Roman" w:cs="Times New Roman"/>
        </w:rPr>
        <w:t>s</w:t>
      </w:r>
      <w:r w:rsidR="00810C78" w:rsidRPr="00C64F06">
        <w:rPr>
          <w:rFonts w:ascii="Times New Roman" w:eastAsia="Arial Unicode MS" w:hAnsi="Times New Roman" w:cs="Times New Roman"/>
        </w:rPr>
        <w:t xml:space="preserve"> from two different periods of time</w:t>
      </w:r>
      <w:r w:rsidRPr="00C64F06">
        <w:rPr>
          <w:rFonts w:ascii="Times New Roman" w:eastAsia="Arial Unicode MS" w:hAnsi="Times New Roman" w:cs="Times New Roman"/>
        </w:rPr>
        <w:t xml:space="preserve"> that focus on drug culture or drug related issues. Students will be responsible for being prepared and for contributing to both the written assignment and the oral presentation.</w:t>
      </w:r>
      <w:r w:rsidR="00F92AF6" w:rsidRPr="00C64F06">
        <w:rPr>
          <w:rFonts w:ascii="Times New Roman" w:eastAsia="Arial Unicode MS" w:hAnsi="Times New Roman" w:cs="Times New Roman"/>
        </w:rPr>
        <w:t xml:space="preserve"> </w:t>
      </w:r>
      <w:r w:rsidR="006478C7" w:rsidRPr="00C64F06">
        <w:rPr>
          <w:rFonts w:ascii="Times New Roman" w:eastAsia="Arial Unicode MS" w:hAnsi="Times New Roman" w:cs="Times New Roman"/>
        </w:rPr>
        <w:t>The written portion of t</w:t>
      </w:r>
      <w:r w:rsidR="00EB3F79" w:rsidRPr="00C64F06">
        <w:rPr>
          <w:rFonts w:ascii="Times New Roman" w:eastAsia="Arial Unicode MS" w:hAnsi="Times New Roman" w:cs="Times New Roman"/>
        </w:rPr>
        <w:t>he paper must be a minimum of 15</w:t>
      </w:r>
      <w:r w:rsidR="006478C7" w:rsidRPr="00C64F06">
        <w:rPr>
          <w:rFonts w:ascii="Times New Roman" w:eastAsia="Arial Unicode MS" w:hAnsi="Times New Roman" w:cs="Times New Roman"/>
        </w:rPr>
        <w:t xml:space="preserve"> pages (not including the songs) and each st</w:t>
      </w:r>
      <w:r w:rsidR="00EB3F79" w:rsidRPr="00C64F06">
        <w:rPr>
          <w:rFonts w:ascii="Times New Roman" w:eastAsia="Arial Unicode MS" w:hAnsi="Times New Roman" w:cs="Times New Roman"/>
        </w:rPr>
        <w:t>udent must contribute at least 2-3</w:t>
      </w:r>
      <w:r w:rsidR="006478C7" w:rsidRPr="00C64F06">
        <w:rPr>
          <w:rFonts w:ascii="Times New Roman" w:eastAsia="Arial Unicode MS" w:hAnsi="Times New Roman" w:cs="Times New Roman"/>
        </w:rPr>
        <w:t xml:space="preserve"> pages of text with clear identifiers in the paper itself. </w:t>
      </w:r>
      <w:r w:rsidR="006478C7" w:rsidRPr="00C64F06">
        <w:rPr>
          <w:rFonts w:ascii="Times New Roman" w:eastAsia="Arial Unicode MS" w:hAnsi="Times New Roman" w:cs="Times New Roman"/>
          <w:b/>
        </w:rPr>
        <w:t>The paper is worth 5</w:t>
      </w:r>
      <w:r w:rsidR="00C55BEA" w:rsidRPr="00C64F06">
        <w:rPr>
          <w:rFonts w:ascii="Times New Roman" w:eastAsia="Arial Unicode MS" w:hAnsi="Times New Roman" w:cs="Times New Roman"/>
          <w:b/>
        </w:rPr>
        <w:t>0</w:t>
      </w:r>
      <w:r w:rsidR="006478C7" w:rsidRPr="00C64F06">
        <w:rPr>
          <w:rFonts w:ascii="Times New Roman" w:eastAsia="Arial Unicode MS" w:hAnsi="Times New Roman" w:cs="Times New Roman"/>
          <w:b/>
        </w:rPr>
        <w:t xml:space="preserve"> points</w:t>
      </w:r>
      <w:r w:rsidR="006478C7" w:rsidRPr="00C64F06">
        <w:rPr>
          <w:rFonts w:ascii="Times New Roman" w:eastAsia="Arial Unicode MS" w:hAnsi="Times New Roman" w:cs="Times New Roman"/>
        </w:rPr>
        <w:t xml:space="preserve"> </w:t>
      </w:r>
      <w:r w:rsidR="006478C7" w:rsidRPr="00C64F06">
        <w:rPr>
          <w:rFonts w:ascii="Times New Roman" w:eastAsia="Arial Unicode MS" w:hAnsi="Times New Roman" w:cs="Times New Roman"/>
          <w:b/>
        </w:rPr>
        <w:t>and each student will be graded individually for their efforts.</w:t>
      </w:r>
    </w:p>
    <w:p w14:paraId="38553223" w14:textId="77777777" w:rsidR="00EB3F79" w:rsidRPr="00C64F06" w:rsidRDefault="00EB3F79" w:rsidP="00EB3F79">
      <w:pPr>
        <w:spacing w:line="276" w:lineRule="auto"/>
        <w:contextualSpacing/>
        <w:rPr>
          <w:rFonts w:ascii="Times New Roman" w:eastAsia="Arial Unicode MS" w:hAnsi="Times New Roman" w:cs="Times New Roman"/>
          <w:b/>
        </w:rPr>
      </w:pPr>
    </w:p>
    <w:p w14:paraId="4A3A132D" w14:textId="24D1C131" w:rsidR="004375E6" w:rsidRPr="00C64F06" w:rsidRDefault="006478C7" w:rsidP="00EB3F79">
      <w:pPr>
        <w:spacing w:line="276" w:lineRule="auto"/>
        <w:contextualSpacing/>
        <w:rPr>
          <w:rFonts w:ascii="Times New Roman" w:eastAsia="Arial Unicode MS" w:hAnsi="Times New Roman" w:cs="Times New Roman"/>
        </w:rPr>
      </w:pPr>
      <w:r w:rsidRPr="00C64F06">
        <w:rPr>
          <w:rFonts w:ascii="Times New Roman" w:eastAsia="Arial Unicode MS" w:hAnsi="Times New Roman" w:cs="Times New Roman"/>
        </w:rPr>
        <w:t xml:space="preserve">As for the presentation, </w:t>
      </w:r>
      <w:r w:rsidR="00F92AF6" w:rsidRPr="00C64F06">
        <w:rPr>
          <w:rFonts w:ascii="Times New Roman" w:eastAsia="Arial Unicode MS" w:hAnsi="Times New Roman" w:cs="Times New Roman"/>
        </w:rPr>
        <w:t>you will be required to submit a video presentation based on the paper you wrote as a group</w:t>
      </w:r>
      <w:r w:rsidRPr="00C64F06">
        <w:rPr>
          <w:rFonts w:ascii="Times New Roman" w:eastAsia="Arial Unicode MS" w:hAnsi="Times New Roman" w:cs="Times New Roman"/>
        </w:rPr>
        <w:t xml:space="preserve">. If you are absent from your own group presentation, you will receive no points for your role in the presentation. </w:t>
      </w:r>
      <w:r w:rsidR="004375E6" w:rsidRPr="00C64F06">
        <w:rPr>
          <w:rFonts w:ascii="Times New Roman" w:eastAsia="Arial Unicode MS" w:hAnsi="Times New Roman" w:cs="Times New Roman"/>
          <w:b/>
        </w:rPr>
        <w:t xml:space="preserve">The presentation is worth </w:t>
      </w:r>
      <w:r w:rsidR="00C55BEA" w:rsidRPr="00C64F06">
        <w:rPr>
          <w:rFonts w:ascii="Times New Roman" w:eastAsia="Arial Unicode MS" w:hAnsi="Times New Roman" w:cs="Times New Roman"/>
          <w:b/>
        </w:rPr>
        <w:t>50</w:t>
      </w:r>
      <w:r w:rsidR="004375E6" w:rsidRPr="00C64F06">
        <w:rPr>
          <w:rFonts w:ascii="Times New Roman" w:eastAsia="Arial Unicode MS" w:hAnsi="Times New Roman" w:cs="Times New Roman"/>
          <w:b/>
        </w:rPr>
        <w:t xml:space="preserve"> points and is considered to be a group score.</w:t>
      </w:r>
      <w:r w:rsidR="00F92AF6" w:rsidRPr="00C64F06">
        <w:rPr>
          <w:rFonts w:ascii="Times New Roman" w:eastAsia="Arial Unicode MS" w:hAnsi="Times New Roman" w:cs="Times New Roman"/>
          <w:b/>
        </w:rPr>
        <w:t xml:space="preserve"> </w:t>
      </w:r>
      <w:r w:rsidR="00F92AF6" w:rsidRPr="00C64F06">
        <w:rPr>
          <w:rFonts w:ascii="Times New Roman" w:eastAsia="Arial Unicode MS" w:hAnsi="Times New Roman" w:cs="Times New Roman"/>
        </w:rPr>
        <w:t>Please see Canvas for more information about the requirements for the paper and the presentation.</w:t>
      </w:r>
    </w:p>
    <w:p w14:paraId="11EAE613" w14:textId="77777777" w:rsidR="00EB3F79" w:rsidRPr="00C64F06" w:rsidRDefault="00EB3F79" w:rsidP="00EB3F79">
      <w:pPr>
        <w:spacing w:line="276" w:lineRule="auto"/>
        <w:contextualSpacing/>
        <w:rPr>
          <w:rFonts w:ascii="Times New Roman" w:eastAsia="Arial Unicode MS" w:hAnsi="Times New Roman" w:cs="Times New Roman"/>
        </w:rPr>
      </w:pPr>
    </w:p>
    <w:p w14:paraId="552A35D2" w14:textId="06266351" w:rsidR="00351A91" w:rsidRPr="00C64F06" w:rsidRDefault="00C55BEA" w:rsidP="00EB3F79">
      <w:pPr>
        <w:spacing w:line="276" w:lineRule="auto"/>
        <w:contextualSpacing/>
        <w:rPr>
          <w:rFonts w:ascii="Times New Roman" w:hAnsi="Times New Roman" w:cs="Times New Roman"/>
        </w:rPr>
      </w:pPr>
      <w:r w:rsidRPr="00C64F06">
        <w:rPr>
          <w:rStyle w:val="Heading3Char"/>
          <w:rFonts w:ascii="Times New Roman" w:hAnsi="Times New Roman" w:cs="Times New Roman"/>
          <w:b/>
          <w:color w:val="auto"/>
        </w:rPr>
        <w:t>Online Reading Quizzes:</w:t>
      </w:r>
      <w:r w:rsidR="00D166AE" w:rsidRPr="00C64F06">
        <w:rPr>
          <w:rFonts w:ascii="Times New Roman" w:hAnsi="Times New Roman" w:cs="Times New Roman"/>
        </w:rPr>
        <w:t xml:space="preserve"> Each reading quiz will consist of 10 multiple choice/true-false qu</w:t>
      </w:r>
      <w:r w:rsidR="00EB3F79" w:rsidRPr="00C64F06">
        <w:rPr>
          <w:rFonts w:ascii="Times New Roman" w:hAnsi="Times New Roman" w:cs="Times New Roman"/>
        </w:rPr>
        <w:t xml:space="preserve">estions derived from the text. </w:t>
      </w:r>
      <w:r w:rsidR="00D166AE" w:rsidRPr="00C64F06">
        <w:rPr>
          <w:rFonts w:ascii="Times New Roman" w:hAnsi="Times New Roman" w:cs="Times New Roman"/>
        </w:rPr>
        <w:t xml:space="preserve">This will assess how well you are reading the chapters </w:t>
      </w:r>
      <w:r w:rsidR="00EB3F79" w:rsidRPr="00C64F06">
        <w:rPr>
          <w:rFonts w:ascii="Times New Roman" w:hAnsi="Times New Roman" w:cs="Times New Roman"/>
        </w:rPr>
        <w:t xml:space="preserve">and digesting the information. </w:t>
      </w:r>
      <w:r w:rsidR="00D166AE" w:rsidRPr="00C64F06">
        <w:rPr>
          <w:rFonts w:ascii="Times New Roman" w:hAnsi="Times New Roman" w:cs="Times New Roman"/>
        </w:rPr>
        <w:t>Reading quizzes will be worth 10 points per quiz and cannot be made up unless there are extenuating circumstances. There is one reading quiz for every chapter covered this semester</w:t>
      </w:r>
      <w:r w:rsidR="00EB3F79" w:rsidRPr="00C64F06">
        <w:rPr>
          <w:rFonts w:ascii="Times New Roman" w:hAnsi="Times New Roman" w:cs="Times New Roman"/>
        </w:rPr>
        <w:t>, and will occur on a weekly basis</w:t>
      </w:r>
      <w:r w:rsidR="00D166AE" w:rsidRPr="00C64F06">
        <w:rPr>
          <w:rFonts w:ascii="Times New Roman" w:hAnsi="Times New Roman" w:cs="Times New Roman"/>
        </w:rPr>
        <w:t>.</w:t>
      </w:r>
      <w:r w:rsidR="00F92AF6" w:rsidRPr="00C64F06">
        <w:rPr>
          <w:rFonts w:ascii="Times New Roman" w:hAnsi="Times New Roman" w:cs="Times New Roman"/>
        </w:rPr>
        <w:t xml:space="preserve"> You must complete this assignment each week before coming to class.</w:t>
      </w:r>
    </w:p>
    <w:p w14:paraId="7B892610" w14:textId="77777777" w:rsidR="00EB3F79" w:rsidRPr="00C64F06" w:rsidRDefault="00EB3F79" w:rsidP="00EB3F79">
      <w:pPr>
        <w:spacing w:line="276" w:lineRule="auto"/>
        <w:contextualSpacing/>
        <w:rPr>
          <w:rFonts w:ascii="Times New Roman" w:hAnsi="Times New Roman" w:cs="Times New Roman"/>
        </w:rPr>
      </w:pPr>
    </w:p>
    <w:p w14:paraId="40CE82A9" w14:textId="62753326" w:rsidR="00E24D1F" w:rsidRPr="00C64F06" w:rsidRDefault="00D166AE" w:rsidP="00E24D1F">
      <w:pPr>
        <w:spacing w:line="276" w:lineRule="auto"/>
        <w:contextualSpacing/>
        <w:rPr>
          <w:rFonts w:ascii="Times New Roman" w:hAnsi="Times New Roman" w:cs="Times New Roman"/>
        </w:rPr>
      </w:pPr>
      <w:r w:rsidRPr="00C64F06">
        <w:rPr>
          <w:rStyle w:val="Heading3Char"/>
          <w:rFonts w:ascii="Times New Roman" w:hAnsi="Times New Roman" w:cs="Times New Roman"/>
          <w:b/>
          <w:color w:val="auto"/>
        </w:rPr>
        <w:t>Online Lecture Quizzes:</w:t>
      </w:r>
      <w:r w:rsidR="00F92AF6" w:rsidRPr="00C64F06">
        <w:rPr>
          <w:rFonts w:ascii="Times New Roman" w:hAnsi="Times New Roman" w:cs="Times New Roman"/>
        </w:rPr>
        <w:t xml:space="preserve"> Each week you will have </w:t>
      </w:r>
      <w:r w:rsidRPr="00C64F06">
        <w:rPr>
          <w:rFonts w:ascii="Times New Roman" w:hAnsi="Times New Roman" w:cs="Times New Roman"/>
        </w:rPr>
        <w:t xml:space="preserve">an online lecture </w:t>
      </w:r>
      <w:r w:rsidR="00E24D1F" w:rsidRPr="00C64F06">
        <w:rPr>
          <w:rFonts w:ascii="Times New Roman" w:hAnsi="Times New Roman" w:cs="Times New Roman"/>
        </w:rPr>
        <w:t>with a corresponding lecture quiz build into the lecture</w:t>
      </w:r>
      <w:r w:rsidRPr="00C64F06">
        <w:rPr>
          <w:rFonts w:ascii="Times New Roman" w:hAnsi="Times New Roman" w:cs="Times New Roman"/>
        </w:rPr>
        <w:t xml:space="preserve">. </w:t>
      </w:r>
      <w:r w:rsidR="00E24D1F" w:rsidRPr="00C64F06">
        <w:rPr>
          <w:rFonts w:ascii="Times New Roman" w:hAnsi="Times New Roman" w:cs="Times New Roman"/>
        </w:rPr>
        <w:t>These quizzes will contain five</w:t>
      </w:r>
      <w:r w:rsidRPr="00C64F06">
        <w:rPr>
          <w:rFonts w:ascii="Times New Roman" w:hAnsi="Times New Roman" w:cs="Times New Roman"/>
        </w:rPr>
        <w:t xml:space="preserve"> questions derived from the lecture materials. You must watch the lecture in order to complete the associated quiz. These quizzes will be worth 5 points each and cannot be made up unless there are extenuating circumstances. </w:t>
      </w:r>
      <w:r w:rsidR="00E24D1F" w:rsidRPr="00C64F06">
        <w:rPr>
          <w:rFonts w:ascii="Times New Roman" w:hAnsi="Times New Roman" w:cs="Times New Roman"/>
        </w:rPr>
        <w:t>You must complete this assignment each week before coming to class.</w:t>
      </w:r>
    </w:p>
    <w:p w14:paraId="200FF03C" w14:textId="77777777" w:rsidR="00EB3F79" w:rsidRPr="00C64F06" w:rsidRDefault="00EB3F79" w:rsidP="00EB3F79">
      <w:pPr>
        <w:spacing w:line="276" w:lineRule="auto"/>
        <w:contextualSpacing/>
        <w:rPr>
          <w:rFonts w:ascii="Times New Roman" w:hAnsi="Times New Roman" w:cs="Times New Roman"/>
        </w:rPr>
      </w:pPr>
    </w:p>
    <w:p w14:paraId="4A0624B9" w14:textId="36F30273" w:rsidR="00E24D1F" w:rsidRPr="00C64F06" w:rsidRDefault="00C55BEA" w:rsidP="00E24D1F">
      <w:pPr>
        <w:spacing w:line="276" w:lineRule="auto"/>
        <w:contextualSpacing/>
        <w:rPr>
          <w:rFonts w:ascii="Times New Roman" w:hAnsi="Times New Roman" w:cs="Times New Roman"/>
        </w:rPr>
      </w:pPr>
      <w:r w:rsidRPr="00C64F06">
        <w:rPr>
          <w:rStyle w:val="Heading3Char"/>
          <w:rFonts w:ascii="Times New Roman" w:hAnsi="Times New Roman" w:cs="Times New Roman"/>
          <w:b/>
          <w:color w:val="auto"/>
        </w:rPr>
        <w:t xml:space="preserve">Face to Face </w:t>
      </w:r>
      <w:r w:rsidR="00673B14" w:rsidRPr="00C64F06">
        <w:rPr>
          <w:rStyle w:val="Heading3Char"/>
          <w:rFonts w:ascii="Times New Roman" w:hAnsi="Times New Roman" w:cs="Times New Roman"/>
          <w:b/>
          <w:color w:val="auto"/>
        </w:rPr>
        <w:t xml:space="preserve">or Online Module Activities: </w:t>
      </w:r>
      <w:r w:rsidR="00673B14" w:rsidRPr="00C64F06">
        <w:rPr>
          <w:rFonts w:ascii="Times New Roman" w:hAnsi="Times New Roman" w:cs="Times New Roman"/>
        </w:rPr>
        <w:t xml:space="preserve">Each week you will be required to complete an online or F2F activity that corresponds with the materials presented in lecture for the week. </w:t>
      </w:r>
      <w:r w:rsidR="00E24D1F" w:rsidRPr="00C64F06">
        <w:rPr>
          <w:rFonts w:ascii="Times New Roman" w:hAnsi="Times New Roman" w:cs="Times New Roman"/>
        </w:rPr>
        <w:t>Online activities</w:t>
      </w:r>
      <w:r w:rsidR="00673B14" w:rsidRPr="00C64F06">
        <w:rPr>
          <w:rFonts w:ascii="Times New Roman" w:hAnsi="Times New Roman" w:cs="Times New Roman"/>
        </w:rPr>
        <w:t xml:space="preserve"> </w:t>
      </w:r>
      <w:r w:rsidR="00EB3F79" w:rsidRPr="00C64F06">
        <w:rPr>
          <w:rFonts w:ascii="Times New Roman" w:hAnsi="Times New Roman" w:cs="Times New Roman"/>
        </w:rPr>
        <w:t>will be completed individually</w:t>
      </w:r>
      <w:r w:rsidR="00E24D1F" w:rsidRPr="00C64F06">
        <w:rPr>
          <w:rFonts w:ascii="Times New Roman" w:hAnsi="Times New Roman" w:cs="Times New Roman"/>
        </w:rPr>
        <w:t xml:space="preserve"> and F2F activities will be completed with your classmates during class</w:t>
      </w:r>
      <w:r w:rsidR="00EB3F79" w:rsidRPr="00C64F06">
        <w:rPr>
          <w:rFonts w:ascii="Times New Roman" w:hAnsi="Times New Roman" w:cs="Times New Roman"/>
        </w:rPr>
        <w:t>. You will be provided with instructions for each activity, and they will differ based on what is required for the week. Each activity, no matter the assignment, will be worth 1</w:t>
      </w:r>
      <w:r w:rsidR="00E24D1F" w:rsidRPr="00C64F06">
        <w:rPr>
          <w:rFonts w:ascii="Times New Roman" w:hAnsi="Times New Roman" w:cs="Times New Roman"/>
        </w:rPr>
        <w:t>0</w:t>
      </w:r>
      <w:r w:rsidR="00EB3F79" w:rsidRPr="00C64F06">
        <w:rPr>
          <w:rFonts w:ascii="Times New Roman" w:hAnsi="Times New Roman" w:cs="Times New Roman"/>
        </w:rPr>
        <w:t xml:space="preserve"> points toward your final grade. Please refer to the course schedule to see the format in which these activities will take place. </w:t>
      </w:r>
    </w:p>
    <w:p w14:paraId="4F5F9B4B" w14:textId="396E7C14" w:rsidR="00351A91" w:rsidRPr="00C64F06" w:rsidRDefault="00351A91" w:rsidP="00814B21">
      <w:pPr>
        <w:pStyle w:val="Heading1"/>
        <w:rPr>
          <w:rFonts w:ascii="Times New Roman" w:hAnsi="Times New Roman" w:cs="Times New Roman"/>
          <w:b/>
          <w:color w:val="auto"/>
          <w:sz w:val="24"/>
          <w:szCs w:val="24"/>
        </w:rPr>
      </w:pPr>
      <w:r w:rsidRPr="00C64F06">
        <w:rPr>
          <w:rFonts w:ascii="Times New Roman" w:hAnsi="Times New Roman" w:cs="Times New Roman"/>
          <w:b/>
          <w:color w:val="auto"/>
          <w:sz w:val="24"/>
          <w:szCs w:val="24"/>
        </w:rPr>
        <w:lastRenderedPageBreak/>
        <w:t>Grading Scale:</w:t>
      </w:r>
    </w:p>
    <w:p w14:paraId="21D57C91" w14:textId="77777777" w:rsidR="00351A91" w:rsidRPr="00C64F06" w:rsidRDefault="00351A91" w:rsidP="00EB3F79">
      <w:pPr>
        <w:spacing w:line="276" w:lineRule="auto"/>
        <w:contextualSpacing/>
        <w:rPr>
          <w:rFonts w:ascii="Times New Roman" w:hAnsi="Times New Roman" w:cs="Times New Roman"/>
        </w:rPr>
      </w:pPr>
      <w:r w:rsidRPr="00C64F06">
        <w:rPr>
          <w:rFonts w:ascii="Times New Roman" w:hAnsi="Times New Roman" w:cs="Times New Roman"/>
        </w:rPr>
        <w:t>Your grade will consist of points awarded to the successful completion of the following components:</w:t>
      </w:r>
    </w:p>
    <w:p w14:paraId="4F951E54" w14:textId="77EB3DB2" w:rsidR="004378F4" w:rsidRPr="00C64F06" w:rsidRDefault="004378F4" w:rsidP="00EB3F79">
      <w:pPr>
        <w:pStyle w:val="ListParagraph"/>
        <w:numPr>
          <w:ilvl w:val="0"/>
          <w:numId w:val="4"/>
        </w:numPr>
        <w:spacing w:after="0" w:line="276" w:lineRule="auto"/>
        <w:rPr>
          <w:rFonts w:ascii="Times New Roman" w:hAnsi="Times New Roman" w:cs="Times New Roman"/>
        </w:rPr>
      </w:pPr>
      <w:r w:rsidRPr="00C64F06">
        <w:rPr>
          <w:rFonts w:ascii="Times New Roman" w:hAnsi="Times New Roman" w:cs="Times New Roman"/>
        </w:rPr>
        <w:t>Syllabus quiz</w:t>
      </w:r>
      <w:r w:rsidRPr="00C64F06">
        <w:rPr>
          <w:rFonts w:ascii="Times New Roman" w:hAnsi="Times New Roman" w:cs="Times New Roman"/>
        </w:rPr>
        <w:tab/>
      </w:r>
      <w:r w:rsidRPr="00C64F06">
        <w:rPr>
          <w:rFonts w:ascii="Times New Roman" w:hAnsi="Times New Roman" w:cs="Times New Roman"/>
        </w:rPr>
        <w:tab/>
      </w:r>
      <w:r w:rsidRPr="00C64F06">
        <w:rPr>
          <w:rFonts w:ascii="Times New Roman" w:hAnsi="Times New Roman" w:cs="Times New Roman"/>
        </w:rPr>
        <w:tab/>
      </w:r>
      <w:r w:rsidRPr="00C64F06">
        <w:rPr>
          <w:rFonts w:ascii="Times New Roman" w:hAnsi="Times New Roman" w:cs="Times New Roman"/>
        </w:rPr>
        <w:tab/>
      </w:r>
      <w:r w:rsidRPr="00C64F06">
        <w:rPr>
          <w:rFonts w:ascii="Times New Roman" w:hAnsi="Times New Roman" w:cs="Times New Roman"/>
        </w:rPr>
        <w:tab/>
      </w:r>
      <w:r w:rsidRPr="00C64F06">
        <w:rPr>
          <w:rFonts w:ascii="Times New Roman" w:hAnsi="Times New Roman" w:cs="Times New Roman"/>
        </w:rPr>
        <w:tab/>
      </w:r>
      <w:proofErr w:type="gramStart"/>
      <w:r w:rsidRPr="00C64F06">
        <w:rPr>
          <w:rFonts w:ascii="Times New Roman" w:hAnsi="Times New Roman" w:cs="Times New Roman"/>
        </w:rPr>
        <w:tab/>
        <w:t xml:space="preserve">  20</w:t>
      </w:r>
      <w:proofErr w:type="gramEnd"/>
      <w:r w:rsidRPr="00C64F06">
        <w:rPr>
          <w:rFonts w:ascii="Times New Roman" w:hAnsi="Times New Roman" w:cs="Times New Roman"/>
        </w:rPr>
        <w:t xml:space="preserve"> points</w:t>
      </w:r>
    </w:p>
    <w:p w14:paraId="374BF463" w14:textId="31E78612" w:rsidR="004378F4" w:rsidRPr="00C64F06" w:rsidRDefault="004378F4" w:rsidP="00EB3F79">
      <w:pPr>
        <w:pStyle w:val="ListParagraph"/>
        <w:numPr>
          <w:ilvl w:val="0"/>
          <w:numId w:val="4"/>
        </w:numPr>
        <w:spacing w:after="0" w:line="276" w:lineRule="auto"/>
        <w:rPr>
          <w:rFonts w:ascii="Times New Roman" w:hAnsi="Times New Roman" w:cs="Times New Roman"/>
        </w:rPr>
      </w:pPr>
      <w:r w:rsidRPr="00C64F06">
        <w:rPr>
          <w:rFonts w:ascii="Times New Roman" w:hAnsi="Times New Roman" w:cs="Times New Roman"/>
        </w:rPr>
        <w:t xml:space="preserve">Plagiarism </w:t>
      </w:r>
      <w:r w:rsidR="00E24D1F" w:rsidRPr="00C64F06">
        <w:rPr>
          <w:rFonts w:ascii="Times New Roman" w:hAnsi="Times New Roman" w:cs="Times New Roman"/>
        </w:rPr>
        <w:t>tutorial</w:t>
      </w:r>
      <w:r w:rsidRPr="00C64F06">
        <w:rPr>
          <w:rFonts w:ascii="Times New Roman" w:hAnsi="Times New Roman" w:cs="Times New Roman"/>
        </w:rPr>
        <w:tab/>
      </w:r>
      <w:r w:rsidRPr="00C64F06">
        <w:rPr>
          <w:rFonts w:ascii="Times New Roman" w:hAnsi="Times New Roman" w:cs="Times New Roman"/>
        </w:rPr>
        <w:tab/>
      </w:r>
      <w:r w:rsidRPr="00C64F06">
        <w:rPr>
          <w:rFonts w:ascii="Times New Roman" w:hAnsi="Times New Roman" w:cs="Times New Roman"/>
        </w:rPr>
        <w:tab/>
      </w:r>
      <w:r w:rsidRPr="00C64F06">
        <w:rPr>
          <w:rFonts w:ascii="Times New Roman" w:hAnsi="Times New Roman" w:cs="Times New Roman"/>
        </w:rPr>
        <w:tab/>
      </w:r>
      <w:r w:rsidRPr="00C64F06">
        <w:rPr>
          <w:rFonts w:ascii="Times New Roman" w:hAnsi="Times New Roman" w:cs="Times New Roman"/>
        </w:rPr>
        <w:tab/>
      </w:r>
      <w:proofErr w:type="gramStart"/>
      <w:r w:rsidRPr="00C64F06">
        <w:rPr>
          <w:rFonts w:ascii="Times New Roman" w:hAnsi="Times New Roman" w:cs="Times New Roman"/>
        </w:rPr>
        <w:tab/>
        <w:t xml:space="preserve">  20</w:t>
      </w:r>
      <w:proofErr w:type="gramEnd"/>
      <w:r w:rsidRPr="00C64F06">
        <w:rPr>
          <w:rFonts w:ascii="Times New Roman" w:hAnsi="Times New Roman" w:cs="Times New Roman"/>
        </w:rPr>
        <w:t xml:space="preserve"> points</w:t>
      </w:r>
    </w:p>
    <w:p w14:paraId="161884DF" w14:textId="77777777" w:rsidR="00351A91" w:rsidRPr="00C64F06" w:rsidRDefault="00351A91" w:rsidP="00EB3F79">
      <w:pPr>
        <w:pStyle w:val="ListParagraph"/>
        <w:numPr>
          <w:ilvl w:val="0"/>
          <w:numId w:val="4"/>
        </w:numPr>
        <w:spacing w:after="0" w:line="276" w:lineRule="auto"/>
        <w:rPr>
          <w:rFonts w:ascii="Times New Roman" w:hAnsi="Times New Roman" w:cs="Times New Roman"/>
        </w:rPr>
      </w:pPr>
      <w:r w:rsidRPr="00C64F06">
        <w:rPr>
          <w:rFonts w:ascii="Times New Roman" w:hAnsi="Times New Roman" w:cs="Times New Roman"/>
        </w:rPr>
        <w:t>3 exams (100 points each)</w:t>
      </w:r>
      <w:r w:rsidRPr="00C64F06">
        <w:rPr>
          <w:rFonts w:ascii="Times New Roman" w:hAnsi="Times New Roman" w:cs="Times New Roman"/>
        </w:rPr>
        <w:tab/>
      </w:r>
      <w:r w:rsidRPr="00C64F06">
        <w:rPr>
          <w:rFonts w:ascii="Times New Roman" w:hAnsi="Times New Roman" w:cs="Times New Roman"/>
        </w:rPr>
        <w:tab/>
      </w:r>
      <w:r w:rsidRPr="00C64F06">
        <w:rPr>
          <w:rFonts w:ascii="Times New Roman" w:hAnsi="Times New Roman" w:cs="Times New Roman"/>
        </w:rPr>
        <w:tab/>
      </w:r>
      <w:r w:rsidRPr="00C64F06">
        <w:rPr>
          <w:rFonts w:ascii="Times New Roman" w:hAnsi="Times New Roman" w:cs="Times New Roman"/>
        </w:rPr>
        <w:tab/>
      </w:r>
      <w:r w:rsidRPr="00C64F06">
        <w:rPr>
          <w:rFonts w:ascii="Times New Roman" w:hAnsi="Times New Roman" w:cs="Times New Roman"/>
        </w:rPr>
        <w:tab/>
        <w:t>300 points</w:t>
      </w:r>
    </w:p>
    <w:p w14:paraId="45AE0959" w14:textId="71ADF6B3" w:rsidR="00351A91" w:rsidRPr="00C64F06" w:rsidRDefault="004375E6" w:rsidP="00EB3F79">
      <w:pPr>
        <w:pStyle w:val="ListParagraph"/>
        <w:numPr>
          <w:ilvl w:val="0"/>
          <w:numId w:val="4"/>
        </w:numPr>
        <w:spacing w:after="0" w:line="276" w:lineRule="auto"/>
        <w:rPr>
          <w:rFonts w:ascii="Times New Roman" w:hAnsi="Times New Roman" w:cs="Times New Roman"/>
        </w:rPr>
      </w:pPr>
      <w:r w:rsidRPr="00C64F06">
        <w:rPr>
          <w:rFonts w:ascii="Times New Roman" w:hAnsi="Times New Roman" w:cs="Times New Roman"/>
        </w:rPr>
        <w:t>Group music paper</w:t>
      </w:r>
      <w:r w:rsidR="00351A91" w:rsidRPr="00C64F06">
        <w:rPr>
          <w:rFonts w:ascii="Times New Roman" w:hAnsi="Times New Roman" w:cs="Times New Roman"/>
        </w:rPr>
        <w:tab/>
      </w:r>
      <w:r w:rsidR="00351A91" w:rsidRPr="00C64F06">
        <w:rPr>
          <w:rFonts w:ascii="Times New Roman" w:hAnsi="Times New Roman" w:cs="Times New Roman"/>
        </w:rPr>
        <w:tab/>
      </w:r>
      <w:r w:rsidR="00351A91" w:rsidRPr="00C64F06">
        <w:rPr>
          <w:rFonts w:ascii="Times New Roman" w:hAnsi="Times New Roman" w:cs="Times New Roman"/>
        </w:rPr>
        <w:tab/>
      </w:r>
      <w:r w:rsidRPr="00C64F06">
        <w:rPr>
          <w:rFonts w:ascii="Times New Roman" w:hAnsi="Times New Roman" w:cs="Times New Roman"/>
        </w:rPr>
        <w:tab/>
      </w:r>
      <w:r w:rsidRPr="00C64F06">
        <w:rPr>
          <w:rFonts w:ascii="Times New Roman" w:hAnsi="Times New Roman" w:cs="Times New Roman"/>
        </w:rPr>
        <w:tab/>
      </w:r>
      <w:proofErr w:type="gramStart"/>
      <w:r w:rsidRPr="00C64F06">
        <w:rPr>
          <w:rFonts w:ascii="Times New Roman" w:hAnsi="Times New Roman" w:cs="Times New Roman"/>
        </w:rPr>
        <w:tab/>
        <w:t xml:space="preserve">  </w:t>
      </w:r>
      <w:r w:rsidR="00C55BEA" w:rsidRPr="00C64F06">
        <w:rPr>
          <w:rFonts w:ascii="Times New Roman" w:hAnsi="Times New Roman" w:cs="Times New Roman"/>
        </w:rPr>
        <w:t>50</w:t>
      </w:r>
      <w:proofErr w:type="gramEnd"/>
      <w:r w:rsidR="00351A91" w:rsidRPr="00C64F06">
        <w:rPr>
          <w:rFonts w:ascii="Times New Roman" w:hAnsi="Times New Roman" w:cs="Times New Roman"/>
        </w:rPr>
        <w:t xml:space="preserve"> points</w:t>
      </w:r>
    </w:p>
    <w:p w14:paraId="40A966DC" w14:textId="1BCE7949" w:rsidR="004375E6" w:rsidRPr="00C64F06" w:rsidRDefault="004375E6" w:rsidP="00EB3F79">
      <w:pPr>
        <w:pStyle w:val="ListParagraph"/>
        <w:numPr>
          <w:ilvl w:val="0"/>
          <w:numId w:val="4"/>
        </w:numPr>
        <w:spacing w:after="0" w:line="276" w:lineRule="auto"/>
        <w:rPr>
          <w:rFonts w:ascii="Times New Roman" w:hAnsi="Times New Roman" w:cs="Times New Roman"/>
        </w:rPr>
      </w:pPr>
      <w:r w:rsidRPr="00C64F06">
        <w:rPr>
          <w:rFonts w:ascii="Times New Roman" w:hAnsi="Times New Roman" w:cs="Times New Roman"/>
        </w:rPr>
        <w:t>Group music presentation</w:t>
      </w:r>
      <w:r w:rsidRPr="00C64F06">
        <w:rPr>
          <w:rFonts w:ascii="Times New Roman" w:hAnsi="Times New Roman" w:cs="Times New Roman"/>
        </w:rPr>
        <w:tab/>
      </w:r>
      <w:r w:rsidRPr="00C64F06">
        <w:rPr>
          <w:rFonts w:ascii="Times New Roman" w:hAnsi="Times New Roman" w:cs="Times New Roman"/>
        </w:rPr>
        <w:tab/>
      </w:r>
      <w:r w:rsidRPr="00C64F06">
        <w:rPr>
          <w:rFonts w:ascii="Times New Roman" w:hAnsi="Times New Roman" w:cs="Times New Roman"/>
        </w:rPr>
        <w:tab/>
      </w:r>
      <w:r w:rsidRPr="00C64F06">
        <w:rPr>
          <w:rFonts w:ascii="Times New Roman" w:hAnsi="Times New Roman" w:cs="Times New Roman"/>
        </w:rPr>
        <w:tab/>
      </w:r>
      <w:proofErr w:type="gramStart"/>
      <w:r w:rsidRPr="00C64F06">
        <w:rPr>
          <w:rFonts w:ascii="Times New Roman" w:hAnsi="Times New Roman" w:cs="Times New Roman"/>
        </w:rPr>
        <w:tab/>
        <w:t xml:space="preserve">  </w:t>
      </w:r>
      <w:r w:rsidR="00C55BEA" w:rsidRPr="00C64F06">
        <w:rPr>
          <w:rFonts w:ascii="Times New Roman" w:hAnsi="Times New Roman" w:cs="Times New Roman"/>
        </w:rPr>
        <w:t>50</w:t>
      </w:r>
      <w:proofErr w:type="gramEnd"/>
      <w:r w:rsidRPr="00C64F06">
        <w:rPr>
          <w:rFonts w:ascii="Times New Roman" w:hAnsi="Times New Roman" w:cs="Times New Roman"/>
        </w:rPr>
        <w:t xml:space="preserve"> points</w:t>
      </w:r>
    </w:p>
    <w:p w14:paraId="1BDB823F" w14:textId="61450306" w:rsidR="00D166AE" w:rsidRPr="00F14BB5" w:rsidRDefault="004378F4" w:rsidP="00EB3F79">
      <w:pPr>
        <w:pStyle w:val="ListParagraph"/>
        <w:numPr>
          <w:ilvl w:val="0"/>
          <w:numId w:val="4"/>
        </w:numPr>
        <w:spacing w:after="0" w:line="276" w:lineRule="auto"/>
        <w:rPr>
          <w:rFonts w:ascii="Times New Roman" w:hAnsi="Times New Roman" w:cs="Times New Roman"/>
        </w:rPr>
      </w:pPr>
      <w:r w:rsidRPr="00F14BB5">
        <w:rPr>
          <w:rFonts w:ascii="Times New Roman" w:hAnsi="Times New Roman" w:cs="Times New Roman"/>
        </w:rPr>
        <w:t>Online reading quizzes (10 points each)</w:t>
      </w:r>
      <w:r w:rsidRPr="00F14BB5">
        <w:rPr>
          <w:rFonts w:ascii="Times New Roman" w:hAnsi="Times New Roman" w:cs="Times New Roman"/>
        </w:rPr>
        <w:tab/>
      </w:r>
      <w:r w:rsidRPr="00F14BB5">
        <w:rPr>
          <w:rFonts w:ascii="Times New Roman" w:hAnsi="Times New Roman" w:cs="Times New Roman"/>
        </w:rPr>
        <w:tab/>
      </w:r>
      <w:r w:rsidRPr="00F14BB5">
        <w:rPr>
          <w:rFonts w:ascii="Times New Roman" w:hAnsi="Times New Roman" w:cs="Times New Roman"/>
        </w:rPr>
        <w:tab/>
      </w:r>
      <w:r w:rsidR="00F14BB5" w:rsidRPr="00F14BB5">
        <w:rPr>
          <w:rFonts w:ascii="Times New Roman" w:hAnsi="Times New Roman" w:cs="Times New Roman"/>
        </w:rPr>
        <w:tab/>
      </w:r>
      <w:r w:rsidRPr="00F14BB5">
        <w:rPr>
          <w:rFonts w:ascii="Times New Roman" w:hAnsi="Times New Roman" w:cs="Times New Roman"/>
        </w:rPr>
        <w:t>120 points</w:t>
      </w:r>
    </w:p>
    <w:p w14:paraId="2A5B0EBC" w14:textId="13EFEEB7" w:rsidR="00351A91" w:rsidRPr="00F14BB5" w:rsidRDefault="00D166AE" w:rsidP="00EB3F79">
      <w:pPr>
        <w:pStyle w:val="ListParagraph"/>
        <w:numPr>
          <w:ilvl w:val="0"/>
          <w:numId w:val="4"/>
        </w:numPr>
        <w:spacing w:after="0" w:line="276" w:lineRule="auto"/>
        <w:rPr>
          <w:rFonts w:ascii="Times New Roman" w:hAnsi="Times New Roman" w:cs="Times New Roman"/>
        </w:rPr>
      </w:pPr>
      <w:r w:rsidRPr="00F14BB5">
        <w:rPr>
          <w:rFonts w:ascii="Times New Roman" w:hAnsi="Times New Roman" w:cs="Times New Roman"/>
        </w:rPr>
        <w:t>Online lecture quizzes (5 points each)</w:t>
      </w:r>
      <w:r w:rsidR="004378F4" w:rsidRPr="00F14BB5">
        <w:rPr>
          <w:rFonts w:ascii="Times New Roman" w:hAnsi="Times New Roman" w:cs="Times New Roman"/>
        </w:rPr>
        <w:tab/>
      </w:r>
      <w:r w:rsidR="00EB3F79" w:rsidRPr="00F14BB5">
        <w:rPr>
          <w:rFonts w:ascii="Times New Roman" w:hAnsi="Times New Roman" w:cs="Times New Roman"/>
        </w:rPr>
        <w:tab/>
      </w:r>
      <w:r w:rsidR="00EB3F79" w:rsidRPr="00F14BB5">
        <w:rPr>
          <w:rFonts w:ascii="Times New Roman" w:hAnsi="Times New Roman" w:cs="Times New Roman"/>
        </w:rPr>
        <w:tab/>
        <w:t xml:space="preserve"> </w:t>
      </w:r>
      <w:r w:rsidR="00F14BB5" w:rsidRPr="00F14BB5">
        <w:rPr>
          <w:rFonts w:ascii="Times New Roman" w:hAnsi="Times New Roman" w:cs="Times New Roman"/>
        </w:rPr>
        <w:tab/>
      </w:r>
      <w:r w:rsidR="00EB3F79" w:rsidRPr="00F14BB5">
        <w:rPr>
          <w:rFonts w:ascii="Times New Roman" w:hAnsi="Times New Roman" w:cs="Times New Roman"/>
        </w:rPr>
        <w:t xml:space="preserve"> </w:t>
      </w:r>
      <w:r w:rsidR="00F14BB5" w:rsidRPr="00F14BB5">
        <w:rPr>
          <w:rFonts w:ascii="Times New Roman" w:hAnsi="Times New Roman" w:cs="Times New Roman"/>
        </w:rPr>
        <w:t>60</w:t>
      </w:r>
      <w:r w:rsidR="00EB3F79" w:rsidRPr="00F14BB5">
        <w:rPr>
          <w:rFonts w:ascii="Times New Roman" w:hAnsi="Times New Roman" w:cs="Times New Roman"/>
        </w:rPr>
        <w:t xml:space="preserve"> points</w:t>
      </w:r>
    </w:p>
    <w:p w14:paraId="3F2CD2CB" w14:textId="7FB68F7B" w:rsidR="004378F4" w:rsidRPr="00F14BB5" w:rsidRDefault="004378F4" w:rsidP="00EB3F79">
      <w:pPr>
        <w:pStyle w:val="ListParagraph"/>
        <w:numPr>
          <w:ilvl w:val="0"/>
          <w:numId w:val="4"/>
        </w:numPr>
        <w:spacing w:after="0" w:line="276" w:lineRule="auto"/>
        <w:rPr>
          <w:rFonts w:ascii="Times New Roman" w:hAnsi="Times New Roman" w:cs="Times New Roman"/>
        </w:rPr>
      </w:pPr>
      <w:r w:rsidRPr="00F14BB5">
        <w:rPr>
          <w:rFonts w:ascii="Times New Roman" w:hAnsi="Times New Roman" w:cs="Times New Roman"/>
        </w:rPr>
        <w:t>Online</w:t>
      </w:r>
      <w:r w:rsidR="00673B14" w:rsidRPr="00F14BB5">
        <w:rPr>
          <w:rFonts w:ascii="Times New Roman" w:hAnsi="Times New Roman" w:cs="Times New Roman"/>
        </w:rPr>
        <w:t xml:space="preserve"> or F2F</w:t>
      </w:r>
      <w:r w:rsidRPr="00F14BB5">
        <w:rPr>
          <w:rFonts w:ascii="Times New Roman" w:hAnsi="Times New Roman" w:cs="Times New Roman"/>
        </w:rPr>
        <w:t xml:space="preserve"> module activities</w:t>
      </w:r>
      <w:r w:rsidR="009056B0" w:rsidRPr="00F14BB5">
        <w:rPr>
          <w:rFonts w:ascii="Times New Roman" w:hAnsi="Times New Roman" w:cs="Times New Roman"/>
        </w:rPr>
        <w:t xml:space="preserve"> (</w:t>
      </w:r>
      <w:r w:rsidR="00E24D1F" w:rsidRPr="00F14BB5">
        <w:rPr>
          <w:rFonts w:ascii="Times New Roman" w:hAnsi="Times New Roman" w:cs="Times New Roman"/>
        </w:rPr>
        <w:t>1</w:t>
      </w:r>
      <w:r w:rsidR="009A5BBA" w:rsidRPr="00F14BB5">
        <w:rPr>
          <w:rFonts w:ascii="Times New Roman" w:hAnsi="Times New Roman" w:cs="Times New Roman"/>
        </w:rPr>
        <w:t>0</w:t>
      </w:r>
      <w:r w:rsidR="009056B0" w:rsidRPr="00F14BB5">
        <w:rPr>
          <w:rFonts w:ascii="Times New Roman" w:hAnsi="Times New Roman" w:cs="Times New Roman"/>
        </w:rPr>
        <w:t xml:space="preserve"> points each)</w:t>
      </w:r>
      <w:r w:rsidR="00673B14" w:rsidRPr="00F14BB5">
        <w:rPr>
          <w:rFonts w:ascii="Times New Roman" w:hAnsi="Times New Roman" w:cs="Times New Roman"/>
        </w:rPr>
        <w:tab/>
      </w:r>
      <w:r w:rsidR="00673B14" w:rsidRPr="00F14BB5">
        <w:rPr>
          <w:rFonts w:ascii="Times New Roman" w:hAnsi="Times New Roman" w:cs="Times New Roman"/>
        </w:rPr>
        <w:tab/>
      </w:r>
      <w:r w:rsidR="00F14BB5" w:rsidRPr="00F14BB5">
        <w:rPr>
          <w:rFonts w:ascii="Times New Roman" w:hAnsi="Times New Roman" w:cs="Times New Roman"/>
        </w:rPr>
        <w:tab/>
        <w:t>120</w:t>
      </w:r>
      <w:r w:rsidR="00673B14" w:rsidRPr="00F14BB5">
        <w:rPr>
          <w:rFonts w:ascii="Times New Roman" w:hAnsi="Times New Roman" w:cs="Times New Roman"/>
        </w:rPr>
        <w:t xml:space="preserve"> points</w:t>
      </w:r>
      <w:r w:rsidR="009056B0" w:rsidRPr="00F14BB5">
        <w:rPr>
          <w:rFonts w:ascii="Times New Roman" w:hAnsi="Times New Roman" w:cs="Times New Roman"/>
        </w:rPr>
        <w:tab/>
      </w:r>
      <w:r w:rsidR="009056B0" w:rsidRPr="00F14BB5">
        <w:rPr>
          <w:rFonts w:ascii="Times New Roman" w:hAnsi="Times New Roman" w:cs="Times New Roman"/>
        </w:rPr>
        <w:tab/>
      </w:r>
      <w:r w:rsidR="009056B0" w:rsidRPr="00F14BB5">
        <w:rPr>
          <w:rFonts w:ascii="Times New Roman" w:hAnsi="Times New Roman" w:cs="Times New Roman"/>
        </w:rPr>
        <w:tab/>
      </w:r>
    </w:p>
    <w:p w14:paraId="0250FC25" w14:textId="77777777" w:rsidR="00351A91" w:rsidRPr="00F14BB5" w:rsidRDefault="00351A91" w:rsidP="00EB3F79">
      <w:pPr>
        <w:pStyle w:val="ListParagraph"/>
        <w:spacing w:after="0" w:line="276" w:lineRule="auto"/>
        <w:rPr>
          <w:rFonts w:ascii="Times New Roman" w:hAnsi="Times New Roman" w:cs="Times New Roman"/>
        </w:rPr>
      </w:pPr>
    </w:p>
    <w:p w14:paraId="34F5E095" w14:textId="77777777" w:rsidR="00F14BB5" w:rsidRDefault="00351A91" w:rsidP="00EB3F79">
      <w:pPr>
        <w:spacing w:line="276" w:lineRule="auto"/>
        <w:ind w:left="6480"/>
        <w:contextualSpacing/>
        <w:rPr>
          <w:rFonts w:ascii="Times New Roman" w:hAnsi="Times New Roman" w:cs="Times New Roman"/>
          <w:b/>
        </w:rPr>
      </w:pPr>
      <w:r w:rsidRPr="00F14BB5">
        <w:rPr>
          <w:rFonts w:ascii="Times New Roman" w:hAnsi="Times New Roman" w:cs="Times New Roman"/>
          <w:b/>
        </w:rPr>
        <w:t xml:space="preserve"> </w:t>
      </w:r>
      <w:r w:rsidR="00F14BB5" w:rsidRPr="00F14BB5">
        <w:rPr>
          <w:rFonts w:ascii="Times New Roman" w:hAnsi="Times New Roman" w:cs="Times New Roman"/>
          <w:b/>
        </w:rPr>
        <w:t>740</w:t>
      </w:r>
      <w:r w:rsidR="00E47F18" w:rsidRPr="00F14BB5">
        <w:rPr>
          <w:rFonts w:ascii="Times New Roman" w:hAnsi="Times New Roman" w:cs="Times New Roman"/>
          <w:b/>
        </w:rPr>
        <w:t xml:space="preserve"> </w:t>
      </w:r>
      <w:r w:rsidRPr="00F14BB5">
        <w:rPr>
          <w:rFonts w:ascii="Times New Roman" w:hAnsi="Times New Roman" w:cs="Times New Roman"/>
          <w:b/>
        </w:rPr>
        <w:t>total</w:t>
      </w:r>
      <w:r w:rsidR="009A5BBA" w:rsidRPr="00F14BB5">
        <w:rPr>
          <w:rFonts w:ascii="Times New Roman" w:hAnsi="Times New Roman" w:cs="Times New Roman"/>
          <w:b/>
        </w:rPr>
        <w:t xml:space="preserve"> points</w:t>
      </w:r>
    </w:p>
    <w:p w14:paraId="67AA5C14" w14:textId="77777777" w:rsidR="00F14BB5" w:rsidRDefault="00F14BB5" w:rsidP="00EB3F79">
      <w:pPr>
        <w:spacing w:line="276" w:lineRule="auto"/>
        <w:ind w:left="6480"/>
        <w:contextualSpacing/>
        <w:rPr>
          <w:rFonts w:ascii="Times New Roman" w:hAnsi="Times New Roman" w:cs="Times New Roman"/>
          <w:b/>
        </w:rPr>
      </w:pPr>
    </w:p>
    <w:p w14:paraId="77E5D39B" w14:textId="57B57730" w:rsidR="00351A91" w:rsidRPr="00C64F06" w:rsidRDefault="00351A91" w:rsidP="00EB3F79">
      <w:pPr>
        <w:spacing w:line="276" w:lineRule="auto"/>
        <w:ind w:left="6480"/>
        <w:contextualSpacing/>
        <w:rPr>
          <w:rFonts w:ascii="Times New Roman" w:hAnsi="Times New Roman" w:cs="Times New Roman"/>
          <w:b/>
        </w:rPr>
      </w:pPr>
      <w:r w:rsidRPr="00C64F06">
        <w:rPr>
          <w:rFonts w:ascii="Times New Roman" w:hAnsi="Times New Roman" w:cs="Times New Roman"/>
          <w:b/>
        </w:rPr>
        <w:tab/>
      </w:r>
    </w:p>
    <w:p w14:paraId="46F3DC0B" w14:textId="77777777" w:rsidR="00351A91" w:rsidRPr="00C64F06" w:rsidRDefault="00351A91" w:rsidP="00EB3F79">
      <w:pPr>
        <w:spacing w:line="276" w:lineRule="auto"/>
        <w:contextualSpacing/>
        <w:rPr>
          <w:rFonts w:ascii="Times New Roman" w:hAnsi="Times New Roman" w:cs="Times New Roman"/>
        </w:rPr>
      </w:pPr>
      <w:r w:rsidRPr="00C64F06">
        <w:rPr>
          <w:rFonts w:ascii="Times New Roman" w:hAnsi="Times New Roman" w:cs="Times New Roman"/>
        </w:rPr>
        <w:t>Letter Grades will be assigned as follows:</w:t>
      </w:r>
    </w:p>
    <w:tbl>
      <w:tblPr>
        <w:tblStyle w:val="TableGrid"/>
        <w:tblW w:w="93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2"/>
        <w:gridCol w:w="2368"/>
        <w:gridCol w:w="2250"/>
        <w:gridCol w:w="2250"/>
      </w:tblGrid>
      <w:tr w:rsidR="00B71B16" w:rsidRPr="00C64F06" w14:paraId="7AFE343C" w14:textId="77777777" w:rsidTr="00B71B16">
        <w:tc>
          <w:tcPr>
            <w:tcW w:w="2492" w:type="dxa"/>
            <w:tcBorders>
              <w:bottom w:val="single" w:sz="4" w:space="0" w:color="auto"/>
            </w:tcBorders>
          </w:tcPr>
          <w:p w14:paraId="144D70C9" w14:textId="77777777" w:rsidR="00B71B16" w:rsidRPr="00C64F06" w:rsidRDefault="00B71B16" w:rsidP="00EB3F79">
            <w:pPr>
              <w:spacing w:line="276" w:lineRule="auto"/>
              <w:contextualSpacing/>
              <w:jc w:val="center"/>
              <w:rPr>
                <w:rFonts w:ascii="Times New Roman" w:hAnsi="Times New Roman" w:cs="Times New Roman"/>
                <w:b/>
              </w:rPr>
            </w:pPr>
            <w:r w:rsidRPr="00C64F06">
              <w:rPr>
                <w:rFonts w:ascii="Times New Roman" w:hAnsi="Times New Roman" w:cs="Times New Roman"/>
                <w:b/>
              </w:rPr>
              <w:t>Total Points</w:t>
            </w:r>
          </w:p>
        </w:tc>
        <w:tc>
          <w:tcPr>
            <w:tcW w:w="2368" w:type="dxa"/>
            <w:tcBorders>
              <w:bottom w:val="single" w:sz="4" w:space="0" w:color="auto"/>
            </w:tcBorders>
          </w:tcPr>
          <w:p w14:paraId="5E887C82" w14:textId="5225A761" w:rsidR="00B71B16" w:rsidRPr="00C64F06" w:rsidRDefault="00B71B16" w:rsidP="00EB3F79">
            <w:pPr>
              <w:spacing w:line="276" w:lineRule="auto"/>
              <w:contextualSpacing/>
              <w:jc w:val="center"/>
              <w:rPr>
                <w:rFonts w:ascii="Times New Roman" w:hAnsi="Times New Roman" w:cs="Times New Roman"/>
                <w:b/>
              </w:rPr>
            </w:pPr>
            <w:r w:rsidRPr="00C64F06">
              <w:rPr>
                <w:rFonts w:ascii="Times New Roman" w:hAnsi="Times New Roman" w:cs="Times New Roman"/>
                <w:b/>
              </w:rPr>
              <w:t>Grade Percentage</w:t>
            </w:r>
          </w:p>
        </w:tc>
        <w:tc>
          <w:tcPr>
            <w:tcW w:w="2250" w:type="dxa"/>
            <w:tcBorders>
              <w:bottom w:val="single" w:sz="4" w:space="0" w:color="auto"/>
            </w:tcBorders>
          </w:tcPr>
          <w:p w14:paraId="79EC79E0" w14:textId="2EFA9CDB" w:rsidR="00B71B16" w:rsidRPr="00C64F06" w:rsidRDefault="00B71B16" w:rsidP="00EB3F79">
            <w:pPr>
              <w:spacing w:line="276" w:lineRule="auto"/>
              <w:contextualSpacing/>
              <w:jc w:val="center"/>
              <w:rPr>
                <w:rFonts w:ascii="Times New Roman" w:hAnsi="Times New Roman" w:cs="Times New Roman"/>
                <w:b/>
              </w:rPr>
            </w:pPr>
            <w:r w:rsidRPr="00C64F06">
              <w:rPr>
                <w:rFonts w:ascii="Times New Roman" w:hAnsi="Times New Roman" w:cs="Times New Roman"/>
                <w:b/>
              </w:rPr>
              <w:t>Letter Grade</w:t>
            </w:r>
          </w:p>
        </w:tc>
        <w:tc>
          <w:tcPr>
            <w:tcW w:w="2250" w:type="dxa"/>
            <w:tcBorders>
              <w:bottom w:val="single" w:sz="4" w:space="0" w:color="auto"/>
            </w:tcBorders>
          </w:tcPr>
          <w:p w14:paraId="000C82AF" w14:textId="77777777" w:rsidR="00B71B16" w:rsidRPr="00C64F06" w:rsidRDefault="00B71B16" w:rsidP="00EB3F79">
            <w:pPr>
              <w:spacing w:line="276" w:lineRule="auto"/>
              <w:contextualSpacing/>
              <w:jc w:val="center"/>
              <w:rPr>
                <w:rFonts w:ascii="Times New Roman" w:hAnsi="Times New Roman" w:cs="Times New Roman"/>
                <w:b/>
              </w:rPr>
            </w:pPr>
            <w:r w:rsidRPr="00C64F06">
              <w:rPr>
                <w:rFonts w:ascii="Times New Roman" w:hAnsi="Times New Roman" w:cs="Times New Roman"/>
                <w:b/>
              </w:rPr>
              <w:t>Grade Points</w:t>
            </w:r>
          </w:p>
        </w:tc>
      </w:tr>
      <w:tr w:rsidR="00B71B16" w:rsidRPr="00C64F06" w14:paraId="3CD89823" w14:textId="77777777" w:rsidTr="00B71B16">
        <w:tc>
          <w:tcPr>
            <w:tcW w:w="2492" w:type="dxa"/>
            <w:tcBorders>
              <w:top w:val="single" w:sz="4" w:space="0" w:color="auto"/>
            </w:tcBorders>
          </w:tcPr>
          <w:p w14:paraId="0526D8A3" w14:textId="04B51640" w:rsidR="00B71B16" w:rsidRPr="00C64F06" w:rsidRDefault="00F14BB5" w:rsidP="009A5BBA">
            <w:pPr>
              <w:spacing w:line="276" w:lineRule="auto"/>
              <w:contextualSpacing/>
              <w:jc w:val="center"/>
              <w:rPr>
                <w:rFonts w:ascii="Times New Roman" w:hAnsi="Times New Roman" w:cs="Times New Roman"/>
              </w:rPr>
            </w:pPr>
            <w:r>
              <w:rPr>
                <w:rFonts w:ascii="Times New Roman" w:hAnsi="Times New Roman" w:cs="Times New Roman"/>
              </w:rPr>
              <w:t>740</w:t>
            </w:r>
            <w:r w:rsidR="00B71B16" w:rsidRPr="00C64F06">
              <w:rPr>
                <w:rFonts w:ascii="Times New Roman" w:hAnsi="Times New Roman" w:cs="Times New Roman"/>
              </w:rPr>
              <w:t xml:space="preserve"> – </w:t>
            </w:r>
            <w:r>
              <w:rPr>
                <w:rFonts w:ascii="Times New Roman" w:hAnsi="Times New Roman" w:cs="Times New Roman"/>
              </w:rPr>
              <w:t>666</w:t>
            </w:r>
          </w:p>
        </w:tc>
        <w:tc>
          <w:tcPr>
            <w:tcW w:w="2368" w:type="dxa"/>
            <w:tcBorders>
              <w:top w:val="single" w:sz="4" w:space="0" w:color="auto"/>
            </w:tcBorders>
          </w:tcPr>
          <w:p w14:paraId="47156D53" w14:textId="099325E8" w:rsidR="00B71B16" w:rsidRPr="00C64F06" w:rsidRDefault="00B71B16" w:rsidP="00EB3F79">
            <w:pPr>
              <w:spacing w:line="276" w:lineRule="auto"/>
              <w:contextualSpacing/>
              <w:jc w:val="center"/>
              <w:rPr>
                <w:rFonts w:ascii="Times New Roman" w:hAnsi="Times New Roman" w:cs="Times New Roman"/>
              </w:rPr>
            </w:pPr>
            <w:r w:rsidRPr="00C64F06">
              <w:rPr>
                <w:rFonts w:ascii="Times New Roman" w:hAnsi="Times New Roman" w:cs="Times New Roman"/>
              </w:rPr>
              <w:t>100 – 90%</w:t>
            </w:r>
          </w:p>
        </w:tc>
        <w:tc>
          <w:tcPr>
            <w:tcW w:w="2250" w:type="dxa"/>
            <w:tcBorders>
              <w:top w:val="single" w:sz="4" w:space="0" w:color="auto"/>
            </w:tcBorders>
          </w:tcPr>
          <w:p w14:paraId="3E51A9A0" w14:textId="0EC64D11" w:rsidR="00B71B16" w:rsidRPr="00C64F06" w:rsidRDefault="00B71B16" w:rsidP="00EB3F79">
            <w:pPr>
              <w:spacing w:line="276" w:lineRule="auto"/>
              <w:contextualSpacing/>
              <w:jc w:val="center"/>
              <w:rPr>
                <w:rFonts w:ascii="Times New Roman" w:hAnsi="Times New Roman" w:cs="Times New Roman"/>
              </w:rPr>
            </w:pPr>
            <w:r w:rsidRPr="00C64F06">
              <w:rPr>
                <w:rFonts w:ascii="Times New Roman" w:hAnsi="Times New Roman" w:cs="Times New Roman"/>
              </w:rPr>
              <w:t>A</w:t>
            </w:r>
          </w:p>
        </w:tc>
        <w:tc>
          <w:tcPr>
            <w:tcW w:w="2250" w:type="dxa"/>
            <w:tcBorders>
              <w:top w:val="single" w:sz="4" w:space="0" w:color="auto"/>
            </w:tcBorders>
          </w:tcPr>
          <w:p w14:paraId="5DE532BE" w14:textId="77777777" w:rsidR="00B71B16" w:rsidRPr="00C64F06" w:rsidRDefault="00B71B16" w:rsidP="00EB3F79">
            <w:pPr>
              <w:spacing w:line="276" w:lineRule="auto"/>
              <w:contextualSpacing/>
              <w:jc w:val="center"/>
              <w:rPr>
                <w:rFonts w:ascii="Times New Roman" w:hAnsi="Times New Roman" w:cs="Times New Roman"/>
              </w:rPr>
            </w:pPr>
            <w:r w:rsidRPr="00C64F06">
              <w:rPr>
                <w:rFonts w:ascii="Times New Roman" w:hAnsi="Times New Roman" w:cs="Times New Roman"/>
              </w:rPr>
              <w:t>4.0</w:t>
            </w:r>
          </w:p>
        </w:tc>
      </w:tr>
      <w:tr w:rsidR="00B71B16" w:rsidRPr="00C64F06" w14:paraId="16216471" w14:textId="77777777" w:rsidTr="00B71B16">
        <w:tc>
          <w:tcPr>
            <w:tcW w:w="2492" w:type="dxa"/>
          </w:tcPr>
          <w:p w14:paraId="5C514CE2" w14:textId="7C9F020A" w:rsidR="00B71B16" w:rsidRPr="00C64F06" w:rsidRDefault="00F14BB5" w:rsidP="009A5BBA">
            <w:pPr>
              <w:spacing w:line="276" w:lineRule="auto"/>
              <w:contextualSpacing/>
              <w:jc w:val="center"/>
              <w:rPr>
                <w:rFonts w:ascii="Times New Roman" w:hAnsi="Times New Roman" w:cs="Times New Roman"/>
              </w:rPr>
            </w:pPr>
            <w:r>
              <w:rPr>
                <w:rFonts w:ascii="Times New Roman" w:hAnsi="Times New Roman" w:cs="Times New Roman"/>
              </w:rPr>
              <w:t>665</w:t>
            </w:r>
            <w:r w:rsidR="00B71B16" w:rsidRPr="00C64F06">
              <w:rPr>
                <w:rFonts w:ascii="Times New Roman" w:hAnsi="Times New Roman" w:cs="Times New Roman"/>
              </w:rPr>
              <w:t xml:space="preserve">.5 – </w:t>
            </w:r>
            <w:r>
              <w:rPr>
                <w:rFonts w:ascii="Times New Roman" w:hAnsi="Times New Roman" w:cs="Times New Roman"/>
              </w:rPr>
              <w:t>592</w:t>
            </w:r>
          </w:p>
        </w:tc>
        <w:tc>
          <w:tcPr>
            <w:tcW w:w="2368" w:type="dxa"/>
          </w:tcPr>
          <w:p w14:paraId="2986B04F" w14:textId="6D21FDCF" w:rsidR="00B71B16" w:rsidRPr="00C64F06" w:rsidRDefault="00B71B16" w:rsidP="00EB3F79">
            <w:pPr>
              <w:spacing w:line="276" w:lineRule="auto"/>
              <w:contextualSpacing/>
              <w:jc w:val="center"/>
              <w:rPr>
                <w:rFonts w:ascii="Times New Roman" w:hAnsi="Times New Roman" w:cs="Times New Roman"/>
              </w:rPr>
            </w:pPr>
            <w:r w:rsidRPr="00C64F06">
              <w:rPr>
                <w:rFonts w:ascii="Times New Roman" w:hAnsi="Times New Roman" w:cs="Times New Roman"/>
              </w:rPr>
              <w:t>89.9 – 80%</w:t>
            </w:r>
          </w:p>
        </w:tc>
        <w:tc>
          <w:tcPr>
            <w:tcW w:w="2250" w:type="dxa"/>
          </w:tcPr>
          <w:p w14:paraId="35FF4F98" w14:textId="25619E2E" w:rsidR="00B71B16" w:rsidRPr="00C64F06" w:rsidRDefault="00B71B16" w:rsidP="00EB3F79">
            <w:pPr>
              <w:spacing w:line="276" w:lineRule="auto"/>
              <w:contextualSpacing/>
              <w:jc w:val="center"/>
              <w:rPr>
                <w:rFonts w:ascii="Times New Roman" w:hAnsi="Times New Roman" w:cs="Times New Roman"/>
              </w:rPr>
            </w:pPr>
            <w:r w:rsidRPr="00C64F06">
              <w:rPr>
                <w:rFonts w:ascii="Times New Roman" w:hAnsi="Times New Roman" w:cs="Times New Roman"/>
              </w:rPr>
              <w:t>B</w:t>
            </w:r>
          </w:p>
        </w:tc>
        <w:tc>
          <w:tcPr>
            <w:tcW w:w="2250" w:type="dxa"/>
          </w:tcPr>
          <w:p w14:paraId="1E9D5DBA" w14:textId="77777777" w:rsidR="00B71B16" w:rsidRPr="00C64F06" w:rsidRDefault="00B71B16" w:rsidP="00EB3F79">
            <w:pPr>
              <w:spacing w:line="276" w:lineRule="auto"/>
              <w:contextualSpacing/>
              <w:jc w:val="center"/>
              <w:rPr>
                <w:rFonts w:ascii="Times New Roman" w:hAnsi="Times New Roman" w:cs="Times New Roman"/>
              </w:rPr>
            </w:pPr>
            <w:r w:rsidRPr="00C64F06">
              <w:rPr>
                <w:rFonts w:ascii="Times New Roman" w:hAnsi="Times New Roman" w:cs="Times New Roman"/>
              </w:rPr>
              <w:t>3.0</w:t>
            </w:r>
          </w:p>
        </w:tc>
      </w:tr>
      <w:tr w:rsidR="00B71B16" w:rsidRPr="00C64F06" w14:paraId="2B7781D3" w14:textId="77777777" w:rsidTr="00B71B16">
        <w:tc>
          <w:tcPr>
            <w:tcW w:w="2492" w:type="dxa"/>
          </w:tcPr>
          <w:p w14:paraId="1A16FB8D" w14:textId="1146ED52" w:rsidR="00B71B16" w:rsidRPr="00C64F06" w:rsidRDefault="00F14BB5" w:rsidP="009A5BBA">
            <w:pPr>
              <w:spacing w:line="276" w:lineRule="auto"/>
              <w:contextualSpacing/>
              <w:jc w:val="center"/>
              <w:rPr>
                <w:rFonts w:ascii="Times New Roman" w:hAnsi="Times New Roman" w:cs="Times New Roman"/>
              </w:rPr>
            </w:pPr>
            <w:r>
              <w:rPr>
                <w:rFonts w:ascii="Times New Roman" w:hAnsi="Times New Roman" w:cs="Times New Roman"/>
              </w:rPr>
              <w:t>591</w:t>
            </w:r>
            <w:r w:rsidR="00B71B16" w:rsidRPr="00C64F06">
              <w:rPr>
                <w:rFonts w:ascii="Times New Roman" w:hAnsi="Times New Roman" w:cs="Times New Roman"/>
              </w:rPr>
              <w:t xml:space="preserve">.5 – </w:t>
            </w:r>
            <w:r>
              <w:rPr>
                <w:rFonts w:ascii="Times New Roman" w:hAnsi="Times New Roman" w:cs="Times New Roman"/>
              </w:rPr>
              <w:t>518</w:t>
            </w:r>
          </w:p>
        </w:tc>
        <w:tc>
          <w:tcPr>
            <w:tcW w:w="2368" w:type="dxa"/>
          </w:tcPr>
          <w:p w14:paraId="74014CCF" w14:textId="4C12E7CF" w:rsidR="00B71B16" w:rsidRPr="00C64F06" w:rsidRDefault="00B71B16" w:rsidP="00EB3F79">
            <w:pPr>
              <w:spacing w:line="276" w:lineRule="auto"/>
              <w:contextualSpacing/>
              <w:jc w:val="center"/>
              <w:rPr>
                <w:rFonts w:ascii="Times New Roman" w:hAnsi="Times New Roman" w:cs="Times New Roman"/>
              </w:rPr>
            </w:pPr>
            <w:r w:rsidRPr="00C64F06">
              <w:rPr>
                <w:rFonts w:ascii="Times New Roman" w:hAnsi="Times New Roman" w:cs="Times New Roman"/>
              </w:rPr>
              <w:t>79.9 – 70%</w:t>
            </w:r>
          </w:p>
        </w:tc>
        <w:tc>
          <w:tcPr>
            <w:tcW w:w="2250" w:type="dxa"/>
          </w:tcPr>
          <w:p w14:paraId="7EBD020C" w14:textId="29D3492B" w:rsidR="00B71B16" w:rsidRPr="00C64F06" w:rsidRDefault="00B71B16" w:rsidP="00EB3F79">
            <w:pPr>
              <w:spacing w:line="276" w:lineRule="auto"/>
              <w:contextualSpacing/>
              <w:jc w:val="center"/>
              <w:rPr>
                <w:rFonts w:ascii="Times New Roman" w:hAnsi="Times New Roman" w:cs="Times New Roman"/>
              </w:rPr>
            </w:pPr>
            <w:r w:rsidRPr="00C64F06">
              <w:rPr>
                <w:rFonts w:ascii="Times New Roman" w:hAnsi="Times New Roman" w:cs="Times New Roman"/>
              </w:rPr>
              <w:t>C</w:t>
            </w:r>
          </w:p>
        </w:tc>
        <w:tc>
          <w:tcPr>
            <w:tcW w:w="2250" w:type="dxa"/>
          </w:tcPr>
          <w:p w14:paraId="34047E8C" w14:textId="77777777" w:rsidR="00B71B16" w:rsidRPr="00C64F06" w:rsidRDefault="00B71B16" w:rsidP="00EB3F79">
            <w:pPr>
              <w:spacing w:line="276" w:lineRule="auto"/>
              <w:contextualSpacing/>
              <w:jc w:val="center"/>
              <w:rPr>
                <w:rFonts w:ascii="Times New Roman" w:hAnsi="Times New Roman" w:cs="Times New Roman"/>
              </w:rPr>
            </w:pPr>
            <w:r w:rsidRPr="00C64F06">
              <w:rPr>
                <w:rFonts w:ascii="Times New Roman" w:hAnsi="Times New Roman" w:cs="Times New Roman"/>
              </w:rPr>
              <w:t>2.0</w:t>
            </w:r>
          </w:p>
        </w:tc>
      </w:tr>
      <w:tr w:rsidR="00B71B16" w:rsidRPr="00C64F06" w14:paraId="1B805155" w14:textId="77777777" w:rsidTr="00B71B16">
        <w:tc>
          <w:tcPr>
            <w:tcW w:w="2492" w:type="dxa"/>
          </w:tcPr>
          <w:p w14:paraId="22BC41A3" w14:textId="030C041D" w:rsidR="00B71B16" w:rsidRPr="00C64F06" w:rsidRDefault="00F14BB5" w:rsidP="009A5BBA">
            <w:pPr>
              <w:spacing w:line="276" w:lineRule="auto"/>
              <w:contextualSpacing/>
              <w:jc w:val="center"/>
              <w:rPr>
                <w:rFonts w:ascii="Times New Roman" w:hAnsi="Times New Roman" w:cs="Times New Roman"/>
              </w:rPr>
            </w:pPr>
            <w:r>
              <w:rPr>
                <w:rFonts w:ascii="Times New Roman" w:hAnsi="Times New Roman" w:cs="Times New Roman"/>
              </w:rPr>
              <w:t>517</w:t>
            </w:r>
            <w:r w:rsidR="00B71B16" w:rsidRPr="00C64F06">
              <w:rPr>
                <w:rFonts w:ascii="Times New Roman" w:hAnsi="Times New Roman" w:cs="Times New Roman"/>
              </w:rPr>
              <w:t xml:space="preserve">.5 – </w:t>
            </w:r>
            <w:r>
              <w:rPr>
                <w:rFonts w:ascii="Times New Roman" w:hAnsi="Times New Roman" w:cs="Times New Roman"/>
              </w:rPr>
              <w:t>444</w:t>
            </w:r>
            <w:r w:rsidR="00B71B16" w:rsidRPr="00C64F06">
              <w:rPr>
                <w:rFonts w:ascii="Times New Roman" w:hAnsi="Times New Roman" w:cs="Times New Roman"/>
              </w:rPr>
              <w:t xml:space="preserve"> </w:t>
            </w:r>
          </w:p>
        </w:tc>
        <w:tc>
          <w:tcPr>
            <w:tcW w:w="2368" w:type="dxa"/>
          </w:tcPr>
          <w:p w14:paraId="3D5B27CF" w14:textId="0C53C28D" w:rsidR="00B71B16" w:rsidRPr="00C64F06" w:rsidRDefault="00B71B16" w:rsidP="00EB3F79">
            <w:pPr>
              <w:spacing w:line="276" w:lineRule="auto"/>
              <w:contextualSpacing/>
              <w:jc w:val="center"/>
              <w:rPr>
                <w:rFonts w:ascii="Times New Roman" w:hAnsi="Times New Roman" w:cs="Times New Roman"/>
              </w:rPr>
            </w:pPr>
            <w:r w:rsidRPr="00C64F06">
              <w:rPr>
                <w:rFonts w:ascii="Times New Roman" w:hAnsi="Times New Roman" w:cs="Times New Roman"/>
              </w:rPr>
              <w:t>69.9 – 60%</w:t>
            </w:r>
          </w:p>
        </w:tc>
        <w:tc>
          <w:tcPr>
            <w:tcW w:w="2250" w:type="dxa"/>
          </w:tcPr>
          <w:p w14:paraId="2B2ED6B8" w14:textId="15EA14A0" w:rsidR="00B71B16" w:rsidRPr="00C64F06" w:rsidRDefault="00B71B16" w:rsidP="00EB3F79">
            <w:pPr>
              <w:spacing w:line="276" w:lineRule="auto"/>
              <w:contextualSpacing/>
              <w:jc w:val="center"/>
              <w:rPr>
                <w:rFonts w:ascii="Times New Roman" w:hAnsi="Times New Roman" w:cs="Times New Roman"/>
              </w:rPr>
            </w:pPr>
            <w:r w:rsidRPr="00C64F06">
              <w:rPr>
                <w:rFonts w:ascii="Times New Roman" w:hAnsi="Times New Roman" w:cs="Times New Roman"/>
              </w:rPr>
              <w:t>D</w:t>
            </w:r>
          </w:p>
        </w:tc>
        <w:tc>
          <w:tcPr>
            <w:tcW w:w="2250" w:type="dxa"/>
          </w:tcPr>
          <w:p w14:paraId="3EF015C7" w14:textId="77777777" w:rsidR="00B71B16" w:rsidRPr="00C64F06" w:rsidRDefault="00B71B16" w:rsidP="00EB3F79">
            <w:pPr>
              <w:spacing w:line="276" w:lineRule="auto"/>
              <w:contextualSpacing/>
              <w:jc w:val="center"/>
              <w:rPr>
                <w:rFonts w:ascii="Times New Roman" w:hAnsi="Times New Roman" w:cs="Times New Roman"/>
              </w:rPr>
            </w:pPr>
            <w:r w:rsidRPr="00C64F06">
              <w:rPr>
                <w:rFonts w:ascii="Times New Roman" w:hAnsi="Times New Roman" w:cs="Times New Roman"/>
              </w:rPr>
              <w:t>1.0</w:t>
            </w:r>
          </w:p>
        </w:tc>
      </w:tr>
      <w:tr w:rsidR="00B71B16" w:rsidRPr="00C64F06" w14:paraId="0B8B121F" w14:textId="77777777" w:rsidTr="00B71B16">
        <w:tc>
          <w:tcPr>
            <w:tcW w:w="2492" w:type="dxa"/>
          </w:tcPr>
          <w:p w14:paraId="24BCDBC8" w14:textId="00CCBB34" w:rsidR="00B71B16" w:rsidRPr="00C64F06" w:rsidRDefault="00F14BB5" w:rsidP="00EB3F79">
            <w:pPr>
              <w:spacing w:line="276" w:lineRule="auto"/>
              <w:contextualSpacing/>
              <w:jc w:val="center"/>
              <w:rPr>
                <w:rFonts w:ascii="Times New Roman" w:hAnsi="Times New Roman" w:cs="Times New Roman"/>
              </w:rPr>
            </w:pPr>
            <w:r>
              <w:rPr>
                <w:rFonts w:ascii="Times New Roman" w:hAnsi="Times New Roman" w:cs="Times New Roman"/>
              </w:rPr>
              <w:t>443</w:t>
            </w:r>
            <w:r w:rsidR="00B71B16" w:rsidRPr="00C64F06">
              <w:rPr>
                <w:rFonts w:ascii="Times New Roman" w:hAnsi="Times New Roman" w:cs="Times New Roman"/>
              </w:rPr>
              <w:t xml:space="preserve">.5 – below </w:t>
            </w:r>
          </w:p>
        </w:tc>
        <w:tc>
          <w:tcPr>
            <w:tcW w:w="2368" w:type="dxa"/>
          </w:tcPr>
          <w:p w14:paraId="0D164316" w14:textId="045B403E" w:rsidR="00B71B16" w:rsidRPr="00C64F06" w:rsidRDefault="00B71B16" w:rsidP="00EB3F79">
            <w:pPr>
              <w:spacing w:line="276" w:lineRule="auto"/>
              <w:contextualSpacing/>
              <w:jc w:val="center"/>
              <w:rPr>
                <w:rFonts w:ascii="Times New Roman" w:hAnsi="Times New Roman" w:cs="Times New Roman"/>
              </w:rPr>
            </w:pPr>
            <w:r w:rsidRPr="00C64F06">
              <w:rPr>
                <w:rFonts w:ascii="Times New Roman" w:hAnsi="Times New Roman" w:cs="Times New Roman"/>
              </w:rPr>
              <w:t>59.9% and below</w:t>
            </w:r>
          </w:p>
        </w:tc>
        <w:tc>
          <w:tcPr>
            <w:tcW w:w="2250" w:type="dxa"/>
          </w:tcPr>
          <w:p w14:paraId="7C486071" w14:textId="5A761555" w:rsidR="00B71B16" w:rsidRPr="00C64F06" w:rsidRDefault="00B71B16" w:rsidP="00EB3F79">
            <w:pPr>
              <w:spacing w:line="276" w:lineRule="auto"/>
              <w:contextualSpacing/>
              <w:jc w:val="center"/>
              <w:rPr>
                <w:rFonts w:ascii="Times New Roman" w:hAnsi="Times New Roman" w:cs="Times New Roman"/>
              </w:rPr>
            </w:pPr>
            <w:r w:rsidRPr="00C64F06">
              <w:rPr>
                <w:rFonts w:ascii="Times New Roman" w:hAnsi="Times New Roman" w:cs="Times New Roman"/>
              </w:rPr>
              <w:t>F</w:t>
            </w:r>
          </w:p>
        </w:tc>
        <w:tc>
          <w:tcPr>
            <w:tcW w:w="2250" w:type="dxa"/>
          </w:tcPr>
          <w:p w14:paraId="7FA8D89E" w14:textId="77777777" w:rsidR="00B71B16" w:rsidRPr="00C64F06" w:rsidRDefault="00B71B16" w:rsidP="00EB3F79">
            <w:pPr>
              <w:spacing w:line="276" w:lineRule="auto"/>
              <w:contextualSpacing/>
              <w:jc w:val="center"/>
              <w:rPr>
                <w:rFonts w:ascii="Times New Roman" w:hAnsi="Times New Roman" w:cs="Times New Roman"/>
              </w:rPr>
            </w:pPr>
            <w:r w:rsidRPr="00C64F06">
              <w:rPr>
                <w:rFonts w:ascii="Times New Roman" w:hAnsi="Times New Roman" w:cs="Times New Roman"/>
              </w:rPr>
              <w:t>0.0</w:t>
            </w:r>
          </w:p>
        </w:tc>
      </w:tr>
    </w:tbl>
    <w:p w14:paraId="6A93DB1A" w14:textId="77777777" w:rsidR="00E24D1F" w:rsidRPr="00C64F06" w:rsidRDefault="00E24D1F" w:rsidP="00E24D1F">
      <w:pPr>
        <w:jc w:val="center"/>
        <w:rPr>
          <w:rFonts w:ascii="Times New Roman" w:hAnsi="Times New Roman" w:cs="Times New Roman"/>
          <w:b/>
          <w:sz w:val="24"/>
          <w:szCs w:val="24"/>
        </w:rPr>
      </w:pPr>
    </w:p>
    <w:p w14:paraId="551C805B" w14:textId="040C6538" w:rsidR="00E24D1F" w:rsidRPr="00C64F06" w:rsidRDefault="00E24D1F" w:rsidP="00E24D1F">
      <w:pPr>
        <w:jc w:val="center"/>
        <w:rPr>
          <w:rFonts w:ascii="Times New Roman" w:hAnsi="Times New Roman" w:cs="Times New Roman"/>
          <w:b/>
          <w:sz w:val="24"/>
          <w:szCs w:val="24"/>
        </w:rPr>
      </w:pPr>
      <w:r w:rsidRPr="00C64F06">
        <w:rPr>
          <w:rFonts w:ascii="Times New Roman" w:hAnsi="Times New Roman" w:cs="Times New Roman"/>
          <w:b/>
          <w:sz w:val="24"/>
          <w:szCs w:val="24"/>
        </w:rPr>
        <w:t>Additional Policies</w:t>
      </w:r>
    </w:p>
    <w:p w14:paraId="41751360" w14:textId="77777777" w:rsidR="00E24D1F" w:rsidRPr="00C64F06" w:rsidRDefault="00E24D1F" w:rsidP="00E24D1F">
      <w:pPr>
        <w:rPr>
          <w:rFonts w:ascii="Times New Roman" w:hAnsi="Times New Roman" w:cs="Times New Roman"/>
          <w:b/>
        </w:rPr>
      </w:pPr>
      <w:r w:rsidRPr="00C64F06">
        <w:rPr>
          <w:rFonts w:ascii="Times New Roman" w:hAnsi="Times New Roman" w:cs="Times New Roman"/>
          <w:b/>
        </w:rPr>
        <w:t>Late Assignment Policy</w:t>
      </w:r>
    </w:p>
    <w:p w14:paraId="43752E6E" w14:textId="17E8CCB4" w:rsidR="00E24D1F" w:rsidRPr="00C64F06" w:rsidRDefault="00E24D1F" w:rsidP="00E24D1F">
      <w:pPr>
        <w:rPr>
          <w:rFonts w:ascii="Times New Roman" w:hAnsi="Times New Roman" w:cs="Times New Roman"/>
          <w:bCs/>
        </w:rPr>
      </w:pPr>
      <w:r w:rsidRPr="00C64F06">
        <w:rPr>
          <w:rFonts w:ascii="Times New Roman" w:hAnsi="Times New Roman" w:cs="Times New Roman"/>
          <w:bCs/>
        </w:rPr>
        <w:t xml:space="preserve">As a general rule, I do not accept late assignments. I never spring any last-minute assignments on you – from the first day of class, you will know what is due and when it is due to me. It is up to you to plan accordingly as you have ample time to complete these assignments. If you do not turn in your assignments on time, it is a zero in the gradebook and I will not grade the assignment. If you have a documented excuse (death in the family, illness, car accident, etc...), you must inform me of your situation within 2 days of the missed assignment and it is mandatory for you to provide documentation to me in order to be eligible for a make-up. Please note that having to work is not an excused absence. While I am sympathetic and understanding to your work schedule, you have made a choice to enroll in this class and it must be considered a priority. First responders and military personnel will receive exemptions from the work policy in this class. I know this may sound strict to you, but time management is your responsibility in a university class. </w:t>
      </w:r>
    </w:p>
    <w:p w14:paraId="018302AA" w14:textId="77777777" w:rsidR="00E24D1F" w:rsidRPr="00C64F06" w:rsidRDefault="00E24D1F" w:rsidP="00E24D1F">
      <w:pPr>
        <w:rPr>
          <w:rFonts w:ascii="Times New Roman" w:hAnsi="Times New Roman" w:cs="Times New Roman"/>
          <w:b/>
        </w:rPr>
      </w:pPr>
      <w:r w:rsidRPr="00C64F06">
        <w:rPr>
          <w:rFonts w:ascii="Times New Roman" w:hAnsi="Times New Roman" w:cs="Times New Roman"/>
          <w:b/>
        </w:rPr>
        <w:t>Email Policy</w:t>
      </w:r>
    </w:p>
    <w:p w14:paraId="1A09D8ED" w14:textId="6B310D19" w:rsidR="00E24D1F" w:rsidRPr="00C64F06" w:rsidRDefault="00E24D1F" w:rsidP="00E24D1F">
      <w:pPr>
        <w:rPr>
          <w:rFonts w:ascii="Times New Roman" w:hAnsi="Times New Roman" w:cs="Times New Roman"/>
        </w:rPr>
      </w:pPr>
      <w:r w:rsidRPr="00C64F06">
        <w:rPr>
          <w:rFonts w:ascii="Times New Roman" w:hAnsi="Times New Roman" w:cs="Times New Roman"/>
        </w:rPr>
        <w:t xml:space="preserve">I like to keep open lanes of communication between students and myself. If you need to ask any questions or discuss anything class related, please do not hesitate to email me or call me during office hours. As I said before, please include </w:t>
      </w:r>
      <w:r w:rsidRPr="00C64F06">
        <w:rPr>
          <w:rFonts w:ascii="Times New Roman" w:hAnsi="Times New Roman" w:cs="Times New Roman"/>
          <w:u w:val="single"/>
        </w:rPr>
        <w:t>CRIJ 3344</w:t>
      </w:r>
      <w:r w:rsidRPr="00C64F06">
        <w:rPr>
          <w:rFonts w:ascii="Times New Roman" w:hAnsi="Times New Roman" w:cs="Times New Roman"/>
        </w:rPr>
        <w:t xml:space="preserve"> in the subject line so I know that it is class related. </w:t>
      </w:r>
      <w:r w:rsidRPr="00C64F06">
        <w:rPr>
          <w:rFonts w:ascii="Times New Roman" w:hAnsi="Times New Roman" w:cs="Times New Roman"/>
          <w:u w:val="single"/>
        </w:rPr>
        <w:t>You may also email me through Canvas, but please do not leave comments in the assignments themselves. I do not go back and check for those.</w:t>
      </w:r>
      <w:r w:rsidRPr="00C64F06">
        <w:rPr>
          <w:rFonts w:ascii="Times New Roman" w:hAnsi="Times New Roman" w:cs="Times New Roman"/>
        </w:rPr>
        <w:t xml:space="preserve"> My preferred method of contact is through email, please try that first. Also, it is </w:t>
      </w:r>
      <w:r w:rsidRPr="00C64F06">
        <w:rPr>
          <w:rFonts w:ascii="Times New Roman" w:hAnsi="Times New Roman" w:cs="Times New Roman"/>
        </w:rPr>
        <w:lastRenderedPageBreak/>
        <w:t>polite to address your instructors by their chosen title. Do not email and simply say “Hey,” as it does not make me the happiest of professors.  Proper introductions to emails and a little professionalism go along way with me and with all of your other instructors and professors as well.</w:t>
      </w:r>
    </w:p>
    <w:p w14:paraId="06D3B32D" w14:textId="77777777" w:rsidR="00E24D1F" w:rsidRPr="00C64F06" w:rsidRDefault="00E24D1F" w:rsidP="00E24D1F">
      <w:pPr>
        <w:rPr>
          <w:rFonts w:ascii="Times New Roman" w:hAnsi="Times New Roman" w:cs="Times New Roman"/>
          <w:bCs/>
        </w:rPr>
      </w:pPr>
      <w:r w:rsidRPr="00C64F06">
        <w:rPr>
          <w:rFonts w:ascii="Times New Roman" w:hAnsi="Times New Roman" w:cs="Times New Roman"/>
          <w:bCs/>
        </w:rPr>
        <w:t>You are responsible for checking your email daily. I frequently email students individually or as a group – if I send you an email I assume that you have read it and are informed with the message. It is a pet peeve of mine when students do not check their email – I will not hound you trying to get you to reply to my emails. At most, I will send you two emails and if I do not have a response in a reasonable amount of time then I will assume you have chosen not to reply to me and I will act accordingly. For instance, if you submit a paper and I cannot open the attachment I will email to send me another copy of the paper. I will always include a reasonable deadline – if you do not respond by that deadline that I will not grade the paper and you will not receive credit for it. So please check your email.</w:t>
      </w:r>
    </w:p>
    <w:p w14:paraId="028D715F" w14:textId="77777777" w:rsidR="00E24D1F" w:rsidRPr="00C64F06" w:rsidRDefault="00E24D1F" w:rsidP="00E24D1F">
      <w:pPr>
        <w:rPr>
          <w:rFonts w:ascii="Times New Roman" w:hAnsi="Times New Roman" w:cs="Times New Roman"/>
          <w:b/>
        </w:rPr>
      </w:pPr>
      <w:r w:rsidRPr="00C64F06">
        <w:rPr>
          <w:rFonts w:ascii="Times New Roman" w:hAnsi="Times New Roman" w:cs="Times New Roman"/>
          <w:b/>
        </w:rPr>
        <w:t>Instructor Expectations</w:t>
      </w:r>
    </w:p>
    <w:p w14:paraId="07430532" w14:textId="7C72FEFE" w:rsidR="00E24D1F" w:rsidRPr="00C64F06" w:rsidRDefault="00E24D1F" w:rsidP="00E24D1F">
      <w:pPr>
        <w:rPr>
          <w:rFonts w:ascii="Times New Roman" w:hAnsi="Times New Roman" w:cs="Times New Roman"/>
          <w:bCs/>
        </w:rPr>
      </w:pPr>
      <w:r w:rsidRPr="00C64F06">
        <w:rPr>
          <w:rFonts w:ascii="Times New Roman" w:hAnsi="Times New Roman" w:cs="Times New Roman"/>
          <w:bCs/>
        </w:rPr>
        <w:t xml:space="preserve">Just as I have certain expectations of you, you should have certain expectations of me. Every semester I have an open-door policy with students. I will be available during the office hours listed and if I am unavailable, you will be notified. If you email or call me, you will receive a response within 48 hours during the business week and business hours. Email responses during late hours and the weekend are not a guarantee, so late minute questions for assignments may not receive answers if they are sent during those times. As for grading, you will receive feedback on all assignments within 2 weeks. Please do not email within a day or two of the assignment </w:t>
      </w:r>
      <w:proofErr w:type="gramStart"/>
      <w:r w:rsidRPr="00C64F06">
        <w:rPr>
          <w:rFonts w:ascii="Times New Roman" w:hAnsi="Times New Roman" w:cs="Times New Roman"/>
          <w:bCs/>
        </w:rPr>
        <w:t>submission</w:t>
      </w:r>
      <w:proofErr w:type="gramEnd"/>
      <w:r w:rsidRPr="00C64F06">
        <w:rPr>
          <w:rFonts w:ascii="Times New Roman" w:hAnsi="Times New Roman" w:cs="Times New Roman"/>
          <w:bCs/>
        </w:rPr>
        <w:t xml:space="preserve"> looking for a graded assignment. If there is a technological issue, please get in touch with the university IT department. I am unable to fix Canvas issues that are system based.</w:t>
      </w:r>
    </w:p>
    <w:p w14:paraId="312B096D" w14:textId="77777777" w:rsidR="00E24D1F" w:rsidRPr="00C64F06" w:rsidRDefault="00E24D1F" w:rsidP="00E24D1F">
      <w:pPr>
        <w:rPr>
          <w:rFonts w:ascii="Times New Roman" w:hAnsi="Times New Roman" w:cs="Times New Roman"/>
          <w:bCs/>
        </w:rPr>
      </w:pPr>
      <w:r w:rsidRPr="00C64F06">
        <w:rPr>
          <w:rFonts w:ascii="Times New Roman" w:hAnsi="Times New Roman" w:cs="Times New Roman"/>
          <w:b/>
          <w:bCs/>
        </w:rPr>
        <w:t>First Responder and Military Exemptions</w:t>
      </w:r>
      <w:r w:rsidRPr="00C64F06">
        <w:rPr>
          <w:rFonts w:ascii="Times New Roman" w:hAnsi="Times New Roman" w:cs="Times New Roman"/>
          <w:bCs/>
        </w:rPr>
        <w:t xml:space="preserve"> </w:t>
      </w:r>
    </w:p>
    <w:p w14:paraId="5B155A8A" w14:textId="7C35DBDA" w:rsidR="00E24D1F" w:rsidRPr="00C64F06" w:rsidRDefault="00E24D1F" w:rsidP="00E24D1F">
      <w:pPr>
        <w:rPr>
          <w:rFonts w:ascii="Times New Roman" w:hAnsi="Times New Roman" w:cs="Times New Roman"/>
          <w:bCs/>
        </w:rPr>
      </w:pPr>
      <w:r w:rsidRPr="00C64F06">
        <w:rPr>
          <w:rFonts w:ascii="Times New Roman" w:hAnsi="Times New Roman" w:cs="Times New Roman"/>
          <w:bCs/>
        </w:rPr>
        <w:t xml:space="preserve">First responders and military personnel are often called out to work at the last minute and I thank them for their service. However, that sometimes means that they cannot get their work submitted by the due date. In addition to allowing late work with emergency documentation, I will accept late work from first responders and military personnel for emergency or work purposes. If you are one of the individuals who falls into this group, please alert me to the emergency as soon as possible. If you miss an assignment and inform me a week later, that assignment will still be graded as a zero. In addition, if you have something planned and it does not constitute an emergency, you will be expected to work around the trained planning or other event. If you are unsure about what constitutes an emergency, I encourage you to get in touch with me sooner rather than later and we can review the situation together. </w:t>
      </w:r>
    </w:p>
    <w:p w14:paraId="5D3F3F11" w14:textId="77777777" w:rsidR="00E24D1F" w:rsidRPr="00C64F06" w:rsidRDefault="00E24D1F" w:rsidP="00E24D1F">
      <w:pPr>
        <w:rPr>
          <w:rFonts w:ascii="Times New Roman" w:hAnsi="Times New Roman" w:cs="Times New Roman"/>
          <w:b/>
        </w:rPr>
      </w:pPr>
      <w:r w:rsidRPr="00C64F06">
        <w:rPr>
          <w:rFonts w:ascii="Times New Roman" w:hAnsi="Times New Roman" w:cs="Times New Roman"/>
          <w:b/>
        </w:rPr>
        <w:t>UT Tyler Honor Code</w:t>
      </w:r>
    </w:p>
    <w:p w14:paraId="5E634E55" w14:textId="77777777" w:rsidR="00E24D1F" w:rsidRPr="00C64F06" w:rsidRDefault="00E24D1F" w:rsidP="00E24D1F">
      <w:pPr>
        <w:rPr>
          <w:rFonts w:ascii="Times New Roman" w:eastAsia="Calibri Light" w:hAnsi="Times New Roman" w:cs="Times New Roman"/>
        </w:rPr>
      </w:pPr>
      <w:r w:rsidRPr="00C64F06">
        <w:rPr>
          <w:rFonts w:ascii="Times New Roman" w:eastAsia="Calibri Light" w:hAnsi="Times New Roman" w:cs="Times New Roman"/>
        </w:rPr>
        <w:t>Every member of the UT Tyler community joins together to embrace: Honor and integrity that will not allow me to lie, cheat, or steal, nor to accept the actions of those who do.</w:t>
      </w:r>
    </w:p>
    <w:p w14:paraId="22C106F2" w14:textId="77777777" w:rsidR="00E24D1F" w:rsidRPr="00C64F06" w:rsidRDefault="00E24D1F" w:rsidP="00E24D1F">
      <w:pPr>
        <w:rPr>
          <w:rFonts w:ascii="Times New Roman" w:hAnsi="Times New Roman" w:cs="Times New Roman"/>
          <w:b/>
        </w:rPr>
      </w:pPr>
      <w:r w:rsidRPr="00C64F06">
        <w:rPr>
          <w:rFonts w:ascii="Times New Roman" w:hAnsi="Times New Roman" w:cs="Times New Roman"/>
          <w:b/>
        </w:rPr>
        <w:t>Students Rights and Responsibilities</w:t>
      </w:r>
    </w:p>
    <w:p w14:paraId="62343340" w14:textId="77777777" w:rsidR="00E24D1F" w:rsidRPr="00C64F06" w:rsidRDefault="00E24D1F" w:rsidP="00E24D1F">
      <w:pPr>
        <w:rPr>
          <w:rFonts w:ascii="Times New Roman" w:eastAsia="Calibri Light" w:hAnsi="Times New Roman" w:cs="Times New Roman"/>
          <w:color w:val="0563C1"/>
          <w:u w:val="single"/>
        </w:rPr>
      </w:pPr>
      <w:r w:rsidRPr="00C64F06">
        <w:rPr>
          <w:rFonts w:ascii="Times New Roman" w:eastAsia="Calibri Light" w:hAnsi="Times New Roman" w:cs="Times New Roman"/>
        </w:rPr>
        <w:t xml:space="preserve">To know and understand the policies that affect your rights and responsibilities as a student at UT Tyler, please follow this link: </w:t>
      </w:r>
      <w:r w:rsidRPr="00C64F06">
        <w:rPr>
          <w:rFonts w:ascii="Times New Roman" w:eastAsia="Calibri Light" w:hAnsi="Times New Roman" w:cs="Times New Roman"/>
          <w:color w:val="0563C1"/>
          <w:u w:val="single"/>
        </w:rPr>
        <w:t>http://www.uttyler.edu/wellness/rightsresponsibilities.php</w:t>
      </w:r>
    </w:p>
    <w:p w14:paraId="079F0714" w14:textId="77777777" w:rsidR="00E24D1F" w:rsidRPr="00C64F06" w:rsidRDefault="00E24D1F" w:rsidP="00E24D1F">
      <w:pPr>
        <w:rPr>
          <w:rFonts w:ascii="Times New Roman" w:hAnsi="Times New Roman" w:cs="Times New Roman"/>
          <w:b/>
        </w:rPr>
      </w:pPr>
      <w:r w:rsidRPr="00C64F06">
        <w:rPr>
          <w:rFonts w:ascii="Times New Roman" w:hAnsi="Times New Roman" w:cs="Times New Roman"/>
          <w:b/>
        </w:rPr>
        <w:t>Campus Carry</w:t>
      </w:r>
    </w:p>
    <w:p w14:paraId="7ADF4229" w14:textId="77777777" w:rsidR="00E24D1F" w:rsidRPr="00C64F06" w:rsidRDefault="00E24D1F" w:rsidP="00E24D1F">
      <w:pPr>
        <w:rPr>
          <w:rFonts w:ascii="Times New Roman" w:eastAsia="Calibri Light" w:hAnsi="Times New Roman" w:cs="Times New Roman"/>
          <w:color w:val="0563C1"/>
          <w:u w:val="single"/>
        </w:rPr>
      </w:pPr>
      <w:r w:rsidRPr="00C64F06">
        <w:rPr>
          <w:rFonts w:ascii="Times New Roman" w:eastAsia="Calibri Light" w:hAnsi="Times New Roman" w:cs="Times New Roman"/>
        </w:rPr>
        <w:t xml:space="preserve">We respect the right and privacy of students 21 and over who are duly licensed to carry concealed weapons in this class. License holders are expected to behave responsibly and keep a handgun secure and concealed. More information is available at </w:t>
      </w:r>
      <w:r w:rsidRPr="00C64F06">
        <w:rPr>
          <w:rFonts w:ascii="Times New Roman" w:eastAsia="Calibri Light" w:hAnsi="Times New Roman" w:cs="Times New Roman"/>
          <w:color w:val="0563C1"/>
          <w:u w:val="single"/>
        </w:rPr>
        <w:t>http://www.uttyler.edu/about/campus-carry/index.php</w:t>
      </w:r>
    </w:p>
    <w:p w14:paraId="61FA0C10" w14:textId="77777777" w:rsidR="00E24D1F" w:rsidRPr="00C64F06" w:rsidRDefault="00E24D1F" w:rsidP="00E24D1F">
      <w:pPr>
        <w:rPr>
          <w:rFonts w:ascii="Times New Roman" w:hAnsi="Times New Roman" w:cs="Times New Roman"/>
          <w:b/>
        </w:rPr>
      </w:pPr>
      <w:r w:rsidRPr="00C64F06">
        <w:rPr>
          <w:rFonts w:ascii="Times New Roman" w:hAnsi="Times New Roman" w:cs="Times New Roman"/>
          <w:b/>
        </w:rPr>
        <w:lastRenderedPageBreak/>
        <w:t>UT Tyler a Tobacco-Free University</w:t>
      </w:r>
    </w:p>
    <w:p w14:paraId="50ADB4AD" w14:textId="77777777" w:rsidR="00E24D1F" w:rsidRPr="00C64F06" w:rsidRDefault="00E24D1F" w:rsidP="00E24D1F">
      <w:pPr>
        <w:rPr>
          <w:rFonts w:ascii="Times New Roman" w:eastAsia="Calibri Light" w:hAnsi="Times New Roman" w:cs="Times New Roman"/>
        </w:rPr>
      </w:pPr>
      <w:r w:rsidRPr="00C64F06">
        <w:rPr>
          <w:rFonts w:ascii="Times New Roman" w:eastAsia="Calibri Light" w:hAnsi="Times New Roman" w:cs="Times New Roman"/>
        </w:rPr>
        <w:t>All forms of tobacco will not be permitted on the UT Tyler main campus, branch campuses, and any property owned by UT Tyler</w:t>
      </w:r>
      <w:r w:rsidRPr="00C64F06">
        <w:rPr>
          <w:rFonts w:ascii="Times New Roman" w:eastAsia="Calibri Light" w:hAnsi="Times New Roman" w:cs="Times New Roman"/>
          <w:color w:val="1F497D"/>
        </w:rPr>
        <w:t>.</w:t>
      </w:r>
      <w:r w:rsidRPr="00C64F06">
        <w:rPr>
          <w:rFonts w:ascii="Times New Roman" w:eastAsia="Calibri Light" w:hAnsi="Times New Roman" w:cs="Times New Roman"/>
        </w:rPr>
        <w:t xml:space="preserve"> This applies to all members of the University community, including students, faculty, staff, University affiliates, contractors, and visitors.</w:t>
      </w:r>
    </w:p>
    <w:p w14:paraId="32F93C25" w14:textId="77777777" w:rsidR="00E24D1F" w:rsidRPr="00C64F06" w:rsidRDefault="00E24D1F" w:rsidP="00E24D1F">
      <w:pPr>
        <w:rPr>
          <w:rFonts w:ascii="Times New Roman" w:eastAsia="Calibri Light" w:hAnsi="Times New Roman" w:cs="Times New Roman"/>
        </w:rPr>
      </w:pPr>
      <w:r w:rsidRPr="00C64F06">
        <w:rPr>
          <w:rFonts w:ascii="Times New Roman" w:eastAsia="Calibri Light" w:hAnsi="Times New Roman" w:cs="Times New Roman"/>
        </w:rPr>
        <w:t>Forms of tobacco not permitted include cigarettes, cigars</w:t>
      </w:r>
      <w:r w:rsidRPr="00C64F06">
        <w:rPr>
          <w:rFonts w:ascii="Times New Roman" w:eastAsia="Calibri Light" w:hAnsi="Times New Roman" w:cs="Times New Roman"/>
          <w:color w:val="1F497D"/>
        </w:rPr>
        <w:t>,</w:t>
      </w:r>
      <w:r w:rsidRPr="00C64F06">
        <w:rPr>
          <w:rFonts w:ascii="Times New Roman" w:eastAsia="Calibri Light" w:hAnsi="Times New Roman" w:cs="Times New Roman"/>
        </w:rPr>
        <w:t xml:space="preserve"> pipes, water pipes (hookah), bidis, kreteks, electronic cigarettes, smokeless tobacco, snuff, chewing tobacco, and all other tobacco products.</w:t>
      </w:r>
    </w:p>
    <w:p w14:paraId="1E85357B" w14:textId="77777777" w:rsidR="00E24D1F" w:rsidRPr="00C64F06" w:rsidRDefault="00E24D1F" w:rsidP="00E24D1F">
      <w:pPr>
        <w:rPr>
          <w:rFonts w:ascii="Times New Roman" w:eastAsia="Calibri Light" w:hAnsi="Times New Roman" w:cs="Times New Roman"/>
        </w:rPr>
      </w:pPr>
      <w:r w:rsidRPr="00C64F06">
        <w:rPr>
          <w:rFonts w:ascii="Times New Roman" w:eastAsia="Calibri Light" w:hAnsi="Times New Roman" w:cs="Times New Roman"/>
        </w:rPr>
        <w:t xml:space="preserve">There are several cessation programs available to students looking to quit smoking, including counseling, </w:t>
      </w:r>
      <w:proofErr w:type="spellStart"/>
      <w:r w:rsidRPr="00C64F06">
        <w:rPr>
          <w:rFonts w:ascii="Times New Roman" w:eastAsia="Calibri Light" w:hAnsi="Times New Roman" w:cs="Times New Roman"/>
        </w:rPr>
        <w:t>quitlines</w:t>
      </w:r>
      <w:proofErr w:type="spellEnd"/>
      <w:r w:rsidRPr="00C64F06">
        <w:rPr>
          <w:rFonts w:ascii="Times New Roman" w:eastAsia="Calibri Light" w:hAnsi="Times New Roman" w:cs="Times New Roman"/>
        </w:rPr>
        <w:t xml:space="preserve">, and group support. For more information on cessation programs please visit </w:t>
      </w:r>
      <w:r w:rsidRPr="00C64F06">
        <w:rPr>
          <w:rFonts w:ascii="Times New Roman" w:eastAsia="Calibri Light" w:hAnsi="Times New Roman" w:cs="Times New Roman"/>
          <w:color w:val="0563C1"/>
          <w:u w:val="single"/>
        </w:rPr>
        <w:t>www.uttyler.edu/tobacco-free</w:t>
      </w:r>
      <w:r w:rsidRPr="00C64F06">
        <w:rPr>
          <w:rFonts w:ascii="Times New Roman" w:eastAsia="Calibri Light" w:hAnsi="Times New Roman" w:cs="Times New Roman"/>
        </w:rPr>
        <w:t>.</w:t>
      </w:r>
    </w:p>
    <w:p w14:paraId="77616195" w14:textId="77777777" w:rsidR="00E24D1F" w:rsidRPr="00C64F06" w:rsidRDefault="00E24D1F" w:rsidP="00E24D1F">
      <w:pPr>
        <w:rPr>
          <w:rFonts w:ascii="Times New Roman" w:hAnsi="Times New Roman" w:cs="Times New Roman"/>
          <w:b/>
        </w:rPr>
      </w:pPr>
      <w:r w:rsidRPr="00C64F06">
        <w:rPr>
          <w:rFonts w:ascii="Times New Roman" w:hAnsi="Times New Roman" w:cs="Times New Roman"/>
          <w:b/>
        </w:rPr>
        <w:t>Grade Replacement/Forgiveness and Census Date Policies</w:t>
      </w:r>
    </w:p>
    <w:p w14:paraId="6DE99048" w14:textId="066825F5" w:rsidR="00E24D1F" w:rsidRPr="00C64F06" w:rsidRDefault="00E24D1F" w:rsidP="00E24D1F">
      <w:pPr>
        <w:rPr>
          <w:rFonts w:ascii="Times New Roman" w:eastAsia="Calibri Light" w:hAnsi="Times New Roman" w:cs="Times New Roman"/>
        </w:rPr>
      </w:pPr>
      <w:r w:rsidRPr="00C64F06">
        <w:rPr>
          <w:rFonts w:ascii="Times New Roman" w:eastAsia="Calibri Light" w:hAnsi="Times New Roman" w:cs="Times New Roman"/>
        </w:rPr>
        <w:t>Students repeating a course for grade forgiveness (grade replacement) must file a Grade Replacement Contract with the Enrollment Services Center (ADM 230) on or before the Census Date of the semester in which the course will be repeated. (For Fall, the Census Date is Sept. 9</w:t>
      </w:r>
      <w:r w:rsidRPr="00C64F06">
        <w:rPr>
          <w:rFonts w:ascii="Times New Roman" w:eastAsia="Calibri Light" w:hAnsi="Times New Roman" w:cs="Times New Roman"/>
          <w:vertAlign w:val="superscript"/>
        </w:rPr>
        <w:t>th</w:t>
      </w:r>
      <w:r w:rsidRPr="00C64F06">
        <w:rPr>
          <w:rFonts w:ascii="Times New Roman" w:eastAsia="Calibri Light" w:hAnsi="Times New Roman" w:cs="Times New Roman"/>
        </w:rPr>
        <w:t xml:space="preserve">.) Grade Replacement Contracts are available in the Enrollment Services Center or at </w:t>
      </w:r>
      <w:r w:rsidRPr="00C64F06">
        <w:rPr>
          <w:rFonts w:ascii="Times New Roman" w:eastAsia="Calibri Light" w:hAnsi="Times New Roman" w:cs="Times New Roman"/>
          <w:color w:val="0563C1"/>
          <w:u w:val="single"/>
        </w:rPr>
        <w:t>http://www.uttyler.edu/registrar</w:t>
      </w:r>
      <w:r w:rsidRPr="00C64F06">
        <w:rPr>
          <w:rFonts w:ascii="Times New Roman" w:eastAsia="Calibri Light" w:hAnsi="Times New Roman" w:cs="Times New Roman"/>
        </w:rPr>
        <w:t>.</w:t>
      </w:r>
    </w:p>
    <w:p w14:paraId="3450FD70" w14:textId="77777777" w:rsidR="00E24D1F" w:rsidRPr="00C64F06" w:rsidRDefault="00E24D1F" w:rsidP="00E24D1F">
      <w:pPr>
        <w:rPr>
          <w:rFonts w:ascii="Times New Roman" w:eastAsia="Calibri Light" w:hAnsi="Times New Roman" w:cs="Times New Roman"/>
        </w:rPr>
      </w:pPr>
      <w:r w:rsidRPr="00C64F06">
        <w:rPr>
          <w:rFonts w:ascii="Times New Roman" w:eastAsia="Calibri Light" w:hAnsi="Times New Roman" w:cs="Times New Roman"/>
        </w:rPr>
        <w:t>Each semester’s Census Date can be found on the Contract itself, on the Academic Calendar, or in the information pamphlets published each semester by the Office of the Registrar.</w:t>
      </w:r>
    </w:p>
    <w:p w14:paraId="22177F17" w14:textId="77777777" w:rsidR="00E24D1F" w:rsidRPr="00C64F06" w:rsidRDefault="00E24D1F" w:rsidP="00E24D1F">
      <w:pPr>
        <w:rPr>
          <w:rFonts w:ascii="Times New Roman" w:eastAsia="Calibri Light" w:hAnsi="Times New Roman" w:cs="Times New Roman"/>
        </w:rPr>
      </w:pPr>
      <w:r w:rsidRPr="00C64F06">
        <w:rPr>
          <w:rFonts w:ascii="Times New Roman" w:eastAsia="Calibri Light" w:hAnsi="Times New Roman" w:cs="Times New Roman"/>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w:t>
      </w:r>
    </w:p>
    <w:p w14:paraId="7A73612E" w14:textId="77777777" w:rsidR="00E24D1F" w:rsidRPr="00C64F06" w:rsidRDefault="00E24D1F" w:rsidP="00E24D1F">
      <w:pPr>
        <w:rPr>
          <w:rFonts w:ascii="Times New Roman" w:eastAsia="Calibri Light" w:hAnsi="Times New Roman" w:cs="Times New Roman"/>
        </w:rPr>
      </w:pPr>
      <w:r w:rsidRPr="00C64F06">
        <w:rPr>
          <w:rFonts w:ascii="Times New Roman" w:eastAsia="Calibri Light" w:hAnsi="Times New Roman" w:cs="Times New Roman"/>
        </w:rPr>
        <w:t>The Census Date is the deadline for many forms and enrollment actions of which students need to be aware. These include:</w:t>
      </w:r>
    </w:p>
    <w:p w14:paraId="37641B05" w14:textId="77777777" w:rsidR="00E24D1F" w:rsidRPr="00C64F06" w:rsidRDefault="00E24D1F" w:rsidP="00E24D1F">
      <w:pPr>
        <w:rPr>
          <w:rFonts w:ascii="Times New Roman" w:eastAsia="Calibri Light" w:hAnsi="Times New Roman" w:cs="Times New Roman"/>
        </w:rPr>
      </w:pPr>
      <w:r w:rsidRPr="00C64F06">
        <w:rPr>
          <w:rFonts w:ascii="Times New Roman" w:eastAsia="Calibri Light" w:hAnsi="Times New Roman" w:cs="Times New Roman"/>
        </w:rPr>
        <w:t>Submitting Grade Replacement Contracts, Transient Forms, requests to withhold directory information, approvals for taking courses as Audit, Pass/Fail or Credit/No Credit.</w:t>
      </w:r>
    </w:p>
    <w:p w14:paraId="166D6BA8" w14:textId="77777777" w:rsidR="00E24D1F" w:rsidRPr="00C64F06" w:rsidRDefault="00E24D1F" w:rsidP="00E24D1F">
      <w:pPr>
        <w:rPr>
          <w:rFonts w:ascii="Times New Roman" w:eastAsia="Calibri Light" w:hAnsi="Times New Roman" w:cs="Times New Roman"/>
        </w:rPr>
      </w:pPr>
      <w:r w:rsidRPr="00C64F06">
        <w:rPr>
          <w:rFonts w:ascii="Times New Roman" w:eastAsia="Calibri Light" w:hAnsi="Times New Roman" w:cs="Times New Roman"/>
        </w:rPr>
        <w:t>Receiving 100% refunds for partial withdrawals. (There is no refund for these after the Census Date)</w:t>
      </w:r>
    </w:p>
    <w:p w14:paraId="7EC7C187" w14:textId="77777777" w:rsidR="00E24D1F" w:rsidRPr="00C64F06" w:rsidRDefault="00E24D1F" w:rsidP="00E24D1F">
      <w:pPr>
        <w:rPr>
          <w:rFonts w:ascii="Times New Roman" w:eastAsia="Calibri Light" w:hAnsi="Times New Roman" w:cs="Times New Roman"/>
        </w:rPr>
      </w:pPr>
      <w:r w:rsidRPr="00C64F06">
        <w:rPr>
          <w:rFonts w:ascii="Times New Roman" w:eastAsia="Calibri Light" w:hAnsi="Times New Roman" w:cs="Times New Roman"/>
        </w:rPr>
        <w:t>Schedule adjustments (section changes, adding a new class, dropping without a “W” grade)</w:t>
      </w:r>
    </w:p>
    <w:p w14:paraId="50584C68" w14:textId="77777777" w:rsidR="00E24D1F" w:rsidRPr="00C64F06" w:rsidRDefault="00E24D1F" w:rsidP="00E24D1F">
      <w:pPr>
        <w:rPr>
          <w:rFonts w:ascii="Times New Roman" w:eastAsia="Calibri Light" w:hAnsi="Times New Roman" w:cs="Times New Roman"/>
        </w:rPr>
      </w:pPr>
      <w:r w:rsidRPr="00C64F06">
        <w:rPr>
          <w:rFonts w:ascii="Times New Roman" w:eastAsia="Calibri Light" w:hAnsi="Times New Roman" w:cs="Times New Roman"/>
        </w:rPr>
        <w:t>Being reinstated or re-enrolled in classes after being dropped for non-payment Completing the process for tuition exemptions or waivers through Financial Aid</w:t>
      </w:r>
    </w:p>
    <w:p w14:paraId="66780F11" w14:textId="77777777" w:rsidR="00E24D1F" w:rsidRPr="00C64F06" w:rsidRDefault="00E24D1F" w:rsidP="00E24D1F">
      <w:pPr>
        <w:rPr>
          <w:rFonts w:ascii="Times New Roman" w:hAnsi="Times New Roman" w:cs="Times New Roman"/>
          <w:b/>
        </w:rPr>
      </w:pPr>
      <w:r w:rsidRPr="00C64F06">
        <w:rPr>
          <w:rFonts w:ascii="Times New Roman" w:hAnsi="Times New Roman" w:cs="Times New Roman"/>
          <w:b/>
        </w:rPr>
        <w:t>State-Mandated Course Drop Policy</w:t>
      </w:r>
    </w:p>
    <w:p w14:paraId="26E6DE7D" w14:textId="77777777" w:rsidR="00E24D1F" w:rsidRPr="00C64F06" w:rsidRDefault="00E24D1F" w:rsidP="00E24D1F">
      <w:pPr>
        <w:rPr>
          <w:rFonts w:ascii="Times New Roman" w:eastAsia="Calibri Light" w:hAnsi="Times New Roman" w:cs="Times New Roman"/>
        </w:rPr>
      </w:pPr>
      <w:r w:rsidRPr="00C64F06">
        <w:rPr>
          <w:rFonts w:ascii="Times New Roman" w:eastAsia="Calibri Light" w:hAnsi="Times New Roman" w:cs="Times New Roman"/>
        </w:rPr>
        <w:t>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w:t>
      </w:r>
    </w:p>
    <w:p w14:paraId="01F216B0" w14:textId="77777777" w:rsidR="00E24D1F" w:rsidRPr="00C64F06" w:rsidRDefault="00E24D1F" w:rsidP="00E24D1F">
      <w:pPr>
        <w:rPr>
          <w:rFonts w:ascii="Times New Roman" w:eastAsia="Calibri Light" w:hAnsi="Times New Roman" w:cs="Times New Roman"/>
        </w:rPr>
      </w:pPr>
      <w:r w:rsidRPr="00C64F06">
        <w:rPr>
          <w:rFonts w:ascii="Times New Roman" w:eastAsia="Calibri Light" w:hAnsi="Times New Roman" w:cs="Times New Roman"/>
        </w:rPr>
        <w:t>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14:paraId="3F5D1709" w14:textId="77777777" w:rsidR="00E24D1F" w:rsidRPr="00C64F06" w:rsidRDefault="00E24D1F" w:rsidP="00E24D1F">
      <w:pPr>
        <w:rPr>
          <w:rFonts w:ascii="Times New Roman" w:hAnsi="Times New Roman" w:cs="Times New Roman"/>
          <w:b/>
        </w:rPr>
      </w:pPr>
      <w:r w:rsidRPr="00C64F06">
        <w:rPr>
          <w:rFonts w:ascii="Times New Roman" w:hAnsi="Times New Roman" w:cs="Times New Roman"/>
          <w:b/>
        </w:rPr>
        <w:t>Plagiarism and Cheating Policies</w:t>
      </w:r>
    </w:p>
    <w:p w14:paraId="7149777B" w14:textId="77777777" w:rsidR="00E24D1F" w:rsidRPr="00C64F06" w:rsidRDefault="00E24D1F" w:rsidP="00E24D1F">
      <w:pPr>
        <w:jc w:val="both"/>
        <w:rPr>
          <w:rFonts w:ascii="Times New Roman" w:hAnsi="Times New Roman" w:cs="Times New Roman"/>
        </w:rPr>
      </w:pPr>
      <w:r w:rsidRPr="00C64F06">
        <w:rPr>
          <w:rFonts w:ascii="Times New Roman" w:hAnsi="Times New Roman" w:cs="Times New Roman"/>
        </w:rPr>
        <w:lastRenderedPageBreak/>
        <w:t>Plagiarism is simply using someone else’s work and presenting it as your own. You must avoid this at all costs! Your credibility is on the line. Your work product must be your own. If you are borrowing someone else’s facts, ideas, or opinions without providing the individual proper credit you are stealing. In the academic world this is referred to as plagiarism and the penalty is severe. If the thought is not your own, you must cite your source to give proper credit. If you are borrowing someone else’s words, you must enclose them in quotations as well as citing the source. Plagiarism also includes you borrowing, buying, or stealing someone else’s work product and presenting it as your own. DO NOT commit intellectual theft because you will compromise your academic future.</w:t>
      </w:r>
    </w:p>
    <w:p w14:paraId="2A7997E8" w14:textId="77777777" w:rsidR="00E24D1F" w:rsidRPr="00C64F06" w:rsidRDefault="00E24D1F" w:rsidP="00E24D1F">
      <w:pPr>
        <w:rPr>
          <w:rFonts w:ascii="Times New Roman" w:hAnsi="Times New Roman" w:cs="Times New Roman"/>
          <w:b/>
        </w:rPr>
      </w:pPr>
      <w:r w:rsidRPr="00C64F06">
        <w:rPr>
          <w:rFonts w:ascii="Times New Roman" w:hAnsi="Times New Roman" w:cs="Times New Roman"/>
          <w:b/>
        </w:rPr>
        <w:t xml:space="preserve">Penalties for Plagiarism </w:t>
      </w:r>
    </w:p>
    <w:p w14:paraId="15C55A41" w14:textId="77777777" w:rsidR="00E24D1F" w:rsidRPr="00C64F06" w:rsidRDefault="00E24D1F" w:rsidP="00E24D1F">
      <w:pPr>
        <w:pStyle w:val="NoSpacing"/>
        <w:jc w:val="both"/>
        <w:rPr>
          <w:rFonts w:ascii="Times New Roman" w:hAnsi="Times New Roman" w:cs="Times New Roman"/>
        </w:rPr>
      </w:pPr>
      <w:r w:rsidRPr="00C64F06">
        <w:rPr>
          <w:rFonts w:ascii="Times New Roman" w:hAnsi="Times New Roman" w:cs="Times New Roman"/>
        </w:rPr>
        <w:t>Should a faculty member discover that a student has committed plagiarism, the student will receive a grade of 'F' in that course and the matter will be referred to the Honor Council for possible disciplinary action. The faculty member, however, has the right to give freshmen and sophomore students a “zero” for the assignment and to allow them to revise the assignment up to a grade of “F” (50%) if they believe that the student plagiarized out of ignorance or carelessness and not out of an attempt to deceive in order to earn an unmerited grade. This option is not available to juniors, seniors, or graduate students, who cannot reasonably claim ignorance of documentation rules as an excuse.</w:t>
      </w:r>
    </w:p>
    <w:p w14:paraId="4F242137" w14:textId="77777777" w:rsidR="00E24D1F" w:rsidRPr="00C64F06" w:rsidRDefault="00E24D1F" w:rsidP="00E24D1F">
      <w:pPr>
        <w:pStyle w:val="NoSpacing"/>
        <w:ind w:left="720"/>
        <w:jc w:val="both"/>
        <w:rPr>
          <w:rFonts w:ascii="Times New Roman" w:hAnsi="Times New Roman" w:cs="Times New Roman"/>
        </w:rPr>
      </w:pPr>
    </w:p>
    <w:p w14:paraId="381B1E43" w14:textId="77777777" w:rsidR="00E24D1F" w:rsidRPr="00C64F06" w:rsidRDefault="00E24D1F" w:rsidP="00E24D1F">
      <w:pPr>
        <w:rPr>
          <w:rFonts w:ascii="Times New Roman" w:hAnsi="Times New Roman" w:cs="Times New Roman"/>
          <w:b/>
        </w:rPr>
      </w:pPr>
      <w:r w:rsidRPr="00C64F06">
        <w:rPr>
          <w:rFonts w:ascii="Times New Roman" w:hAnsi="Times New Roman" w:cs="Times New Roman"/>
          <w:b/>
        </w:rPr>
        <w:t>Still Unsure about Plagiarism? Here is how the University articulates it.</w:t>
      </w:r>
    </w:p>
    <w:p w14:paraId="0364BDAB" w14:textId="77777777" w:rsidR="00E24D1F" w:rsidRPr="00C64F06" w:rsidRDefault="00E24D1F" w:rsidP="00E24D1F">
      <w:pPr>
        <w:pStyle w:val="NoSpacing"/>
        <w:rPr>
          <w:rFonts w:ascii="Times New Roman" w:hAnsi="Times New Roman" w:cs="Times New Roman"/>
          <w:bCs/>
          <w:u w:val="single"/>
        </w:rPr>
      </w:pPr>
      <w:r w:rsidRPr="00C64F06">
        <w:rPr>
          <w:rFonts w:ascii="Times New Roman" w:hAnsi="Times New Roman" w:cs="Times New Roman"/>
          <w:bCs/>
          <w:u w:val="single"/>
        </w:rPr>
        <w:t>Statement Regarding Academic Dishonesty</w:t>
      </w:r>
    </w:p>
    <w:p w14:paraId="4ACD0DFB" w14:textId="77777777" w:rsidR="00E24D1F" w:rsidRPr="00C64F06" w:rsidRDefault="00E24D1F" w:rsidP="00E24D1F">
      <w:pPr>
        <w:pStyle w:val="NoSpacing"/>
        <w:rPr>
          <w:rFonts w:ascii="Times New Roman" w:hAnsi="Times New Roman" w:cs="Times New Roman"/>
        </w:rPr>
      </w:pPr>
    </w:p>
    <w:p w14:paraId="379E2D40" w14:textId="77777777" w:rsidR="00E24D1F" w:rsidRPr="00C64F06" w:rsidRDefault="00E24D1F" w:rsidP="00E24D1F">
      <w:pPr>
        <w:pStyle w:val="NoSpacing"/>
        <w:jc w:val="both"/>
        <w:rPr>
          <w:rFonts w:ascii="Times New Roman" w:hAnsi="Times New Roman" w:cs="Times New Roman"/>
          <w:bCs/>
          <w:iCs/>
        </w:rPr>
      </w:pPr>
      <w:r w:rsidRPr="00C64F06">
        <w:rPr>
          <w:rFonts w:ascii="Times New Roman" w:hAnsi="Times New Roman" w:cs="Times New Roman"/>
        </w:rPr>
        <w:t xml:space="preserve">Academic dishonesty is a violation of University policy and professional standards.  If compared to a violation of the criminal law, it would be classed as a felony.  Academic dishonesty is defined as cheating, plagiarism, or otherwise obtaining grades under false pretenses.   </w:t>
      </w:r>
      <w:r w:rsidRPr="00C64F06">
        <w:rPr>
          <w:rFonts w:ascii="Times New Roman" w:hAnsi="Times New Roman" w:cs="Times New Roman"/>
          <w:bCs/>
          <w:iCs/>
        </w:rPr>
        <w:t>The penalty for academic dishonesty in this class will be no less than immediate failure of the course and a permanent student record of the reason therefore.  In most cases, a written record of academic dishonesty or an instructor’s report of same to an agency investigator during a background check will bar an individual from employment by a criminal justice agency as it is considered indicative of subsequent corrupt acts.</w:t>
      </w:r>
    </w:p>
    <w:p w14:paraId="4A3ACCA3" w14:textId="77777777" w:rsidR="00E24D1F" w:rsidRPr="00C64F06" w:rsidRDefault="00E24D1F" w:rsidP="00E24D1F">
      <w:pPr>
        <w:pStyle w:val="NoSpacing"/>
        <w:jc w:val="both"/>
        <w:rPr>
          <w:rFonts w:ascii="Times New Roman" w:hAnsi="Times New Roman" w:cs="Times New Roman"/>
          <w:bCs/>
          <w:iCs/>
        </w:rPr>
      </w:pPr>
    </w:p>
    <w:p w14:paraId="4CC961A1" w14:textId="77777777" w:rsidR="00E24D1F" w:rsidRPr="00C64F06" w:rsidRDefault="00E24D1F" w:rsidP="00E24D1F">
      <w:pPr>
        <w:pStyle w:val="NoSpacing"/>
        <w:jc w:val="both"/>
        <w:rPr>
          <w:rFonts w:ascii="Times New Roman" w:hAnsi="Times New Roman" w:cs="Times New Roman"/>
          <w:bCs/>
          <w:iCs/>
        </w:rPr>
      </w:pPr>
      <w:bookmarkStart w:id="1" w:name="OLE_LINK1"/>
      <w:bookmarkStart w:id="2" w:name="OLE_LINK2"/>
      <w:r w:rsidRPr="00C64F06">
        <w:rPr>
          <w:rFonts w:ascii="Times New Roman" w:hAnsi="Times New Roman" w:cs="Times New Roman"/>
          <w:bCs/>
          <w:iCs/>
        </w:rPr>
        <w:t xml:space="preserve">Many students have an inadequate understanding of plagiarism.  Any idea or verbiage from another source must be documented.  Anytime the exact words from another author are used they must be enclosed with quotation marks and followed by a citation.  </w:t>
      </w:r>
      <w:proofErr w:type="gramStart"/>
      <w:r w:rsidRPr="00C64F06">
        <w:rPr>
          <w:rFonts w:ascii="Times New Roman" w:hAnsi="Times New Roman" w:cs="Times New Roman"/>
          <w:bCs/>
          <w:iCs/>
        </w:rPr>
        <w:t>However</w:t>
      </w:r>
      <w:proofErr w:type="gramEnd"/>
      <w:r w:rsidRPr="00C64F06">
        <w:rPr>
          <w:rFonts w:ascii="Times New Roman" w:hAnsi="Times New Roman" w:cs="Times New Roman"/>
          <w:bCs/>
          <w:iCs/>
        </w:rPr>
        <w:t xml:space="preserve"> quotations should only be used on rare occasions.  Student papers should be written in the student’s own words; </w:t>
      </w:r>
      <w:proofErr w:type="gramStart"/>
      <w:r w:rsidRPr="00C64F06">
        <w:rPr>
          <w:rFonts w:ascii="Times New Roman" w:hAnsi="Times New Roman" w:cs="Times New Roman"/>
          <w:bCs/>
          <w:iCs/>
        </w:rPr>
        <w:t>therefore</w:t>
      </w:r>
      <w:proofErr w:type="gramEnd"/>
      <w:r w:rsidRPr="00C64F06">
        <w:rPr>
          <w:rFonts w:ascii="Times New Roman" w:hAnsi="Times New Roman" w:cs="Times New Roman"/>
          <w:bCs/>
          <w:iCs/>
        </w:rPr>
        <w:t xml:space="preserve"> excessive quotations will result in a failing grade.</w:t>
      </w:r>
      <w:bookmarkEnd w:id="1"/>
      <w:bookmarkEnd w:id="2"/>
    </w:p>
    <w:p w14:paraId="64B34437" w14:textId="77777777" w:rsidR="00E24D1F" w:rsidRPr="00C64F06" w:rsidRDefault="00E24D1F" w:rsidP="00E24D1F">
      <w:pPr>
        <w:pStyle w:val="NoSpacing"/>
        <w:rPr>
          <w:rFonts w:ascii="Times New Roman" w:hAnsi="Times New Roman" w:cs="Times New Roman"/>
          <w:bCs/>
          <w:iCs/>
        </w:rPr>
      </w:pPr>
    </w:p>
    <w:p w14:paraId="4C4CCCF1" w14:textId="77777777" w:rsidR="00E24D1F" w:rsidRPr="00C64F06" w:rsidRDefault="00E24D1F" w:rsidP="00E24D1F">
      <w:pPr>
        <w:pStyle w:val="NoSpacing"/>
        <w:jc w:val="both"/>
        <w:rPr>
          <w:rFonts w:ascii="Times New Roman" w:hAnsi="Times New Roman" w:cs="Times New Roman"/>
        </w:rPr>
      </w:pPr>
      <w:r w:rsidRPr="00C64F06">
        <w:rPr>
          <w:rFonts w:ascii="Times New Roman" w:hAnsi="Times New Roman" w:cs="Times New Roman"/>
        </w:rPr>
        <w:t xml:space="preserve">Make-up Tests:  The </w:t>
      </w:r>
      <w:r w:rsidRPr="00C64F06">
        <w:rPr>
          <w:rFonts w:ascii="Times New Roman" w:hAnsi="Times New Roman" w:cs="Times New Roman"/>
          <w:i/>
          <w:iCs/>
        </w:rPr>
        <w:t>University Catalog</w:t>
      </w:r>
      <w:r w:rsidRPr="00C64F06">
        <w:rPr>
          <w:rFonts w:ascii="Times New Roman" w:hAnsi="Times New Roman" w:cs="Times New Roman"/>
        </w:rPr>
        <w:t xml:space="preserve"> </w:t>
      </w:r>
      <w:r w:rsidRPr="00C64F06">
        <w:rPr>
          <w:rFonts w:ascii="Times New Roman" w:hAnsi="Times New Roman" w:cs="Times New Roman"/>
          <w:i/>
        </w:rPr>
        <w:t>does not</w:t>
      </w:r>
      <w:r w:rsidRPr="00C64F06">
        <w:rPr>
          <w:rFonts w:ascii="Times New Roman" w:hAnsi="Times New Roman" w:cs="Times New Roman"/>
        </w:rPr>
        <w:t xml:space="preserve"> establish make-ups as a student right.  Major tests are forecasted; therefore, no make-up opportunities are contemplated.  Opportunities to make-up missed examinations will be provided only for exceptional reasons and must be documented (e.g., hospital records, obituaries).  Make-up examinations may be in forms completely different from original examinations and will be scheduled at the convenience of the instructor.</w:t>
      </w:r>
    </w:p>
    <w:p w14:paraId="395F2706" w14:textId="77777777" w:rsidR="00E24D1F" w:rsidRPr="00C64F06" w:rsidRDefault="00E24D1F" w:rsidP="00E24D1F">
      <w:pPr>
        <w:pStyle w:val="NoSpacing"/>
        <w:rPr>
          <w:rFonts w:ascii="Times New Roman" w:hAnsi="Times New Roman" w:cs="Times New Roman"/>
          <w:b/>
        </w:rPr>
      </w:pPr>
    </w:p>
    <w:p w14:paraId="1268D31F" w14:textId="77777777" w:rsidR="00E24D1F" w:rsidRPr="00C64F06" w:rsidRDefault="00E24D1F" w:rsidP="00E24D1F">
      <w:pPr>
        <w:rPr>
          <w:rFonts w:ascii="Times New Roman" w:hAnsi="Times New Roman" w:cs="Times New Roman"/>
          <w:b/>
        </w:rPr>
      </w:pPr>
      <w:r w:rsidRPr="00C64F06">
        <w:rPr>
          <w:rFonts w:ascii="Times New Roman" w:hAnsi="Times New Roman" w:cs="Times New Roman"/>
          <w:b/>
        </w:rPr>
        <w:t>Penalties for Cheating</w:t>
      </w:r>
    </w:p>
    <w:p w14:paraId="5A77F9BE" w14:textId="77777777" w:rsidR="00E24D1F" w:rsidRPr="00C64F06" w:rsidRDefault="00E24D1F" w:rsidP="00E24D1F">
      <w:pPr>
        <w:pStyle w:val="NoSpacing"/>
        <w:jc w:val="both"/>
        <w:rPr>
          <w:rFonts w:ascii="Times New Roman" w:hAnsi="Times New Roman" w:cs="Times New Roman"/>
        </w:rPr>
      </w:pPr>
      <w:r w:rsidRPr="00C64F06">
        <w:rPr>
          <w:rFonts w:ascii="Times New Roman" w:hAnsi="Times New Roman" w:cs="Times New Roman"/>
        </w:rPr>
        <w:t xml:space="preserve">Should a faculty member discover a student cheating on an exam or quiz or other class project, the student will receive a “zero” for the assignment and not be allowed to make the assignment up. The incident must be reported to the chair of the department and to the Honor Council. If the cheating is extensive, however, or if the assignment constitutes a major grade for the course (e.g., a final exam), or if the student has cheated in the past, the student should receive an “F” in the course, and the matter should be referred to the Honor </w:t>
      </w:r>
      <w:r w:rsidRPr="00C64F06">
        <w:rPr>
          <w:rFonts w:ascii="Times New Roman" w:hAnsi="Times New Roman" w:cs="Times New Roman"/>
        </w:rPr>
        <w:lastRenderedPageBreak/>
        <w:t>Council. Under no circumstances should a student who deserves an “F” in the course be allowed to withdraw from the course with a “W.”</w:t>
      </w:r>
    </w:p>
    <w:p w14:paraId="47B4D1AE" w14:textId="77777777" w:rsidR="00E24D1F" w:rsidRPr="00C64F06" w:rsidRDefault="00E24D1F" w:rsidP="00E24D1F">
      <w:pPr>
        <w:pStyle w:val="NoSpacing"/>
        <w:jc w:val="both"/>
        <w:rPr>
          <w:rFonts w:ascii="Times New Roman" w:hAnsi="Times New Roman" w:cs="Times New Roman"/>
        </w:rPr>
      </w:pPr>
    </w:p>
    <w:p w14:paraId="7EDCCA03" w14:textId="77777777" w:rsidR="00E24D1F" w:rsidRPr="00C64F06" w:rsidRDefault="00E24D1F" w:rsidP="00E24D1F">
      <w:pPr>
        <w:rPr>
          <w:rFonts w:ascii="Times New Roman" w:hAnsi="Times New Roman" w:cs="Times New Roman"/>
          <w:b/>
        </w:rPr>
      </w:pPr>
      <w:r w:rsidRPr="00C64F06">
        <w:rPr>
          <w:rFonts w:ascii="Times New Roman" w:hAnsi="Times New Roman" w:cs="Times New Roman"/>
          <w:b/>
        </w:rPr>
        <w:t>Disability/Accessibility Services</w:t>
      </w:r>
    </w:p>
    <w:p w14:paraId="773ED211" w14:textId="77777777" w:rsidR="00E24D1F" w:rsidRPr="00C64F06" w:rsidRDefault="00E24D1F" w:rsidP="00E24D1F">
      <w:pPr>
        <w:rPr>
          <w:rFonts w:ascii="Times New Roman" w:eastAsia="Calibri Light" w:hAnsi="Times New Roman" w:cs="Times New Roman"/>
          <w:color w:val="000000"/>
        </w:rPr>
      </w:pPr>
      <w:r w:rsidRPr="00C64F06">
        <w:rPr>
          <w:rFonts w:ascii="Times New Roman" w:eastAsia="Calibri Light" w:hAnsi="Times New Roman" w:cs="Times New Roman"/>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r w:rsidRPr="00C64F06">
        <w:rPr>
          <w:rFonts w:ascii="Times New Roman" w:eastAsia="Calibri Light" w:hAnsi="Times New Roman" w:cs="Times New Roman"/>
          <w:color w:val="0563C1"/>
          <w:u w:val="single"/>
        </w:rPr>
        <w:t>https://hood.accessiblelearning.com/UTTyler</w:t>
      </w:r>
      <w:r w:rsidRPr="00C64F06">
        <w:rPr>
          <w:rFonts w:ascii="Times New Roman" w:eastAsia="Calibri Light" w:hAnsi="Times New Roman" w:cs="Times New Roman"/>
          <w:color w:val="0563C1"/>
        </w:rPr>
        <w:t xml:space="preserve"> </w:t>
      </w:r>
      <w:r w:rsidRPr="00C64F06">
        <w:rPr>
          <w:rFonts w:ascii="Times New Roman" w:eastAsia="Calibri Light" w:hAnsi="Times New Roman" w:cs="Times New Roman"/>
          <w:color w:val="000000"/>
        </w:rPr>
        <w:t>and fill out the</w:t>
      </w:r>
      <w:r w:rsidRPr="00C64F06">
        <w:rPr>
          <w:rFonts w:ascii="Times New Roman" w:eastAsia="Calibri Light" w:hAnsi="Times New Roman" w:cs="Times New Roman"/>
          <w:color w:val="0563C1"/>
        </w:rPr>
        <w:t xml:space="preserve"> </w:t>
      </w:r>
      <w:r w:rsidRPr="00C64F06">
        <w:rPr>
          <w:rFonts w:ascii="Times New Roman" w:eastAsia="Calibri Light" w:hAnsi="Times New Roman" w:cs="Times New Roman"/>
          <w:color w:val="000000"/>
          <w:u w:val="single"/>
        </w:rPr>
        <w:t>New Student</w:t>
      </w:r>
      <w:r w:rsidRPr="00C64F06">
        <w:rPr>
          <w:rFonts w:ascii="Times New Roman" w:eastAsia="Calibri Light" w:hAnsi="Times New Roman" w:cs="Times New Roman"/>
          <w:color w:val="0563C1"/>
        </w:rPr>
        <w:t xml:space="preserve"> </w:t>
      </w:r>
      <w:r w:rsidRPr="00C64F06">
        <w:rPr>
          <w:rFonts w:ascii="Times New Roman" w:eastAsia="Calibri Light" w:hAnsi="Times New Roman" w:cs="Times New Roman"/>
          <w:color w:val="000000"/>
        </w:rPr>
        <w:t>application. The Student Accessibility and Resources</w:t>
      </w:r>
      <w:r w:rsidRPr="00C64F06">
        <w:rPr>
          <w:rFonts w:ascii="Times New Roman" w:eastAsia="Calibri Light" w:hAnsi="Times New Roman" w:cs="Times New Roman"/>
          <w:color w:val="0563C1"/>
        </w:rPr>
        <w:t xml:space="preserve"> </w:t>
      </w:r>
      <w:r w:rsidRPr="00C64F06">
        <w:rPr>
          <w:rFonts w:ascii="Times New Roman" w:eastAsia="Calibri Light" w:hAnsi="Times New Roman" w:cs="Times New Roman"/>
          <w:color w:val="000000"/>
        </w:rPr>
        <w:t xml:space="preserve">(SAR) office will contact you when your application has been submitted and an appointment with Cynthia Lowery, Assistant Director of Student Services/ADA Coordinator. For more information, including filling out an application for services, please visit the SAR webpage at </w:t>
      </w:r>
      <w:r w:rsidRPr="00C64F06">
        <w:rPr>
          <w:rFonts w:ascii="Times New Roman" w:eastAsia="Calibri Light" w:hAnsi="Times New Roman" w:cs="Times New Roman"/>
          <w:color w:val="0563C1"/>
          <w:u w:val="single"/>
        </w:rPr>
        <w:t>http://www.uttyler.edu/disabilityservices</w:t>
      </w:r>
      <w:r w:rsidRPr="00C64F06">
        <w:rPr>
          <w:rFonts w:ascii="Times New Roman" w:eastAsia="Calibri Light" w:hAnsi="Times New Roman" w:cs="Times New Roman"/>
          <w:color w:val="000000"/>
        </w:rPr>
        <w:t>, the SAR office located in the University Center, # 3150 or call 903.566.7079.</w:t>
      </w:r>
    </w:p>
    <w:p w14:paraId="400DD57B" w14:textId="77777777" w:rsidR="00E24D1F" w:rsidRPr="00C64F06" w:rsidRDefault="00E24D1F" w:rsidP="00E24D1F">
      <w:pPr>
        <w:rPr>
          <w:rFonts w:ascii="Times New Roman" w:hAnsi="Times New Roman" w:cs="Times New Roman"/>
          <w:b/>
        </w:rPr>
      </w:pPr>
      <w:r w:rsidRPr="00C64F06">
        <w:rPr>
          <w:rFonts w:ascii="Times New Roman" w:hAnsi="Times New Roman" w:cs="Times New Roman"/>
          <w:b/>
        </w:rPr>
        <w:t>Student Absence due to Religious Observance</w:t>
      </w:r>
    </w:p>
    <w:p w14:paraId="6DC39A89" w14:textId="77777777" w:rsidR="00E24D1F" w:rsidRPr="00C64F06" w:rsidRDefault="00E24D1F" w:rsidP="00E24D1F">
      <w:pPr>
        <w:rPr>
          <w:rFonts w:ascii="Times New Roman" w:hAnsi="Times New Roman" w:cs="Times New Roman"/>
        </w:rPr>
      </w:pPr>
      <w:r w:rsidRPr="00C64F06">
        <w:rPr>
          <w:rFonts w:ascii="Times New Roman" w:eastAsia="Calibri Light" w:hAnsi="Times New Roman" w:cs="Times New Roman"/>
        </w:rPr>
        <w:t xml:space="preserve">Students who anticipate being absent from class due to a religious observance are requested to inform the instructor of such absences by the </w:t>
      </w:r>
      <w:proofErr w:type="gramStart"/>
      <w:r w:rsidRPr="00C64F06">
        <w:rPr>
          <w:rFonts w:ascii="Times New Roman" w:eastAsia="Calibri Light" w:hAnsi="Times New Roman" w:cs="Times New Roman"/>
        </w:rPr>
        <w:t>second class</w:t>
      </w:r>
      <w:proofErr w:type="gramEnd"/>
      <w:r w:rsidRPr="00C64F06">
        <w:rPr>
          <w:rFonts w:ascii="Times New Roman" w:eastAsia="Calibri Light" w:hAnsi="Times New Roman" w:cs="Times New Roman"/>
        </w:rPr>
        <w:t xml:space="preserve"> meeting of the semester.</w:t>
      </w:r>
    </w:p>
    <w:p w14:paraId="20A98822" w14:textId="77777777" w:rsidR="0064610F" w:rsidRPr="00C64F06" w:rsidRDefault="0064610F" w:rsidP="0064610F">
      <w:pPr>
        <w:rPr>
          <w:rFonts w:ascii="Times New Roman" w:hAnsi="Times New Roman" w:cs="Times New Roman"/>
          <w:b/>
        </w:rPr>
        <w:sectPr w:rsidR="0064610F" w:rsidRPr="00C64F06" w:rsidSect="00F55CD5">
          <w:pgSz w:w="12240" w:h="15840"/>
          <w:pgMar w:top="1440" w:right="1440" w:bottom="1440" w:left="1440" w:header="720" w:footer="720" w:gutter="0"/>
          <w:cols w:space="720"/>
          <w:docGrid w:linePitch="360"/>
        </w:sectPr>
      </w:pPr>
    </w:p>
    <w:p w14:paraId="24624C09" w14:textId="2B89FB2F" w:rsidR="00B451AD" w:rsidRPr="00C64F06" w:rsidRDefault="00DD465E" w:rsidP="00E24D1F">
      <w:pPr>
        <w:jc w:val="center"/>
        <w:rPr>
          <w:rFonts w:ascii="Times New Roman" w:hAnsi="Times New Roman" w:cs="Times New Roman"/>
          <w:b/>
          <w:sz w:val="28"/>
          <w:szCs w:val="28"/>
        </w:rPr>
      </w:pPr>
      <w:r w:rsidRPr="00C64F06">
        <w:rPr>
          <w:rFonts w:ascii="Times New Roman" w:hAnsi="Times New Roman" w:cs="Times New Roman"/>
          <w:b/>
          <w:sz w:val="28"/>
          <w:szCs w:val="28"/>
        </w:rPr>
        <w:lastRenderedPageBreak/>
        <w:t xml:space="preserve">Fall 2017 </w:t>
      </w:r>
      <w:r w:rsidR="00B451AD" w:rsidRPr="00C64F06">
        <w:rPr>
          <w:rFonts w:ascii="Times New Roman" w:hAnsi="Times New Roman" w:cs="Times New Roman"/>
          <w:b/>
          <w:sz w:val="28"/>
          <w:szCs w:val="28"/>
        </w:rPr>
        <w:t>Semester Schedule</w:t>
      </w:r>
    </w:p>
    <w:tbl>
      <w:tblPr>
        <w:tblStyle w:val="GridTable2-Accent3"/>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204"/>
        <w:gridCol w:w="4399"/>
        <w:gridCol w:w="3331"/>
        <w:gridCol w:w="2745"/>
      </w:tblGrid>
      <w:tr w:rsidR="00C64F06" w:rsidRPr="00C64F06" w14:paraId="47DB808A" w14:textId="5BCC1FAC" w:rsidTr="00945733">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77" w:type="pct"/>
            <w:tcBorders>
              <w:top w:val="single" w:sz="4" w:space="0" w:color="000000"/>
              <w:right w:val="single" w:sz="4" w:space="0" w:color="000000"/>
            </w:tcBorders>
            <w:textDirection w:val="btLr"/>
          </w:tcPr>
          <w:p w14:paraId="67607DD9" w14:textId="225F14E2" w:rsidR="00C64F06" w:rsidRPr="00C64F06" w:rsidRDefault="00C64F06" w:rsidP="001726B9">
            <w:pPr>
              <w:spacing w:line="276" w:lineRule="auto"/>
              <w:ind w:left="113" w:right="113"/>
              <w:rPr>
                <w:rFonts w:ascii="Times New Roman" w:hAnsi="Times New Roman" w:cs="Times New Roman"/>
              </w:rPr>
            </w:pPr>
          </w:p>
        </w:tc>
        <w:tc>
          <w:tcPr>
            <w:tcW w:w="487" w:type="pct"/>
            <w:tcBorders>
              <w:top w:val="single" w:sz="4" w:space="0" w:color="000000"/>
              <w:right w:val="single" w:sz="4" w:space="0" w:color="000000"/>
            </w:tcBorders>
          </w:tcPr>
          <w:p w14:paraId="4157DAD0" w14:textId="410B1B77" w:rsidR="00C64F06" w:rsidRPr="00C64F06" w:rsidRDefault="00C64F06" w:rsidP="00C64F06">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Date</w:t>
            </w:r>
          </w:p>
        </w:tc>
        <w:tc>
          <w:tcPr>
            <w:tcW w:w="1779" w:type="pct"/>
            <w:tcBorders>
              <w:top w:val="single" w:sz="4" w:space="0" w:color="000000"/>
              <w:left w:val="single" w:sz="4" w:space="0" w:color="000000"/>
              <w:right w:val="single" w:sz="4" w:space="0" w:color="000000"/>
            </w:tcBorders>
          </w:tcPr>
          <w:p w14:paraId="099F4004" w14:textId="29EE985C" w:rsidR="00C64F06" w:rsidRPr="00C64F06" w:rsidRDefault="00C64F06" w:rsidP="001726B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64F06">
              <w:rPr>
                <w:rFonts w:ascii="Times New Roman" w:hAnsi="Times New Roman" w:cs="Times New Roman"/>
              </w:rPr>
              <w:t>Topic</w:t>
            </w:r>
          </w:p>
        </w:tc>
        <w:tc>
          <w:tcPr>
            <w:tcW w:w="1347" w:type="pct"/>
            <w:tcBorders>
              <w:top w:val="single" w:sz="4" w:space="0" w:color="000000"/>
              <w:left w:val="single" w:sz="4" w:space="0" w:color="000000"/>
            </w:tcBorders>
          </w:tcPr>
          <w:p w14:paraId="5FA1FE70" w14:textId="12C74AD5" w:rsidR="00C64F06" w:rsidRPr="00C64F06" w:rsidRDefault="00C64F06" w:rsidP="001726B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64F06">
              <w:rPr>
                <w:rFonts w:ascii="Times New Roman" w:hAnsi="Times New Roman" w:cs="Times New Roman"/>
              </w:rPr>
              <w:t xml:space="preserve">Due ONLINE Before Class </w:t>
            </w:r>
            <w:r w:rsidRPr="00C64F06">
              <w:rPr>
                <w:rFonts w:ascii="Times New Roman" w:hAnsi="Times New Roman" w:cs="Times New Roman"/>
                <w:sz w:val="17"/>
                <w:szCs w:val="17"/>
              </w:rPr>
              <w:t>(Tuesday @ 12:30pm)</w:t>
            </w:r>
          </w:p>
        </w:tc>
        <w:tc>
          <w:tcPr>
            <w:tcW w:w="1110" w:type="pct"/>
            <w:tcBorders>
              <w:top w:val="single" w:sz="4" w:space="0" w:color="000000"/>
              <w:left w:val="single" w:sz="4" w:space="0" w:color="000000"/>
            </w:tcBorders>
          </w:tcPr>
          <w:p w14:paraId="40E802A5" w14:textId="44619561" w:rsidR="00C64F06" w:rsidRPr="00C64F06" w:rsidRDefault="00C64F06" w:rsidP="001726B9">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In Class Assignments</w:t>
            </w:r>
          </w:p>
        </w:tc>
      </w:tr>
      <w:tr w:rsidR="00C64F06" w:rsidRPr="00C64F06" w14:paraId="6A2D65E1" w14:textId="1FBA42C5" w:rsidTr="0094573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77" w:type="pct"/>
          </w:tcPr>
          <w:p w14:paraId="62DCE96B" w14:textId="77777777" w:rsidR="00C64F06" w:rsidRPr="00C64F06" w:rsidRDefault="00C64F06" w:rsidP="00935C8D">
            <w:pPr>
              <w:spacing w:line="276" w:lineRule="auto"/>
              <w:jc w:val="center"/>
              <w:rPr>
                <w:rFonts w:ascii="Times New Roman" w:hAnsi="Times New Roman" w:cs="Times New Roman"/>
              </w:rPr>
            </w:pPr>
          </w:p>
        </w:tc>
        <w:tc>
          <w:tcPr>
            <w:tcW w:w="487" w:type="pct"/>
            <w:tcBorders>
              <w:top w:val="single" w:sz="12" w:space="0" w:color="C9C9C9" w:themeColor="accent3" w:themeTint="99"/>
              <w:bottom w:val="single" w:sz="4" w:space="0" w:color="000000"/>
            </w:tcBorders>
          </w:tcPr>
          <w:p w14:paraId="5106B022" w14:textId="77777777" w:rsidR="00C64F06" w:rsidRPr="00C64F06" w:rsidRDefault="00C64F06" w:rsidP="00C64F0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79" w:type="pct"/>
          </w:tcPr>
          <w:p w14:paraId="2D66692D" w14:textId="62722BC9" w:rsidR="00C64F06" w:rsidRPr="00C64F06" w:rsidRDefault="00C64F06" w:rsidP="00935C8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47" w:type="pct"/>
            <w:tcBorders>
              <w:bottom w:val="single" w:sz="4" w:space="0" w:color="auto"/>
            </w:tcBorders>
          </w:tcPr>
          <w:p w14:paraId="6EC72D9A" w14:textId="72488120" w:rsidR="00C64F06" w:rsidRPr="00C64F06" w:rsidRDefault="00C64F06" w:rsidP="004F3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110" w:type="pct"/>
            <w:tcBorders>
              <w:bottom w:val="single" w:sz="4" w:space="0" w:color="auto"/>
            </w:tcBorders>
          </w:tcPr>
          <w:p w14:paraId="47A03657" w14:textId="6146C034" w:rsidR="00C64F06" w:rsidRPr="00C64F06" w:rsidRDefault="00C64F06" w:rsidP="004F32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C64F06" w:rsidRPr="00C64F06" w14:paraId="0C3ADD53" w14:textId="685178FA" w:rsidTr="00945733">
        <w:trPr>
          <w:cantSplit/>
          <w:trHeight w:val="1465"/>
        </w:trPr>
        <w:tc>
          <w:tcPr>
            <w:cnfStyle w:val="001000000000" w:firstRow="0" w:lastRow="0" w:firstColumn="1" w:lastColumn="0" w:oddVBand="0" w:evenVBand="0" w:oddHBand="0" w:evenHBand="0" w:firstRowFirstColumn="0" w:firstRowLastColumn="0" w:lastRowFirstColumn="0" w:lastRowLastColumn="0"/>
            <w:tcW w:w="277" w:type="pct"/>
            <w:textDirection w:val="btLr"/>
          </w:tcPr>
          <w:p w14:paraId="5030BA2E" w14:textId="47FD3419" w:rsidR="00C64F06" w:rsidRPr="00C64F06" w:rsidRDefault="00C64F06" w:rsidP="00032077">
            <w:pPr>
              <w:spacing w:line="276" w:lineRule="auto"/>
              <w:ind w:left="113" w:right="113"/>
              <w:jc w:val="center"/>
              <w:rPr>
                <w:rFonts w:ascii="Times New Roman" w:hAnsi="Times New Roman" w:cs="Times New Roman"/>
              </w:rPr>
            </w:pPr>
            <w:r w:rsidRPr="00C64F06">
              <w:rPr>
                <w:rFonts w:ascii="Times New Roman" w:hAnsi="Times New Roman" w:cs="Times New Roman"/>
              </w:rPr>
              <w:t>Module 1</w:t>
            </w:r>
          </w:p>
        </w:tc>
        <w:tc>
          <w:tcPr>
            <w:tcW w:w="487" w:type="pct"/>
            <w:tcBorders>
              <w:top w:val="single" w:sz="4" w:space="0" w:color="000000"/>
            </w:tcBorders>
          </w:tcPr>
          <w:p w14:paraId="7C61392E" w14:textId="49FF277E" w:rsidR="00C64F06" w:rsidRPr="00C64F06" w:rsidRDefault="00C64F06" w:rsidP="00C64F0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8/27</w:t>
            </w:r>
          </w:p>
        </w:tc>
        <w:tc>
          <w:tcPr>
            <w:tcW w:w="1779" w:type="pct"/>
          </w:tcPr>
          <w:p w14:paraId="217B7005" w14:textId="089FFAB2" w:rsidR="00C64F06" w:rsidRPr="00C64F06" w:rsidRDefault="00C64F06" w:rsidP="00862F6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Syllabus</w:t>
            </w:r>
          </w:p>
          <w:p w14:paraId="77010695" w14:textId="77777777" w:rsidR="00C64F06" w:rsidRPr="00C64F06" w:rsidRDefault="00C64F06" w:rsidP="00862F6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p w14:paraId="4E63E913" w14:textId="77777777" w:rsidR="00C64F06" w:rsidRPr="00C64F06" w:rsidRDefault="00C64F06" w:rsidP="001726B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C64F06">
              <w:rPr>
                <w:rFonts w:ascii="Times New Roman" w:hAnsi="Times New Roman" w:cs="Times New Roman"/>
              </w:rPr>
              <w:t>Chapter 1: Introduction to Drugs and Society</w:t>
            </w:r>
          </w:p>
          <w:p w14:paraId="1785386D" w14:textId="036F3176" w:rsidR="00C64F06" w:rsidRPr="00C64F06" w:rsidRDefault="00C64F06" w:rsidP="00862F6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47" w:type="pct"/>
            <w:tcBorders>
              <w:bottom w:val="single" w:sz="4" w:space="0" w:color="000000"/>
            </w:tcBorders>
          </w:tcPr>
          <w:p w14:paraId="20B843E3" w14:textId="1819BC7B" w:rsidR="00C64F06" w:rsidRPr="00C64F06" w:rsidRDefault="00C64F06" w:rsidP="005B701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64F06">
              <w:rPr>
                <w:rFonts w:ascii="Times New Roman" w:hAnsi="Times New Roman" w:cs="Times New Roman"/>
              </w:rPr>
              <w:t>First day of class, no online assignments due</w:t>
            </w:r>
          </w:p>
        </w:tc>
        <w:tc>
          <w:tcPr>
            <w:tcW w:w="1110" w:type="pct"/>
            <w:tcBorders>
              <w:bottom w:val="single" w:sz="4" w:space="0" w:color="000000"/>
            </w:tcBorders>
          </w:tcPr>
          <w:p w14:paraId="06837AC1" w14:textId="77777777" w:rsidR="00C64F06" w:rsidRPr="00C64F06" w:rsidRDefault="00C64F06" w:rsidP="005B701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Syllabus review</w:t>
            </w:r>
          </w:p>
          <w:p w14:paraId="5D0909EE" w14:textId="77777777" w:rsidR="00C64F06" w:rsidRPr="00C64F06" w:rsidRDefault="00C64F06" w:rsidP="005B701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89AF2B4" w14:textId="4C4D05A2" w:rsidR="00C64F06" w:rsidRPr="00C64F06" w:rsidRDefault="004D5863" w:rsidP="005B701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Class Activity: Drugs in America</w:t>
            </w:r>
          </w:p>
        </w:tc>
      </w:tr>
      <w:tr w:rsidR="00C64F06" w:rsidRPr="00C64F06" w14:paraId="2C836094" w14:textId="4034CA12" w:rsidTr="00945733">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77" w:type="pct"/>
            <w:textDirection w:val="btLr"/>
          </w:tcPr>
          <w:p w14:paraId="7AA210DB" w14:textId="3E7F3754" w:rsidR="00C64F06" w:rsidRPr="00C64F06" w:rsidRDefault="00C64F06" w:rsidP="00032077">
            <w:pPr>
              <w:spacing w:line="276" w:lineRule="auto"/>
              <w:ind w:left="113" w:right="113"/>
              <w:jc w:val="center"/>
              <w:rPr>
                <w:rFonts w:ascii="Times New Roman" w:hAnsi="Times New Roman" w:cs="Times New Roman"/>
              </w:rPr>
            </w:pPr>
            <w:r w:rsidRPr="00C64F06">
              <w:rPr>
                <w:rFonts w:ascii="Times New Roman" w:hAnsi="Times New Roman" w:cs="Times New Roman"/>
              </w:rPr>
              <w:t>Module 2</w:t>
            </w:r>
          </w:p>
        </w:tc>
        <w:tc>
          <w:tcPr>
            <w:tcW w:w="487" w:type="pct"/>
          </w:tcPr>
          <w:p w14:paraId="6C69CEC6" w14:textId="32CEF447" w:rsidR="00C64F06" w:rsidRPr="00C64F06" w:rsidRDefault="00C64F06" w:rsidP="00C64F0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9/3</w:t>
            </w:r>
          </w:p>
        </w:tc>
        <w:tc>
          <w:tcPr>
            <w:tcW w:w="1779" w:type="pct"/>
          </w:tcPr>
          <w:p w14:paraId="71F5A1CE" w14:textId="6CF0C95C" w:rsidR="00C64F06" w:rsidRPr="00C64F06" w:rsidRDefault="00C64F06" w:rsidP="00935C8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Chapter 3: Drug Use, Regulation and the Law</w:t>
            </w:r>
          </w:p>
          <w:p w14:paraId="774D60D5" w14:textId="77777777" w:rsidR="00C64F06" w:rsidRPr="00C64F06" w:rsidRDefault="00C64F06" w:rsidP="00935C8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9BA8836" w14:textId="53E02BF3" w:rsidR="00C64F06" w:rsidRPr="00C64F06" w:rsidRDefault="00C64F06" w:rsidP="00935C8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47" w:type="pct"/>
          </w:tcPr>
          <w:p w14:paraId="47C3CBEE" w14:textId="77777777" w:rsidR="00C64F06" w:rsidRPr="00C64F06" w:rsidRDefault="00C64F06" w:rsidP="0003207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Syllabus Quiz</w:t>
            </w:r>
          </w:p>
          <w:p w14:paraId="3D73439A" w14:textId="77777777" w:rsidR="00C64F06" w:rsidRPr="00C64F06" w:rsidRDefault="00C64F06" w:rsidP="0003207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 xml:space="preserve">Plagiarism Tutorial </w:t>
            </w:r>
          </w:p>
          <w:p w14:paraId="7ACDE47F" w14:textId="3AB889E5" w:rsidR="00C64F06" w:rsidRPr="00C64F06" w:rsidRDefault="00C64F06" w:rsidP="005B701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Chapter 1 Video Lecture Quiz</w:t>
            </w:r>
          </w:p>
          <w:p w14:paraId="19B98C3F" w14:textId="5776920D" w:rsidR="00C64F06" w:rsidRPr="00C64F06" w:rsidRDefault="00C64F06" w:rsidP="005B701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Chapter 1 Reading Quiz</w:t>
            </w:r>
          </w:p>
          <w:p w14:paraId="67EDC5F5" w14:textId="4574DC68" w:rsidR="00C64F06" w:rsidRPr="00C64F06" w:rsidRDefault="00C64F06" w:rsidP="00862F69">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Chapter 3 Video Lecture Quiz</w:t>
            </w:r>
          </w:p>
          <w:p w14:paraId="01FA34D4" w14:textId="08ACCAD3" w:rsidR="00C64F06" w:rsidRPr="00C64F06" w:rsidRDefault="00C64F06" w:rsidP="00862F69">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Chapter 3 Reading Quiz</w:t>
            </w:r>
          </w:p>
          <w:p w14:paraId="59B2696D" w14:textId="1D4B5507" w:rsidR="00C64F06" w:rsidRPr="00C64F06" w:rsidRDefault="00C64F06" w:rsidP="00862F69">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10" w:type="pct"/>
          </w:tcPr>
          <w:p w14:paraId="7A0C8ACA" w14:textId="77777777" w:rsidR="00C64F06" w:rsidRDefault="004D5863" w:rsidP="0003207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Class</w:t>
            </w:r>
            <w:r w:rsidR="00C64F06" w:rsidRPr="00C64F06">
              <w:rPr>
                <w:rFonts w:ascii="Times New Roman" w:hAnsi="Times New Roman" w:cs="Times New Roman"/>
              </w:rPr>
              <w:t xml:space="preserve"> Activity</w:t>
            </w:r>
            <w:r>
              <w:rPr>
                <w:rFonts w:ascii="Times New Roman" w:hAnsi="Times New Roman" w:cs="Times New Roman"/>
              </w:rPr>
              <w:t>: Drug Scheduling</w:t>
            </w:r>
          </w:p>
          <w:p w14:paraId="70CE22EE" w14:textId="77777777" w:rsidR="004D5863" w:rsidRDefault="004D5863" w:rsidP="0003207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438FB1E" w14:textId="5CF4575A" w:rsidR="004D5863" w:rsidRPr="00C64F06" w:rsidRDefault="004D5863" w:rsidP="0003207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Group Project: Assignment of Groups and Introductions</w:t>
            </w:r>
          </w:p>
        </w:tc>
      </w:tr>
      <w:tr w:rsidR="00945733" w:rsidRPr="00C64F06" w14:paraId="78503888" w14:textId="5C25EDF7" w:rsidTr="00945733">
        <w:trPr>
          <w:cantSplit/>
          <w:trHeight w:val="1134"/>
        </w:trPr>
        <w:tc>
          <w:tcPr>
            <w:cnfStyle w:val="001000000000" w:firstRow="0" w:lastRow="0" w:firstColumn="1" w:lastColumn="0" w:oddVBand="0" w:evenVBand="0" w:oddHBand="0" w:evenHBand="0" w:firstRowFirstColumn="0" w:firstRowLastColumn="0" w:lastRowFirstColumn="0" w:lastRowLastColumn="0"/>
            <w:tcW w:w="277" w:type="pct"/>
            <w:textDirection w:val="btLr"/>
          </w:tcPr>
          <w:p w14:paraId="6E996586" w14:textId="110ECA1A" w:rsidR="00C64F06" w:rsidRPr="00C64F06" w:rsidRDefault="00C64F06" w:rsidP="00032077">
            <w:pPr>
              <w:spacing w:line="276" w:lineRule="auto"/>
              <w:ind w:left="113" w:right="113"/>
              <w:jc w:val="center"/>
              <w:rPr>
                <w:rFonts w:ascii="Times New Roman" w:hAnsi="Times New Roman" w:cs="Times New Roman"/>
              </w:rPr>
            </w:pPr>
            <w:r w:rsidRPr="00C64F06">
              <w:rPr>
                <w:rFonts w:ascii="Times New Roman" w:hAnsi="Times New Roman" w:cs="Times New Roman"/>
              </w:rPr>
              <w:t>Module 3</w:t>
            </w:r>
          </w:p>
        </w:tc>
        <w:tc>
          <w:tcPr>
            <w:tcW w:w="487" w:type="pct"/>
          </w:tcPr>
          <w:p w14:paraId="57ACC827" w14:textId="446DB6EC" w:rsidR="00C64F06" w:rsidRPr="00C64F06" w:rsidRDefault="00C64F06" w:rsidP="00C64F0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9/10</w:t>
            </w:r>
          </w:p>
        </w:tc>
        <w:tc>
          <w:tcPr>
            <w:tcW w:w="1779" w:type="pct"/>
          </w:tcPr>
          <w:p w14:paraId="366BB73C" w14:textId="606D2EE4" w:rsidR="00C64F06" w:rsidRPr="00C64F06" w:rsidRDefault="00C64F06" w:rsidP="0003207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Chapter 5: How and Why Drugs Work</w:t>
            </w:r>
          </w:p>
        </w:tc>
        <w:tc>
          <w:tcPr>
            <w:tcW w:w="1347" w:type="pct"/>
          </w:tcPr>
          <w:p w14:paraId="27666F50" w14:textId="6A102DA8" w:rsidR="00C64F06" w:rsidRPr="00C64F06" w:rsidRDefault="004D5863" w:rsidP="00862F6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 xml:space="preserve">Chapter 5 </w:t>
            </w:r>
            <w:r>
              <w:rPr>
                <w:rFonts w:ascii="Times New Roman" w:hAnsi="Times New Roman" w:cs="Times New Roman"/>
              </w:rPr>
              <w:t xml:space="preserve">Video </w:t>
            </w:r>
            <w:r w:rsidRPr="00C64F06">
              <w:rPr>
                <w:rFonts w:ascii="Times New Roman" w:hAnsi="Times New Roman" w:cs="Times New Roman"/>
              </w:rPr>
              <w:t>Lecture Quiz</w:t>
            </w:r>
          </w:p>
          <w:p w14:paraId="53DD49D1" w14:textId="06918628" w:rsidR="00C64F06" w:rsidRPr="00C64F06" w:rsidRDefault="00C64F06" w:rsidP="00862F6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Chapter 5 Reading Quiz</w:t>
            </w:r>
          </w:p>
        </w:tc>
        <w:tc>
          <w:tcPr>
            <w:tcW w:w="1110" w:type="pct"/>
          </w:tcPr>
          <w:p w14:paraId="3626F79F" w14:textId="5773F025" w:rsidR="00C64F06" w:rsidRPr="00C64F06" w:rsidRDefault="004D5863" w:rsidP="004D586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Class Activity: Body Parts and Drug Use</w:t>
            </w:r>
          </w:p>
        </w:tc>
      </w:tr>
      <w:tr w:rsidR="00945733" w:rsidRPr="00C64F06" w14:paraId="0358B77A" w14:textId="16147F4B" w:rsidTr="00945733">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77" w:type="pct"/>
            <w:textDirection w:val="btLr"/>
          </w:tcPr>
          <w:p w14:paraId="4169397F" w14:textId="37C39042" w:rsidR="00C64F06" w:rsidRPr="00C64F06" w:rsidRDefault="00C64F06" w:rsidP="00032077">
            <w:pPr>
              <w:spacing w:line="276" w:lineRule="auto"/>
              <w:ind w:left="113" w:right="113"/>
              <w:jc w:val="center"/>
              <w:rPr>
                <w:rFonts w:ascii="Times New Roman" w:hAnsi="Times New Roman" w:cs="Times New Roman"/>
              </w:rPr>
            </w:pPr>
            <w:r w:rsidRPr="00C64F06">
              <w:rPr>
                <w:rFonts w:ascii="Times New Roman" w:hAnsi="Times New Roman" w:cs="Times New Roman"/>
              </w:rPr>
              <w:t>Module 4</w:t>
            </w:r>
          </w:p>
        </w:tc>
        <w:tc>
          <w:tcPr>
            <w:tcW w:w="487" w:type="pct"/>
          </w:tcPr>
          <w:p w14:paraId="0F6AEFBA" w14:textId="379AF34E" w:rsidR="00C64F06" w:rsidRPr="00C64F06" w:rsidRDefault="00C64F06" w:rsidP="00C64F0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9/17</w:t>
            </w:r>
          </w:p>
        </w:tc>
        <w:tc>
          <w:tcPr>
            <w:tcW w:w="1779" w:type="pct"/>
          </w:tcPr>
          <w:p w14:paraId="2C4E6AA9" w14:textId="6411FDAC" w:rsidR="00C64F06" w:rsidRPr="00C64F06" w:rsidRDefault="004D5863" w:rsidP="00862F69">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Chapter 6: </w:t>
            </w:r>
            <w:r w:rsidR="00C64F06" w:rsidRPr="00C64F06">
              <w:rPr>
                <w:rFonts w:ascii="Times New Roman" w:hAnsi="Times New Roman" w:cs="Times New Roman"/>
              </w:rPr>
              <w:t>CNS Depressants: Sedative-Hypnotics</w:t>
            </w:r>
          </w:p>
          <w:p w14:paraId="50E28F1F" w14:textId="213D9012" w:rsidR="00C64F06" w:rsidRPr="00C64F06" w:rsidRDefault="00C64F06" w:rsidP="00862F69">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347" w:type="pct"/>
          </w:tcPr>
          <w:p w14:paraId="1831FF77" w14:textId="721CBD03" w:rsidR="00C64F06" w:rsidRPr="004D5863" w:rsidRDefault="004D5863" w:rsidP="00C46F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 xml:space="preserve">Chapter 6 </w:t>
            </w:r>
            <w:r>
              <w:rPr>
                <w:rFonts w:ascii="Times New Roman" w:hAnsi="Times New Roman" w:cs="Times New Roman"/>
              </w:rPr>
              <w:t xml:space="preserve">Video </w:t>
            </w:r>
            <w:r w:rsidRPr="00C64F06">
              <w:rPr>
                <w:rFonts w:ascii="Times New Roman" w:hAnsi="Times New Roman" w:cs="Times New Roman"/>
              </w:rPr>
              <w:t>Lecture Quiz</w:t>
            </w:r>
          </w:p>
          <w:p w14:paraId="58DE097D" w14:textId="1C357B99" w:rsidR="00C64F06" w:rsidRPr="00C64F06" w:rsidRDefault="00C64F06" w:rsidP="00C46F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Chapter 6 Reading Quiz</w:t>
            </w:r>
          </w:p>
          <w:p w14:paraId="1366AB37" w14:textId="7708CFFC" w:rsidR="00C64F06" w:rsidRPr="00C64F06" w:rsidRDefault="00C64F06" w:rsidP="00C46FB1">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64F06">
              <w:rPr>
                <w:rFonts w:ascii="Times New Roman" w:hAnsi="Times New Roman" w:cs="Times New Roman"/>
              </w:rPr>
              <w:t>Online Activity – Pharmaceutical Advertisement</w:t>
            </w:r>
          </w:p>
        </w:tc>
        <w:tc>
          <w:tcPr>
            <w:tcW w:w="1110" w:type="pct"/>
          </w:tcPr>
          <w:p w14:paraId="7E339DA5" w14:textId="77777777" w:rsidR="00C64F06" w:rsidRDefault="004D5863" w:rsidP="004D586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Exam 1</w:t>
            </w:r>
          </w:p>
          <w:p w14:paraId="67FFDB19" w14:textId="77777777" w:rsidR="004D5863" w:rsidRDefault="004D5863" w:rsidP="004D586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14:paraId="2B642136" w14:textId="7B327589" w:rsidR="004D5863" w:rsidRPr="004D5863" w:rsidRDefault="004D5863" w:rsidP="004D586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Please remember that all exams will be held in class, not online</w:t>
            </w:r>
          </w:p>
        </w:tc>
      </w:tr>
      <w:tr w:rsidR="0010263F" w:rsidRPr="00C64F06" w14:paraId="3BC560D3" w14:textId="1DAD8AB7" w:rsidTr="00945733">
        <w:trPr>
          <w:cantSplit/>
          <w:trHeight w:val="1134"/>
        </w:trPr>
        <w:tc>
          <w:tcPr>
            <w:cnfStyle w:val="001000000000" w:firstRow="0" w:lastRow="0" w:firstColumn="1" w:lastColumn="0" w:oddVBand="0" w:evenVBand="0" w:oddHBand="0" w:evenHBand="0" w:firstRowFirstColumn="0" w:firstRowLastColumn="0" w:lastRowFirstColumn="0" w:lastRowLastColumn="0"/>
            <w:tcW w:w="277" w:type="pct"/>
            <w:textDirection w:val="btLr"/>
          </w:tcPr>
          <w:p w14:paraId="4C77A194" w14:textId="48CE2D05" w:rsidR="00C64F06" w:rsidRPr="00C64F06" w:rsidRDefault="00C64F06" w:rsidP="00032077">
            <w:pPr>
              <w:spacing w:line="276" w:lineRule="auto"/>
              <w:ind w:left="113" w:right="113"/>
              <w:jc w:val="center"/>
              <w:rPr>
                <w:rFonts w:ascii="Times New Roman" w:hAnsi="Times New Roman" w:cs="Times New Roman"/>
              </w:rPr>
            </w:pPr>
            <w:r w:rsidRPr="00C64F06">
              <w:rPr>
                <w:rFonts w:ascii="Times New Roman" w:hAnsi="Times New Roman" w:cs="Times New Roman"/>
              </w:rPr>
              <w:lastRenderedPageBreak/>
              <w:t>Module 5</w:t>
            </w:r>
          </w:p>
        </w:tc>
        <w:tc>
          <w:tcPr>
            <w:tcW w:w="487" w:type="pct"/>
          </w:tcPr>
          <w:p w14:paraId="0AF10594" w14:textId="136E0828" w:rsidR="00C64F06" w:rsidRPr="00C64F06" w:rsidRDefault="00C64F06" w:rsidP="00C64F0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9/24</w:t>
            </w:r>
          </w:p>
        </w:tc>
        <w:tc>
          <w:tcPr>
            <w:tcW w:w="1779" w:type="pct"/>
          </w:tcPr>
          <w:p w14:paraId="77BC2271" w14:textId="6B0A5F0B" w:rsidR="00C64F06" w:rsidRPr="00C64F06" w:rsidRDefault="004D5863" w:rsidP="00F46D3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Chapter 7: </w:t>
            </w:r>
            <w:r w:rsidR="00C64F06" w:rsidRPr="00C64F06">
              <w:rPr>
                <w:rFonts w:ascii="Times New Roman" w:hAnsi="Times New Roman" w:cs="Times New Roman"/>
              </w:rPr>
              <w:t>Alcohol</w:t>
            </w:r>
            <w:r>
              <w:rPr>
                <w:rFonts w:ascii="Times New Roman" w:hAnsi="Times New Roman" w:cs="Times New Roman"/>
              </w:rPr>
              <w:t>,</w:t>
            </w:r>
            <w:r w:rsidR="00C64F06" w:rsidRPr="00C64F06">
              <w:rPr>
                <w:rFonts w:ascii="Times New Roman" w:hAnsi="Times New Roman" w:cs="Times New Roman"/>
              </w:rPr>
              <w:t xml:space="preserve"> Pharmacological Effects</w:t>
            </w:r>
          </w:p>
          <w:p w14:paraId="04830434" w14:textId="07ED095C" w:rsidR="00C64F06" w:rsidRPr="00C64F06" w:rsidRDefault="00C64F06" w:rsidP="00F46D3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47" w:type="pct"/>
          </w:tcPr>
          <w:p w14:paraId="0049BE24" w14:textId="3A39B7A1" w:rsidR="00C64F06" w:rsidRPr="00C64F06" w:rsidRDefault="004D58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Chapter 7 Video Lecture Quiz</w:t>
            </w:r>
          </w:p>
          <w:p w14:paraId="281015B7" w14:textId="53467613" w:rsidR="00C64F06" w:rsidRPr="00C64F06" w:rsidRDefault="00C64F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Chapter 7 Reading Quiz</w:t>
            </w:r>
          </w:p>
          <w:p w14:paraId="275E3035" w14:textId="34654D4F" w:rsidR="00C64F06" w:rsidRPr="004D5863" w:rsidRDefault="00C64F06" w:rsidP="00673B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D5863">
              <w:rPr>
                <w:rFonts w:ascii="Times New Roman" w:hAnsi="Times New Roman" w:cs="Times New Roman"/>
              </w:rPr>
              <w:t xml:space="preserve">Group Project: Song Choices Due </w:t>
            </w:r>
            <w:r w:rsidR="004D5863">
              <w:rPr>
                <w:rFonts w:ascii="Times New Roman" w:hAnsi="Times New Roman" w:cs="Times New Roman"/>
              </w:rPr>
              <w:t xml:space="preserve">AND </w:t>
            </w:r>
            <w:r w:rsidRPr="004D5863">
              <w:rPr>
                <w:rFonts w:ascii="Times New Roman" w:hAnsi="Times New Roman" w:cs="Times New Roman"/>
              </w:rPr>
              <w:t xml:space="preserve">Approved </w:t>
            </w:r>
          </w:p>
          <w:p w14:paraId="3ED76051" w14:textId="2326104D" w:rsidR="00C64F06" w:rsidRPr="00C64F06" w:rsidRDefault="00C64F06" w:rsidP="00673B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110" w:type="pct"/>
          </w:tcPr>
          <w:p w14:paraId="51617B85" w14:textId="1E543CC7" w:rsidR="004D5863" w:rsidRPr="00C64F06" w:rsidRDefault="004D5863" w:rsidP="004D58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BB5">
              <w:rPr>
                <w:rFonts w:ascii="Times New Roman" w:hAnsi="Times New Roman" w:cs="Times New Roman"/>
              </w:rPr>
              <w:t xml:space="preserve">Class Activity: </w:t>
            </w:r>
            <w:r w:rsidR="00B83CFF" w:rsidRPr="00F14BB5">
              <w:rPr>
                <w:rFonts w:ascii="Times New Roman" w:hAnsi="Times New Roman" w:cs="Times New Roman"/>
              </w:rPr>
              <w:t>Beer Goggles!</w:t>
            </w:r>
          </w:p>
          <w:p w14:paraId="25AF4627" w14:textId="77777777" w:rsidR="00C64F06" w:rsidRPr="00C64F06" w:rsidRDefault="00C64F06" w:rsidP="004D58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64F06" w:rsidRPr="00C64F06" w14:paraId="5A8598AD" w14:textId="0FC178BE" w:rsidTr="00945733">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77" w:type="pct"/>
            <w:textDirection w:val="btLr"/>
          </w:tcPr>
          <w:p w14:paraId="03B20B13" w14:textId="7C8A7A21" w:rsidR="00C64F06" w:rsidRPr="00C64F06" w:rsidRDefault="00C64F06" w:rsidP="00032077">
            <w:pPr>
              <w:spacing w:line="276" w:lineRule="auto"/>
              <w:ind w:left="113" w:right="113"/>
              <w:jc w:val="center"/>
              <w:rPr>
                <w:rFonts w:ascii="Times New Roman" w:hAnsi="Times New Roman" w:cs="Times New Roman"/>
              </w:rPr>
            </w:pPr>
            <w:r w:rsidRPr="00C64F06">
              <w:rPr>
                <w:rFonts w:ascii="Times New Roman" w:hAnsi="Times New Roman" w:cs="Times New Roman"/>
              </w:rPr>
              <w:t>Module 6</w:t>
            </w:r>
          </w:p>
        </w:tc>
        <w:tc>
          <w:tcPr>
            <w:tcW w:w="487" w:type="pct"/>
          </w:tcPr>
          <w:p w14:paraId="66441101" w14:textId="449E92CD" w:rsidR="00C64F06" w:rsidRPr="00C64F06" w:rsidRDefault="00C64F06" w:rsidP="00C64F0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10/1</w:t>
            </w:r>
          </w:p>
        </w:tc>
        <w:tc>
          <w:tcPr>
            <w:tcW w:w="1779" w:type="pct"/>
          </w:tcPr>
          <w:p w14:paraId="5732DF52" w14:textId="2D10094C" w:rsidR="00C64F06" w:rsidRPr="00C64F06" w:rsidRDefault="004D5863" w:rsidP="00F46D3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Chapter 8: </w:t>
            </w:r>
            <w:r w:rsidR="00C64F06" w:rsidRPr="00C64F06">
              <w:rPr>
                <w:rFonts w:ascii="Times New Roman" w:hAnsi="Times New Roman" w:cs="Times New Roman"/>
              </w:rPr>
              <w:t>Alcohol</w:t>
            </w:r>
            <w:r>
              <w:rPr>
                <w:rFonts w:ascii="Times New Roman" w:hAnsi="Times New Roman" w:cs="Times New Roman"/>
              </w:rPr>
              <w:t>,</w:t>
            </w:r>
            <w:r w:rsidR="00C64F06" w:rsidRPr="00C64F06">
              <w:rPr>
                <w:rFonts w:ascii="Times New Roman" w:hAnsi="Times New Roman" w:cs="Times New Roman"/>
              </w:rPr>
              <w:t xml:space="preserve"> Behavioral Effects</w:t>
            </w:r>
          </w:p>
          <w:p w14:paraId="67BB0CE1" w14:textId="5B4170B0" w:rsidR="00C64F06" w:rsidRPr="00C64F06" w:rsidRDefault="00C64F06" w:rsidP="00F46D3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47" w:type="pct"/>
          </w:tcPr>
          <w:p w14:paraId="2CD551B4" w14:textId="24662F4D" w:rsidR="00B83CFF" w:rsidRDefault="00B83C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 xml:space="preserve">Chapter 8 </w:t>
            </w:r>
            <w:r>
              <w:rPr>
                <w:rFonts w:ascii="Times New Roman" w:hAnsi="Times New Roman" w:cs="Times New Roman"/>
              </w:rPr>
              <w:t>Video</w:t>
            </w:r>
            <w:r w:rsidRPr="00C64F06">
              <w:rPr>
                <w:rFonts w:ascii="Times New Roman" w:hAnsi="Times New Roman" w:cs="Times New Roman"/>
              </w:rPr>
              <w:t xml:space="preserve"> Lecture Quiz</w:t>
            </w:r>
          </w:p>
          <w:p w14:paraId="2A2EB390" w14:textId="4E3D9DA3" w:rsidR="00C64F06" w:rsidRPr="00C64F06" w:rsidRDefault="00C64F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Chapter 8 Reading Quiz</w:t>
            </w:r>
          </w:p>
          <w:p w14:paraId="642664D0" w14:textId="4A029F83" w:rsidR="00C64F06" w:rsidRPr="00C64F06" w:rsidRDefault="00C64F06" w:rsidP="00DB7F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 xml:space="preserve">Online Activity – </w:t>
            </w:r>
            <w:r w:rsidR="00B83CFF">
              <w:rPr>
                <w:rFonts w:ascii="Times New Roman" w:hAnsi="Times New Roman" w:cs="Times New Roman"/>
              </w:rPr>
              <w:t xml:space="preserve">Binge Drinking Campaign </w:t>
            </w:r>
            <w:r w:rsidRPr="00C64F06">
              <w:rPr>
                <w:rFonts w:ascii="Times New Roman" w:hAnsi="Times New Roman" w:cs="Times New Roman"/>
              </w:rPr>
              <w:t xml:space="preserve"> </w:t>
            </w:r>
          </w:p>
        </w:tc>
        <w:tc>
          <w:tcPr>
            <w:tcW w:w="1110" w:type="pct"/>
          </w:tcPr>
          <w:p w14:paraId="193254EC" w14:textId="3D3F6BC5" w:rsidR="00B83CFF" w:rsidRPr="00B83CFF" w:rsidRDefault="00B83CFF" w:rsidP="00B83CF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3CFF">
              <w:rPr>
                <w:rFonts w:ascii="Times New Roman" w:hAnsi="Times New Roman" w:cs="Times New Roman"/>
              </w:rPr>
              <w:t>Group Work Day (Attendance Mandatory)</w:t>
            </w:r>
          </w:p>
          <w:p w14:paraId="0C41D762" w14:textId="77777777" w:rsidR="00C64F06" w:rsidRPr="00C64F06" w:rsidRDefault="00C64F06" w:rsidP="004D586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C64F06" w:rsidRPr="00C64F06" w14:paraId="7925AC66" w14:textId="29990533" w:rsidTr="00945733">
        <w:trPr>
          <w:cantSplit/>
          <w:trHeight w:val="1134"/>
        </w:trPr>
        <w:tc>
          <w:tcPr>
            <w:cnfStyle w:val="001000000000" w:firstRow="0" w:lastRow="0" w:firstColumn="1" w:lastColumn="0" w:oddVBand="0" w:evenVBand="0" w:oddHBand="0" w:evenHBand="0" w:firstRowFirstColumn="0" w:firstRowLastColumn="0" w:lastRowFirstColumn="0" w:lastRowLastColumn="0"/>
            <w:tcW w:w="277" w:type="pct"/>
            <w:textDirection w:val="btLr"/>
          </w:tcPr>
          <w:p w14:paraId="6D88F6D1" w14:textId="069EBDCA" w:rsidR="00C64F06" w:rsidRPr="00C64F06" w:rsidRDefault="00C64F06" w:rsidP="00032077">
            <w:pPr>
              <w:spacing w:line="276" w:lineRule="auto"/>
              <w:ind w:left="113" w:right="113"/>
              <w:jc w:val="center"/>
              <w:rPr>
                <w:rFonts w:ascii="Times New Roman" w:hAnsi="Times New Roman" w:cs="Times New Roman"/>
              </w:rPr>
            </w:pPr>
            <w:r w:rsidRPr="00C64F06">
              <w:rPr>
                <w:rFonts w:ascii="Times New Roman" w:hAnsi="Times New Roman" w:cs="Times New Roman"/>
              </w:rPr>
              <w:t>Module 7</w:t>
            </w:r>
          </w:p>
        </w:tc>
        <w:tc>
          <w:tcPr>
            <w:tcW w:w="487" w:type="pct"/>
          </w:tcPr>
          <w:p w14:paraId="05ADCB6D" w14:textId="132E9D68" w:rsidR="00C64F06" w:rsidRPr="00C64F06" w:rsidRDefault="00C64F06" w:rsidP="00C64F0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10/8</w:t>
            </w:r>
          </w:p>
        </w:tc>
        <w:tc>
          <w:tcPr>
            <w:tcW w:w="1779" w:type="pct"/>
          </w:tcPr>
          <w:p w14:paraId="2ABB0418" w14:textId="5D9D3409" w:rsidR="00C64F06" w:rsidRPr="00B83CFF" w:rsidRDefault="00B83CFF" w:rsidP="00F46D3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Chapter 9: </w:t>
            </w:r>
            <w:r w:rsidR="00C64F06" w:rsidRPr="00C64F06">
              <w:rPr>
                <w:rFonts w:ascii="Times New Roman" w:hAnsi="Times New Roman" w:cs="Times New Roman"/>
              </w:rPr>
              <w:t>Narcotics</w:t>
            </w:r>
          </w:p>
        </w:tc>
        <w:tc>
          <w:tcPr>
            <w:tcW w:w="1347" w:type="pct"/>
          </w:tcPr>
          <w:p w14:paraId="71FAD2F0" w14:textId="08F0996A" w:rsidR="00C64F06" w:rsidRPr="00C64F06" w:rsidRDefault="00B83CFF" w:rsidP="003E4EC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Chapter 9 Video Lecture Quiz</w:t>
            </w:r>
          </w:p>
          <w:p w14:paraId="3E7B4729" w14:textId="113A1E06" w:rsidR="00C64F06" w:rsidRPr="00C64F06" w:rsidRDefault="00C64F06" w:rsidP="003E4EC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Chapter 9 Reading Quiz</w:t>
            </w:r>
          </w:p>
          <w:p w14:paraId="7B837B8A" w14:textId="72E227F7" w:rsidR="00C64F06" w:rsidRPr="00C64F06" w:rsidRDefault="00C64F06" w:rsidP="0043338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10" w:type="pct"/>
          </w:tcPr>
          <w:p w14:paraId="6E693C2F" w14:textId="4BB3F9F1" w:rsidR="00C64F06" w:rsidRPr="00C64F06" w:rsidRDefault="00B83CFF" w:rsidP="00B83CF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Class Activity: Opioid Timeline</w:t>
            </w:r>
          </w:p>
        </w:tc>
      </w:tr>
      <w:tr w:rsidR="00C64F06" w:rsidRPr="00C64F06" w14:paraId="736267A6" w14:textId="4A6CC445" w:rsidTr="00945733">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77" w:type="pct"/>
            <w:textDirection w:val="btLr"/>
          </w:tcPr>
          <w:p w14:paraId="2FD90B68" w14:textId="13246964" w:rsidR="00C64F06" w:rsidRPr="00C64F06" w:rsidRDefault="00C64F06" w:rsidP="00032077">
            <w:pPr>
              <w:spacing w:line="276" w:lineRule="auto"/>
              <w:ind w:left="113" w:right="113"/>
              <w:jc w:val="center"/>
              <w:rPr>
                <w:rFonts w:ascii="Times New Roman" w:hAnsi="Times New Roman" w:cs="Times New Roman"/>
              </w:rPr>
            </w:pPr>
            <w:r w:rsidRPr="00C64F06">
              <w:rPr>
                <w:rFonts w:ascii="Times New Roman" w:hAnsi="Times New Roman" w:cs="Times New Roman"/>
              </w:rPr>
              <w:t>Module 8</w:t>
            </w:r>
          </w:p>
        </w:tc>
        <w:tc>
          <w:tcPr>
            <w:tcW w:w="487" w:type="pct"/>
          </w:tcPr>
          <w:p w14:paraId="453B1A50" w14:textId="2C402B05" w:rsidR="00C64F06" w:rsidRPr="00C64F06" w:rsidRDefault="00C64F06" w:rsidP="00C64F0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10/15</w:t>
            </w:r>
          </w:p>
        </w:tc>
        <w:tc>
          <w:tcPr>
            <w:tcW w:w="1779" w:type="pct"/>
          </w:tcPr>
          <w:p w14:paraId="2AF36D8D" w14:textId="55FF4579" w:rsidR="00C64F06" w:rsidRPr="00C64F06" w:rsidRDefault="0010263F" w:rsidP="00F46D3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Chapter 10: </w:t>
            </w:r>
            <w:r w:rsidR="00C64F06" w:rsidRPr="00C64F06">
              <w:rPr>
                <w:rFonts w:ascii="Times New Roman" w:hAnsi="Times New Roman" w:cs="Times New Roman"/>
              </w:rPr>
              <w:t>Stimulants</w:t>
            </w:r>
          </w:p>
          <w:p w14:paraId="4CC6B87E" w14:textId="3D190E25" w:rsidR="00C64F06" w:rsidRPr="00C64F06" w:rsidRDefault="00C64F06" w:rsidP="00F46D3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47" w:type="pct"/>
          </w:tcPr>
          <w:p w14:paraId="6D0BC22A" w14:textId="4FCF7B00" w:rsidR="00C64F06" w:rsidRPr="00B83CFF" w:rsidRDefault="00B83CFF" w:rsidP="003E4EC9">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3CFF">
              <w:rPr>
                <w:rFonts w:ascii="Times New Roman" w:hAnsi="Times New Roman" w:cs="Times New Roman"/>
              </w:rPr>
              <w:t>Chapter 10 Video Lecture Quiz</w:t>
            </w:r>
          </w:p>
          <w:p w14:paraId="7724B4C0" w14:textId="77777777" w:rsidR="00C64F06" w:rsidRPr="00C64F06" w:rsidRDefault="00C64F06" w:rsidP="003E4EC9">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Due: Chapter 10 Reading Quiz</w:t>
            </w:r>
          </w:p>
          <w:p w14:paraId="567DB3D3" w14:textId="6B43BDD6" w:rsidR="00C64F06" w:rsidRPr="00C64F06" w:rsidRDefault="00C64F06" w:rsidP="003E4EC9">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Online Activity – Cocaine Venn Diagram</w:t>
            </w:r>
          </w:p>
        </w:tc>
        <w:tc>
          <w:tcPr>
            <w:tcW w:w="1110" w:type="pct"/>
          </w:tcPr>
          <w:p w14:paraId="377FA339" w14:textId="77777777" w:rsidR="00C64F06" w:rsidRDefault="00B83CFF" w:rsidP="00B83CF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83CFF">
              <w:rPr>
                <w:rFonts w:ascii="Times New Roman" w:hAnsi="Times New Roman" w:cs="Times New Roman"/>
                <w:b/>
              </w:rPr>
              <w:t>Exam 2</w:t>
            </w:r>
          </w:p>
          <w:p w14:paraId="07228001" w14:textId="77777777" w:rsidR="00930BEA" w:rsidRDefault="00930BEA" w:rsidP="00B83CF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highlight w:val="yellow"/>
              </w:rPr>
            </w:pPr>
          </w:p>
          <w:p w14:paraId="49B261C2" w14:textId="519564A1" w:rsidR="00930BEA" w:rsidRPr="00B83CFF" w:rsidRDefault="00930BEA" w:rsidP="00B83CF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highlight w:val="yellow"/>
              </w:rPr>
            </w:pPr>
            <w:r>
              <w:rPr>
                <w:rFonts w:ascii="Times New Roman" w:hAnsi="Times New Roman" w:cs="Times New Roman"/>
              </w:rPr>
              <w:t>Please remember that all exams will be held in class, not online</w:t>
            </w:r>
          </w:p>
        </w:tc>
      </w:tr>
      <w:tr w:rsidR="00C64F06" w:rsidRPr="00C64F06" w14:paraId="70ED7AD9" w14:textId="26314B9E" w:rsidTr="00945733">
        <w:trPr>
          <w:cantSplit/>
          <w:trHeight w:val="1134"/>
        </w:trPr>
        <w:tc>
          <w:tcPr>
            <w:cnfStyle w:val="001000000000" w:firstRow="0" w:lastRow="0" w:firstColumn="1" w:lastColumn="0" w:oddVBand="0" w:evenVBand="0" w:oddHBand="0" w:evenHBand="0" w:firstRowFirstColumn="0" w:firstRowLastColumn="0" w:lastRowFirstColumn="0" w:lastRowLastColumn="0"/>
            <w:tcW w:w="277" w:type="pct"/>
            <w:tcBorders>
              <w:bottom w:val="single" w:sz="4" w:space="0" w:color="auto"/>
            </w:tcBorders>
            <w:textDirection w:val="btLr"/>
          </w:tcPr>
          <w:p w14:paraId="718346D7" w14:textId="5BBA298D" w:rsidR="00C64F06" w:rsidRPr="00C64F06" w:rsidRDefault="00C64F06" w:rsidP="00032077">
            <w:pPr>
              <w:spacing w:line="276" w:lineRule="auto"/>
              <w:ind w:left="113" w:right="113"/>
              <w:jc w:val="center"/>
              <w:rPr>
                <w:rFonts w:ascii="Times New Roman" w:hAnsi="Times New Roman" w:cs="Times New Roman"/>
              </w:rPr>
            </w:pPr>
            <w:r w:rsidRPr="00C64F06">
              <w:rPr>
                <w:rFonts w:ascii="Times New Roman" w:hAnsi="Times New Roman" w:cs="Times New Roman"/>
              </w:rPr>
              <w:t>Module 9</w:t>
            </w:r>
          </w:p>
        </w:tc>
        <w:tc>
          <w:tcPr>
            <w:tcW w:w="487" w:type="pct"/>
            <w:tcBorders>
              <w:bottom w:val="single" w:sz="4" w:space="0" w:color="auto"/>
            </w:tcBorders>
          </w:tcPr>
          <w:p w14:paraId="09DFD3FD" w14:textId="7B9F1E64" w:rsidR="00C64F06" w:rsidRPr="00C64F06" w:rsidRDefault="00C64F06" w:rsidP="00C64F0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10/22</w:t>
            </w:r>
          </w:p>
        </w:tc>
        <w:tc>
          <w:tcPr>
            <w:tcW w:w="1779" w:type="pct"/>
            <w:tcBorders>
              <w:bottom w:val="single" w:sz="4" w:space="0" w:color="auto"/>
            </w:tcBorders>
          </w:tcPr>
          <w:p w14:paraId="23AFEA8C" w14:textId="3B77AB62" w:rsidR="00C64F06" w:rsidRPr="00C64F06" w:rsidRDefault="0010263F" w:rsidP="00F46D3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Chapter 11: </w:t>
            </w:r>
            <w:r w:rsidR="00C64F06" w:rsidRPr="00C64F06">
              <w:rPr>
                <w:rFonts w:ascii="Times New Roman" w:hAnsi="Times New Roman" w:cs="Times New Roman"/>
              </w:rPr>
              <w:t>Tobacco</w:t>
            </w:r>
          </w:p>
          <w:p w14:paraId="4E2E375A" w14:textId="77777777" w:rsidR="00C64F06" w:rsidRPr="00C64F06" w:rsidRDefault="00C64F06" w:rsidP="0010263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47" w:type="pct"/>
            <w:tcBorders>
              <w:bottom w:val="single" w:sz="4" w:space="0" w:color="auto"/>
            </w:tcBorders>
          </w:tcPr>
          <w:p w14:paraId="418BAC43" w14:textId="00EA9F36" w:rsidR="00C64F06" w:rsidRPr="00B83CFF" w:rsidRDefault="00B83CFF" w:rsidP="00A10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3CFF">
              <w:rPr>
                <w:rFonts w:ascii="Times New Roman" w:hAnsi="Times New Roman" w:cs="Times New Roman"/>
              </w:rPr>
              <w:t>Chapter 11 Video Lecture Quiz</w:t>
            </w:r>
          </w:p>
          <w:p w14:paraId="265C5B76" w14:textId="43EA8208" w:rsidR="00C64F06" w:rsidRPr="00C64F06" w:rsidRDefault="00C64F06" w:rsidP="00A1084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Chapter 11 Reading Quiz</w:t>
            </w:r>
          </w:p>
          <w:p w14:paraId="19BD2F4A" w14:textId="5837FE68" w:rsidR="00C64F06" w:rsidRPr="00C64F06" w:rsidRDefault="00C64F06" w:rsidP="001255C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Chapter 11 Lecture Quiz</w:t>
            </w:r>
          </w:p>
        </w:tc>
        <w:tc>
          <w:tcPr>
            <w:tcW w:w="1110" w:type="pct"/>
            <w:tcBorders>
              <w:bottom w:val="single" w:sz="4" w:space="0" w:color="auto"/>
            </w:tcBorders>
          </w:tcPr>
          <w:p w14:paraId="4C2EB29B" w14:textId="464EA149" w:rsidR="00C64F06" w:rsidRPr="00945733" w:rsidRDefault="00945733" w:rsidP="0094573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Class Activity: Tobacco Industry Timeline</w:t>
            </w:r>
          </w:p>
        </w:tc>
      </w:tr>
      <w:tr w:rsidR="00945733" w:rsidRPr="00C64F06" w14:paraId="6AAC8E5D" w14:textId="3E23ADAB" w:rsidTr="00945733">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77" w:type="pct"/>
            <w:textDirection w:val="btLr"/>
          </w:tcPr>
          <w:p w14:paraId="4355817F" w14:textId="3C384EFE" w:rsidR="00945733" w:rsidRPr="00C64F06" w:rsidRDefault="00945733" w:rsidP="00032077">
            <w:pPr>
              <w:spacing w:line="276" w:lineRule="auto"/>
              <w:ind w:left="113" w:right="113"/>
              <w:jc w:val="center"/>
              <w:rPr>
                <w:rFonts w:ascii="Times New Roman" w:hAnsi="Times New Roman" w:cs="Times New Roman"/>
              </w:rPr>
            </w:pPr>
            <w:r w:rsidRPr="00C64F06">
              <w:rPr>
                <w:rFonts w:ascii="Times New Roman" w:hAnsi="Times New Roman" w:cs="Times New Roman"/>
              </w:rPr>
              <w:t>Module 10</w:t>
            </w:r>
          </w:p>
        </w:tc>
        <w:tc>
          <w:tcPr>
            <w:tcW w:w="487" w:type="pct"/>
          </w:tcPr>
          <w:p w14:paraId="648503F7" w14:textId="385A54A4" w:rsidR="00945733" w:rsidRPr="00C64F06" w:rsidRDefault="00945733" w:rsidP="00C64F0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10/29</w:t>
            </w:r>
          </w:p>
        </w:tc>
        <w:tc>
          <w:tcPr>
            <w:tcW w:w="1779" w:type="pct"/>
          </w:tcPr>
          <w:p w14:paraId="141A41DC" w14:textId="21BDB23C" w:rsidR="00945733" w:rsidRPr="00C64F06" w:rsidRDefault="00945733" w:rsidP="00F46D3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Group Papers and Presentations Due </w:t>
            </w:r>
          </w:p>
        </w:tc>
        <w:tc>
          <w:tcPr>
            <w:tcW w:w="1347" w:type="pct"/>
          </w:tcPr>
          <w:p w14:paraId="56D41DAF" w14:textId="219A88A7" w:rsidR="00945733" w:rsidRDefault="00945733" w:rsidP="00F46D3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Submit your video presentations and papers on Canvas!</w:t>
            </w:r>
          </w:p>
        </w:tc>
        <w:tc>
          <w:tcPr>
            <w:tcW w:w="1110" w:type="pct"/>
            <w:tcBorders>
              <w:top w:val="single" w:sz="4" w:space="0" w:color="000000" w:themeColor="text1"/>
              <w:right w:val="single" w:sz="4" w:space="0" w:color="auto"/>
            </w:tcBorders>
          </w:tcPr>
          <w:p w14:paraId="79CA46F8" w14:textId="19526CD6" w:rsidR="00945733" w:rsidRPr="00C64F06" w:rsidRDefault="00945733" w:rsidP="0094573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 In-Class Session This Week</w:t>
            </w:r>
          </w:p>
        </w:tc>
      </w:tr>
      <w:tr w:rsidR="00C64F06" w:rsidRPr="00C64F06" w14:paraId="1A014017" w14:textId="2106A9B5" w:rsidTr="00945733">
        <w:trPr>
          <w:cantSplit/>
          <w:trHeight w:val="1134"/>
        </w:trPr>
        <w:tc>
          <w:tcPr>
            <w:cnfStyle w:val="001000000000" w:firstRow="0" w:lastRow="0" w:firstColumn="1" w:lastColumn="0" w:oddVBand="0" w:evenVBand="0" w:oddHBand="0" w:evenHBand="0" w:firstRowFirstColumn="0" w:firstRowLastColumn="0" w:lastRowFirstColumn="0" w:lastRowLastColumn="0"/>
            <w:tcW w:w="277" w:type="pct"/>
            <w:textDirection w:val="btLr"/>
          </w:tcPr>
          <w:p w14:paraId="4292CF59" w14:textId="65775A6A" w:rsidR="00C64F06" w:rsidRPr="00C64F06" w:rsidRDefault="00C64F06" w:rsidP="00032077">
            <w:pPr>
              <w:spacing w:line="276" w:lineRule="auto"/>
              <w:ind w:left="113" w:right="113"/>
              <w:jc w:val="center"/>
              <w:rPr>
                <w:rFonts w:ascii="Times New Roman" w:hAnsi="Times New Roman" w:cs="Times New Roman"/>
              </w:rPr>
            </w:pPr>
            <w:r w:rsidRPr="00C64F06">
              <w:rPr>
                <w:rFonts w:ascii="Times New Roman" w:hAnsi="Times New Roman" w:cs="Times New Roman"/>
              </w:rPr>
              <w:t>Module 11</w:t>
            </w:r>
          </w:p>
        </w:tc>
        <w:tc>
          <w:tcPr>
            <w:tcW w:w="487" w:type="pct"/>
          </w:tcPr>
          <w:p w14:paraId="487C927D" w14:textId="567CE5EF" w:rsidR="00C64F06" w:rsidRPr="00C64F06" w:rsidRDefault="00C64F06" w:rsidP="00C64F0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11/5</w:t>
            </w:r>
          </w:p>
        </w:tc>
        <w:tc>
          <w:tcPr>
            <w:tcW w:w="1779" w:type="pct"/>
          </w:tcPr>
          <w:p w14:paraId="73E75733" w14:textId="0558E067" w:rsidR="00C64F06" w:rsidRPr="00C64F06" w:rsidRDefault="0010263F" w:rsidP="00F46D3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Chapter 12: </w:t>
            </w:r>
            <w:r w:rsidR="00C64F06" w:rsidRPr="00C64F06">
              <w:rPr>
                <w:rFonts w:ascii="Times New Roman" w:hAnsi="Times New Roman" w:cs="Times New Roman"/>
              </w:rPr>
              <w:t>Hallucinogens</w:t>
            </w:r>
          </w:p>
          <w:p w14:paraId="1DD1BCEA" w14:textId="3DA583F1" w:rsidR="00C64F06" w:rsidRPr="00C64F06" w:rsidRDefault="00C64F06" w:rsidP="00F46D3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47" w:type="pct"/>
          </w:tcPr>
          <w:p w14:paraId="68928CEB" w14:textId="4515EFAE" w:rsidR="00C64F06" w:rsidRPr="00C64F06" w:rsidRDefault="0010263F" w:rsidP="003E4EC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Chapter 12 Video Lecture Quiz</w:t>
            </w:r>
          </w:p>
          <w:p w14:paraId="5E96AC09" w14:textId="2A1B0EF8" w:rsidR="00C64F06" w:rsidRPr="00C64F06" w:rsidRDefault="00C64F06" w:rsidP="00673B1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Chapter 12 Reading Quiz</w:t>
            </w:r>
          </w:p>
        </w:tc>
        <w:tc>
          <w:tcPr>
            <w:tcW w:w="1110" w:type="pct"/>
          </w:tcPr>
          <w:p w14:paraId="17A93C47" w14:textId="716B7775" w:rsidR="00C64F06" w:rsidRPr="00C64F06" w:rsidRDefault="0010263F" w:rsidP="0010263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Class Activity: “The Man Who Turned on America”</w:t>
            </w:r>
          </w:p>
        </w:tc>
      </w:tr>
      <w:tr w:rsidR="00C64F06" w:rsidRPr="00C64F06" w14:paraId="011C7970" w14:textId="4F2357B4" w:rsidTr="00945733">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77" w:type="pct"/>
            <w:textDirection w:val="btLr"/>
          </w:tcPr>
          <w:p w14:paraId="3462F009" w14:textId="414E998D" w:rsidR="00C64F06" w:rsidRPr="00C64F06" w:rsidRDefault="00C64F06" w:rsidP="00032077">
            <w:pPr>
              <w:spacing w:line="276" w:lineRule="auto"/>
              <w:ind w:left="113" w:right="113"/>
              <w:jc w:val="center"/>
              <w:rPr>
                <w:rFonts w:ascii="Times New Roman" w:hAnsi="Times New Roman" w:cs="Times New Roman"/>
              </w:rPr>
            </w:pPr>
            <w:r w:rsidRPr="00C64F06">
              <w:rPr>
                <w:rFonts w:ascii="Times New Roman" w:hAnsi="Times New Roman" w:cs="Times New Roman"/>
              </w:rPr>
              <w:lastRenderedPageBreak/>
              <w:t>Module 12</w:t>
            </w:r>
          </w:p>
        </w:tc>
        <w:tc>
          <w:tcPr>
            <w:tcW w:w="487" w:type="pct"/>
          </w:tcPr>
          <w:p w14:paraId="7443054E" w14:textId="2AECCD6B" w:rsidR="00C64F06" w:rsidRPr="00C64F06" w:rsidRDefault="00C64F06" w:rsidP="00C64F0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11/12</w:t>
            </w:r>
          </w:p>
        </w:tc>
        <w:tc>
          <w:tcPr>
            <w:tcW w:w="1779" w:type="pct"/>
          </w:tcPr>
          <w:p w14:paraId="214B0495" w14:textId="0A1E04EF" w:rsidR="00C64F06" w:rsidRPr="00C64F06" w:rsidRDefault="00C64F06" w:rsidP="001726B9">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Chapter 13: </w:t>
            </w:r>
            <w:r w:rsidRPr="00C64F06">
              <w:rPr>
                <w:rFonts w:ascii="Times New Roman" w:hAnsi="Times New Roman" w:cs="Times New Roman"/>
              </w:rPr>
              <w:t>Marijuana</w:t>
            </w:r>
          </w:p>
        </w:tc>
        <w:tc>
          <w:tcPr>
            <w:tcW w:w="1347" w:type="pct"/>
          </w:tcPr>
          <w:p w14:paraId="0701D55C" w14:textId="2C0DAF66" w:rsidR="00C64F06" w:rsidRPr="00C64F06" w:rsidRDefault="00C64F06" w:rsidP="001726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Chapter 13 Video Lecture Quiz</w:t>
            </w:r>
          </w:p>
          <w:p w14:paraId="6C62CC23" w14:textId="3D601062" w:rsidR="00C64F06" w:rsidRPr="00C64F06" w:rsidRDefault="00C64F06" w:rsidP="001726B9">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Chapter 13 Reading Quiz</w:t>
            </w:r>
          </w:p>
          <w:p w14:paraId="17AFA1B2" w14:textId="1BB26A59" w:rsidR="00C64F06" w:rsidRPr="00C64F06" w:rsidRDefault="00C64F06" w:rsidP="00C64F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10" w:type="pct"/>
          </w:tcPr>
          <w:p w14:paraId="19E861CB" w14:textId="13B419F3" w:rsidR="00C64F06" w:rsidRPr="00C64F06" w:rsidRDefault="00B83CFF" w:rsidP="00B83CF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Class Activity: Are You Stoned? Are You Hungry?</w:t>
            </w:r>
          </w:p>
        </w:tc>
      </w:tr>
      <w:tr w:rsidR="00C64F06" w:rsidRPr="00C64F06" w14:paraId="3C404935" w14:textId="68FA7918" w:rsidTr="00945733">
        <w:trPr>
          <w:cantSplit/>
          <w:trHeight w:val="1134"/>
        </w:trPr>
        <w:tc>
          <w:tcPr>
            <w:cnfStyle w:val="001000000000" w:firstRow="0" w:lastRow="0" w:firstColumn="1" w:lastColumn="0" w:oddVBand="0" w:evenVBand="0" w:oddHBand="0" w:evenHBand="0" w:firstRowFirstColumn="0" w:firstRowLastColumn="0" w:lastRowFirstColumn="0" w:lastRowLastColumn="0"/>
            <w:tcW w:w="277" w:type="pct"/>
            <w:textDirection w:val="btLr"/>
          </w:tcPr>
          <w:p w14:paraId="4B96518B" w14:textId="76126A75" w:rsidR="00C64F06" w:rsidRPr="00C64F06" w:rsidRDefault="00C64F06" w:rsidP="00032077">
            <w:pPr>
              <w:spacing w:line="276" w:lineRule="auto"/>
              <w:ind w:left="113" w:right="113"/>
              <w:jc w:val="center"/>
              <w:rPr>
                <w:rFonts w:ascii="Times New Roman" w:hAnsi="Times New Roman" w:cs="Times New Roman"/>
              </w:rPr>
            </w:pPr>
            <w:r w:rsidRPr="00C64F06">
              <w:rPr>
                <w:rFonts w:ascii="Times New Roman" w:hAnsi="Times New Roman" w:cs="Times New Roman"/>
              </w:rPr>
              <w:t>Module 13</w:t>
            </w:r>
          </w:p>
        </w:tc>
        <w:tc>
          <w:tcPr>
            <w:tcW w:w="487" w:type="pct"/>
          </w:tcPr>
          <w:p w14:paraId="63563DBB" w14:textId="53DB906C" w:rsidR="00C64F06" w:rsidRPr="00C64F06" w:rsidRDefault="00C64F06" w:rsidP="00C64F0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11/19</w:t>
            </w:r>
          </w:p>
        </w:tc>
        <w:tc>
          <w:tcPr>
            <w:tcW w:w="1779" w:type="pct"/>
          </w:tcPr>
          <w:p w14:paraId="4F8FE344" w14:textId="1E7303A8" w:rsidR="00C64F06" w:rsidRPr="00C64F06" w:rsidRDefault="00C64F06" w:rsidP="001726B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Chapter 13: Marijuana </w:t>
            </w:r>
          </w:p>
          <w:p w14:paraId="41170E61" w14:textId="1238DB75" w:rsidR="00C64F06" w:rsidRPr="00C64F06" w:rsidRDefault="00C64F06" w:rsidP="001726B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47" w:type="pct"/>
          </w:tcPr>
          <w:p w14:paraId="71029F1B" w14:textId="60CCE1BC" w:rsidR="00C64F06" w:rsidRPr="00C64F06" w:rsidRDefault="00C64F06" w:rsidP="001726B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“Reefer Madness” Online Activity</w:t>
            </w:r>
          </w:p>
          <w:p w14:paraId="1419C8FD" w14:textId="5B1FFCF1" w:rsidR="00C64F06" w:rsidRPr="00C64F06" w:rsidRDefault="00C64F06" w:rsidP="001726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10" w:type="pct"/>
          </w:tcPr>
          <w:p w14:paraId="6C04799D" w14:textId="3494B5B6" w:rsidR="00C64F06" w:rsidRPr="00C64F06" w:rsidRDefault="0010263F" w:rsidP="001726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No In-Class Session This Week </w:t>
            </w:r>
          </w:p>
        </w:tc>
      </w:tr>
      <w:tr w:rsidR="00945733" w:rsidRPr="00C64F06" w14:paraId="7434A0A2" w14:textId="0CE25A23" w:rsidTr="00945733">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77" w:type="pct"/>
            <w:textDirection w:val="btLr"/>
          </w:tcPr>
          <w:p w14:paraId="537408E3" w14:textId="4F70CB10" w:rsidR="00C64F06" w:rsidRPr="00C64F06" w:rsidRDefault="00C64F06" w:rsidP="00032077">
            <w:pPr>
              <w:spacing w:line="276" w:lineRule="auto"/>
              <w:ind w:left="113" w:right="113"/>
              <w:jc w:val="center"/>
              <w:rPr>
                <w:rFonts w:ascii="Times New Roman" w:hAnsi="Times New Roman" w:cs="Times New Roman"/>
              </w:rPr>
            </w:pPr>
            <w:r w:rsidRPr="00C64F06">
              <w:rPr>
                <w:rFonts w:ascii="Times New Roman" w:hAnsi="Times New Roman" w:cs="Times New Roman"/>
              </w:rPr>
              <w:t>Module 14</w:t>
            </w:r>
          </w:p>
        </w:tc>
        <w:tc>
          <w:tcPr>
            <w:tcW w:w="487" w:type="pct"/>
          </w:tcPr>
          <w:p w14:paraId="47545485" w14:textId="5C311F5C" w:rsidR="00C64F06" w:rsidRPr="00C64F06" w:rsidRDefault="00C64F06" w:rsidP="00C64F0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11/26</w:t>
            </w:r>
          </w:p>
        </w:tc>
        <w:tc>
          <w:tcPr>
            <w:tcW w:w="1779" w:type="pct"/>
          </w:tcPr>
          <w:p w14:paraId="401B6F74" w14:textId="3A46FD1C" w:rsidR="00C64F06" w:rsidRPr="00C64F06" w:rsidRDefault="00C64F06" w:rsidP="00C64F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 xml:space="preserve">No New Material </w:t>
            </w:r>
          </w:p>
          <w:p w14:paraId="532C45C8" w14:textId="4013814E" w:rsidR="00C64F06" w:rsidRPr="00C64F06" w:rsidRDefault="00C64F06" w:rsidP="00F72FA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47" w:type="pct"/>
            <w:tcBorders>
              <w:bottom w:val="single" w:sz="4" w:space="0" w:color="auto"/>
            </w:tcBorders>
          </w:tcPr>
          <w:p w14:paraId="3A115A8A" w14:textId="69C42FA0" w:rsidR="00C64F06" w:rsidRPr="00C64F06" w:rsidRDefault="00C64F06" w:rsidP="00673B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Happy Thanksgiving!</w:t>
            </w:r>
          </w:p>
        </w:tc>
        <w:tc>
          <w:tcPr>
            <w:tcW w:w="1110" w:type="pct"/>
          </w:tcPr>
          <w:p w14:paraId="62A8A444" w14:textId="77777777" w:rsidR="00C64F06" w:rsidRPr="00C64F06" w:rsidRDefault="00C64F06" w:rsidP="00F72F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945733" w:rsidRPr="00C64F06" w14:paraId="13ACCAFB" w14:textId="276E08E9" w:rsidTr="00930BEA">
        <w:trPr>
          <w:cantSplit/>
          <w:trHeight w:val="1134"/>
        </w:trPr>
        <w:tc>
          <w:tcPr>
            <w:cnfStyle w:val="001000000000" w:firstRow="0" w:lastRow="0" w:firstColumn="1" w:lastColumn="0" w:oddVBand="0" w:evenVBand="0" w:oddHBand="0" w:evenHBand="0" w:firstRowFirstColumn="0" w:firstRowLastColumn="0" w:lastRowFirstColumn="0" w:lastRowLastColumn="0"/>
            <w:tcW w:w="277" w:type="pct"/>
            <w:textDirection w:val="btLr"/>
          </w:tcPr>
          <w:p w14:paraId="415F43DC" w14:textId="0A543AA3" w:rsidR="00C64F06" w:rsidRPr="00C64F06" w:rsidRDefault="00C64F06" w:rsidP="00032077">
            <w:pPr>
              <w:spacing w:line="276" w:lineRule="auto"/>
              <w:ind w:left="113" w:right="113"/>
              <w:jc w:val="center"/>
              <w:rPr>
                <w:rFonts w:ascii="Times New Roman" w:hAnsi="Times New Roman" w:cs="Times New Roman"/>
              </w:rPr>
            </w:pPr>
            <w:r w:rsidRPr="00C64F06">
              <w:rPr>
                <w:rFonts w:ascii="Times New Roman" w:hAnsi="Times New Roman" w:cs="Times New Roman"/>
              </w:rPr>
              <w:t>Module 15</w:t>
            </w:r>
          </w:p>
        </w:tc>
        <w:tc>
          <w:tcPr>
            <w:tcW w:w="487" w:type="pct"/>
          </w:tcPr>
          <w:p w14:paraId="136E2A8F" w14:textId="319E702A" w:rsidR="00C64F06" w:rsidRPr="00C64F06" w:rsidRDefault="00C64F06" w:rsidP="00C64F0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12/3</w:t>
            </w:r>
          </w:p>
        </w:tc>
        <w:tc>
          <w:tcPr>
            <w:tcW w:w="1779" w:type="pct"/>
          </w:tcPr>
          <w:p w14:paraId="4D89B897" w14:textId="52E2DC85" w:rsidR="00C64F06" w:rsidRPr="00C64F06" w:rsidRDefault="00C64F06" w:rsidP="00F72FA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Chapter 15</w:t>
            </w:r>
            <w:r>
              <w:rPr>
                <w:rFonts w:ascii="Times New Roman" w:hAnsi="Times New Roman" w:cs="Times New Roman"/>
              </w:rPr>
              <w:t>:</w:t>
            </w:r>
            <w:r w:rsidRPr="00C64F06">
              <w:rPr>
                <w:rFonts w:ascii="Times New Roman" w:hAnsi="Times New Roman" w:cs="Times New Roman"/>
              </w:rPr>
              <w:t xml:space="preserve"> Over-the-Counter, Prescription, and Herbal Drugs </w:t>
            </w:r>
          </w:p>
        </w:tc>
        <w:tc>
          <w:tcPr>
            <w:tcW w:w="1347" w:type="pct"/>
            <w:tcBorders>
              <w:right w:val="single" w:sz="4" w:space="0" w:color="auto"/>
            </w:tcBorders>
          </w:tcPr>
          <w:p w14:paraId="5C7440C8" w14:textId="02DB7BB9" w:rsidR="00C64F06" w:rsidRDefault="00C64F06" w:rsidP="00673B1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Chapter 15 Lecture Quiz</w:t>
            </w:r>
          </w:p>
          <w:p w14:paraId="369D9ABB" w14:textId="0649E8CA" w:rsidR="00C64F06" w:rsidRPr="00C64F06" w:rsidRDefault="00C64F06" w:rsidP="00673B1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Chapter 15 Reading Quiz</w:t>
            </w:r>
          </w:p>
          <w:p w14:paraId="417E5459" w14:textId="092664B3" w:rsidR="00C64F06" w:rsidRPr="00C64F06" w:rsidRDefault="00C64F06" w:rsidP="00673B1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64F06">
              <w:rPr>
                <w:rFonts w:ascii="Times New Roman" w:hAnsi="Times New Roman" w:cs="Times New Roman"/>
              </w:rPr>
              <w:t xml:space="preserve">Online Activity </w:t>
            </w:r>
            <w:r w:rsidR="0010263F">
              <w:rPr>
                <w:rFonts w:ascii="Times New Roman" w:hAnsi="Times New Roman" w:cs="Times New Roman"/>
              </w:rPr>
              <w:t>–</w:t>
            </w:r>
            <w:r w:rsidRPr="00C64F06">
              <w:rPr>
                <w:rFonts w:ascii="Times New Roman" w:hAnsi="Times New Roman" w:cs="Times New Roman"/>
              </w:rPr>
              <w:t xml:space="preserve"> </w:t>
            </w:r>
            <w:r w:rsidR="0010263F">
              <w:rPr>
                <w:rFonts w:ascii="Times New Roman" w:hAnsi="Times New Roman" w:cs="Times New Roman"/>
              </w:rPr>
              <w:t>Dissecting Pharmaceutical Advertisements</w:t>
            </w:r>
          </w:p>
        </w:tc>
        <w:tc>
          <w:tcPr>
            <w:tcW w:w="1110" w:type="pct"/>
            <w:tcBorders>
              <w:left w:val="single" w:sz="4" w:space="0" w:color="auto"/>
            </w:tcBorders>
          </w:tcPr>
          <w:p w14:paraId="0A5A4345" w14:textId="6B424C27" w:rsidR="00C64F06" w:rsidRDefault="00C64F06" w:rsidP="00F72FA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64F06">
              <w:rPr>
                <w:rFonts w:ascii="Times New Roman" w:hAnsi="Times New Roman" w:cs="Times New Roman"/>
                <w:b/>
              </w:rPr>
              <w:t>Exam 3</w:t>
            </w:r>
          </w:p>
          <w:p w14:paraId="697061F0" w14:textId="176A1213" w:rsidR="00930BEA" w:rsidRDefault="00930BEA" w:rsidP="00F72FA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5B442D3B" w14:textId="61881177" w:rsidR="00930BEA" w:rsidRPr="00C64F06" w:rsidRDefault="00930BEA" w:rsidP="00F72FA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rPr>
              <w:t>Please remember that all exams will be held in class, not online</w:t>
            </w:r>
          </w:p>
          <w:p w14:paraId="1F2DF4C9" w14:textId="77777777" w:rsidR="00C64F06" w:rsidRPr="00C64F06" w:rsidRDefault="00C64F06" w:rsidP="00F72FA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4358A8D0" w14:textId="009B0EFE" w:rsidR="00C64F06" w:rsidRPr="00C64F06" w:rsidRDefault="00930BEA" w:rsidP="00F72FA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Pr>
                <w:rFonts w:ascii="Times New Roman" w:hAnsi="Times New Roman" w:cs="Times New Roman"/>
              </w:rPr>
              <w:t>There</w:t>
            </w:r>
            <w:r w:rsidR="00C64F06" w:rsidRPr="00C64F06">
              <w:rPr>
                <w:rFonts w:ascii="Times New Roman" w:hAnsi="Times New Roman" w:cs="Times New Roman"/>
              </w:rPr>
              <w:t xml:space="preserve"> is no final during finals week.</w:t>
            </w:r>
          </w:p>
        </w:tc>
      </w:tr>
    </w:tbl>
    <w:p w14:paraId="0C615EE0" w14:textId="2E135CF5" w:rsidR="003E4EC9" w:rsidRPr="00C64F06" w:rsidRDefault="00B451AD" w:rsidP="007F227A">
      <w:pPr>
        <w:rPr>
          <w:rFonts w:ascii="Times New Roman" w:hAnsi="Times New Roman" w:cs="Times New Roman"/>
          <w:sz w:val="20"/>
          <w:szCs w:val="20"/>
        </w:rPr>
      </w:pPr>
      <w:r w:rsidRPr="00C64F06">
        <w:rPr>
          <w:rFonts w:ascii="Times New Roman" w:hAnsi="Times New Roman" w:cs="Times New Roman"/>
          <w:sz w:val="20"/>
          <w:szCs w:val="20"/>
        </w:rPr>
        <w:t xml:space="preserve">* Please note that this course schedule is tentative and could change at the discretion of the professor. </w:t>
      </w:r>
      <w:r w:rsidR="0064610F" w:rsidRPr="00C64F06">
        <w:rPr>
          <w:rFonts w:ascii="Times New Roman" w:hAnsi="Times New Roman" w:cs="Times New Roman"/>
          <w:sz w:val="20"/>
          <w:szCs w:val="20"/>
        </w:rPr>
        <w:t>If changes do occur, you will be notified and an updated version of the syllabus will be uploaded to Canvas.</w:t>
      </w:r>
    </w:p>
    <w:p w14:paraId="7C74E7CA" w14:textId="77777777" w:rsidR="00C64F06" w:rsidRPr="00C64F06" w:rsidRDefault="00C64F06">
      <w:pPr>
        <w:rPr>
          <w:rFonts w:ascii="Times New Roman" w:hAnsi="Times New Roman" w:cs="Times New Roman"/>
          <w:sz w:val="20"/>
          <w:szCs w:val="20"/>
        </w:rPr>
      </w:pPr>
    </w:p>
    <w:sectPr w:rsidR="00C64F06" w:rsidRPr="00C64F06" w:rsidSect="003E4EC9">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AEBC9" w14:textId="77777777" w:rsidR="00CB5E3E" w:rsidRDefault="00CB5E3E" w:rsidP="00D000FD">
      <w:pPr>
        <w:spacing w:after="0" w:line="240" w:lineRule="auto"/>
      </w:pPr>
      <w:r>
        <w:separator/>
      </w:r>
    </w:p>
  </w:endnote>
  <w:endnote w:type="continuationSeparator" w:id="0">
    <w:p w14:paraId="3ADF4360" w14:textId="77777777" w:rsidR="00CB5E3E" w:rsidRDefault="00CB5E3E" w:rsidP="00D00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aur">
    <w:panose1 w:val="020305040502050203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160304"/>
      <w:docPartObj>
        <w:docPartGallery w:val="Page Numbers (Bottom of Page)"/>
        <w:docPartUnique/>
      </w:docPartObj>
    </w:sdtPr>
    <w:sdtEndPr>
      <w:rPr>
        <w:noProof/>
      </w:rPr>
    </w:sdtEndPr>
    <w:sdtContent>
      <w:p w14:paraId="4772BB13" w14:textId="13D1E5B4" w:rsidR="00D000FD" w:rsidRDefault="00D000FD">
        <w:pPr>
          <w:pStyle w:val="Footer"/>
          <w:jc w:val="center"/>
        </w:pPr>
        <w:r>
          <w:fldChar w:fldCharType="begin"/>
        </w:r>
        <w:r>
          <w:instrText xml:space="preserve"> PAGE   \* MERGEFORMAT </w:instrText>
        </w:r>
        <w:r>
          <w:fldChar w:fldCharType="separate"/>
        </w:r>
        <w:r w:rsidR="001E0CEE">
          <w:rPr>
            <w:noProof/>
          </w:rPr>
          <w:t>10</w:t>
        </w:r>
        <w:r>
          <w:rPr>
            <w:noProof/>
          </w:rPr>
          <w:fldChar w:fldCharType="end"/>
        </w:r>
      </w:p>
    </w:sdtContent>
  </w:sdt>
  <w:p w14:paraId="5478EDA5" w14:textId="77777777" w:rsidR="00D000FD" w:rsidRDefault="00D00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81462" w14:textId="77777777" w:rsidR="00CB5E3E" w:rsidRDefault="00CB5E3E" w:rsidP="00D000FD">
      <w:pPr>
        <w:spacing w:after="0" w:line="240" w:lineRule="auto"/>
      </w:pPr>
      <w:r>
        <w:separator/>
      </w:r>
    </w:p>
  </w:footnote>
  <w:footnote w:type="continuationSeparator" w:id="0">
    <w:p w14:paraId="5D74CACB" w14:textId="77777777" w:rsidR="00CB5E3E" w:rsidRDefault="00CB5E3E" w:rsidP="00D00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92BBC"/>
    <w:multiLevelType w:val="hybridMultilevel"/>
    <w:tmpl w:val="1F0ED8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56979"/>
    <w:multiLevelType w:val="hybridMultilevel"/>
    <w:tmpl w:val="62167C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4307E"/>
    <w:multiLevelType w:val="hybridMultilevel"/>
    <w:tmpl w:val="2476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D06E7"/>
    <w:multiLevelType w:val="hybridMultilevel"/>
    <w:tmpl w:val="69569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F138AA"/>
    <w:multiLevelType w:val="hybridMultilevel"/>
    <w:tmpl w:val="0E6E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F142C"/>
    <w:multiLevelType w:val="hybridMultilevel"/>
    <w:tmpl w:val="90545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B0867"/>
    <w:multiLevelType w:val="hybridMultilevel"/>
    <w:tmpl w:val="8B8C0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1041DD"/>
    <w:multiLevelType w:val="hybridMultilevel"/>
    <w:tmpl w:val="EBBE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37A42"/>
    <w:multiLevelType w:val="hybridMultilevel"/>
    <w:tmpl w:val="FC3E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76B69"/>
    <w:multiLevelType w:val="hybridMultilevel"/>
    <w:tmpl w:val="EAB2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DA1FC1"/>
    <w:multiLevelType w:val="hybridMultilevel"/>
    <w:tmpl w:val="ECE80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E436B3"/>
    <w:multiLevelType w:val="hybridMultilevel"/>
    <w:tmpl w:val="AEB6E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7"/>
  </w:num>
  <w:num w:numId="5">
    <w:abstractNumId w:val="11"/>
  </w:num>
  <w:num w:numId="6">
    <w:abstractNumId w:val="10"/>
  </w:num>
  <w:num w:numId="7">
    <w:abstractNumId w:val="9"/>
  </w:num>
  <w:num w:numId="8">
    <w:abstractNumId w:val="2"/>
  </w:num>
  <w:num w:numId="9">
    <w:abstractNumId w:val="1"/>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AC5"/>
    <w:rsid w:val="00032077"/>
    <w:rsid w:val="00045BDE"/>
    <w:rsid w:val="000D1153"/>
    <w:rsid w:val="000E2133"/>
    <w:rsid w:val="0010263F"/>
    <w:rsid w:val="00105492"/>
    <w:rsid w:val="001138E8"/>
    <w:rsid w:val="001255C9"/>
    <w:rsid w:val="001331EF"/>
    <w:rsid w:val="0013630E"/>
    <w:rsid w:val="00157685"/>
    <w:rsid w:val="001726B9"/>
    <w:rsid w:val="001754AE"/>
    <w:rsid w:val="001864A1"/>
    <w:rsid w:val="0019585C"/>
    <w:rsid w:val="001C40FC"/>
    <w:rsid w:val="001D10DD"/>
    <w:rsid w:val="001E0CEE"/>
    <w:rsid w:val="001F6BCC"/>
    <w:rsid w:val="002364F5"/>
    <w:rsid w:val="00271D67"/>
    <w:rsid w:val="00277FB2"/>
    <w:rsid w:val="00283AAE"/>
    <w:rsid w:val="00285656"/>
    <w:rsid w:val="00295292"/>
    <w:rsid w:val="002A0DC5"/>
    <w:rsid w:val="002C1BDA"/>
    <w:rsid w:val="002E35BC"/>
    <w:rsid w:val="00311F7D"/>
    <w:rsid w:val="00351A91"/>
    <w:rsid w:val="003766C8"/>
    <w:rsid w:val="003B2DF2"/>
    <w:rsid w:val="003C24A5"/>
    <w:rsid w:val="003E4EC9"/>
    <w:rsid w:val="003F1B87"/>
    <w:rsid w:val="003F281A"/>
    <w:rsid w:val="00402C30"/>
    <w:rsid w:val="0040485B"/>
    <w:rsid w:val="0041084B"/>
    <w:rsid w:val="00410EA9"/>
    <w:rsid w:val="00417984"/>
    <w:rsid w:val="00433386"/>
    <w:rsid w:val="004375E6"/>
    <w:rsid w:val="004378F4"/>
    <w:rsid w:val="00442B71"/>
    <w:rsid w:val="0046644E"/>
    <w:rsid w:val="004826CC"/>
    <w:rsid w:val="00496CA2"/>
    <w:rsid w:val="004D4559"/>
    <w:rsid w:val="004D5863"/>
    <w:rsid w:val="004D5F39"/>
    <w:rsid w:val="004F3245"/>
    <w:rsid w:val="004F6E20"/>
    <w:rsid w:val="00542B1B"/>
    <w:rsid w:val="00547A84"/>
    <w:rsid w:val="005925D3"/>
    <w:rsid w:val="005B6493"/>
    <w:rsid w:val="005B7013"/>
    <w:rsid w:val="005C117F"/>
    <w:rsid w:val="005D67E3"/>
    <w:rsid w:val="006002E0"/>
    <w:rsid w:val="0064610F"/>
    <w:rsid w:val="006478C7"/>
    <w:rsid w:val="00663791"/>
    <w:rsid w:val="00666C3F"/>
    <w:rsid w:val="00673B14"/>
    <w:rsid w:val="006C12AB"/>
    <w:rsid w:val="006C552E"/>
    <w:rsid w:val="006E1557"/>
    <w:rsid w:val="006E4A06"/>
    <w:rsid w:val="006E4B36"/>
    <w:rsid w:val="00714EF0"/>
    <w:rsid w:val="007252A4"/>
    <w:rsid w:val="007A1B3D"/>
    <w:rsid w:val="007D28AD"/>
    <w:rsid w:val="007D3349"/>
    <w:rsid w:val="007F227A"/>
    <w:rsid w:val="007F4AC5"/>
    <w:rsid w:val="00801A43"/>
    <w:rsid w:val="00804BDA"/>
    <w:rsid w:val="008059A6"/>
    <w:rsid w:val="008062BD"/>
    <w:rsid w:val="00810C78"/>
    <w:rsid w:val="00814B21"/>
    <w:rsid w:val="00817EF1"/>
    <w:rsid w:val="00843309"/>
    <w:rsid w:val="00862F69"/>
    <w:rsid w:val="00882567"/>
    <w:rsid w:val="00885581"/>
    <w:rsid w:val="008A7EDE"/>
    <w:rsid w:val="008B4FE0"/>
    <w:rsid w:val="008B7F71"/>
    <w:rsid w:val="008D403A"/>
    <w:rsid w:val="008E3FAE"/>
    <w:rsid w:val="008F7A24"/>
    <w:rsid w:val="009056B0"/>
    <w:rsid w:val="009159B1"/>
    <w:rsid w:val="00930BEA"/>
    <w:rsid w:val="00935C8D"/>
    <w:rsid w:val="00941F4B"/>
    <w:rsid w:val="00945733"/>
    <w:rsid w:val="0095583F"/>
    <w:rsid w:val="00957905"/>
    <w:rsid w:val="009A3DAA"/>
    <w:rsid w:val="009A5BBA"/>
    <w:rsid w:val="009B3B90"/>
    <w:rsid w:val="009C581A"/>
    <w:rsid w:val="00A10847"/>
    <w:rsid w:val="00A229BC"/>
    <w:rsid w:val="00AA5487"/>
    <w:rsid w:val="00B34838"/>
    <w:rsid w:val="00B451AD"/>
    <w:rsid w:val="00B6606F"/>
    <w:rsid w:val="00B71B16"/>
    <w:rsid w:val="00B72AE1"/>
    <w:rsid w:val="00B83CFF"/>
    <w:rsid w:val="00BB1C47"/>
    <w:rsid w:val="00BD0CDB"/>
    <w:rsid w:val="00BE611D"/>
    <w:rsid w:val="00C01560"/>
    <w:rsid w:val="00C25453"/>
    <w:rsid w:val="00C46FB1"/>
    <w:rsid w:val="00C55BEA"/>
    <w:rsid w:val="00C630A8"/>
    <w:rsid w:val="00C64F06"/>
    <w:rsid w:val="00C961D1"/>
    <w:rsid w:val="00CB54C7"/>
    <w:rsid w:val="00CB5E3E"/>
    <w:rsid w:val="00CB6C85"/>
    <w:rsid w:val="00D000FD"/>
    <w:rsid w:val="00D166AE"/>
    <w:rsid w:val="00D57A23"/>
    <w:rsid w:val="00D606A3"/>
    <w:rsid w:val="00DA4A47"/>
    <w:rsid w:val="00DB3BA4"/>
    <w:rsid w:val="00DB7FFC"/>
    <w:rsid w:val="00DC7347"/>
    <w:rsid w:val="00DD3A5B"/>
    <w:rsid w:val="00DD465E"/>
    <w:rsid w:val="00DD6B52"/>
    <w:rsid w:val="00E11598"/>
    <w:rsid w:val="00E24D1F"/>
    <w:rsid w:val="00E35533"/>
    <w:rsid w:val="00E427EC"/>
    <w:rsid w:val="00E47F18"/>
    <w:rsid w:val="00E6561B"/>
    <w:rsid w:val="00EA0979"/>
    <w:rsid w:val="00EB18DA"/>
    <w:rsid w:val="00EB3F79"/>
    <w:rsid w:val="00EE631D"/>
    <w:rsid w:val="00F02D07"/>
    <w:rsid w:val="00F14BB5"/>
    <w:rsid w:val="00F43E53"/>
    <w:rsid w:val="00F46D3C"/>
    <w:rsid w:val="00F656DE"/>
    <w:rsid w:val="00F72FAE"/>
    <w:rsid w:val="00F80773"/>
    <w:rsid w:val="00F92AF6"/>
    <w:rsid w:val="00F9737D"/>
    <w:rsid w:val="00FC34AA"/>
    <w:rsid w:val="00FE0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BB581"/>
  <w15:docId w15:val="{93E2AA87-E09D-421C-B0A8-0D3BCFCD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52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4B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4B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4AC5"/>
    <w:rPr>
      <w:color w:val="0563C1" w:themeColor="hyperlink"/>
      <w:u w:val="single"/>
    </w:rPr>
  </w:style>
  <w:style w:type="paragraph" w:styleId="ListParagraph">
    <w:name w:val="List Paragraph"/>
    <w:basedOn w:val="Normal"/>
    <w:uiPriority w:val="34"/>
    <w:qFormat/>
    <w:rsid w:val="007F4AC5"/>
    <w:pPr>
      <w:ind w:left="720"/>
      <w:contextualSpacing/>
    </w:pPr>
  </w:style>
  <w:style w:type="paragraph" w:customStyle="1" w:styleId="Default">
    <w:name w:val="Default"/>
    <w:uiPriority w:val="99"/>
    <w:rsid w:val="006002E0"/>
    <w:pPr>
      <w:autoSpaceDE w:val="0"/>
      <w:autoSpaceDN w:val="0"/>
      <w:adjustRightInd w:val="0"/>
      <w:spacing w:after="0" w:line="240" w:lineRule="auto"/>
    </w:pPr>
    <w:rPr>
      <w:rFonts w:ascii="Centaur" w:eastAsia="Times New Roman" w:hAnsi="Centaur" w:cs="Centaur"/>
      <w:color w:val="000000"/>
      <w:sz w:val="24"/>
      <w:szCs w:val="24"/>
    </w:rPr>
  </w:style>
  <w:style w:type="paragraph" w:styleId="BalloonText">
    <w:name w:val="Balloon Text"/>
    <w:basedOn w:val="Normal"/>
    <w:link w:val="BalloonTextChar"/>
    <w:uiPriority w:val="99"/>
    <w:semiHidden/>
    <w:unhideWhenUsed/>
    <w:rsid w:val="00482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6CC"/>
    <w:rPr>
      <w:rFonts w:ascii="Segoe UI" w:hAnsi="Segoe UI" w:cs="Segoe UI"/>
      <w:sz w:val="18"/>
      <w:szCs w:val="18"/>
    </w:rPr>
  </w:style>
  <w:style w:type="paragraph" w:styleId="Header">
    <w:name w:val="header"/>
    <w:basedOn w:val="Normal"/>
    <w:link w:val="HeaderChar"/>
    <w:uiPriority w:val="99"/>
    <w:unhideWhenUsed/>
    <w:rsid w:val="00D00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0FD"/>
  </w:style>
  <w:style w:type="paragraph" w:styleId="Footer">
    <w:name w:val="footer"/>
    <w:basedOn w:val="Normal"/>
    <w:link w:val="FooterChar"/>
    <w:uiPriority w:val="99"/>
    <w:unhideWhenUsed/>
    <w:rsid w:val="00D00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0FD"/>
  </w:style>
  <w:style w:type="character" w:styleId="CommentReference">
    <w:name w:val="annotation reference"/>
    <w:basedOn w:val="DefaultParagraphFont"/>
    <w:uiPriority w:val="99"/>
    <w:semiHidden/>
    <w:unhideWhenUsed/>
    <w:rsid w:val="00402C30"/>
    <w:rPr>
      <w:sz w:val="16"/>
      <w:szCs w:val="16"/>
    </w:rPr>
  </w:style>
  <w:style w:type="paragraph" w:styleId="CommentText">
    <w:name w:val="annotation text"/>
    <w:basedOn w:val="Normal"/>
    <w:link w:val="CommentTextChar"/>
    <w:uiPriority w:val="99"/>
    <w:semiHidden/>
    <w:unhideWhenUsed/>
    <w:rsid w:val="00402C30"/>
    <w:pPr>
      <w:spacing w:line="240" w:lineRule="auto"/>
    </w:pPr>
    <w:rPr>
      <w:sz w:val="20"/>
      <w:szCs w:val="20"/>
    </w:rPr>
  </w:style>
  <w:style w:type="character" w:customStyle="1" w:styleId="CommentTextChar">
    <w:name w:val="Comment Text Char"/>
    <w:basedOn w:val="DefaultParagraphFont"/>
    <w:link w:val="CommentText"/>
    <w:uiPriority w:val="99"/>
    <w:semiHidden/>
    <w:rsid w:val="00402C30"/>
    <w:rPr>
      <w:sz w:val="20"/>
      <w:szCs w:val="20"/>
    </w:rPr>
  </w:style>
  <w:style w:type="paragraph" w:styleId="CommentSubject">
    <w:name w:val="annotation subject"/>
    <w:basedOn w:val="CommentText"/>
    <w:next w:val="CommentText"/>
    <w:link w:val="CommentSubjectChar"/>
    <w:uiPriority w:val="99"/>
    <w:semiHidden/>
    <w:unhideWhenUsed/>
    <w:rsid w:val="00402C30"/>
    <w:rPr>
      <w:b/>
      <w:bCs/>
    </w:rPr>
  </w:style>
  <w:style w:type="character" w:customStyle="1" w:styleId="CommentSubjectChar">
    <w:name w:val="Comment Subject Char"/>
    <w:basedOn w:val="CommentTextChar"/>
    <w:link w:val="CommentSubject"/>
    <w:uiPriority w:val="99"/>
    <w:semiHidden/>
    <w:rsid w:val="00402C30"/>
    <w:rPr>
      <w:b/>
      <w:bCs/>
      <w:sz w:val="20"/>
      <w:szCs w:val="20"/>
    </w:rPr>
  </w:style>
  <w:style w:type="table" w:styleId="GridTable4-Accent3">
    <w:name w:val="Grid Table 4 Accent 3"/>
    <w:basedOn w:val="TableNormal"/>
    <w:uiPriority w:val="49"/>
    <w:rsid w:val="00935C8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935C8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1Char">
    <w:name w:val="Heading 1 Char"/>
    <w:basedOn w:val="DefaultParagraphFont"/>
    <w:link w:val="Heading1"/>
    <w:uiPriority w:val="9"/>
    <w:rsid w:val="0029529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14B2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14B2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E24D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12673">
      <w:bodyDiv w:val="1"/>
      <w:marLeft w:val="0"/>
      <w:marRight w:val="0"/>
      <w:marTop w:val="0"/>
      <w:marBottom w:val="0"/>
      <w:divBdr>
        <w:top w:val="none" w:sz="0" w:space="0" w:color="auto"/>
        <w:left w:val="none" w:sz="0" w:space="0" w:color="auto"/>
        <w:bottom w:val="none" w:sz="0" w:space="0" w:color="auto"/>
        <w:right w:val="none" w:sz="0" w:space="0" w:color="auto"/>
      </w:divBdr>
    </w:div>
    <w:div w:id="66292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nniferklein@uttyl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11</Pages>
  <Words>3992</Words>
  <Characters>22761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26700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Klein</dc:creator>
  <cp:keywords/>
  <dc:description/>
  <cp:lastModifiedBy>Microsoft Office User</cp:lastModifiedBy>
  <cp:revision>9</cp:revision>
  <cp:lastPrinted>2017-06-01T17:38:00Z</cp:lastPrinted>
  <dcterms:created xsi:type="dcterms:W3CDTF">2019-07-23T20:19:00Z</dcterms:created>
  <dcterms:modified xsi:type="dcterms:W3CDTF">2019-08-22T14:27:00Z</dcterms:modified>
</cp:coreProperties>
</file>