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610CC0" w14:textId="224028B1" w:rsidR="00FA10FA" w:rsidRPr="00B63FDF" w:rsidRDefault="00FA10FA" w:rsidP="00FA10FA">
      <w:pPr>
        <w:pBdr>
          <w:top w:val="single" w:sz="18" w:space="1" w:color="auto" w:shadow="1"/>
          <w:left w:val="single" w:sz="18" w:space="4" w:color="auto" w:shadow="1"/>
          <w:bottom w:val="single" w:sz="18" w:space="1" w:color="auto" w:shadow="1"/>
          <w:right w:val="single" w:sz="18" w:space="4" w:color="auto" w:shadow="1"/>
        </w:pBdr>
        <w:jc w:val="center"/>
        <w:rPr>
          <w:rFonts w:ascii="Calibri" w:eastAsia="Times New Roman" w:hAnsi="Calibri"/>
          <w:b/>
          <w:sz w:val="32"/>
          <w:szCs w:val="32"/>
        </w:rPr>
      </w:pPr>
      <w:r w:rsidRPr="00B63FDF">
        <w:rPr>
          <w:rFonts w:ascii="Calibri" w:eastAsia="Times New Roman" w:hAnsi="Calibri"/>
          <w:b/>
          <w:sz w:val="32"/>
          <w:szCs w:val="32"/>
        </w:rPr>
        <w:t>FINA 3311.0</w:t>
      </w:r>
      <w:r>
        <w:rPr>
          <w:rFonts w:ascii="Calibri" w:hAnsi="Calibri" w:hint="eastAsia"/>
          <w:b/>
          <w:sz w:val="32"/>
          <w:szCs w:val="32"/>
          <w:lang w:eastAsia="ko-KR"/>
        </w:rPr>
        <w:t>6</w:t>
      </w:r>
      <w:r w:rsidR="000D1FD7">
        <w:rPr>
          <w:rFonts w:ascii="Calibri" w:hAnsi="Calibri"/>
          <w:b/>
          <w:sz w:val="32"/>
          <w:szCs w:val="32"/>
          <w:lang w:eastAsia="ko-KR"/>
        </w:rPr>
        <w:t>0</w:t>
      </w:r>
      <w:r w:rsidRPr="00B63FDF">
        <w:rPr>
          <w:rFonts w:ascii="Calibri" w:eastAsia="Times New Roman" w:hAnsi="Calibri"/>
          <w:b/>
          <w:sz w:val="32"/>
          <w:szCs w:val="32"/>
        </w:rPr>
        <w:t xml:space="preserve"> : Principles of Financial Management </w:t>
      </w:r>
    </w:p>
    <w:p w14:paraId="4532D96C" w14:textId="6046676C" w:rsidR="006227F7" w:rsidRPr="006227F7" w:rsidRDefault="006227F7" w:rsidP="006227F7">
      <w:pPr>
        <w:keepNext/>
        <w:pBdr>
          <w:top w:val="single" w:sz="18" w:space="1" w:color="auto" w:shadow="1"/>
          <w:left w:val="single" w:sz="18" w:space="4" w:color="auto" w:shadow="1"/>
          <w:bottom w:val="single" w:sz="18" w:space="1" w:color="auto" w:shadow="1"/>
          <w:right w:val="single" w:sz="18" w:space="4" w:color="auto" w:shadow="1"/>
        </w:pBdr>
        <w:tabs>
          <w:tab w:val="center" w:pos="4680"/>
        </w:tabs>
        <w:jc w:val="center"/>
        <w:outlineLvl w:val="0"/>
        <w:rPr>
          <w:rFonts w:ascii="Calibri" w:hAnsi="Calibri"/>
          <w:b/>
          <w:bCs/>
          <w:sz w:val="32"/>
          <w:szCs w:val="32"/>
        </w:rPr>
      </w:pPr>
      <w:r w:rsidRPr="006227F7">
        <w:rPr>
          <w:rFonts w:ascii="Calibri" w:hAnsi="Calibri" w:hint="eastAsia"/>
          <w:b/>
          <w:bCs/>
          <w:sz w:val="32"/>
          <w:szCs w:val="32"/>
          <w:lang w:eastAsia="ko-KR"/>
        </w:rPr>
        <w:t>Summer I</w:t>
      </w:r>
      <w:r w:rsidRPr="006227F7">
        <w:rPr>
          <w:rFonts w:ascii="Calibri" w:hAnsi="Calibri"/>
          <w:b/>
          <w:bCs/>
          <w:sz w:val="32"/>
          <w:szCs w:val="32"/>
          <w:lang w:eastAsia="ko-KR"/>
        </w:rPr>
        <w:t xml:space="preserve"> 20</w:t>
      </w:r>
      <w:r w:rsidR="002E56E6">
        <w:rPr>
          <w:rFonts w:ascii="Calibri" w:hAnsi="Calibri"/>
          <w:b/>
          <w:bCs/>
          <w:sz w:val="32"/>
          <w:szCs w:val="32"/>
          <w:lang w:eastAsia="ko-KR"/>
        </w:rPr>
        <w:t>20</w:t>
      </w:r>
    </w:p>
    <w:p w14:paraId="4ACBDC80" w14:textId="77777777" w:rsidR="00FA10FA" w:rsidRPr="00B63FDF" w:rsidRDefault="00FA10FA" w:rsidP="00FA10FA">
      <w:pPr>
        <w:rPr>
          <w:rFonts w:ascii="Calibri" w:hAnsi="Calibri"/>
          <w:sz w:val="22"/>
          <w:szCs w:val="22"/>
        </w:rPr>
      </w:pPr>
    </w:p>
    <w:p w14:paraId="09D6F34B" w14:textId="77777777" w:rsidR="00FA10FA" w:rsidRPr="00FA10FA" w:rsidRDefault="00FA10FA" w:rsidP="00FA10FA">
      <w:pPr>
        <w:widowControl/>
        <w:rPr>
          <w:rFonts w:ascii="Calibri" w:eastAsia="Batang" w:hAnsi="Calibri"/>
          <w:sz w:val="22"/>
          <w:szCs w:val="22"/>
          <w:lang w:eastAsia="ko-KR"/>
        </w:rPr>
      </w:pPr>
      <w:r w:rsidRPr="00FA10FA">
        <w:rPr>
          <w:rFonts w:ascii="Calibri" w:eastAsia="Batang" w:hAnsi="Calibri"/>
          <w:sz w:val="22"/>
          <w:szCs w:val="22"/>
          <w:lang w:eastAsia="ko-KR"/>
        </w:rPr>
        <w:t>UT Tyler Honor Code</w:t>
      </w:r>
    </w:p>
    <w:p w14:paraId="16404117" w14:textId="77777777" w:rsidR="00FA10FA" w:rsidRPr="00FA10FA" w:rsidRDefault="00FA10FA" w:rsidP="00FA10FA">
      <w:pPr>
        <w:widowControl/>
        <w:autoSpaceDE/>
        <w:autoSpaceDN/>
        <w:adjustRightInd/>
        <w:rPr>
          <w:rFonts w:ascii="Calibri" w:eastAsia="Batang" w:hAnsi="Calibri"/>
          <w:b/>
          <w:color w:val="000000"/>
          <w:sz w:val="24"/>
          <w:lang w:eastAsia="ko-KR"/>
        </w:rPr>
      </w:pPr>
      <w:r w:rsidRPr="00FA10FA">
        <w:rPr>
          <w:rFonts w:ascii="Calibri" w:eastAsia="Batang" w:hAnsi="Calibri"/>
          <w:b/>
          <w:color w:val="000000"/>
          <w:sz w:val="24"/>
          <w:lang w:eastAsia="ko-KR"/>
        </w:rPr>
        <w:t>I embrace honor and integrity. Therefore, I choose not to lie, cheat, or steal, nor to accept the actions of those who do.</w:t>
      </w:r>
    </w:p>
    <w:p w14:paraId="3A0DD5B7" w14:textId="77777777" w:rsidR="00FA10FA" w:rsidRPr="00FA10FA" w:rsidRDefault="00FA10FA" w:rsidP="00FA10FA">
      <w:pPr>
        <w:widowControl/>
        <w:rPr>
          <w:rFonts w:ascii="Calibri" w:eastAsia="Batang" w:hAnsi="Calibri"/>
          <w:sz w:val="22"/>
          <w:szCs w:val="22"/>
          <w:lang w:eastAsia="ko-KR"/>
        </w:rPr>
      </w:pPr>
    </w:p>
    <w:p w14:paraId="3FCC9676" w14:textId="77777777" w:rsidR="00FA10FA" w:rsidRPr="000F25A7" w:rsidRDefault="00FA10FA" w:rsidP="00FA10FA">
      <w:pPr>
        <w:tabs>
          <w:tab w:val="left" w:pos="-1440"/>
        </w:tabs>
        <w:ind w:left="2160" w:hanging="2160"/>
        <w:jc w:val="both"/>
        <w:rPr>
          <w:rFonts w:asciiTheme="minorHAnsi" w:eastAsia="Batang" w:hAnsiTheme="minorHAnsi"/>
          <w:sz w:val="24"/>
          <w:lang w:eastAsia="ko-KR"/>
        </w:rPr>
      </w:pPr>
      <w:r w:rsidRPr="000F25A7">
        <w:rPr>
          <w:rFonts w:asciiTheme="minorHAnsi" w:hAnsiTheme="minorHAnsi"/>
          <w:b/>
          <w:bCs/>
          <w:sz w:val="24"/>
        </w:rPr>
        <w:t>CLASS MEETING:</w:t>
      </w:r>
      <w:r w:rsidRPr="000F25A7">
        <w:rPr>
          <w:rFonts w:asciiTheme="minorHAnsi" w:hAnsiTheme="minorHAnsi"/>
          <w:sz w:val="24"/>
        </w:rPr>
        <w:tab/>
      </w:r>
      <w:r w:rsidRPr="000F25A7">
        <w:rPr>
          <w:rFonts w:asciiTheme="minorHAnsi" w:eastAsia="Batang" w:hAnsiTheme="minorHAnsi"/>
          <w:sz w:val="22"/>
          <w:szCs w:val="22"/>
          <w:lang w:eastAsia="ko-KR"/>
        </w:rPr>
        <w:t>On-line.</w:t>
      </w:r>
    </w:p>
    <w:p w14:paraId="26B50390" w14:textId="77777777" w:rsidR="00FA10FA" w:rsidRPr="000F25A7" w:rsidRDefault="00FA10FA" w:rsidP="00FA10FA">
      <w:pPr>
        <w:jc w:val="both"/>
        <w:rPr>
          <w:rFonts w:asciiTheme="minorHAnsi" w:hAnsiTheme="minorHAnsi"/>
          <w:sz w:val="24"/>
        </w:rPr>
      </w:pPr>
    </w:p>
    <w:p w14:paraId="095664DC" w14:textId="77777777" w:rsidR="00FA10FA" w:rsidRPr="000F25A7" w:rsidRDefault="00FA10FA" w:rsidP="00FA10FA">
      <w:pPr>
        <w:tabs>
          <w:tab w:val="left" w:pos="-1440"/>
        </w:tabs>
        <w:ind w:left="7200" w:hanging="7200"/>
        <w:jc w:val="both"/>
        <w:rPr>
          <w:rFonts w:asciiTheme="minorHAnsi" w:hAnsiTheme="minorHAnsi"/>
          <w:sz w:val="24"/>
        </w:rPr>
      </w:pPr>
      <w:r w:rsidRPr="000F25A7">
        <w:rPr>
          <w:rFonts w:asciiTheme="minorHAnsi" w:hAnsiTheme="minorHAnsi"/>
          <w:b/>
          <w:bCs/>
          <w:sz w:val="24"/>
        </w:rPr>
        <w:t xml:space="preserve">TEACHING METHOD:  </w:t>
      </w:r>
      <w:r w:rsidRPr="000F25A7">
        <w:rPr>
          <w:rFonts w:asciiTheme="minorHAnsi" w:hAnsiTheme="minorHAnsi"/>
          <w:sz w:val="22"/>
          <w:szCs w:val="22"/>
        </w:rPr>
        <w:t>Lecture</w:t>
      </w:r>
    </w:p>
    <w:p w14:paraId="52681294" w14:textId="77777777" w:rsidR="00FA10FA" w:rsidRPr="000F25A7" w:rsidRDefault="00FA10FA" w:rsidP="00FA10FA">
      <w:pPr>
        <w:jc w:val="both"/>
        <w:rPr>
          <w:rFonts w:asciiTheme="minorHAnsi" w:hAnsiTheme="minorHAnsi"/>
          <w:sz w:val="24"/>
        </w:rPr>
      </w:pPr>
    </w:p>
    <w:p w14:paraId="7D9D9C9E" w14:textId="77777777" w:rsidR="00FA10FA" w:rsidRPr="000F25A7" w:rsidRDefault="00FA10FA" w:rsidP="00FA10FA">
      <w:pPr>
        <w:jc w:val="both"/>
        <w:rPr>
          <w:rFonts w:asciiTheme="minorHAnsi" w:hAnsiTheme="minorHAnsi"/>
          <w:sz w:val="24"/>
        </w:rPr>
      </w:pPr>
      <w:r w:rsidRPr="000F25A7">
        <w:rPr>
          <w:rFonts w:asciiTheme="minorHAnsi" w:hAnsiTheme="minorHAnsi"/>
          <w:b/>
          <w:bCs/>
          <w:sz w:val="24"/>
        </w:rPr>
        <w:t>OFFICE &amp; TELEPHONE NUMBER:</w:t>
      </w:r>
      <w:r w:rsidRPr="000F25A7">
        <w:rPr>
          <w:rFonts w:asciiTheme="minorHAnsi" w:hAnsiTheme="minorHAnsi"/>
          <w:sz w:val="24"/>
        </w:rPr>
        <w:t xml:space="preserve">     </w:t>
      </w:r>
    </w:p>
    <w:p w14:paraId="228E45F9" w14:textId="14F52EBB" w:rsidR="00FA10FA" w:rsidRPr="000F25A7" w:rsidRDefault="00FC7076" w:rsidP="00FA10FA">
      <w:pPr>
        <w:tabs>
          <w:tab w:val="left" w:pos="3330"/>
        </w:tabs>
        <w:rPr>
          <w:rFonts w:asciiTheme="minorHAnsi" w:hAnsiTheme="minorHAnsi"/>
          <w:sz w:val="24"/>
        </w:rPr>
      </w:pPr>
      <w:r w:rsidRPr="000320FC">
        <w:rPr>
          <w:rFonts w:ascii="Calibri" w:hAnsi="Calibri" w:cs="Calibri"/>
          <w:color w:val="000000"/>
          <w:sz w:val="23"/>
          <w:szCs w:val="22"/>
        </w:rPr>
        <w:t>Office: SCOB 305.3 Phone: 903-565-5806</w:t>
      </w:r>
      <w:r w:rsidRPr="000F25A7">
        <w:rPr>
          <w:rFonts w:asciiTheme="minorHAnsi" w:hAnsiTheme="minorHAnsi"/>
          <w:sz w:val="22"/>
          <w:szCs w:val="22"/>
        </w:rPr>
        <w:br/>
      </w:r>
    </w:p>
    <w:p w14:paraId="471F1C93" w14:textId="77777777" w:rsidR="00FA10FA" w:rsidRPr="000F25A7" w:rsidRDefault="00FA10FA" w:rsidP="00FA10FA">
      <w:pPr>
        <w:jc w:val="both"/>
        <w:rPr>
          <w:rFonts w:asciiTheme="minorHAnsi" w:hAnsiTheme="minorHAnsi"/>
          <w:b/>
          <w:sz w:val="24"/>
        </w:rPr>
      </w:pPr>
      <w:r w:rsidRPr="000F25A7">
        <w:rPr>
          <w:rFonts w:asciiTheme="minorHAnsi" w:hAnsiTheme="minorHAnsi"/>
          <w:b/>
          <w:sz w:val="24"/>
        </w:rPr>
        <w:t>EMAIL ADDRESS:</w:t>
      </w:r>
      <w:r w:rsidRPr="000F25A7">
        <w:rPr>
          <w:rFonts w:asciiTheme="minorHAnsi" w:hAnsiTheme="minorHAnsi"/>
          <w:sz w:val="22"/>
          <w:szCs w:val="22"/>
        </w:rPr>
        <w:t xml:space="preserve"> hshin@uttyler.edu</w:t>
      </w:r>
    </w:p>
    <w:p w14:paraId="0F98194F" w14:textId="77777777" w:rsidR="00FA10FA" w:rsidRPr="000F25A7" w:rsidRDefault="00FA10FA" w:rsidP="00FA10FA">
      <w:pPr>
        <w:jc w:val="both"/>
        <w:rPr>
          <w:rFonts w:asciiTheme="minorHAnsi" w:hAnsiTheme="minorHAnsi"/>
          <w:sz w:val="24"/>
        </w:rPr>
      </w:pPr>
    </w:p>
    <w:p w14:paraId="590FA05F" w14:textId="7FEAE1B1" w:rsidR="00AC0C9E" w:rsidRPr="00CA194C" w:rsidRDefault="00AC0C9E" w:rsidP="00AC0C9E">
      <w:pPr>
        <w:rPr>
          <w:rFonts w:asciiTheme="minorHAnsi" w:eastAsiaTheme="minorEastAsia" w:hAnsiTheme="minorHAnsi" w:cs="TimesNewRomanPS-BoldMT"/>
          <w:color w:val="000000"/>
          <w:sz w:val="22"/>
          <w:szCs w:val="22"/>
          <w:lang w:eastAsia="ko-KR"/>
        </w:rPr>
      </w:pPr>
      <w:r w:rsidRPr="00CA194C">
        <w:rPr>
          <w:rFonts w:asciiTheme="minorHAnsi" w:eastAsiaTheme="minorEastAsia" w:hAnsiTheme="minorHAnsi" w:cs="TimesNewRomanPS-BoldMT"/>
          <w:b/>
          <w:caps/>
          <w:color w:val="000000"/>
          <w:sz w:val="22"/>
          <w:szCs w:val="22"/>
          <w:lang w:eastAsia="ko-KR"/>
        </w:rPr>
        <w:t>Faculty-Student Communications</w:t>
      </w:r>
      <w:r w:rsidRPr="00CA194C">
        <w:rPr>
          <w:rFonts w:asciiTheme="minorHAnsi" w:eastAsiaTheme="minorEastAsia" w:hAnsiTheme="minorHAnsi" w:cs="TimesNewRomanPS-BoldMT"/>
          <w:b/>
          <w:color w:val="000000"/>
          <w:sz w:val="22"/>
          <w:szCs w:val="22"/>
          <w:lang w:eastAsia="ko-KR"/>
        </w:rPr>
        <w:t>:</w:t>
      </w:r>
      <w:r w:rsidRPr="00CA194C">
        <w:rPr>
          <w:rFonts w:asciiTheme="minorHAnsi" w:eastAsiaTheme="minorEastAsia" w:hAnsiTheme="minorHAnsi" w:cs="TimesNewRomanPS-BoldMT"/>
          <w:color w:val="000000"/>
          <w:sz w:val="22"/>
          <w:szCs w:val="22"/>
          <w:lang w:eastAsia="ko-KR"/>
        </w:rPr>
        <w:t xml:space="preserve"> I will be holding Virtual Office Hours by staying at the Class Dis</w:t>
      </w:r>
      <w:r>
        <w:rPr>
          <w:rFonts w:asciiTheme="minorHAnsi" w:eastAsiaTheme="minorEastAsia" w:hAnsiTheme="minorHAnsi" w:cs="TimesNewRomanPS-BoldMT"/>
          <w:color w:val="000000"/>
          <w:sz w:val="22"/>
          <w:szCs w:val="22"/>
          <w:lang w:eastAsia="ko-KR"/>
        </w:rPr>
        <w:t xml:space="preserve">cussion Board from </w:t>
      </w:r>
      <w:r>
        <w:rPr>
          <w:rFonts w:asciiTheme="minorHAnsi" w:eastAsiaTheme="minorEastAsia" w:hAnsiTheme="minorHAnsi" w:cs="TimesNewRomanPS-BoldMT" w:hint="eastAsia"/>
          <w:color w:val="000000"/>
          <w:sz w:val="22"/>
          <w:szCs w:val="22"/>
          <w:lang w:eastAsia="ko-KR"/>
        </w:rPr>
        <w:t>8</w:t>
      </w:r>
      <w:r>
        <w:rPr>
          <w:rFonts w:asciiTheme="minorHAnsi" w:eastAsiaTheme="minorEastAsia" w:hAnsiTheme="minorHAnsi" w:cs="TimesNewRomanPS-BoldMT"/>
          <w:color w:val="000000"/>
          <w:sz w:val="22"/>
          <w:szCs w:val="22"/>
          <w:lang w:eastAsia="ko-KR"/>
        </w:rPr>
        <w:t>:</w:t>
      </w:r>
      <w:r>
        <w:rPr>
          <w:rFonts w:asciiTheme="minorHAnsi" w:eastAsiaTheme="minorEastAsia" w:hAnsiTheme="minorHAnsi" w:cs="TimesNewRomanPS-BoldMT" w:hint="eastAsia"/>
          <w:color w:val="000000"/>
          <w:sz w:val="22"/>
          <w:szCs w:val="22"/>
          <w:lang w:eastAsia="ko-KR"/>
        </w:rPr>
        <w:t>0</w:t>
      </w:r>
      <w:r>
        <w:rPr>
          <w:rFonts w:asciiTheme="minorHAnsi" w:eastAsiaTheme="minorEastAsia" w:hAnsiTheme="minorHAnsi" w:cs="TimesNewRomanPS-BoldMT"/>
          <w:color w:val="000000"/>
          <w:sz w:val="22"/>
          <w:szCs w:val="22"/>
          <w:lang w:eastAsia="ko-KR"/>
        </w:rPr>
        <w:t xml:space="preserve">0 pm to </w:t>
      </w:r>
      <w:r>
        <w:rPr>
          <w:rFonts w:asciiTheme="minorHAnsi" w:eastAsiaTheme="minorEastAsia" w:hAnsiTheme="minorHAnsi" w:cs="TimesNewRomanPS-BoldMT" w:hint="eastAsia"/>
          <w:color w:val="000000"/>
          <w:sz w:val="22"/>
          <w:szCs w:val="22"/>
          <w:lang w:eastAsia="ko-KR"/>
        </w:rPr>
        <w:t>9</w:t>
      </w:r>
      <w:r w:rsidRPr="00CA194C">
        <w:rPr>
          <w:rFonts w:asciiTheme="minorHAnsi" w:eastAsiaTheme="minorEastAsia" w:hAnsiTheme="minorHAnsi" w:cs="TimesNewRomanPS-BoldMT"/>
          <w:color w:val="000000"/>
          <w:sz w:val="22"/>
          <w:szCs w:val="22"/>
          <w:lang w:eastAsia="ko-KR"/>
        </w:rPr>
        <w:t xml:space="preserve">:00 pm every </w:t>
      </w:r>
      <w:r>
        <w:rPr>
          <w:rFonts w:asciiTheme="minorHAnsi" w:eastAsiaTheme="minorEastAsia" w:hAnsiTheme="minorHAnsi" w:cs="TimesNewRomanPS-BoldMT" w:hint="eastAsia"/>
          <w:color w:val="000000"/>
          <w:sz w:val="22"/>
          <w:szCs w:val="22"/>
          <w:lang w:eastAsia="ko-KR"/>
        </w:rPr>
        <w:t>Monday</w:t>
      </w:r>
      <w:r w:rsidRPr="00CA194C">
        <w:rPr>
          <w:rFonts w:asciiTheme="minorHAnsi" w:eastAsiaTheme="minorEastAsia" w:hAnsiTheme="minorHAnsi" w:cs="TimesNewRomanPS-BoldMT"/>
          <w:color w:val="000000"/>
          <w:sz w:val="22"/>
          <w:szCs w:val="22"/>
          <w:lang w:eastAsia="ko-KR"/>
        </w:rPr>
        <w:t>/</w:t>
      </w:r>
      <w:r>
        <w:rPr>
          <w:rFonts w:asciiTheme="minorHAnsi" w:eastAsiaTheme="minorEastAsia" w:hAnsiTheme="minorHAnsi" w:cs="TimesNewRomanPS-BoldMT"/>
          <w:color w:val="000000"/>
          <w:sz w:val="22"/>
          <w:szCs w:val="22"/>
          <w:lang w:eastAsia="ko-KR"/>
        </w:rPr>
        <w:t>Wedne</w:t>
      </w:r>
      <w:r w:rsidRPr="00CA194C">
        <w:rPr>
          <w:rFonts w:asciiTheme="minorHAnsi" w:eastAsiaTheme="minorEastAsia" w:hAnsiTheme="minorHAnsi" w:cs="TimesNewRomanPS-BoldMT"/>
          <w:color w:val="000000"/>
          <w:sz w:val="22"/>
          <w:szCs w:val="22"/>
          <w:lang w:eastAsia="ko-KR"/>
        </w:rPr>
        <w:t xml:space="preserve">sday and by opening a </w:t>
      </w:r>
      <w:r w:rsidR="00FC7076">
        <w:rPr>
          <w:rFonts w:asciiTheme="minorHAnsi" w:eastAsiaTheme="minorEastAsia" w:hAnsiTheme="minorHAnsi" w:cs="TimesNewRomanPS-BoldMT"/>
          <w:color w:val="000000"/>
          <w:sz w:val="22"/>
          <w:szCs w:val="22"/>
          <w:lang w:eastAsia="ko-KR"/>
        </w:rPr>
        <w:t>Zoom</w:t>
      </w:r>
      <w:r>
        <w:rPr>
          <w:rFonts w:asciiTheme="minorHAnsi" w:eastAsiaTheme="minorEastAsia" w:hAnsiTheme="minorHAnsi" w:cs="TimesNewRomanPS-BoldMT"/>
          <w:color w:val="000000"/>
          <w:sz w:val="22"/>
          <w:szCs w:val="22"/>
          <w:lang w:eastAsia="ko-KR"/>
        </w:rPr>
        <w:t xml:space="preserve"> hour from </w:t>
      </w:r>
      <w:r>
        <w:rPr>
          <w:rFonts w:asciiTheme="minorHAnsi" w:eastAsiaTheme="minorEastAsia" w:hAnsiTheme="minorHAnsi" w:cs="TimesNewRomanPS-BoldMT" w:hint="eastAsia"/>
          <w:color w:val="000000"/>
          <w:sz w:val="22"/>
          <w:szCs w:val="22"/>
          <w:lang w:eastAsia="ko-KR"/>
        </w:rPr>
        <w:t>10</w:t>
      </w:r>
      <w:r w:rsidRPr="00CA194C">
        <w:rPr>
          <w:rFonts w:asciiTheme="minorHAnsi" w:eastAsiaTheme="minorEastAsia" w:hAnsiTheme="minorHAnsi" w:cs="TimesNewRomanPS-BoldMT"/>
          <w:color w:val="000000"/>
          <w:sz w:val="22"/>
          <w:szCs w:val="22"/>
          <w:lang w:eastAsia="ko-KR"/>
        </w:rPr>
        <w:t xml:space="preserve">:00-11:00am every </w:t>
      </w:r>
      <w:r w:rsidRPr="009C04BD">
        <w:rPr>
          <w:rFonts w:asciiTheme="minorHAnsi" w:eastAsiaTheme="minorEastAsia" w:hAnsiTheme="minorHAnsi" w:cs="TimesNewRomanPS-BoldMT"/>
          <w:color w:val="000000"/>
          <w:sz w:val="22"/>
          <w:szCs w:val="22"/>
          <w:lang w:eastAsia="ko-KR"/>
        </w:rPr>
        <w:t>Tuesdays and Thursdays</w:t>
      </w:r>
      <w:r w:rsidRPr="00CA194C">
        <w:rPr>
          <w:rFonts w:asciiTheme="minorHAnsi" w:eastAsiaTheme="minorEastAsia" w:hAnsiTheme="minorHAnsi" w:cs="TimesNewRomanPS-BoldMT"/>
          <w:color w:val="000000"/>
          <w:sz w:val="22"/>
          <w:szCs w:val="22"/>
          <w:lang w:eastAsia="ko-KR"/>
        </w:rPr>
        <w:t xml:space="preserve">.  Additional </w:t>
      </w:r>
      <w:r>
        <w:rPr>
          <w:rFonts w:asciiTheme="minorHAnsi" w:eastAsiaTheme="minorEastAsia" w:hAnsiTheme="minorHAnsi" w:cs="TimesNewRomanPS-BoldMT"/>
          <w:color w:val="000000"/>
          <w:sz w:val="22"/>
          <w:szCs w:val="22"/>
          <w:lang w:eastAsia="ko-KR"/>
        </w:rPr>
        <w:t>virtual office</w:t>
      </w:r>
      <w:r w:rsidRPr="00CA194C">
        <w:rPr>
          <w:rFonts w:asciiTheme="minorHAnsi" w:eastAsiaTheme="minorEastAsia" w:hAnsiTheme="minorHAnsi" w:cs="TimesNewRomanPS-BoldMT"/>
          <w:color w:val="000000"/>
          <w:sz w:val="22"/>
          <w:szCs w:val="22"/>
          <w:lang w:eastAsia="ko-KR"/>
        </w:rPr>
        <w:t xml:space="preserve"> hours are going to be available as needed (i.e, mid-term exams).  </w:t>
      </w:r>
      <w:r w:rsidRPr="00CA194C">
        <w:rPr>
          <w:rFonts w:asciiTheme="minorHAnsi" w:eastAsiaTheme="minorEastAsia" w:hAnsiTheme="minorHAnsi" w:cs="TimesNewRomanPS-BoldMT"/>
          <w:b/>
          <w:color w:val="000000"/>
          <w:sz w:val="22"/>
          <w:szCs w:val="22"/>
          <w:u w:val="single"/>
          <w:lang w:eastAsia="ko-KR"/>
        </w:rPr>
        <w:t>I generally respond to email messages within 24 hours.</w:t>
      </w:r>
      <w:r w:rsidRPr="00CA194C">
        <w:rPr>
          <w:rFonts w:asciiTheme="minorHAnsi" w:eastAsiaTheme="minorEastAsia" w:hAnsiTheme="minorHAnsi" w:cs="TimesNewRomanPS-BoldMT"/>
          <w:color w:val="000000"/>
          <w:sz w:val="22"/>
          <w:szCs w:val="22"/>
          <w:lang w:eastAsia="ko-KR"/>
        </w:rPr>
        <w:t xml:space="preserve">  Response time may be a little longer on weekends and holidays.  </w:t>
      </w:r>
      <w:r w:rsidRPr="009C53CA">
        <w:rPr>
          <w:rFonts w:asciiTheme="minorHAnsi" w:eastAsiaTheme="minorEastAsia" w:hAnsiTheme="minorHAnsi" w:cs="TimesNewRomanPS-BoldMT"/>
          <w:color w:val="FF0000"/>
          <w:sz w:val="22"/>
          <w:szCs w:val="22"/>
          <w:lang w:eastAsia="ko-KR"/>
        </w:rPr>
        <w:t xml:space="preserve">Email messages should be sent to me at hshin@uttyler.edu rather than through Patriot email. </w:t>
      </w:r>
      <w:r>
        <w:rPr>
          <w:rFonts w:asciiTheme="minorHAnsi" w:eastAsiaTheme="minorEastAsia" w:hAnsiTheme="minorHAnsi" w:cs="TimesNewRomanPS-BoldMT" w:hint="eastAsia"/>
          <w:color w:val="000000"/>
          <w:sz w:val="22"/>
          <w:szCs w:val="22"/>
          <w:lang w:eastAsia="ko-KR"/>
        </w:rPr>
        <w:t xml:space="preserve">If </w:t>
      </w:r>
      <w:r w:rsidRPr="00CA194C">
        <w:rPr>
          <w:rFonts w:asciiTheme="minorHAnsi" w:eastAsiaTheme="minorEastAsia" w:hAnsiTheme="minorHAnsi" w:cs="TimesNewRomanPS-BoldMT"/>
          <w:color w:val="000000"/>
          <w:sz w:val="22"/>
          <w:szCs w:val="22"/>
          <w:lang w:eastAsia="ko-KR"/>
        </w:rPr>
        <w:t>you'd like to arrange a phone call at another time, just send me an email and we’ll schedule a time that works for both of us.  Please note that assignments will be returned within three days of the assignment's due date.  When I cannot meet that deadline, I will notify you with an alternative timeline.</w:t>
      </w:r>
    </w:p>
    <w:p w14:paraId="478850F3" w14:textId="77777777" w:rsidR="00642E50" w:rsidRPr="00CA194C" w:rsidRDefault="00642E50" w:rsidP="00642E50">
      <w:pPr>
        <w:rPr>
          <w:rFonts w:asciiTheme="minorHAnsi" w:eastAsiaTheme="minorEastAsia" w:hAnsiTheme="minorHAnsi" w:cs="TimesNewRomanPS-BoldMT"/>
          <w:color w:val="000000"/>
          <w:sz w:val="22"/>
          <w:szCs w:val="22"/>
          <w:lang w:eastAsia="ko-KR"/>
        </w:rPr>
      </w:pPr>
    </w:p>
    <w:p w14:paraId="53965E75" w14:textId="77777777" w:rsidR="00FA10FA" w:rsidRPr="000F25A7" w:rsidRDefault="00FA10FA" w:rsidP="00FA10FA">
      <w:pPr>
        <w:rPr>
          <w:rFonts w:asciiTheme="minorHAnsi" w:hAnsiTheme="minorHAnsi"/>
          <w:sz w:val="24"/>
        </w:rPr>
      </w:pPr>
      <w:r w:rsidRPr="000F25A7">
        <w:rPr>
          <w:rFonts w:asciiTheme="minorHAnsi" w:hAnsiTheme="minorHAnsi"/>
          <w:sz w:val="18"/>
          <w:szCs w:val="18"/>
        </w:rPr>
        <w:t xml:space="preserve">Note : </w:t>
      </w:r>
      <w:r w:rsidRPr="000F25A7">
        <w:rPr>
          <w:rFonts w:asciiTheme="minorHAnsi" w:hAnsiTheme="minorHAnsi" w:cs="Arial"/>
          <w:sz w:val="18"/>
          <w:szCs w:val="18"/>
          <w:lang w:eastAsia="ja-JP"/>
        </w:rPr>
        <w:t>Please call or email (preferred) for phone or office appointment outside of these posted hours. Do not call during non-business hours with the expectations that I will return your call. If I am not available during business hours merely leave a voice mail message and I will attempt to return your call quickly.</w:t>
      </w:r>
      <w:r w:rsidRPr="000F25A7">
        <w:rPr>
          <w:rFonts w:asciiTheme="minorHAnsi" w:hAnsiTheme="minorHAnsi"/>
          <w:sz w:val="18"/>
          <w:szCs w:val="18"/>
        </w:rPr>
        <w:br/>
      </w:r>
    </w:p>
    <w:p w14:paraId="4AB282B9" w14:textId="77777777" w:rsidR="00FA10FA" w:rsidRDefault="00FA10FA" w:rsidP="00FA10FA">
      <w:pPr>
        <w:jc w:val="both"/>
        <w:rPr>
          <w:rFonts w:asciiTheme="minorHAnsi" w:hAnsiTheme="minorHAnsi"/>
          <w:sz w:val="24"/>
        </w:rPr>
      </w:pPr>
      <w:r w:rsidRPr="000F25A7">
        <w:rPr>
          <w:rFonts w:asciiTheme="minorHAnsi" w:hAnsiTheme="minorHAnsi"/>
          <w:b/>
          <w:bCs/>
          <w:sz w:val="24"/>
        </w:rPr>
        <w:t>COURSE</w:t>
      </w:r>
      <w:r>
        <w:rPr>
          <w:rFonts w:asciiTheme="minorHAnsi" w:hAnsiTheme="minorHAnsi" w:hint="eastAsia"/>
          <w:b/>
          <w:bCs/>
          <w:sz w:val="24"/>
          <w:lang w:eastAsia="ko-KR"/>
        </w:rPr>
        <w:t xml:space="preserve"> </w:t>
      </w:r>
      <w:r w:rsidRPr="000F25A7">
        <w:rPr>
          <w:rFonts w:asciiTheme="minorHAnsi" w:hAnsiTheme="minorHAnsi"/>
          <w:b/>
          <w:bCs/>
          <w:sz w:val="24"/>
        </w:rPr>
        <w:t>DESCRIPTION:</w:t>
      </w:r>
      <w:r w:rsidRPr="000F25A7">
        <w:rPr>
          <w:rFonts w:asciiTheme="minorHAnsi" w:hAnsiTheme="minorHAnsi"/>
          <w:sz w:val="24"/>
        </w:rPr>
        <w:tab/>
      </w:r>
      <w:r w:rsidRPr="000F25A7">
        <w:rPr>
          <w:rFonts w:asciiTheme="minorHAnsi" w:hAnsiTheme="minorHAnsi"/>
          <w:sz w:val="24"/>
        </w:rPr>
        <w:tab/>
      </w:r>
    </w:p>
    <w:p w14:paraId="3D4DD357" w14:textId="77777777" w:rsidR="00FA10FA" w:rsidRDefault="00FA10FA" w:rsidP="00FA10FA">
      <w:pPr>
        <w:jc w:val="both"/>
        <w:rPr>
          <w:rFonts w:asciiTheme="minorHAnsi" w:hAnsiTheme="minorHAnsi"/>
          <w:sz w:val="24"/>
        </w:rPr>
      </w:pPr>
      <w:r w:rsidRPr="00505FEB">
        <w:rPr>
          <w:rFonts w:asciiTheme="minorHAnsi" w:hAnsiTheme="minorHAnsi"/>
          <w:sz w:val="24"/>
        </w:rPr>
        <w:t xml:space="preserve">The study of money and its management. Examines financial institutions and how they function within the economy; studies alternative investments for inclusion in a portfolio; explores the techniques used by financial managers of small or family businesses and corporations in deciding how to acquire and invest funds. </w:t>
      </w:r>
    </w:p>
    <w:p w14:paraId="6DB18C2A" w14:textId="77777777" w:rsidR="00FA10FA" w:rsidRPr="000F25A7" w:rsidRDefault="00FA10FA" w:rsidP="00FA10FA">
      <w:pPr>
        <w:jc w:val="both"/>
        <w:rPr>
          <w:rFonts w:asciiTheme="minorHAnsi" w:hAnsiTheme="minorHAnsi"/>
          <w:sz w:val="24"/>
        </w:rPr>
      </w:pPr>
    </w:p>
    <w:p w14:paraId="4F5B261C" w14:textId="77777777" w:rsidR="00FA10FA" w:rsidRPr="00505FEB" w:rsidRDefault="00FA10FA" w:rsidP="00FA10FA">
      <w:pPr>
        <w:tabs>
          <w:tab w:val="left" w:pos="-1440"/>
        </w:tabs>
        <w:ind w:left="2880" w:hanging="2880"/>
        <w:jc w:val="both"/>
        <w:rPr>
          <w:rFonts w:asciiTheme="minorHAnsi" w:eastAsia="Batang" w:hAnsiTheme="minorHAnsi" w:cstheme="minorHAnsi"/>
          <w:sz w:val="22"/>
          <w:szCs w:val="22"/>
          <w:lang w:eastAsia="ko-KR"/>
        </w:rPr>
      </w:pPr>
      <w:r w:rsidRPr="00505FEB">
        <w:rPr>
          <w:rFonts w:asciiTheme="minorHAnsi" w:eastAsia="Batang" w:hAnsiTheme="minorHAnsi" w:cstheme="minorHAnsi"/>
          <w:b/>
          <w:bCs/>
          <w:sz w:val="22"/>
          <w:szCs w:val="22"/>
        </w:rPr>
        <w:t>PREREQUISITE:</w:t>
      </w:r>
      <w:r w:rsidRPr="00505FEB">
        <w:rPr>
          <w:rFonts w:asciiTheme="minorHAnsi" w:eastAsia="Batang" w:hAnsiTheme="minorHAnsi" w:cstheme="minorHAnsi"/>
          <w:sz w:val="22"/>
          <w:szCs w:val="22"/>
        </w:rPr>
        <w:tab/>
      </w:r>
      <w:r w:rsidRPr="00505FEB">
        <w:rPr>
          <w:rFonts w:asciiTheme="minorHAnsi" w:eastAsia="Batang" w:hAnsiTheme="minorHAnsi" w:cstheme="minorHAnsi"/>
          <w:sz w:val="22"/>
          <w:szCs w:val="22"/>
        </w:rPr>
        <w:tab/>
      </w:r>
      <w:r w:rsidRPr="00505FEB">
        <w:rPr>
          <w:rFonts w:asciiTheme="minorHAnsi" w:eastAsia="Batang" w:hAnsiTheme="minorHAnsi" w:cstheme="minorHAnsi"/>
          <w:sz w:val="22"/>
          <w:szCs w:val="22"/>
          <w:lang w:eastAsia="ko-KR"/>
        </w:rPr>
        <w:t>ECON 2301 and ACCT 2301 or ACCT 3300.</w:t>
      </w:r>
    </w:p>
    <w:p w14:paraId="76D1EDF0" w14:textId="77777777" w:rsidR="00FA10FA" w:rsidRPr="000F25A7" w:rsidRDefault="00FA10FA" w:rsidP="00FA10FA">
      <w:pPr>
        <w:jc w:val="both"/>
        <w:rPr>
          <w:rFonts w:asciiTheme="minorHAnsi" w:hAnsiTheme="minorHAnsi"/>
          <w:sz w:val="24"/>
        </w:rPr>
      </w:pPr>
    </w:p>
    <w:p w14:paraId="6EA2145C" w14:textId="77777777" w:rsidR="00FA10FA" w:rsidRPr="000F25A7" w:rsidRDefault="00FA10FA" w:rsidP="00FA10FA">
      <w:pPr>
        <w:jc w:val="both"/>
        <w:rPr>
          <w:rFonts w:asciiTheme="minorHAnsi" w:hAnsiTheme="minorHAnsi"/>
          <w:sz w:val="24"/>
        </w:rPr>
      </w:pPr>
    </w:p>
    <w:p w14:paraId="5AF3F725" w14:textId="77777777" w:rsidR="00FA10FA" w:rsidRPr="000F25A7" w:rsidRDefault="00FA10FA" w:rsidP="00FA10FA">
      <w:pPr>
        <w:jc w:val="both"/>
        <w:rPr>
          <w:rFonts w:asciiTheme="minorHAnsi" w:hAnsiTheme="minorHAnsi"/>
          <w:sz w:val="24"/>
        </w:rPr>
      </w:pPr>
      <w:r w:rsidRPr="000F25A7">
        <w:rPr>
          <w:rFonts w:asciiTheme="minorHAnsi" w:hAnsiTheme="minorHAnsi"/>
          <w:b/>
          <w:bCs/>
          <w:sz w:val="24"/>
        </w:rPr>
        <w:t>COURSE OBJECTIVES:</w:t>
      </w:r>
    </w:p>
    <w:p w14:paraId="5C5D2BAB" w14:textId="77777777" w:rsidR="00FA10FA" w:rsidRPr="000F25A7" w:rsidRDefault="00FA10FA" w:rsidP="00FA10FA">
      <w:pPr>
        <w:jc w:val="both"/>
        <w:rPr>
          <w:rFonts w:asciiTheme="minorHAnsi" w:hAnsiTheme="minorHAnsi"/>
          <w:sz w:val="24"/>
        </w:rPr>
      </w:pPr>
      <w:r w:rsidRPr="000F25A7">
        <w:rPr>
          <w:rFonts w:asciiTheme="minorHAnsi" w:hAnsiTheme="minorHAnsi"/>
          <w:sz w:val="24"/>
        </w:rPr>
        <w:t>1. KNOWLEDGE OBJECTIVES OF THIS COURSE INCLUDE:</w:t>
      </w:r>
    </w:p>
    <w:p w14:paraId="7D61282B" w14:textId="77777777" w:rsidR="00FA10FA" w:rsidRPr="000F25A7" w:rsidRDefault="00FA10FA" w:rsidP="00FA10FA">
      <w:pPr>
        <w:widowControl/>
        <w:numPr>
          <w:ilvl w:val="0"/>
          <w:numId w:val="17"/>
        </w:numPr>
        <w:rPr>
          <w:rFonts w:asciiTheme="minorHAnsi" w:hAnsiTheme="minorHAnsi"/>
          <w:sz w:val="22"/>
          <w:szCs w:val="22"/>
          <w:lang w:val="en-GB"/>
        </w:rPr>
      </w:pPr>
      <w:r w:rsidRPr="000F25A7">
        <w:rPr>
          <w:rFonts w:asciiTheme="minorHAnsi" w:hAnsiTheme="minorHAnsi"/>
          <w:sz w:val="22"/>
          <w:szCs w:val="22"/>
        </w:rPr>
        <w:t xml:space="preserve">Provide students with a </w:t>
      </w:r>
      <w:r w:rsidRPr="000F25A7">
        <w:rPr>
          <w:rFonts w:asciiTheme="minorHAnsi" w:hAnsiTheme="minorHAnsi"/>
          <w:sz w:val="22"/>
          <w:szCs w:val="22"/>
          <w:u w:val="single"/>
        </w:rPr>
        <w:t>basic</w:t>
      </w:r>
      <w:r w:rsidRPr="000F25A7">
        <w:rPr>
          <w:rFonts w:asciiTheme="minorHAnsi" w:hAnsiTheme="minorHAnsi"/>
          <w:sz w:val="22"/>
          <w:szCs w:val="22"/>
        </w:rPr>
        <w:t xml:space="preserve"> foundation in the field of Finance.  Students should be able to</w:t>
      </w:r>
      <w:r w:rsidRPr="000F25A7">
        <w:rPr>
          <w:rFonts w:asciiTheme="minorHAnsi" w:hAnsiTheme="minorHAnsi"/>
          <w:sz w:val="22"/>
          <w:szCs w:val="22"/>
          <w:lang w:val="en-GB"/>
        </w:rPr>
        <w:t xml:space="preserve"> </w:t>
      </w:r>
    </w:p>
    <w:p w14:paraId="134EECCA" w14:textId="77777777" w:rsidR="00FA10FA" w:rsidRPr="000F25A7" w:rsidRDefault="00FA10FA" w:rsidP="00FA10FA">
      <w:pPr>
        <w:widowControl/>
        <w:numPr>
          <w:ilvl w:val="1"/>
          <w:numId w:val="17"/>
        </w:numPr>
        <w:rPr>
          <w:rFonts w:asciiTheme="minorHAnsi" w:hAnsiTheme="minorHAnsi"/>
          <w:sz w:val="22"/>
          <w:szCs w:val="22"/>
          <w:lang w:val="en-GB"/>
        </w:rPr>
      </w:pPr>
      <w:r w:rsidRPr="000F25A7">
        <w:rPr>
          <w:rFonts w:asciiTheme="minorHAnsi" w:hAnsiTheme="minorHAnsi"/>
          <w:b/>
          <w:bCs/>
          <w:color w:val="000000"/>
          <w:sz w:val="22"/>
          <w:szCs w:val="22"/>
        </w:rPr>
        <w:t>Describe</w:t>
      </w:r>
      <w:r w:rsidRPr="000F25A7">
        <w:rPr>
          <w:rFonts w:asciiTheme="minorHAnsi" w:hAnsiTheme="minorHAnsi"/>
          <w:color w:val="000000"/>
          <w:sz w:val="22"/>
          <w:szCs w:val="22"/>
        </w:rPr>
        <w:t xml:space="preserve"> the role of finance in business;</w:t>
      </w:r>
      <w:r w:rsidRPr="000F25A7">
        <w:rPr>
          <w:rFonts w:asciiTheme="minorHAnsi" w:hAnsiTheme="minorHAnsi"/>
          <w:sz w:val="22"/>
          <w:szCs w:val="22"/>
          <w:lang w:val="en-GB"/>
        </w:rPr>
        <w:t xml:space="preserve"> </w:t>
      </w:r>
    </w:p>
    <w:p w14:paraId="55DEBBE7" w14:textId="77777777" w:rsidR="00FA10FA" w:rsidRPr="000F25A7" w:rsidRDefault="00FA10FA" w:rsidP="00FA10FA">
      <w:pPr>
        <w:widowControl/>
        <w:numPr>
          <w:ilvl w:val="1"/>
          <w:numId w:val="17"/>
        </w:numPr>
        <w:rPr>
          <w:rFonts w:asciiTheme="minorHAnsi" w:hAnsiTheme="minorHAnsi"/>
          <w:sz w:val="22"/>
          <w:szCs w:val="22"/>
          <w:lang w:val="en-GB"/>
        </w:rPr>
      </w:pPr>
      <w:r w:rsidRPr="000F25A7">
        <w:rPr>
          <w:rFonts w:asciiTheme="minorHAnsi" w:hAnsiTheme="minorHAnsi"/>
          <w:b/>
          <w:bCs/>
          <w:color w:val="000000"/>
          <w:sz w:val="22"/>
          <w:szCs w:val="22"/>
        </w:rPr>
        <w:t>Define and measure</w:t>
      </w:r>
      <w:r w:rsidRPr="000F25A7">
        <w:rPr>
          <w:rFonts w:asciiTheme="minorHAnsi" w:hAnsiTheme="minorHAnsi"/>
          <w:color w:val="000000"/>
          <w:sz w:val="22"/>
          <w:szCs w:val="22"/>
        </w:rPr>
        <w:t xml:space="preserve"> the expected rate of return of an individual investment; </w:t>
      </w:r>
    </w:p>
    <w:p w14:paraId="5CDB6170" w14:textId="77777777" w:rsidR="00FA10FA" w:rsidRPr="000F25A7" w:rsidRDefault="00FA10FA" w:rsidP="00FA10FA">
      <w:pPr>
        <w:widowControl/>
        <w:numPr>
          <w:ilvl w:val="1"/>
          <w:numId w:val="17"/>
        </w:numPr>
        <w:rPr>
          <w:rFonts w:asciiTheme="minorHAnsi" w:hAnsiTheme="minorHAnsi"/>
          <w:sz w:val="22"/>
          <w:szCs w:val="22"/>
          <w:lang w:val="en-GB"/>
        </w:rPr>
      </w:pPr>
      <w:r w:rsidRPr="000F25A7">
        <w:rPr>
          <w:rFonts w:asciiTheme="minorHAnsi" w:hAnsiTheme="minorHAnsi"/>
          <w:b/>
          <w:sz w:val="22"/>
          <w:szCs w:val="22"/>
          <w:lang w:val="en-GB"/>
        </w:rPr>
        <w:lastRenderedPageBreak/>
        <w:t>Apply</w:t>
      </w:r>
      <w:r w:rsidRPr="000F25A7">
        <w:rPr>
          <w:rFonts w:asciiTheme="minorHAnsi" w:hAnsiTheme="minorHAnsi"/>
          <w:sz w:val="22"/>
          <w:szCs w:val="22"/>
          <w:lang w:val="en-GB"/>
        </w:rPr>
        <w:t xml:space="preserve"> capital budgeting techniques for corporate decision.</w:t>
      </w:r>
    </w:p>
    <w:p w14:paraId="6735DB54" w14:textId="77777777" w:rsidR="00FA10FA" w:rsidRPr="000F25A7" w:rsidRDefault="00FA10FA" w:rsidP="00FA10FA">
      <w:pPr>
        <w:tabs>
          <w:tab w:val="left" w:pos="-1440"/>
        </w:tabs>
        <w:ind w:left="1440" w:hanging="720"/>
        <w:jc w:val="both"/>
        <w:rPr>
          <w:rFonts w:asciiTheme="minorHAnsi" w:hAnsiTheme="minorHAnsi"/>
          <w:sz w:val="24"/>
          <w:lang w:val="en-GB"/>
        </w:rPr>
      </w:pPr>
    </w:p>
    <w:p w14:paraId="182C16F6" w14:textId="77777777" w:rsidR="00FA10FA" w:rsidRPr="000F25A7" w:rsidRDefault="00FA10FA" w:rsidP="00FA10FA">
      <w:pPr>
        <w:jc w:val="both"/>
        <w:rPr>
          <w:rFonts w:asciiTheme="minorHAnsi" w:hAnsiTheme="minorHAnsi"/>
          <w:sz w:val="24"/>
        </w:rPr>
      </w:pPr>
      <w:r w:rsidRPr="000F25A7">
        <w:rPr>
          <w:rFonts w:asciiTheme="minorHAnsi" w:hAnsiTheme="minorHAnsi"/>
          <w:sz w:val="24"/>
        </w:rPr>
        <w:t>2. COMPETENCIES TO BE DEMONSTRATED IN THIS COURSE INCLUDE:</w:t>
      </w:r>
    </w:p>
    <w:p w14:paraId="6E798EFE" w14:textId="77777777" w:rsidR="00FA10FA" w:rsidRPr="000F25A7" w:rsidRDefault="00FA10FA" w:rsidP="00FA10FA">
      <w:pPr>
        <w:numPr>
          <w:ilvl w:val="0"/>
          <w:numId w:val="18"/>
        </w:numPr>
        <w:tabs>
          <w:tab w:val="clear" w:pos="1080"/>
          <w:tab w:val="left" w:pos="-1440"/>
        </w:tabs>
        <w:jc w:val="both"/>
        <w:rPr>
          <w:rFonts w:asciiTheme="minorHAnsi" w:hAnsiTheme="minorHAnsi"/>
          <w:sz w:val="22"/>
          <w:szCs w:val="22"/>
        </w:rPr>
      </w:pPr>
      <w:r w:rsidRPr="000F25A7">
        <w:rPr>
          <w:rFonts w:asciiTheme="minorHAnsi" w:hAnsiTheme="minorHAnsi"/>
          <w:sz w:val="22"/>
          <w:szCs w:val="22"/>
        </w:rPr>
        <w:t>PROBLEM SOLVING (CRITICAL THINKING)</w:t>
      </w:r>
    </w:p>
    <w:p w14:paraId="486F85E2" w14:textId="77777777" w:rsidR="00FA10FA" w:rsidRPr="000F25A7" w:rsidRDefault="00FA10FA" w:rsidP="00FA10FA">
      <w:pPr>
        <w:numPr>
          <w:ilvl w:val="0"/>
          <w:numId w:val="18"/>
        </w:numPr>
        <w:tabs>
          <w:tab w:val="left" w:pos="-1440"/>
        </w:tabs>
        <w:jc w:val="both"/>
        <w:rPr>
          <w:rFonts w:asciiTheme="minorHAnsi" w:hAnsiTheme="minorHAnsi"/>
          <w:sz w:val="22"/>
          <w:szCs w:val="22"/>
        </w:rPr>
      </w:pPr>
      <w:r w:rsidRPr="000F25A7">
        <w:rPr>
          <w:rFonts w:asciiTheme="minorHAnsi" w:hAnsiTheme="minorHAnsi"/>
          <w:sz w:val="22"/>
          <w:szCs w:val="22"/>
        </w:rPr>
        <w:t>ETHICAL ISSUES IN DECISION MAKING AND BEHAVIORS</w:t>
      </w:r>
    </w:p>
    <w:p w14:paraId="7970003F" w14:textId="77777777" w:rsidR="00FA10FA" w:rsidRPr="000F25A7" w:rsidRDefault="00FA10FA" w:rsidP="00FA10FA">
      <w:pPr>
        <w:numPr>
          <w:ilvl w:val="0"/>
          <w:numId w:val="18"/>
        </w:numPr>
        <w:tabs>
          <w:tab w:val="left" w:pos="-1440"/>
        </w:tabs>
        <w:jc w:val="both"/>
        <w:rPr>
          <w:rFonts w:asciiTheme="minorHAnsi" w:hAnsiTheme="minorHAnsi"/>
          <w:sz w:val="22"/>
          <w:szCs w:val="22"/>
        </w:rPr>
      </w:pPr>
      <w:r w:rsidRPr="000F25A7">
        <w:rPr>
          <w:rFonts w:asciiTheme="minorHAnsi" w:hAnsiTheme="minorHAnsi"/>
          <w:sz w:val="22"/>
          <w:szCs w:val="22"/>
        </w:rPr>
        <w:t>PERSONAL ACCOUNTABILITY FOR ACHIEVEMENT</w:t>
      </w:r>
    </w:p>
    <w:p w14:paraId="58C66639" w14:textId="77777777" w:rsidR="00FA10FA" w:rsidRPr="000F25A7" w:rsidRDefault="00FA10FA" w:rsidP="00FA10FA">
      <w:pPr>
        <w:numPr>
          <w:ilvl w:val="0"/>
          <w:numId w:val="18"/>
        </w:numPr>
        <w:tabs>
          <w:tab w:val="left" w:pos="-1440"/>
        </w:tabs>
        <w:jc w:val="both"/>
        <w:rPr>
          <w:rFonts w:asciiTheme="minorHAnsi" w:hAnsiTheme="minorHAnsi"/>
          <w:caps/>
          <w:sz w:val="22"/>
          <w:szCs w:val="22"/>
        </w:rPr>
      </w:pPr>
      <w:r w:rsidRPr="000F25A7">
        <w:rPr>
          <w:rFonts w:asciiTheme="minorHAnsi" w:hAnsiTheme="minorHAnsi"/>
          <w:sz w:val="22"/>
          <w:szCs w:val="22"/>
        </w:rPr>
        <w:t>COMPETENCE IN BASIC BUSINESS PRINCIPLES</w:t>
      </w:r>
    </w:p>
    <w:p w14:paraId="4E4C83EE" w14:textId="77777777" w:rsidR="00FA10FA" w:rsidRPr="000F25A7" w:rsidRDefault="00FA10FA" w:rsidP="00FA10FA">
      <w:pPr>
        <w:jc w:val="both"/>
        <w:rPr>
          <w:rFonts w:asciiTheme="minorHAnsi" w:hAnsiTheme="minorHAnsi"/>
          <w:sz w:val="24"/>
        </w:rPr>
      </w:pPr>
    </w:p>
    <w:p w14:paraId="686E1887" w14:textId="77777777" w:rsidR="00FA10FA" w:rsidRPr="000F25A7" w:rsidRDefault="00FA10FA" w:rsidP="00FA10FA">
      <w:pPr>
        <w:jc w:val="both"/>
        <w:rPr>
          <w:rFonts w:asciiTheme="minorHAnsi" w:hAnsiTheme="minorHAnsi"/>
          <w:sz w:val="24"/>
        </w:rPr>
      </w:pPr>
      <w:r w:rsidRPr="000F25A7">
        <w:rPr>
          <w:rFonts w:asciiTheme="minorHAnsi" w:hAnsiTheme="minorHAnsi"/>
          <w:sz w:val="24"/>
        </w:rPr>
        <w:t>3. OUTCOMES FOR STUDENTS TO SUCCESSFULLY COMPLETE THIS COURSE INCLUDE:</w:t>
      </w:r>
    </w:p>
    <w:p w14:paraId="62AFCF6E" w14:textId="77777777" w:rsidR="00FA10FA" w:rsidRPr="000F25A7" w:rsidRDefault="00FA10FA" w:rsidP="00FA10FA">
      <w:pPr>
        <w:widowControl/>
        <w:numPr>
          <w:ilvl w:val="0"/>
          <w:numId w:val="17"/>
        </w:numPr>
        <w:rPr>
          <w:rFonts w:asciiTheme="minorHAnsi" w:hAnsiTheme="minorHAnsi"/>
          <w:sz w:val="22"/>
          <w:szCs w:val="22"/>
          <w:lang w:val="en-GB"/>
        </w:rPr>
      </w:pPr>
      <w:r w:rsidRPr="000F25A7">
        <w:rPr>
          <w:rFonts w:asciiTheme="minorHAnsi" w:hAnsiTheme="minorHAnsi"/>
          <w:sz w:val="22"/>
          <w:szCs w:val="22"/>
          <w:lang w:val="en-GB"/>
        </w:rPr>
        <w:t>Calculate and use a comprehensive set of measurements to evaluate a company’s performance.</w:t>
      </w:r>
    </w:p>
    <w:p w14:paraId="0DB58761" w14:textId="77777777" w:rsidR="00FA10FA" w:rsidRPr="000F25A7" w:rsidRDefault="00FA10FA" w:rsidP="00FA10FA">
      <w:pPr>
        <w:widowControl/>
        <w:numPr>
          <w:ilvl w:val="0"/>
          <w:numId w:val="17"/>
        </w:numPr>
        <w:jc w:val="both"/>
        <w:rPr>
          <w:rFonts w:asciiTheme="minorHAnsi" w:hAnsiTheme="minorHAnsi"/>
          <w:sz w:val="22"/>
          <w:szCs w:val="22"/>
          <w:lang w:val="en-GB"/>
        </w:rPr>
      </w:pPr>
      <w:r w:rsidRPr="000F25A7">
        <w:rPr>
          <w:rFonts w:asciiTheme="minorHAnsi" w:hAnsiTheme="minorHAnsi"/>
          <w:sz w:val="22"/>
          <w:szCs w:val="22"/>
          <w:lang w:val="en-GB"/>
        </w:rPr>
        <w:t>Be able to move money through time using time value of money tables and financial calculators.</w:t>
      </w:r>
    </w:p>
    <w:p w14:paraId="0817549B" w14:textId="77777777" w:rsidR="00FA10FA" w:rsidRPr="000F25A7" w:rsidRDefault="00FA10FA" w:rsidP="00FA10FA">
      <w:pPr>
        <w:widowControl/>
        <w:numPr>
          <w:ilvl w:val="0"/>
          <w:numId w:val="17"/>
        </w:numPr>
        <w:jc w:val="both"/>
        <w:rPr>
          <w:rFonts w:asciiTheme="minorHAnsi" w:hAnsiTheme="minorHAnsi"/>
          <w:sz w:val="22"/>
          <w:szCs w:val="22"/>
          <w:lang w:val="en-GB"/>
        </w:rPr>
      </w:pPr>
      <w:r w:rsidRPr="000F25A7">
        <w:rPr>
          <w:rFonts w:asciiTheme="minorHAnsi" w:hAnsiTheme="minorHAnsi"/>
          <w:sz w:val="22"/>
          <w:szCs w:val="22"/>
          <w:lang w:val="en-GB"/>
        </w:rPr>
        <w:t>Determine the future or present value of a sum when there are annual/nonannual compounding periods.</w:t>
      </w:r>
    </w:p>
    <w:p w14:paraId="021572EA" w14:textId="77777777" w:rsidR="00FA10FA" w:rsidRPr="000F25A7" w:rsidRDefault="00FA10FA" w:rsidP="00FA10FA">
      <w:pPr>
        <w:widowControl/>
        <w:numPr>
          <w:ilvl w:val="0"/>
          <w:numId w:val="17"/>
        </w:numPr>
        <w:jc w:val="both"/>
        <w:rPr>
          <w:rFonts w:asciiTheme="minorHAnsi" w:hAnsiTheme="minorHAnsi"/>
          <w:sz w:val="22"/>
          <w:szCs w:val="22"/>
          <w:lang w:val="en-GB"/>
        </w:rPr>
      </w:pPr>
      <w:r w:rsidRPr="000F25A7">
        <w:rPr>
          <w:rFonts w:asciiTheme="minorHAnsi" w:hAnsiTheme="minorHAnsi"/>
          <w:sz w:val="22"/>
          <w:szCs w:val="22"/>
          <w:lang w:val="en-GB"/>
        </w:rPr>
        <w:t>Compare the relationship between risk and return in the capital markets.</w:t>
      </w:r>
    </w:p>
    <w:p w14:paraId="0BE61BC1" w14:textId="77777777" w:rsidR="00FA10FA" w:rsidRPr="000F25A7" w:rsidRDefault="00FA10FA" w:rsidP="00FA10FA">
      <w:pPr>
        <w:widowControl/>
        <w:numPr>
          <w:ilvl w:val="0"/>
          <w:numId w:val="17"/>
        </w:numPr>
        <w:jc w:val="both"/>
        <w:rPr>
          <w:rFonts w:asciiTheme="minorHAnsi" w:hAnsiTheme="minorHAnsi"/>
          <w:sz w:val="22"/>
          <w:szCs w:val="22"/>
          <w:lang w:val="en-GB"/>
        </w:rPr>
      </w:pPr>
      <w:r w:rsidRPr="000F25A7">
        <w:rPr>
          <w:rFonts w:asciiTheme="minorHAnsi" w:hAnsiTheme="minorHAnsi"/>
          <w:sz w:val="22"/>
          <w:szCs w:val="22"/>
          <w:lang w:val="en-GB"/>
        </w:rPr>
        <w:t>Explain the relationship between an investor’s required rate of return on an investment and the riskiness of the investment.</w:t>
      </w:r>
    </w:p>
    <w:p w14:paraId="15C37D0E" w14:textId="77777777" w:rsidR="00FA10FA" w:rsidRPr="000F25A7" w:rsidRDefault="00FA10FA" w:rsidP="00FA10FA">
      <w:pPr>
        <w:widowControl/>
        <w:numPr>
          <w:ilvl w:val="0"/>
          <w:numId w:val="17"/>
        </w:numPr>
        <w:jc w:val="both"/>
        <w:rPr>
          <w:rFonts w:asciiTheme="minorHAnsi" w:hAnsiTheme="minorHAnsi"/>
          <w:sz w:val="22"/>
          <w:szCs w:val="22"/>
          <w:lang w:val="en-GB"/>
        </w:rPr>
      </w:pPr>
      <w:r w:rsidRPr="000F25A7">
        <w:rPr>
          <w:rFonts w:asciiTheme="minorHAnsi" w:hAnsiTheme="minorHAnsi"/>
          <w:sz w:val="22"/>
          <w:szCs w:val="22"/>
          <w:lang w:val="en-GB"/>
        </w:rPr>
        <w:t>Describe the concepts underlying the firm’s cost of capital (technically, its weighted average cost of capital) and the purpose for its calculation.</w:t>
      </w:r>
    </w:p>
    <w:p w14:paraId="07A14691" w14:textId="77777777" w:rsidR="00FA10FA" w:rsidRPr="000F25A7" w:rsidRDefault="00FA10FA" w:rsidP="00FA10FA">
      <w:pPr>
        <w:widowControl/>
        <w:numPr>
          <w:ilvl w:val="0"/>
          <w:numId w:val="17"/>
        </w:numPr>
        <w:jc w:val="both"/>
        <w:rPr>
          <w:rFonts w:asciiTheme="minorHAnsi" w:hAnsiTheme="minorHAnsi"/>
          <w:sz w:val="22"/>
          <w:szCs w:val="22"/>
        </w:rPr>
      </w:pPr>
      <w:r w:rsidRPr="000F25A7">
        <w:rPr>
          <w:rFonts w:asciiTheme="minorHAnsi" w:hAnsiTheme="minorHAnsi"/>
          <w:sz w:val="22"/>
          <w:szCs w:val="22"/>
        </w:rPr>
        <w:t xml:space="preserve">Compute cash flows from capital budgeting investments and know how to make financially sound investment decisions in these assets.  </w:t>
      </w:r>
    </w:p>
    <w:p w14:paraId="511CCDA7" w14:textId="77777777" w:rsidR="00FA10FA" w:rsidRPr="000F25A7" w:rsidRDefault="00FA10FA" w:rsidP="00FA10FA">
      <w:pPr>
        <w:jc w:val="both"/>
        <w:rPr>
          <w:rFonts w:asciiTheme="minorHAnsi" w:hAnsiTheme="minorHAnsi"/>
          <w:sz w:val="24"/>
        </w:rPr>
      </w:pPr>
    </w:p>
    <w:p w14:paraId="590A5EDD" w14:textId="77777777" w:rsidR="00FA10FA" w:rsidRPr="000F25A7" w:rsidRDefault="00FA10FA" w:rsidP="00FA10FA">
      <w:pPr>
        <w:jc w:val="both"/>
        <w:rPr>
          <w:rFonts w:asciiTheme="minorHAnsi" w:hAnsiTheme="minorHAnsi"/>
          <w:sz w:val="24"/>
        </w:rPr>
      </w:pPr>
      <w:r w:rsidRPr="000F25A7">
        <w:rPr>
          <w:rFonts w:asciiTheme="minorHAnsi" w:hAnsiTheme="minorHAnsi"/>
          <w:b/>
          <w:bCs/>
          <w:sz w:val="24"/>
        </w:rPr>
        <w:t>COURSE STRCTURE:</w:t>
      </w:r>
    </w:p>
    <w:p w14:paraId="7DE628B0" w14:textId="77777777" w:rsidR="00FA10FA" w:rsidRPr="000F25A7" w:rsidRDefault="00FA10FA" w:rsidP="00FA10FA">
      <w:pPr>
        <w:ind w:firstLine="720"/>
        <w:rPr>
          <w:rFonts w:asciiTheme="minorHAnsi" w:hAnsiTheme="minorHAnsi"/>
          <w:sz w:val="22"/>
          <w:szCs w:val="22"/>
        </w:rPr>
      </w:pPr>
      <w:r w:rsidRPr="000F25A7">
        <w:rPr>
          <w:rFonts w:asciiTheme="minorHAnsi" w:hAnsiTheme="minorHAnsi"/>
          <w:sz w:val="22"/>
          <w:szCs w:val="22"/>
        </w:rPr>
        <w:t>The course begins with a general overview in the financial environment and how the financial system interacts with the economy.  Then, the course examines financial institutions and how they function within the economy; explores the techniques used by financial managers in deciding how to acquire and invest funds; studies alternative investments for inclusion in a portfolio. Thus, this course is divided into three segments that correspond with course objectives; the financial system, corporate finance, and investments.  To achieve the goal of course, students will be required to:</w:t>
      </w:r>
    </w:p>
    <w:p w14:paraId="01B3D111" w14:textId="77777777" w:rsidR="00FA10FA" w:rsidRPr="000F25A7" w:rsidRDefault="00FA10FA" w:rsidP="00FA10FA">
      <w:pPr>
        <w:widowControl/>
        <w:numPr>
          <w:ilvl w:val="0"/>
          <w:numId w:val="19"/>
        </w:numPr>
        <w:autoSpaceDE/>
        <w:autoSpaceDN/>
        <w:adjustRightInd/>
        <w:rPr>
          <w:rFonts w:asciiTheme="minorHAnsi" w:eastAsia="Times New Roman" w:hAnsiTheme="minorHAnsi"/>
          <w:sz w:val="22"/>
          <w:szCs w:val="22"/>
        </w:rPr>
      </w:pPr>
      <w:r w:rsidRPr="000F25A7">
        <w:rPr>
          <w:rFonts w:asciiTheme="minorHAnsi" w:eastAsia="Times New Roman" w:hAnsiTheme="minorHAnsi"/>
          <w:sz w:val="22"/>
          <w:szCs w:val="22"/>
        </w:rPr>
        <w:t xml:space="preserve">Visit class </w:t>
      </w:r>
      <w:r w:rsidR="00642E50">
        <w:rPr>
          <w:rFonts w:asciiTheme="minorHAnsi" w:eastAsia="Times New Roman" w:hAnsiTheme="minorHAnsi"/>
          <w:sz w:val="22"/>
          <w:szCs w:val="22"/>
        </w:rPr>
        <w:t>Canvas</w:t>
      </w:r>
      <w:r w:rsidRPr="000F25A7">
        <w:rPr>
          <w:rFonts w:asciiTheme="minorHAnsi" w:hAnsiTheme="minorHAnsi"/>
        </w:rPr>
        <w:t xml:space="preserve"> </w:t>
      </w:r>
      <w:r w:rsidRPr="000F25A7">
        <w:rPr>
          <w:rFonts w:asciiTheme="minorHAnsi" w:eastAsia="Times New Roman" w:hAnsiTheme="minorHAnsi"/>
          <w:sz w:val="22"/>
          <w:szCs w:val="22"/>
        </w:rPr>
        <w:t xml:space="preserve">and McGraw-Hill Connect Plus regularly and frequently. </w:t>
      </w:r>
    </w:p>
    <w:p w14:paraId="6A6826A8" w14:textId="77777777" w:rsidR="00FA10FA" w:rsidRPr="000F25A7" w:rsidRDefault="00FA10FA" w:rsidP="00FA10FA">
      <w:pPr>
        <w:widowControl/>
        <w:numPr>
          <w:ilvl w:val="0"/>
          <w:numId w:val="19"/>
        </w:numPr>
        <w:autoSpaceDE/>
        <w:autoSpaceDN/>
        <w:adjustRightInd/>
        <w:rPr>
          <w:rFonts w:asciiTheme="minorHAnsi" w:hAnsiTheme="minorHAnsi"/>
          <w:sz w:val="22"/>
          <w:szCs w:val="22"/>
        </w:rPr>
      </w:pPr>
      <w:r w:rsidRPr="000F25A7">
        <w:rPr>
          <w:rFonts w:asciiTheme="minorHAnsi" w:hAnsiTheme="minorHAnsi"/>
          <w:sz w:val="22"/>
          <w:szCs w:val="22"/>
        </w:rPr>
        <w:t>Don’t miss any assignments (tests).</w:t>
      </w:r>
    </w:p>
    <w:p w14:paraId="389FDEB0" w14:textId="77777777" w:rsidR="00FA10FA" w:rsidRPr="000F25A7" w:rsidRDefault="00FA10FA" w:rsidP="00FA10FA">
      <w:pPr>
        <w:widowControl/>
        <w:numPr>
          <w:ilvl w:val="0"/>
          <w:numId w:val="19"/>
        </w:numPr>
        <w:autoSpaceDE/>
        <w:autoSpaceDN/>
        <w:adjustRightInd/>
        <w:rPr>
          <w:rFonts w:asciiTheme="minorHAnsi" w:eastAsia="Times New Roman" w:hAnsiTheme="minorHAnsi"/>
          <w:sz w:val="22"/>
          <w:szCs w:val="22"/>
        </w:rPr>
      </w:pPr>
      <w:r w:rsidRPr="000F25A7">
        <w:rPr>
          <w:rFonts w:asciiTheme="minorHAnsi" w:eastAsia="Times New Roman" w:hAnsiTheme="minorHAnsi"/>
          <w:sz w:val="22"/>
          <w:szCs w:val="22"/>
        </w:rPr>
        <w:t>Participate in class activities and share insights with classmates through Discussion Board.</w:t>
      </w:r>
    </w:p>
    <w:p w14:paraId="682EE6BE" w14:textId="77777777" w:rsidR="00FA10FA" w:rsidRPr="000F25A7" w:rsidRDefault="00FA10FA" w:rsidP="00FA10FA">
      <w:pPr>
        <w:widowControl/>
        <w:numPr>
          <w:ilvl w:val="0"/>
          <w:numId w:val="19"/>
        </w:numPr>
        <w:autoSpaceDE/>
        <w:autoSpaceDN/>
        <w:adjustRightInd/>
        <w:rPr>
          <w:rFonts w:asciiTheme="minorHAnsi" w:eastAsia="Times New Roman" w:hAnsiTheme="minorHAnsi"/>
          <w:sz w:val="22"/>
          <w:szCs w:val="22"/>
        </w:rPr>
      </w:pPr>
      <w:r w:rsidRPr="000F25A7">
        <w:rPr>
          <w:rFonts w:asciiTheme="minorHAnsi" w:eastAsia="Times New Roman" w:hAnsiTheme="minorHAnsi"/>
          <w:sz w:val="22"/>
          <w:szCs w:val="22"/>
        </w:rPr>
        <w:t xml:space="preserve">Use technology tools. </w:t>
      </w:r>
    </w:p>
    <w:p w14:paraId="6A56FAEF" w14:textId="77777777" w:rsidR="00FA10FA" w:rsidRPr="000F25A7" w:rsidRDefault="00FA10FA" w:rsidP="00FA10FA">
      <w:pPr>
        <w:widowControl/>
        <w:autoSpaceDE/>
        <w:autoSpaceDN/>
        <w:adjustRightInd/>
        <w:rPr>
          <w:rFonts w:asciiTheme="minorHAnsi" w:hAnsiTheme="minorHAnsi"/>
          <w:sz w:val="22"/>
          <w:szCs w:val="22"/>
        </w:rPr>
      </w:pPr>
    </w:p>
    <w:p w14:paraId="25E5A2F4" w14:textId="77777777" w:rsidR="002D3B63" w:rsidRPr="000F25A7" w:rsidRDefault="002D3B63">
      <w:pPr>
        <w:tabs>
          <w:tab w:val="left" w:pos="-1440"/>
        </w:tabs>
        <w:ind w:left="2880" w:hanging="2880"/>
        <w:rPr>
          <w:rFonts w:asciiTheme="minorHAnsi" w:hAnsiTheme="minorHAnsi"/>
          <w:sz w:val="24"/>
        </w:rPr>
      </w:pPr>
      <w:r w:rsidRPr="000F25A7">
        <w:rPr>
          <w:rFonts w:asciiTheme="minorHAnsi" w:hAnsiTheme="minorHAnsi"/>
          <w:b/>
          <w:bCs/>
          <w:sz w:val="24"/>
        </w:rPr>
        <w:t>REQUIRED TEXT:</w:t>
      </w:r>
      <w:r w:rsidRPr="000F25A7">
        <w:rPr>
          <w:rFonts w:asciiTheme="minorHAnsi" w:hAnsiTheme="minorHAnsi"/>
          <w:sz w:val="24"/>
        </w:rPr>
        <w:tab/>
      </w:r>
      <w:r w:rsidRPr="000F25A7">
        <w:rPr>
          <w:rFonts w:asciiTheme="minorHAnsi" w:hAnsiTheme="minorHAnsi"/>
          <w:sz w:val="24"/>
        </w:rPr>
        <w:tab/>
      </w:r>
    </w:p>
    <w:p w14:paraId="2A8E149C" w14:textId="77777777" w:rsidR="00F667EA" w:rsidRPr="00F667EA" w:rsidRDefault="00F667EA" w:rsidP="00F667EA">
      <w:pPr>
        <w:pStyle w:val="ListParagraph"/>
        <w:numPr>
          <w:ilvl w:val="0"/>
          <w:numId w:val="16"/>
        </w:numPr>
        <w:rPr>
          <w:rFonts w:asciiTheme="minorHAnsi" w:eastAsia="Arial Unicode MS" w:hAnsiTheme="minorHAnsi" w:cs="Arial Unicode MS"/>
          <w:sz w:val="22"/>
          <w:szCs w:val="22"/>
        </w:rPr>
      </w:pPr>
      <w:r w:rsidRPr="00F667EA">
        <w:rPr>
          <w:rFonts w:asciiTheme="minorHAnsi" w:eastAsia="Arial Unicode MS" w:hAnsiTheme="minorHAnsi" w:cs="Arial Unicode MS"/>
          <w:sz w:val="22"/>
          <w:szCs w:val="22"/>
        </w:rPr>
        <w:t>The required text book is Essentials of Corporate Finance with Connect Plus, 10th Edition, ISBN- 1260394700.</w:t>
      </w:r>
    </w:p>
    <w:p w14:paraId="169AB149" w14:textId="77777777" w:rsidR="00AB2BD7" w:rsidRDefault="00351E45" w:rsidP="00AC0C9E">
      <w:pPr>
        <w:widowControl/>
        <w:numPr>
          <w:ilvl w:val="0"/>
          <w:numId w:val="16"/>
        </w:numPr>
        <w:autoSpaceDE/>
        <w:autoSpaceDN/>
        <w:adjustRightInd/>
        <w:rPr>
          <w:rFonts w:asciiTheme="minorHAnsi" w:hAnsiTheme="minorHAnsi"/>
          <w:sz w:val="22"/>
          <w:szCs w:val="22"/>
        </w:rPr>
      </w:pPr>
      <w:r w:rsidRPr="007416B5">
        <w:rPr>
          <w:rFonts w:asciiTheme="minorHAnsi" w:hAnsiTheme="minorHAnsi"/>
          <w:sz w:val="22"/>
          <w:szCs w:val="22"/>
        </w:rPr>
        <w:t xml:space="preserve">McGraw-Hill Connect Plus access: Please logon to McGraw-Hill Connect </w:t>
      </w:r>
      <w:r w:rsidR="00A81C2F" w:rsidRPr="007416B5">
        <w:rPr>
          <w:rFonts w:asciiTheme="minorHAnsi" w:hAnsiTheme="minorHAnsi"/>
          <w:sz w:val="22"/>
          <w:szCs w:val="22"/>
        </w:rPr>
        <w:t xml:space="preserve">at </w:t>
      </w:r>
      <w:r w:rsidR="00AC0C9E">
        <w:rPr>
          <w:rFonts w:asciiTheme="minorHAnsi" w:hAnsiTheme="minorHAnsi"/>
          <w:sz w:val="22"/>
          <w:szCs w:val="22"/>
        </w:rPr>
        <w:t xml:space="preserve">  </w:t>
      </w:r>
    </w:p>
    <w:bookmarkStart w:id="0" w:name="_Hlk38881967"/>
    <w:p w14:paraId="68810B12" w14:textId="31D22985" w:rsidR="00AB2BD7" w:rsidRPr="00AB2BD7" w:rsidRDefault="00AB2BD7" w:rsidP="009702EF">
      <w:pPr>
        <w:widowControl/>
        <w:numPr>
          <w:ilvl w:val="0"/>
          <w:numId w:val="16"/>
        </w:numPr>
        <w:autoSpaceDE/>
        <w:autoSpaceDN/>
        <w:adjustRightInd/>
        <w:rPr>
          <w:rFonts w:asciiTheme="minorHAnsi" w:hAnsiTheme="minorHAnsi"/>
          <w:sz w:val="22"/>
          <w:szCs w:val="22"/>
        </w:rPr>
      </w:pPr>
      <w:r w:rsidRPr="00AB2BD7">
        <w:rPr>
          <w:rFonts w:asciiTheme="minorHAnsi" w:hAnsiTheme="minorHAnsi"/>
          <w:sz w:val="22"/>
          <w:szCs w:val="22"/>
        </w:rPr>
        <w:fldChar w:fldCharType="begin"/>
      </w:r>
      <w:r w:rsidRPr="00AB2BD7">
        <w:rPr>
          <w:rFonts w:asciiTheme="minorHAnsi" w:hAnsiTheme="minorHAnsi"/>
          <w:sz w:val="22"/>
          <w:szCs w:val="22"/>
        </w:rPr>
        <w:instrText xml:space="preserve"> HYPERLINK "https://connect.mheducation.com/class/h-shin-fina-3311-summer-2020-sec-60" </w:instrText>
      </w:r>
      <w:r w:rsidRPr="00AB2BD7">
        <w:rPr>
          <w:rFonts w:asciiTheme="minorHAnsi" w:hAnsiTheme="minorHAnsi"/>
          <w:sz w:val="22"/>
          <w:szCs w:val="22"/>
        </w:rPr>
        <w:fldChar w:fldCharType="separate"/>
      </w:r>
      <w:r w:rsidRPr="00AB2BD7">
        <w:rPr>
          <w:rStyle w:val="Hyperlink"/>
          <w:rFonts w:asciiTheme="minorHAnsi" w:hAnsiTheme="minorHAnsi"/>
          <w:sz w:val="22"/>
          <w:szCs w:val="22"/>
        </w:rPr>
        <w:t>https://connect.mheducation.com/class/h-shin-fina-3311-summer-2020-sec-60</w:t>
      </w:r>
      <w:r w:rsidRPr="00AB2BD7">
        <w:rPr>
          <w:rFonts w:asciiTheme="minorHAnsi" w:hAnsiTheme="minorHAnsi"/>
          <w:sz w:val="22"/>
          <w:szCs w:val="22"/>
        </w:rPr>
        <w:fldChar w:fldCharType="end"/>
      </w:r>
    </w:p>
    <w:bookmarkEnd w:id="0"/>
    <w:p w14:paraId="2A7F9289" w14:textId="77777777" w:rsidR="002D3B63" w:rsidRPr="000F25A7" w:rsidRDefault="002D3B63" w:rsidP="00F4210D">
      <w:pPr>
        <w:pStyle w:val="NormalWeb"/>
        <w:numPr>
          <w:ilvl w:val="0"/>
          <w:numId w:val="16"/>
        </w:numPr>
        <w:rPr>
          <w:rFonts w:asciiTheme="minorHAnsi" w:hAnsiTheme="minorHAnsi"/>
        </w:rPr>
      </w:pPr>
      <w:r w:rsidRPr="000F25A7">
        <w:rPr>
          <w:rFonts w:asciiTheme="minorHAnsi" w:hAnsiTheme="minorHAnsi"/>
          <w:sz w:val="22"/>
          <w:szCs w:val="22"/>
        </w:rPr>
        <w:t xml:space="preserve">Students also must have Internet access, basic computer, Web </w:t>
      </w:r>
      <w:r w:rsidR="00C244ED" w:rsidRPr="000F25A7">
        <w:rPr>
          <w:rFonts w:asciiTheme="minorHAnsi" w:hAnsiTheme="minorHAnsi"/>
          <w:sz w:val="22"/>
          <w:szCs w:val="22"/>
        </w:rPr>
        <w:t>camera</w:t>
      </w:r>
      <w:r w:rsidRPr="000F25A7">
        <w:rPr>
          <w:rFonts w:asciiTheme="minorHAnsi" w:hAnsiTheme="minorHAnsi"/>
          <w:sz w:val="22"/>
          <w:szCs w:val="22"/>
        </w:rPr>
        <w:t xml:space="preserve">, and e-mail skills.  I strongly recommend you to logon to </w:t>
      </w:r>
      <w:r w:rsidR="00642E50">
        <w:rPr>
          <w:rFonts w:asciiTheme="minorHAnsi" w:hAnsiTheme="minorHAnsi"/>
          <w:sz w:val="22"/>
          <w:szCs w:val="22"/>
        </w:rPr>
        <w:t>Canvas</w:t>
      </w:r>
      <w:r w:rsidR="00F4210D" w:rsidRPr="000F25A7">
        <w:rPr>
          <w:rFonts w:asciiTheme="minorHAnsi" w:hAnsiTheme="minorHAnsi"/>
          <w:sz w:val="22"/>
          <w:szCs w:val="22"/>
        </w:rPr>
        <w:t xml:space="preserve"> and McGraw-Hill Connect </w:t>
      </w:r>
      <w:r w:rsidR="00D318EA" w:rsidRPr="000F25A7">
        <w:rPr>
          <w:rFonts w:asciiTheme="minorHAnsi" w:hAnsiTheme="minorHAnsi"/>
          <w:sz w:val="22"/>
          <w:szCs w:val="22"/>
        </w:rPr>
        <w:t xml:space="preserve">Plus </w:t>
      </w:r>
      <w:r w:rsidR="00E60353" w:rsidRPr="000F25A7">
        <w:rPr>
          <w:rFonts w:asciiTheme="minorHAnsi" w:hAnsiTheme="minorHAnsi"/>
          <w:b/>
          <w:color w:val="FF0000"/>
          <w:sz w:val="22"/>
          <w:szCs w:val="22"/>
          <w:u w:val="single"/>
        </w:rPr>
        <w:t>EVERY DAY</w:t>
      </w:r>
      <w:r w:rsidR="00E60353" w:rsidRPr="000F25A7">
        <w:rPr>
          <w:rFonts w:asciiTheme="minorHAnsi" w:hAnsiTheme="minorHAnsi"/>
          <w:sz w:val="22"/>
          <w:szCs w:val="22"/>
        </w:rPr>
        <w:t xml:space="preserve"> and check for new announcements.</w:t>
      </w:r>
      <w:r w:rsidR="00F4210D" w:rsidRPr="000F25A7">
        <w:rPr>
          <w:rFonts w:asciiTheme="minorHAnsi" w:hAnsiTheme="minorHAnsi"/>
          <w:sz w:val="22"/>
          <w:szCs w:val="22"/>
        </w:rPr>
        <w:t xml:space="preserve"> </w:t>
      </w:r>
    </w:p>
    <w:p w14:paraId="7B25611E" w14:textId="77777777" w:rsidR="004A647E" w:rsidRPr="000F25A7" w:rsidRDefault="004A647E" w:rsidP="00F4210D">
      <w:pPr>
        <w:widowControl/>
        <w:autoSpaceDE/>
        <w:autoSpaceDN/>
        <w:adjustRightInd/>
        <w:ind w:left="1080"/>
        <w:rPr>
          <w:rFonts w:asciiTheme="minorHAnsi" w:hAnsiTheme="minorHAnsi"/>
          <w:sz w:val="22"/>
          <w:szCs w:val="22"/>
        </w:rPr>
      </w:pPr>
    </w:p>
    <w:p w14:paraId="640BA373" w14:textId="77777777" w:rsidR="000D3609" w:rsidRPr="000F25A7" w:rsidRDefault="000D3609">
      <w:pPr>
        <w:tabs>
          <w:tab w:val="left" w:pos="-1440"/>
        </w:tabs>
        <w:ind w:left="2880" w:hanging="2880"/>
        <w:jc w:val="both"/>
        <w:rPr>
          <w:rFonts w:asciiTheme="minorHAnsi" w:hAnsiTheme="minorHAnsi"/>
          <w:sz w:val="24"/>
        </w:rPr>
      </w:pPr>
    </w:p>
    <w:p w14:paraId="2D8A4DD1" w14:textId="77777777" w:rsidR="00E60353" w:rsidRPr="000F25A7" w:rsidRDefault="00E60353" w:rsidP="00E60353">
      <w:pPr>
        <w:rPr>
          <w:rFonts w:asciiTheme="minorHAnsi" w:hAnsiTheme="minorHAnsi"/>
          <w:caps/>
          <w:sz w:val="24"/>
        </w:rPr>
      </w:pPr>
      <w:r w:rsidRPr="000F25A7">
        <w:rPr>
          <w:rFonts w:asciiTheme="minorHAnsi" w:hAnsiTheme="minorHAnsi"/>
          <w:b/>
          <w:bCs/>
          <w:caps/>
          <w:sz w:val="24"/>
        </w:rPr>
        <w:lastRenderedPageBreak/>
        <w:t>Methods of Course Instruction</w:t>
      </w:r>
    </w:p>
    <w:p w14:paraId="2DD81901" w14:textId="77777777" w:rsidR="00E60353" w:rsidRPr="000F25A7" w:rsidRDefault="00E60353" w:rsidP="00E60353">
      <w:pPr>
        <w:widowControl/>
        <w:numPr>
          <w:ilvl w:val="0"/>
          <w:numId w:val="23"/>
        </w:numPr>
        <w:rPr>
          <w:rFonts w:asciiTheme="minorHAnsi" w:hAnsiTheme="minorHAnsi"/>
          <w:sz w:val="22"/>
          <w:szCs w:val="22"/>
        </w:rPr>
      </w:pPr>
      <w:r w:rsidRPr="000F25A7">
        <w:rPr>
          <w:rFonts w:asciiTheme="minorHAnsi" w:hAnsiTheme="minorHAnsi"/>
          <w:sz w:val="22"/>
          <w:szCs w:val="22"/>
        </w:rPr>
        <w:t xml:space="preserve">Course is entirely Web based featuring a self-study design with constant interaction (on the Web) with the instructor and other participants.  The course is designed to provide timely information and to enable students to post and review course work on the web.  Each student works closely with the instructor, communicating via </w:t>
      </w:r>
      <w:r w:rsidRPr="000F25A7">
        <w:rPr>
          <w:rFonts w:asciiTheme="minorHAnsi" w:eastAsia="SimSun" w:hAnsiTheme="minorHAnsi" w:cs="TimesNewRomanPSMT"/>
          <w:sz w:val="22"/>
          <w:szCs w:val="22"/>
          <w:lang w:eastAsia="zh-CN"/>
        </w:rPr>
        <w:t xml:space="preserve">the </w:t>
      </w:r>
      <w:smartTag w:uri="urn:schemas-microsoft-com:office:smarttags" w:element="place">
        <w:smartTag w:uri="urn:schemas-microsoft-com:office:smarttags" w:element="PlaceName">
          <w:r w:rsidRPr="000F25A7">
            <w:rPr>
              <w:rFonts w:asciiTheme="minorHAnsi" w:eastAsia="SimSun" w:hAnsiTheme="minorHAnsi" w:cs="TimesNewRomanPSMT"/>
              <w:sz w:val="22"/>
              <w:szCs w:val="22"/>
              <w:lang w:eastAsia="zh-CN"/>
            </w:rPr>
            <w:t>Communication</w:t>
          </w:r>
        </w:smartTag>
        <w:r w:rsidRPr="000F25A7">
          <w:rPr>
            <w:rFonts w:asciiTheme="minorHAnsi" w:eastAsia="SimSun" w:hAnsiTheme="minorHAnsi" w:cs="TimesNewRomanPSMT"/>
            <w:sz w:val="22"/>
            <w:szCs w:val="22"/>
            <w:lang w:eastAsia="zh-CN"/>
          </w:rPr>
          <w:t xml:space="preserve"> </w:t>
        </w:r>
        <w:smartTag w:uri="urn:schemas-microsoft-com:office:smarttags" w:element="PlaceType">
          <w:r w:rsidRPr="000F25A7">
            <w:rPr>
              <w:rFonts w:asciiTheme="minorHAnsi" w:eastAsia="SimSun" w:hAnsiTheme="minorHAnsi" w:cs="TimesNewRomanPSMT"/>
              <w:sz w:val="22"/>
              <w:szCs w:val="22"/>
              <w:lang w:eastAsia="zh-CN"/>
            </w:rPr>
            <w:t>Center</w:t>
          </w:r>
        </w:smartTag>
      </w:smartTag>
      <w:r w:rsidRPr="000F25A7">
        <w:rPr>
          <w:rFonts w:asciiTheme="minorHAnsi" w:eastAsia="SimSun" w:hAnsiTheme="minorHAnsi" w:cs="TimesNewRomanPSMT"/>
          <w:sz w:val="22"/>
          <w:szCs w:val="22"/>
          <w:lang w:eastAsia="zh-CN"/>
        </w:rPr>
        <w:t xml:space="preserve"> section of </w:t>
      </w:r>
      <w:r w:rsidR="00642E50">
        <w:rPr>
          <w:rFonts w:asciiTheme="minorHAnsi" w:eastAsia="SimSun" w:hAnsiTheme="minorHAnsi" w:cs="TimesNewRomanPSMT"/>
          <w:sz w:val="22"/>
          <w:szCs w:val="22"/>
          <w:lang w:eastAsia="zh-CN"/>
        </w:rPr>
        <w:t>Canvas</w:t>
      </w:r>
      <w:r w:rsidRPr="000F25A7">
        <w:rPr>
          <w:rFonts w:asciiTheme="minorHAnsi" w:eastAsia="SimSun" w:hAnsiTheme="minorHAnsi" w:cs="TimesNewRomanPSMT"/>
          <w:sz w:val="22"/>
          <w:szCs w:val="22"/>
          <w:lang w:eastAsia="zh-CN"/>
        </w:rPr>
        <w:t>.</w:t>
      </w:r>
    </w:p>
    <w:p w14:paraId="5643F92E" w14:textId="77777777" w:rsidR="00E60353" w:rsidRPr="000F25A7" w:rsidRDefault="00E60353" w:rsidP="00E60353">
      <w:pPr>
        <w:widowControl/>
        <w:numPr>
          <w:ilvl w:val="0"/>
          <w:numId w:val="23"/>
        </w:numPr>
        <w:rPr>
          <w:rFonts w:asciiTheme="minorHAnsi" w:eastAsia="SimSun" w:hAnsiTheme="minorHAnsi" w:cs="TimesNewRomanPSMT"/>
          <w:sz w:val="22"/>
          <w:szCs w:val="22"/>
          <w:lang w:eastAsia="zh-CN"/>
        </w:rPr>
      </w:pPr>
      <w:r w:rsidRPr="000F25A7">
        <w:rPr>
          <w:rFonts w:asciiTheme="minorHAnsi" w:eastAsia="SimSun" w:hAnsiTheme="minorHAnsi" w:cs="TimesNewRomanPSMT"/>
          <w:sz w:val="22"/>
          <w:szCs w:val="22"/>
          <w:lang w:eastAsia="zh-CN"/>
        </w:rPr>
        <w:t xml:space="preserve">I encourage you to communicate with each other about anything pertaining to the class through Discussion Board.  Please be sure to use proper etiquette, including communicating with proper language! </w:t>
      </w:r>
      <w:r w:rsidRPr="000F25A7">
        <w:rPr>
          <w:rFonts w:asciiTheme="minorHAnsi" w:hAnsiTheme="minorHAnsi"/>
          <w:sz w:val="22"/>
          <w:szCs w:val="22"/>
        </w:rPr>
        <w:t xml:space="preserve">  </w:t>
      </w:r>
    </w:p>
    <w:p w14:paraId="08BB2DEF" w14:textId="77777777" w:rsidR="00E60353" w:rsidRPr="000F25A7" w:rsidRDefault="00E60353" w:rsidP="00E60353">
      <w:pPr>
        <w:widowControl/>
        <w:numPr>
          <w:ilvl w:val="0"/>
          <w:numId w:val="23"/>
        </w:numPr>
        <w:rPr>
          <w:rFonts w:asciiTheme="minorHAnsi" w:hAnsiTheme="minorHAnsi"/>
          <w:sz w:val="22"/>
          <w:szCs w:val="22"/>
        </w:rPr>
      </w:pPr>
      <w:r w:rsidRPr="000F25A7">
        <w:rPr>
          <w:rFonts w:asciiTheme="minorHAnsi" w:hAnsiTheme="minorHAnsi"/>
          <w:sz w:val="22"/>
          <w:szCs w:val="22"/>
        </w:rPr>
        <w:t>You will need to have access to a computer, the Internet, Web camera, and email.  If you do not have access to a computer at your home or office, you can use a computer in computer lab on each individual campus (</w:t>
      </w:r>
      <w:smartTag w:uri="urn:schemas-microsoft-com:office:smarttags" w:element="City">
        <w:r w:rsidRPr="000F25A7">
          <w:rPr>
            <w:rFonts w:asciiTheme="minorHAnsi" w:hAnsiTheme="minorHAnsi"/>
            <w:sz w:val="22"/>
            <w:szCs w:val="22"/>
          </w:rPr>
          <w:t>Tyler</w:t>
        </w:r>
      </w:smartTag>
      <w:r w:rsidRPr="000F25A7">
        <w:rPr>
          <w:rFonts w:asciiTheme="minorHAnsi" w:hAnsiTheme="minorHAnsi"/>
          <w:sz w:val="22"/>
          <w:szCs w:val="22"/>
        </w:rPr>
        <w:t xml:space="preserve">, </w:t>
      </w:r>
      <w:smartTag w:uri="urn:schemas-microsoft-com:office:smarttags" w:element="City">
        <w:r w:rsidRPr="000F25A7">
          <w:rPr>
            <w:rFonts w:asciiTheme="minorHAnsi" w:hAnsiTheme="minorHAnsi"/>
            <w:sz w:val="22"/>
            <w:szCs w:val="22"/>
          </w:rPr>
          <w:t>Longview</w:t>
        </w:r>
      </w:smartTag>
      <w:r w:rsidRPr="000F25A7">
        <w:rPr>
          <w:rFonts w:asciiTheme="minorHAnsi" w:hAnsiTheme="minorHAnsi"/>
          <w:sz w:val="22"/>
          <w:szCs w:val="22"/>
        </w:rPr>
        <w:t xml:space="preserve">, and </w:t>
      </w:r>
      <w:smartTag w:uri="urn:schemas-microsoft-com:office:smarttags" w:element="place">
        <w:smartTag w:uri="urn:schemas-microsoft-com:office:smarttags" w:element="City">
          <w:r w:rsidRPr="000F25A7">
            <w:rPr>
              <w:rFonts w:asciiTheme="minorHAnsi" w:hAnsiTheme="minorHAnsi"/>
              <w:sz w:val="22"/>
              <w:szCs w:val="22"/>
            </w:rPr>
            <w:t>Palestine</w:t>
          </w:r>
        </w:smartTag>
      </w:smartTag>
      <w:r w:rsidRPr="000F25A7">
        <w:rPr>
          <w:rFonts w:asciiTheme="minorHAnsi" w:hAnsiTheme="minorHAnsi"/>
          <w:sz w:val="22"/>
          <w:szCs w:val="22"/>
        </w:rPr>
        <w:t>).</w:t>
      </w:r>
    </w:p>
    <w:p w14:paraId="0FDDE399" w14:textId="77777777" w:rsidR="00E60353" w:rsidRPr="000F25A7" w:rsidRDefault="00E60353" w:rsidP="00E60353">
      <w:pPr>
        <w:pStyle w:val="NormalWeb"/>
        <w:rPr>
          <w:rFonts w:asciiTheme="minorHAnsi" w:hAnsiTheme="minorHAnsi" w:cs="Times New Roman"/>
          <w:b/>
          <w:bCs/>
          <w:caps/>
        </w:rPr>
      </w:pPr>
      <w:r w:rsidRPr="000F25A7">
        <w:rPr>
          <w:rFonts w:asciiTheme="minorHAnsi" w:hAnsiTheme="minorHAnsi" w:cs="Times New Roman"/>
          <w:b/>
          <w:bCs/>
          <w:caps/>
        </w:rPr>
        <w:t>Tips for ON-LINE learning:</w:t>
      </w:r>
    </w:p>
    <w:p w14:paraId="4E7119C8" w14:textId="77777777" w:rsidR="00E60353" w:rsidRPr="000F25A7" w:rsidRDefault="00E60353" w:rsidP="00E60353">
      <w:pPr>
        <w:pStyle w:val="NormalWeb"/>
        <w:numPr>
          <w:ilvl w:val="0"/>
          <w:numId w:val="23"/>
        </w:numPr>
        <w:rPr>
          <w:rFonts w:asciiTheme="minorHAnsi" w:hAnsiTheme="minorHAnsi"/>
          <w:sz w:val="22"/>
          <w:szCs w:val="22"/>
        </w:rPr>
      </w:pPr>
      <w:r w:rsidRPr="000F25A7">
        <w:rPr>
          <w:rFonts w:asciiTheme="minorHAnsi" w:hAnsiTheme="minorHAnsi"/>
          <w:b/>
          <w:bCs/>
          <w:sz w:val="22"/>
          <w:szCs w:val="22"/>
        </w:rPr>
        <w:t xml:space="preserve">Please, do not procrastinate! </w:t>
      </w:r>
      <w:r w:rsidRPr="000F25A7">
        <w:rPr>
          <w:rFonts w:asciiTheme="minorHAnsi" w:hAnsiTheme="minorHAnsi"/>
          <w:sz w:val="22"/>
          <w:szCs w:val="22"/>
        </w:rPr>
        <w:t xml:space="preserve"> Remember that I’m scheduled to cover full-semester load of materials.  The number one cause of failure for students in a self paced course such as Internet courses is putting off your work until later in the term.  </w:t>
      </w:r>
    </w:p>
    <w:p w14:paraId="63F6E625" w14:textId="77777777" w:rsidR="00E60353" w:rsidRPr="000F25A7" w:rsidRDefault="00E60353" w:rsidP="00E60353">
      <w:pPr>
        <w:widowControl/>
        <w:numPr>
          <w:ilvl w:val="0"/>
          <w:numId w:val="23"/>
        </w:numPr>
        <w:autoSpaceDE/>
        <w:autoSpaceDN/>
        <w:adjustRightInd/>
        <w:spacing w:before="100" w:beforeAutospacing="1" w:after="100" w:afterAutospacing="1"/>
        <w:rPr>
          <w:rFonts w:asciiTheme="minorHAnsi" w:hAnsiTheme="minorHAnsi"/>
          <w:sz w:val="22"/>
          <w:szCs w:val="22"/>
        </w:rPr>
      </w:pPr>
      <w:r w:rsidRPr="000F25A7">
        <w:rPr>
          <w:rFonts w:asciiTheme="minorHAnsi" w:hAnsiTheme="minorHAnsi"/>
          <w:sz w:val="22"/>
          <w:szCs w:val="22"/>
        </w:rPr>
        <w:t xml:space="preserve">Do not be surprised if you run into problems.  Online courses are still relatively new, and we will have to work things out as we go along.   </w:t>
      </w:r>
    </w:p>
    <w:p w14:paraId="11E80724" w14:textId="77777777" w:rsidR="00E60353" w:rsidRPr="000F25A7" w:rsidRDefault="00E60353" w:rsidP="00E60353">
      <w:pPr>
        <w:widowControl/>
        <w:numPr>
          <w:ilvl w:val="0"/>
          <w:numId w:val="23"/>
        </w:numPr>
        <w:autoSpaceDE/>
        <w:autoSpaceDN/>
        <w:adjustRightInd/>
        <w:spacing w:before="100" w:beforeAutospacing="1" w:after="100" w:afterAutospacing="1"/>
        <w:rPr>
          <w:rFonts w:asciiTheme="minorHAnsi" w:hAnsiTheme="minorHAnsi"/>
          <w:sz w:val="22"/>
          <w:szCs w:val="22"/>
        </w:rPr>
      </w:pPr>
      <w:r w:rsidRPr="000F25A7">
        <w:rPr>
          <w:rFonts w:asciiTheme="minorHAnsi" w:hAnsiTheme="minorHAnsi"/>
          <w:sz w:val="22"/>
          <w:szCs w:val="22"/>
        </w:rPr>
        <w:t xml:space="preserve">Be patient.  If you have trouble accessing class materials, notify me immediately and then wait and try again a little later.  </w:t>
      </w:r>
    </w:p>
    <w:p w14:paraId="0D66A08F" w14:textId="77777777" w:rsidR="00E60353" w:rsidRPr="000F25A7" w:rsidRDefault="00E60353" w:rsidP="00E60353">
      <w:pPr>
        <w:widowControl/>
        <w:numPr>
          <w:ilvl w:val="0"/>
          <w:numId w:val="23"/>
        </w:numPr>
        <w:autoSpaceDE/>
        <w:autoSpaceDN/>
        <w:adjustRightInd/>
        <w:spacing w:before="100" w:beforeAutospacing="1" w:after="100" w:afterAutospacing="1"/>
        <w:rPr>
          <w:rFonts w:asciiTheme="minorHAnsi" w:hAnsiTheme="minorHAnsi"/>
          <w:sz w:val="22"/>
          <w:szCs w:val="22"/>
        </w:rPr>
      </w:pPr>
      <w:r w:rsidRPr="000F25A7">
        <w:rPr>
          <w:rFonts w:asciiTheme="minorHAnsi" w:hAnsiTheme="minorHAnsi"/>
          <w:sz w:val="22"/>
          <w:szCs w:val="22"/>
        </w:rPr>
        <w:t xml:space="preserve">Ask for help.  Stay in regular contact with your classmates and me by using the Discussion board.  Talk to and work cooperatively with your fellow students to extend and enhance your learning. </w:t>
      </w:r>
    </w:p>
    <w:p w14:paraId="352A556F" w14:textId="77777777" w:rsidR="00AC1B13" w:rsidRDefault="00AC1B13">
      <w:pPr>
        <w:jc w:val="both"/>
        <w:rPr>
          <w:rFonts w:asciiTheme="minorHAnsi" w:hAnsiTheme="minorHAnsi"/>
          <w:b/>
          <w:bCs/>
          <w:sz w:val="24"/>
        </w:rPr>
      </w:pPr>
    </w:p>
    <w:p w14:paraId="341C41BE" w14:textId="77777777" w:rsidR="002D3B63" w:rsidRPr="000F25A7" w:rsidRDefault="002D3B63">
      <w:pPr>
        <w:jc w:val="both"/>
        <w:rPr>
          <w:rFonts w:asciiTheme="minorHAnsi" w:hAnsiTheme="minorHAnsi"/>
          <w:sz w:val="24"/>
        </w:rPr>
      </w:pPr>
      <w:r w:rsidRPr="000F25A7">
        <w:rPr>
          <w:rFonts w:asciiTheme="minorHAnsi" w:hAnsiTheme="minorHAnsi"/>
          <w:b/>
          <w:bCs/>
          <w:sz w:val="24"/>
        </w:rPr>
        <w:t xml:space="preserve">TOPICS COVERED:     </w:t>
      </w:r>
    </w:p>
    <w:p w14:paraId="3B12D543" w14:textId="77777777" w:rsidR="00AC0C9E" w:rsidRPr="000F25A7" w:rsidRDefault="00AC0C9E" w:rsidP="00AC0C9E">
      <w:pPr>
        <w:pStyle w:val="BodyText"/>
        <w:rPr>
          <w:rFonts w:asciiTheme="minorHAnsi" w:hAnsiTheme="minorHAnsi"/>
          <w:b/>
          <w:bCs/>
          <w:caps/>
        </w:rPr>
      </w:pPr>
    </w:p>
    <w:tbl>
      <w:tblPr>
        <w:tblW w:w="1001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260"/>
        <w:gridCol w:w="1436"/>
        <w:gridCol w:w="454"/>
        <w:gridCol w:w="5783"/>
      </w:tblGrid>
      <w:tr w:rsidR="00AC0C9E" w:rsidRPr="000F25A7" w14:paraId="6D586C2E" w14:textId="77777777" w:rsidTr="00696B48">
        <w:trPr>
          <w:trHeight w:val="368"/>
        </w:trPr>
        <w:tc>
          <w:tcPr>
            <w:tcW w:w="1080" w:type="dxa"/>
            <w:tcBorders>
              <w:top w:val="single" w:sz="4" w:space="0" w:color="auto"/>
              <w:left w:val="single" w:sz="4" w:space="0" w:color="auto"/>
              <w:right w:val="single" w:sz="4" w:space="0" w:color="auto"/>
            </w:tcBorders>
          </w:tcPr>
          <w:p w14:paraId="5C8C50DE" w14:textId="77777777" w:rsidR="00AC0C9E" w:rsidRPr="000F25A7" w:rsidRDefault="00AC0C9E" w:rsidP="00696B48">
            <w:pPr>
              <w:pStyle w:val="Heading3"/>
              <w:tabs>
                <w:tab w:val="center" w:pos="513"/>
              </w:tabs>
              <w:ind w:left="-648"/>
              <w:jc w:val="center"/>
              <w:rPr>
                <w:rFonts w:asciiTheme="minorHAnsi" w:hAnsiTheme="minorHAnsi" w:cstheme="minorHAnsi"/>
                <w:b w:val="0"/>
                <w:sz w:val="22"/>
                <w:szCs w:val="22"/>
              </w:rPr>
            </w:pPr>
            <w:r>
              <w:rPr>
                <w:rFonts w:asciiTheme="minorHAnsi" w:hAnsiTheme="minorHAnsi" w:cstheme="minorHAnsi"/>
                <w:b w:val="0"/>
                <w:sz w:val="22"/>
                <w:szCs w:val="22"/>
              </w:rPr>
              <w:t xml:space="preserve">      Module</w:t>
            </w:r>
          </w:p>
        </w:tc>
        <w:tc>
          <w:tcPr>
            <w:tcW w:w="1260" w:type="dxa"/>
            <w:tcBorders>
              <w:top w:val="single" w:sz="4" w:space="0" w:color="auto"/>
              <w:left w:val="single" w:sz="4" w:space="0" w:color="auto"/>
              <w:right w:val="single" w:sz="4" w:space="0" w:color="auto"/>
            </w:tcBorders>
          </w:tcPr>
          <w:p w14:paraId="0E073336" w14:textId="77777777" w:rsidR="00AC0C9E" w:rsidRPr="000F25A7" w:rsidRDefault="00AC0C9E" w:rsidP="00696B48">
            <w:pPr>
              <w:pStyle w:val="Heading3"/>
              <w:tabs>
                <w:tab w:val="center" w:pos="513"/>
              </w:tabs>
              <w:ind w:left="-648"/>
              <w:jc w:val="center"/>
              <w:rPr>
                <w:rFonts w:asciiTheme="minorHAnsi" w:hAnsiTheme="minorHAnsi" w:cstheme="minorHAnsi"/>
                <w:b w:val="0"/>
                <w:sz w:val="22"/>
                <w:szCs w:val="22"/>
              </w:rPr>
            </w:pPr>
            <w:r w:rsidRPr="000F25A7">
              <w:rPr>
                <w:rFonts w:asciiTheme="minorHAnsi" w:hAnsiTheme="minorHAnsi" w:cstheme="minorHAnsi"/>
                <w:b w:val="0"/>
                <w:sz w:val="22"/>
                <w:szCs w:val="22"/>
              </w:rPr>
              <w:t xml:space="preserve">Date   </w:t>
            </w:r>
          </w:p>
        </w:tc>
        <w:tc>
          <w:tcPr>
            <w:tcW w:w="1436" w:type="dxa"/>
            <w:tcBorders>
              <w:top w:val="single" w:sz="4" w:space="0" w:color="auto"/>
              <w:left w:val="single" w:sz="4" w:space="0" w:color="auto"/>
              <w:right w:val="single" w:sz="4" w:space="0" w:color="auto"/>
            </w:tcBorders>
          </w:tcPr>
          <w:p w14:paraId="45445AEF" w14:textId="77777777" w:rsidR="00AC0C9E" w:rsidRPr="00B22B50" w:rsidRDefault="00AC0C9E" w:rsidP="00696B48">
            <w:pPr>
              <w:pStyle w:val="Heading3"/>
              <w:tabs>
                <w:tab w:val="center" w:pos="513"/>
              </w:tabs>
              <w:rPr>
                <w:rFonts w:asciiTheme="minorHAnsi" w:hAnsiTheme="minorHAnsi" w:cstheme="minorHAnsi"/>
                <w:b w:val="0"/>
                <w:sz w:val="22"/>
                <w:szCs w:val="22"/>
              </w:rPr>
            </w:pPr>
            <w:r w:rsidRPr="00B22B50">
              <w:rPr>
                <w:rFonts w:asciiTheme="minorHAnsi" w:hAnsiTheme="minorHAnsi" w:cstheme="minorHAnsi"/>
                <w:b w:val="0"/>
                <w:sz w:val="22"/>
                <w:szCs w:val="22"/>
              </w:rPr>
              <w:t>Assignments</w:t>
            </w:r>
          </w:p>
          <w:p w14:paraId="6A616521" w14:textId="77777777" w:rsidR="00AC0C9E" w:rsidRDefault="00AC0C9E" w:rsidP="00696B48">
            <w:pPr>
              <w:rPr>
                <w:rFonts w:asciiTheme="minorHAnsi" w:hAnsiTheme="minorHAnsi"/>
              </w:rPr>
            </w:pPr>
            <w:r w:rsidRPr="00B22B50">
              <w:rPr>
                <w:rFonts w:asciiTheme="minorHAnsi" w:hAnsiTheme="minorHAnsi"/>
              </w:rPr>
              <w:t>Due date</w:t>
            </w:r>
            <w:r>
              <w:rPr>
                <w:rFonts w:asciiTheme="minorHAnsi" w:hAnsiTheme="minorHAnsi"/>
              </w:rPr>
              <w:t xml:space="preserve"> </w:t>
            </w:r>
          </w:p>
          <w:p w14:paraId="357188D1" w14:textId="77777777" w:rsidR="00AC0C9E" w:rsidRPr="00B22B50" w:rsidRDefault="00AC0C9E" w:rsidP="00696B48">
            <w:r>
              <w:rPr>
                <w:rFonts w:asciiTheme="minorHAnsi" w:hAnsiTheme="minorHAnsi"/>
              </w:rPr>
              <w:t xml:space="preserve">(tentative) </w:t>
            </w:r>
            <w:r>
              <w:t xml:space="preserve"> </w:t>
            </w:r>
          </w:p>
        </w:tc>
        <w:tc>
          <w:tcPr>
            <w:tcW w:w="454" w:type="dxa"/>
            <w:tcBorders>
              <w:top w:val="single" w:sz="4" w:space="0" w:color="auto"/>
              <w:left w:val="single" w:sz="4" w:space="0" w:color="auto"/>
              <w:right w:val="single" w:sz="4" w:space="0" w:color="auto"/>
            </w:tcBorders>
          </w:tcPr>
          <w:p w14:paraId="5F9A8DFE" w14:textId="77777777" w:rsidR="00AC0C9E" w:rsidRPr="000F25A7" w:rsidRDefault="00AC0C9E" w:rsidP="00696B48">
            <w:pPr>
              <w:pStyle w:val="Heading3"/>
              <w:jc w:val="center"/>
              <w:rPr>
                <w:rFonts w:asciiTheme="minorHAnsi" w:hAnsiTheme="minorHAnsi" w:cstheme="minorHAnsi"/>
                <w:b w:val="0"/>
                <w:sz w:val="22"/>
                <w:szCs w:val="22"/>
              </w:rPr>
            </w:pPr>
            <w:r w:rsidRPr="000F25A7">
              <w:rPr>
                <w:rFonts w:asciiTheme="minorHAnsi" w:hAnsiTheme="minorHAnsi" w:cstheme="minorHAnsi"/>
                <w:b w:val="0"/>
                <w:sz w:val="22"/>
                <w:szCs w:val="22"/>
              </w:rPr>
              <w:t>Ch.</w:t>
            </w:r>
          </w:p>
        </w:tc>
        <w:tc>
          <w:tcPr>
            <w:tcW w:w="5783" w:type="dxa"/>
            <w:tcBorders>
              <w:top w:val="single" w:sz="4" w:space="0" w:color="auto"/>
              <w:left w:val="single" w:sz="4" w:space="0" w:color="auto"/>
              <w:right w:val="single" w:sz="4" w:space="0" w:color="auto"/>
            </w:tcBorders>
          </w:tcPr>
          <w:p w14:paraId="474641D5" w14:textId="77777777" w:rsidR="00AC0C9E" w:rsidRPr="000F25A7" w:rsidRDefault="00AC0C9E" w:rsidP="00696B48">
            <w:pPr>
              <w:pStyle w:val="Heading3"/>
              <w:jc w:val="center"/>
              <w:rPr>
                <w:rFonts w:asciiTheme="minorHAnsi" w:hAnsiTheme="minorHAnsi" w:cstheme="minorHAnsi"/>
                <w:b w:val="0"/>
                <w:sz w:val="22"/>
                <w:szCs w:val="22"/>
              </w:rPr>
            </w:pPr>
            <w:r w:rsidRPr="000F25A7">
              <w:rPr>
                <w:rFonts w:asciiTheme="minorHAnsi" w:hAnsiTheme="minorHAnsi" w:cstheme="minorHAnsi"/>
                <w:b w:val="0"/>
                <w:sz w:val="22"/>
                <w:szCs w:val="22"/>
              </w:rPr>
              <w:t>Topic</w:t>
            </w:r>
          </w:p>
        </w:tc>
      </w:tr>
      <w:tr w:rsidR="00AC0C9E" w:rsidRPr="000F25A7" w14:paraId="7AAE54EA" w14:textId="77777777" w:rsidTr="00696B48">
        <w:trPr>
          <w:trHeight w:val="332"/>
        </w:trPr>
        <w:tc>
          <w:tcPr>
            <w:tcW w:w="1080" w:type="dxa"/>
            <w:tcBorders>
              <w:top w:val="single" w:sz="4" w:space="0" w:color="auto"/>
              <w:left w:val="single" w:sz="4" w:space="0" w:color="auto"/>
              <w:bottom w:val="single" w:sz="4" w:space="0" w:color="auto"/>
              <w:right w:val="single" w:sz="4" w:space="0" w:color="auto"/>
            </w:tcBorders>
          </w:tcPr>
          <w:p w14:paraId="743B1ED0" w14:textId="77777777" w:rsidR="00AC0C9E" w:rsidRPr="000F25A7" w:rsidRDefault="00AC0C9E" w:rsidP="00696B48">
            <w:pPr>
              <w:tabs>
                <w:tab w:val="left" w:pos="540"/>
              </w:tabs>
              <w:rPr>
                <w:rFonts w:asciiTheme="minorHAnsi" w:eastAsia="Batang" w:hAnsiTheme="minorHAnsi" w:cstheme="minorHAnsi"/>
                <w:sz w:val="22"/>
                <w:szCs w:val="22"/>
                <w:lang w:eastAsia="ko-KR"/>
              </w:rPr>
            </w:pPr>
          </w:p>
        </w:tc>
        <w:tc>
          <w:tcPr>
            <w:tcW w:w="1260" w:type="dxa"/>
            <w:tcBorders>
              <w:top w:val="single" w:sz="4" w:space="0" w:color="auto"/>
              <w:left w:val="single" w:sz="4" w:space="0" w:color="auto"/>
              <w:bottom w:val="single" w:sz="4" w:space="0" w:color="auto"/>
              <w:right w:val="single" w:sz="4" w:space="0" w:color="auto"/>
            </w:tcBorders>
          </w:tcPr>
          <w:p w14:paraId="1B1A0661" w14:textId="2F0FBEEE" w:rsidR="00AC0C9E" w:rsidRPr="000F25A7" w:rsidRDefault="00AC0C9E" w:rsidP="00696B48">
            <w:pPr>
              <w:tabs>
                <w:tab w:val="left" w:pos="540"/>
              </w:tabs>
              <w:rPr>
                <w:rFonts w:asciiTheme="minorHAnsi" w:eastAsia="Batang" w:hAnsiTheme="minorHAnsi" w:cstheme="minorHAnsi"/>
                <w:sz w:val="22"/>
                <w:lang w:eastAsia="ko-KR"/>
              </w:rPr>
            </w:pPr>
            <w:r w:rsidRPr="000F25A7">
              <w:rPr>
                <w:rFonts w:asciiTheme="minorHAnsi" w:eastAsia="Batang" w:hAnsiTheme="minorHAnsi" w:cstheme="minorHAnsi"/>
                <w:sz w:val="22"/>
                <w:szCs w:val="22"/>
                <w:lang w:eastAsia="ko-KR"/>
              </w:rPr>
              <w:t xml:space="preserve">June </w:t>
            </w:r>
            <w:r w:rsidR="00AB2BD7">
              <w:rPr>
                <w:rFonts w:asciiTheme="minorHAnsi" w:eastAsia="Batang" w:hAnsiTheme="minorHAnsi" w:cstheme="minorHAnsi"/>
                <w:sz w:val="22"/>
                <w:szCs w:val="22"/>
                <w:lang w:eastAsia="ko-KR"/>
              </w:rPr>
              <w:t>1</w:t>
            </w:r>
          </w:p>
        </w:tc>
        <w:tc>
          <w:tcPr>
            <w:tcW w:w="1436" w:type="dxa"/>
            <w:tcBorders>
              <w:top w:val="single" w:sz="4" w:space="0" w:color="auto"/>
              <w:left w:val="single" w:sz="4" w:space="0" w:color="auto"/>
              <w:bottom w:val="single" w:sz="4" w:space="0" w:color="auto"/>
              <w:right w:val="single" w:sz="4" w:space="0" w:color="auto"/>
            </w:tcBorders>
          </w:tcPr>
          <w:p w14:paraId="5073719B" w14:textId="77777777" w:rsidR="00AC0C9E" w:rsidRPr="000F25A7" w:rsidRDefault="00AC0C9E" w:rsidP="00696B48">
            <w:pPr>
              <w:tabs>
                <w:tab w:val="left" w:pos="540"/>
              </w:tabs>
              <w:rPr>
                <w:rFonts w:asciiTheme="minorHAnsi" w:hAnsiTheme="minorHAnsi" w:cstheme="minorHAnsi"/>
                <w:sz w:val="22"/>
              </w:rPr>
            </w:pPr>
          </w:p>
        </w:tc>
        <w:tc>
          <w:tcPr>
            <w:tcW w:w="454" w:type="dxa"/>
            <w:tcBorders>
              <w:top w:val="single" w:sz="4" w:space="0" w:color="auto"/>
              <w:left w:val="single" w:sz="4" w:space="0" w:color="auto"/>
              <w:bottom w:val="single" w:sz="4" w:space="0" w:color="auto"/>
              <w:right w:val="single" w:sz="4" w:space="0" w:color="auto"/>
            </w:tcBorders>
          </w:tcPr>
          <w:p w14:paraId="77DA3440" w14:textId="77777777" w:rsidR="00AC0C9E" w:rsidRPr="000F25A7" w:rsidRDefault="00AC0C9E" w:rsidP="00696B48">
            <w:pPr>
              <w:tabs>
                <w:tab w:val="left" w:pos="540"/>
              </w:tabs>
              <w:jc w:val="center"/>
              <w:rPr>
                <w:rFonts w:asciiTheme="minorHAnsi" w:hAnsiTheme="minorHAnsi" w:cstheme="minorHAnsi"/>
                <w:sz w:val="22"/>
              </w:rPr>
            </w:pPr>
          </w:p>
        </w:tc>
        <w:tc>
          <w:tcPr>
            <w:tcW w:w="5783" w:type="dxa"/>
            <w:tcBorders>
              <w:top w:val="single" w:sz="4" w:space="0" w:color="auto"/>
              <w:left w:val="single" w:sz="4" w:space="0" w:color="auto"/>
              <w:bottom w:val="single" w:sz="4" w:space="0" w:color="auto"/>
              <w:right w:val="single" w:sz="4" w:space="0" w:color="auto"/>
            </w:tcBorders>
          </w:tcPr>
          <w:p w14:paraId="09137F81" w14:textId="77777777" w:rsidR="00AC0C9E" w:rsidRPr="000F25A7" w:rsidRDefault="00AC0C9E" w:rsidP="00696B48">
            <w:pPr>
              <w:tabs>
                <w:tab w:val="left" w:pos="540"/>
              </w:tabs>
              <w:jc w:val="center"/>
              <w:rPr>
                <w:rFonts w:asciiTheme="minorHAnsi" w:hAnsiTheme="minorHAnsi" w:cstheme="minorHAnsi"/>
                <w:sz w:val="22"/>
                <w:szCs w:val="22"/>
              </w:rPr>
            </w:pPr>
            <w:r w:rsidRPr="000F25A7">
              <w:rPr>
                <w:rFonts w:asciiTheme="minorHAnsi" w:hAnsiTheme="minorHAnsi" w:cstheme="minorHAnsi"/>
                <w:sz w:val="22"/>
                <w:szCs w:val="22"/>
              </w:rPr>
              <w:t xml:space="preserve">Syllabus </w:t>
            </w:r>
          </w:p>
          <w:p w14:paraId="4C0F1BE7" w14:textId="77777777" w:rsidR="00AC0C9E" w:rsidRPr="000F25A7" w:rsidRDefault="00AC0C9E" w:rsidP="00696B48">
            <w:pPr>
              <w:tabs>
                <w:tab w:val="left" w:pos="540"/>
              </w:tabs>
              <w:jc w:val="center"/>
              <w:rPr>
                <w:rFonts w:asciiTheme="minorHAnsi" w:hAnsiTheme="minorHAnsi" w:cstheme="minorHAnsi"/>
                <w:sz w:val="22"/>
              </w:rPr>
            </w:pPr>
          </w:p>
        </w:tc>
      </w:tr>
      <w:tr w:rsidR="00AC0C9E" w:rsidRPr="000F25A7" w14:paraId="580AC6B1" w14:textId="77777777" w:rsidTr="00696B48">
        <w:trPr>
          <w:trHeight w:val="332"/>
        </w:trPr>
        <w:tc>
          <w:tcPr>
            <w:tcW w:w="1080" w:type="dxa"/>
            <w:vMerge w:val="restart"/>
            <w:tcBorders>
              <w:top w:val="single" w:sz="4" w:space="0" w:color="auto"/>
              <w:left w:val="single" w:sz="4" w:space="0" w:color="auto"/>
              <w:bottom w:val="single" w:sz="4" w:space="0" w:color="auto"/>
              <w:right w:val="single" w:sz="4" w:space="0" w:color="auto"/>
            </w:tcBorders>
          </w:tcPr>
          <w:p w14:paraId="0CFC99B6" w14:textId="77777777" w:rsidR="00AC0C9E" w:rsidRPr="000F25A7" w:rsidRDefault="00AC0C9E" w:rsidP="00696B48">
            <w:pPr>
              <w:tabs>
                <w:tab w:val="left" w:pos="540"/>
              </w:tabs>
              <w:rPr>
                <w:rFonts w:asciiTheme="minorHAnsi" w:eastAsia="Batang" w:hAnsiTheme="minorHAnsi" w:cstheme="minorHAnsi"/>
                <w:sz w:val="22"/>
                <w:szCs w:val="22"/>
                <w:lang w:eastAsia="ko-KR"/>
              </w:rPr>
            </w:pPr>
            <w:r>
              <w:rPr>
                <w:rFonts w:asciiTheme="minorHAnsi" w:eastAsia="Batang" w:hAnsiTheme="minorHAnsi" w:cstheme="minorHAnsi"/>
                <w:sz w:val="22"/>
                <w:szCs w:val="22"/>
                <w:lang w:eastAsia="ko-KR"/>
              </w:rPr>
              <w:t>Module 1</w:t>
            </w:r>
          </w:p>
        </w:tc>
        <w:tc>
          <w:tcPr>
            <w:tcW w:w="1260" w:type="dxa"/>
            <w:tcBorders>
              <w:top w:val="single" w:sz="4" w:space="0" w:color="auto"/>
              <w:left w:val="single" w:sz="4" w:space="0" w:color="auto"/>
              <w:bottom w:val="single" w:sz="4" w:space="0" w:color="auto"/>
              <w:right w:val="single" w:sz="4" w:space="0" w:color="auto"/>
            </w:tcBorders>
          </w:tcPr>
          <w:p w14:paraId="51A1829B" w14:textId="1D8B967E" w:rsidR="00AC0C9E" w:rsidRPr="000F25A7" w:rsidRDefault="00AC0C9E" w:rsidP="00696B48">
            <w:pPr>
              <w:tabs>
                <w:tab w:val="left" w:pos="540"/>
              </w:tabs>
              <w:rPr>
                <w:rFonts w:asciiTheme="minorHAnsi" w:eastAsia="Batang" w:hAnsiTheme="minorHAnsi" w:cstheme="minorHAnsi"/>
                <w:sz w:val="22"/>
                <w:lang w:eastAsia="ko-KR"/>
              </w:rPr>
            </w:pPr>
            <w:r w:rsidRPr="000F25A7">
              <w:rPr>
                <w:rFonts w:asciiTheme="minorHAnsi" w:eastAsia="Batang" w:hAnsiTheme="minorHAnsi" w:cstheme="minorHAnsi"/>
                <w:sz w:val="22"/>
                <w:szCs w:val="22"/>
                <w:lang w:eastAsia="ko-KR"/>
              </w:rPr>
              <w:t xml:space="preserve">June </w:t>
            </w:r>
            <w:r w:rsidR="00C8425E">
              <w:rPr>
                <w:rFonts w:asciiTheme="minorHAnsi" w:eastAsia="Batang" w:hAnsiTheme="minorHAnsi" w:cstheme="minorHAnsi"/>
                <w:sz w:val="22"/>
                <w:szCs w:val="22"/>
                <w:lang w:eastAsia="ko-KR"/>
              </w:rPr>
              <w:t>2</w:t>
            </w:r>
          </w:p>
        </w:tc>
        <w:tc>
          <w:tcPr>
            <w:tcW w:w="1436" w:type="dxa"/>
            <w:tcBorders>
              <w:top w:val="single" w:sz="4" w:space="0" w:color="auto"/>
              <w:left w:val="single" w:sz="4" w:space="0" w:color="auto"/>
              <w:bottom w:val="single" w:sz="4" w:space="0" w:color="auto"/>
              <w:right w:val="single" w:sz="4" w:space="0" w:color="auto"/>
            </w:tcBorders>
          </w:tcPr>
          <w:p w14:paraId="3C1C4395" w14:textId="77777777" w:rsidR="00AC0C9E" w:rsidRPr="000F25A7" w:rsidRDefault="00AC0C9E" w:rsidP="00696B48">
            <w:pPr>
              <w:tabs>
                <w:tab w:val="left" w:pos="540"/>
              </w:tabs>
              <w:rPr>
                <w:rFonts w:asciiTheme="minorHAnsi" w:hAnsiTheme="minorHAnsi" w:cstheme="minorHAnsi"/>
                <w:sz w:val="22"/>
              </w:rPr>
            </w:pPr>
          </w:p>
        </w:tc>
        <w:tc>
          <w:tcPr>
            <w:tcW w:w="454" w:type="dxa"/>
            <w:tcBorders>
              <w:top w:val="single" w:sz="4" w:space="0" w:color="auto"/>
              <w:left w:val="single" w:sz="4" w:space="0" w:color="auto"/>
              <w:bottom w:val="single" w:sz="4" w:space="0" w:color="auto"/>
              <w:right w:val="single" w:sz="4" w:space="0" w:color="auto"/>
            </w:tcBorders>
          </w:tcPr>
          <w:p w14:paraId="23598BB7" w14:textId="77777777" w:rsidR="00AC0C9E" w:rsidRPr="000F25A7" w:rsidRDefault="00AC0C9E" w:rsidP="00696B48">
            <w:pPr>
              <w:tabs>
                <w:tab w:val="left" w:pos="540"/>
              </w:tabs>
              <w:jc w:val="center"/>
              <w:rPr>
                <w:rFonts w:asciiTheme="minorHAnsi" w:hAnsiTheme="minorHAnsi" w:cstheme="minorHAnsi"/>
                <w:sz w:val="22"/>
              </w:rPr>
            </w:pPr>
            <w:r w:rsidRPr="000F25A7">
              <w:rPr>
                <w:rFonts w:asciiTheme="minorHAnsi" w:hAnsiTheme="minorHAnsi" w:cstheme="minorHAnsi"/>
                <w:sz w:val="22"/>
                <w:szCs w:val="22"/>
              </w:rPr>
              <w:t>1</w:t>
            </w:r>
          </w:p>
        </w:tc>
        <w:tc>
          <w:tcPr>
            <w:tcW w:w="5783" w:type="dxa"/>
            <w:tcBorders>
              <w:top w:val="single" w:sz="4" w:space="0" w:color="auto"/>
              <w:left w:val="single" w:sz="4" w:space="0" w:color="auto"/>
              <w:bottom w:val="single" w:sz="4" w:space="0" w:color="auto"/>
              <w:right w:val="single" w:sz="4" w:space="0" w:color="auto"/>
            </w:tcBorders>
          </w:tcPr>
          <w:p w14:paraId="3D51A420" w14:textId="77777777" w:rsidR="00AC0C9E" w:rsidRPr="000F25A7" w:rsidRDefault="00AC0C9E" w:rsidP="00696B48">
            <w:pPr>
              <w:tabs>
                <w:tab w:val="left" w:pos="540"/>
              </w:tabs>
              <w:jc w:val="center"/>
              <w:rPr>
                <w:rFonts w:asciiTheme="minorHAnsi" w:hAnsiTheme="minorHAnsi" w:cstheme="minorHAnsi"/>
                <w:sz w:val="22"/>
                <w:szCs w:val="22"/>
              </w:rPr>
            </w:pPr>
            <w:r w:rsidRPr="000F25A7">
              <w:rPr>
                <w:rFonts w:asciiTheme="minorHAnsi" w:hAnsiTheme="minorHAnsi" w:cstheme="minorHAnsi"/>
                <w:sz w:val="22"/>
                <w:szCs w:val="22"/>
              </w:rPr>
              <w:t>Introduction to Financial Management</w:t>
            </w:r>
          </w:p>
          <w:p w14:paraId="001245C2" w14:textId="77777777" w:rsidR="00AC0C9E" w:rsidRPr="000F25A7" w:rsidRDefault="00AC0C9E" w:rsidP="00696B48">
            <w:pPr>
              <w:tabs>
                <w:tab w:val="left" w:pos="540"/>
              </w:tabs>
              <w:jc w:val="center"/>
              <w:rPr>
                <w:rFonts w:asciiTheme="minorHAnsi" w:hAnsiTheme="minorHAnsi" w:cstheme="minorHAnsi"/>
                <w:b/>
                <w:i/>
                <w:sz w:val="32"/>
                <w:szCs w:val="32"/>
              </w:rPr>
            </w:pPr>
          </w:p>
        </w:tc>
      </w:tr>
      <w:tr w:rsidR="00AC0C9E" w:rsidRPr="000F25A7" w14:paraId="120E81B8" w14:textId="77777777" w:rsidTr="00696B48">
        <w:trPr>
          <w:trHeight w:val="332"/>
        </w:trPr>
        <w:tc>
          <w:tcPr>
            <w:tcW w:w="1080" w:type="dxa"/>
            <w:vMerge/>
            <w:tcBorders>
              <w:top w:val="single" w:sz="4" w:space="0" w:color="auto"/>
              <w:left w:val="single" w:sz="4" w:space="0" w:color="auto"/>
              <w:bottom w:val="single" w:sz="4" w:space="0" w:color="auto"/>
              <w:right w:val="single" w:sz="4" w:space="0" w:color="auto"/>
            </w:tcBorders>
          </w:tcPr>
          <w:p w14:paraId="30755C61" w14:textId="77777777" w:rsidR="00AC0C9E" w:rsidRPr="000F25A7" w:rsidRDefault="00AC0C9E" w:rsidP="00696B48">
            <w:pPr>
              <w:tabs>
                <w:tab w:val="left" w:pos="540"/>
              </w:tabs>
              <w:rPr>
                <w:rFonts w:asciiTheme="minorHAnsi" w:eastAsia="Batang" w:hAnsiTheme="minorHAnsi" w:cstheme="minorHAnsi"/>
                <w:sz w:val="22"/>
                <w:szCs w:val="22"/>
                <w:lang w:eastAsia="ko-KR"/>
              </w:rPr>
            </w:pPr>
          </w:p>
        </w:tc>
        <w:tc>
          <w:tcPr>
            <w:tcW w:w="1260" w:type="dxa"/>
            <w:tcBorders>
              <w:top w:val="single" w:sz="4" w:space="0" w:color="auto"/>
              <w:left w:val="single" w:sz="4" w:space="0" w:color="auto"/>
              <w:bottom w:val="single" w:sz="4" w:space="0" w:color="auto"/>
              <w:right w:val="single" w:sz="4" w:space="0" w:color="auto"/>
            </w:tcBorders>
          </w:tcPr>
          <w:p w14:paraId="2165C1D1" w14:textId="6EB5A0C0" w:rsidR="00AC0C9E" w:rsidRPr="000F25A7" w:rsidRDefault="00AC0C9E" w:rsidP="00696B48">
            <w:pPr>
              <w:tabs>
                <w:tab w:val="left" w:pos="540"/>
              </w:tabs>
              <w:rPr>
                <w:rFonts w:asciiTheme="minorHAnsi" w:eastAsia="Batang" w:hAnsiTheme="minorHAnsi" w:cstheme="minorHAnsi"/>
                <w:sz w:val="22"/>
                <w:lang w:eastAsia="ko-KR"/>
              </w:rPr>
            </w:pPr>
            <w:r w:rsidRPr="000F25A7">
              <w:rPr>
                <w:rFonts w:asciiTheme="minorHAnsi" w:eastAsia="Batang" w:hAnsiTheme="minorHAnsi" w:cstheme="minorHAnsi"/>
                <w:sz w:val="22"/>
                <w:szCs w:val="22"/>
                <w:lang w:eastAsia="ko-KR"/>
              </w:rPr>
              <w:t xml:space="preserve">June </w:t>
            </w:r>
            <w:r w:rsidR="00C8425E">
              <w:rPr>
                <w:rFonts w:asciiTheme="minorHAnsi" w:eastAsia="Batang" w:hAnsiTheme="minorHAnsi" w:cstheme="minorHAnsi"/>
                <w:sz w:val="22"/>
                <w:szCs w:val="22"/>
                <w:lang w:eastAsia="ko-KR"/>
              </w:rPr>
              <w:t>3</w:t>
            </w:r>
            <w:r>
              <w:rPr>
                <w:rFonts w:asciiTheme="minorHAnsi" w:eastAsia="Batang" w:hAnsiTheme="minorHAnsi" w:cstheme="minorHAnsi"/>
                <w:sz w:val="22"/>
                <w:szCs w:val="22"/>
                <w:lang w:eastAsia="ko-KR"/>
              </w:rPr>
              <w:t xml:space="preserve">, </w:t>
            </w:r>
            <w:r w:rsidR="00C8425E">
              <w:rPr>
                <w:rFonts w:asciiTheme="minorHAnsi" w:eastAsia="Batang" w:hAnsiTheme="minorHAnsi" w:cstheme="minorHAnsi"/>
                <w:sz w:val="22"/>
                <w:szCs w:val="22"/>
                <w:lang w:eastAsia="ko-KR"/>
              </w:rPr>
              <w:t>4</w:t>
            </w:r>
          </w:p>
        </w:tc>
        <w:tc>
          <w:tcPr>
            <w:tcW w:w="1436" w:type="dxa"/>
            <w:tcBorders>
              <w:top w:val="single" w:sz="4" w:space="0" w:color="auto"/>
              <w:left w:val="single" w:sz="4" w:space="0" w:color="auto"/>
              <w:bottom w:val="single" w:sz="4" w:space="0" w:color="auto"/>
              <w:right w:val="single" w:sz="4" w:space="0" w:color="auto"/>
            </w:tcBorders>
          </w:tcPr>
          <w:p w14:paraId="57C93AD4" w14:textId="77777777" w:rsidR="00AC0C9E" w:rsidRPr="000F25A7" w:rsidRDefault="00AC0C9E" w:rsidP="00696B48">
            <w:pPr>
              <w:rPr>
                <w:rFonts w:asciiTheme="minorHAnsi" w:hAnsiTheme="minorHAnsi" w:cstheme="minorHAnsi"/>
                <w:sz w:val="22"/>
                <w:lang w:eastAsia="ko-KR"/>
              </w:rPr>
            </w:pPr>
          </w:p>
        </w:tc>
        <w:tc>
          <w:tcPr>
            <w:tcW w:w="454" w:type="dxa"/>
            <w:tcBorders>
              <w:top w:val="single" w:sz="4" w:space="0" w:color="auto"/>
              <w:left w:val="single" w:sz="4" w:space="0" w:color="auto"/>
              <w:bottom w:val="single" w:sz="4" w:space="0" w:color="auto"/>
              <w:right w:val="single" w:sz="4" w:space="0" w:color="auto"/>
            </w:tcBorders>
          </w:tcPr>
          <w:p w14:paraId="5DE2B0EE" w14:textId="77777777" w:rsidR="00AC0C9E" w:rsidRPr="000F25A7" w:rsidRDefault="00AC0C9E" w:rsidP="00696B48">
            <w:pPr>
              <w:tabs>
                <w:tab w:val="left" w:pos="540"/>
              </w:tabs>
              <w:jc w:val="center"/>
              <w:rPr>
                <w:rFonts w:asciiTheme="minorHAnsi" w:hAnsiTheme="minorHAnsi" w:cstheme="minorHAnsi"/>
                <w:sz w:val="22"/>
              </w:rPr>
            </w:pPr>
            <w:r w:rsidRPr="000F25A7">
              <w:rPr>
                <w:rFonts w:asciiTheme="minorHAnsi" w:hAnsiTheme="minorHAnsi" w:cstheme="minorHAnsi"/>
                <w:sz w:val="22"/>
                <w:szCs w:val="22"/>
              </w:rPr>
              <w:t>2</w:t>
            </w:r>
          </w:p>
        </w:tc>
        <w:tc>
          <w:tcPr>
            <w:tcW w:w="5783" w:type="dxa"/>
            <w:tcBorders>
              <w:top w:val="single" w:sz="4" w:space="0" w:color="auto"/>
              <w:left w:val="single" w:sz="4" w:space="0" w:color="auto"/>
              <w:bottom w:val="single" w:sz="4" w:space="0" w:color="auto"/>
              <w:right w:val="single" w:sz="4" w:space="0" w:color="auto"/>
            </w:tcBorders>
          </w:tcPr>
          <w:p w14:paraId="5CAA731A" w14:textId="77777777" w:rsidR="00AC0C9E" w:rsidRPr="000F25A7" w:rsidRDefault="00AC0C9E" w:rsidP="00696B48">
            <w:pPr>
              <w:tabs>
                <w:tab w:val="left" w:pos="540"/>
              </w:tabs>
              <w:jc w:val="center"/>
              <w:rPr>
                <w:rFonts w:asciiTheme="minorHAnsi" w:hAnsiTheme="minorHAnsi" w:cstheme="minorHAnsi"/>
                <w:sz w:val="22"/>
              </w:rPr>
            </w:pPr>
            <w:r w:rsidRPr="000F25A7">
              <w:rPr>
                <w:rFonts w:asciiTheme="minorHAnsi" w:hAnsiTheme="minorHAnsi" w:cstheme="minorHAnsi"/>
                <w:sz w:val="22"/>
                <w:szCs w:val="22"/>
              </w:rPr>
              <w:t>Financial Statements, Taxes, and Cash Flow</w:t>
            </w:r>
          </w:p>
        </w:tc>
      </w:tr>
      <w:tr w:rsidR="00AC0C9E" w:rsidRPr="000F25A7" w14:paraId="5A5AC6A8" w14:textId="77777777" w:rsidTr="00696B48">
        <w:trPr>
          <w:trHeight w:val="332"/>
        </w:trPr>
        <w:tc>
          <w:tcPr>
            <w:tcW w:w="1080" w:type="dxa"/>
            <w:vMerge/>
            <w:tcBorders>
              <w:top w:val="single" w:sz="4" w:space="0" w:color="auto"/>
              <w:left w:val="single" w:sz="4" w:space="0" w:color="auto"/>
              <w:bottom w:val="single" w:sz="4" w:space="0" w:color="auto"/>
              <w:right w:val="single" w:sz="4" w:space="0" w:color="auto"/>
            </w:tcBorders>
          </w:tcPr>
          <w:p w14:paraId="51931814" w14:textId="77777777" w:rsidR="00AC0C9E" w:rsidRPr="000F25A7" w:rsidRDefault="00AC0C9E" w:rsidP="00696B48">
            <w:pPr>
              <w:tabs>
                <w:tab w:val="left" w:pos="540"/>
              </w:tabs>
              <w:jc w:val="center"/>
              <w:rPr>
                <w:rFonts w:asciiTheme="minorHAnsi" w:hAnsiTheme="minorHAnsi" w:cstheme="minorHAnsi"/>
                <w:b/>
                <w:i/>
                <w:color w:val="7030A0"/>
                <w:sz w:val="32"/>
                <w:szCs w:val="32"/>
              </w:rPr>
            </w:pPr>
          </w:p>
        </w:tc>
        <w:tc>
          <w:tcPr>
            <w:tcW w:w="8933" w:type="dxa"/>
            <w:gridSpan w:val="4"/>
            <w:tcBorders>
              <w:top w:val="single" w:sz="4" w:space="0" w:color="auto"/>
              <w:left w:val="single" w:sz="4" w:space="0" w:color="auto"/>
              <w:bottom w:val="single" w:sz="4" w:space="0" w:color="auto"/>
              <w:right w:val="single" w:sz="4" w:space="0" w:color="auto"/>
            </w:tcBorders>
          </w:tcPr>
          <w:p w14:paraId="130FA5DD" w14:textId="0FE9584E" w:rsidR="00AC0C9E" w:rsidRPr="000F25A7" w:rsidRDefault="00AC0C9E" w:rsidP="00696B48">
            <w:pPr>
              <w:tabs>
                <w:tab w:val="left" w:pos="540"/>
              </w:tabs>
              <w:jc w:val="center"/>
              <w:rPr>
                <w:rFonts w:asciiTheme="minorHAnsi" w:hAnsiTheme="minorHAnsi" w:cstheme="minorHAnsi"/>
                <w:b/>
                <w:i/>
                <w:sz w:val="32"/>
                <w:szCs w:val="32"/>
                <w:lang w:eastAsia="ko-KR"/>
              </w:rPr>
            </w:pPr>
            <w:r w:rsidRPr="000F25A7">
              <w:rPr>
                <w:rFonts w:asciiTheme="minorHAnsi" w:hAnsiTheme="minorHAnsi" w:cstheme="minorHAnsi"/>
                <w:b/>
                <w:i/>
                <w:color w:val="7030A0"/>
                <w:sz w:val="32"/>
                <w:szCs w:val="32"/>
              </w:rPr>
              <w:t xml:space="preserve">Students must complete registration for Connect™ by June </w:t>
            </w:r>
            <w:r w:rsidR="00C8425E">
              <w:rPr>
                <w:rFonts w:asciiTheme="minorHAnsi" w:hAnsiTheme="minorHAnsi" w:cstheme="minorHAnsi"/>
                <w:b/>
                <w:i/>
                <w:color w:val="7030A0"/>
                <w:sz w:val="32"/>
                <w:szCs w:val="32"/>
                <w:lang w:eastAsia="ko-KR"/>
              </w:rPr>
              <w:t>3</w:t>
            </w:r>
          </w:p>
        </w:tc>
      </w:tr>
      <w:tr w:rsidR="00AC0C9E" w:rsidRPr="000F25A7" w14:paraId="50748552" w14:textId="77777777" w:rsidTr="00696B48">
        <w:trPr>
          <w:trHeight w:val="360"/>
        </w:trPr>
        <w:tc>
          <w:tcPr>
            <w:tcW w:w="1080" w:type="dxa"/>
            <w:vMerge/>
            <w:tcBorders>
              <w:top w:val="single" w:sz="4" w:space="0" w:color="auto"/>
              <w:left w:val="single" w:sz="4" w:space="0" w:color="auto"/>
              <w:bottom w:val="single" w:sz="4" w:space="0" w:color="auto"/>
              <w:right w:val="single" w:sz="4" w:space="0" w:color="auto"/>
            </w:tcBorders>
          </w:tcPr>
          <w:p w14:paraId="6783FDC9" w14:textId="77777777" w:rsidR="00AC0C9E" w:rsidRPr="000F25A7" w:rsidRDefault="00AC0C9E" w:rsidP="00696B48">
            <w:pPr>
              <w:tabs>
                <w:tab w:val="left" w:pos="540"/>
              </w:tabs>
              <w:rPr>
                <w:rFonts w:asciiTheme="minorHAnsi" w:eastAsia="Batang" w:hAnsiTheme="minorHAnsi" w:cstheme="minorHAnsi"/>
                <w:color w:val="0070C0"/>
                <w:sz w:val="22"/>
                <w:szCs w:val="22"/>
                <w:lang w:eastAsia="ko-KR"/>
              </w:rPr>
            </w:pPr>
          </w:p>
        </w:tc>
        <w:tc>
          <w:tcPr>
            <w:tcW w:w="1260" w:type="dxa"/>
            <w:tcBorders>
              <w:top w:val="single" w:sz="4" w:space="0" w:color="auto"/>
              <w:left w:val="single" w:sz="4" w:space="0" w:color="auto"/>
              <w:bottom w:val="single" w:sz="4" w:space="0" w:color="auto"/>
              <w:right w:val="single" w:sz="4" w:space="0" w:color="auto"/>
            </w:tcBorders>
          </w:tcPr>
          <w:p w14:paraId="4DABF14B" w14:textId="7F5ADB8C" w:rsidR="00AC0C9E" w:rsidRPr="000F25A7" w:rsidRDefault="00AC0C9E" w:rsidP="00696B48">
            <w:pPr>
              <w:tabs>
                <w:tab w:val="left" w:pos="540"/>
              </w:tabs>
              <w:rPr>
                <w:rFonts w:asciiTheme="minorHAnsi" w:eastAsia="Batang" w:hAnsiTheme="minorHAnsi" w:cstheme="minorHAnsi"/>
                <w:color w:val="0070C0"/>
                <w:sz w:val="22"/>
                <w:szCs w:val="22"/>
                <w:lang w:eastAsia="ko-KR"/>
              </w:rPr>
            </w:pPr>
            <w:r w:rsidRPr="000F25A7">
              <w:rPr>
                <w:rFonts w:asciiTheme="minorHAnsi" w:eastAsia="Batang" w:hAnsiTheme="minorHAnsi" w:cstheme="minorHAnsi"/>
                <w:color w:val="0070C0"/>
                <w:sz w:val="22"/>
                <w:szCs w:val="22"/>
                <w:lang w:eastAsia="ko-KR"/>
              </w:rPr>
              <w:t xml:space="preserve">June </w:t>
            </w:r>
            <w:r w:rsidR="00C8425E">
              <w:rPr>
                <w:rFonts w:asciiTheme="minorHAnsi" w:eastAsia="Batang" w:hAnsiTheme="minorHAnsi" w:cstheme="minorHAnsi"/>
                <w:color w:val="0070C0"/>
                <w:sz w:val="22"/>
                <w:szCs w:val="22"/>
                <w:lang w:eastAsia="ko-KR"/>
              </w:rPr>
              <w:t>4</w:t>
            </w:r>
          </w:p>
        </w:tc>
        <w:tc>
          <w:tcPr>
            <w:tcW w:w="1436" w:type="dxa"/>
            <w:tcBorders>
              <w:top w:val="single" w:sz="4" w:space="0" w:color="auto"/>
              <w:left w:val="single" w:sz="4" w:space="0" w:color="auto"/>
              <w:bottom w:val="single" w:sz="4" w:space="0" w:color="auto"/>
              <w:right w:val="single" w:sz="4" w:space="0" w:color="auto"/>
            </w:tcBorders>
          </w:tcPr>
          <w:p w14:paraId="5854ABF4" w14:textId="77777777" w:rsidR="00AC0C9E" w:rsidRPr="000F25A7" w:rsidRDefault="00AC0C9E" w:rsidP="00696B48">
            <w:pPr>
              <w:tabs>
                <w:tab w:val="left" w:pos="540"/>
              </w:tabs>
              <w:rPr>
                <w:rFonts w:asciiTheme="minorHAnsi" w:eastAsia="Batang" w:hAnsiTheme="minorHAnsi" w:cstheme="minorHAnsi"/>
                <w:color w:val="0070C0"/>
                <w:sz w:val="22"/>
                <w:lang w:eastAsia="ko-KR"/>
              </w:rPr>
            </w:pPr>
          </w:p>
        </w:tc>
        <w:tc>
          <w:tcPr>
            <w:tcW w:w="454" w:type="dxa"/>
            <w:tcBorders>
              <w:top w:val="single" w:sz="4" w:space="0" w:color="auto"/>
              <w:left w:val="single" w:sz="4" w:space="0" w:color="auto"/>
              <w:bottom w:val="single" w:sz="4" w:space="0" w:color="auto"/>
              <w:right w:val="single" w:sz="4" w:space="0" w:color="auto"/>
            </w:tcBorders>
          </w:tcPr>
          <w:p w14:paraId="43558416" w14:textId="77777777" w:rsidR="00AC0C9E" w:rsidRPr="000F25A7" w:rsidRDefault="00AC0C9E" w:rsidP="00696B48">
            <w:pPr>
              <w:tabs>
                <w:tab w:val="left" w:pos="540"/>
              </w:tabs>
              <w:jc w:val="center"/>
              <w:rPr>
                <w:rFonts w:asciiTheme="minorHAnsi" w:hAnsiTheme="minorHAnsi" w:cstheme="minorHAnsi"/>
                <w:color w:val="0070C0"/>
                <w:sz w:val="22"/>
                <w:szCs w:val="22"/>
              </w:rPr>
            </w:pPr>
          </w:p>
        </w:tc>
        <w:tc>
          <w:tcPr>
            <w:tcW w:w="5783" w:type="dxa"/>
            <w:tcBorders>
              <w:top w:val="single" w:sz="4" w:space="0" w:color="auto"/>
              <w:left w:val="single" w:sz="4" w:space="0" w:color="auto"/>
              <w:bottom w:val="single" w:sz="4" w:space="0" w:color="auto"/>
              <w:right w:val="single" w:sz="4" w:space="0" w:color="auto"/>
            </w:tcBorders>
          </w:tcPr>
          <w:p w14:paraId="42B90EAB" w14:textId="77777777" w:rsidR="00AC0C9E" w:rsidRPr="000F25A7" w:rsidRDefault="00AC0C9E" w:rsidP="00696B48">
            <w:pPr>
              <w:tabs>
                <w:tab w:val="left" w:pos="540"/>
              </w:tabs>
              <w:jc w:val="center"/>
              <w:rPr>
                <w:rFonts w:asciiTheme="minorHAnsi" w:hAnsiTheme="minorHAnsi" w:cstheme="minorHAnsi"/>
                <w:color w:val="0070C0"/>
                <w:sz w:val="22"/>
                <w:szCs w:val="22"/>
              </w:rPr>
            </w:pPr>
            <w:r w:rsidRPr="000F25A7">
              <w:rPr>
                <w:rFonts w:asciiTheme="minorHAnsi" w:hAnsiTheme="minorHAnsi" w:cstheme="minorHAnsi"/>
                <w:color w:val="0070C0"/>
                <w:sz w:val="22"/>
                <w:szCs w:val="22"/>
              </w:rPr>
              <w:t>Deadline for all registrations, schedule changes, and section changes</w:t>
            </w:r>
          </w:p>
        </w:tc>
      </w:tr>
      <w:tr w:rsidR="00AC0C9E" w:rsidRPr="000F25A7" w14:paraId="49786156" w14:textId="77777777" w:rsidTr="00696B48">
        <w:trPr>
          <w:trHeight w:val="332"/>
        </w:trPr>
        <w:tc>
          <w:tcPr>
            <w:tcW w:w="1080" w:type="dxa"/>
            <w:vMerge/>
            <w:tcBorders>
              <w:top w:val="single" w:sz="4" w:space="0" w:color="auto"/>
              <w:left w:val="single" w:sz="4" w:space="0" w:color="auto"/>
              <w:bottom w:val="single" w:sz="4" w:space="0" w:color="auto"/>
              <w:right w:val="single" w:sz="4" w:space="0" w:color="auto"/>
            </w:tcBorders>
          </w:tcPr>
          <w:p w14:paraId="212B7468" w14:textId="77777777" w:rsidR="00AC0C9E" w:rsidRPr="000F25A7" w:rsidRDefault="00AC0C9E" w:rsidP="00696B48">
            <w:pPr>
              <w:tabs>
                <w:tab w:val="left" w:pos="540"/>
              </w:tabs>
              <w:rPr>
                <w:rFonts w:asciiTheme="minorHAnsi" w:eastAsia="Batang" w:hAnsiTheme="minorHAnsi" w:cstheme="minorHAnsi"/>
                <w:sz w:val="22"/>
                <w:szCs w:val="22"/>
                <w:lang w:eastAsia="ko-KR"/>
              </w:rPr>
            </w:pPr>
          </w:p>
        </w:tc>
        <w:tc>
          <w:tcPr>
            <w:tcW w:w="1260" w:type="dxa"/>
            <w:tcBorders>
              <w:top w:val="single" w:sz="4" w:space="0" w:color="auto"/>
              <w:left w:val="single" w:sz="4" w:space="0" w:color="auto"/>
              <w:bottom w:val="single" w:sz="4" w:space="0" w:color="auto"/>
              <w:right w:val="single" w:sz="4" w:space="0" w:color="auto"/>
            </w:tcBorders>
          </w:tcPr>
          <w:p w14:paraId="1B1D768D" w14:textId="19BD33A2" w:rsidR="00AC0C9E" w:rsidRPr="000F25A7" w:rsidRDefault="00AC0C9E" w:rsidP="00696B48">
            <w:pPr>
              <w:tabs>
                <w:tab w:val="left" w:pos="540"/>
              </w:tabs>
              <w:rPr>
                <w:rFonts w:asciiTheme="minorHAnsi" w:eastAsia="Batang" w:hAnsiTheme="minorHAnsi" w:cstheme="minorHAnsi"/>
                <w:sz w:val="22"/>
                <w:lang w:eastAsia="ko-KR"/>
              </w:rPr>
            </w:pPr>
            <w:r w:rsidRPr="000F25A7">
              <w:rPr>
                <w:rFonts w:asciiTheme="minorHAnsi" w:eastAsia="Batang" w:hAnsiTheme="minorHAnsi" w:cstheme="minorHAnsi"/>
                <w:sz w:val="22"/>
                <w:szCs w:val="22"/>
                <w:lang w:eastAsia="ko-KR"/>
              </w:rPr>
              <w:t xml:space="preserve">June </w:t>
            </w:r>
            <w:r w:rsidR="00C8425E">
              <w:rPr>
                <w:rFonts w:asciiTheme="minorHAnsi" w:eastAsia="Batang" w:hAnsiTheme="minorHAnsi" w:cstheme="minorHAnsi"/>
                <w:sz w:val="22"/>
                <w:szCs w:val="22"/>
                <w:lang w:eastAsia="ko-KR"/>
              </w:rPr>
              <w:t>5</w:t>
            </w:r>
            <w:r w:rsidRPr="000F25A7">
              <w:rPr>
                <w:rFonts w:asciiTheme="minorHAnsi" w:eastAsia="Batang" w:hAnsiTheme="minorHAnsi" w:cstheme="minorHAnsi"/>
                <w:sz w:val="22"/>
                <w:szCs w:val="22"/>
                <w:lang w:eastAsia="ko-KR"/>
              </w:rPr>
              <w:t>,</w:t>
            </w:r>
            <w:r w:rsidR="00C8425E">
              <w:rPr>
                <w:rFonts w:asciiTheme="minorHAnsi" w:eastAsia="Batang" w:hAnsiTheme="minorHAnsi" w:cstheme="minorHAnsi"/>
                <w:sz w:val="22"/>
                <w:szCs w:val="22"/>
                <w:lang w:eastAsia="ko-KR"/>
              </w:rPr>
              <w:t>8</w:t>
            </w:r>
          </w:p>
        </w:tc>
        <w:tc>
          <w:tcPr>
            <w:tcW w:w="1436" w:type="dxa"/>
            <w:tcBorders>
              <w:top w:val="single" w:sz="4" w:space="0" w:color="auto"/>
              <w:left w:val="single" w:sz="4" w:space="0" w:color="auto"/>
              <w:bottom w:val="single" w:sz="4" w:space="0" w:color="auto"/>
              <w:right w:val="single" w:sz="4" w:space="0" w:color="auto"/>
            </w:tcBorders>
          </w:tcPr>
          <w:p w14:paraId="5459BE9C" w14:textId="674DF45F" w:rsidR="00AC0C9E" w:rsidRPr="000F25A7" w:rsidRDefault="00A15199" w:rsidP="00696B48">
            <w:pPr>
              <w:tabs>
                <w:tab w:val="left" w:pos="540"/>
              </w:tabs>
              <w:rPr>
                <w:rFonts w:asciiTheme="minorHAnsi" w:eastAsia="Batang" w:hAnsiTheme="minorHAnsi" w:cstheme="minorHAnsi"/>
                <w:sz w:val="22"/>
                <w:lang w:eastAsia="ko-KR"/>
              </w:rPr>
            </w:pPr>
            <w:r w:rsidRPr="00A15199">
              <w:rPr>
                <w:rFonts w:asciiTheme="minorHAnsi" w:eastAsia="Batang" w:hAnsiTheme="minorHAnsi" w:cstheme="minorHAnsi"/>
                <w:sz w:val="22"/>
                <w:lang w:eastAsia="ko-KR"/>
              </w:rPr>
              <w:t>HW1 (6/</w:t>
            </w:r>
            <w:r w:rsidR="00C8425E">
              <w:rPr>
                <w:rFonts w:asciiTheme="minorHAnsi" w:eastAsia="Batang" w:hAnsiTheme="minorHAnsi" w:cstheme="minorHAnsi"/>
                <w:sz w:val="22"/>
                <w:lang w:eastAsia="ko-KR"/>
              </w:rPr>
              <w:t>5</w:t>
            </w:r>
            <w:r w:rsidRPr="00A15199">
              <w:rPr>
                <w:rFonts w:asciiTheme="minorHAnsi" w:eastAsia="Batang" w:hAnsiTheme="minorHAnsi" w:cstheme="minorHAnsi"/>
                <w:sz w:val="22"/>
                <w:lang w:eastAsia="ko-KR"/>
              </w:rPr>
              <w:t>)</w:t>
            </w:r>
          </w:p>
        </w:tc>
        <w:tc>
          <w:tcPr>
            <w:tcW w:w="454" w:type="dxa"/>
            <w:tcBorders>
              <w:top w:val="single" w:sz="4" w:space="0" w:color="auto"/>
              <w:left w:val="single" w:sz="4" w:space="0" w:color="auto"/>
              <w:bottom w:val="single" w:sz="4" w:space="0" w:color="auto"/>
              <w:right w:val="single" w:sz="4" w:space="0" w:color="auto"/>
            </w:tcBorders>
          </w:tcPr>
          <w:p w14:paraId="11F25A24" w14:textId="77777777" w:rsidR="00AC0C9E" w:rsidRPr="000F25A7" w:rsidRDefault="00AC0C9E" w:rsidP="00696B48">
            <w:pPr>
              <w:tabs>
                <w:tab w:val="left" w:pos="540"/>
              </w:tabs>
              <w:jc w:val="center"/>
              <w:rPr>
                <w:rFonts w:asciiTheme="minorHAnsi" w:hAnsiTheme="minorHAnsi" w:cstheme="minorHAnsi"/>
                <w:sz w:val="22"/>
              </w:rPr>
            </w:pPr>
            <w:r w:rsidRPr="000F25A7">
              <w:rPr>
                <w:rFonts w:asciiTheme="minorHAnsi" w:hAnsiTheme="minorHAnsi" w:cstheme="minorHAnsi"/>
                <w:sz w:val="22"/>
                <w:szCs w:val="22"/>
              </w:rPr>
              <w:t>3</w:t>
            </w:r>
          </w:p>
        </w:tc>
        <w:tc>
          <w:tcPr>
            <w:tcW w:w="5783" w:type="dxa"/>
            <w:tcBorders>
              <w:top w:val="single" w:sz="4" w:space="0" w:color="auto"/>
              <w:left w:val="single" w:sz="4" w:space="0" w:color="auto"/>
              <w:bottom w:val="single" w:sz="4" w:space="0" w:color="auto"/>
              <w:right w:val="single" w:sz="4" w:space="0" w:color="auto"/>
            </w:tcBorders>
          </w:tcPr>
          <w:p w14:paraId="1978C709" w14:textId="77777777" w:rsidR="00AC0C9E" w:rsidRPr="000F25A7" w:rsidRDefault="00AC0C9E" w:rsidP="00696B48">
            <w:pPr>
              <w:tabs>
                <w:tab w:val="left" w:pos="540"/>
              </w:tabs>
              <w:jc w:val="center"/>
              <w:rPr>
                <w:rFonts w:asciiTheme="minorHAnsi" w:hAnsiTheme="minorHAnsi" w:cstheme="minorHAnsi"/>
                <w:sz w:val="22"/>
              </w:rPr>
            </w:pPr>
            <w:r w:rsidRPr="000F25A7">
              <w:rPr>
                <w:rFonts w:asciiTheme="minorHAnsi" w:hAnsiTheme="minorHAnsi" w:cstheme="minorHAnsi"/>
                <w:sz w:val="22"/>
                <w:szCs w:val="22"/>
              </w:rPr>
              <w:t>Working with Financial Statements</w:t>
            </w:r>
          </w:p>
        </w:tc>
      </w:tr>
      <w:tr w:rsidR="00AC0C9E" w:rsidRPr="000F25A7" w14:paraId="7479DDAA" w14:textId="77777777" w:rsidTr="00696B48">
        <w:trPr>
          <w:trHeight w:val="332"/>
        </w:trPr>
        <w:tc>
          <w:tcPr>
            <w:tcW w:w="1080" w:type="dxa"/>
            <w:vMerge/>
            <w:tcBorders>
              <w:top w:val="single" w:sz="4" w:space="0" w:color="auto"/>
              <w:left w:val="single" w:sz="4" w:space="0" w:color="auto"/>
              <w:bottom w:val="single" w:sz="4" w:space="0" w:color="auto"/>
              <w:right w:val="single" w:sz="4" w:space="0" w:color="auto"/>
            </w:tcBorders>
          </w:tcPr>
          <w:p w14:paraId="2A3AFB82" w14:textId="77777777" w:rsidR="00AC0C9E" w:rsidRPr="000F25A7" w:rsidRDefault="00AC0C9E" w:rsidP="00696B48">
            <w:pPr>
              <w:tabs>
                <w:tab w:val="left" w:pos="540"/>
              </w:tabs>
              <w:rPr>
                <w:rFonts w:asciiTheme="minorHAnsi" w:eastAsia="Batang" w:hAnsiTheme="minorHAnsi" w:cstheme="minorHAnsi"/>
                <w:sz w:val="22"/>
                <w:szCs w:val="22"/>
                <w:lang w:eastAsia="ko-KR"/>
              </w:rPr>
            </w:pPr>
          </w:p>
        </w:tc>
        <w:tc>
          <w:tcPr>
            <w:tcW w:w="1260" w:type="dxa"/>
            <w:tcBorders>
              <w:top w:val="single" w:sz="4" w:space="0" w:color="auto"/>
              <w:left w:val="single" w:sz="4" w:space="0" w:color="auto"/>
              <w:bottom w:val="single" w:sz="4" w:space="0" w:color="auto"/>
              <w:right w:val="single" w:sz="4" w:space="0" w:color="auto"/>
            </w:tcBorders>
          </w:tcPr>
          <w:p w14:paraId="33CF66D8" w14:textId="4C060E3F" w:rsidR="00AC0C9E" w:rsidRPr="000F25A7" w:rsidRDefault="00AC0C9E" w:rsidP="00696B48">
            <w:pPr>
              <w:tabs>
                <w:tab w:val="left" w:pos="540"/>
              </w:tabs>
              <w:rPr>
                <w:rFonts w:asciiTheme="minorHAnsi" w:eastAsia="Batang" w:hAnsiTheme="minorHAnsi" w:cstheme="minorHAnsi"/>
                <w:sz w:val="22"/>
                <w:szCs w:val="22"/>
                <w:lang w:eastAsia="ko-KR"/>
              </w:rPr>
            </w:pPr>
            <w:r>
              <w:rPr>
                <w:rFonts w:asciiTheme="minorHAnsi" w:eastAsia="Batang" w:hAnsiTheme="minorHAnsi" w:cstheme="minorHAnsi" w:hint="eastAsia"/>
                <w:sz w:val="22"/>
                <w:szCs w:val="22"/>
                <w:lang w:eastAsia="ko-KR"/>
              </w:rPr>
              <w:t xml:space="preserve">June </w:t>
            </w:r>
            <w:r w:rsidR="00C8425E">
              <w:rPr>
                <w:rFonts w:asciiTheme="minorHAnsi" w:eastAsia="Batang" w:hAnsiTheme="minorHAnsi" w:cstheme="minorHAnsi"/>
                <w:sz w:val="22"/>
                <w:szCs w:val="22"/>
                <w:lang w:eastAsia="ko-KR"/>
              </w:rPr>
              <w:t>9</w:t>
            </w:r>
          </w:p>
        </w:tc>
        <w:tc>
          <w:tcPr>
            <w:tcW w:w="1436" w:type="dxa"/>
            <w:tcBorders>
              <w:top w:val="single" w:sz="4" w:space="0" w:color="auto"/>
              <w:left w:val="single" w:sz="4" w:space="0" w:color="auto"/>
              <w:bottom w:val="single" w:sz="4" w:space="0" w:color="auto"/>
              <w:right w:val="single" w:sz="4" w:space="0" w:color="auto"/>
            </w:tcBorders>
          </w:tcPr>
          <w:p w14:paraId="36A94449" w14:textId="4733854D" w:rsidR="00AC0C9E" w:rsidRPr="005752B5" w:rsidRDefault="00A15199" w:rsidP="00696B48">
            <w:pPr>
              <w:tabs>
                <w:tab w:val="left" w:pos="540"/>
              </w:tabs>
              <w:rPr>
                <w:rFonts w:asciiTheme="minorHAnsi" w:eastAsia="Batang" w:hAnsiTheme="minorHAnsi" w:cstheme="minorHAnsi"/>
                <w:sz w:val="22"/>
                <w:lang w:eastAsia="ko-KR"/>
              </w:rPr>
            </w:pPr>
            <w:r w:rsidRPr="00A15199">
              <w:rPr>
                <w:rFonts w:asciiTheme="minorHAnsi" w:eastAsia="Batang" w:hAnsiTheme="minorHAnsi" w:cstheme="minorHAnsi"/>
                <w:sz w:val="22"/>
                <w:lang w:eastAsia="ko-KR"/>
              </w:rPr>
              <w:t>HW2 (6/</w:t>
            </w:r>
            <w:r w:rsidR="00C8425E">
              <w:rPr>
                <w:rFonts w:asciiTheme="minorHAnsi" w:eastAsia="Batang" w:hAnsiTheme="minorHAnsi" w:cstheme="minorHAnsi"/>
                <w:sz w:val="22"/>
                <w:lang w:eastAsia="ko-KR"/>
              </w:rPr>
              <w:t>9</w:t>
            </w:r>
            <w:r w:rsidRPr="00A15199">
              <w:rPr>
                <w:rFonts w:asciiTheme="minorHAnsi" w:eastAsia="Batang" w:hAnsiTheme="minorHAnsi" w:cstheme="minorHAnsi"/>
                <w:sz w:val="22"/>
                <w:lang w:eastAsia="ko-KR"/>
              </w:rPr>
              <w:t>)</w:t>
            </w:r>
          </w:p>
        </w:tc>
        <w:tc>
          <w:tcPr>
            <w:tcW w:w="454" w:type="dxa"/>
            <w:tcBorders>
              <w:top w:val="single" w:sz="4" w:space="0" w:color="auto"/>
              <w:left w:val="single" w:sz="4" w:space="0" w:color="auto"/>
              <w:bottom w:val="single" w:sz="4" w:space="0" w:color="auto"/>
              <w:right w:val="single" w:sz="4" w:space="0" w:color="auto"/>
            </w:tcBorders>
          </w:tcPr>
          <w:p w14:paraId="16AD79DE" w14:textId="77777777" w:rsidR="00AC0C9E" w:rsidRPr="000F25A7" w:rsidRDefault="00AC0C9E" w:rsidP="00696B48">
            <w:pPr>
              <w:tabs>
                <w:tab w:val="left" w:pos="540"/>
              </w:tabs>
              <w:jc w:val="center"/>
              <w:rPr>
                <w:rFonts w:asciiTheme="minorHAnsi" w:hAnsiTheme="minorHAnsi" w:cstheme="minorHAnsi"/>
                <w:sz w:val="22"/>
                <w:szCs w:val="22"/>
                <w:lang w:eastAsia="ko-KR"/>
              </w:rPr>
            </w:pPr>
            <w:r>
              <w:rPr>
                <w:rFonts w:asciiTheme="minorHAnsi" w:hAnsiTheme="minorHAnsi" w:cstheme="minorHAnsi" w:hint="eastAsia"/>
                <w:sz w:val="22"/>
                <w:szCs w:val="22"/>
                <w:lang w:eastAsia="ko-KR"/>
              </w:rPr>
              <w:t>18</w:t>
            </w:r>
          </w:p>
        </w:tc>
        <w:tc>
          <w:tcPr>
            <w:tcW w:w="5783" w:type="dxa"/>
            <w:tcBorders>
              <w:top w:val="single" w:sz="4" w:space="0" w:color="auto"/>
              <w:left w:val="single" w:sz="4" w:space="0" w:color="auto"/>
              <w:bottom w:val="single" w:sz="4" w:space="0" w:color="auto"/>
              <w:right w:val="single" w:sz="4" w:space="0" w:color="auto"/>
            </w:tcBorders>
          </w:tcPr>
          <w:p w14:paraId="1828E8DB" w14:textId="77777777" w:rsidR="00AC0C9E" w:rsidRPr="000F25A7" w:rsidRDefault="00AC0C9E" w:rsidP="00696B48">
            <w:pPr>
              <w:tabs>
                <w:tab w:val="left" w:pos="540"/>
              </w:tabs>
              <w:jc w:val="center"/>
              <w:rPr>
                <w:rFonts w:asciiTheme="minorHAnsi" w:hAnsiTheme="minorHAnsi" w:cstheme="minorHAnsi"/>
                <w:sz w:val="22"/>
                <w:szCs w:val="22"/>
              </w:rPr>
            </w:pPr>
            <w:r w:rsidRPr="005357C2">
              <w:rPr>
                <w:rFonts w:asciiTheme="minorHAnsi" w:hAnsiTheme="minorHAnsi" w:cstheme="minorHAnsi"/>
                <w:sz w:val="22"/>
                <w:szCs w:val="22"/>
              </w:rPr>
              <w:t>International Aspects of Financial Management</w:t>
            </w:r>
          </w:p>
        </w:tc>
      </w:tr>
      <w:tr w:rsidR="00AC0C9E" w:rsidRPr="000F25A7" w14:paraId="765E2D0A" w14:textId="77777777" w:rsidTr="00696B48">
        <w:trPr>
          <w:trHeight w:val="360"/>
        </w:trPr>
        <w:tc>
          <w:tcPr>
            <w:tcW w:w="1080" w:type="dxa"/>
            <w:vMerge/>
            <w:tcBorders>
              <w:top w:val="single" w:sz="4" w:space="0" w:color="auto"/>
              <w:left w:val="single" w:sz="4" w:space="0" w:color="auto"/>
              <w:bottom w:val="single" w:sz="4" w:space="0" w:color="auto"/>
              <w:right w:val="single" w:sz="4" w:space="0" w:color="auto"/>
            </w:tcBorders>
          </w:tcPr>
          <w:p w14:paraId="0239C73C" w14:textId="77777777" w:rsidR="00AC0C9E" w:rsidRPr="000F25A7" w:rsidRDefault="00AC0C9E" w:rsidP="00696B48">
            <w:pPr>
              <w:tabs>
                <w:tab w:val="left" w:pos="540"/>
              </w:tabs>
              <w:jc w:val="center"/>
              <w:rPr>
                <w:rFonts w:asciiTheme="minorHAnsi" w:eastAsia="Batang" w:hAnsiTheme="minorHAnsi" w:cstheme="minorHAnsi"/>
                <w:b/>
                <w:color w:val="FF0000"/>
                <w:sz w:val="22"/>
                <w:szCs w:val="22"/>
                <w:lang w:eastAsia="ko-KR"/>
              </w:rPr>
            </w:pPr>
          </w:p>
        </w:tc>
        <w:tc>
          <w:tcPr>
            <w:tcW w:w="1260" w:type="dxa"/>
            <w:tcBorders>
              <w:top w:val="single" w:sz="4" w:space="0" w:color="auto"/>
              <w:left w:val="single" w:sz="4" w:space="0" w:color="auto"/>
              <w:bottom w:val="single" w:sz="4" w:space="0" w:color="auto"/>
              <w:right w:val="single" w:sz="4" w:space="0" w:color="auto"/>
            </w:tcBorders>
          </w:tcPr>
          <w:p w14:paraId="7D9D01AA" w14:textId="3C0B307F" w:rsidR="00AC0C9E" w:rsidRPr="000F25A7" w:rsidRDefault="00AC0C9E" w:rsidP="00696B48">
            <w:pPr>
              <w:tabs>
                <w:tab w:val="left" w:pos="540"/>
              </w:tabs>
              <w:jc w:val="center"/>
              <w:rPr>
                <w:rFonts w:asciiTheme="minorHAnsi" w:eastAsia="Batang" w:hAnsiTheme="minorHAnsi" w:cstheme="minorHAnsi"/>
                <w:b/>
                <w:color w:val="FF0000"/>
                <w:sz w:val="22"/>
                <w:lang w:eastAsia="ko-KR"/>
              </w:rPr>
            </w:pPr>
            <w:r w:rsidRPr="000F25A7">
              <w:rPr>
                <w:rFonts w:asciiTheme="minorHAnsi" w:eastAsia="Batang" w:hAnsiTheme="minorHAnsi" w:cstheme="minorHAnsi"/>
                <w:b/>
                <w:color w:val="FF0000"/>
                <w:sz w:val="22"/>
                <w:szCs w:val="22"/>
                <w:lang w:eastAsia="ko-KR"/>
              </w:rPr>
              <w:t xml:space="preserve">June </w:t>
            </w:r>
            <w:r>
              <w:rPr>
                <w:rFonts w:asciiTheme="minorHAnsi" w:eastAsia="Batang" w:hAnsiTheme="minorHAnsi" w:cstheme="minorHAnsi" w:hint="eastAsia"/>
                <w:b/>
                <w:color w:val="FF0000"/>
                <w:sz w:val="22"/>
                <w:szCs w:val="22"/>
                <w:lang w:eastAsia="ko-KR"/>
              </w:rPr>
              <w:t>1</w:t>
            </w:r>
            <w:r w:rsidR="00C8425E">
              <w:rPr>
                <w:rFonts w:asciiTheme="minorHAnsi" w:eastAsia="Batang" w:hAnsiTheme="minorHAnsi" w:cstheme="minorHAnsi"/>
                <w:b/>
                <w:color w:val="FF0000"/>
                <w:sz w:val="22"/>
                <w:szCs w:val="22"/>
                <w:lang w:eastAsia="ko-KR"/>
              </w:rPr>
              <w:t>0</w:t>
            </w:r>
          </w:p>
        </w:tc>
        <w:tc>
          <w:tcPr>
            <w:tcW w:w="7673" w:type="dxa"/>
            <w:gridSpan w:val="3"/>
            <w:tcBorders>
              <w:top w:val="single" w:sz="4" w:space="0" w:color="auto"/>
              <w:left w:val="single" w:sz="4" w:space="0" w:color="auto"/>
              <w:bottom w:val="single" w:sz="4" w:space="0" w:color="auto"/>
              <w:right w:val="single" w:sz="4" w:space="0" w:color="auto"/>
            </w:tcBorders>
          </w:tcPr>
          <w:p w14:paraId="0B55D1CC" w14:textId="77777777" w:rsidR="00AC0C9E" w:rsidRPr="000F25A7" w:rsidRDefault="00AC0C9E" w:rsidP="00696B48">
            <w:pPr>
              <w:tabs>
                <w:tab w:val="left" w:pos="540"/>
              </w:tabs>
              <w:jc w:val="center"/>
              <w:rPr>
                <w:rFonts w:asciiTheme="minorHAnsi" w:hAnsiTheme="minorHAnsi" w:cstheme="minorHAnsi"/>
                <w:b/>
                <w:color w:val="FF0000"/>
                <w:sz w:val="22"/>
              </w:rPr>
            </w:pPr>
            <w:r w:rsidRPr="000F25A7">
              <w:rPr>
                <w:rFonts w:asciiTheme="minorHAnsi" w:hAnsiTheme="minorHAnsi" w:cstheme="minorHAnsi"/>
                <w:b/>
                <w:color w:val="FF0000"/>
                <w:sz w:val="22"/>
                <w:szCs w:val="22"/>
              </w:rPr>
              <w:t xml:space="preserve">Exam #1 </w:t>
            </w:r>
          </w:p>
        </w:tc>
      </w:tr>
      <w:tr w:rsidR="00AC0C9E" w:rsidRPr="000F25A7" w14:paraId="4333F992" w14:textId="77777777" w:rsidTr="00696B48">
        <w:trPr>
          <w:trHeight w:val="360"/>
        </w:trPr>
        <w:tc>
          <w:tcPr>
            <w:tcW w:w="1080" w:type="dxa"/>
            <w:vMerge w:val="restart"/>
            <w:tcBorders>
              <w:top w:val="single" w:sz="4" w:space="0" w:color="auto"/>
              <w:left w:val="single" w:sz="4" w:space="0" w:color="auto"/>
              <w:bottom w:val="single" w:sz="4" w:space="0" w:color="auto"/>
              <w:right w:val="single" w:sz="4" w:space="0" w:color="auto"/>
            </w:tcBorders>
          </w:tcPr>
          <w:p w14:paraId="15F2BFBD" w14:textId="77777777" w:rsidR="00AC0C9E" w:rsidRPr="000F25A7" w:rsidRDefault="00AC0C9E" w:rsidP="00696B48">
            <w:pPr>
              <w:tabs>
                <w:tab w:val="left" w:pos="540"/>
              </w:tabs>
              <w:rPr>
                <w:rFonts w:asciiTheme="minorHAnsi" w:eastAsia="Batang" w:hAnsiTheme="minorHAnsi" w:cstheme="minorHAnsi"/>
                <w:sz w:val="22"/>
                <w:szCs w:val="22"/>
                <w:lang w:eastAsia="ko-KR"/>
              </w:rPr>
            </w:pPr>
            <w:r>
              <w:rPr>
                <w:rFonts w:asciiTheme="minorHAnsi" w:eastAsia="Batang" w:hAnsiTheme="minorHAnsi" w:cstheme="minorHAnsi"/>
                <w:sz w:val="22"/>
                <w:szCs w:val="22"/>
                <w:lang w:eastAsia="ko-KR"/>
              </w:rPr>
              <w:t>Module 2</w:t>
            </w:r>
          </w:p>
        </w:tc>
        <w:tc>
          <w:tcPr>
            <w:tcW w:w="1260" w:type="dxa"/>
            <w:tcBorders>
              <w:top w:val="single" w:sz="4" w:space="0" w:color="auto"/>
              <w:left w:val="single" w:sz="4" w:space="0" w:color="auto"/>
              <w:bottom w:val="single" w:sz="4" w:space="0" w:color="auto"/>
              <w:right w:val="single" w:sz="4" w:space="0" w:color="auto"/>
            </w:tcBorders>
          </w:tcPr>
          <w:p w14:paraId="1CB266BE" w14:textId="0F8E2B8F" w:rsidR="00AC0C9E" w:rsidRPr="000F25A7" w:rsidRDefault="00AC0C9E" w:rsidP="00696B48">
            <w:pPr>
              <w:tabs>
                <w:tab w:val="left" w:pos="540"/>
              </w:tabs>
              <w:rPr>
                <w:rFonts w:asciiTheme="minorHAnsi" w:eastAsia="Batang" w:hAnsiTheme="minorHAnsi" w:cstheme="minorHAnsi"/>
                <w:sz w:val="22"/>
                <w:lang w:eastAsia="ko-KR"/>
              </w:rPr>
            </w:pPr>
            <w:r w:rsidRPr="000F25A7">
              <w:rPr>
                <w:rFonts w:asciiTheme="minorHAnsi" w:eastAsia="Batang" w:hAnsiTheme="minorHAnsi" w:cstheme="minorHAnsi"/>
                <w:sz w:val="22"/>
                <w:szCs w:val="22"/>
                <w:lang w:eastAsia="ko-KR"/>
              </w:rPr>
              <w:t>June</w:t>
            </w:r>
            <w:r>
              <w:rPr>
                <w:rFonts w:asciiTheme="minorHAnsi" w:eastAsia="Batang" w:hAnsiTheme="minorHAnsi" w:cstheme="minorHAnsi" w:hint="eastAsia"/>
                <w:sz w:val="22"/>
                <w:szCs w:val="22"/>
                <w:lang w:eastAsia="ko-KR"/>
              </w:rPr>
              <w:t xml:space="preserve"> </w:t>
            </w:r>
            <w:r>
              <w:rPr>
                <w:rFonts w:asciiTheme="minorHAnsi" w:eastAsia="Batang" w:hAnsiTheme="minorHAnsi" w:cstheme="minorHAnsi"/>
                <w:sz w:val="22"/>
                <w:szCs w:val="22"/>
                <w:lang w:eastAsia="ko-KR"/>
              </w:rPr>
              <w:t xml:space="preserve"> </w:t>
            </w:r>
            <w:r>
              <w:rPr>
                <w:rFonts w:asciiTheme="minorHAnsi" w:eastAsia="Batang" w:hAnsiTheme="minorHAnsi" w:cstheme="minorHAnsi" w:hint="eastAsia"/>
                <w:sz w:val="22"/>
                <w:szCs w:val="22"/>
                <w:lang w:eastAsia="ko-KR"/>
              </w:rPr>
              <w:t>1</w:t>
            </w:r>
            <w:r w:rsidR="00EC025C">
              <w:rPr>
                <w:rFonts w:asciiTheme="minorHAnsi" w:eastAsia="Batang" w:hAnsiTheme="minorHAnsi" w:cstheme="minorHAnsi"/>
                <w:sz w:val="22"/>
                <w:szCs w:val="22"/>
                <w:lang w:eastAsia="ko-KR"/>
              </w:rPr>
              <w:t>1</w:t>
            </w:r>
            <w:r>
              <w:rPr>
                <w:rFonts w:asciiTheme="minorHAnsi" w:eastAsia="Batang" w:hAnsiTheme="minorHAnsi" w:cstheme="minorHAnsi" w:hint="eastAsia"/>
                <w:sz w:val="22"/>
                <w:szCs w:val="22"/>
                <w:lang w:eastAsia="ko-KR"/>
              </w:rPr>
              <w:t>,1</w:t>
            </w:r>
            <w:r w:rsidR="00EC025C">
              <w:rPr>
                <w:rFonts w:asciiTheme="minorHAnsi" w:eastAsia="Batang" w:hAnsiTheme="minorHAnsi" w:cstheme="minorHAnsi"/>
                <w:sz w:val="22"/>
                <w:szCs w:val="22"/>
                <w:lang w:eastAsia="ko-KR"/>
              </w:rPr>
              <w:t>2</w:t>
            </w:r>
            <w:r>
              <w:rPr>
                <w:rFonts w:asciiTheme="minorHAnsi" w:eastAsia="Batang" w:hAnsiTheme="minorHAnsi" w:cstheme="minorHAnsi" w:hint="eastAsia"/>
                <w:sz w:val="22"/>
                <w:szCs w:val="22"/>
                <w:lang w:eastAsia="ko-KR"/>
              </w:rPr>
              <w:t>,</w:t>
            </w:r>
            <w:r>
              <w:rPr>
                <w:rFonts w:asciiTheme="minorHAnsi" w:eastAsia="Batang" w:hAnsiTheme="minorHAnsi" w:cstheme="minorHAnsi"/>
                <w:sz w:val="22"/>
                <w:szCs w:val="22"/>
                <w:lang w:eastAsia="ko-KR"/>
              </w:rPr>
              <w:t>1</w:t>
            </w:r>
            <w:r w:rsidR="00EC025C">
              <w:rPr>
                <w:rFonts w:asciiTheme="minorHAnsi" w:eastAsia="Batang" w:hAnsiTheme="minorHAnsi" w:cstheme="minorHAnsi"/>
                <w:sz w:val="22"/>
                <w:szCs w:val="22"/>
                <w:lang w:eastAsia="ko-KR"/>
              </w:rPr>
              <w:t>5</w:t>
            </w:r>
          </w:p>
        </w:tc>
        <w:tc>
          <w:tcPr>
            <w:tcW w:w="1436" w:type="dxa"/>
            <w:tcBorders>
              <w:top w:val="single" w:sz="4" w:space="0" w:color="auto"/>
              <w:left w:val="single" w:sz="4" w:space="0" w:color="auto"/>
              <w:bottom w:val="single" w:sz="4" w:space="0" w:color="auto"/>
              <w:right w:val="single" w:sz="4" w:space="0" w:color="auto"/>
            </w:tcBorders>
          </w:tcPr>
          <w:p w14:paraId="031C3987" w14:textId="77777777" w:rsidR="00AC0C9E" w:rsidRPr="000F25A7" w:rsidRDefault="00AC0C9E" w:rsidP="00696B48">
            <w:pPr>
              <w:tabs>
                <w:tab w:val="left" w:pos="540"/>
              </w:tabs>
              <w:rPr>
                <w:rFonts w:asciiTheme="minorHAnsi" w:hAnsiTheme="minorHAnsi" w:cstheme="minorHAnsi"/>
                <w:sz w:val="22"/>
                <w:szCs w:val="22"/>
              </w:rPr>
            </w:pPr>
          </w:p>
          <w:p w14:paraId="6CD7B3DA" w14:textId="77777777" w:rsidR="00AC0C9E" w:rsidRPr="000F25A7" w:rsidRDefault="00AC0C9E" w:rsidP="00696B48">
            <w:pPr>
              <w:tabs>
                <w:tab w:val="left" w:pos="540"/>
              </w:tabs>
              <w:rPr>
                <w:rFonts w:asciiTheme="minorHAnsi" w:eastAsia="Batang" w:hAnsiTheme="minorHAnsi" w:cstheme="minorHAnsi"/>
                <w:sz w:val="22"/>
                <w:lang w:eastAsia="ko-KR"/>
              </w:rPr>
            </w:pPr>
          </w:p>
        </w:tc>
        <w:tc>
          <w:tcPr>
            <w:tcW w:w="454" w:type="dxa"/>
            <w:tcBorders>
              <w:top w:val="single" w:sz="4" w:space="0" w:color="auto"/>
              <w:left w:val="single" w:sz="4" w:space="0" w:color="auto"/>
              <w:bottom w:val="single" w:sz="4" w:space="0" w:color="auto"/>
              <w:right w:val="single" w:sz="4" w:space="0" w:color="auto"/>
            </w:tcBorders>
          </w:tcPr>
          <w:p w14:paraId="2A1B9ACD" w14:textId="77777777" w:rsidR="00AC0C9E" w:rsidRPr="000F25A7" w:rsidRDefault="00AC0C9E" w:rsidP="00696B48">
            <w:pPr>
              <w:tabs>
                <w:tab w:val="left" w:pos="540"/>
              </w:tabs>
              <w:jc w:val="center"/>
              <w:rPr>
                <w:rFonts w:asciiTheme="minorHAnsi" w:hAnsiTheme="minorHAnsi" w:cstheme="minorHAnsi"/>
                <w:sz w:val="22"/>
              </w:rPr>
            </w:pPr>
            <w:r w:rsidRPr="000F25A7">
              <w:rPr>
                <w:rFonts w:asciiTheme="minorHAnsi" w:hAnsiTheme="minorHAnsi" w:cstheme="minorHAnsi"/>
                <w:sz w:val="22"/>
                <w:szCs w:val="22"/>
              </w:rPr>
              <w:t>4</w:t>
            </w:r>
          </w:p>
        </w:tc>
        <w:tc>
          <w:tcPr>
            <w:tcW w:w="5783" w:type="dxa"/>
            <w:tcBorders>
              <w:top w:val="single" w:sz="4" w:space="0" w:color="auto"/>
              <w:left w:val="single" w:sz="4" w:space="0" w:color="auto"/>
              <w:bottom w:val="single" w:sz="4" w:space="0" w:color="auto"/>
              <w:right w:val="single" w:sz="4" w:space="0" w:color="auto"/>
            </w:tcBorders>
          </w:tcPr>
          <w:p w14:paraId="000E648C" w14:textId="77777777" w:rsidR="00AC0C9E" w:rsidRPr="000F25A7" w:rsidRDefault="00AC0C9E" w:rsidP="00696B48">
            <w:pPr>
              <w:tabs>
                <w:tab w:val="left" w:pos="540"/>
              </w:tabs>
              <w:jc w:val="center"/>
              <w:rPr>
                <w:rFonts w:asciiTheme="minorHAnsi" w:hAnsiTheme="minorHAnsi" w:cstheme="minorHAnsi"/>
                <w:sz w:val="22"/>
              </w:rPr>
            </w:pPr>
            <w:r w:rsidRPr="000F25A7">
              <w:rPr>
                <w:rFonts w:asciiTheme="minorHAnsi" w:hAnsiTheme="minorHAnsi" w:cstheme="minorHAnsi"/>
                <w:sz w:val="22"/>
                <w:szCs w:val="22"/>
              </w:rPr>
              <w:t>Introduction to Valuation: The Time Value of Money</w:t>
            </w:r>
          </w:p>
        </w:tc>
      </w:tr>
      <w:tr w:rsidR="00AC0C9E" w:rsidRPr="000F25A7" w14:paraId="32586DBB" w14:textId="77777777" w:rsidTr="00696B48">
        <w:trPr>
          <w:trHeight w:val="360"/>
        </w:trPr>
        <w:tc>
          <w:tcPr>
            <w:tcW w:w="1080" w:type="dxa"/>
            <w:vMerge/>
            <w:tcBorders>
              <w:top w:val="single" w:sz="4" w:space="0" w:color="auto"/>
              <w:left w:val="single" w:sz="4" w:space="0" w:color="auto"/>
              <w:bottom w:val="single" w:sz="4" w:space="0" w:color="auto"/>
              <w:right w:val="single" w:sz="4" w:space="0" w:color="auto"/>
            </w:tcBorders>
          </w:tcPr>
          <w:p w14:paraId="3BFA1E0C" w14:textId="77777777" w:rsidR="00AC0C9E" w:rsidRPr="000F25A7" w:rsidRDefault="00AC0C9E" w:rsidP="00696B48">
            <w:pPr>
              <w:tabs>
                <w:tab w:val="left" w:pos="540"/>
              </w:tabs>
              <w:rPr>
                <w:rFonts w:asciiTheme="minorHAnsi" w:eastAsia="Batang" w:hAnsiTheme="minorHAnsi" w:cstheme="minorHAnsi"/>
                <w:sz w:val="22"/>
                <w:szCs w:val="22"/>
                <w:lang w:eastAsia="ko-KR"/>
              </w:rPr>
            </w:pPr>
          </w:p>
        </w:tc>
        <w:tc>
          <w:tcPr>
            <w:tcW w:w="1260" w:type="dxa"/>
            <w:tcBorders>
              <w:top w:val="single" w:sz="4" w:space="0" w:color="auto"/>
              <w:left w:val="single" w:sz="4" w:space="0" w:color="auto"/>
              <w:bottom w:val="single" w:sz="4" w:space="0" w:color="auto"/>
              <w:right w:val="single" w:sz="4" w:space="0" w:color="auto"/>
            </w:tcBorders>
          </w:tcPr>
          <w:p w14:paraId="055F88D5" w14:textId="772A25BA" w:rsidR="00AC0C9E" w:rsidRPr="000F25A7" w:rsidRDefault="00AC0C9E" w:rsidP="00696B48">
            <w:pPr>
              <w:tabs>
                <w:tab w:val="left" w:pos="540"/>
              </w:tabs>
              <w:rPr>
                <w:rFonts w:asciiTheme="minorHAnsi" w:eastAsia="Batang" w:hAnsiTheme="minorHAnsi" w:cstheme="minorHAnsi"/>
                <w:sz w:val="22"/>
                <w:szCs w:val="22"/>
                <w:lang w:eastAsia="ko-KR"/>
              </w:rPr>
            </w:pPr>
            <w:r w:rsidRPr="000F25A7">
              <w:rPr>
                <w:rFonts w:asciiTheme="minorHAnsi" w:eastAsia="Batang" w:hAnsiTheme="minorHAnsi" w:cstheme="minorHAnsi"/>
                <w:sz w:val="22"/>
                <w:szCs w:val="22"/>
                <w:lang w:eastAsia="ko-KR"/>
              </w:rPr>
              <w:t xml:space="preserve">June </w:t>
            </w:r>
            <w:r>
              <w:rPr>
                <w:rFonts w:asciiTheme="minorHAnsi" w:eastAsia="Batang" w:hAnsiTheme="minorHAnsi" w:cstheme="minorHAnsi"/>
                <w:sz w:val="22"/>
                <w:szCs w:val="22"/>
                <w:lang w:eastAsia="ko-KR"/>
              </w:rPr>
              <w:t>1</w:t>
            </w:r>
            <w:r w:rsidR="00EC025C">
              <w:rPr>
                <w:rFonts w:asciiTheme="minorHAnsi" w:eastAsia="Batang" w:hAnsiTheme="minorHAnsi" w:cstheme="minorHAnsi"/>
                <w:sz w:val="22"/>
                <w:szCs w:val="22"/>
                <w:lang w:eastAsia="ko-KR"/>
              </w:rPr>
              <w:t>6</w:t>
            </w:r>
            <w:r>
              <w:rPr>
                <w:rFonts w:asciiTheme="minorHAnsi" w:eastAsia="Batang" w:hAnsiTheme="minorHAnsi" w:cstheme="minorHAnsi" w:hint="eastAsia"/>
                <w:sz w:val="22"/>
                <w:szCs w:val="22"/>
                <w:lang w:eastAsia="ko-KR"/>
              </w:rPr>
              <w:t>,</w:t>
            </w:r>
            <w:r w:rsidR="002E4C59">
              <w:rPr>
                <w:rFonts w:asciiTheme="minorHAnsi" w:eastAsia="Batang" w:hAnsiTheme="minorHAnsi" w:cstheme="minorHAnsi"/>
                <w:sz w:val="22"/>
                <w:szCs w:val="22"/>
                <w:lang w:eastAsia="ko-KR"/>
              </w:rPr>
              <w:t>1</w:t>
            </w:r>
            <w:r w:rsidR="00EC025C">
              <w:rPr>
                <w:rFonts w:asciiTheme="minorHAnsi" w:eastAsia="Batang" w:hAnsiTheme="minorHAnsi" w:cstheme="minorHAnsi"/>
                <w:sz w:val="22"/>
                <w:szCs w:val="22"/>
                <w:lang w:eastAsia="ko-KR"/>
              </w:rPr>
              <w:t>7</w:t>
            </w:r>
          </w:p>
        </w:tc>
        <w:tc>
          <w:tcPr>
            <w:tcW w:w="1436" w:type="dxa"/>
            <w:tcBorders>
              <w:top w:val="single" w:sz="4" w:space="0" w:color="auto"/>
              <w:left w:val="single" w:sz="4" w:space="0" w:color="auto"/>
              <w:bottom w:val="single" w:sz="4" w:space="0" w:color="auto"/>
              <w:right w:val="single" w:sz="4" w:space="0" w:color="auto"/>
            </w:tcBorders>
          </w:tcPr>
          <w:p w14:paraId="3D10F805" w14:textId="506925FD" w:rsidR="00AC0C9E" w:rsidRPr="000F25A7" w:rsidRDefault="00AC0C9E" w:rsidP="00696B48">
            <w:pPr>
              <w:tabs>
                <w:tab w:val="left" w:pos="540"/>
              </w:tabs>
              <w:rPr>
                <w:rFonts w:asciiTheme="minorHAnsi" w:hAnsiTheme="minorHAnsi" w:cstheme="minorHAnsi"/>
                <w:sz w:val="22"/>
                <w:szCs w:val="22"/>
              </w:rPr>
            </w:pPr>
            <w:r>
              <w:rPr>
                <w:rFonts w:asciiTheme="minorHAnsi" w:hAnsiTheme="minorHAnsi" w:cstheme="minorHAnsi"/>
                <w:sz w:val="22"/>
                <w:szCs w:val="22"/>
              </w:rPr>
              <w:t>HW3 (6/</w:t>
            </w:r>
            <w:r w:rsidR="002E4C59">
              <w:rPr>
                <w:rFonts w:asciiTheme="minorHAnsi" w:hAnsiTheme="minorHAnsi" w:cstheme="minorHAnsi"/>
                <w:sz w:val="22"/>
                <w:szCs w:val="22"/>
              </w:rPr>
              <w:t>1</w:t>
            </w:r>
            <w:r w:rsidR="00EC025C">
              <w:rPr>
                <w:rFonts w:asciiTheme="minorHAnsi" w:hAnsiTheme="minorHAnsi" w:cstheme="minorHAnsi"/>
                <w:sz w:val="22"/>
                <w:szCs w:val="22"/>
              </w:rPr>
              <w:t>7</w:t>
            </w:r>
            <w:r w:rsidRPr="002F5E42">
              <w:rPr>
                <w:rFonts w:asciiTheme="minorHAnsi" w:hAnsiTheme="minorHAnsi" w:cstheme="minorHAnsi"/>
                <w:sz w:val="22"/>
                <w:szCs w:val="22"/>
              </w:rPr>
              <w:t>)</w:t>
            </w:r>
          </w:p>
        </w:tc>
        <w:tc>
          <w:tcPr>
            <w:tcW w:w="454" w:type="dxa"/>
            <w:tcBorders>
              <w:top w:val="single" w:sz="4" w:space="0" w:color="auto"/>
              <w:left w:val="single" w:sz="4" w:space="0" w:color="auto"/>
              <w:bottom w:val="single" w:sz="4" w:space="0" w:color="auto"/>
              <w:right w:val="single" w:sz="4" w:space="0" w:color="auto"/>
            </w:tcBorders>
          </w:tcPr>
          <w:p w14:paraId="4F07AAD6" w14:textId="77777777" w:rsidR="00AC0C9E" w:rsidRPr="000F25A7" w:rsidRDefault="00AC0C9E" w:rsidP="00696B48">
            <w:pPr>
              <w:tabs>
                <w:tab w:val="left" w:pos="540"/>
              </w:tabs>
              <w:jc w:val="center"/>
              <w:rPr>
                <w:rFonts w:asciiTheme="minorHAnsi" w:hAnsiTheme="minorHAnsi" w:cstheme="minorHAnsi"/>
                <w:sz w:val="22"/>
                <w:szCs w:val="22"/>
              </w:rPr>
            </w:pPr>
            <w:r w:rsidRPr="000F25A7">
              <w:rPr>
                <w:rFonts w:asciiTheme="minorHAnsi" w:hAnsiTheme="minorHAnsi" w:cstheme="minorHAnsi"/>
                <w:sz w:val="22"/>
                <w:szCs w:val="22"/>
              </w:rPr>
              <w:t>5</w:t>
            </w:r>
          </w:p>
        </w:tc>
        <w:tc>
          <w:tcPr>
            <w:tcW w:w="5783" w:type="dxa"/>
            <w:tcBorders>
              <w:top w:val="single" w:sz="4" w:space="0" w:color="auto"/>
              <w:left w:val="single" w:sz="4" w:space="0" w:color="auto"/>
              <w:bottom w:val="single" w:sz="4" w:space="0" w:color="auto"/>
              <w:right w:val="single" w:sz="4" w:space="0" w:color="auto"/>
            </w:tcBorders>
          </w:tcPr>
          <w:p w14:paraId="7431B778" w14:textId="77777777" w:rsidR="00AC0C9E" w:rsidRPr="000F25A7" w:rsidRDefault="00AC0C9E" w:rsidP="00696B48">
            <w:pPr>
              <w:tabs>
                <w:tab w:val="left" w:pos="540"/>
              </w:tabs>
              <w:jc w:val="center"/>
              <w:rPr>
                <w:rFonts w:asciiTheme="minorHAnsi" w:hAnsiTheme="minorHAnsi" w:cstheme="minorHAnsi"/>
                <w:sz w:val="22"/>
                <w:szCs w:val="22"/>
              </w:rPr>
            </w:pPr>
            <w:r w:rsidRPr="000F25A7">
              <w:rPr>
                <w:rFonts w:asciiTheme="minorHAnsi" w:hAnsiTheme="minorHAnsi" w:cstheme="minorHAnsi"/>
                <w:sz w:val="22"/>
                <w:szCs w:val="22"/>
              </w:rPr>
              <w:t>Discounted Cash Flow Valuation</w:t>
            </w:r>
          </w:p>
        </w:tc>
      </w:tr>
      <w:tr w:rsidR="00AC0C9E" w:rsidRPr="000F25A7" w14:paraId="22F6154B" w14:textId="77777777" w:rsidTr="00696B48">
        <w:trPr>
          <w:trHeight w:val="360"/>
        </w:trPr>
        <w:tc>
          <w:tcPr>
            <w:tcW w:w="1080" w:type="dxa"/>
            <w:vMerge/>
            <w:tcBorders>
              <w:top w:val="single" w:sz="4" w:space="0" w:color="auto"/>
              <w:left w:val="single" w:sz="4" w:space="0" w:color="auto"/>
              <w:bottom w:val="single" w:sz="4" w:space="0" w:color="auto"/>
              <w:right w:val="single" w:sz="4" w:space="0" w:color="auto"/>
            </w:tcBorders>
          </w:tcPr>
          <w:p w14:paraId="05767195" w14:textId="77777777" w:rsidR="00AC0C9E" w:rsidRPr="000F25A7" w:rsidRDefault="00AC0C9E" w:rsidP="00696B48">
            <w:pPr>
              <w:tabs>
                <w:tab w:val="left" w:pos="540"/>
              </w:tabs>
              <w:rPr>
                <w:rFonts w:asciiTheme="minorHAnsi" w:eastAsia="Batang" w:hAnsiTheme="minorHAnsi" w:cstheme="minorHAnsi"/>
                <w:sz w:val="22"/>
                <w:szCs w:val="22"/>
                <w:lang w:eastAsia="ko-KR"/>
              </w:rPr>
            </w:pPr>
          </w:p>
        </w:tc>
        <w:tc>
          <w:tcPr>
            <w:tcW w:w="1260" w:type="dxa"/>
            <w:tcBorders>
              <w:top w:val="single" w:sz="4" w:space="0" w:color="auto"/>
              <w:left w:val="single" w:sz="4" w:space="0" w:color="auto"/>
              <w:bottom w:val="single" w:sz="4" w:space="0" w:color="auto"/>
              <w:right w:val="single" w:sz="4" w:space="0" w:color="auto"/>
            </w:tcBorders>
          </w:tcPr>
          <w:p w14:paraId="2BF02205" w14:textId="22B454AF" w:rsidR="00AC0C9E" w:rsidRPr="000F25A7" w:rsidRDefault="00AC0C9E" w:rsidP="00696B48">
            <w:pPr>
              <w:tabs>
                <w:tab w:val="left" w:pos="540"/>
              </w:tabs>
              <w:rPr>
                <w:rFonts w:asciiTheme="minorHAnsi" w:eastAsia="Batang" w:hAnsiTheme="minorHAnsi" w:cstheme="minorHAnsi"/>
                <w:sz w:val="22"/>
                <w:szCs w:val="22"/>
                <w:lang w:eastAsia="ko-KR"/>
              </w:rPr>
            </w:pPr>
            <w:r w:rsidRPr="000F25A7">
              <w:rPr>
                <w:rFonts w:asciiTheme="minorHAnsi" w:eastAsia="Batang" w:hAnsiTheme="minorHAnsi" w:cstheme="minorHAnsi"/>
                <w:sz w:val="22"/>
                <w:szCs w:val="22"/>
                <w:lang w:eastAsia="ko-KR"/>
              </w:rPr>
              <w:t>June</w:t>
            </w:r>
            <w:r>
              <w:rPr>
                <w:rFonts w:asciiTheme="minorHAnsi" w:eastAsia="Batang" w:hAnsiTheme="minorHAnsi" w:cstheme="minorHAnsi" w:hint="eastAsia"/>
                <w:sz w:val="22"/>
                <w:szCs w:val="22"/>
                <w:lang w:eastAsia="ko-KR"/>
              </w:rPr>
              <w:t xml:space="preserve"> </w:t>
            </w:r>
            <w:r w:rsidR="00EC025C">
              <w:rPr>
                <w:rFonts w:asciiTheme="minorHAnsi" w:eastAsia="Batang" w:hAnsiTheme="minorHAnsi" w:cstheme="minorHAnsi"/>
                <w:sz w:val="22"/>
                <w:szCs w:val="22"/>
                <w:lang w:eastAsia="ko-KR"/>
              </w:rPr>
              <w:t>18</w:t>
            </w:r>
            <w:r w:rsidRPr="000F25A7">
              <w:rPr>
                <w:rFonts w:asciiTheme="minorHAnsi" w:eastAsia="Batang" w:hAnsiTheme="minorHAnsi" w:cstheme="minorHAnsi"/>
                <w:sz w:val="22"/>
                <w:szCs w:val="22"/>
                <w:lang w:eastAsia="ko-KR"/>
              </w:rPr>
              <w:t xml:space="preserve"> </w:t>
            </w:r>
            <w:r>
              <w:rPr>
                <w:rFonts w:asciiTheme="minorHAnsi" w:eastAsia="Batang" w:hAnsiTheme="minorHAnsi" w:cstheme="minorHAnsi" w:hint="eastAsia"/>
                <w:sz w:val="22"/>
                <w:szCs w:val="22"/>
                <w:lang w:eastAsia="ko-KR"/>
              </w:rPr>
              <w:t>,</w:t>
            </w:r>
            <w:r w:rsidR="00EC025C">
              <w:rPr>
                <w:rFonts w:asciiTheme="minorHAnsi" w:eastAsia="Batang" w:hAnsiTheme="minorHAnsi" w:cstheme="minorHAnsi"/>
                <w:sz w:val="22"/>
                <w:szCs w:val="22"/>
                <w:lang w:eastAsia="ko-KR"/>
              </w:rPr>
              <w:t>19</w:t>
            </w:r>
          </w:p>
        </w:tc>
        <w:tc>
          <w:tcPr>
            <w:tcW w:w="1436" w:type="dxa"/>
            <w:tcBorders>
              <w:top w:val="single" w:sz="4" w:space="0" w:color="auto"/>
              <w:left w:val="single" w:sz="4" w:space="0" w:color="auto"/>
              <w:bottom w:val="single" w:sz="4" w:space="0" w:color="auto"/>
              <w:right w:val="single" w:sz="4" w:space="0" w:color="auto"/>
            </w:tcBorders>
          </w:tcPr>
          <w:p w14:paraId="3655D8D5" w14:textId="513F2040" w:rsidR="00AC0C9E" w:rsidRPr="000F25A7" w:rsidRDefault="00AC0C9E" w:rsidP="00696B48">
            <w:pPr>
              <w:tabs>
                <w:tab w:val="left" w:pos="540"/>
              </w:tabs>
              <w:rPr>
                <w:rFonts w:asciiTheme="minorHAnsi" w:eastAsia="Batang" w:hAnsiTheme="minorHAnsi" w:cstheme="minorHAnsi"/>
                <w:sz w:val="22"/>
                <w:lang w:eastAsia="ko-KR"/>
              </w:rPr>
            </w:pPr>
            <w:r w:rsidRPr="000F25A7">
              <w:rPr>
                <w:rFonts w:asciiTheme="minorHAnsi" w:hAnsiTheme="minorHAnsi" w:cstheme="minorHAnsi"/>
                <w:sz w:val="22"/>
                <w:szCs w:val="22"/>
              </w:rPr>
              <w:t>HW</w:t>
            </w:r>
            <w:r>
              <w:rPr>
                <w:rFonts w:asciiTheme="minorHAnsi" w:hAnsiTheme="minorHAnsi" w:cstheme="minorHAnsi" w:hint="eastAsia"/>
                <w:sz w:val="22"/>
                <w:szCs w:val="22"/>
                <w:lang w:eastAsia="ko-KR"/>
              </w:rPr>
              <w:t>4 (6/</w:t>
            </w:r>
            <w:r>
              <w:rPr>
                <w:rFonts w:asciiTheme="minorHAnsi" w:hAnsiTheme="minorHAnsi" w:cstheme="minorHAnsi"/>
                <w:sz w:val="22"/>
                <w:szCs w:val="22"/>
                <w:lang w:eastAsia="ko-KR"/>
              </w:rPr>
              <w:t>2</w:t>
            </w:r>
            <w:r w:rsidR="00EC025C">
              <w:rPr>
                <w:rFonts w:asciiTheme="minorHAnsi" w:hAnsiTheme="minorHAnsi" w:cstheme="minorHAnsi"/>
                <w:sz w:val="22"/>
                <w:szCs w:val="22"/>
                <w:lang w:eastAsia="ko-KR"/>
              </w:rPr>
              <w:t>1</w:t>
            </w:r>
            <w:r>
              <w:rPr>
                <w:rFonts w:asciiTheme="minorHAnsi" w:hAnsiTheme="minorHAnsi" w:cstheme="minorHAnsi" w:hint="eastAsia"/>
                <w:sz w:val="22"/>
                <w:szCs w:val="22"/>
                <w:lang w:eastAsia="ko-KR"/>
              </w:rPr>
              <w:t>)</w:t>
            </w:r>
          </w:p>
        </w:tc>
        <w:tc>
          <w:tcPr>
            <w:tcW w:w="454" w:type="dxa"/>
            <w:tcBorders>
              <w:top w:val="single" w:sz="4" w:space="0" w:color="auto"/>
              <w:left w:val="single" w:sz="4" w:space="0" w:color="auto"/>
              <w:bottom w:val="single" w:sz="4" w:space="0" w:color="auto"/>
              <w:right w:val="single" w:sz="4" w:space="0" w:color="auto"/>
            </w:tcBorders>
          </w:tcPr>
          <w:p w14:paraId="166C3401" w14:textId="77777777" w:rsidR="00AC0C9E" w:rsidRPr="000F25A7" w:rsidRDefault="00AC0C9E" w:rsidP="00696B48">
            <w:pPr>
              <w:tabs>
                <w:tab w:val="left" w:pos="540"/>
              </w:tabs>
              <w:jc w:val="center"/>
              <w:rPr>
                <w:rFonts w:asciiTheme="minorHAnsi" w:hAnsiTheme="minorHAnsi" w:cstheme="minorHAnsi"/>
                <w:sz w:val="22"/>
              </w:rPr>
            </w:pPr>
            <w:r w:rsidRPr="000F25A7">
              <w:rPr>
                <w:rFonts w:asciiTheme="minorHAnsi" w:hAnsiTheme="minorHAnsi" w:cstheme="minorHAnsi"/>
                <w:sz w:val="22"/>
                <w:szCs w:val="22"/>
              </w:rPr>
              <w:t>6</w:t>
            </w:r>
          </w:p>
        </w:tc>
        <w:tc>
          <w:tcPr>
            <w:tcW w:w="5783" w:type="dxa"/>
            <w:tcBorders>
              <w:top w:val="single" w:sz="4" w:space="0" w:color="auto"/>
              <w:left w:val="single" w:sz="4" w:space="0" w:color="auto"/>
              <w:bottom w:val="single" w:sz="4" w:space="0" w:color="auto"/>
              <w:right w:val="single" w:sz="4" w:space="0" w:color="auto"/>
            </w:tcBorders>
          </w:tcPr>
          <w:p w14:paraId="5013CEEC" w14:textId="77777777" w:rsidR="00AC0C9E" w:rsidRPr="000F25A7" w:rsidRDefault="00AC0C9E" w:rsidP="00696B48">
            <w:pPr>
              <w:tabs>
                <w:tab w:val="left" w:pos="540"/>
              </w:tabs>
              <w:jc w:val="center"/>
              <w:rPr>
                <w:rFonts w:asciiTheme="minorHAnsi" w:hAnsiTheme="minorHAnsi" w:cstheme="minorHAnsi"/>
                <w:sz w:val="22"/>
              </w:rPr>
            </w:pPr>
            <w:r w:rsidRPr="000F25A7">
              <w:rPr>
                <w:rFonts w:asciiTheme="minorHAnsi" w:hAnsiTheme="minorHAnsi" w:cstheme="minorHAnsi"/>
                <w:sz w:val="22"/>
                <w:szCs w:val="22"/>
              </w:rPr>
              <w:t>Interest Rates and Bond Valuation</w:t>
            </w:r>
          </w:p>
        </w:tc>
      </w:tr>
      <w:tr w:rsidR="00AC0C9E" w:rsidRPr="000F25A7" w14:paraId="379A1B83" w14:textId="77777777" w:rsidTr="00696B48">
        <w:trPr>
          <w:trHeight w:val="360"/>
        </w:trPr>
        <w:tc>
          <w:tcPr>
            <w:tcW w:w="1080" w:type="dxa"/>
            <w:vMerge/>
            <w:tcBorders>
              <w:top w:val="single" w:sz="4" w:space="0" w:color="auto"/>
              <w:left w:val="single" w:sz="4" w:space="0" w:color="auto"/>
              <w:bottom w:val="single" w:sz="4" w:space="0" w:color="auto"/>
              <w:right w:val="single" w:sz="4" w:space="0" w:color="auto"/>
            </w:tcBorders>
          </w:tcPr>
          <w:p w14:paraId="559BA4C1" w14:textId="77777777" w:rsidR="00AC0C9E" w:rsidRPr="000F25A7" w:rsidRDefault="00AC0C9E" w:rsidP="00696B48">
            <w:pPr>
              <w:tabs>
                <w:tab w:val="left" w:pos="540"/>
              </w:tabs>
              <w:rPr>
                <w:rFonts w:asciiTheme="minorHAnsi" w:eastAsia="Batang" w:hAnsiTheme="minorHAnsi" w:cstheme="minorHAnsi"/>
                <w:color w:val="0070C0"/>
                <w:sz w:val="22"/>
                <w:szCs w:val="22"/>
                <w:lang w:eastAsia="ko-KR"/>
              </w:rPr>
            </w:pPr>
          </w:p>
        </w:tc>
        <w:tc>
          <w:tcPr>
            <w:tcW w:w="1260" w:type="dxa"/>
            <w:tcBorders>
              <w:top w:val="single" w:sz="4" w:space="0" w:color="auto"/>
              <w:left w:val="single" w:sz="4" w:space="0" w:color="auto"/>
              <w:bottom w:val="single" w:sz="4" w:space="0" w:color="auto"/>
              <w:right w:val="single" w:sz="4" w:space="0" w:color="auto"/>
            </w:tcBorders>
          </w:tcPr>
          <w:p w14:paraId="4F0C5708" w14:textId="0D2A65A6" w:rsidR="00AC0C9E" w:rsidRPr="000F25A7" w:rsidRDefault="00AC0C9E" w:rsidP="00696B48">
            <w:pPr>
              <w:tabs>
                <w:tab w:val="left" w:pos="540"/>
              </w:tabs>
              <w:rPr>
                <w:rFonts w:asciiTheme="minorHAnsi" w:eastAsia="Batang" w:hAnsiTheme="minorHAnsi" w:cstheme="minorHAnsi"/>
                <w:color w:val="0070C0"/>
                <w:sz w:val="22"/>
                <w:szCs w:val="22"/>
                <w:lang w:eastAsia="ko-KR"/>
              </w:rPr>
            </w:pPr>
            <w:r w:rsidRPr="000F25A7">
              <w:rPr>
                <w:rFonts w:asciiTheme="minorHAnsi" w:eastAsia="Batang" w:hAnsiTheme="minorHAnsi" w:cstheme="minorHAnsi"/>
                <w:color w:val="0070C0"/>
                <w:sz w:val="22"/>
                <w:szCs w:val="22"/>
                <w:lang w:eastAsia="ko-KR"/>
              </w:rPr>
              <w:t xml:space="preserve">June </w:t>
            </w:r>
            <w:r>
              <w:rPr>
                <w:rFonts w:asciiTheme="minorHAnsi" w:eastAsia="Batang" w:hAnsiTheme="minorHAnsi" w:cstheme="minorHAnsi" w:hint="eastAsia"/>
                <w:color w:val="0070C0"/>
                <w:sz w:val="22"/>
                <w:szCs w:val="22"/>
                <w:lang w:eastAsia="ko-KR"/>
              </w:rPr>
              <w:t>2</w:t>
            </w:r>
            <w:r w:rsidR="00EC025C">
              <w:rPr>
                <w:rFonts w:asciiTheme="minorHAnsi" w:eastAsia="Batang" w:hAnsiTheme="minorHAnsi" w:cstheme="minorHAnsi"/>
                <w:color w:val="0070C0"/>
                <w:sz w:val="22"/>
                <w:szCs w:val="22"/>
                <w:lang w:eastAsia="ko-KR"/>
              </w:rPr>
              <w:t>2</w:t>
            </w:r>
          </w:p>
        </w:tc>
        <w:tc>
          <w:tcPr>
            <w:tcW w:w="1436" w:type="dxa"/>
            <w:tcBorders>
              <w:top w:val="single" w:sz="4" w:space="0" w:color="auto"/>
              <w:left w:val="single" w:sz="4" w:space="0" w:color="auto"/>
              <w:bottom w:val="single" w:sz="4" w:space="0" w:color="auto"/>
              <w:right w:val="single" w:sz="4" w:space="0" w:color="auto"/>
            </w:tcBorders>
          </w:tcPr>
          <w:p w14:paraId="27739C5C" w14:textId="77777777" w:rsidR="00AC0C9E" w:rsidRPr="000F25A7" w:rsidRDefault="00AC0C9E" w:rsidP="00696B48">
            <w:pPr>
              <w:tabs>
                <w:tab w:val="left" w:pos="540"/>
              </w:tabs>
              <w:rPr>
                <w:rFonts w:asciiTheme="minorHAnsi" w:eastAsia="Batang" w:hAnsiTheme="minorHAnsi" w:cstheme="minorHAnsi"/>
                <w:color w:val="0070C0"/>
                <w:sz w:val="22"/>
                <w:lang w:eastAsia="ko-KR"/>
              </w:rPr>
            </w:pPr>
          </w:p>
        </w:tc>
        <w:tc>
          <w:tcPr>
            <w:tcW w:w="454" w:type="dxa"/>
            <w:tcBorders>
              <w:top w:val="single" w:sz="4" w:space="0" w:color="auto"/>
              <w:left w:val="single" w:sz="4" w:space="0" w:color="auto"/>
              <w:bottom w:val="single" w:sz="4" w:space="0" w:color="auto"/>
              <w:right w:val="single" w:sz="4" w:space="0" w:color="auto"/>
            </w:tcBorders>
          </w:tcPr>
          <w:p w14:paraId="19422FB8" w14:textId="77777777" w:rsidR="00AC0C9E" w:rsidRPr="000F25A7" w:rsidRDefault="00AC0C9E" w:rsidP="00696B48">
            <w:pPr>
              <w:tabs>
                <w:tab w:val="left" w:pos="540"/>
              </w:tabs>
              <w:jc w:val="center"/>
              <w:rPr>
                <w:rFonts w:asciiTheme="minorHAnsi" w:hAnsiTheme="minorHAnsi" w:cstheme="minorHAnsi"/>
                <w:color w:val="0070C0"/>
                <w:sz w:val="22"/>
                <w:szCs w:val="22"/>
              </w:rPr>
            </w:pPr>
          </w:p>
        </w:tc>
        <w:tc>
          <w:tcPr>
            <w:tcW w:w="5783" w:type="dxa"/>
            <w:tcBorders>
              <w:top w:val="single" w:sz="4" w:space="0" w:color="auto"/>
              <w:left w:val="single" w:sz="4" w:space="0" w:color="auto"/>
              <w:bottom w:val="single" w:sz="4" w:space="0" w:color="auto"/>
              <w:right w:val="single" w:sz="4" w:space="0" w:color="auto"/>
            </w:tcBorders>
          </w:tcPr>
          <w:p w14:paraId="1B2D6576" w14:textId="77777777" w:rsidR="00AC0C9E" w:rsidRPr="000F25A7" w:rsidRDefault="00AC0C9E" w:rsidP="00696B48">
            <w:pPr>
              <w:tabs>
                <w:tab w:val="left" w:pos="540"/>
              </w:tabs>
              <w:jc w:val="center"/>
              <w:rPr>
                <w:rFonts w:asciiTheme="minorHAnsi" w:hAnsiTheme="minorHAnsi" w:cstheme="minorHAnsi"/>
                <w:color w:val="0070C0"/>
                <w:sz w:val="22"/>
                <w:szCs w:val="22"/>
              </w:rPr>
            </w:pPr>
            <w:r w:rsidRPr="000F25A7">
              <w:rPr>
                <w:rFonts w:asciiTheme="minorHAnsi" w:hAnsiTheme="minorHAnsi" w:cstheme="minorHAnsi"/>
                <w:color w:val="0070C0"/>
                <w:sz w:val="22"/>
                <w:szCs w:val="22"/>
              </w:rPr>
              <w:t>Last day to withdraw from one or more courses</w:t>
            </w:r>
          </w:p>
        </w:tc>
      </w:tr>
      <w:tr w:rsidR="00AC0C9E" w:rsidRPr="000F25A7" w14:paraId="2C6234C3" w14:textId="77777777" w:rsidTr="00696B48">
        <w:trPr>
          <w:trHeight w:val="360"/>
        </w:trPr>
        <w:tc>
          <w:tcPr>
            <w:tcW w:w="1080" w:type="dxa"/>
            <w:vMerge/>
            <w:tcBorders>
              <w:top w:val="single" w:sz="4" w:space="0" w:color="auto"/>
              <w:left w:val="single" w:sz="4" w:space="0" w:color="auto"/>
              <w:bottom w:val="single" w:sz="4" w:space="0" w:color="auto"/>
              <w:right w:val="single" w:sz="4" w:space="0" w:color="auto"/>
            </w:tcBorders>
          </w:tcPr>
          <w:p w14:paraId="2E1E3A8C" w14:textId="77777777" w:rsidR="00AC0C9E" w:rsidRDefault="00AC0C9E" w:rsidP="00696B48">
            <w:pPr>
              <w:tabs>
                <w:tab w:val="left" w:pos="540"/>
              </w:tabs>
              <w:jc w:val="center"/>
              <w:rPr>
                <w:rFonts w:asciiTheme="minorHAnsi" w:eastAsia="Batang" w:hAnsiTheme="minorHAnsi" w:cstheme="minorHAnsi"/>
                <w:b/>
                <w:color w:val="FF0000"/>
                <w:sz w:val="22"/>
                <w:szCs w:val="22"/>
                <w:lang w:eastAsia="ko-KR"/>
              </w:rPr>
            </w:pPr>
          </w:p>
        </w:tc>
        <w:tc>
          <w:tcPr>
            <w:tcW w:w="1260" w:type="dxa"/>
            <w:tcBorders>
              <w:top w:val="single" w:sz="4" w:space="0" w:color="auto"/>
              <w:left w:val="single" w:sz="4" w:space="0" w:color="auto"/>
              <w:bottom w:val="single" w:sz="4" w:space="0" w:color="auto"/>
              <w:right w:val="single" w:sz="4" w:space="0" w:color="auto"/>
            </w:tcBorders>
          </w:tcPr>
          <w:p w14:paraId="58B8CB0C" w14:textId="0C96DAA3" w:rsidR="00AC0C9E" w:rsidRPr="000F25A7" w:rsidRDefault="00AC0C9E" w:rsidP="00696B48">
            <w:pPr>
              <w:tabs>
                <w:tab w:val="left" w:pos="540"/>
              </w:tabs>
              <w:jc w:val="center"/>
              <w:rPr>
                <w:rFonts w:asciiTheme="minorHAnsi" w:eastAsia="Batang" w:hAnsiTheme="minorHAnsi" w:cstheme="minorHAnsi"/>
                <w:b/>
                <w:color w:val="FF0000"/>
                <w:sz w:val="22"/>
                <w:lang w:eastAsia="ko-KR"/>
              </w:rPr>
            </w:pPr>
            <w:r>
              <w:rPr>
                <w:rFonts w:asciiTheme="minorHAnsi" w:eastAsia="Batang" w:hAnsiTheme="minorHAnsi" w:cstheme="minorHAnsi" w:hint="eastAsia"/>
                <w:b/>
                <w:color w:val="FF0000"/>
                <w:sz w:val="22"/>
                <w:szCs w:val="22"/>
                <w:lang w:eastAsia="ko-KR"/>
              </w:rPr>
              <w:t>June 2</w:t>
            </w:r>
            <w:r w:rsidR="00EC025C">
              <w:rPr>
                <w:rFonts w:asciiTheme="minorHAnsi" w:eastAsia="Batang" w:hAnsiTheme="minorHAnsi" w:cstheme="minorHAnsi"/>
                <w:b/>
                <w:color w:val="FF0000"/>
                <w:sz w:val="22"/>
                <w:szCs w:val="22"/>
                <w:lang w:eastAsia="ko-KR"/>
              </w:rPr>
              <w:t>2</w:t>
            </w:r>
          </w:p>
        </w:tc>
        <w:tc>
          <w:tcPr>
            <w:tcW w:w="7673" w:type="dxa"/>
            <w:gridSpan w:val="3"/>
            <w:tcBorders>
              <w:top w:val="single" w:sz="4" w:space="0" w:color="auto"/>
              <w:left w:val="single" w:sz="4" w:space="0" w:color="auto"/>
              <w:bottom w:val="single" w:sz="4" w:space="0" w:color="auto"/>
              <w:right w:val="single" w:sz="4" w:space="0" w:color="auto"/>
            </w:tcBorders>
          </w:tcPr>
          <w:p w14:paraId="4452826C" w14:textId="77777777" w:rsidR="00AC0C9E" w:rsidRPr="000F25A7" w:rsidRDefault="00AC0C9E" w:rsidP="00696B48">
            <w:pPr>
              <w:tabs>
                <w:tab w:val="left" w:pos="540"/>
              </w:tabs>
              <w:jc w:val="center"/>
              <w:rPr>
                <w:rFonts w:asciiTheme="minorHAnsi" w:hAnsiTheme="minorHAnsi" w:cstheme="minorHAnsi"/>
                <w:b/>
                <w:color w:val="FF0000"/>
                <w:sz w:val="22"/>
              </w:rPr>
            </w:pPr>
            <w:r w:rsidRPr="000F25A7">
              <w:rPr>
                <w:rFonts w:asciiTheme="minorHAnsi" w:hAnsiTheme="minorHAnsi" w:cstheme="minorHAnsi"/>
                <w:b/>
                <w:color w:val="FF0000"/>
                <w:sz w:val="22"/>
                <w:szCs w:val="22"/>
              </w:rPr>
              <w:t xml:space="preserve">Exam #2 </w:t>
            </w:r>
          </w:p>
        </w:tc>
      </w:tr>
      <w:tr w:rsidR="00AC0C9E" w:rsidRPr="000F25A7" w14:paraId="004EA79B" w14:textId="77777777" w:rsidTr="00696B48">
        <w:trPr>
          <w:trHeight w:val="360"/>
        </w:trPr>
        <w:tc>
          <w:tcPr>
            <w:tcW w:w="1080" w:type="dxa"/>
            <w:vMerge w:val="restart"/>
            <w:tcBorders>
              <w:top w:val="single" w:sz="4" w:space="0" w:color="auto"/>
              <w:left w:val="single" w:sz="4" w:space="0" w:color="auto"/>
              <w:bottom w:val="single" w:sz="4" w:space="0" w:color="auto"/>
              <w:right w:val="single" w:sz="4" w:space="0" w:color="auto"/>
            </w:tcBorders>
          </w:tcPr>
          <w:p w14:paraId="4E8EFA46" w14:textId="77777777" w:rsidR="00AC0C9E" w:rsidRPr="000F25A7" w:rsidRDefault="00AC0C9E" w:rsidP="00696B48">
            <w:pPr>
              <w:tabs>
                <w:tab w:val="left" w:pos="540"/>
              </w:tabs>
              <w:rPr>
                <w:rFonts w:asciiTheme="minorHAnsi" w:eastAsia="Batang" w:hAnsiTheme="minorHAnsi" w:cstheme="minorHAnsi"/>
                <w:sz w:val="22"/>
                <w:szCs w:val="22"/>
                <w:lang w:eastAsia="ko-KR"/>
              </w:rPr>
            </w:pPr>
            <w:r>
              <w:rPr>
                <w:rFonts w:asciiTheme="minorHAnsi" w:eastAsia="Batang" w:hAnsiTheme="minorHAnsi" w:cstheme="minorHAnsi"/>
                <w:sz w:val="22"/>
                <w:szCs w:val="22"/>
                <w:lang w:eastAsia="ko-KR"/>
              </w:rPr>
              <w:t>Module 3</w:t>
            </w:r>
          </w:p>
        </w:tc>
        <w:tc>
          <w:tcPr>
            <w:tcW w:w="1260" w:type="dxa"/>
            <w:tcBorders>
              <w:top w:val="single" w:sz="4" w:space="0" w:color="auto"/>
              <w:left w:val="single" w:sz="4" w:space="0" w:color="auto"/>
              <w:bottom w:val="single" w:sz="4" w:space="0" w:color="auto"/>
              <w:right w:val="single" w:sz="4" w:space="0" w:color="auto"/>
            </w:tcBorders>
          </w:tcPr>
          <w:p w14:paraId="5E243CAC" w14:textId="1410A457" w:rsidR="00AC0C9E" w:rsidRPr="000F25A7" w:rsidRDefault="00AC0C9E" w:rsidP="00696B48">
            <w:pPr>
              <w:tabs>
                <w:tab w:val="left" w:pos="540"/>
              </w:tabs>
              <w:rPr>
                <w:rFonts w:asciiTheme="minorHAnsi" w:eastAsia="Batang" w:hAnsiTheme="minorHAnsi" w:cstheme="minorHAnsi"/>
                <w:sz w:val="22"/>
                <w:lang w:eastAsia="ko-KR"/>
              </w:rPr>
            </w:pPr>
            <w:r>
              <w:rPr>
                <w:rFonts w:asciiTheme="minorHAnsi" w:eastAsia="Batang" w:hAnsiTheme="minorHAnsi" w:cstheme="minorHAnsi" w:hint="eastAsia"/>
                <w:sz w:val="22"/>
                <w:szCs w:val="22"/>
                <w:lang w:eastAsia="ko-KR"/>
              </w:rPr>
              <w:t>June 2</w:t>
            </w:r>
            <w:r w:rsidR="00EC025C">
              <w:rPr>
                <w:rFonts w:asciiTheme="minorHAnsi" w:eastAsia="Batang" w:hAnsiTheme="minorHAnsi" w:cstheme="minorHAnsi"/>
                <w:sz w:val="22"/>
                <w:szCs w:val="22"/>
                <w:lang w:eastAsia="ko-KR"/>
              </w:rPr>
              <w:t>3</w:t>
            </w:r>
            <w:r>
              <w:rPr>
                <w:rFonts w:asciiTheme="minorHAnsi" w:eastAsia="Batang" w:hAnsiTheme="minorHAnsi" w:cstheme="minorHAnsi" w:hint="eastAsia"/>
                <w:sz w:val="22"/>
                <w:szCs w:val="22"/>
                <w:lang w:eastAsia="ko-KR"/>
              </w:rPr>
              <w:t>,</w:t>
            </w:r>
            <w:r>
              <w:rPr>
                <w:rFonts w:asciiTheme="minorHAnsi" w:eastAsia="Batang" w:hAnsiTheme="minorHAnsi" w:cstheme="minorHAnsi"/>
                <w:sz w:val="22"/>
                <w:szCs w:val="22"/>
                <w:lang w:eastAsia="ko-KR"/>
              </w:rPr>
              <w:t>2</w:t>
            </w:r>
            <w:r w:rsidR="00EC025C">
              <w:rPr>
                <w:rFonts w:asciiTheme="minorHAnsi" w:eastAsia="Batang" w:hAnsiTheme="minorHAnsi" w:cstheme="minorHAnsi"/>
                <w:sz w:val="22"/>
                <w:szCs w:val="22"/>
                <w:lang w:eastAsia="ko-KR"/>
              </w:rPr>
              <w:t>4</w:t>
            </w:r>
          </w:p>
        </w:tc>
        <w:tc>
          <w:tcPr>
            <w:tcW w:w="1436" w:type="dxa"/>
            <w:tcBorders>
              <w:top w:val="single" w:sz="4" w:space="0" w:color="auto"/>
              <w:left w:val="single" w:sz="4" w:space="0" w:color="auto"/>
              <w:bottom w:val="single" w:sz="4" w:space="0" w:color="auto"/>
              <w:right w:val="single" w:sz="4" w:space="0" w:color="auto"/>
            </w:tcBorders>
          </w:tcPr>
          <w:p w14:paraId="2F388C3F" w14:textId="77777777" w:rsidR="00AC0C9E" w:rsidRPr="000F25A7" w:rsidRDefault="00AC0C9E" w:rsidP="00696B48">
            <w:pPr>
              <w:tabs>
                <w:tab w:val="left" w:pos="540"/>
              </w:tabs>
              <w:rPr>
                <w:rFonts w:asciiTheme="minorHAnsi" w:eastAsia="Batang" w:hAnsiTheme="minorHAnsi" w:cstheme="minorHAnsi"/>
                <w:sz w:val="22"/>
                <w:lang w:eastAsia="ko-KR"/>
              </w:rPr>
            </w:pPr>
          </w:p>
        </w:tc>
        <w:tc>
          <w:tcPr>
            <w:tcW w:w="454" w:type="dxa"/>
            <w:tcBorders>
              <w:top w:val="single" w:sz="4" w:space="0" w:color="auto"/>
              <w:left w:val="single" w:sz="4" w:space="0" w:color="auto"/>
              <w:bottom w:val="single" w:sz="4" w:space="0" w:color="auto"/>
              <w:right w:val="single" w:sz="4" w:space="0" w:color="auto"/>
            </w:tcBorders>
          </w:tcPr>
          <w:p w14:paraId="276906BC" w14:textId="77777777" w:rsidR="00AC0C9E" w:rsidRPr="000F25A7" w:rsidRDefault="00AC0C9E" w:rsidP="00696B48">
            <w:pPr>
              <w:tabs>
                <w:tab w:val="left" w:pos="540"/>
              </w:tabs>
              <w:jc w:val="center"/>
              <w:rPr>
                <w:rFonts w:asciiTheme="minorHAnsi" w:hAnsiTheme="minorHAnsi" w:cstheme="minorHAnsi"/>
                <w:sz w:val="22"/>
              </w:rPr>
            </w:pPr>
            <w:r w:rsidRPr="000F25A7">
              <w:rPr>
                <w:rFonts w:asciiTheme="minorHAnsi" w:hAnsiTheme="minorHAnsi" w:cstheme="minorHAnsi"/>
                <w:sz w:val="22"/>
                <w:szCs w:val="22"/>
              </w:rPr>
              <w:t>7</w:t>
            </w:r>
          </w:p>
        </w:tc>
        <w:tc>
          <w:tcPr>
            <w:tcW w:w="5783" w:type="dxa"/>
            <w:tcBorders>
              <w:top w:val="single" w:sz="4" w:space="0" w:color="auto"/>
              <w:left w:val="single" w:sz="4" w:space="0" w:color="auto"/>
              <w:bottom w:val="single" w:sz="4" w:space="0" w:color="auto"/>
              <w:right w:val="single" w:sz="4" w:space="0" w:color="auto"/>
            </w:tcBorders>
          </w:tcPr>
          <w:p w14:paraId="03341678" w14:textId="77777777" w:rsidR="00AC0C9E" w:rsidRPr="000F25A7" w:rsidRDefault="00AC0C9E" w:rsidP="00696B48">
            <w:pPr>
              <w:tabs>
                <w:tab w:val="left" w:pos="540"/>
              </w:tabs>
              <w:jc w:val="center"/>
              <w:rPr>
                <w:rFonts w:asciiTheme="minorHAnsi" w:hAnsiTheme="minorHAnsi" w:cstheme="minorHAnsi"/>
                <w:sz w:val="22"/>
              </w:rPr>
            </w:pPr>
            <w:r w:rsidRPr="000F25A7">
              <w:rPr>
                <w:rFonts w:asciiTheme="minorHAnsi" w:hAnsiTheme="minorHAnsi" w:cstheme="minorHAnsi"/>
                <w:sz w:val="22"/>
                <w:szCs w:val="22"/>
              </w:rPr>
              <w:t>Equity Markets and Stock Valuation</w:t>
            </w:r>
          </w:p>
        </w:tc>
      </w:tr>
      <w:tr w:rsidR="00AC0C9E" w:rsidRPr="000F25A7" w14:paraId="5821A631" w14:textId="77777777" w:rsidTr="00696B48">
        <w:trPr>
          <w:trHeight w:val="360"/>
        </w:trPr>
        <w:tc>
          <w:tcPr>
            <w:tcW w:w="1080" w:type="dxa"/>
            <w:vMerge/>
            <w:tcBorders>
              <w:top w:val="single" w:sz="4" w:space="0" w:color="auto"/>
              <w:left w:val="single" w:sz="4" w:space="0" w:color="auto"/>
              <w:bottom w:val="single" w:sz="4" w:space="0" w:color="auto"/>
              <w:right w:val="single" w:sz="4" w:space="0" w:color="auto"/>
            </w:tcBorders>
          </w:tcPr>
          <w:p w14:paraId="648086A7" w14:textId="77777777" w:rsidR="00AC0C9E" w:rsidRDefault="00AC0C9E" w:rsidP="00696B48">
            <w:pPr>
              <w:tabs>
                <w:tab w:val="left" w:pos="540"/>
              </w:tabs>
              <w:rPr>
                <w:rFonts w:asciiTheme="minorHAnsi" w:eastAsia="Batang" w:hAnsiTheme="minorHAnsi" w:cstheme="minorHAnsi"/>
                <w:sz w:val="22"/>
                <w:szCs w:val="22"/>
                <w:lang w:eastAsia="ko-KR"/>
              </w:rPr>
            </w:pPr>
          </w:p>
        </w:tc>
        <w:tc>
          <w:tcPr>
            <w:tcW w:w="1260" w:type="dxa"/>
            <w:tcBorders>
              <w:top w:val="single" w:sz="4" w:space="0" w:color="auto"/>
              <w:left w:val="single" w:sz="4" w:space="0" w:color="auto"/>
              <w:bottom w:val="single" w:sz="4" w:space="0" w:color="auto"/>
              <w:right w:val="single" w:sz="4" w:space="0" w:color="auto"/>
            </w:tcBorders>
          </w:tcPr>
          <w:p w14:paraId="31BA9EFD" w14:textId="7A35C7D2" w:rsidR="00AC0C9E" w:rsidRPr="000F25A7" w:rsidRDefault="00AC0C9E" w:rsidP="00696B48">
            <w:pPr>
              <w:tabs>
                <w:tab w:val="left" w:pos="540"/>
              </w:tabs>
              <w:rPr>
                <w:rFonts w:asciiTheme="minorHAnsi" w:eastAsia="Batang" w:hAnsiTheme="minorHAnsi" w:cstheme="minorHAnsi"/>
                <w:sz w:val="22"/>
                <w:lang w:eastAsia="ko-KR"/>
              </w:rPr>
            </w:pPr>
            <w:r>
              <w:rPr>
                <w:rFonts w:asciiTheme="minorHAnsi" w:eastAsia="Batang" w:hAnsiTheme="minorHAnsi" w:cstheme="minorHAnsi" w:hint="eastAsia"/>
                <w:sz w:val="22"/>
                <w:szCs w:val="22"/>
                <w:lang w:eastAsia="ko-KR"/>
              </w:rPr>
              <w:t>June</w:t>
            </w:r>
            <w:r>
              <w:rPr>
                <w:rFonts w:asciiTheme="minorHAnsi" w:eastAsia="Batang" w:hAnsiTheme="minorHAnsi" w:cstheme="minorHAnsi"/>
                <w:sz w:val="22"/>
                <w:szCs w:val="22"/>
                <w:lang w:eastAsia="ko-KR"/>
              </w:rPr>
              <w:t xml:space="preserve"> 2</w:t>
            </w:r>
            <w:r w:rsidR="00EC025C">
              <w:rPr>
                <w:rFonts w:asciiTheme="minorHAnsi" w:eastAsia="Batang" w:hAnsiTheme="minorHAnsi" w:cstheme="minorHAnsi"/>
                <w:sz w:val="22"/>
                <w:szCs w:val="22"/>
                <w:lang w:eastAsia="ko-KR"/>
              </w:rPr>
              <w:t>5</w:t>
            </w:r>
            <w:r>
              <w:rPr>
                <w:rFonts w:asciiTheme="minorHAnsi" w:eastAsia="Batang" w:hAnsiTheme="minorHAnsi" w:cstheme="minorHAnsi" w:hint="eastAsia"/>
                <w:sz w:val="22"/>
                <w:szCs w:val="22"/>
                <w:lang w:eastAsia="ko-KR"/>
              </w:rPr>
              <w:t>,</w:t>
            </w:r>
            <w:r>
              <w:rPr>
                <w:rFonts w:asciiTheme="minorHAnsi" w:eastAsia="Batang" w:hAnsiTheme="minorHAnsi" w:cstheme="minorHAnsi"/>
                <w:sz w:val="22"/>
                <w:szCs w:val="22"/>
                <w:lang w:eastAsia="ko-KR"/>
              </w:rPr>
              <w:t>2</w:t>
            </w:r>
            <w:r w:rsidR="00EC025C">
              <w:rPr>
                <w:rFonts w:asciiTheme="minorHAnsi" w:eastAsia="Batang" w:hAnsiTheme="minorHAnsi" w:cstheme="minorHAnsi"/>
                <w:sz w:val="22"/>
                <w:szCs w:val="22"/>
                <w:lang w:eastAsia="ko-KR"/>
              </w:rPr>
              <w:t>6</w:t>
            </w:r>
            <w:r>
              <w:t xml:space="preserve"> </w:t>
            </w:r>
          </w:p>
        </w:tc>
        <w:tc>
          <w:tcPr>
            <w:tcW w:w="1436" w:type="dxa"/>
            <w:tcBorders>
              <w:top w:val="single" w:sz="4" w:space="0" w:color="auto"/>
              <w:left w:val="single" w:sz="4" w:space="0" w:color="auto"/>
              <w:bottom w:val="single" w:sz="4" w:space="0" w:color="auto"/>
              <w:right w:val="single" w:sz="4" w:space="0" w:color="auto"/>
            </w:tcBorders>
          </w:tcPr>
          <w:p w14:paraId="5F720FD3" w14:textId="336F9F37" w:rsidR="00AC0C9E" w:rsidRPr="000F25A7" w:rsidRDefault="00AC0C9E" w:rsidP="00696B48">
            <w:pPr>
              <w:tabs>
                <w:tab w:val="left" w:pos="540"/>
              </w:tabs>
              <w:rPr>
                <w:rFonts w:asciiTheme="minorHAnsi" w:eastAsia="Batang" w:hAnsiTheme="minorHAnsi" w:cstheme="minorHAnsi"/>
                <w:sz w:val="22"/>
                <w:lang w:eastAsia="ko-KR"/>
              </w:rPr>
            </w:pPr>
            <w:r w:rsidRPr="000F25A7">
              <w:rPr>
                <w:rFonts w:asciiTheme="minorHAnsi" w:eastAsia="Batang" w:hAnsiTheme="minorHAnsi" w:cstheme="minorHAnsi"/>
                <w:sz w:val="22"/>
                <w:lang w:eastAsia="ko-KR"/>
              </w:rPr>
              <w:t>HW</w:t>
            </w:r>
            <w:r>
              <w:rPr>
                <w:rFonts w:asciiTheme="minorHAnsi" w:eastAsia="Batang" w:hAnsiTheme="minorHAnsi" w:cstheme="minorHAnsi" w:hint="eastAsia"/>
                <w:sz w:val="22"/>
                <w:lang w:eastAsia="ko-KR"/>
              </w:rPr>
              <w:t>5 (6/</w:t>
            </w:r>
            <w:r w:rsidR="00A15199">
              <w:rPr>
                <w:rFonts w:asciiTheme="minorHAnsi" w:eastAsia="Batang" w:hAnsiTheme="minorHAnsi" w:cstheme="minorHAnsi"/>
                <w:sz w:val="22"/>
                <w:lang w:eastAsia="ko-KR"/>
              </w:rPr>
              <w:t>2</w:t>
            </w:r>
            <w:r w:rsidR="00EC025C">
              <w:rPr>
                <w:rFonts w:asciiTheme="minorHAnsi" w:eastAsia="Batang" w:hAnsiTheme="minorHAnsi" w:cstheme="minorHAnsi"/>
                <w:sz w:val="22"/>
                <w:lang w:eastAsia="ko-KR"/>
              </w:rPr>
              <w:t>6</w:t>
            </w:r>
            <w:r>
              <w:rPr>
                <w:rFonts w:asciiTheme="minorHAnsi" w:eastAsia="Batang" w:hAnsiTheme="minorHAnsi" w:cstheme="minorHAnsi" w:hint="eastAsia"/>
                <w:sz w:val="22"/>
                <w:lang w:eastAsia="ko-KR"/>
              </w:rPr>
              <w:t>)</w:t>
            </w:r>
          </w:p>
        </w:tc>
        <w:tc>
          <w:tcPr>
            <w:tcW w:w="454" w:type="dxa"/>
            <w:tcBorders>
              <w:top w:val="single" w:sz="4" w:space="0" w:color="auto"/>
              <w:left w:val="single" w:sz="4" w:space="0" w:color="auto"/>
              <w:bottom w:val="single" w:sz="4" w:space="0" w:color="auto"/>
              <w:right w:val="single" w:sz="4" w:space="0" w:color="auto"/>
            </w:tcBorders>
          </w:tcPr>
          <w:p w14:paraId="35D5E92B" w14:textId="77777777" w:rsidR="00AC0C9E" w:rsidRPr="000F25A7" w:rsidRDefault="00AC0C9E" w:rsidP="00696B48">
            <w:pPr>
              <w:tabs>
                <w:tab w:val="left" w:pos="540"/>
              </w:tabs>
              <w:jc w:val="center"/>
              <w:rPr>
                <w:rFonts w:asciiTheme="minorHAnsi" w:hAnsiTheme="minorHAnsi" w:cstheme="minorHAnsi"/>
                <w:sz w:val="22"/>
              </w:rPr>
            </w:pPr>
            <w:r w:rsidRPr="000F25A7">
              <w:rPr>
                <w:rFonts w:asciiTheme="minorHAnsi" w:hAnsiTheme="minorHAnsi" w:cstheme="minorHAnsi"/>
                <w:sz w:val="22"/>
                <w:szCs w:val="22"/>
              </w:rPr>
              <w:t>12</w:t>
            </w:r>
          </w:p>
        </w:tc>
        <w:tc>
          <w:tcPr>
            <w:tcW w:w="5783" w:type="dxa"/>
            <w:tcBorders>
              <w:top w:val="single" w:sz="4" w:space="0" w:color="auto"/>
              <w:left w:val="single" w:sz="4" w:space="0" w:color="auto"/>
              <w:bottom w:val="single" w:sz="4" w:space="0" w:color="auto"/>
              <w:right w:val="single" w:sz="4" w:space="0" w:color="auto"/>
            </w:tcBorders>
          </w:tcPr>
          <w:p w14:paraId="6A5EF674" w14:textId="77777777" w:rsidR="00AC0C9E" w:rsidRPr="000F25A7" w:rsidRDefault="00AC0C9E" w:rsidP="00696B48">
            <w:pPr>
              <w:tabs>
                <w:tab w:val="left" w:pos="540"/>
              </w:tabs>
              <w:jc w:val="center"/>
              <w:rPr>
                <w:rFonts w:asciiTheme="minorHAnsi" w:hAnsiTheme="minorHAnsi" w:cstheme="minorHAnsi"/>
                <w:sz w:val="22"/>
              </w:rPr>
            </w:pPr>
            <w:r w:rsidRPr="000F25A7">
              <w:rPr>
                <w:rFonts w:asciiTheme="minorHAnsi" w:hAnsiTheme="minorHAnsi" w:cstheme="minorHAnsi"/>
                <w:sz w:val="22"/>
                <w:szCs w:val="22"/>
              </w:rPr>
              <w:t>Cost of Capital</w:t>
            </w:r>
          </w:p>
        </w:tc>
      </w:tr>
      <w:tr w:rsidR="00AC0C9E" w:rsidRPr="000F25A7" w14:paraId="75D45AEE" w14:textId="77777777" w:rsidTr="00696B48">
        <w:trPr>
          <w:trHeight w:val="360"/>
        </w:trPr>
        <w:tc>
          <w:tcPr>
            <w:tcW w:w="1080" w:type="dxa"/>
            <w:vMerge/>
            <w:tcBorders>
              <w:top w:val="single" w:sz="4" w:space="0" w:color="auto"/>
              <w:left w:val="single" w:sz="4" w:space="0" w:color="auto"/>
              <w:bottom w:val="single" w:sz="4" w:space="0" w:color="auto"/>
              <w:right w:val="single" w:sz="4" w:space="0" w:color="auto"/>
            </w:tcBorders>
          </w:tcPr>
          <w:p w14:paraId="1DF18EC7" w14:textId="77777777" w:rsidR="00AC0C9E" w:rsidRDefault="00AC0C9E" w:rsidP="00696B48">
            <w:pPr>
              <w:tabs>
                <w:tab w:val="left" w:pos="540"/>
              </w:tabs>
              <w:rPr>
                <w:rFonts w:asciiTheme="minorHAnsi" w:eastAsia="Batang" w:hAnsiTheme="minorHAnsi" w:cstheme="minorHAnsi"/>
                <w:sz w:val="22"/>
                <w:szCs w:val="22"/>
                <w:lang w:eastAsia="ko-KR"/>
              </w:rPr>
            </w:pPr>
          </w:p>
        </w:tc>
        <w:tc>
          <w:tcPr>
            <w:tcW w:w="1260" w:type="dxa"/>
            <w:tcBorders>
              <w:top w:val="single" w:sz="4" w:space="0" w:color="auto"/>
              <w:left w:val="single" w:sz="4" w:space="0" w:color="auto"/>
              <w:bottom w:val="single" w:sz="4" w:space="0" w:color="auto"/>
              <w:right w:val="single" w:sz="4" w:space="0" w:color="auto"/>
            </w:tcBorders>
          </w:tcPr>
          <w:p w14:paraId="48EE172B" w14:textId="2FE1B979" w:rsidR="00EC025C" w:rsidRDefault="00EC025C" w:rsidP="00696B48">
            <w:pPr>
              <w:tabs>
                <w:tab w:val="left" w:pos="540"/>
              </w:tabs>
              <w:rPr>
                <w:rFonts w:asciiTheme="minorHAnsi" w:eastAsia="Batang" w:hAnsiTheme="minorHAnsi" w:cstheme="minorHAnsi"/>
                <w:sz w:val="22"/>
                <w:szCs w:val="22"/>
                <w:lang w:eastAsia="ko-KR"/>
              </w:rPr>
            </w:pPr>
            <w:r>
              <w:rPr>
                <w:rFonts w:asciiTheme="minorHAnsi" w:eastAsia="Batang" w:hAnsiTheme="minorHAnsi" w:cstheme="minorHAnsi"/>
                <w:sz w:val="22"/>
                <w:szCs w:val="22"/>
                <w:lang w:eastAsia="ko-KR"/>
              </w:rPr>
              <w:t>June 29,30</w:t>
            </w:r>
          </w:p>
          <w:p w14:paraId="56FF2E20" w14:textId="2746245F" w:rsidR="00AC0C9E" w:rsidRPr="00286826" w:rsidRDefault="00AC0C9E" w:rsidP="00696B48">
            <w:pPr>
              <w:tabs>
                <w:tab w:val="left" w:pos="540"/>
              </w:tabs>
              <w:rPr>
                <w:rFonts w:asciiTheme="minorHAnsi" w:eastAsia="Batang" w:hAnsiTheme="minorHAnsi" w:cstheme="minorHAnsi"/>
                <w:sz w:val="22"/>
                <w:szCs w:val="22"/>
                <w:lang w:eastAsia="ko-KR"/>
              </w:rPr>
            </w:pPr>
            <w:r>
              <w:rPr>
                <w:rFonts w:asciiTheme="minorHAnsi" w:eastAsia="Batang" w:hAnsiTheme="minorHAnsi" w:cstheme="minorHAnsi" w:hint="eastAsia"/>
                <w:sz w:val="22"/>
                <w:szCs w:val="22"/>
                <w:lang w:eastAsia="ko-KR"/>
              </w:rPr>
              <w:t>July</w:t>
            </w:r>
            <w:r w:rsidR="002E4C59">
              <w:rPr>
                <w:rFonts w:asciiTheme="minorHAnsi" w:eastAsia="Batang" w:hAnsiTheme="minorHAnsi" w:cstheme="minorHAnsi"/>
                <w:sz w:val="22"/>
                <w:szCs w:val="22"/>
                <w:lang w:eastAsia="ko-KR"/>
              </w:rPr>
              <w:t>1</w:t>
            </w:r>
            <w:r>
              <w:rPr>
                <w:rFonts w:asciiTheme="minorHAnsi" w:eastAsia="Batang" w:hAnsiTheme="minorHAnsi" w:cstheme="minorHAnsi"/>
                <w:sz w:val="22"/>
                <w:szCs w:val="22"/>
                <w:lang w:eastAsia="ko-KR"/>
              </w:rPr>
              <w:t xml:space="preserve"> </w:t>
            </w:r>
          </w:p>
        </w:tc>
        <w:tc>
          <w:tcPr>
            <w:tcW w:w="1436" w:type="dxa"/>
            <w:tcBorders>
              <w:top w:val="single" w:sz="4" w:space="0" w:color="auto"/>
              <w:left w:val="single" w:sz="4" w:space="0" w:color="auto"/>
              <w:bottom w:val="single" w:sz="4" w:space="0" w:color="auto"/>
              <w:right w:val="single" w:sz="4" w:space="0" w:color="auto"/>
            </w:tcBorders>
          </w:tcPr>
          <w:p w14:paraId="1699668E" w14:textId="64245679" w:rsidR="00AC0C9E" w:rsidRPr="000F25A7" w:rsidRDefault="00AC0C9E" w:rsidP="00696B48">
            <w:pPr>
              <w:tabs>
                <w:tab w:val="left" w:pos="540"/>
              </w:tabs>
              <w:rPr>
                <w:rFonts w:asciiTheme="minorHAnsi" w:eastAsia="Batang" w:hAnsiTheme="minorHAnsi" w:cstheme="minorHAnsi"/>
                <w:sz w:val="22"/>
                <w:lang w:eastAsia="ko-KR"/>
              </w:rPr>
            </w:pPr>
            <w:r>
              <w:rPr>
                <w:rFonts w:asciiTheme="minorHAnsi" w:hAnsiTheme="minorHAnsi" w:cstheme="minorHAnsi"/>
                <w:sz w:val="22"/>
              </w:rPr>
              <w:t>HW</w:t>
            </w:r>
            <w:r>
              <w:rPr>
                <w:rFonts w:asciiTheme="minorHAnsi" w:hAnsiTheme="minorHAnsi" w:cstheme="minorHAnsi" w:hint="eastAsia"/>
                <w:sz w:val="22"/>
                <w:lang w:eastAsia="ko-KR"/>
              </w:rPr>
              <w:t>6 (</w:t>
            </w:r>
            <w:r w:rsidR="00EC025C">
              <w:rPr>
                <w:rFonts w:asciiTheme="minorHAnsi" w:hAnsiTheme="minorHAnsi" w:cstheme="minorHAnsi"/>
                <w:sz w:val="22"/>
                <w:lang w:eastAsia="ko-KR"/>
              </w:rPr>
              <w:t>6</w:t>
            </w:r>
            <w:r>
              <w:rPr>
                <w:rFonts w:asciiTheme="minorHAnsi" w:hAnsiTheme="minorHAnsi" w:cstheme="minorHAnsi" w:hint="eastAsia"/>
                <w:sz w:val="22"/>
                <w:lang w:eastAsia="ko-KR"/>
              </w:rPr>
              <w:t>/</w:t>
            </w:r>
            <w:r w:rsidR="00EC025C">
              <w:rPr>
                <w:rFonts w:asciiTheme="minorHAnsi" w:hAnsiTheme="minorHAnsi" w:cstheme="minorHAnsi"/>
                <w:sz w:val="22"/>
                <w:lang w:eastAsia="ko-KR"/>
              </w:rPr>
              <w:t>30</w:t>
            </w:r>
            <w:r>
              <w:rPr>
                <w:rFonts w:asciiTheme="minorHAnsi" w:hAnsiTheme="minorHAnsi" w:cstheme="minorHAnsi" w:hint="eastAsia"/>
                <w:sz w:val="22"/>
                <w:lang w:eastAsia="ko-KR"/>
              </w:rPr>
              <w:t>)</w:t>
            </w:r>
          </w:p>
        </w:tc>
        <w:tc>
          <w:tcPr>
            <w:tcW w:w="454" w:type="dxa"/>
            <w:tcBorders>
              <w:top w:val="single" w:sz="4" w:space="0" w:color="auto"/>
              <w:left w:val="single" w:sz="4" w:space="0" w:color="auto"/>
              <w:bottom w:val="single" w:sz="4" w:space="0" w:color="auto"/>
              <w:right w:val="single" w:sz="4" w:space="0" w:color="auto"/>
            </w:tcBorders>
          </w:tcPr>
          <w:p w14:paraId="160022C4" w14:textId="77777777" w:rsidR="00AC0C9E" w:rsidRPr="000F25A7" w:rsidRDefault="00AC0C9E" w:rsidP="00696B48">
            <w:pPr>
              <w:tabs>
                <w:tab w:val="left" w:pos="540"/>
              </w:tabs>
              <w:jc w:val="center"/>
              <w:rPr>
                <w:rFonts w:asciiTheme="minorHAnsi" w:hAnsiTheme="minorHAnsi" w:cstheme="minorHAnsi"/>
                <w:sz w:val="22"/>
              </w:rPr>
            </w:pPr>
            <w:r w:rsidRPr="000F25A7">
              <w:rPr>
                <w:rFonts w:asciiTheme="minorHAnsi" w:hAnsiTheme="minorHAnsi" w:cstheme="minorHAnsi"/>
                <w:sz w:val="22"/>
                <w:szCs w:val="22"/>
              </w:rPr>
              <w:t>8</w:t>
            </w:r>
          </w:p>
        </w:tc>
        <w:tc>
          <w:tcPr>
            <w:tcW w:w="5783" w:type="dxa"/>
            <w:tcBorders>
              <w:top w:val="single" w:sz="4" w:space="0" w:color="auto"/>
              <w:left w:val="single" w:sz="4" w:space="0" w:color="auto"/>
              <w:bottom w:val="single" w:sz="4" w:space="0" w:color="auto"/>
              <w:right w:val="single" w:sz="4" w:space="0" w:color="auto"/>
            </w:tcBorders>
          </w:tcPr>
          <w:p w14:paraId="1E427021" w14:textId="77777777" w:rsidR="00AC0C9E" w:rsidRPr="000F25A7" w:rsidRDefault="00AC0C9E" w:rsidP="00696B48">
            <w:pPr>
              <w:tabs>
                <w:tab w:val="left" w:pos="540"/>
              </w:tabs>
              <w:jc w:val="center"/>
              <w:rPr>
                <w:rFonts w:asciiTheme="minorHAnsi" w:hAnsiTheme="minorHAnsi" w:cstheme="minorHAnsi"/>
                <w:sz w:val="22"/>
              </w:rPr>
            </w:pPr>
            <w:r w:rsidRPr="000F25A7">
              <w:rPr>
                <w:rFonts w:asciiTheme="minorHAnsi" w:hAnsiTheme="minorHAnsi" w:cstheme="minorHAnsi"/>
                <w:sz w:val="22"/>
                <w:szCs w:val="22"/>
              </w:rPr>
              <w:t>Net Present Value and Other Investment Criteria</w:t>
            </w:r>
          </w:p>
        </w:tc>
      </w:tr>
      <w:tr w:rsidR="00AC0C9E" w:rsidRPr="000F25A7" w14:paraId="2597A98D" w14:textId="77777777" w:rsidTr="00696B48">
        <w:trPr>
          <w:trHeight w:val="360"/>
        </w:trPr>
        <w:tc>
          <w:tcPr>
            <w:tcW w:w="1080" w:type="dxa"/>
            <w:tcBorders>
              <w:top w:val="single" w:sz="4" w:space="0" w:color="auto"/>
              <w:left w:val="single" w:sz="4" w:space="0" w:color="auto"/>
              <w:right w:val="single" w:sz="4" w:space="0" w:color="auto"/>
            </w:tcBorders>
          </w:tcPr>
          <w:p w14:paraId="6EB15E76" w14:textId="77777777" w:rsidR="00AC0C9E" w:rsidRDefault="00AC0C9E" w:rsidP="00696B48">
            <w:pPr>
              <w:tabs>
                <w:tab w:val="left" w:pos="540"/>
              </w:tabs>
              <w:jc w:val="center"/>
              <w:rPr>
                <w:rFonts w:asciiTheme="minorHAnsi" w:hAnsiTheme="minorHAnsi" w:cstheme="minorHAnsi"/>
                <w:b/>
                <w:color w:val="FF0000"/>
                <w:sz w:val="22"/>
                <w:szCs w:val="22"/>
              </w:rPr>
            </w:pPr>
          </w:p>
        </w:tc>
        <w:tc>
          <w:tcPr>
            <w:tcW w:w="1260" w:type="dxa"/>
            <w:tcBorders>
              <w:top w:val="single" w:sz="4" w:space="0" w:color="auto"/>
              <w:left w:val="single" w:sz="4" w:space="0" w:color="auto"/>
              <w:right w:val="single" w:sz="4" w:space="0" w:color="auto"/>
            </w:tcBorders>
          </w:tcPr>
          <w:p w14:paraId="2581B467" w14:textId="7B97A660" w:rsidR="00AC0C9E" w:rsidRPr="000F25A7" w:rsidRDefault="00AC0C9E" w:rsidP="00696B48">
            <w:pPr>
              <w:tabs>
                <w:tab w:val="left" w:pos="540"/>
              </w:tabs>
              <w:jc w:val="center"/>
              <w:rPr>
                <w:rFonts w:asciiTheme="minorHAnsi" w:hAnsiTheme="minorHAnsi" w:cstheme="minorHAnsi"/>
                <w:b/>
                <w:color w:val="FF0000"/>
                <w:sz w:val="22"/>
                <w:lang w:eastAsia="ko-KR"/>
              </w:rPr>
            </w:pPr>
            <w:r>
              <w:rPr>
                <w:rFonts w:asciiTheme="minorHAnsi" w:hAnsiTheme="minorHAnsi" w:cstheme="minorHAnsi"/>
                <w:b/>
                <w:color w:val="FF0000"/>
                <w:sz w:val="22"/>
                <w:szCs w:val="22"/>
              </w:rPr>
              <w:t>July</w:t>
            </w:r>
            <w:r w:rsidR="002E4C59">
              <w:rPr>
                <w:rFonts w:asciiTheme="minorHAnsi" w:hAnsiTheme="minorHAnsi" w:cstheme="minorHAnsi"/>
                <w:b/>
                <w:color w:val="FF0000"/>
                <w:sz w:val="22"/>
                <w:szCs w:val="22"/>
              </w:rPr>
              <w:t xml:space="preserve"> </w:t>
            </w:r>
            <w:r w:rsidR="00EC025C">
              <w:rPr>
                <w:rFonts w:asciiTheme="minorHAnsi" w:hAnsiTheme="minorHAnsi" w:cstheme="minorHAnsi"/>
                <w:b/>
                <w:color w:val="FF0000"/>
                <w:sz w:val="22"/>
                <w:szCs w:val="22"/>
                <w:lang w:eastAsia="ko-KR"/>
              </w:rPr>
              <w:t>2</w:t>
            </w:r>
          </w:p>
        </w:tc>
        <w:tc>
          <w:tcPr>
            <w:tcW w:w="7673" w:type="dxa"/>
            <w:gridSpan w:val="3"/>
            <w:tcBorders>
              <w:top w:val="single" w:sz="4" w:space="0" w:color="auto"/>
              <w:left w:val="single" w:sz="4" w:space="0" w:color="auto"/>
              <w:right w:val="single" w:sz="4" w:space="0" w:color="auto"/>
            </w:tcBorders>
          </w:tcPr>
          <w:p w14:paraId="7BF29DAB" w14:textId="7823A3D2" w:rsidR="00AC0C9E" w:rsidRPr="000F25A7" w:rsidRDefault="00AC0C9E" w:rsidP="00696B48">
            <w:pPr>
              <w:tabs>
                <w:tab w:val="left" w:pos="540"/>
              </w:tabs>
              <w:jc w:val="center"/>
              <w:rPr>
                <w:rFonts w:asciiTheme="minorHAnsi" w:hAnsiTheme="minorHAnsi" w:cstheme="minorHAnsi"/>
                <w:b/>
                <w:color w:val="FF0000"/>
                <w:sz w:val="22"/>
                <w:lang w:eastAsia="ko-KR"/>
              </w:rPr>
            </w:pPr>
            <w:r>
              <w:rPr>
                <w:rFonts w:asciiTheme="minorHAnsi" w:hAnsiTheme="minorHAnsi" w:cstheme="minorHAnsi"/>
                <w:b/>
                <w:color w:val="FF0000"/>
                <w:sz w:val="22"/>
                <w:szCs w:val="22"/>
              </w:rPr>
              <w:t>Final</w:t>
            </w:r>
            <w:r w:rsidRPr="000F25A7">
              <w:rPr>
                <w:rFonts w:asciiTheme="minorHAnsi" w:hAnsiTheme="minorHAnsi" w:cstheme="minorHAnsi"/>
                <w:b/>
                <w:color w:val="FF0000"/>
                <w:sz w:val="22"/>
                <w:szCs w:val="22"/>
              </w:rPr>
              <w:t xml:space="preserve"> </w:t>
            </w:r>
            <w:r>
              <w:rPr>
                <w:rFonts w:asciiTheme="minorHAnsi" w:hAnsiTheme="minorHAnsi" w:cstheme="minorHAnsi" w:hint="eastAsia"/>
                <w:b/>
                <w:color w:val="FF0000"/>
                <w:sz w:val="22"/>
                <w:szCs w:val="22"/>
                <w:lang w:eastAsia="ko-KR"/>
              </w:rPr>
              <w:t xml:space="preserve"> </w:t>
            </w:r>
          </w:p>
        </w:tc>
      </w:tr>
    </w:tbl>
    <w:p w14:paraId="46504696" w14:textId="77777777" w:rsidR="00AC0C9E" w:rsidRPr="009C04BD" w:rsidRDefault="00AC0C9E" w:rsidP="00AC0C9E">
      <w:pPr>
        <w:rPr>
          <w:rFonts w:asciiTheme="minorHAnsi" w:hAnsiTheme="minorHAnsi"/>
          <w:b/>
          <w:i/>
          <w:color w:val="FF0000"/>
          <w:sz w:val="22"/>
          <w:szCs w:val="22"/>
        </w:rPr>
      </w:pPr>
      <w:r w:rsidRPr="009C04BD">
        <w:rPr>
          <w:rFonts w:asciiTheme="minorHAnsi" w:hAnsiTheme="minorHAnsi"/>
          <w:b/>
          <w:i/>
          <w:color w:val="FF0000"/>
          <w:sz w:val="22"/>
          <w:szCs w:val="22"/>
        </w:rPr>
        <w:t>Note: This class schedule is subject to revisions by the instructor if it is deemed necessary as a responsive action to class progress and time constraints.</w:t>
      </w:r>
    </w:p>
    <w:p w14:paraId="10B0C375" w14:textId="77777777" w:rsidR="00AC0C9E" w:rsidRPr="000F25A7" w:rsidRDefault="00AC0C9E" w:rsidP="00AC0C9E">
      <w:pPr>
        <w:pStyle w:val="BodyText"/>
        <w:rPr>
          <w:rFonts w:asciiTheme="minorHAnsi" w:hAnsiTheme="minorHAnsi"/>
          <w:b/>
          <w:bCs/>
          <w:caps/>
        </w:rPr>
      </w:pPr>
    </w:p>
    <w:p w14:paraId="1AFB224E" w14:textId="77777777" w:rsidR="00543E49" w:rsidRPr="00B63FDF" w:rsidRDefault="00543E49" w:rsidP="00543E49">
      <w:pPr>
        <w:pStyle w:val="BodyText"/>
        <w:rPr>
          <w:rFonts w:ascii="Calibri" w:hAnsi="Calibri" w:cs="Malgun Gothic"/>
          <w:b/>
          <w:caps/>
        </w:rPr>
      </w:pPr>
      <w:r>
        <w:rPr>
          <w:rFonts w:ascii="Calibri" w:hAnsi="Calibri" w:cs="Malgun Gothic"/>
          <w:b/>
          <w:bCs/>
          <w:caps/>
        </w:rPr>
        <w:t>Pop-up</w:t>
      </w:r>
      <w:r w:rsidRPr="00B63FDF">
        <w:rPr>
          <w:rFonts w:ascii="Calibri" w:hAnsi="Calibri" w:cs="Malgun Gothic"/>
          <w:b/>
          <w:bCs/>
          <w:caps/>
        </w:rPr>
        <w:t xml:space="preserve"> Quizzes</w:t>
      </w:r>
      <w:r w:rsidR="007416B5">
        <w:rPr>
          <w:rFonts w:ascii="Calibri" w:hAnsi="Calibri" w:cs="Malgun Gothic"/>
          <w:b/>
          <w:bCs/>
          <w:caps/>
        </w:rPr>
        <w:t xml:space="preserve"> (Bonus)</w:t>
      </w:r>
    </w:p>
    <w:p w14:paraId="2F5FC7A1" w14:textId="77777777" w:rsidR="00543E49" w:rsidRDefault="00543E49" w:rsidP="00002FE3">
      <w:pPr>
        <w:pStyle w:val="BodyText"/>
        <w:ind w:firstLine="720"/>
        <w:rPr>
          <w:rFonts w:asciiTheme="minorHAnsi" w:eastAsia="Batang" w:hAnsiTheme="minorHAnsi" w:cstheme="minorHAnsi"/>
          <w:b/>
          <w:caps/>
          <w:szCs w:val="22"/>
        </w:rPr>
      </w:pPr>
      <w:r>
        <w:rPr>
          <w:rFonts w:ascii="Calibri" w:hAnsi="Calibri" w:cs="Malgun Gothic"/>
          <w:szCs w:val="22"/>
        </w:rPr>
        <w:t xml:space="preserve">Staying current with on-going market issue is required to be a good financial manager. </w:t>
      </w:r>
      <w:r w:rsidR="00002FE3">
        <w:rPr>
          <w:rFonts w:ascii="Calibri" w:hAnsi="Calibri" w:cs="Malgun Gothic"/>
          <w:szCs w:val="22"/>
        </w:rPr>
        <w:t xml:space="preserve">Every week </w:t>
      </w:r>
      <w:r w:rsidRPr="00B63FDF">
        <w:rPr>
          <w:rFonts w:ascii="Calibri" w:hAnsi="Calibri" w:cs="Malgun Gothic"/>
          <w:szCs w:val="22"/>
        </w:rPr>
        <w:t xml:space="preserve">I will produce </w:t>
      </w:r>
      <w:r w:rsidR="00A15199">
        <w:rPr>
          <w:rFonts w:ascii="Calibri" w:hAnsi="Calibri" w:cs="Malgun Gothic"/>
          <w:szCs w:val="22"/>
        </w:rPr>
        <w:t xml:space="preserve">at least two </w:t>
      </w:r>
      <w:r w:rsidRPr="00B63FDF">
        <w:rPr>
          <w:rFonts w:ascii="Calibri" w:hAnsi="Calibri" w:cs="Malgun Gothic"/>
          <w:szCs w:val="22"/>
        </w:rPr>
        <w:t xml:space="preserve">quizzes </w:t>
      </w:r>
      <w:r w:rsidR="007416B5">
        <w:rPr>
          <w:rFonts w:ascii="Calibri" w:hAnsi="Calibri" w:cs="Malgun Gothic"/>
          <w:szCs w:val="22"/>
        </w:rPr>
        <w:t>(five points each)</w:t>
      </w:r>
      <w:r w:rsidRPr="00B63FDF">
        <w:rPr>
          <w:rFonts w:ascii="Calibri" w:hAnsi="Calibri" w:cs="Malgun Gothic"/>
          <w:szCs w:val="22"/>
        </w:rPr>
        <w:t xml:space="preserve"> on the basis of </w:t>
      </w:r>
      <w:r w:rsidR="00002FE3">
        <w:rPr>
          <w:rFonts w:ascii="Calibri" w:hAnsi="Calibri" w:cs="Malgun Gothic"/>
          <w:szCs w:val="22"/>
        </w:rPr>
        <w:t>current market event</w:t>
      </w:r>
      <w:r w:rsidRPr="00B63FDF">
        <w:rPr>
          <w:rFonts w:ascii="Calibri" w:hAnsi="Calibri" w:cs="Malgun Gothic"/>
          <w:szCs w:val="22"/>
        </w:rPr>
        <w:t xml:space="preserve">.  The quizzes will be designed to encourage the student to keep up with the </w:t>
      </w:r>
      <w:r w:rsidR="00002FE3">
        <w:rPr>
          <w:rFonts w:ascii="Calibri" w:hAnsi="Calibri" w:cs="Malgun Gothic"/>
          <w:szCs w:val="22"/>
        </w:rPr>
        <w:t>financial market/issues</w:t>
      </w:r>
      <w:r w:rsidRPr="00B63FDF">
        <w:rPr>
          <w:rFonts w:ascii="Calibri" w:hAnsi="Calibri" w:cs="Malgun Gothic"/>
          <w:szCs w:val="22"/>
        </w:rPr>
        <w:t xml:space="preserve"> on an on-going basis and to motivate good class attendance.  Some of quizzes questions are quite easy. </w:t>
      </w:r>
    </w:p>
    <w:p w14:paraId="087A354C" w14:textId="77777777" w:rsidR="00543E49" w:rsidRDefault="00543E49" w:rsidP="00413BF2">
      <w:pPr>
        <w:keepNext/>
        <w:tabs>
          <w:tab w:val="center" w:pos="4680"/>
        </w:tabs>
        <w:outlineLvl w:val="0"/>
        <w:rPr>
          <w:rFonts w:asciiTheme="minorHAnsi" w:eastAsia="Batang" w:hAnsiTheme="minorHAnsi" w:cstheme="minorHAnsi"/>
          <w:b/>
          <w:caps/>
          <w:sz w:val="24"/>
          <w:szCs w:val="22"/>
        </w:rPr>
      </w:pPr>
    </w:p>
    <w:p w14:paraId="535B54DD" w14:textId="77777777" w:rsidR="00413BF2" w:rsidRPr="000F25A7" w:rsidRDefault="00413BF2" w:rsidP="00413BF2">
      <w:pPr>
        <w:keepNext/>
        <w:tabs>
          <w:tab w:val="center" w:pos="4680"/>
        </w:tabs>
        <w:outlineLvl w:val="0"/>
        <w:rPr>
          <w:rFonts w:asciiTheme="minorHAnsi" w:eastAsia="Batang" w:hAnsiTheme="minorHAnsi" w:cstheme="minorHAnsi"/>
          <w:b/>
          <w:caps/>
          <w:sz w:val="24"/>
          <w:szCs w:val="22"/>
        </w:rPr>
      </w:pPr>
      <w:r w:rsidRPr="000F25A7">
        <w:rPr>
          <w:rFonts w:asciiTheme="minorHAnsi" w:eastAsia="Batang" w:hAnsiTheme="minorHAnsi" w:cstheme="minorHAnsi"/>
          <w:b/>
          <w:caps/>
          <w:sz w:val="24"/>
          <w:szCs w:val="22"/>
        </w:rPr>
        <w:t>Individual Homework Assignments</w:t>
      </w:r>
    </w:p>
    <w:p w14:paraId="71D37B39" w14:textId="77777777" w:rsidR="00413BF2" w:rsidRPr="000F25A7" w:rsidRDefault="00413BF2" w:rsidP="00413BF2">
      <w:pPr>
        <w:ind w:firstLine="720"/>
        <w:rPr>
          <w:rFonts w:asciiTheme="minorHAnsi" w:hAnsiTheme="minorHAnsi"/>
          <w:sz w:val="22"/>
          <w:szCs w:val="22"/>
        </w:rPr>
      </w:pPr>
      <w:r w:rsidRPr="000F25A7">
        <w:rPr>
          <w:rFonts w:asciiTheme="minorHAnsi" w:hAnsiTheme="minorHAnsi"/>
          <w:sz w:val="22"/>
          <w:szCs w:val="22"/>
        </w:rPr>
        <w:t xml:space="preserve">To ease the digestion of heavy load of materials at one time in examination I give homework assignments at frequent and regular.  The homework assignments will be designed to encourage the students to keep up with the materials on an on-going basis.  Some of assignments are quite easy. </w:t>
      </w:r>
    </w:p>
    <w:p w14:paraId="592B2AD9" w14:textId="77777777" w:rsidR="00413BF2" w:rsidRPr="000F25A7" w:rsidRDefault="00413BF2" w:rsidP="00413BF2">
      <w:pPr>
        <w:ind w:firstLine="720"/>
        <w:rPr>
          <w:rFonts w:asciiTheme="minorHAnsi" w:hAnsiTheme="minorHAnsi"/>
          <w:sz w:val="22"/>
          <w:szCs w:val="22"/>
        </w:rPr>
      </w:pPr>
      <w:r w:rsidRPr="009C04BD">
        <w:rPr>
          <w:rFonts w:asciiTheme="minorHAnsi" w:hAnsiTheme="minorHAnsi"/>
          <w:b/>
          <w:color w:val="7030A0"/>
          <w:sz w:val="22"/>
          <w:szCs w:val="22"/>
          <w:u w:val="single"/>
        </w:rPr>
        <w:t xml:space="preserve">All homework assignments are given through Connect Plus™ homework </w:t>
      </w:r>
      <w:r w:rsidR="006D65B3" w:rsidRPr="009C04BD">
        <w:rPr>
          <w:rFonts w:asciiTheme="minorHAnsi" w:hAnsiTheme="minorHAnsi"/>
          <w:b/>
          <w:color w:val="7030A0"/>
          <w:sz w:val="22"/>
          <w:szCs w:val="22"/>
          <w:u w:val="single"/>
        </w:rPr>
        <w:t>system</w:t>
      </w:r>
      <w:r w:rsidRPr="009C04BD">
        <w:rPr>
          <w:rFonts w:asciiTheme="minorHAnsi" w:hAnsiTheme="minorHAnsi"/>
          <w:b/>
          <w:color w:val="7030A0"/>
          <w:sz w:val="22"/>
          <w:szCs w:val="22"/>
          <w:u w:val="single"/>
        </w:rPr>
        <w:t>.</w:t>
      </w:r>
      <w:r w:rsidRPr="009C04BD">
        <w:rPr>
          <w:rFonts w:asciiTheme="minorHAnsi" w:hAnsiTheme="minorHAnsi"/>
          <w:b/>
          <w:color w:val="7030A0"/>
          <w:u w:val="single"/>
        </w:rPr>
        <w:t xml:space="preserve"> </w:t>
      </w:r>
      <w:r w:rsidRPr="009C04BD">
        <w:rPr>
          <w:rFonts w:asciiTheme="minorHAnsi" w:hAnsiTheme="minorHAnsi"/>
          <w:b/>
          <w:color w:val="7030A0"/>
          <w:sz w:val="22"/>
          <w:szCs w:val="22"/>
          <w:u w:val="single"/>
        </w:rPr>
        <w:t>Assignment due dates will be visible when you log into your Connect Plus™ account.</w:t>
      </w:r>
      <w:r w:rsidRPr="009C04BD">
        <w:rPr>
          <w:rFonts w:asciiTheme="minorHAnsi" w:hAnsiTheme="minorHAnsi"/>
          <w:color w:val="7030A0"/>
          <w:sz w:val="22"/>
          <w:szCs w:val="22"/>
        </w:rPr>
        <w:t xml:space="preserve"> </w:t>
      </w:r>
      <w:r w:rsidRPr="000F25A7">
        <w:rPr>
          <w:rFonts w:asciiTheme="minorHAnsi" w:hAnsiTheme="minorHAnsi"/>
          <w:sz w:val="22"/>
          <w:szCs w:val="22"/>
        </w:rPr>
        <w:t xml:space="preserve">The homework assignments include the end of chapter problems, spreadsheet, and news discussion/cases on McGraw-Hill Connect Plus.  </w:t>
      </w:r>
    </w:p>
    <w:p w14:paraId="6817AB75" w14:textId="77777777" w:rsidR="0026236D" w:rsidRPr="000F25A7" w:rsidRDefault="0026236D" w:rsidP="00413BF2">
      <w:pPr>
        <w:ind w:firstLine="720"/>
        <w:rPr>
          <w:rFonts w:asciiTheme="minorHAnsi" w:hAnsiTheme="minorHAnsi"/>
          <w:sz w:val="22"/>
          <w:szCs w:val="22"/>
        </w:rPr>
      </w:pPr>
    </w:p>
    <w:p w14:paraId="6F19A588" w14:textId="77777777" w:rsidR="00413BF2" w:rsidRPr="000F25A7" w:rsidRDefault="00413BF2" w:rsidP="00413BF2">
      <w:pPr>
        <w:rPr>
          <w:rFonts w:asciiTheme="minorHAnsi" w:hAnsiTheme="minorHAnsi"/>
          <w:sz w:val="22"/>
          <w:szCs w:val="22"/>
        </w:rPr>
      </w:pPr>
      <w:r w:rsidRPr="000F25A7">
        <w:rPr>
          <w:rFonts w:asciiTheme="minorHAnsi" w:eastAsia="Times New Roman" w:hAnsiTheme="minorHAnsi"/>
          <w:b/>
          <w:caps/>
          <w:sz w:val="24"/>
        </w:rPr>
        <w:t>Instruction to sign in Connect Plus™</w:t>
      </w:r>
    </w:p>
    <w:p w14:paraId="45F0402D" w14:textId="77777777" w:rsidR="00413BF2" w:rsidRPr="000F25A7" w:rsidRDefault="00413BF2" w:rsidP="006D65B3">
      <w:pPr>
        <w:rPr>
          <w:rFonts w:asciiTheme="minorHAnsi" w:hAnsiTheme="minorHAnsi"/>
          <w:sz w:val="22"/>
          <w:szCs w:val="22"/>
        </w:rPr>
      </w:pPr>
      <w:r w:rsidRPr="000F25A7">
        <w:rPr>
          <w:rFonts w:asciiTheme="minorHAnsi" w:hAnsiTheme="minorHAnsi"/>
          <w:sz w:val="22"/>
          <w:szCs w:val="22"/>
        </w:rPr>
        <w:t>To get started in Connect</w:t>
      </w:r>
      <w:r w:rsidR="006D65B3" w:rsidRPr="000F25A7">
        <w:rPr>
          <w:rFonts w:asciiTheme="minorHAnsi" w:hAnsiTheme="minorHAnsi"/>
        </w:rPr>
        <w:t xml:space="preserve"> </w:t>
      </w:r>
      <w:r w:rsidR="006D65B3" w:rsidRPr="000F25A7">
        <w:rPr>
          <w:rFonts w:asciiTheme="minorHAnsi" w:hAnsiTheme="minorHAnsi"/>
          <w:sz w:val="22"/>
          <w:szCs w:val="22"/>
        </w:rPr>
        <w:t>PLUS™</w:t>
      </w:r>
      <w:r w:rsidRPr="000F25A7">
        <w:rPr>
          <w:rFonts w:asciiTheme="minorHAnsi" w:hAnsiTheme="minorHAnsi"/>
          <w:sz w:val="22"/>
          <w:szCs w:val="22"/>
        </w:rPr>
        <w:t>, you will need the following:</w:t>
      </w:r>
    </w:p>
    <w:p w14:paraId="559D9237" w14:textId="77777777" w:rsidR="00EC025C" w:rsidRPr="00AB2BD7" w:rsidRDefault="006D65B3" w:rsidP="00EC025C">
      <w:pPr>
        <w:widowControl/>
        <w:autoSpaceDE/>
        <w:autoSpaceDN/>
        <w:adjustRightInd/>
        <w:rPr>
          <w:rFonts w:asciiTheme="minorHAnsi" w:hAnsiTheme="minorHAnsi"/>
          <w:sz w:val="22"/>
          <w:szCs w:val="22"/>
        </w:rPr>
      </w:pPr>
      <w:r w:rsidRPr="000F25A7">
        <w:rPr>
          <w:rFonts w:asciiTheme="minorHAnsi" w:hAnsiTheme="minorHAnsi"/>
          <w:sz w:val="22"/>
          <w:szCs w:val="22"/>
        </w:rPr>
        <w:t xml:space="preserve">1. </w:t>
      </w:r>
      <w:r w:rsidR="00413BF2" w:rsidRPr="000F25A7">
        <w:rPr>
          <w:rFonts w:asciiTheme="minorHAnsi" w:hAnsiTheme="minorHAnsi"/>
          <w:sz w:val="22"/>
          <w:szCs w:val="22"/>
        </w:rPr>
        <w:t xml:space="preserve">Go to the Connect Web Address </w:t>
      </w:r>
      <w:r w:rsidRPr="000F25A7">
        <w:rPr>
          <w:rFonts w:asciiTheme="minorHAnsi" w:hAnsiTheme="minorHAnsi"/>
          <w:sz w:val="22"/>
          <w:szCs w:val="22"/>
        </w:rPr>
        <w:t>below</w:t>
      </w:r>
      <w:r w:rsidR="00413BF2" w:rsidRPr="000F25A7">
        <w:rPr>
          <w:rFonts w:asciiTheme="minorHAnsi" w:hAnsiTheme="minorHAnsi"/>
          <w:sz w:val="22"/>
          <w:szCs w:val="22"/>
        </w:rPr>
        <w:t>.</w:t>
      </w:r>
      <w:r w:rsidR="00A15199" w:rsidRPr="00A15199">
        <w:t xml:space="preserve"> </w:t>
      </w:r>
      <w:bookmarkStart w:id="1" w:name="_Hlk9576327"/>
      <w:r w:rsidR="00EC025C" w:rsidRPr="00AB2BD7">
        <w:rPr>
          <w:rFonts w:asciiTheme="minorHAnsi" w:hAnsiTheme="minorHAnsi"/>
          <w:sz w:val="22"/>
          <w:szCs w:val="22"/>
        </w:rPr>
        <w:fldChar w:fldCharType="begin"/>
      </w:r>
      <w:r w:rsidR="00EC025C" w:rsidRPr="00AB2BD7">
        <w:rPr>
          <w:rFonts w:asciiTheme="minorHAnsi" w:hAnsiTheme="minorHAnsi"/>
          <w:sz w:val="22"/>
          <w:szCs w:val="22"/>
        </w:rPr>
        <w:instrText xml:space="preserve"> HYPERLINK "https://connect.mheducation.com/class/h-shin-fina-3311-summer-2020-sec-60" </w:instrText>
      </w:r>
      <w:r w:rsidR="00EC025C" w:rsidRPr="00AB2BD7">
        <w:rPr>
          <w:rFonts w:asciiTheme="minorHAnsi" w:hAnsiTheme="minorHAnsi"/>
          <w:sz w:val="22"/>
          <w:szCs w:val="22"/>
        </w:rPr>
        <w:fldChar w:fldCharType="separate"/>
      </w:r>
      <w:r w:rsidR="00EC025C" w:rsidRPr="00AB2BD7">
        <w:rPr>
          <w:rStyle w:val="Hyperlink"/>
          <w:rFonts w:asciiTheme="minorHAnsi" w:hAnsiTheme="minorHAnsi"/>
          <w:sz w:val="22"/>
          <w:szCs w:val="22"/>
        </w:rPr>
        <w:t>https://connect.mheducation.com/class/h-shin-fina-3311-summer-2020-sec-60</w:t>
      </w:r>
      <w:r w:rsidR="00EC025C" w:rsidRPr="00AB2BD7">
        <w:rPr>
          <w:rFonts w:asciiTheme="minorHAnsi" w:hAnsiTheme="minorHAnsi"/>
          <w:sz w:val="22"/>
          <w:szCs w:val="22"/>
        </w:rPr>
        <w:fldChar w:fldCharType="end"/>
      </w:r>
    </w:p>
    <w:bookmarkEnd w:id="1"/>
    <w:p w14:paraId="633FB420" w14:textId="77777777" w:rsidR="00413BF2" w:rsidRPr="000F25A7" w:rsidRDefault="00413BF2" w:rsidP="006D65B3">
      <w:pPr>
        <w:rPr>
          <w:rFonts w:asciiTheme="minorHAnsi" w:hAnsiTheme="minorHAnsi"/>
          <w:sz w:val="22"/>
          <w:szCs w:val="22"/>
        </w:rPr>
      </w:pPr>
      <w:r w:rsidRPr="000F25A7">
        <w:rPr>
          <w:rFonts w:asciiTheme="minorHAnsi" w:hAnsiTheme="minorHAnsi"/>
          <w:sz w:val="22"/>
          <w:szCs w:val="22"/>
        </w:rPr>
        <w:t>2. Click on “Register Now.”</w:t>
      </w:r>
      <w:r w:rsidR="006D65B3" w:rsidRPr="000F25A7">
        <w:rPr>
          <w:rFonts w:asciiTheme="minorHAnsi" w:hAnsiTheme="minorHAnsi"/>
          <w:sz w:val="22"/>
          <w:szCs w:val="22"/>
        </w:rPr>
        <w:t xml:space="preserve"> You may either use connect access code on your book if your book has one or buy access online using your credit card.</w:t>
      </w:r>
    </w:p>
    <w:p w14:paraId="1DEE10A9" w14:textId="77777777" w:rsidR="00413BF2" w:rsidRPr="000F25A7" w:rsidRDefault="00413BF2" w:rsidP="006D65B3">
      <w:pPr>
        <w:rPr>
          <w:rFonts w:asciiTheme="minorHAnsi" w:hAnsiTheme="minorHAnsi"/>
          <w:sz w:val="22"/>
          <w:szCs w:val="22"/>
        </w:rPr>
      </w:pPr>
      <w:r w:rsidRPr="000F25A7">
        <w:rPr>
          <w:rFonts w:asciiTheme="minorHAnsi" w:hAnsiTheme="minorHAnsi"/>
          <w:sz w:val="22"/>
          <w:szCs w:val="22"/>
        </w:rPr>
        <w:t>3. Enter your email address (this will become your Connect username). As a best</w:t>
      </w:r>
      <w:r w:rsidR="006D65B3" w:rsidRPr="000F25A7">
        <w:rPr>
          <w:rFonts w:asciiTheme="minorHAnsi" w:hAnsiTheme="minorHAnsi"/>
          <w:sz w:val="22"/>
          <w:szCs w:val="22"/>
        </w:rPr>
        <w:t xml:space="preserve"> </w:t>
      </w:r>
      <w:r w:rsidRPr="000F25A7">
        <w:rPr>
          <w:rFonts w:asciiTheme="minorHAnsi" w:hAnsiTheme="minorHAnsi"/>
          <w:sz w:val="22"/>
          <w:szCs w:val="22"/>
        </w:rPr>
        <w:t xml:space="preserve">practice, you may want to register with your </w:t>
      </w:r>
      <w:r w:rsidR="006D65B3" w:rsidRPr="000F25A7">
        <w:rPr>
          <w:rFonts w:asciiTheme="minorHAnsi" w:hAnsiTheme="minorHAnsi"/>
          <w:sz w:val="22"/>
          <w:szCs w:val="22"/>
        </w:rPr>
        <w:t>UT Tyler</w:t>
      </w:r>
      <w:r w:rsidRPr="000F25A7">
        <w:rPr>
          <w:rFonts w:asciiTheme="minorHAnsi" w:hAnsiTheme="minorHAnsi"/>
          <w:sz w:val="22"/>
          <w:szCs w:val="22"/>
        </w:rPr>
        <w:t xml:space="preserve"> email address.</w:t>
      </w:r>
    </w:p>
    <w:p w14:paraId="5101DF7C" w14:textId="77777777" w:rsidR="00413BF2" w:rsidRPr="000F25A7" w:rsidRDefault="00413BF2" w:rsidP="006D65B3">
      <w:pPr>
        <w:rPr>
          <w:rFonts w:asciiTheme="minorHAnsi" w:hAnsiTheme="minorHAnsi"/>
          <w:sz w:val="22"/>
          <w:szCs w:val="22"/>
        </w:rPr>
      </w:pPr>
      <w:r w:rsidRPr="000F25A7">
        <w:rPr>
          <w:rFonts w:asciiTheme="minorHAnsi" w:hAnsiTheme="minorHAnsi"/>
          <w:sz w:val="22"/>
          <w:szCs w:val="22"/>
        </w:rPr>
        <w:t>4. Enter a registration code or choose “Buy Online” to purchase access online.</w:t>
      </w:r>
    </w:p>
    <w:p w14:paraId="4FE78BCF" w14:textId="77777777" w:rsidR="00413BF2" w:rsidRPr="000F25A7" w:rsidRDefault="00413BF2" w:rsidP="006D65B3">
      <w:pPr>
        <w:rPr>
          <w:rFonts w:asciiTheme="minorHAnsi" w:hAnsiTheme="minorHAnsi"/>
          <w:sz w:val="22"/>
          <w:szCs w:val="22"/>
        </w:rPr>
      </w:pPr>
      <w:r w:rsidRPr="000F25A7">
        <w:rPr>
          <w:rFonts w:asciiTheme="minorHAnsi" w:hAnsiTheme="minorHAnsi"/>
          <w:sz w:val="22"/>
          <w:szCs w:val="22"/>
        </w:rPr>
        <w:t>5. Follow the on-screen directions.</w:t>
      </w:r>
    </w:p>
    <w:p w14:paraId="00EB7665" w14:textId="77777777" w:rsidR="0026236D" w:rsidRPr="000F25A7" w:rsidRDefault="00413BF2" w:rsidP="0026236D">
      <w:pPr>
        <w:rPr>
          <w:rFonts w:asciiTheme="minorHAnsi" w:hAnsiTheme="minorHAnsi"/>
          <w:sz w:val="22"/>
          <w:szCs w:val="22"/>
        </w:rPr>
      </w:pPr>
      <w:r w:rsidRPr="000F25A7">
        <w:rPr>
          <w:rFonts w:asciiTheme="minorHAnsi" w:hAnsiTheme="minorHAnsi"/>
          <w:sz w:val="22"/>
          <w:szCs w:val="22"/>
        </w:rPr>
        <w:t>6. When registration is complete, click on “Go to Connect Now.”</w:t>
      </w:r>
    </w:p>
    <w:p w14:paraId="6429AD46" w14:textId="77777777" w:rsidR="0026236D" w:rsidRPr="000F25A7" w:rsidRDefault="0026236D" w:rsidP="0026236D">
      <w:pPr>
        <w:rPr>
          <w:rFonts w:asciiTheme="minorHAnsi" w:hAnsiTheme="minorHAnsi"/>
          <w:sz w:val="22"/>
          <w:szCs w:val="22"/>
        </w:rPr>
      </w:pPr>
    </w:p>
    <w:p w14:paraId="2DE93332" w14:textId="77777777" w:rsidR="007416B5" w:rsidRPr="000F25A7" w:rsidRDefault="007416B5" w:rsidP="007416B5">
      <w:pPr>
        <w:pStyle w:val="Heading2"/>
        <w:jc w:val="left"/>
        <w:rPr>
          <w:rFonts w:asciiTheme="minorHAnsi" w:hAnsiTheme="minorHAnsi" w:cstheme="minorHAnsi"/>
          <w:caps/>
          <w:color w:val="auto"/>
          <w:sz w:val="24"/>
          <w:szCs w:val="24"/>
        </w:rPr>
      </w:pPr>
      <w:r w:rsidRPr="000F25A7">
        <w:rPr>
          <w:rFonts w:asciiTheme="minorHAnsi" w:hAnsiTheme="minorHAnsi" w:cstheme="minorHAnsi"/>
          <w:caps/>
          <w:color w:val="auto"/>
          <w:sz w:val="24"/>
          <w:szCs w:val="24"/>
        </w:rPr>
        <w:t>Examinations</w:t>
      </w:r>
    </w:p>
    <w:p w14:paraId="665DBF28" w14:textId="77777777" w:rsidR="007416B5" w:rsidRPr="000F25A7" w:rsidRDefault="007416B5" w:rsidP="007416B5">
      <w:pPr>
        <w:ind w:firstLine="504"/>
        <w:rPr>
          <w:rFonts w:asciiTheme="minorHAnsi" w:hAnsiTheme="minorHAnsi"/>
          <w:sz w:val="22"/>
          <w:szCs w:val="22"/>
        </w:rPr>
      </w:pPr>
      <w:r w:rsidRPr="000F25A7">
        <w:rPr>
          <w:rFonts w:asciiTheme="minorHAnsi" w:hAnsiTheme="minorHAnsi"/>
          <w:sz w:val="22"/>
          <w:szCs w:val="22"/>
        </w:rPr>
        <w:t xml:space="preserve">There will be three tests, including the final, through the semester.  </w:t>
      </w:r>
      <w:r w:rsidR="00FE2E84">
        <w:rPr>
          <w:rFonts w:asciiTheme="minorHAnsi" w:hAnsiTheme="minorHAnsi"/>
          <w:sz w:val="22"/>
          <w:szCs w:val="22"/>
        </w:rPr>
        <w:t>All</w:t>
      </w:r>
      <w:r w:rsidRPr="000F25A7">
        <w:rPr>
          <w:rFonts w:asciiTheme="minorHAnsi" w:hAnsiTheme="minorHAnsi"/>
          <w:sz w:val="22"/>
          <w:szCs w:val="22"/>
        </w:rPr>
        <w:t xml:space="preserve"> exams</w:t>
      </w:r>
      <w:r>
        <w:rPr>
          <w:rFonts w:asciiTheme="minorHAnsi" w:hAnsiTheme="minorHAnsi"/>
          <w:sz w:val="22"/>
          <w:szCs w:val="22"/>
        </w:rPr>
        <w:t xml:space="preserve"> </w:t>
      </w:r>
      <w:r w:rsidRPr="000F25A7">
        <w:rPr>
          <w:rFonts w:asciiTheme="minorHAnsi" w:hAnsiTheme="minorHAnsi"/>
          <w:sz w:val="22"/>
          <w:szCs w:val="22"/>
        </w:rPr>
        <w:t xml:space="preserve">will be taken on-line using </w:t>
      </w:r>
      <w:r>
        <w:rPr>
          <w:rFonts w:asciiTheme="minorHAnsi" w:hAnsiTheme="minorHAnsi"/>
          <w:sz w:val="22"/>
          <w:szCs w:val="22"/>
        </w:rPr>
        <w:t>Canvas</w:t>
      </w:r>
      <w:r w:rsidRPr="000F25A7">
        <w:rPr>
          <w:rFonts w:asciiTheme="minorHAnsi" w:hAnsiTheme="minorHAnsi"/>
          <w:sz w:val="22"/>
          <w:szCs w:val="22"/>
        </w:rPr>
        <w:t xml:space="preserve"> </w:t>
      </w:r>
      <w:r>
        <w:rPr>
          <w:rFonts w:asciiTheme="minorHAnsi" w:hAnsiTheme="minorHAnsi"/>
          <w:sz w:val="22"/>
          <w:szCs w:val="22"/>
        </w:rPr>
        <w:t>and Connect.  Multiple choice portion of exams on Canvas, by</w:t>
      </w:r>
      <w:r w:rsidRPr="006C250D">
        <w:rPr>
          <w:rFonts w:asciiTheme="minorHAnsi" w:hAnsiTheme="minorHAnsi"/>
          <w:sz w:val="22"/>
          <w:szCs w:val="22"/>
        </w:rPr>
        <w:t xml:space="preserve"> the departmental policy, </w:t>
      </w:r>
      <w:r w:rsidRPr="000F25A7">
        <w:rPr>
          <w:rFonts w:asciiTheme="minorHAnsi" w:hAnsiTheme="minorHAnsi"/>
          <w:sz w:val="22"/>
          <w:szCs w:val="22"/>
        </w:rPr>
        <w:t xml:space="preserve">will be </w:t>
      </w:r>
      <w:r>
        <w:rPr>
          <w:rFonts w:asciiTheme="minorHAnsi" w:hAnsiTheme="minorHAnsi"/>
          <w:bCs/>
          <w:sz w:val="22"/>
          <w:szCs w:val="22"/>
        </w:rPr>
        <w:t xml:space="preserve">proctored. </w:t>
      </w:r>
      <w:r>
        <w:rPr>
          <w:rFonts w:asciiTheme="minorHAnsi" w:hAnsiTheme="minorHAnsi"/>
          <w:sz w:val="22"/>
          <w:szCs w:val="22"/>
        </w:rPr>
        <w:t>All exams</w:t>
      </w:r>
      <w:r w:rsidRPr="000F25A7">
        <w:rPr>
          <w:rFonts w:asciiTheme="minorHAnsi" w:hAnsiTheme="minorHAnsi"/>
          <w:sz w:val="22"/>
          <w:szCs w:val="22"/>
        </w:rPr>
        <w:t xml:space="preserve"> are going to be administered on the announced date on the syllabus.  </w:t>
      </w:r>
      <w:r>
        <w:rPr>
          <w:rFonts w:asciiTheme="minorHAnsi" w:hAnsiTheme="minorHAnsi"/>
          <w:sz w:val="22"/>
          <w:szCs w:val="22"/>
        </w:rPr>
        <w:t xml:space="preserve">Total points </w:t>
      </w:r>
      <w:r w:rsidRPr="000F25A7">
        <w:rPr>
          <w:rFonts w:asciiTheme="minorHAnsi" w:hAnsiTheme="minorHAnsi"/>
          <w:sz w:val="22"/>
          <w:szCs w:val="22"/>
        </w:rPr>
        <w:t xml:space="preserve">for </w:t>
      </w:r>
      <w:r>
        <w:rPr>
          <w:rFonts w:asciiTheme="minorHAnsi" w:hAnsiTheme="minorHAnsi"/>
          <w:sz w:val="22"/>
          <w:szCs w:val="22"/>
        </w:rPr>
        <w:t xml:space="preserve">each </w:t>
      </w:r>
      <w:r w:rsidR="00FE2E84">
        <w:rPr>
          <w:rFonts w:asciiTheme="minorHAnsi" w:hAnsiTheme="minorHAnsi"/>
          <w:sz w:val="22"/>
          <w:szCs w:val="22"/>
        </w:rPr>
        <w:t xml:space="preserve">mid-term </w:t>
      </w:r>
      <w:r>
        <w:rPr>
          <w:rFonts w:asciiTheme="minorHAnsi" w:hAnsiTheme="minorHAnsi"/>
          <w:sz w:val="22"/>
          <w:szCs w:val="22"/>
        </w:rPr>
        <w:lastRenderedPageBreak/>
        <w:t xml:space="preserve">examination and the final </w:t>
      </w:r>
      <w:r w:rsidRPr="000F25A7">
        <w:rPr>
          <w:rFonts w:asciiTheme="minorHAnsi" w:hAnsiTheme="minorHAnsi"/>
          <w:sz w:val="22"/>
          <w:szCs w:val="22"/>
        </w:rPr>
        <w:t xml:space="preserve">will be able to be viewed on-line through </w:t>
      </w:r>
      <w:r>
        <w:rPr>
          <w:rFonts w:asciiTheme="minorHAnsi" w:hAnsiTheme="minorHAnsi"/>
          <w:sz w:val="22"/>
          <w:szCs w:val="22"/>
        </w:rPr>
        <w:t>Canvas</w:t>
      </w:r>
      <w:r w:rsidRPr="000F25A7">
        <w:rPr>
          <w:rFonts w:asciiTheme="minorHAnsi" w:hAnsiTheme="minorHAnsi"/>
          <w:sz w:val="22"/>
          <w:szCs w:val="22"/>
        </w:rPr>
        <w:t xml:space="preserve">.  </w:t>
      </w:r>
      <w:r w:rsidRPr="000F25A7">
        <w:rPr>
          <w:rFonts w:asciiTheme="minorHAnsi" w:eastAsia="Times New Roman" w:hAnsiTheme="minorHAnsi"/>
          <w:sz w:val="22"/>
          <w:szCs w:val="22"/>
        </w:rPr>
        <w:t xml:space="preserve">The format </w:t>
      </w:r>
      <w:r>
        <w:rPr>
          <w:rFonts w:asciiTheme="minorHAnsi" w:eastAsia="Times New Roman" w:hAnsiTheme="minorHAnsi"/>
          <w:sz w:val="22"/>
          <w:szCs w:val="22"/>
        </w:rPr>
        <w:t xml:space="preserve">of exams on Canvas </w:t>
      </w:r>
      <w:r w:rsidRPr="000F25A7">
        <w:rPr>
          <w:rFonts w:asciiTheme="minorHAnsi" w:eastAsia="Times New Roman" w:hAnsiTheme="minorHAnsi"/>
          <w:sz w:val="22"/>
          <w:szCs w:val="22"/>
        </w:rPr>
        <w:t>can be combination of multiple choices, short essays, and quantitative problems</w:t>
      </w:r>
      <w:r>
        <w:rPr>
          <w:rFonts w:asciiTheme="minorHAnsi" w:eastAsia="Times New Roman" w:hAnsiTheme="minorHAnsi"/>
          <w:sz w:val="22"/>
          <w:szCs w:val="22"/>
        </w:rPr>
        <w:t xml:space="preserve">, but most likely to be </w:t>
      </w:r>
      <w:r w:rsidRPr="000F25A7">
        <w:rPr>
          <w:rFonts w:asciiTheme="minorHAnsi" w:eastAsia="Times New Roman" w:hAnsiTheme="minorHAnsi"/>
          <w:sz w:val="22"/>
          <w:szCs w:val="22"/>
        </w:rPr>
        <w:t>multiple choices</w:t>
      </w:r>
      <w:r>
        <w:rPr>
          <w:rFonts w:asciiTheme="minorHAnsi" w:eastAsia="Times New Roman" w:hAnsiTheme="minorHAnsi"/>
          <w:sz w:val="22"/>
          <w:szCs w:val="22"/>
        </w:rPr>
        <w:t xml:space="preserve"> since workout types of questions can be asked </w:t>
      </w:r>
      <w:r w:rsidRPr="00B702BE">
        <w:rPr>
          <w:rFonts w:asciiTheme="minorHAnsi" w:eastAsia="Times New Roman" w:hAnsiTheme="minorHAnsi"/>
          <w:sz w:val="22"/>
          <w:szCs w:val="22"/>
        </w:rPr>
        <w:t>through Connect Plus™ homework system</w:t>
      </w:r>
      <w:r w:rsidRPr="000F25A7">
        <w:rPr>
          <w:rFonts w:asciiTheme="minorHAnsi" w:eastAsia="Times New Roman" w:hAnsiTheme="minorHAnsi"/>
          <w:sz w:val="22"/>
          <w:szCs w:val="22"/>
        </w:rPr>
        <w:t xml:space="preserve">.   </w:t>
      </w:r>
      <w:r w:rsidRPr="000F25A7">
        <w:rPr>
          <w:rFonts w:asciiTheme="minorHAnsi" w:hAnsiTheme="minorHAnsi"/>
          <w:sz w:val="22"/>
          <w:szCs w:val="22"/>
        </w:rPr>
        <w:t xml:space="preserve">Every student is expected to take exams during the announced times. Exceptions are made only under very special circumstances (e.g., serious illness) and with the </w:t>
      </w:r>
      <w:r w:rsidRPr="000F25A7">
        <w:rPr>
          <w:rFonts w:asciiTheme="minorHAnsi" w:hAnsiTheme="minorHAnsi"/>
          <w:b/>
          <w:bCs/>
          <w:color w:val="FF0000"/>
          <w:sz w:val="22"/>
          <w:szCs w:val="22"/>
          <w:u w:val="single"/>
        </w:rPr>
        <w:t>instructor's prior permission</w:t>
      </w:r>
      <w:r w:rsidRPr="000F25A7">
        <w:rPr>
          <w:rFonts w:asciiTheme="minorHAnsi" w:hAnsiTheme="minorHAnsi"/>
          <w:sz w:val="22"/>
          <w:szCs w:val="22"/>
        </w:rPr>
        <w:t xml:space="preserve">.  Written evidence of special circumstances is expected. There are </w:t>
      </w:r>
      <w:r w:rsidRPr="000F25A7">
        <w:rPr>
          <w:rFonts w:asciiTheme="minorHAnsi" w:hAnsiTheme="minorHAnsi"/>
          <w:b/>
          <w:sz w:val="22"/>
          <w:szCs w:val="22"/>
          <w:u w:val="single"/>
        </w:rPr>
        <w:t>no make-up exams or assignments</w:t>
      </w:r>
      <w:r w:rsidRPr="000F25A7">
        <w:rPr>
          <w:rFonts w:asciiTheme="minorHAnsi" w:hAnsiTheme="minorHAnsi"/>
          <w:sz w:val="22"/>
          <w:szCs w:val="22"/>
        </w:rPr>
        <w:t>.   </w:t>
      </w:r>
    </w:p>
    <w:p w14:paraId="4B4A4188" w14:textId="77777777" w:rsidR="0035432D" w:rsidRDefault="00EC025C" w:rsidP="0035432D">
      <w:pPr>
        <w:pStyle w:val="NormalWeb"/>
        <w:rPr>
          <w:rFonts w:asciiTheme="minorHAnsi" w:eastAsia="Times New Roman" w:hAnsiTheme="minorHAnsi" w:cstheme="minorHAnsi"/>
          <w:b/>
          <w:caps/>
          <w:color w:val="000000"/>
          <w:sz w:val="20"/>
          <w:szCs w:val="20"/>
        </w:rPr>
      </w:pPr>
      <w:r w:rsidRPr="00321EC0">
        <w:rPr>
          <w:rFonts w:asciiTheme="minorHAnsi" w:eastAsia="Times New Roman" w:hAnsiTheme="minorHAnsi" w:cstheme="minorHAnsi"/>
          <w:b/>
          <w:caps/>
          <w:color w:val="000000"/>
          <w:sz w:val="20"/>
          <w:szCs w:val="20"/>
        </w:rPr>
        <w:t>ProctorU</w:t>
      </w:r>
    </w:p>
    <w:p w14:paraId="0BBF9487" w14:textId="0CCA6325" w:rsidR="00EC025C" w:rsidRPr="00CF0464" w:rsidRDefault="00EC025C" w:rsidP="0035432D">
      <w:pPr>
        <w:pStyle w:val="NormalWeb"/>
        <w:rPr>
          <w:rFonts w:asciiTheme="minorHAnsi" w:eastAsia="Times New Roman" w:hAnsiTheme="minorHAnsi" w:cstheme="minorHAnsi"/>
          <w:b/>
          <w:color w:val="000000"/>
          <w:sz w:val="22"/>
          <w:szCs w:val="22"/>
          <w:u w:val="single"/>
        </w:rPr>
      </w:pPr>
      <w:r w:rsidRPr="00562B75">
        <w:rPr>
          <w:rFonts w:asciiTheme="minorHAnsi" w:eastAsia="Times New Roman" w:hAnsiTheme="minorHAnsi" w:cstheme="minorHAnsi"/>
          <w:color w:val="000000"/>
          <w:sz w:val="22"/>
          <w:szCs w:val="22"/>
        </w:rPr>
        <w:t>ProctorU,</w:t>
      </w:r>
      <w:r w:rsidRPr="00562B75">
        <w:rPr>
          <w:rFonts w:asciiTheme="minorHAnsi" w:hAnsiTheme="minorHAnsi" w:cstheme="minorHAnsi"/>
          <w:sz w:val="22"/>
          <w:szCs w:val="22"/>
        </w:rPr>
        <w:t xml:space="preserve"> </w:t>
      </w:r>
      <w:r w:rsidRPr="00562B75">
        <w:rPr>
          <w:rFonts w:asciiTheme="minorHAnsi" w:eastAsia="Times New Roman" w:hAnsiTheme="minorHAnsi" w:cstheme="minorHAnsi"/>
          <w:color w:val="000000"/>
          <w:sz w:val="22"/>
          <w:szCs w:val="22"/>
        </w:rPr>
        <w:t xml:space="preserve">an online proctoring service, allows you to take proctored exams online from anywhere using a webcam and a high speed internet connection. Students must </w:t>
      </w:r>
      <w:r>
        <w:rPr>
          <w:rFonts w:asciiTheme="minorHAnsi" w:eastAsia="Times New Roman" w:hAnsiTheme="minorHAnsi" w:cstheme="minorHAnsi"/>
          <w:color w:val="000000"/>
          <w:sz w:val="22"/>
          <w:szCs w:val="22"/>
        </w:rPr>
        <w:t>take</w:t>
      </w:r>
      <w:r w:rsidRPr="00562B75">
        <w:rPr>
          <w:rFonts w:asciiTheme="minorHAnsi" w:eastAsia="Times New Roman" w:hAnsiTheme="minorHAnsi" w:cstheme="minorHAnsi"/>
          <w:color w:val="000000"/>
          <w:sz w:val="22"/>
          <w:szCs w:val="22"/>
        </w:rPr>
        <w:t xml:space="preserve"> their exams through ProctorU</w:t>
      </w:r>
      <w:r w:rsidRPr="00876F4A">
        <w:rPr>
          <w:rFonts w:asciiTheme="minorHAnsi" w:eastAsia="Times New Roman" w:hAnsiTheme="minorHAnsi" w:cstheme="minorHAnsi"/>
          <w:color w:val="000000"/>
          <w:sz w:val="22"/>
          <w:szCs w:val="22"/>
        </w:rPr>
        <w:t xml:space="preserve"> up to two tests/examinations offered</w:t>
      </w:r>
      <w:r>
        <w:rPr>
          <w:rFonts w:asciiTheme="minorHAnsi" w:eastAsia="Times New Roman" w:hAnsiTheme="minorHAnsi" w:cstheme="minorHAnsi"/>
          <w:color w:val="000000"/>
          <w:sz w:val="22"/>
          <w:szCs w:val="22"/>
        </w:rPr>
        <w:t xml:space="preserve">. </w:t>
      </w:r>
      <w:r w:rsidRPr="00CF0464">
        <w:rPr>
          <w:rFonts w:asciiTheme="minorHAnsi" w:hAnsiTheme="minorHAnsi" w:cstheme="minorHAnsi"/>
          <w:sz w:val="22"/>
          <w:szCs w:val="22"/>
        </w:rPr>
        <w:t>Exam proctoring will be at no cost to the student provided that the exam is scheduled in a timely manner per the course instructions</w:t>
      </w:r>
      <w:r w:rsidRPr="00CF0464">
        <w:rPr>
          <w:rFonts w:asciiTheme="minorHAnsi" w:hAnsiTheme="minorHAnsi" w:cstheme="minorHAnsi"/>
          <w:b/>
          <w:sz w:val="22"/>
          <w:szCs w:val="22"/>
          <w:u w:val="single"/>
        </w:rPr>
        <w:t>. Students may be billed for cancelling or rescheduling an exam per the provider’s fee schedule.</w:t>
      </w:r>
    </w:p>
    <w:p w14:paraId="4FB1B478" w14:textId="77777777" w:rsidR="00EC025C" w:rsidRPr="00F2071E" w:rsidRDefault="00EC025C" w:rsidP="00EC025C">
      <w:pPr>
        <w:pStyle w:val="NormalWeb"/>
        <w:rPr>
          <w:rFonts w:asciiTheme="minorHAnsi" w:hAnsiTheme="minorHAnsi" w:cstheme="minorHAnsi"/>
          <w:b/>
          <w:sz w:val="22"/>
          <w:szCs w:val="22"/>
          <w:u w:val="single"/>
        </w:rPr>
      </w:pPr>
      <w:r w:rsidRPr="00F2071E">
        <w:rPr>
          <w:rFonts w:asciiTheme="minorHAnsi" w:hAnsiTheme="minorHAnsi" w:cstheme="minorHAnsi"/>
          <w:b/>
          <w:sz w:val="22"/>
          <w:szCs w:val="22"/>
          <w:u w:val="single"/>
        </w:rPr>
        <w:t>How To Take A Test through ProctorU Auto</w:t>
      </w:r>
    </w:p>
    <w:p w14:paraId="6F653D9E" w14:textId="77777777" w:rsidR="00EC025C" w:rsidRPr="00F2071E" w:rsidRDefault="00EC025C" w:rsidP="00EC025C">
      <w:pPr>
        <w:widowControl/>
        <w:autoSpaceDE/>
        <w:autoSpaceDN/>
        <w:adjustRightInd/>
        <w:spacing w:before="100" w:beforeAutospacing="1" w:after="100" w:afterAutospacing="1"/>
        <w:rPr>
          <w:rFonts w:asciiTheme="minorHAnsi" w:eastAsia="Times New Roman" w:hAnsiTheme="minorHAnsi" w:cstheme="minorHAnsi"/>
          <w:sz w:val="24"/>
          <w:lang w:eastAsia="ko-KR"/>
        </w:rPr>
      </w:pPr>
      <w:r w:rsidRPr="00F2071E">
        <w:rPr>
          <w:rFonts w:asciiTheme="minorHAnsi" w:eastAsia="Times New Roman" w:hAnsiTheme="minorHAnsi" w:cstheme="minorHAnsi"/>
          <w:sz w:val="24"/>
          <w:lang w:eastAsia="ko-KR"/>
        </w:rPr>
        <w:t>Follow the steps below to set up your ProctorU account and install the browser extension:</w:t>
      </w:r>
    </w:p>
    <w:p w14:paraId="19F9C5BF" w14:textId="77777777" w:rsidR="00EC025C" w:rsidRPr="00F2071E" w:rsidRDefault="00EC025C" w:rsidP="00EC025C">
      <w:pPr>
        <w:widowControl/>
        <w:numPr>
          <w:ilvl w:val="0"/>
          <w:numId w:val="27"/>
        </w:numPr>
        <w:autoSpaceDE/>
        <w:autoSpaceDN/>
        <w:adjustRightInd/>
        <w:spacing w:before="100" w:beforeAutospacing="1" w:after="100" w:afterAutospacing="1"/>
        <w:rPr>
          <w:rFonts w:asciiTheme="minorHAnsi" w:eastAsia="Times New Roman" w:hAnsiTheme="minorHAnsi" w:cstheme="minorHAnsi"/>
          <w:sz w:val="24"/>
          <w:lang w:eastAsia="ko-KR"/>
        </w:rPr>
      </w:pPr>
      <w:r w:rsidRPr="00F2071E">
        <w:rPr>
          <w:rFonts w:asciiTheme="minorHAnsi" w:eastAsia="Times New Roman" w:hAnsiTheme="minorHAnsi" w:cstheme="minorHAnsi"/>
          <w:b/>
          <w:bCs/>
          <w:sz w:val="24"/>
          <w:lang w:eastAsia="ko-KR"/>
        </w:rPr>
        <w:t>Set up your ProctorU account.</w:t>
      </w:r>
      <w:r w:rsidRPr="00F2071E">
        <w:rPr>
          <w:rFonts w:asciiTheme="minorHAnsi" w:eastAsia="Times New Roman" w:hAnsiTheme="minorHAnsi" w:cstheme="minorHAnsi"/>
          <w:sz w:val="24"/>
          <w:lang w:eastAsia="ko-KR"/>
        </w:rPr>
        <w:t> Creating a ProctorU account is easy. Simply select ProctorU in the course menu to start the process. Write down your Username and Password! If you already have an account, you will need to login with your account credentials.</w:t>
      </w:r>
    </w:p>
    <w:p w14:paraId="1E23E0DE" w14:textId="77777777" w:rsidR="00EC025C" w:rsidRPr="00F2071E" w:rsidRDefault="00EC025C" w:rsidP="00EC025C">
      <w:pPr>
        <w:widowControl/>
        <w:numPr>
          <w:ilvl w:val="0"/>
          <w:numId w:val="27"/>
        </w:numPr>
        <w:autoSpaceDE/>
        <w:autoSpaceDN/>
        <w:adjustRightInd/>
        <w:spacing w:before="100" w:beforeAutospacing="1" w:after="100" w:afterAutospacing="1"/>
        <w:rPr>
          <w:rFonts w:asciiTheme="minorHAnsi" w:eastAsia="Times New Roman" w:hAnsiTheme="minorHAnsi" w:cstheme="minorHAnsi"/>
          <w:sz w:val="24"/>
          <w:lang w:eastAsia="ko-KR"/>
        </w:rPr>
      </w:pPr>
      <w:r w:rsidRPr="00F2071E">
        <w:rPr>
          <w:rFonts w:asciiTheme="minorHAnsi" w:eastAsia="Times New Roman" w:hAnsiTheme="minorHAnsi" w:cstheme="minorHAnsi"/>
          <w:b/>
          <w:bCs/>
          <w:sz w:val="24"/>
          <w:lang w:eastAsia="ko-KR"/>
        </w:rPr>
        <w:t>Install the ProctorU Browser Extension for Chrome or Firefox.</w:t>
      </w:r>
      <w:r w:rsidRPr="00F2071E">
        <w:rPr>
          <w:rFonts w:asciiTheme="minorHAnsi" w:eastAsia="Times New Roman" w:hAnsiTheme="minorHAnsi" w:cstheme="minorHAnsi"/>
          <w:sz w:val="24"/>
          <w:lang w:eastAsia="ko-KR"/>
        </w:rPr>
        <w:t xml:space="preserve"> Chrome is the recommended browser to use with ProctorU. </w:t>
      </w:r>
    </w:p>
    <w:p w14:paraId="61766C21" w14:textId="77777777" w:rsidR="00EC025C" w:rsidRPr="00F2071E" w:rsidRDefault="009A4033" w:rsidP="00EC025C">
      <w:pPr>
        <w:widowControl/>
        <w:numPr>
          <w:ilvl w:val="1"/>
          <w:numId w:val="27"/>
        </w:numPr>
        <w:autoSpaceDE/>
        <w:autoSpaceDN/>
        <w:adjustRightInd/>
        <w:spacing w:before="100" w:beforeAutospacing="1" w:after="100" w:afterAutospacing="1"/>
        <w:rPr>
          <w:rFonts w:asciiTheme="minorHAnsi" w:eastAsia="Times New Roman" w:hAnsiTheme="minorHAnsi" w:cstheme="minorHAnsi"/>
          <w:sz w:val="24"/>
          <w:lang w:eastAsia="ko-KR"/>
        </w:rPr>
      </w:pPr>
      <w:hyperlink r:id="rId7" w:tgtFrame="_blank" w:history="1">
        <w:r w:rsidR="00EC025C" w:rsidRPr="00F2071E">
          <w:rPr>
            <w:rFonts w:asciiTheme="minorHAnsi" w:eastAsia="Times New Roman" w:hAnsiTheme="minorHAnsi" w:cstheme="minorHAnsi"/>
            <w:color w:val="0000FF"/>
            <w:sz w:val="24"/>
            <w:u w:val="single"/>
            <w:lang w:eastAsia="ko-KR"/>
          </w:rPr>
          <w:t>Click here for the Chrome ProctorU Extension (Links to an external site.)</w:t>
        </w:r>
      </w:hyperlink>
    </w:p>
    <w:p w14:paraId="171F12C5" w14:textId="77777777" w:rsidR="00EC025C" w:rsidRPr="00F2071E" w:rsidRDefault="009A4033" w:rsidP="00EC025C">
      <w:pPr>
        <w:widowControl/>
        <w:numPr>
          <w:ilvl w:val="1"/>
          <w:numId w:val="27"/>
        </w:numPr>
        <w:autoSpaceDE/>
        <w:autoSpaceDN/>
        <w:adjustRightInd/>
        <w:spacing w:before="100" w:beforeAutospacing="1" w:after="100" w:afterAutospacing="1"/>
        <w:rPr>
          <w:rFonts w:asciiTheme="minorHAnsi" w:eastAsia="Times New Roman" w:hAnsiTheme="minorHAnsi" w:cstheme="minorHAnsi"/>
          <w:sz w:val="24"/>
          <w:lang w:eastAsia="ko-KR"/>
        </w:rPr>
      </w:pPr>
      <w:hyperlink r:id="rId8" w:tgtFrame="_blank" w:history="1">
        <w:r w:rsidR="00EC025C" w:rsidRPr="00F2071E">
          <w:rPr>
            <w:rFonts w:asciiTheme="minorHAnsi" w:eastAsia="Times New Roman" w:hAnsiTheme="minorHAnsi" w:cstheme="minorHAnsi"/>
            <w:color w:val="0000FF"/>
            <w:sz w:val="24"/>
            <w:u w:val="single"/>
            <w:lang w:eastAsia="ko-KR"/>
          </w:rPr>
          <w:t>Click here for the Firefox ProctorU Extension (Links to an external site.)</w:t>
        </w:r>
      </w:hyperlink>
    </w:p>
    <w:p w14:paraId="1E1FCECF" w14:textId="77777777" w:rsidR="00EC025C" w:rsidRPr="00F2071E" w:rsidRDefault="00EC025C" w:rsidP="00EC025C">
      <w:pPr>
        <w:widowControl/>
        <w:numPr>
          <w:ilvl w:val="0"/>
          <w:numId w:val="27"/>
        </w:numPr>
        <w:autoSpaceDE/>
        <w:autoSpaceDN/>
        <w:adjustRightInd/>
        <w:spacing w:before="100" w:beforeAutospacing="1" w:after="100" w:afterAutospacing="1"/>
        <w:rPr>
          <w:rFonts w:asciiTheme="minorHAnsi" w:eastAsia="Times New Roman" w:hAnsiTheme="minorHAnsi" w:cstheme="minorHAnsi"/>
          <w:sz w:val="24"/>
          <w:lang w:eastAsia="ko-KR"/>
        </w:rPr>
      </w:pPr>
      <w:r w:rsidRPr="00F2071E">
        <w:rPr>
          <w:rFonts w:asciiTheme="minorHAnsi" w:eastAsia="Times New Roman" w:hAnsiTheme="minorHAnsi" w:cstheme="minorHAnsi"/>
          <w:sz w:val="24"/>
          <w:lang w:eastAsia="ko-KR"/>
        </w:rPr>
        <w:t>Prior to your your first test proctoring session, </w:t>
      </w:r>
      <w:hyperlink r:id="rId9" w:tgtFrame="_blank" w:history="1">
        <w:r w:rsidRPr="00F2071E">
          <w:rPr>
            <w:rFonts w:asciiTheme="minorHAnsi" w:eastAsia="Times New Roman" w:hAnsiTheme="minorHAnsi" w:cstheme="minorHAnsi"/>
            <w:color w:val="0000FF"/>
            <w:sz w:val="24"/>
            <w:u w:val="single"/>
            <w:lang w:eastAsia="ko-KR"/>
          </w:rPr>
          <w:t>Test Your Equipment (Links to an external site.)</w:t>
        </w:r>
      </w:hyperlink>
    </w:p>
    <w:p w14:paraId="454D9A5D" w14:textId="77777777" w:rsidR="00EC025C" w:rsidRDefault="00EC025C" w:rsidP="00EC025C">
      <w:pPr>
        <w:pStyle w:val="NormalWeb"/>
        <w:ind w:left="360"/>
      </w:pPr>
      <w:r>
        <w:rPr>
          <w:rFonts w:asciiTheme="minorHAnsi" w:hAnsiTheme="minorHAnsi"/>
          <w:sz w:val="22"/>
          <w:szCs w:val="22"/>
        </w:rPr>
        <w:t>4</w:t>
      </w:r>
      <w:r w:rsidRPr="00087A7E">
        <w:rPr>
          <w:rFonts w:asciiTheme="minorHAnsi" w:hAnsiTheme="minorHAnsi"/>
          <w:sz w:val="22"/>
          <w:szCs w:val="22"/>
        </w:rPr>
        <w:t>.</w:t>
      </w:r>
      <w:r>
        <w:rPr>
          <w:rFonts w:asciiTheme="minorHAnsi" w:hAnsiTheme="minorHAnsi"/>
          <w:sz w:val="22"/>
          <w:szCs w:val="22"/>
        </w:rPr>
        <w:t xml:space="preserve"> </w:t>
      </w:r>
      <w:r w:rsidRPr="00087A7E">
        <w:rPr>
          <w:rFonts w:asciiTheme="minorHAnsi" w:hAnsiTheme="minorHAnsi"/>
          <w:sz w:val="22"/>
          <w:szCs w:val="22"/>
        </w:rPr>
        <w:t>The day and time of the exam, log on to your ProctorU account with your Username and Password. Click on the link to your exam.</w:t>
      </w:r>
      <w:r w:rsidRPr="00087A7E">
        <w:t xml:space="preserve"> </w:t>
      </w:r>
    </w:p>
    <w:p w14:paraId="4D27C058" w14:textId="77777777" w:rsidR="00EC025C" w:rsidRDefault="00EC025C" w:rsidP="00EC025C">
      <w:pPr>
        <w:pStyle w:val="NormalWeb"/>
        <w:numPr>
          <w:ilvl w:val="0"/>
          <w:numId w:val="26"/>
        </w:numPr>
        <w:rPr>
          <w:rFonts w:asciiTheme="minorHAnsi" w:hAnsiTheme="minorHAnsi"/>
          <w:sz w:val="22"/>
          <w:szCs w:val="22"/>
        </w:rPr>
      </w:pPr>
      <w:r w:rsidRPr="00087A7E">
        <w:rPr>
          <w:rFonts w:asciiTheme="minorHAnsi" w:hAnsiTheme="minorHAnsi"/>
          <w:sz w:val="22"/>
          <w:szCs w:val="22"/>
        </w:rPr>
        <w:t>Be sure you are in a well-lit, quiet and private room. The lighting of your room must be daylight quality, and overhead lighting is preferred. If overhead lighting is not possible, please make sure that your light source is not directly behind you because it will make it difficult for your proctor to see you.</w:t>
      </w:r>
    </w:p>
    <w:p w14:paraId="090AD2A7" w14:textId="77777777" w:rsidR="00EC025C" w:rsidRDefault="00EC025C" w:rsidP="00EC025C">
      <w:pPr>
        <w:pStyle w:val="NormalWeb"/>
        <w:numPr>
          <w:ilvl w:val="0"/>
          <w:numId w:val="26"/>
        </w:numPr>
        <w:rPr>
          <w:rFonts w:asciiTheme="minorHAnsi" w:hAnsiTheme="minorHAnsi"/>
          <w:sz w:val="22"/>
          <w:szCs w:val="22"/>
        </w:rPr>
      </w:pPr>
      <w:r w:rsidRPr="00087A7E">
        <w:rPr>
          <w:rFonts w:asciiTheme="minorHAnsi" w:hAnsiTheme="minorHAnsi"/>
          <w:sz w:val="22"/>
          <w:szCs w:val="22"/>
        </w:rPr>
        <w:t>Make sure to close out all programs, applications, and websites that do not pertain to the exam.</w:t>
      </w:r>
    </w:p>
    <w:p w14:paraId="7F400C9B" w14:textId="77777777" w:rsidR="00EC025C" w:rsidRPr="00087A7E" w:rsidRDefault="00EC025C" w:rsidP="0035432D">
      <w:pPr>
        <w:pStyle w:val="NormalWeb"/>
        <w:ind w:left="360"/>
        <w:rPr>
          <w:rFonts w:asciiTheme="minorHAnsi" w:hAnsiTheme="minorHAnsi"/>
          <w:sz w:val="22"/>
          <w:szCs w:val="22"/>
        </w:rPr>
      </w:pPr>
      <w:r>
        <w:rPr>
          <w:rFonts w:asciiTheme="minorHAnsi" w:hAnsiTheme="minorHAnsi"/>
          <w:sz w:val="22"/>
          <w:szCs w:val="22"/>
        </w:rPr>
        <w:t>5</w:t>
      </w:r>
      <w:r w:rsidRPr="00087A7E">
        <w:rPr>
          <w:rFonts w:asciiTheme="minorHAnsi" w:hAnsiTheme="minorHAnsi"/>
          <w:sz w:val="22"/>
          <w:szCs w:val="22"/>
        </w:rPr>
        <w:t>.</w:t>
      </w:r>
      <w:r>
        <w:rPr>
          <w:rFonts w:asciiTheme="minorHAnsi" w:hAnsiTheme="minorHAnsi"/>
          <w:sz w:val="22"/>
          <w:szCs w:val="22"/>
        </w:rPr>
        <w:t xml:space="preserve"> </w:t>
      </w:r>
      <w:r w:rsidRPr="00087A7E">
        <w:rPr>
          <w:rFonts w:asciiTheme="minorHAnsi" w:hAnsiTheme="minorHAnsi"/>
          <w:sz w:val="22"/>
          <w:szCs w:val="22"/>
        </w:rPr>
        <w:t>Before you begin the exam proctoring session, the exam proctor(s) will authenticate your identity. Be prepared with two forms of government issue photo ID. You will also be asked identifier questions.</w:t>
      </w:r>
    </w:p>
    <w:p w14:paraId="1F63CCE0" w14:textId="77777777" w:rsidR="008D54EC" w:rsidRPr="000F25A7" w:rsidRDefault="008D54EC" w:rsidP="003B47F6">
      <w:pPr>
        <w:rPr>
          <w:rFonts w:asciiTheme="minorHAnsi" w:hAnsiTheme="minorHAnsi"/>
          <w:sz w:val="22"/>
          <w:szCs w:val="22"/>
        </w:rPr>
      </w:pPr>
    </w:p>
    <w:p w14:paraId="52B76A24" w14:textId="77777777" w:rsidR="00CF506C" w:rsidRPr="000F25A7" w:rsidRDefault="00CF506C" w:rsidP="00CF506C">
      <w:pPr>
        <w:keepNext/>
        <w:widowControl/>
        <w:autoSpaceDE/>
        <w:autoSpaceDN/>
        <w:adjustRightInd/>
        <w:outlineLvl w:val="1"/>
        <w:rPr>
          <w:rFonts w:asciiTheme="minorHAnsi" w:hAnsiTheme="minorHAnsi" w:cstheme="minorHAnsi"/>
          <w:b/>
          <w:caps/>
          <w:sz w:val="24"/>
        </w:rPr>
      </w:pPr>
      <w:r w:rsidRPr="000F25A7">
        <w:rPr>
          <w:rFonts w:asciiTheme="minorHAnsi" w:hAnsiTheme="minorHAnsi" w:cstheme="minorHAnsi"/>
          <w:b/>
          <w:caps/>
          <w:sz w:val="24"/>
        </w:rPr>
        <w:t>Evaluation:</w:t>
      </w:r>
    </w:p>
    <w:p w14:paraId="616FCCD4" w14:textId="77777777" w:rsidR="000967CF" w:rsidRPr="000F25A7" w:rsidRDefault="000967CF" w:rsidP="000967CF">
      <w:pPr>
        <w:ind w:firstLine="720"/>
        <w:rPr>
          <w:rFonts w:asciiTheme="minorHAnsi" w:hAnsiTheme="minorHAnsi"/>
          <w:sz w:val="22"/>
        </w:rPr>
      </w:pPr>
      <w:r w:rsidRPr="000F25A7">
        <w:rPr>
          <w:rFonts w:asciiTheme="minorHAnsi" w:hAnsiTheme="minorHAnsi"/>
          <w:sz w:val="22"/>
          <w:szCs w:val="22"/>
        </w:rPr>
        <w:t xml:space="preserve">The primary method of instruction in this course is lecture.  </w:t>
      </w:r>
      <w:r w:rsidRPr="000F25A7">
        <w:rPr>
          <w:rFonts w:asciiTheme="minorHAnsi" w:hAnsiTheme="minorHAnsi"/>
          <w:sz w:val="22"/>
        </w:rPr>
        <w:t xml:space="preserve">Your class grade will be determined by a weighted average of </w:t>
      </w:r>
      <w:r>
        <w:rPr>
          <w:rFonts w:asciiTheme="minorHAnsi" w:hAnsiTheme="minorHAnsi"/>
          <w:sz w:val="22"/>
        </w:rPr>
        <w:t>two</w:t>
      </w:r>
      <w:r w:rsidRPr="000F25A7">
        <w:rPr>
          <w:rFonts w:asciiTheme="minorHAnsi" w:hAnsiTheme="minorHAnsi"/>
          <w:sz w:val="22"/>
        </w:rPr>
        <w:t xml:space="preserve"> mid-term</w:t>
      </w:r>
      <w:r w:rsidRPr="000F25A7">
        <w:rPr>
          <w:rFonts w:asciiTheme="minorHAnsi" w:hAnsiTheme="minorHAnsi"/>
          <w:sz w:val="22"/>
          <w:szCs w:val="22"/>
        </w:rPr>
        <w:t xml:space="preserve"> examinations</w:t>
      </w:r>
      <w:r w:rsidRPr="000F25A7">
        <w:rPr>
          <w:rFonts w:asciiTheme="minorHAnsi" w:hAnsiTheme="minorHAnsi"/>
          <w:sz w:val="22"/>
        </w:rPr>
        <w:t>, the final examination, and assignments</w:t>
      </w:r>
      <w:r>
        <w:rPr>
          <w:rFonts w:asciiTheme="minorHAnsi" w:hAnsiTheme="minorHAnsi"/>
          <w:sz w:val="22"/>
        </w:rPr>
        <w:t xml:space="preserve"> including pop-up quizzes</w:t>
      </w:r>
      <w:r w:rsidRPr="000F25A7">
        <w:rPr>
          <w:rFonts w:asciiTheme="minorHAnsi" w:hAnsiTheme="minorHAnsi"/>
          <w:sz w:val="22"/>
        </w:rPr>
        <w:t xml:space="preserve">.  </w:t>
      </w:r>
      <w:r w:rsidRPr="000F25A7">
        <w:rPr>
          <w:rFonts w:asciiTheme="minorHAnsi" w:hAnsiTheme="minorHAnsi"/>
          <w:sz w:val="22"/>
          <w:szCs w:val="22"/>
        </w:rPr>
        <w:t>It is possible that a student who sustains “A” up to the third exam may end up with “B” or “C” in final letter grade after the final</w:t>
      </w:r>
      <w:r>
        <w:rPr>
          <w:rFonts w:asciiTheme="minorHAnsi" w:hAnsiTheme="minorHAnsi"/>
          <w:sz w:val="22"/>
          <w:szCs w:val="22"/>
        </w:rPr>
        <w:t xml:space="preserve"> </w:t>
      </w:r>
      <w:r w:rsidRPr="000F25A7">
        <w:rPr>
          <w:rFonts w:asciiTheme="minorHAnsi" w:hAnsiTheme="minorHAnsi"/>
          <w:sz w:val="22"/>
          <w:szCs w:val="22"/>
        </w:rPr>
        <w:t xml:space="preserve">graded.  You </w:t>
      </w:r>
      <w:r w:rsidRPr="000F25A7">
        <w:rPr>
          <w:rFonts w:asciiTheme="minorHAnsi" w:hAnsiTheme="minorHAnsi"/>
          <w:b/>
          <w:bCs/>
          <w:sz w:val="22"/>
          <w:szCs w:val="22"/>
          <w:u w:val="single"/>
        </w:rPr>
        <w:t>must</w:t>
      </w:r>
      <w:r w:rsidRPr="000F25A7">
        <w:rPr>
          <w:rFonts w:asciiTheme="minorHAnsi" w:hAnsiTheme="minorHAnsi"/>
          <w:sz w:val="22"/>
          <w:szCs w:val="22"/>
        </w:rPr>
        <w:t xml:space="preserve"> allocate extra study hours for the final to achieve the letter grade </w:t>
      </w:r>
      <w:r w:rsidRPr="000F25A7">
        <w:rPr>
          <w:rFonts w:asciiTheme="minorHAnsi" w:hAnsiTheme="minorHAnsi"/>
          <w:sz w:val="22"/>
          <w:szCs w:val="22"/>
        </w:rPr>
        <w:lastRenderedPageBreak/>
        <w:t xml:space="preserve">of your goal.  I’ll not take any blame for downgraded letter grade if the poor performance is caused by the spoiled final.  </w:t>
      </w:r>
    </w:p>
    <w:p w14:paraId="1911D47C" w14:textId="77777777" w:rsidR="002D3B63" w:rsidRPr="000F25A7" w:rsidRDefault="002D3B63" w:rsidP="00AA4C12">
      <w:pPr>
        <w:rPr>
          <w:rFonts w:asciiTheme="minorHAnsi" w:hAnsiTheme="minorHAnsi"/>
          <w:sz w:val="22"/>
          <w:szCs w:val="22"/>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3440"/>
        <w:gridCol w:w="687"/>
      </w:tblGrid>
      <w:tr w:rsidR="002D3B63" w:rsidRPr="000F25A7" w14:paraId="5BF51F39" w14:textId="77777777" w:rsidTr="00002FE3">
        <w:trPr>
          <w:tblCellSpacing w:w="0" w:type="dxa"/>
          <w:jc w:val="center"/>
        </w:trPr>
        <w:tc>
          <w:tcPr>
            <w:tcW w:w="3440" w:type="dxa"/>
            <w:tcBorders>
              <w:top w:val="outset" w:sz="6" w:space="0" w:color="auto"/>
              <w:bottom w:val="outset" w:sz="6" w:space="0" w:color="auto"/>
              <w:right w:val="outset" w:sz="6" w:space="0" w:color="auto"/>
            </w:tcBorders>
            <w:vAlign w:val="center"/>
          </w:tcPr>
          <w:p w14:paraId="5C114900" w14:textId="77777777" w:rsidR="002D3B63" w:rsidRPr="000F25A7" w:rsidRDefault="002D3B63" w:rsidP="0001530E">
            <w:pPr>
              <w:rPr>
                <w:rFonts w:asciiTheme="minorHAnsi" w:eastAsia="Arial Unicode MS" w:hAnsiTheme="minorHAnsi"/>
                <w:sz w:val="22"/>
              </w:rPr>
            </w:pPr>
            <w:r w:rsidRPr="000F25A7">
              <w:rPr>
                <w:rFonts w:asciiTheme="minorHAnsi" w:hAnsiTheme="minorHAnsi"/>
                <w:sz w:val="22"/>
                <w:szCs w:val="22"/>
              </w:rPr>
              <w:t>Exam 1</w:t>
            </w:r>
          </w:p>
        </w:tc>
        <w:tc>
          <w:tcPr>
            <w:tcW w:w="687" w:type="dxa"/>
            <w:tcBorders>
              <w:top w:val="outset" w:sz="6" w:space="0" w:color="auto"/>
              <w:left w:val="outset" w:sz="6" w:space="0" w:color="auto"/>
              <w:bottom w:val="outset" w:sz="6" w:space="0" w:color="auto"/>
            </w:tcBorders>
            <w:vAlign w:val="center"/>
          </w:tcPr>
          <w:p w14:paraId="1E2A686F" w14:textId="77777777" w:rsidR="002D3B63" w:rsidRPr="000F25A7" w:rsidRDefault="002D3B63" w:rsidP="0001530E">
            <w:pPr>
              <w:jc w:val="right"/>
              <w:rPr>
                <w:rFonts w:asciiTheme="minorHAnsi" w:eastAsia="Arial Unicode MS" w:hAnsiTheme="minorHAnsi"/>
                <w:sz w:val="22"/>
              </w:rPr>
            </w:pPr>
            <w:r w:rsidRPr="000F25A7">
              <w:rPr>
                <w:rFonts w:asciiTheme="minorHAnsi" w:hAnsiTheme="minorHAnsi"/>
                <w:sz w:val="22"/>
                <w:szCs w:val="22"/>
              </w:rPr>
              <w:t>100</w:t>
            </w:r>
          </w:p>
        </w:tc>
      </w:tr>
      <w:tr w:rsidR="002D3B63" w:rsidRPr="000F25A7" w14:paraId="0BDFEC76" w14:textId="77777777" w:rsidTr="00002FE3">
        <w:trPr>
          <w:tblCellSpacing w:w="0" w:type="dxa"/>
          <w:jc w:val="center"/>
        </w:trPr>
        <w:tc>
          <w:tcPr>
            <w:tcW w:w="3440" w:type="dxa"/>
            <w:tcBorders>
              <w:top w:val="outset" w:sz="6" w:space="0" w:color="auto"/>
              <w:bottom w:val="outset" w:sz="6" w:space="0" w:color="auto"/>
              <w:right w:val="outset" w:sz="6" w:space="0" w:color="auto"/>
            </w:tcBorders>
            <w:vAlign w:val="center"/>
          </w:tcPr>
          <w:p w14:paraId="65BBB0AF" w14:textId="77777777" w:rsidR="002D3B63" w:rsidRPr="000F25A7" w:rsidRDefault="002D3B63" w:rsidP="0001530E">
            <w:pPr>
              <w:rPr>
                <w:rFonts w:asciiTheme="minorHAnsi" w:eastAsia="Arial Unicode MS" w:hAnsiTheme="minorHAnsi"/>
                <w:sz w:val="22"/>
              </w:rPr>
            </w:pPr>
            <w:r w:rsidRPr="000F25A7">
              <w:rPr>
                <w:rFonts w:asciiTheme="minorHAnsi" w:hAnsiTheme="minorHAnsi"/>
                <w:sz w:val="22"/>
                <w:szCs w:val="22"/>
              </w:rPr>
              <w:t>Exam 2</w:t>
            </w:r>
          </w:p>
        </w:tc>
        <w:tc>
          <w:tcPr>
            <w:tcW w:w="687" w:type="dxa"/>
            <w:tcBorders>
              <w:top w:val="outset" w:sz="6" w:space="0" w:color="auto"/>
              <w:left w:val="outset" w:sz="6" w:space="0" w:color="auto"/>
              <w:bottom w:val="outset" w:sz="6" w:space="0" w:color="auto"/>
            </w:tcBorders>
            <w:vAlign w:val="center"/>
          </w:tcPr>
          <w:p w14:paraId="6C7627C0" w14:textId="77777777" w:rsidR="002D3B63" w:rsidRPr="000F25A7" w:rsidRDefault="002D3B63" w:rsidP="002432EB">
            <w:pPr>
              <w:jc w:val="right"/>
              <w:rPr>
                <w:rFonts w:asciiTheme="minorHAnsi" w:eastAsia="Arial Unicode MS" w:hAnsiTheme="minorHAnsi"/>
                <w:sz w:val="22"/>
              </w:rPr>
            </w:pPr>
            <w:r w:rsidRPr="000F25A7">
              <w:rPr>
                <w:rFonts w:asciiTheme="minorHAnsi" w:hAnsiTheme="minorHAnsi"/>
                <w:sz w:val="22"/>
                <w:szCs w:val="22"/>
              </w:rPr>
              <w:t>1</w:t>
            </w:r>
            <w:r w:rsidR="00CF506C" w:rsidRPr="000F25A7">
              <w:rPr>
                <w:rFonts w:asciiTheme="minorHAnsi" w:hAnsiTheme="minorHAnsi"/>
                <w:sz w:val="22"/>
                <w:szCs w:val="22"/>
              </w:rPr>
              <w:t>0</w:t>
            </w:r>
            <w:r w:rsidRPr="000F25A7">
              <w:rPr>
                <w:rFonts w:asciiTheme="minorHAnsi" w:hAnsiTheme="minorHAnsi"/>
                <w:sz w:val="22"/>
                <w:szCs w:val="22"/>
              </w:rPr>
              <w:t>0</w:t>
            </w:r>
          </w:p>
        </w:tc>
      </w:tr>
      <w:tr w:rsidR="002D3B63" w:rsidRPr="000F25A7" w14:paraId="374B2E17" w14:textId="77777777" w:rsidTr="00002FE3">
        <w:trPr>
          <w:tblCellSpacing w:w="0" w:type="dxa"/>
          <w:jc w:val="center"/>
        </w:trPr>
        <w:tc>
          <w:tcPr>
            <w:tcW w:w="3440" w:type="dxa"/>
            <w:tcBorders>
              <w:top w:val="outset" w:sz="6" w:space="0" w:color="auto"/>
              <w:bottom w:val="outset" w:sz="6" w:space="0" w:color="auto"/>
              <w:right w:val="outset" w:sz="6" w:space="0" w:color="auto"/>
            </w:tcBorders>
            <w:vAlign w:val="center"/>
          </w:tcPr>
          <w:p w14:paraId="287F1A26" w14:textId="77777777" w:rsidR="002D3B63" w:rsidRPr="000F25A7" w:rsidRDefault="002D3B63" w:rsidP="0001530E">
            <w:pPr>
              <w:rPr>
                <w:rFonts w:asciiTheme="minorHAnsi" w:eastAsia="Arial Unicode MS" w:hAnsiTheme="minorHAnsi"/>
                <w:sz w:val="22"/>
              </w:rPr>
            </w:pPr>
            <w:r w:rsidRPr="000F25A7">
              <w:rPr>
                <w:rFonts w:asciiTheme="minorHAnsi" w:hAnsiTheme="minorHAnsi"/>
                <w:sz w:val="22"/>
                <w:szCs w:val="22"/>
              </w:rPr>
              <w:t>Final</w:t>
            </w:r>
          </w:p>
        </w:tc>
        <w:tc>
          <w:tcPr>
            <w:tcW w:w="687" w:type="dxa"/>
            <w:tcBorders>
              <w:top w:val="outset" w:sz="6" w:space="0" w:color="auto"/>
              <w:left w:val="outset" w:sz="6" w:space="0" w:color="auto"/>
              <w:bottom w:val="outset" w:sz="6" w:space="0" w:color="auto"/>
            </w:tcBorders>
            <w:vAlign w:val="center"/>
          </w:tcPr>
          <w:p w14:paraId="2F1AEEE2" w14:textId="77777777" w:rsidR="002D3B63" w:rsidRPr="000F25A7" w:rsidRDefault="00002FE3" w:rsidP="0001530E">
            <w:pPr>
              <w:jc w:val="right"/>
              <w:rPr>
                <w:rFonts w:asciiTheme="minorHAnsi" w:eastAsia="Arial Unicode MS" w:hAnsiTheme="minorHAnsi"/>
                <w:sz w:val="22"/>
              </w:rPr>
            </w:pPr>
            <w:r>
              <w:rPr>
                <w:rFonts w:asciiTheme="minorHAnsi" w:eastAsia="Arial Unicode MS" w:hAnsiTheme="minorHAnsi"/>
                <w:sz w:val="22"/>
                <w:szCs w:val="22"/>
              </w:rPr>
              <w:t>180</w:t>
            </w:r>
          </w:p>
        </w:tc>
      </w:tr>
      <w:tr w:rsidR="000A5E90" w:rsidRPr="000F25A7" w14:paraId="56C509B6" w14:textId="77777777" w:rsidTr="00002FE3">
        <w:trPr>
          <w:tblCellSpacing w:w="0" w:type="dxa"/>
          <w:jc w:val="center"/>
        </w:trPr>
        <w:tc>
          <w:tcPr>
            <w:tcW w:w="3440" w:type="dxa"/>
            <w:tcBorders>
              <w:top w:val="outset" w:sz="6" w:space="0" w:color="auto"/>
              <w:bottom w:val="outset" w:sz="6" w:space="0" w:color="auto"/>
              <w:right w:val="outset" w:sz="6" w:space="0" w:color="auto"/>
            </w:tcBorders>
            <w:vAlign w:val="center"/>
          </w:tcPr>
          <w:p w14:paraId="5A3407F6" w14:textId="77777777" w:rsidR="000A5E90" w:rsidRPr="000F25A7" w:rsidRDefault="000A5E90" w:rsidP="0001530E">
            <w:pPr>
              <w:rPr>
                <w:rFonts w:asciiTheme="minorHAnsi" w:hAnsiTheme="minorHAnsi"/>
                <w:sz w:val="22"/>
              </w:rPr>
            </w:pPr>
            <w:r w:rsidRPr="000F25A7">
              <w:rPr>
                <w:rFonts w:asciiTheme="minorHAnsi" w:hAnsiTheme="minorHAnsi"/>
                <w:sz w:val="22"/>
                <w:szCs w:val="22"/>
              </w:rPr>
              <w:t xml:space="preserve">Homework Assignments   </w:t>
            </w:r>
          </w:p>
        </w:tc>
        <w:tc>
          <w:tcPr>
            <w:tcW w:w="687" w:type="dxa"/>
            <w:tcBorders>
              <w:top w:val="outset" w:sz="6" w:space="0" w:color="auto"/>
              <w:left w:val="outset" w:sz="6" w:space="0" w:color="auto"/>
              <w:bottom w:val="outset" w:sz="6" w:space="0" w:color="auto"/>
            </w:tcBorders>
            <w:vAlign w:val="center"/>
          </w:tcPr>
          <w:p w14:paraId="19225FE1" w14:textId="77777777" w:rsidR="000A5E90" w:rsidRPr="000F25A7" w:rsidRDefault="001A1F40" w:rsidP="00681151">
            <w:pPr>
              <w:jc w:val="right"/>
              <w:rPr>
                <w:rFonts w:asciiTheme="minorHAnsi" w:eastAsia="Arial Unicode MS" w:hAnsiTheme="minorHAnsi"/>
                <w:sz w:val="22"/>
              </w:rPr>
            </w:pPr>
            <w:r>
              <w:rPr>
                <w:rFonts w:asciiTheme="minorHAnsi" w:eastAsia="Arial Unicode MS" w:hAnsiTheme="minorHAnsi"/>
                <w:sz w:val="22"/>
                <w:szCs w:val="22"/>
              </w:rPr>
              <w:t>220</w:t>
            </w:r>
          </w:p>
        </w:tc>
      </w:tr>
      <w:tr w:rsidR="000A5E90" w:rsidRPr="000F25A7" w14:paraId="07DCD518" w14:textId="77777777" w:rsidTr="00002FE3">
        <w:trPr>
          <w:tblCellSpacing w:w="0" w:type="dxa"/>
          <w:jc w:val="center"/>
        </w:trPr>
        <w:tc>
          <w:tcPr>
            <w:tcW w:w="3440" w:type="dxa"/>
            <w:tcBorders>
              <w:top w:val="single" w:sz="4" w:space="0" w:color="auto"/>
              <w:bottom w:val="outset" w:sz="6" w:space="0" w:color="auto"/>
              <w:right w:val="outset" w:sz="6" w:space="0" w:color="auto"/>
            </w:tcBorders>
            <w:vAlign w:val="center"/>
          </w:tcPr>
          <w:p w14:paraId="60127630" w14:textId="77777777" w:rsidR="000A5E90" w:rsidRPr="000F25A7" w:rsidRDefault="000A5E90" w:rsidP="0001530E">
            <w:pPr>
              <w:rPr>
                <w:rFonts w:asciiTheme="minorHAnsi" w:hAnsiTheme="minorHAnsi"/>
                <w:sz w:val="22"/>
              </w:rPr>
            </w:pPr>
            <w:r w:rsidRPr="000F25A7">
              <w:rPr>
                <w:rFonts w:asciiTheme="minorHAnsi" w:hAnsiTheme="minorHAnsi"/>
                <w:b/>
                <w:bCs/>
                <w:sz w:val="22"/>
                <w:szCs w:val="22"/>
              </w:rPr>
              <w:t>Total</w:t>
            </w:r>
          </w:p>
        </w:tc>
        <w:tc>
          <w:tcPr>
            <w:tcW w:w="687" w:type="dxa"/>
            <w:tcBorders>
              <w:top w:val="single" w:sz="4" w:space="0" w:color="auto"/>
              <w:left w:val="outset" w:sz="6" w:space="0" w:color="auto"/>
              <w:bottom w:val="outset" w:sz="6" w:space="0" w:color="auto"/>
            </w:tcBorders>
            <w:vAlign w:val="center"/>
          </w:tcPr>
          <w:p w14:paraId="3F4CFEEE" w14:textId="77777777" w:rsidR="000A5E90" w:rsidRPr="000F25A7" w:rsidRDefault="000A5E90" w:rsidP="00681151">
            <w:pPr>
              <w:jc w:val="right"/>
              <w:rPr>
                <w:rFonts w:asciiTheme="minorHAnsi" w:eastAsia="Arial Unicode MS" w:hAnsiTheme="minorHAnsi"/>
                <w:sz w:val="22"/>
              </w:rPr>
            </w:pPr>
            <w:r w:rsidRPr="000F25A7">
              <w:rPr>
                <w:rFonts w:asciiTheme="minorHAnsi" w:hAnsiTheme="minorHAnsi"/>
                <w:b/>
                <w:bCs/>
                <w:sz w:val="22"/>
                <w:szCs w:val="22"/>
              </w:rPr>
              <w:t>600</w:t>
            </w:r>
          </w:p>
        </w:tc>
      </w:tr>
    </w:tbl>
    <w:p w14:paraId="3DE7AB06" w14:textId="77777777" w:rsidR="002D3B63" w:rsidRPr="000F25A7" w:rsidRDefault="002D3B63" w:rsidP="00AA4C12">
      <w:pPr>
        <w:rPr>
          <w:rFonts w:asciiTheme="minorHAnsi" w:hAnsiTheme="minorHAnsi"/>
          <w:sz w:val="22"/>
          <w:szCs w:val="22"/>
        </w:rPr>
      </w:pPr>
    </w:p>
    <w:p w14:paraId="7B98CC95" w14:textId="77777777" w:rsidR="002D3B63" w:rsidRPr="000F25A7" w:rsidRDefault="002D3B63" w:rsidP="00AA4C12">
      <w:pPr>
        <w:rPr>
          <w:rFonts w:asciiTheme="minorHAnsi" w:hAnsiTheme="minorHAnsi"/>
          <w:sz w:val="22"/>
          <w:szCs w:val="22"/>
        </w:rPr>
      </w:pPr>
      <w:r w:rsidRPr="000F25A7">
        <w:rPr>
          <w:rFonts w:asciiTheme="minorHAnsi" w:hAnsiTheme="minorHAnsi"/>
          <w:sz w:val="22"/>
          <w:szCs w:val="22"/>
        </w:rPr>
        <w:t>The approximate grading scale is:</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26"/>
        <w:gridCol w:w="2165"/>
      </w:tblGrid>
      <w:tr w:rsidR="002D3B63" w:rsidRPr="000F25A7" w14:paraId="102F6CD2" w14:textId="77777777" w:rsidTr="00547267">
        <w:trPr>
          <w:tblCellSpacing w:w="0" w:type="dxa"/>
          <w:jc w:val="center"/>
        </w:trPr>
        <w:tc>
          <w:tcPr>
            <w:tcW w:w="0" w:type="auto"/>
            <w:tcBorders>
              <w:top w:val="outset" w:sz="6" w:space="0" w:color="auto"/>
              <w:bottom w:val="outset" w:sz="6" w:space="0" w:color="auto"/>
              <w:right w:val="outset" w:sz="6" w:space="0" w:color="auto"/>
            </w:tcBorders>
            <w:vAlign w:val="center"/>
          </w:tcPr>
          <w:p w14:paraId="2FED744E" w14:textId="77777777" w:rsidR="002D3B63" w:rsidRPr="000F25A7" w:rsidRDefault="002D3B63" w:rsidP="0001530E">
            <w:pPr>
              <w:rPr>
                <w:rFonts w:asciiTheme="minorHAnsi" w:eastAsia="Arial Unicode MS" w:hAnsiTheme="minorHAnsi" w:cs="Arial Unicode MS"/>
                <w:sz w:val="22"/>
              </w:rPr>
            </w:pPr>
            <w:r w:rsidRPr="000F25A7">
              <w:rPr>
                <w:rFonts w:asciiTheme="minorHAnsi" w:hAnsiTheme="minorHAnsi"/>
                <w:sz w:val="22"/>
                <w:szCs w:val="22"/>
              </w:rPr>
              <w:t>A</w:t>
            </w:r>
          </w:p>
        </w:tc>
        <w:tc>
          <w:tcPr>
            <w:tcW w:w="2165" w:type="dxa"/>
            <w:tcBorders>
              <w:top w:val="outset" w:sz="6" w:space="0" w:color="auto"/>
              <w:left w:val="outset" w:sz="6" w:space="0" w:color="auto"/>
              <w:bottom w:val="outset" w:sz="6" w:space="0" w:color="auto"/>
            </w:tcBorders>
            <w:vAlign w:val="center"/>
          </w:tcPr>
          <w:p w14:paraId="439397B2" w14:textId="77777777" w:rsidR="002D3B63" w:rsidRPr="000F25A7" w:rsidRDefault="002D3B63" w:rsidP="0001530E">
            <w:pPr>
              <w:jc w:val="right"/>
              <w:rPr>
                <w:rFonts w:asciiTheme="minorHAnsi" w:eastAsia="Arial Unicode MS" w:hAnsiTheme="minorHAnsi" w:cs="Arial Unicode MS"/>
                <w:sz w:val="22"/>
              </w:rPr>
            </w:pPr>
            <w:r w:rsidRPr="000F25A7">
              <w:rPr>
                <w:rFonts w:asciiTheme="minorHAnsi" w:hAnsiTheme="minorHAnsi"/>
                <w:sz w:val="22"/>
                <w:szCs w:val="22"/>
              </w:rPr>
              <w:t xml:space="preserve">90% or above </w:t>
            </w:r>
          </w:p>
        </w:tc>
      </w:tr>
      <w:tr w:rsidR="002D3B63" w:rsidRPr="000F25A7" w14:paraId="069D39BE" w14:textId="77777777" w:rsidTr="00547267">
        <w:trPr>
          <w:tblCellSpacing w:w="0" w:type="dxa"/>
          <w:jc w:val="center"/>
        </w:trPr>
        <w:tc>
          <w:tcPr>
            <w:tcW w:w="0" w:type="auto"/>
            <w:tcBorders>
              <w:top w:val="outset" w:sz="6" w:space="0" w:color="auto"/>
              <w:bottom w:val="outset" w:sz="6" w:space="0" w:color="auto"/>
              <w:right w:val="outset" w:sz="6" w:space="0" w:color="auto"/>
            </w:tcBorders>
            <w:vAlign w:val="center"/>
          </w:tcPr>
          <w:p w14:paraId="066E7003" w14:textId="77777777" w:rsidR="002D3B63" w:rsidRPr="000F25A7" w:rsidRDefault="002D3B63" w:rsidP="0001530E">
            <w:pPr>
              <w:rPr>
                <w:rFonts w:asciiTheme="minorHAnsi" w:eastAsia="Arial Unicode MS" w:hAnsiTheme="minorHAnsi" w:cs="Arial Unicode MS"/>
                <w:sz w:val="22"/>
              </w:rPr>
            </w:pPr>
            <w:r w:rsidRPr="000F25A7">
              <w:rPr>
                <w:rFonts w:asciiTheme="minorHAnsi" w:hAnsiTheme="minorHAnsi"/>
                <w:sz w:val="22"/>
                <w:szCs w:val="22"/>
              </w:rPr>
              <w:t>B</w:t>
            </w:r>
          </w:p>
        </w:tc>
        <w:tc>
          <w:tcPr>
            <w:tcW w:w="2165" w:type="dxa"/>
            <w:tcBorders>
              <w:top w:val="outset" w:sz="6" w:space="0" w:color="auto"/>
              <w:left w:val="outset" w:sz="6" w:space="0" w:color="auto"/>
              <w:bottom w:val="outset" w:sz="6" w:space="0" w:color="auto"/>
            </w:tcBorders>
            <w:vAlign w:val="center"/>
          </w:tcPr>
          <w:p w14:paraId="55CBCDA6" w14:textId="77777777" w:rsidR="002D3B63" w:rsidRPr="000F25A7" w:rsidRDefault="002D3B63" w:rsidP="0001530E">
            <w:pPr>
              <w:jc w:val="right"/>
              <w:rPr>
                <w:rFonts w:asciiTheme="minorHAnsi" w:eastAsia="Arial Unicode MS" w:hAnsiTheme="minorHAnsi" w:cs="Arial Unicode MS"/>
                <w:sz w:val="22"/>
              </w:rPr>
            </w:pPr>
            <w:r w:rsidRPr="000F25A7">
              <w:rPr>
                <w:rFonts w:asciiTheme="minorHAnsi" w:hAnsiTheme="minorHAnsi"/>
                <w:sz w:val="22"/>
                <w:szCs w:val="22"/>
              </w:rPr>
              <w:t>80% or above</w:t>
            </w:r>
          </w:p>
        </w:tc>
      </w:tr>
      <w:tr w:rsidR="002D3B63" w:rsidRPr="000F25A7" w14:paraId="4CEEB52A" w14:textId="77777777" w:rsidTr="00547267">
        <w:trPr>
          <w:tblCellSpacing w:w="0" w:type="dxa"/>
          <w:jc w:val="center"/>
        </w:trPr>
        <w:tc>
          <w:tcPr>
            <w:tcW w:w="0" w:type="auto"/>
            <w:tcBorders>
              <w:top w:val="outset" w:sz="6" w:space="0" w:color="auto"/>
              <w:bottom w:val="outset" w:sz="6" w:space="0" w:color="auto"/>
              <w:right w:val="outset" w:sz="6" w:space="0" w:color="auto"/>
            </w:tcBorders>
            <w:vAlign w:val="center"/>
          </w:tcPr>
          <w:p w14:paraId="58BCD8BB" w14:textId="77777777" w:rsidR="002D3B63" w:rsidRPr="000F25A7" w:rsidRDefault="002D3B63" w:rsidP="0001530E">
            <w:pPr>
              <w:rPr>
                <w:rFonts w:asciiTheme="minorHAnsi" w:eastAsia="Arial Unicode MS" w:hAnsiTheme="minorHAnsi" w:cs="Arial Unicode MS"/>
                <w:sz w:val="22"/>
              </w:rPr>
            </w:pPr>
            <w:r w:rsidRPr="000F25A7">
              <w:rPr>
                <w:rFonts w:asciiTheme="minorHAnsi" w:hAnsiTheme="minorHAnsi"/>
                <w:sz w:val="22"/>
                <w:szCs w:val="22"/>
              </w:rPr>
              <w:t>C</w:t>
            </w:r>
          </w:p>
        </w:tc>
        <w:tc>
          <w:tcPr>
            <w:tcW w:w="2165" w:type="dxa"/>
            <w:tcBorders>
              <w:top w:val="outset" w:sz="6" w:space="0" w:color="auto"/>
              <w:left w:val="outset" w:sz="6" w:space="0" w:color="auto"/>
              <w:bottom w:val="outset" w:sz="6" w:space="0" w:color="auto"/>
            </w:tcBorders>
            <w:vAlign w:val="center"/>
          </w:tcPr>
          <w:p w14:paraId="5FD36C4D" w14:textId="77777777" w:rsidR="002D3B63" w:rsidRPr="000F25A7" w:rsidRDefault="002D3B63" w:rsidP="0001530E">
            <w:pPr>
              <w:jc w:val="right"/>
              <w:rPr>
                <w:rFonts w:asciiTheme="minorHAnsi" w:eastAsia="Arial Unicode MS" w:hAnsiTheme="minorHAnsi" w:cs="Arial Unicode MS"/>
                <w:sz w:val="22"/>
              </w:rPr>
            </w:pPr>
            <w:r w:rsidRPr="000F25A7">
              <w:rPr>
                <w:rFonts w:asciiTheme="minorHAnsi" w:hAnsiTheme="minorHAnsi"/>
                <w:sz w:val="22"/>
                <w:szCs w:val="22"/>
              </w:rPr>
              <w:t>70% or above</w:t>
            </w:r>
          </w:p>
        </w:tc>
      </w:tr>
      <w:tr w:rsidR="002D3B63" w:rsidRPr="000F25A7" w14:paraId="68162499" w14:textId="77777777" w:rsidTr="00547267">
        <w:trPr>
          <w:tblCellSpacing w:w="0" w:type="dxa"/>
          <w:jc w:val="center"/>
        </w:trPr>
        <w:tc>
          <w:tcPr>
            <w:tcW w:w="0" w:type="auto"/>
            <w:tcBorders>
              <w:top w:val="outset" w:sz="6" w:space="0" w:color="auto"/>
              <w:bottom w:val="outset" w:sz="6" w:space="0" w:color="auto"/>
              <w:right w:val="outset" w:sz="6" w:space="0" w:color="auto"/>
            </w:tcBorders>
            <w:vAlign w:val="center"/>
          </w:tcPr>
          <w:p w14:paraId="7CA8FB60" w14:textId="77777777" w:rsidR="002D3B63" w:rsidRPr="000F25A7" w:rsidRDefault="002D3B63" w:rsidP="0001530E">
            <w:pPr>
              <w:rPr>
                <w:rFonts w:asciiTheme="minorHAnsi" w:eastAsia="Arial Unicode MS" w:hAnsiTheme="minorHAnsi" w:cs="Arial Unicode MS"/>
                <w:sz w:val="22"/>
              </w:rPr>
            </w:pPr>
            <w:r w:rsidRPr="000F25A7">
              <w:rPr>
                <w:rFonts w:asciiTheme="minorHAnsi" w:hAnsiTheme="minorHAnsi"/>
                <w:sz w:val="22"/>
                <w:szCs w:val="22"/>
              </w:rPr>
              <w:t>D</w:t>
            </w:r>
          </w:p>
        </w:tc>
        <w:tc>
          <w:tcPr>
            <w:tcW w:w="2165" w:type="dxa"/>
            <w:tcBorders>
              <w:top w:val="outset" w:sz="6" w:space="0" w:color="auto"/>
              <w:left w:val="outset" w:sz="6" w:space="0" w:color="auto"/>
              <w:bottom w:val="outset" w:sz="6" w:space="0" w:color="auto"/>
            </w:tcBorders>
            <w:vAlign w:val="center"/>
          </w:tcPr>
          <w:p w14:paraId="79C07A06" w14:textId="77777777" w:rsidR="002D3B63" w:rsidRPr="000F25A7" w:rsidRDefault="002D3B63" w:rsidP="0001530E">
            <w:pPr>
              <w:jc w:val="right"/>
              <w:rPr>
                <w:rFonts w:asciiTheme="minorHAnsi" w:eastAsia="Arial Unicode MS" w:hAnsiTheme="minorHAnsi" w:cs="Arial Unicode MS"/>
                <w:sz w:val="22"/>
              </w:rPr>
            </w:pPr>
            <w:r w:rsidRPr="000F25A7">
              <w:rPr>
                <w:rFonts w:asciiTheme="minorHAnsi" w:hAnsiTheme="minorHAnsi"/>
                <w:sz w:val="22"/>
                <w:szCs w:val="22"/>
              </w:rPr>
              <w:t>60% or above</w:t>
            </w:r>
          </w:p>
        </w:tc>
      </w:tr>
      <w:tr w:rsidR="002D3B63" w:rsidRPr="000F25A7" w14:paraId="530299E0" w14:textId="77777777" w:rsidTr="00547267">
        <w:trPr>
          <w:tblCellSpacing w:w="0" w:type="dxa"/>
          <w:jc w:val="center"/>
        </w:trPr>
        <w:tc>
          <w:tcPr>
            <w:tcW w:w="0" w:type="auto"/>
            <w:tcBorders>
              <w:top w:val="outset" w:sz="6" w:space="0" w:color="auto"/>
              <w:bottom w:val="outset" w:sz="6" w:space="0" w:color="auto"/>
              <w:right w:val="outset" w:sz="6" w:space="0" w:color="auto"/>
            </w:tcBorders>
            <w:vAlign w:val="center"/>
          </w:tcPr>
          <w:p w14:paraId="3486FB7E" w14:textId="77777777" w:rsidR="002D3B63" w:rsidRPr="000F25A7" w:rsidRDefault="002D3B63" w:rsidP="0001530E">
            <w:pPr>
              <w:rPr>
                <w:rFonts w:asciiTheme="minorHAnsi" w:eastAsia="Arial Unicode MS" w:hAnsiTheme="minorHAnsi" w:cs="Arial Unicode MS"/>
                <w:sz w:val="22"/>
              </w:rPr>
            </w:pPr>
            <w:r w:rsidRPr="000F25A7">
              <w:rPr>
                <w:rFonts w:asciiTheme="minorHAnsi" w:hAnsiTheme="minorHAnsi"/>
                <w:sz w:val="22"/>
                <w:szCs w:val="22"/>
              </w:rPr>
              <w:t>F</w:t>
            </w:r>
          </w:p>
        </w:tc>
        <w:tc>
          <w:tcPr>
            <w:tcW w:w="2165" w:type="dxa"/>
            <w:tcBorders>
              <w:top w:val="outset" w:sz="6" w:space="0" w:color="auto"/>
              <w:left w:val="outset" w:sz="6" w:space="0" w:color="auto"/>
              <w:bottom w:val="outset" w:sz="6" w:space="0" w:color="auto"/>
            </w:tcBorders>
            <w:vAlign w:val="center"/>
          </w:tcPr>
          <w:p w14:paraId="396AD88E" w14:textId="77777777" w:rsidR="002D3B63" w:rsidRPr="000F25A7" w:rsidRDefault="002D3B63" w:rsidP="0001530E">
            <w:pPr>
              <w:jc w:val="right"/>
              <w:rPr>
                <w:rFonts w:asciiTheme="minorHAnsi" w:eastAsia="Arial Unicode MS" w:hAnsiTheme="minorHAnsi" w:cs="Arial Unicode MS"/>
                <w:sz w:val="22"/>
              </w:rPr>
            </w:pPr>
            <w:r w:rsidRPr="000F25A7">
              <w:rPr>
                <w:rFonts w:asciiTheme="minorHAnsi" w:hAnsiTheme="minorHAnsi"/>
                <w:sz w:val="22"/>
                <w:szCs w:val="22"/>
              </w:rPr>
              <w:t>Below 60%</w:t>
            </w:r>
          </w:p>
        </w:tc>
      </w:tr>
    </w:tbl>
    <w:p w14:paraId="25D5FB7F" w14:textId="77777777" w:rsidR="002D3B63" w:rsidRDefault="002D3B63" w:rsidP="00AA4C12">
      <w:pPr>
        <w:spacing w:before="120"/>
        <w:rPr>
          <w:rFonts w:asciiTheme="minorHAnsi" w:hAnsiTheme="minorHAnsi" w:cs="Verdana"/>
          <w:bCs/>
          <w:sz w:val="22"/>
          <w:szCs w:val="22"/>
        </w:rPr>
      </w:pPr>
      <w:r w:rsidRPr="000F25A7">
        <w:rPr>
          <w:rFonts w:asciiTheme="minorHAnsi" w:hAnsiTheme="minorHAnsi" w:cs="Verdana"/>
          <w:bCs/>
          <w:sz w:val="22"/>
          <w:szCs w:val="22"/>
        </w:rPr>
        <w:t xml:space="preserve">All grades beginning Spring 2007 must be a "C" or better for the University Lower Division Core, Business Field of Study, Upper Division Business Core, and Major Area. The only "D" allowed will be in General and Business Electives.  Thus, if you are taking this class as your fulfillment of upper division core for degree in business, you should achieve a “C” or better grade. </w:t>
      </w:r>
    </w:p>
    <w:p w14:paraId="1D1DF7CD" w14:textId="77777777" w:rsidR="000967CF" w:rsidRDefault="000967CF" w:rsidP="000967CF">
      <w:pPr>
        <w:pStyle w:val="Heading3"/>
        <w:rPr>
          <w:rFonts w:asciiTheme="minorHAnsi" w:hAnsiTheme="minorHAnsi" w:cs="Verdana"/>
          <w:b w:val="0"/>
          <w:bCs/>
          <w:sz w:val="22"/>
          <w:szCs w:val="22"/>
        </w:rPr>
      </w:pPr>
      <w:r w:rsidRPr="005D0C2B">
        <w:rPr>
          <w:rFonts w:asciiTheme="minorHAnsi" w:hAnsiTheme="minorHAnsi" w:cs="Verdana"/>
          <w:b w:val="0"/>
          <w:bCs/>
          <w:sz w:val="22"/>
          <w:szCs w:val="22"/>
        </w:rPr>
        <w:t xml:space="preserve">I do not normally curve grades at the end of the course; instead, I monitor </w:t>
      </w:r>
      <w:r>
        <w:rPr>
          <w:rFonts w:asciiTheme="minorHAnsi" w:hAnsiTheme="minorHAnsi" w:cs="Verdana"/>
          <w:b w:val="0"/>
          <w:bCs/>
          <w:sz w:val="22"/>
          <w:szCs w:val="22"/>
        </w:rPr>
        <w:t>the class</w:t>
      </w:r>
      <w:r w:rsidRPr="005D0C2B">
        <w:rPr>
          <w:rFonts w:asciiTheme="minorHAnsi" w:hAnsiTheme="minorHAnsi" w:cs="Verdana"/>
          <w:b w:val="0"/>
          <w:bCs/>
          <w:sz w:val="22"/>
          <w:szCs w:val="22"/>
        </w:rPr>
        <w:t xml:space="preserve"> progress</w:t>
      </w:r>
      <w:r>
        <w:rPr>
          <w:rFonts w:asciiTheme="minorHAnsi" w:hAnsiTheme="minorHAnsi" w:cs="Verdana"/>
          <w:b w:val="0"/>
          <w:bCs/>
          <w:sz w:val="22"/>
          <w:szCs w:val="22"/>
        </w:rPr>
        <w:t xml:space="preserve"> and give pre-curve in form of bonus points (i.e., more points to </w:t>
      </w:r>
      <w:r w:rsidR="00C07495">
        <w:rPr>
          <w:rFonts w:asciiTheme="minorHAnsi" w:hAnsiTheme="minorHAnsi" w:cs="Verdana"/>
          <w:b w:val="0"/>
          <w:bCs/>
          <w:sz w:val="22"/>
          <w:szCs w:val="22"/>
        </w:rPr>
        <w:t xml:space="preserve">bonus </w:t>
      </w:r>
      <w:r>
        <w:rPr>
          <w:rFonts w:asciiTheme="minorHAnsi" w:hAnsiTheme="minorHAnsi" w:cs="Verdana"/>
          <w:b w:val="0"/>
          <w:bCs/>
          <w:sz w:val="22"/>
          <w:szCs w:val="22"/>
        </w:rPr>
        <w:t xml:space="preserve">quiz).  Thus, you have to earn 540 (480) or higher to get “A” (“B”) for the course. </w:t>
      </w:r>
    </w:p>
    <w:p w14:paraId="21B843F3" w14:textId="77777777" w:rsidR="002D3B63" w:rsidRPr="000F25A7" w:rsidRDefault="002D3B63" w:rsidP="008E67A5">
      <w:pPr>
        <w:pStyle w:val="Heading3"/>
        <w:rPr>
          <w:rFonts w:asciiTheme="minorHAnsi" w:hAnsiTheme="minorHAnsi"/>
          <w:caps/>
        </w:rPr>
      </w:pPr>
    </w:p>
    <w:p w14:paraId="4DF41A90" w14:textId="77777777" w:rsidR="0035432D" w:rsidRPr="00EE21CC" w:rsidRDefault="0035432D" w:rsidP="0035432D">
      <w:pPr>
        <w:jc w:val="both"/>
        <w:rPr>
          <w:rFonts w:asciiTheme="minorHAnsi" w:hAnsiTheme="minorHAnsi" w:cstheme="minorHAnsi"/>
          <w:caps/>
          <w:sz w:val="22"/>
          <w:szCs w:val="22"/>
        </w:rPr>
      </w:pPr>
      <w:r w:rsidRPr="00EE21CC">
        <w:rPr>
          <w:rFonts w:asciiTheme="minorHAnsi" w:hAnsiTheme="minorHAnsi" w:cstheme="minorHAnsi"/>
          <w:b/>
          <w:bCs/>
          <w:caps/>
          <w:sz w:val="22"/>
          <w:szCs w:val="22"/>
        </w:rPr>
        <w:t>College of Business STATEMENT OF ETHICS</w:t>
      </w:r>
      <w:r w:rsidRPr="00EE21CC">
        <w:rPr>
          <w:rFonts w:asciiTheme="minorHAnsi" w:hAnsiTheme="minorHAnsi" w:cstheme="minorHAnsi"/>
          <w:caps/>
          <w:sz w:val="22"/>
          <w:szCs w:val="22"/>
        </w:rPr>
        <w:t>:</w:t>
      </w:r>
    </w:p>
    <w:p w14:paraId="28ABD776" w14:textId="77777777" w:rsidR="0035432D" w:rsidRPr="00EE21CC" w:rsidRDefault="0035432D" w:rsidP="0035432D">
      <w:pPr>
        <w:ind w:firstLine="360"/>
        <w:rPr>
          <w:rFonts w:asciiTheme="minorHAnsi" w:hAnsiTheme="minorHAnsi" w:cstheme="minorHAnsi"/>
          <w:sz w:val="22"/>
          <w:szCs w:val="22"/>
        </w:rPr>
      </w:pPr>
      <w:r w:rsidRPr="00EE21CC">
        <w:rPr>
          <w:rFonts w:asciiTheme="minorHAnsi" w:hAnsiTheme="minorHAnsi" w:cstheme="minorHAnsi"/>
          <w:sz w:val="22"/>
          <w:szCs w:val="22"/>
        </w:rPr>
        <w:t>The ethical problems facing local, national and global business communities are an ever-increasing challenge.  It is essential the College of Business and Technology help students prepare for lives of personal integrity, responsible citizenship, and public service.  In order to accomplish these goals, both students and faculty of the College of Business and Technology at The University of Texas at Tyler will:</w:t>
      </w:r>
    </w:p>
    <w:p w14:paraId="637598D7" w14:textId="77777777" w:rsidR="0035432D" w:rsidRPr="00EE21CC" w:rsidRDefault="0035432D" w:rsidP="0035432D">
      <w:pPr>
        <w:rPr>
          <w:rFonts w:asciiTheme="minorHAnsi" w:hAnsiTheme="minorHAnsi" w:cstheme="minorHAnsi"/>
          <w:sz w:val="22"/>
          <w:szCs w:val="22"/>
        </w:rPr>
      </w:pPr>
    </w:p>
    <w:p w14:paraId="31755B2E" w14:textId="77777777" w:rsidR="0035432D" w:rsidRPr="00EE21CC" w:rsidRDefault="0035432D" w:rsidP="0035432D">
      <w:pPr>
        <w:numPr>
          <w:ilvl w:val="0"/>
          <w:numId w:val="21"/>
        </w:numPr>
        <w:rPr>
          <w:rFonts w:asciiTheme="minorHAnsi" w:hAnsiTheme="minorHAnsi" w:cstheme="minorHAnsi"/>
          <w:sz w:val="22"/>
          <w:szCs w:val="22"/>
        </w:rPr>
      </w:pPr>
      <w:r w:rsidRPr="00EE21CC">
        <w:rPr>
          <w:rFonts w:asciiTheme="minorHAnsi" w:hAnsiTheme="minorHAnsi" w:cstheme="minorHAnsi"/>
          <w:sz w:val="22"/>
          <w:szCs w:val="22"/>
        </w:rPr>
        <w:t>Ensure honesty in all behavior, never cheating or knowingly giving false information.</w:t>
      </w:r>
    </w:p>
    <w:p w14:paraId="7E37BCD6" w14:textId="77777777" w:rsidR="0035432D" w:rsidRPr="00EE21CC" w:rsidRDefault="0035432D" w:rsidP="0035432D">
      <w:pPr>
        <w:numPr>
          <w:ilvl w:val="0"/>
          <w:numId w:val="21"/>
        </w:numPr>
        <w:rPr>
          <w:rFonts w:asciiTheme="minorHAnsi" w:hAnsiTheme="minorHAnsi" w:cstheme="minorHAnsi"/>
          <w:sz w:val="22"/>
          <w:szCs w:val="22"/>
        </w:rPr>
      </w:pPr>
      <w:r w:rsidRPr="00EE21CC">
        <w:rPr>
          <w:rFonts w:asciiTheme="minorHAnsi" w:hAnsiTheme="minorHAnsi" w:cstheme="minorHAnsi"/>
          <w:sz w:val="22"/>
          <w:szCs w:val="22"/>
        </w:rPr>
        <w:t>Create an atmosphere of mutual respect for all students and faculty regardless of race, creed, gender, age or religion.</w:t>
      </w:r>
    </w:p>
    <w:p w14:paraId="3B5468BC" w14:textId="77777777" w:rsidR="0035432D" w:rsidRPr="00EE21CC" w:rsidRDefault="0035432D" w:rsidP="0035432D">
      <w:pPr>
        <w:numPr>
          <w:ilvl w:val="0"/>
          <w:numId w:val="21"/>
        </w:numPr>
        <w:rPr>
          <w:rFonts w:asciiTheme="minorHAnsi" w:hAnsiTheme="minorHAnsi" w:cstheme="minorHAnsi"/>
          <w:sz w:val="22"/>
          <w:szCs w:val="22"/>
        </w:rPr>
      </w:pPr>
      <w:r w:rsidRPr="00EE21CC">
        <w:rPr>
          <w:rFonts w:asciiTheme="minorHAnsi" w:hAnsiTheme="minorHAnsi" w:cstheme="minorHAnsi"/>
          <w:sz w:val="22"/>
          <w:szCs w:val="22"/>
        </w:rPr>
        <w:t>Develop an environment conducive to learning.</w:t>
      </w:r>
    </w:p>
    <w:p w14:paraId="3042CC0A" w14:textId="77777777" w:rsidR="0035432D" w:rsidRPr="00EE21CC" w:rsidRDefault="0035432D" w:rsidP="0035432D">
      <w:pPr>
        <w:numPr>
          <w:ilvl w:val="0"/>
          <w:numId w:val="21"/>
        </w:numPr>
        <w:rPr>
          <w:rFonts w:asciiTheme="minorHAnsi" w:hAnsiTheme="minorHAnsi" w:cstheme="minorHAnsi"/>
          <w:sz w:val="22"/>
          <w:szCs w:val="22"/>
        </w:rPr>
      </w:pPr>
      <w:r w:rsidRPr="00EE21CC">
        <w:rPr>
          <w:rFonts w:asciiTheme="minorHAnsi" w:hAnsiTheme="minorHAnsi" w:cstheme="minorHAnsi"/>
          <w:sz w:val="22"/>
          <w:szCs w:val="22"/>
        </w:rPr>
        <w:t>Encourage and support student organizations and activities.</w:t>
      </w:r>
    </w:p>
    <w:p w14:paraId="0D9A6A03" w14:textId="77777777" w:rsidR="0035432D" w:rsidRPr="00EE21CC" w:rsidRDefault="0035432D" w:rsidP="0035432D">
      <w:pPr>
        <w:numPr>
          <w:ilvl w:val="0"/>
          <w:numId w:val="21"/>
        </w:numPr>
        <w:rPr>
          <w:rFonts w:asciiTheme="minorHAnsi" w:hAnsiTheme="minorHAnsi" w:cstheme="minorHAnsi"/>
          <w:sz w:val="22"/>
          <w:szCs w:val="22"/>
        </w:rPr>
      </w:pPr>
      <w:r w:rsidRPr="00EE21CC">
        <w:rPr>
          <w:rFonts w:asciiTheme="minorHAnsi" w:hAnsiTheme="minorHAnsi" w:cstheme="minorHAnsi"/>
          <w:sz w:val="22"/>
          <w:szCs w:val="22"/>
        </w:rPr>
        <w:t>Protect property and personal information from theft, damage and misuse.</w:t>
      </w:r>
    </w:p>
    <w:p w14:paraId="77E1A86A" w14:textId="77777777" w:rsidR="0035432D" w:rsidRPr="00EE21CC" w:rsidRDefault="0035432D" w:rsidP="0035432D">
      <w:pPr>
        <w:numPr>
          <w:ilvl w:val="0"/>
          <w:numId w:val="21"/>
        </w:numPr>
        <w:rPr>
          <w:rFonts w:asciiTheme="minorHAnsi" w:hAnsiTheme="minorHAnsi" w:cstheme="minorHAnsi"/>
          <w:sz w:val="22"/>
          <w:szCs w:val="22"/>
        </w:rPr>
      </w:pPr>
      <w:r w:rsidRPr="00EE21CC">
        <w:rPr>
          <w:rFonts w:asciiTheme="minorHAnsi" w:hAnsiTheme="minorHAnsi" w:cstheme="minorHAnsi"/>
          <w:sz w:val="22"/>
          <w:szCs w:val="22"/>
        </w:rPr>
        <w:t xml:space="preserve">Conduct yourself in a professional manner both on and off campus. </w:t>
      </w:r>
    </w:p>
    <w:p w14:paraId="2706D49C" w14:textId="77777777" w:rsidR="0035432D" w:rsidRPr="00EE21CC" w:rsidRDefault="0035432D" w:rsidP="0035432D">
      <w:pPr>
        <w:jc w:val="both"/>
        <w:rPr>
          <w:rFonts w:asciiTheme="minorHAnsi" w:hAnsiTheme="minorHAnsi" w:cstheme="minorHAnsi"/>
          <w:bCs/>
          <w:sz w:val="24"/>
        </w:rPr>
      </w:pPr>
    </w:p>
    <w:p w14:paraId="4C171FF1" w14:textId="77777777" w:rsidR="0035432D" w:rsidRPr="00074919" w:rsidRDefault="0035432D" w:rsidP="0035432D">
      <w:pPr>
        <w:widowControl/>
        <w:autoSpaceDE/>
        <w:autoSpaceDN/>
        <w:adjustRightInd/>
        <w:spacing w:after="200" w:line="276" w:lineRule="auto"/>
        <w:rPr>
          <w:rFonts w:asciiTheme="minorHAnsi" w:eastAsia="Calibri" w:hAnsiTheme="minorHAnsi" w:cstheme="minorHAnsi"/>
          <w:caps/>
          <w:sz w:val="22"/>
          <w:szCs w:val="22"/>
        </w:rPr>
      </w:pPr>
      <w:r w:rsidRPr="00074919">
        <w:rPr>
          <w:rFonts w:asciiTheme="minorHAnsi" w:eastAsia="Calibri" w:hAnsiTheme="minorHAnsi" w:cstheme="minorHAnsi"/>
          <w:b/>
          <w:bCs/>
          <w:caps/>
          <w:sz w:val="22"/>
          <w:szCs w:val="22"/>
        </w:rPr>
        <w:t xml:space="preserve">Students Rights and Responsibilities </w:t>
      </w:r>
    </w:p>
    <w:p w14:paraId="2E312E07" w14:textId="77777777" w:rsidR="0035432D" w:rsidRPr="00EE21CC" w:rsidRDefault="0035432D" w:rsidP="0035432D">
      <w:pPr>
        <w:widowControl/>
        <w:autoSpaceDE/>
        <w:autoSpaceDN/>
        <w:adjustRightInd/>
        <w:spacing w:after="200" w:line="276" w:lineRule="auto"/>
        <w:rPr>
          <w:rFonts w:asciiTheme="minorHAnsi" w:eastAsia="Calibri" w:hAnsiTheme="minorHAnsi" w:cstheme="minorHAnsi"/>
          <w:sz w:val="22"/>
          <w:szCs w:val="22"/>
        </w:rPr>
      </w:pPr>
      <w:r w:rsidRPr="00EE21CC">
        <w:rPr>
          <w:rFonts w:asciiTheme="minorHAnsi" w:eastAsia="Calibri" w:hAnsiTheme="minorHAnsi" w:cstheme="minorHAnsi"/>
          <w:sz w:val="22"/>
          <w:szCs w:val="22"/>
        </w:rPr>
        <w:t xml:space="preserve">To know and understand the policies that affect your rights and responsibilities as a student at UT Tyler, please follow this link: http://www2.uttyler.edu/wellness/rightsresponsibilities.php </w:t>
      </w:r>
    </w:p>
    <w:p w14:paraId="2FBF9557" w14:textId="77777777" w:rsidR="0035432D" w:rsidRPr="00074919" w:rsidRDefault="0035432D" w:rsidP="0035432D">
      <w:pPr>
        <w:widowControl/>
        <w:autoSpaceDE/>
        <w:autoSpaceDN/>
        <w:adjustRightInd/>
        <w:spacing w:after="200" w:line="276" w:lineRule="auto"/>
        <w:rPr>
          <w:rFonts w:asciiTheme="minorHAnsi" w:eastAsia="Calibri" w:hAnsiTheme="minorHAnsi" w:cstheme="minorHAnsi"/>
          <w:caps/>
          <w:sz w:val="22"/>
          <w:szCs w:val="22"/>
        </w:rPr>
      </w:pPr>
      <w:r w:rsidRPr="00074919">
        <w:rPr>
          <w:rFonts w:asciiTheme="minorHAnsi" w:eastAsia="Calibri" w:hAnsiTheme="minorHAnsi" w:cstheme="minorHAnsi"/>
          <w:b/>
          <w:bCs/>
          <w:caps/>
          <w:sz w:val="22"/>
          <w:szCs w:val="22"/>
        </w:rPr>
        <w:lastRenderedPageBreak/>
        <w:t xml:space="preserve">Grade Replacement/Forgiveness and Census Date Policies </w:t>
      </w:r>
    </w:p>
    <w:p w14:paraId="63D0F96E" w14:textId="77777777" w:rsidR="0035432D" w:rsidRPr="00EE21CC" w:rsidRDefault="0035432D" w:rsidP="0035432D">
      <w:pPr>
        <w:widowControl/>
        <w:autoSpaceDE/>
        <w:autoSpaceDN/>
        <w:adjustRightInd/>
        <w:spacing w:after="200" w:line="276" w:lineRule="auto"/>
        <w:rPr>
          <w:rFonts w:asciiTheme="minorHAnsi" w:eastAsia="Calibri" w:hAnsiTheme="minorHAnsi" w:cstheme="minorHAnsi"/>
          <w:sz w:val="22"/>
          <w:szCs w:val="22"/>
        </w:rPr>
      </w:pPr>
      <w:r w:rsidRPr="00EE21CC">
        <w:rPr>
          <w:rFonts w:asciiTheme="minorHAnsi" w:eastAsia="Calibri" w:hAnsiTheme="minorHAnsi" w:cstheme="minorHAnsi"/>
          <w:sz w:val="22"/>
          <w:szCs w:val="22"/>
        </w:rPr>
        <w:t xml:space="preserve">Students repeating a course for grade forgiveness (grade replacement) must file a Grade Replacement Contract with the Enrollment Services Center (ADM 230) on or before the Census Date of the semester in which the course will be repeated. Grade Replacement Contracts are available in the Enrollment Services Center or at http://www.uttyler.edu/registrar. Each semester’s Census Date can be found on the Contract itself, on the Academic Calendar, or in the information pamphlets published each semester by the Office of the Registrar. </w:t>
      </w:r>
    </w:p>
    <w:p w14:paraId="62FDCE18" w14:textId="77777777" w:rsidR="0035432D" w:rsidRPr="00EE21CC" w:rsidRDefault="0035432D" w:rsidP="0035432D">
      <w:pPr>
        <w:widowControl/>
        <w:autoSpaceDE/>
        <w:autoSpaceDN/>
        <w:adjustRightInd/>
        <w:spacing w:after="200" w:line="276" w:lineRule="auto"/>
        <w:rPr>
          <w:rFonts w:asciiTheme="minorHAnsi" w:eastAsia="Calibri" w:hAnsiTheme="minorHAnsi" w:cstheme="minorHAnsi"/>
          <w:sz w:val="22"/>
          <w:szCs w:val="22"/>
        </w:rPr>
      </w:pPr>
      <w:r w:rsidRPr="00EE21CC">
        <w:rPr>
          <w:rFonts w:asciiTheme="minorHAnsi" w:eastAsia="Calibri" w:hAnsiTheme="minorHAnsi" w:cstheme="minorHAnsi"/>
          <w:sz w:val="22"/>
          <w:szCs w:val="22"/>
        </w:rPr>
        <w:t xml:space="preserve">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Contract. </w:t>
      </w:r>
    </w:p>
    <w:p w14:paraId="3DD86674" w14:textId="77777777" w:rsidR="0035432D" w:rsidRPr="00EE21CC" w:rsidRDefault="0035432D" w:rsidP="0035432D">
      <w:pPr>
        <w:widowControl/>
        <w:autoSpaceDE/>
        <w:autoSpaceDN/>
        <w:adjustRightInd/>
        <w:spacing w:after="200" w:line="276" w:lineRule="auto"/>
        <w:rPr>
          <w:rFonts w:asciiTheme="minorHAnsi" w:eastAsia="Calibri" w:hAnsiTheme="minorHAnsi" w:cstheme="minorHAnsi"/>
          <w:sz w:val="22"/>
          <w:szCs w:val="22"/>
        </w:rPr>
      </w:pPr>
      <w:r w:rsidRPr="00EE21CC">
        <w:rPr>
          <w:rFonts w:asciiTheme="minorHAnsi" w:eastAsia="Calibri" w:hAnsiTheme="minorHAnsi" w:cstheme="minorHAnsi"/>
          <w:sz w:val="22"/>
          <w:szCs w:val="22"/>
        </w:rPr>
        <w:t xml:space="preserve">The Census Date is the deadline for many forms and enrollment actions that students need to be aware of. These include: </w:t>
      </w:r>
    </w:p>
    <w:p w14:paraId="31DF5405" w14:textId="77777777" w:rsidR="0035432D" w:rsidRPr="00EE21CC" w:rsidRDefault="0035432D" w:rsidP="0035432D">
      <w:pPr>
        <w:widowControl/>
        <w:numPr>
          <w:ilvl w:val="0"/>
          <w:numId w:val="25"/>
        </w:numPr>
        <w:autoSpaceDE/>
        <w:autoSpaceDN/>
        <w:adjustRightInd/>
        <w:spacing w:after="200" w:line="276" w:lineRule="auto"/>
        <w:contextualSpacing/>
        <w:rPr>
          <w:rFonts w:asciiTheme="minorHAnsi" w:eastAsia="Calibri" w:hAnsiTheme="minorHAnsi" w:cstheme="minorHAnsi"/>
          <w:sz w:val="22"/>
          <w:szCs w:val="22"/>
        </w:rPr>
      </w:pPr>
      <w:r w:rsidRPr="00EE21CC">
        <w:rPr>
          <w:rFonts w:asciiTheme="minorHAnsi" w:eastAsia="Calibri" w:hAnsiTheme="minorHAnsi" w:cstheme="minorHAnsi"/>
          <w:sz w:val="22"/>
          <w:szCs w:val="22"/>
        </w:rPr>
        <w:t xml:space="preserve">Submitting Grade Replacement Contracts, Transient Forms, requests to withhold directory information, approvals for taking courses as Audit, Pass/Fail or Credit/No Credit. </w:t>
      </w:r>
    </w:p>
    <w:p w14:paraId="5FA72286" w14:textId="77777777" w:rsidR="0035432D" w:rsidRPr="00EE21CC" w:rsidRDefault="0035432D" w:rsidP="0035432D">
      <w:pPr>
        <w:widowControl/>
        <w:numPr>
          <w:ilvl w:val="0"/>
          <w:numId w:val="25"/>
        </w:numPr>
        <w:autoSpaceDE/>
        <w:autoSpaceDN/>
        <w:adjustRightInd/>
        <w:spacing w:after="200" w:line="276" w:lineRule="auto"/>
        <w:contextualSpacing/>
        <w:rPr>
          <w:rFonts w:asciiTheme="minorHAnsi" w:eastAsia="Calibri" w:hAnsiTheme="minorHAnsi" w:cstheme="minorHAnsi"/>
          <w:sz w:val="22"/>
          <w:szCs w:val="22"/>
        </w:rPr>
      </w:pPr>
      <w:r w:rsidRPr="00EE21CC">
        <w:rPr>
          <w:rFonts w:asciiTheme="minorHAnsi" w:eastAsia="Calibri" w:hAnsiTheme="minorHAnsi" w:cstheme="minorHAnsi"/>
          <w:sz w:val="22"/>
          <w:szCs w:val="22"/>
        </w:rPr>
        <w:t xml:space="preserve">Receiving 100% refunds for partial withdrawals. (There is no refund for these after the Census Date) </w:t>
      </w:r>
    </w:p>
    <w:p w14:paraId="29E45F4C" w14:textId="77777777" w:rsidR="0035432D" w:rsidRPr="00EE21CC" w:rsidRDefault="0035432D" w:rsidP="0035432D">
      <w:pPr>
        <w:widowControl/>
        <w:numPr>
          <w:ilvl w:val="0"/>
          <w:numId w:val="25"/>
        </w:numPr>
        <w:autoSpaceDE/>
        <w:autoSpaceDN/>
        <w:adjustRightInd/>
        <w:spacing w:after="200" w:line="276" w:lineRule="auto"/>
        <w:contextualSpacing/>
        <w:rPr>
          <w:rFonts w:asciiTheme="minorHAnsi" w:eastAsia="Calibri" w:hAnsiTheme="minorHAnsi" w:cstheme="minorHAnsi"/>
          <w:sz w:val="22"/>
          <w:szCs w:val="22"/>
        </w:rPr>
      </w:pPr>
      <w:r w:rsidRPr="00EE21CC">
        <w:rPr>
          <w:rFonts w:asciiTheme="minorHAnsi" w:eastAsia="Calibri" w:hAnsiTheme="minorHAnsi" w:cstheme="minorHAnsi"/>
          <w:sz w:val="22"/>
          <w:szCs w:val="22"/>
        </w:rPr>
        <w:t xml:space="preserve">Schedule adjustments (section changes, adding a new class, dropping without a “W” grade) </w:t>
      </w:r>
    </w:p>
    <w:p w14:paraId="3928C0AD" w14:textId="77777777" w:rsidR="0035432D" w:rsidRPr="00EE21CC" w:rsidRDefault="0035432D" w:rsidP="0035432D">
      <w:pPr>
        <w:widowControl/>
        <w:numPr>
          <w:ilvl w:val="0"/>
          <w:numId w:val="25"/>
        </w:numPr>
        <w:autoSpaceDE/>
        <w:autoSpaceDN/>
        <w:adjustRightInd/>
        <w:spacing w:after="200" w:line="276" w:lineRule="auto"/>
        <w:contextualSpacing/>
        <w:rPr>
          <w:rFonts w:asciiTheme="minorHAnsi" w:eastAsia="Calibri" w:hAnsiTheme="minorHAnsi" w:cstheme="minorHAnsi"/>
          <w:sz w:val="22"/>
          <w:szCs w:val="22"/>
        </w:rPr>
      </w:pPr>
      <w:r w:rsidRPr="00EE21CC">
        <w:rPr>
          <w:rFonts w:asciiTheme="minorHAnsi" w:eastAsia="Calibri" w:hAnsiTheme="minorHAnsi" w:cstheme="minorHAnsi"/>
          <w:sz w:val="22"/>
          <w:szCs w:val="22"/>
        </w:rPr>
        <w:t xml:space="preserve">Being reinstated or re-enrolled in classes after being dropped for non-payment </w:t>
      </w:r>
    </w:p>
    <w:p w14:paraId="6B746D0F" w14:textId="77777777" w:rsidR="0035432D" w:rsidRPr="00EE21CC" w:rsidRDefault="0035432D" w:rsidP="0035432D">
      <w:pPr>
        <w:widowControl/>
        <w:numPr>
          <w:ilvl w:val="0"/>
          <w:numId w:val="25"/>
        </w:numPr>
        <w:autoSpaceDE/>
        <w:autoSpaceDN/>
        <w:adjustRightInd/>
        <w:spacing w:after="200" w:line="276" w:lineRule="auto"/>
        <w:contextualSpacing/>
        <w:rPr>
          <w:rFonts w:asciiTheme="minorHAnsi" w:eastAsia="Calibri" w:hAnsiTheme="minorHAnsi" w:cstheme="minorHAnsi"/>
          <w:sz w:val="22"/>
          <w:szCs w:val="22"/>
        </w:rPr>
      </w:pPr>
      <w:r w:rsidRPr="00EE21CC">
        <w:rPr>
          <w:rFonts w:asciiTheme="minorHAnsi" w:eastAsia="Calibri" w:hAnsiTheme="minorHAnsi" w:cstheme="minorHAnsi"/>
          <w:sz w:val="22"/>
          <w:szCs w:val="22"/>
        </w:rPr>
        <w:t xml:space="preserve">Completing the process for tuition exemptions or waivers through Financial Aid </w:t>
      </w:r>
    </w:p>
    <w:p w14:paraId="6C88CBD6" w14:textId="77777777" w:rsidR="0035432D" w:rsidRPr="00074919" w:rsidRDefault="0035432D" w:rsidP="0035432D">
      <w:pPr>
        <w:widowControl/>
        <w:autoSpaceDE/>
        <w:autoSpaceDN/>
        <w:adjustRightInd/>
        <w:spacing w:after="200" w:line="276" w:lineRule="auto"/>
        <w:rPr>
          <w:rFonts w:asciiTheme="minorHAnsi" w:eastAsia="Calibri" w:hAnsiTheme="minorHAnsi" w:cstheme="minorHAnsi"/>
          <w:caps/>
          <w:sz w:val="22"/>
          <w:szCs w:val="22"/>
        </w:rPr>
      </w:pPr>
      <w:r w:rsidRPr="00074919">
        <w:rPr>
          <w:rFonts w:asciiTheme="minorHAnsi" w:eastAsia="Calibri" w:hAnsiTheme="minorHAnsi" w:cstheme="minorHAnsi"/>
          <w:b/>
          <w:bCs/>
          <w:caps/>
          <w:sz w:val="22"/>
          <w:szCs w:val="22"/>
        </w:rPr>
        <w:t xml:space="preserve">State-Mandated Course Drop Policy </w:t>
      </w:r>
    </w:p>
    <w:p w14:paraId="5700C674" w14:textId="77777777" w:rsidR="0035432D" w:rsidRPr="00EE21CC" w:rsidRDefault="0035432D" w:rsidP="0035432D">
      <w:pPr>
        <w:widowControl/>
        <w:autoSpaceDE/>
        <w:autoSpaceDN/>
        <w:adjustRightInd/>
        <w:spacing w:after="200" w:line="276" w:lineRule="auto"/>
        <w:rPr>
          <w:rFonts w:asciiTheme="minorHAnsi" w:eastAsia="Calibri" w:hAnsiTheme="minorHAnsi" w:cstheme="minorHAnsi"/>
          <w:sz w:val="22"/>
          <w:szCs w:val="22"/>
        </w:rPr>
      </w:pPr>
      <w:r w:rsidRPr="00EE21CC">
        <w:rPr>
          <w:rFonts w:asciiTheme="minorHAnsi" w:eastAsia="Calibri" w:hAnsiTheme="minorHAnsi" w:cstheme="minorHAnsi"/>
          <w:sz w:val="22"/>
          <w:szCs w:val="22"/>
        </w:rPr>
        <w:t xml:space="preserve">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 </w:t>
      </w:r>
    </w:p>
    <w:p w14:paraId="53CA37C4" w14:textId="77777777" w:rsidR="0035432D" w:rsidRPr="00EE21CC" w:rsidRDefault="0035432D" w:rsidP="0035432D">
      <w:pPr>
        <w:widowControl/>
        <w:autoSpaceDE/>
        <w:autoSpaceDN/>
        <w:adjustRightInd/>
        <w:spacing w:after="200" w:line="276" w:lineRule="auto"/>
        <w:rPr>
          <w:rFonts w:asciiTheme="minorHAnsi" w:eastAsia="Calibri" w:hAnsiTheme="minorHAnsi" w:cstheme="minorHAnsi"/>
          <w:sz w:val="22"/>
          <w:szCs w:val="22"/>
        </w:rPr>
      </w:pPr>
      <w:r w:rsidRPr="00EE21CC">
        <w:rPr>
          <w:rFonts w:asciiTheme="minorHAnsi" w:eastAsia="Calibri" w:hAnsiTheme="minorHAnsi" w:cstheme="minorHAnsi"/>
          <w:sz w:val="22"/>
          <w:szCs w:val="22"/>
        </w:rPr>
        <w:t xml:space="preserve">Exceptions to the 6-drop rule may be found in the catalog. Petitions for exemptions must be submitted to the Enrollment Services Center and must be accompanied by documentation of the extenuating circumstance. Please contact the Enrollment Services Center if you have any questions. </w:t>
      </w:r>
    </w:p>
    <w:p w14:paraId="0FCA3C10" w14:textId="77777777" w:rsidR="0035432D" w:rsidRPr="00074919" w:rsidRDefault="0035432D" w:rsidP="0035432D">
      <w:pPr>
        <w:widowControl/>
        <w:autoSpaceDE/>
        <w:autoSpaceDN/>
        <w:adjustRightInd/>
        <w:spacing w:after="200" w:line="276" w:lineRule="auto"/>
        <w:rPr>
          <w:rFonts w:asciiTheme="minorHAnsi" w:eastAsia="Calibri" w:hAnsiTheme="minorHAnsi" w:cstheme="minorHAnsi"/>
          <w:caps/>
          <w:sz w:val="22"/>
          <w:szCs w:val="22"/>
        </w:rPr>
      </w:pPr>
      <w:r w:rsidRPr="00074919">
        <w:rPr>
          <w:rFonts w:asciiTheme="minorHAnsi" w:eastAsia="Calibri" w:hAnsiTheme="minorHAnsi" w:cstheme="minorHAnsi"/>
          <w:b/>
          <w:bCs/>
          <w:caps/>
          <w:sz w:val="22"/>
          <w:szCs w:val="22"/>
        </w:rPr>
        <w:t xml:space="preserve">Disability Services </w:t>
      </w:r>
    </w:p>
    <w:p w14:paraId="5C6EEDD4" w14:textId="77777777" w:rsidR="0035432D" w:rsidRPr="00EE21CC" w:rsidRDefault="0035432D" w:rsidP="0035432D">
      <w:pPr>
        <w:widowControl/>
        <w:autoSpaceDE/>
        <w:autoSpaceDN/>
        <w:adjustRightInd/>
        <w:spacing w:after="200" w:line="276" w:lineRule="auto"/>
        <w:rPr>
          <w:rFonts w:asciiTheme="minorHAnsi" w:eastAsia="Calibri" w:hAnsiTheme="minorHAnsi" w:cstheme="minorHAnsi"/>
          <w:sz w:val="22"/>
          <w:szCs w:val="22"/>
        </w:rPr>
      </w:pPr>
      <w:r w:rsidRPr="00EE21CC">
        <w:rPr>
          <w:rFonts w:asciiTheme="minorHAnsi" w:eastAsia="Calibri" w:hAnsiTheme="minorHAnsi" w:cstheme="minorHAnsi"/>
          <w:sz w:val="22"/>
          <w:szCs w:val="22"/>
        </w:rPr>
        <w:t xml:space="preserve">In accordance with Section 504 of the Rehabilitation Act, Americans with Disabilities Act (ADA) and the ADA Amendments Act (ADAAA) the University offers accommodations to students with learning, physical and/or psychiatric disabilities. If you have a disability, including non-visible disabilities such as chronic diseases, learning disabilities, head injury, PTSD or ADHD, or you have a history of modifications or accommodations in a previous educational environment you are encouraged to contact the Student Accessibility and Resources office and schedule an interview with the Accessibility Case Manager/ADA Coordinator, Cynthia Lowery Staples. If you are unsure if the above criteria applies to you, but have questions or concerns please contact the SAR office. For </w:t>
      </w:r>
      <w:r w:rsidRPr="00EE21CC">
        <w:rPr>
          <w:rFonts w:asciiTheme="minorHAnsi" w:eastAsia="Calibri" w:hAnsiTheme="minorHAnsi" w:cstheme="minorHAnsi"/>
          <w:sz w:val="22"/>
          <w:szCs w:val="22"/>
        </w:rPr>
        <w:lastRenderedPageBreak/>
        <w:t xml:space="preserve">more information or to set up an appointment please visit the SAR office located in the University Center, Room 3150 or call 903.566.7079. You may also send an email to cstaples@uttyler.edu </w:t>
      </w:r>
    </w:p>
    <w:p w14:paraId="26A6CAD0" w14:textId="77777777" w:rsidR="0035432D" w:rsidRPr="00074919" w:rsidRDefault="0035432D" w:rsidP="0035432D">
      <w:pPr>
        <w:widowControl/>
        <w:autoSpaceDE/>
        <w:autoSpaceDN/>
        <w:adjustRightInd/>
        <w:spacing w:after="200" w:line="276" w:lineRule="auto"/>
        <w:rPr>
          <w:rFonts w:asciiTheme="minorHAnsi" w:eastAsia="Calibri" w:hAnsiTheme="minorHAnsi" w:cstheme="minorHAnsi"/>
          <w:caps/>
          <w:sz w:val="22"/>
          <w:szCs w:val="22"/>
        </w:rPr>
      </w:pPr>
      <w:r w:rsidRPr="00074919">
        <w:rPr>
          <w:rFonts w:asciiTheme="minorHAnsi" w:eastAsia="Calibri" w:hAnsiTheme="minorHAnsi" w:cstheme="minorHAnsi"/>
          <w:b/>
          <w:bCs/>
          <w:caps/>
          <w:sz w:val="22"/>
          <w:szCs w:val="22"/>
        </w:rPr>
        <w:t xml:space="preserve">Student Absence due to Religious Observance </w:t>
      </w:r>
    </w:p>
    <w:p w14:paraId="67BF5D82" w14:textId="77777777" w:rsidR="0035432D" w:rsidRPr="00EE21CC" w:rsidRDefault="0035432D" w:rsidP="0035432D">
      <w:pPr>
        <w:widowControl/>
        <w:autoSpaceDE/>
        <w:autoSpaceDN/>
        <w:adjustRightInd/>
        <w:spacing w:after="200" w:line="276" w:lineRule="auto"/>
        <w:rPr>
          <w:rFonts w:asciiTheme="minorHAnsi" w:eastAsia="Calibri" w:hAnsiTheme="minorHAnsi" w:cstheme="minorHAnsi"/>
          <w:sz w:val="22"/>
          <w:szCs w:val="22"/>
        </w:rPr>
      </w:pPr>
      <w:r w:rsidRPr="00EE21CC">
        <w:rPr>
          <w:rFonts w:asciiTheme="minorHAnsi" w:eastAsia="Calibri" w:hAnsiTheme="minorHAnsi" w:cstheme="minorHAnsi"/>
          <w:sz w:val="22"/>
          <w:szCs w:val="22"/>
        </w:rPr>
        <w:t xml:space="preserve">Students who anticipate being absent from class due to a religious observance are requested to inform the instructor of such absences by the second class meeting of the semester. </w:t>
      </w:r>
    </w:p>
    <w:p w14:paraId="33733D29" w14:textId="77777777" w:rsidR="0035432D" w:rsidRPr="00074919" w:rsidRDefault="0035432D" w:rsidP="0035432D">
      <w:pPr>
        <w:widowControl/>
        <w:autoSpaceDE/>
        <w:autoSpaceDN/>
        <w:adjustRightInd/>
        <w:spacing w:after="200" w:line="276" w:lineRule="auto"/>
        <w:rPr>
          <w:rFonts w:asciiTheme="minorHAnsi" w:eastAsia="Calibri" w:hAnsiTheme="minorHAnsi" w:cstheme="minorHAnsi"/>
          <w:caps/>
          <w:sz w:val="22"/>
          <w:szCs w:val="22"/>
        </w:rPr>
      </w:pPr>
      <w:r w:rsidRPr="00074919">
        <w:rPr>
          <w:rFonts w:asciiTheme="minorHAnsi" w:eastAsia="Calibri" w:hAnsiTheme="minorHAnsi" w:cstheme="minorHAnsi"/>
          <w:b/>
          <w:bCs/>
          <w:caps/>
          <w:sz w:val="22"/>
          <w:szCs w:val="22"/>
        </w:rPr>
        <w:t xml:space="preserve">Student Absence for University-Sponsored Events and Activities </w:t>
      </w:r>
    </w:p>
    <w:p w14:paraId="66FE2E2D" w14:textId="77777777" w:rsidR="0035432D" w:rsidRPr="00EE21CC" w:rsidRDefault="0035432D" w:rsidP="0035432D">
      <w:pPr>
        <w:widowControl/>
        <w:autoSpaceDE/>
        <w:autoSpaceDN/>
        <w:adjustRightInd/>
        <w:spacing w:after="200" w:line="276" w:lineRule="auto"/>
        <w:rPr>
          <w:rFonts w:asciiTheme="minorHAnsi" w:eastAsia="Calibri" w:hAnsiTheme="minorHAnsi" w:cstheme="minorHAnsi"/>
          <w:sz w:val="22"/>
          <w:szCs w:val="22"/>
        </w:rPr>
      </w:pPr>
      <w:r w:rsidRPr="00EE21CC">
        <w:rPr>
          <w:rFonts w:asciiTheme="minorHAnsi" w:eastAsia="Calibri" w:hAnsiTheme="minorHAnsi" w:cstheme="minorHAnsi"/>
          <w:sz w:val="22"/>
          <w:szCs w:val="22"/>
        </w:rPr>
        <w:t xml:space="preserve">If you intend to be absent for a university-sponsored event or activity, you (or the event sponsor) must notify the instructor at least two weeks prior to the date of the planned absence. At that time the instructor will set a date and time when make-up assignments will be completed. </w:t>
      </w:r>
    </w:p>
    <w:p w14:paraId="403E5DD9" w14:textId="77777777" w:rsidR="0035432D" w:rsidRPr="00074919" w:rsidRDefault="0035432D" w:rsidP="0035432D">
      <w:pPr>
        <w:widowControl/>
        <w:autoSpaceDE/>
        <w:autoSpaceDN/>
        <w:adjustRightInd/>
        <w:spacing w:after="200" w:line="276" w:lineRule="auto"/>
        <w:rPr>
          <w:rFonts w:asciiTheme="minorHAnsi" w:eastAsia="Calibri" w:hAnsiTheme="minorHAnsi" w:cstheme="minorHAnsi"/>
          <w:caps/>
          <w:sz w:val="22"/>
          <w:szCs w:val="22"/>
        </w:rPr>
      </w:pPr>
      <w:r w:rsidRPr="00074919">
        <w:rPr>
          <w:rFonts w:asciiTheme="minorHAnsi" w:eastAsia="Calibri" w:hAnsiTheme="minorHAnsi" w:cstheme="minorHAnsi"/>
          <w:b/>
          <w:bCs/>
          <w:caps/>
          <w:sz w:val="22"/>
          <w:szCs w:val="22"/>
        </w:rPr>
        <w:t xml:space="preserve">Social Security and FERPA Statement: </w:t>
      </w:r>
    </w:p>
    <w:p w14:paraId="33A31E15" w14:textId="77777777" w:rsidR="0035432D" w:rsidRPr="00EE21CC" w:rsidRDefault="0035432D" w:rsidP="0035432D">
      <w:pPr>
        <w:widowControl/>
        <w:autoSpaceDE/>
        <w:autoSpaceDN/>
        <w:adjustRightInd/>
        <w:spacing w:after="200" w:line="276" w:lineRule="auto"/>
        <w:rPr>
          <w:rFonts w:asciiTheme="minorHAnsi" w:eastAsia="Calibri" w:hAnsiTheme="minorHAnsi" w:cstheme="minorHAnsi"/>
          <w:sz w:val="22"/>
          <w:szCs w:val="22"/>
        </w:rPr>
      </w:pPr>
      <w:r w:rsidRPr="00EE21CC">
        <w:rPr>
          <w:rFonts w:asciiTheme="minorHAnsi" w:eastAsia="Calibri" w:hAnsiTheme="minorHAnsi" w:cstheme="minorHAnsi"/>
          <w:sz w:val="22"/>
          <w:szCs w:val="22"/>
        </w:rPr>
        <w:t xml:space="preserve">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 </w:t>
      </w:r>
    </w:p>
    <w:p w14:paraId="13C5D3B7" w14:textId="77777777" w:rsidR="0035432D" w:rsidRPr="00074919" w:rsidRDefault="0035432D" w:rsidP="0035432D">
      <w:pPr>
        <w:widowControl/>
        <w:autoSpaceDE/>
        <w:autoSpaceDN/>
        <w:adjustRightInd/>
        <w:spacing w:after="200" w:line="276" w:lineRule="auto"/>
        <w:rPr>
          <w:rFonts w:asciiTheme="minorHAnsi" w:eastAsia="Calibri" w:hAnsiTheme="minorHAnsi" w:cstheme="minorHAnsi"/>
          <w:caps/>
          <w:sz w:val="22"/>
          <w:szCs w:val="22"/>
        </w:rPr>
      </w:pPr>
      <w:r w:rsidRPr="00074919">
        <w:rPr>
          <w:rFonts w:asciiTheme="minorHAnsi" w:eastAsia="Calibri" w:hAnsiTheme="minorHAnsi" w:cstheme="minorHAnsi"/>
          <w:b/>
          <w:bCs/>
          <w:caps/>
          <w:sz w:val="22"/>
          <w:szCs w:val="22"/>
        </w:rPr>
        <w:t xml:space="preserve">Emergency Exits and Evacuation: </w:t>
      </w:r>
    </w:p>
    <w:p w14:paraId="2757BCEB" w14:textId="77777777" w:rsidR="0035432D" w:rsidRPr="0099788A" w:rsidRDefault="0035432D" w:rsidP="0035432D">
      <w:pPr>
        <w:widowControl/>
        <w:autoSpaceDE/>
        <w:autoSpaceDN/>
        <w:adjustRightInd/>
        <w:spacing w:after="200" w:line="276" w:lineRule="auto"/>
        <w:rPr>
          <w:rFonts w:asciiTheme="minorHAnsi" w:eastAsiaTheme="minorEastAsia" w:hAnsiTheme="minorHAnsi" w:cstheme="minorHAnsi"/>
          <w:sz w:val="22"/>
          <w:szCs w:val="22"/>
          <w:lang w:eastAsia="ko-KR"/>
        </w:rPr>
      </w:pPr>
      <w:r w:rsidRPr="00EE21CC">
        <w:rPr>
          <w:rFonts w:asciiTheme="minorHAnsi" w:eastAsia="Calibri" w:hAnsiTheme="minorHAnsi" w:cstheme="minorHAnsi"/>
          <w:sz w:val="22"/>
          <w:szCs w:val="22"/>
        </w:rPr>
        <w:t>Everyone is required to exit the building when a fire alarm goes off. Follow your instructor’s directions regarding the appropriate exit. If you require assistance during an evacuation, inform your instructor in the first week of class. Do not re-enter the building unless given permission by University Police, Fire department, or Fire Prevention Services</w:t>
      </w:r>
    </w:p>
    <w:p w14:paraId="3FE5FB92" w14:textId="41A40F84" w:rsidR="002D3B63" w:rsidRPr="0099788A" w:rsidRDefault="002D3B63" w:rsidP="0035432D">
      <w:pPr>
        <w:jc w:val="both"/>
        <w:rPr>
          <w:rFonts w:asciiTheme="minorHAnsi" w:eastAsiaTheme="minorEastAsia" w:hAnsiTheme="minorHAnsi" w:cstheme="minorHAnsi"/>
          <w:sz w:val="22"/>
          <w:szCs w:val="22"/>
          <w:lang w:eastAsia="ko-KR"/>
        </w:rPr>
      </w:pPr>
    </w:p>
    <w:sectPr w:rsidR="002D3B63" w:rsidRPr="0099788A" w:rsidSect="000E4940">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080" w:bottom="1440" w:left="1080" w:header="1440" w:footer="1440" w:gutter="0"/>
      <w:cols w:space="720"/>
      <w:noEndnote/>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4AA6CC" w14:textId="77777777" w:rsidR="009A4033" w:rsidRDefault="009A4033" w:rsidP="00A50D38">
      <w:r>
        <w:separator/>
      </w:r>
    </w:p>
  </w:endnote>
  <w:endnote w:type="continuationSeparator" w:id="0">
    <w:p w14:paraId="4E797728" w14:textId="77777777" w:rsidR="009A4033" w:rsidRDefault="009A4033" w:rsidP="00A50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ourier">
    <w:altName w:val="Courier New"/>
    <w:panose1 w:val="02070409020205020404"/>
    <w:charset w:val="00"/>
    <w:family w:val="modern"/>
    <w:notTrueType/>
    <w:pitch w:val="fixed"/>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BatangChe"/>
    <w:panose1 w:val="020B0604020202020204"/>
    <w:charset w:val="81"/>
    <w:family w:val="modern"/>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BoldMT">
    <w:altName w:val="Times New Roman"/>
    <w:panose1 w:val="00000000000000000000"/>
    <w:charset w:val="00"/>
    <w:family w:val="swiss"/>
    <w:notTrueType/>
    <w:pitch w:val="default"/>
    <w:sig w:usb0="00000003" w:usb1="09060000" w:usb2="00000010"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swiss"/>
    <w:notTrueType/>
    <w:pitch w:val="default"/>
    <w:sig w:usb0="00000003" w:usb1="09060000" w:usb2="00000010"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7A6B7" w14:textId="77777777" w:rsidR="00FC7076" w:rsidRDefault="00FC70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B164B" w14:textId="77777777" w:rsidR="00FC7076" w:rsidRDefault="00FC70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5B80E" w14:textId="77777777" w:rsidR="00FC7076" w:rsidRDefault="00FC70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1625B2" w14:textId="77777777" w:rsidR="009A4033" w:rsidRDefault="009A4033" w:rsidP="00A50D38">
      <w:r>
        <w:separator/>
      </w:r>
    </w:p>
  </w:footnote>
  <w:footnote w:type="continuationSeparator" w:id="0">
    <w:p w14:paraId="1A84D60B" w14:textId="77777777" w:rsidR="009A4033" w:rsidRDefault="009A4033" w:rsidP="00A50D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0105D" w14:textId="77777777" w:rsidR="00FC7076" w:rsidRDefault="00FC70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3C562" w14:textId="77777777" w:rsidR="00FC7076" w:rsidRDefault="00FC70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05B3A" w14:textId="77777777" w:rsidR="00FC7076" w:rsidRDefault="00FC70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844FF"/>
    <w:multiLevelType w:val="multilevel"/>
    <w:tmpl w:val="562E9A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376956"/>
    <w:multiLevelType w:val="multilevel"/>
    <w:tmpl w:val="BF803734"/>
    <w:lvl w:ilvl="0">
      <w:start w:val="1"/>
      <w:numFmt w:val="bullet"/>
      <w:lvlText w:val=""/>
      <w:lvlJc w:val="left"/>
      <w:pPr>
        <w:tabs>
          <w:tab w:val="num" w:pos="900"/>
        </w:tabs>
        <w:ind w:left="900" w:hanging="360"/>
      </w:pPr>
      <w:rPr>
        <w:rFonts w:ascii="Wingdings" w:hAnsi="Wingdings"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15A355B6"/>
    <w:multiLevelType w:val="multilevel"/>
    <w:tmpl w:val="CA5E1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3E3333"/>
    <w:multiLevelType w:val="hybridMultilevel"/>
    <w:tmpl w:val="E7DA3C7E"/>
    <w:lvl w:ilvl="0" w:tplc="0409000B">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216E373D"/>
    <w:multiLevelType w:val="hybridMultilevel"/>
    <w:tmpl w:val="BE00B4B8"/>
    <w:lvl w:ilvl="0" w:tplc="CDB4F1EE">
      <w:start w:val="1"/>
      <w:numFmt w:val="upp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 w15:restartNumberingAfterBreak="0">
    <w:nsid w:val="24E04F02"/>
    <w:multiLevelType w:val="hybridMultilevel"/>
    <w:tmpl w:val="9C24AA1A"/>
    <w:lvl w:ilvl="0" w:tplc="0409000B">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25C64FFE"/>
    <w:multiLevelType w:val="multilevel"/>
    <w:tmpl w:val="9AC055EE"/>
    <w:lvl w:ilvl="0">
      <w:start w:val="1"/>
      <w:numFmt w:val="bullet"/>
      <w:lvlText w:val=""/>
      <w:lvlJc w:val="left"/>
      <w:pPr>
        <w:tabs>
          <w:tab w:val="num" w:pos="900"/>
        </w:tabs>
        <w:ind w:left="900" w:hanging="360"/>
      </w:pPr>
      <w:rPr>
        <w:rFonts w:ascii="Wingdings" w:hAnsi="Wingdings"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26A96790"/>
    <w:multiLevelType w:val="hybridMultilevel"/>
    <w:tmpl w:val="9AC055EE"/>
    <w:lvl w:ilvl="0" w:tplc="04090009">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2AE836C3"/>
    <w:multiLevelType w:val="hybridMultilevel"/>
    <w:tmpl w:val="91C252F0"/>
    <w:lvl w:ilvl="0" w:tplc="0409000F">
      <w:start w:val="1"/>
      <w:numFmt w:val="decimal"/>
      <w:lvlText w:val="%1."/>
      <w:lvlJc w:val="left"/>
      <w:pPr>
        <w:tabs>
          <w:tab w:val="num" w:pos="720"/>
        </w:tabs>
        <w:ind w:left="720" w:hanging="360"/>
      </w:pPr>
      <w:rPr>
        <w:rFonts w:cs="Times New Roman"/>
      </w:rPr>
    </w:lvl>
    <w:lvl w:ilvl="1" w:tplc="367ECCA8">
      <w:numFmt w:val="bullet"/>
      <w:lvlText w:val=""/>
      <w:lvlJc w:val="left"/>
      <w:pPr>
        <w:tabs>
          <w:tab w:val="num" w:pos="1440"/>
        </w:tabs>
        <w:ind w:left="1440" w:hanging="360"/>
      </w:pPr>
      <w:rPr>
        <w:rFonts w:ascii="Symbol" w:eastAsia="Times New Roman" w:hAnsi="Symbol" w:hint="default"/>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15:restartNumberingAfterBreak="0">
    <w:nsid w:val="2D857244"/>
    <w:multiLevelType w:val="multilevel"/>
    <w:tmpl w:val="9AC055EE"/>
    <w:lvl w:ilvl="0">
      <w:start w:val="1"/>
      <w:numFmt w:val="bullet"/>
      <w:lvlText w:val=""/>
      <w:lvlJc w:val="left"/>
      <w:pPr>
        <w:tabs>
          <w:tab w:val="num" w:pos="900"/>
        </w:tabs>
        <w:ind w:left="900" w:hanging="360"/>
      </w:pPr>
      <w:rPr>
        <w:rFonts w:ascii="Wingdings" w:hAnsi="Wingdings"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30BD0A63"/>
    <w:multiLevelType w:val="hybridMultilevel"/>
    <w:tmpl w:val="52B2F076"/>
    <w:lvl w:ilvl="0" w:tplc="B3BE0A30">
      <w:start w:val="1"/>
      <w:numFmt w:val="upp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1" w15:restartNumberingAfterBreak="0">
    <w:nsid w:val="330F03DF"/>
    <w:multiLevelType w:val="hybridMultilevel"/>
    <w:tmpl w:val="682E3C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CB2397E"/>
    <w:multiLevelType w:val="hybridMultilevel"/>
    <w:tmpl w:val="A1966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BE0E26"/>
    <w:multiLevelType w:val="hybridMultilevel"/>
    <w:tmpl w:val="0EB8F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7D4BF9"/>
    <w:multiLevelType w:val="hybridMultilevel"/>
    <w:tmpl w:val="9C32C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094D6F"/>
    <w:multiLevelType w:val="hybridMultilevel"/>
    <w:tmpl w:val="B77212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18D"/>
    <w:multiLevelType w:val="hybridMultilevel"/>
    <w:tmpl w:val="043CB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ED09B6"/>
    <w:multiLevelType w:val="hybridMultilevel"/>
    <w:tmpl w:val="D0168CFA"/>
    <w:lvl w:ilvl="0" w:tplc="2EC6E2C8">
      <w:start w:val="3"/>
      <w:numFmt w:val="decimal"/>
      <w:lvlText w:val="%1."/>
      <w:lvlJc w:val="left"/>
      <w:pPr>
        <w:tabs>
          <w:tab w:val="num" w:pos="1440"/>
        </w:tabs>
        <w:ind w:left="1440" w:hanging="720"/>
      </w:pPr>
      <w:rPr>
        <w:rFonts w:cs="Times New Roman" w:hint="default"/>
      </w:rPr>
    </w:lvl>
    <w:lvl w:ilvl="1" w:tplc="BEF0A3DA">
      <w:start w:val="1"/>
      <w:numFmt w:val="upperLetter"/>
      <w:lvlText w:val="%2."/>
      <w:lvlJc w:val="left"/>
      <w:pPr>
        <w:tabs>
          <w:tab w:val="num" w:pos="1890"/>
        </w:tabs>
        <w:ind w:left="1890" w:hanging="45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55333E0F"/>
    <w:multiLevelType w:val="hybridMultilevel"/>
    <w:tmpl w:val="A8400F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8A8660E"/>
    <w:multiLevelType w:val="multilevel"/>
    <w:tmpl w:val="9AC055EE"/>
    <w:lvl w:ilvl="0">
      <w:start w:val="1"/>
      <w:numFmt w:val="bullet"/>
      <w:lvlText w:val=""/>
      <w:lvlJc w:val="left"/>
      <w:pPr>
        <w:tabs>
          <w:tab w:val="num" w:pos="900"/>
        </w:tabs>
        <w:ind w:left="900" w:hanging="360"/>
      </w:pPr>
      <w:rPr>
        <w:rFonts w:ascii="Wingdings" w:hAnsi="Wingdings"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60432479"/>
    <w:multiLevelType w:val="hybridMultilevel"/>
    <w:tmpl w:val="E85A889C"/>
    <w:lvl w:ilvl="0" w:tplc="E6BC5A52">
      <w:start w:val="1"/>
      <w:numFmt w:val="bullet"/>
      <w:lvlText w:val="•"/>
      <w:lvlJc w:val="left"/>
      <w:pPr>
        <w:tabs>
          <w:tab w:val="num" w:pos="720"/>
        </w:tabs>
        <w:ind w:left="720" w:hanging="360"/>
      </w:pPr>
      <w:rPr>
        <w:rFonts w:ascii="Arial Black" w:hAnsi="Arial Black" w:hint="default"/>
      </w:rPr>
    </w:lvl>
    <w:lvl w:ilvl="1" w:tplc="04090001">
      <w:start w:val="1"/>
      <w:numFmt w:val="bullet"/>
      <w:lvlText w:val=""/>
      <w:lvlJc w:val="left"/>
      <w:pPr>
        <w:tabs>
          <w:tab w:val="num" w:pos="1440"/>
        </w:tabs>
        <w:ind w:left="1440" w:hanging="360"/>
      </w:pPr>
      <w:rPr>
        <w:rFonts w:ascii="Symbol" w:hAnsi="Symbol" w:hint="default"/>
      </w:rPr>
    </w:lvl>
    <w:lvl w:ilvl="2" w:tplc="0296A83A" w:tentative="1">
      <w:start w:val="1"/>
      <w:numFmt w:val="bullet"/>
      <w:lvlText w:val="•"/>
      <w:lvlJc w:val="left"/>
      <w:pPr>
        <w:tabs>
          <w:tab w:val="num" w:pos="2160"/>
        </w:tabs>
        <w:ind w:left="2160" w:hanging="360"/>
      </w:pPr>
      <w:rPr>
        <w:rFonts w:ascii="Arial Black" w:hAnsi="Arial Black" w:hint="default"/>
      </w:rPr>
    </w:lvl>
    <w:lvl w:ilvl="3" w:tplc="4022DE32" w:tentative="1">
      <w:start w:val="1"/>
      <w:numFmt w:val="bullet"/>
      <w:lvlText w:val="•"/>
      <w:lvlJc w:val="left"/>
      <w:pPr>
        <w:tabs>
          <w:tab w:val="num" w:pos="2880"/>
        </w:tabs>
        <w:ind w:left="2880" w:hanging="360"/>
      </w:pPr>
      <w:rPr>
        <w:rFonts w:ascii="Arial Black" w:hAnsi="Arial Black" w:hint="default"/>
      </w:rPr>
    </w:lvl>
    <w:lvl w:ilvl="4" w:tplc="B08222DE" w:tentative="1">
      <w:start w:val="1"/>
      <w:numFmt w:val="bullet"/>
      <w:lvlText w:val="•"/>
      <w:lvlJc w:val="left"/>
      <w:pPr>
        <w:tabs>
          <w:tab w:val="num" w:pos="3600"/>
        </w:tabs>
        <w:ind w:left="3600" w:hanging="360"/>
      </w:pPr>
      <w:rPr>
        <w:rFonts w:ascii="Arial Black" w:hAnsi="Arial Black" w:hint="default"/>
      </w:rPr>
    </w:lvl>
    <w:lvl w:ilvl="5" w:tplc="ECA4ED02" w:tentative="1">
      <w:start w:val="1"/>
      <w:numFmt w:val="bullet"/>
      <w:lvlText w:val="•"/>
      <w:lvlJc w:val="left"/>
      <w:pPr>
        <w:tabs>
          <w:tab w:val="num" w:pos="4320"/>
        </w:tabs>
        <w:ind w:left="4320" w:hanging="360"/>
      </w:pPr>
      <w:rPr>
        <w:rFonts w:ascii="Arial Black" w:hAnsi="Arial Black" w:hint="default"/>
      </w:rPr>
    </w:lvl>
    <w:lvl w:ilvl="6" w:tplc="276EED10" w:tentative="1">
      <w:start w:val="1"/>
      <w:numFmt w:val="bullet"/>
      <w:lvlText w:val="•"/>
      <w:lvlJc w:val="left"/>
      <w:pPr>
        <w:tabs>
          <w:tab w:val="num" w:pos="5040"/>
        </w:tabs>
        <w:ind w:left="5040" w:hanging="360"/>
      </w:pPr>
      <w:rPr>
        <w:rFonts w:ascii="Arial Black" w:hAnsi="Arial Black" w:hint="default"/>
      </w:rPr>
    </w:lvl>
    <w:lvl w:ilvl="7" w:tplc="36C8FB02" w:tentative="1">
      <w:start w:val="1"/>
      <w:numFmt w:val="bullet"/>
      <w:lvlText w:val="•"/>
      <w:lvlJc w:val="left"/>
      <w:pPr>
        <w:tabs>
          <w:tab w:val="num" w:pos="5760"/>
        </w:tabs>
        <w:ind w:left="5760" w:hanging="360"/>
      </w:pPr>
      <w:rPr>
        <w:rFonts w:ascii="Arial Black" w:hAnsi="Arial Black" w:hint="default"/>
      </w:rPr>
    </w:lvl>
    <w:lvl w:ilvl="8" w:tplc="3656C9BA" w:tentative="1">
      <w:start w:val="1"/>
      <w:numFmt w:val="bullet"/>
      <w:lvlText w:val="•"/>
      <w:lvlJc w:val="left"/>
      <w:pPr>
        <w:tabs>
          <w:tab w:val="num" w:pos="6480"/>
        </w:tabs>
        <w:ind w:left="6480" w:hanging="360"/>
      </w:pPr>
      <w:rPr>
        <w:rFonts w:ascii="Arial Black" w:hAnsi="Arial Black" w:hint="default"/>
      </w:rPr>
    </w:lvl>
  </w:abstractNum>
  <w:abstractNum w:abstractNumId="21" w15:restartNumberingAfterBreak="0">
    <w:nsid w:val="65EE1635"/>
    <w:multiLevelType w:val="hybridMultilevel"/>
    <w:tmpl w:val="5D2017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CD0F16"/>
    <w:multiLevelType w:val="hybridMultilevel"/>
    <w:tmpl w:val="BD5CE394"/>
    <w:lvl w:ilvl="0" w:tplc="0409000B">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3" w15:restartNumberingAfterBreak="0">
    <w:nsid w:val="700F3FF0"/>
    <w:multiLevelType w:val="hybridMultilevel"/>
    <w:tmpl w:val="C1AEA326"/>
    <w:lvl w:ilvl="0" w:tplc="8A1489B0">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15:restartNumberingAfterBreak="0">
    <w:nsid w:val="7A415690"/>
    <w:multiLevelType w:val="multilevel"/>
    <w:tmpl w:val="9AC055EE"/>
    <w:lvl w:ilvl="0">
      <w:start w:val="1"/>
      <w:numFmt w:val="bullet"/>
      <w:lvlText w:val=""/>
      <w:lvlJc w:val="left"/>
      <w:pPr>
        <w:tabs>
          <w:tab w:val="num" w:pos="900"/>
        </w:tabs>
        <w:ind w:left="900" w:hanging="360"/>
      </w:pPr>
      <w:rPr>
        <w:rFonts w:ascii="Wingdings" w:hAnsi="Wingdings"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25" w15:restartNumberingAfterBreak="0">
    <w:nsid w:val="7D8F1B7A"/>
    <w:multiLevelType w:val="hybridMultilevel"/>
    <w:tmpl w:val="C9B4BD18"/>
    <w:lvl w:ilvl="0" w:tplc="0409000B">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17"/>
  </w:num>
  <w:num w:numId="2">
    <w:abstractNumId w:val="23"/>
  </w:num>
  <w:num w:numId="3">
    <w:abstractNumId w:val="10"/>
  </w:num>
  <w:num w:numId="4">
    <w:abstractNumId w:val="4"/>
  </w:num>
  <w:num w:numId="5">
    <w:abstractNumId w:val="7"/>
  </w:num>
  <w:num w:numId="6">
    <w:abstractNumId w:val="1"/>
  </w:num>
  <w:num w:numId="7">
    <w:abstractNumId w:val="24"/>
  </w:num>
  <w:num w:numId="8">
    <w:abstractNumId w:val="5"/>
  </w:num>
  <w:num w:numId="9">
    <w:abstractNumId w:val="6"/>
  </w:num>
  <w:num w:numId="10">
    <w:abstractNumId w:val="3"/>
  </w:num>
  <w:num w:numId="11">
    <w:abstractNumId w:val="19"/>
  </w:num>
  <w:num w:numId="12">
    <w:abstractNumId w:val="22"/>
  </w:num>
  <w:num w:numId="13">
    <w:abstractNumId w:val="9"/>
  </w:num>
  <w:num w:numId="14">
    <w:abstractNumId w:val="25"/>
  </w:num>
  <w:num w:numId="15">
    <w:abstractNumId w:val="13"/>
  </w:num>
  <w:num w:numId="16">
    <w:abstractNumId w:val="18"/>
  </w:num>
  <w:num w:numId="17">
    <w:abstractNumId w:val="20"/>
  </w:num>
  <w:num w:numId="18">
    <w:abstractNumId w:val="11"/>
  </w:num>
  <w:num w:numId="19">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21"/>
  </w:num>
  <w:num w:numId="2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
  </w:num>
  <w:num w:numId="25">
    <w:abstractNumId w:val="16"/>
  </w:num>
  <w:num w:numId="26">
    <w:abstractNumId w:val="14"/>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D6E"/>
    <w:rsid w:val="00001301"/>
    <w:rsid w:val="00002FE3"/>
    <w:rsid w:val="00005A53"/>
    <w:rsid w:val="00006663"/>
    <w:rsid w:val="000120A8"/>
    <w:rsid w:val="0001530E"/>
    <w:rsid w:val="000353EE"/>
    <w:rsid w:val="000663C1"/>
    <w:rsid w:val="000671EC"/>
    <w:rsid w:val="0008145E"/>
    <w:rsid w:val="000823A9"/>
    <w:rsid w:val="00086B36"/>
    <w:rsid w:val="00087A7E"/>
    <w:rsid w:val="00087C7E"/>
    <w:rsid w:val="000967CF"/>
    <w:rsid w:val="00096AEC"/>
    <w:rsid w:val="000A420C"/>
    <w:rsid w:val="000A5E90"/>
    <w:rsid w:val="000A6646"/>
    <w:rsid w:val="000B1501"/>
    <w:rsid w:val="000D1FD7"/>
    <w:rsid w:val="000D3609"/>
    <w:rsid w:val="000D55BB"/>
    <w:rsid w:val="000E4940"/>
    <w:rsid w:val="000F25A7"/>
    <w:rsid w:val="00111F32"/>
    <w:rsid w:val="00115C2A"/>
    <w:rsid w:val="00136701"/>
    <w:rsid w:val="00180F5D"/>
    <w:rsid w:val="001826A4"/>
    <w:rsid w:val="00186A8F"/>
    <w:rsid w:val="001A1F40"/>
    <w:rsid w:val="001E1036"/>
    <w:rsid w:val="001F4178"/>
    <w:rsid w:val="00224523"/>
    <w:rsid w:val="00224EAE"/>
    <w:rsid w:val="002306F4"/>
    <w:rsid w:val="0023524F"/>
    <w:rsid w:val="002432EB"/>
    <w:rsid w:val="002502E1"/>
    <w:rsid w:val="0026236D"/>
    <w:rsid w:val="002623A2"/>
    <w:rsid w:val="002668D1"/>
    <w:rsid w:val="00277EC2"/>
    <w:rsid w:val="00286826"/>
    <w:rsid w:val="002876AA"/>
    <w:rsid w:val="002B56F1"/>
    <w:rsid w:val="002C06EB"/>
    <w:rsid w:val="002D141E"/>
    <w:rsid w:val="002D249E"/>
    <w:rsid w:val="002D3B63"/>
    <w:rsid w:val="002D3CAB"/>
    <w:rsid w:val="002E0A63"/>
    <w:rsid w:val="002E4C59"/>
    <w:rsid w:val="002E56E6"/>
    <w:rsid w:val="002F5513"/>
    <w:rsid w:val="002F5E42"/>
    <w:rsid w:val="0031662F"/>
    <w:rsid w:val="00321EC0"/>
    <w:rsid w:val="003222E9"/>
    <w:rsid w:val="003265D2"/>
    <w:rsid w:val="00351E45"/>
    <w:rsid w:val="0035432D"/>
    <w:rsid w:val="00372B23"/>
    <w:rsid w:val="00372E64"/>
    <w:rsid w:val="0038126D"/>
    <w:rsid w:val="0039009E"/>
    <w:rsid w:val="003B47F6"/>
    <w:rsid w:val="003C396B"/>
    <w:rsid w:val="003E6057"/>
    <w:rsid w:val="00404596"/>
    <w:rsid w:val="004106B4"/>
    <w:rsid w:val="00410F89"/>
    <w:rsid w:val="00413BF2"/>
    <w:rsid w:val="00420202"/>
    <w:rsid w:val="00427CBE"/>
    <w:rsid w:val="00455463"/>
    <w:rsid w:val="0046293C"/>
    <w:rsid w:val="00472453"/>
    <w:rsid w:val="00482581"/>
    <w:rsid w:val="004831B9"/>
    <w:rsid w:val="0048702E"/>
    <w:rsid w:val="004A22FB"/>
    <w:rsid w:val="004A647E"/>
    <w:rsid w:val="004B7D31"/>
    <w:rsid w:val="004C0CAD"/>
    <w:rsid w:val="004C0E73"/>
    <w:rsid w:val="004C2D31"/>
    <w:rsid w:val="004F35DC"/>
    <w:rsid w:val="004F53EB"/>
    <w:rsid w:val="00505FEB"/>
    <w:rsid w:val="00514796"/>
    <w:rsid w:val="005357C2"/>
    <w:rsid w:val="00540A0F"/>
    <w:rsid w:val="00543E49"/>
    <w:rsid w:val="0054584C"/>
    <w:rsid w:val="00547267"/>
    <w:rsid w:val="005531B6"/>
    <w:rsid w:val="005556C4"/>
    <w:rsid w:val="0057336E"/>
    <w:rsid w:val="005752B5"/>
    <w:rsid w:val="005778F7"/>
    <w:rsid w:val="005802BC"/>
    <w:rsid w:val="00580E89"/>
    <w:rsid w:val="005A6547"/>
    <w:rsid w:val="005C2EB9"/>
    <w:rsid w:val="005C53E9"/>
    <w:rsid w:val="005C6FA6"/>
    <w:rsid w:val="00602BAD"/>
    <w:rsid w:val="00610118"/>
    <w:rsid w:val="006227F7"/>
    <w:rsid w:val="006264AF"/>
    <w:rsid w:val="00632DCC"/>
    <w:rsid w:val="00642E50"/>
    <w:rsid w:val="006544FA"/>
    <w:rsid w:val="00670D13"/>
    <w:rsid w:val="00673FB1"/>
    <w:rsid w:val="00676FBA"/>
    <w:rsid w:val="006805F3"/>
    <w:rsid w:val="0068105A"/>
    <w:rsid w:val="00681151"/>
    <w:rsid w:val="0068396D"/>
    <w:rsid w:val="006A4ECA"/>
    <w:rsid w:val="006B2E99"/>
    <w:rsid w:val="006C0C29"/>
    <w:rsid w:val="006D65B3"/>
    <w:rsid w:val="006F160D"/>
    <w:rsid w:val="0070375B"/>
    <w:rsid w:val="00706847"/>
    <w:rsid w:val="007128F6"/>
    <w:rsid w:val="00714B0E"/>
    <w:rsid w:val="00717BB8"/>
    <w:rsid w:val="007259B7"/>
    <w:rsid w:val="007413CA"/>
    <w:rsid w:val="007416B5"/>
    <w:rsid w:val="00762D66"/>
    <w:rsid w:val="0077479E"/>
    <w:rsid w:val="00785E8D"/>
    <w:rsid w:val="007902D3"/>
    <w:rsid w:val="00792434"/>
    <w:rsid w:val="007A43BF"/>
    <w:rsid w:val="007B28E2"/>
    <w:rsid w:val="007C6B4B"/>
    <w:rsid w:val="007D73F8"/>
    <w:rsid w:val="007E0ED5"/>
    <w:rsid w:val="008010E7"/>
    <w:rsid w:val="0081442D"/>
    <w:rsid w:val="00816646"/>
    <w:rsid w:val="00820FFB"/>
    <w:rsid w:val="00835D91"/>
    <w:rsid w:val="00845B09"/>
    <w:rsid w:val="008500C0"/>
    <w:rsid w:val="00850647"/>
    <w:rsid w:val="00857CBC"/>
    <w:rsid w:val="0086536B"/>
    <w:rsid w:val="00880582"/>
    <w:rsid w:val="0088159E"/>
    <w:rsid w:val="008971E1"/>
    <w:rsid w:val="008A000B"/>
    <w:rsid w:val="008A0771"/>
    <w:rsid w:val="008B22D2"/>
    <w:rsid w:val="008C0470"/>
    <w:rsid w:val="008D54EC"/>
    <w:rsid w:val="008D6AA0"/>
    <w:rsid w:val="008E388E"/>
    <w:rsid w:val="008E67A5"/>
    <w:rsid w:val="00916F36"/>
    <w:rsid w:val="0092726E"/>
    <w:rsid w:val="00931BD6"/>
    <w:rsid w:val="009627DE"/>
    <w:rsid w:val="0097554A"/>
    <w:rsid w:val="0099788A"/>
    <w:rsid w:val="009A3139"/>
    <w:rsid w:val="009A4033"/>
    <w:rsid w:val="009A41AA"/>
    <w:rsid w:val="009B5084"/>
    <w:rsid w:val="009C04BD"/>
    <w:rsid w:val="009C456E"/>
    <w:rsid w:val="009C5F2A"/>
    <w:rsid w:val="00A12AF4"/>
    <w:rsid w:val="00A15199"/>
    <w:rsid w:val="00A27EF5"/>
    <w:rsid w:val="00A31025"/>
    <w:rsid w:val="00A34C92"/>
    <w:rsid w:val="00A471C2"/>
    <w:rsid w:val="00A50D38"/>
    <w:rsid w:val="00A5433B"/>
    <w:rsid w:val="00A81C2F"/>
    <w:rsid w:val="00A937A1"/>
    <w:rsid w:val="00AA256C"/>
    <w:rsid w:val="00AA4C12"/>
    <w:rsid w:val="00AB2BD7"/>
    <w:rsid w:val="00AC0C9E"/>
    <w:rsid w:val="00AC1B13"/>
    <w:rsid w:val="00AF19BB"/>
    <w:rsid w:val="00AF3708"/>
    <w:rsid w:val="00AF3F36"/>
    <w:rsid w:val="00B06F39"/>
    <w:rsid w:val="00B11058"/>
    <w:rsid w:val="00B20606"/>
    <w:rsid w:val="00B21F13"/>
    <w:rsid w:val="00B22B50"/>
    <w:rsid w:val="00B23582"/>
    <w:rsid w:val="00B32083"/>
    <w:rsid w:val="00B327B6"/>
    <w:rsid w:val="00B33F71"/>
    <w:rsid w:val="00B44AC4"/>
    <w:rsid w:val="00B63D6E"/>
    <w:rsid w:val="00B65428"/>
    <w:rsid w:val="00B702BE"/>
    <w:rsid w:val="00B744FE"/>
    <w:rsid w:val="00B7721B"/>
    <w:rsid w:val="00B937A7"/>
    <w:rsid w:val="00B947AF"/>
    <w:rsid w:val="00BA5892"/>
    <w:rsid w:val="00BA5978"/>
    <w:rsid w:val="00BB45B7"/>
    <w:rsid w:val="00BB7317"/>
    <w:rsid w:val="00BC7A0F"/>
    <w:rsid w:val="00BD558F"/>
    <w:rsid w:val="00BF1EF5"/>
    <w:rsid w:val="00C07495"/>
    <w:rsid w:val="00C07F40"/>
    <w:rsid w:val="00C244ED"/>
    <w:rsid w:val="00C81580"/>
    <w:rsid w:val="00C8425E"/>
    <w:rsid w:val="00CA194C"/>
    <w:rsid w:val="00CB7BE3"/>
    <w:rsid w:val="00CD2F6B"/>
    <w:rsid w:val="00CD364D"/>
    <w:rsid w:val="00CE329B"/>
    <w:rsid w:val="00CF506C"/>
    <w:rsid w:val="00D00936"/>
    <w:rsid w:val="00D02DDA"/>
    <w:rsid w:val="00D14BF7"/>
    <w:rsid w:val="00D21142"/>
    <w:rsid w:val="00D318EA"/>
    <w:rsid w:val="00D36518"/>
    <w:rsid w:val="00D4326E"/>
    <w:rsid w:val="00D51B49"/>
    <w:rsid w:val="00D53187"/>
    <w:rsid w:val="00D55DB2"/>
    <w:rsid w:val="00D6650C"/>
    <w:rsid w:val="00D70DF0"/>
    <w:rsid w:val="00D76155"/>
    <w:rsid w:val="00DB6442"/>
    <w:rsid w:val="00DB6956"/>
    <w:rsid w:val="00DC217F"/>
    <w:rsid w:val="00DE39AF"/>
    <w:rsid w:val="00DE6A82"/>
    <w:rsid w:val="00DF5A95"/>
    <w:rsid w:val="00E01ACF"/>
    <w:rsid w:val="00E14007"/>
    <w:rsid w:val="00E15C1C"/>
    <w:rsid w:val="00E50CF7"/>
    <w:rsid w:val="00E60353"/>
    <w:rsid w:val="00E60D00"/>
    <w:rsid w:val="00E62473"/>
    <w:rsid w:val="00E63638"/>
    <w:rsid w:val="00E67B4D"/>
    <w:rsid w:val="00E96E82"/>
    <w:rsid w:val="00EA1A84"/>
    <w:rsid w:val="00EB01BA"/>
    <w:rsid w:val="00EB7AA9"/>
    <w:rsid w:val="00EC025C"/>
    <w:rsid w:val="00EC29D4"/>
    <w:rsid w:val="00ED4CDD"/>
    <w:rsid w:val="00EF0874"/>
    <w:rsid w:val="00EF5A1F"/>
    <w:rsid w:val="00F108F3"/>
    <w:rsid w:val="00F2298D"/>
    <w:rsid w:val="00F23A39"/>
    <w:rsid w:val="00F405C7"/>
    <w:rsid w:val="00F4210D"/>
    <w:rsid w:val="00F56EE2"/>
    <w:rsid w:val="00F667EA"/>
    <w:rsid w:val="00F805DA"/>
    <w:rsid w:val="00FA10FA"/>
    <w:rsid w:val="00FA36ED"/>
    <w:rsid w:val="00FA7099"/>
    <w:rsid w:val="00FC4484"/>
    <w:rsid w:val="00FC5C01"/>
    <w:rsid w:val="00FC7076"/>
    <w:rsid w:val="00FE2E8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687D5E77"/>
  <w15:docId w15:val="{F68CAEBE-F9BD-4904-9E8B-ACAAED931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sz w:val="22"/>
        <w:szCs w:val="22"/>
        <w:lang w:val="en-US" w:eastAsia="ko-K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06C"/>
    <w:pPr>
      <w:widowControl w:val="0"/>
      <w:autoSpaceDE w:val="0"/>
      <w:autoSpaceDN w:val="0"/>
      <w:adjustRightInd w:val="0"/>
    </w:pPr>
    <w:rPr>
      <w:rFonts w:ascii="Courier" w:hAnsi="Courier"/>
      <w:sz w:val="20"/>
      <w:szCs w:val="24"/>
      <w:lang w:eastAsia="en-US"/>
    </w:rPr>
  </w:style>
  <w:style w:type="paragraph" w:styleId="Heading1">
    <w:name w:val="heading 1"/>
    <w:basedOn w:val="Normal"/>
    <w:next w:val="Normal"/>
    <w:link w:val="Heading1Char"/>
    <w:uiPriority w:val="99"/>
    <w:qFormat/>
    <w:rsid w:val="008A000B"/>
    <w:pPr>
      <w:keepNext/>
      <w:tabs>
        <w:tab w:val="center" w:pos="4680"/>
      </w:tabs>
      <w:jc w:val="center"/>
      <w:outlineLvl w:val="0"/>
    </w:pPr>
    <w:rPr>
      <w:rFonts w:ascii="Times New Roman" w:hAnsi="Times New Roman"/>
      <w:b/>
      <w:bCs/>
      <w:sz w:val="24"/>
    </w:rPr>
  </w:style>
  <w:style w:type="paragraph" w:styleId="Heading2">
    <w:name w:val="heading 2"/>
    <w:basedOn w:val="Normal"/>
    <w:next w:val="Normal"/>
    <w:link w:val="Heading2Char"/>
    <w:uiPriority w:val="99"/>
    <w:qFormat/>
    <w:rsid w:val="008A000B"/>
    <w:pPr>
      <w:keepNext/>
      <w:widowControl/>
      <w:autoSpaceDE/>
      <w:autoSpaceDN/>
      <w:adjustRightInd/>
      <w:jc w:val="center"/>
      <w:outlineLvl w:val="1"/>
    </w:pPr>
    <w:rPr>
      <w:rFonts w:ascii="Maiandra GD" w:hAnsi="Maiandra GD"/>
      <w:b/>
      <w:color w:val="0000FF"/>
      <w:sz w:val="28"/>
      <w:szCs w:val="20"/>
    </w:rPr>
  </w:style>
  <w:style w:type="paragraph" w:styleId="Heading3">
    <w:name w:val="heading 3"/>
    <w:basedOn w:val="Normal"/>
    <w:next w:val="Normal"/>
    <w:link w:val="Heading3Char"/>
    <w:uiPriority w:val="99"/>
    <w:qFormat/>
    <w:rsid w:val="008A000B"/>
    <w:pPr>
      <w:keepNext/>
      <w:jc w:val="both"/>
      <w:outlineLvl w:val="2"/>
    </w:pPr>
    <w:rPr>
      <w:rFonts w:ascii="Times New Roman" w:hAnsi="Times New Roman"/>
      <w:b/>
      <w:sz w:val="24"/>
    </w:rPr>
  </w:style>
  <w:style w:type="paragraph" w:styleId="Heading6">
    <w:name w:val="heading 6"/>
    <w:basedOn w:val="Normal"/>
    <w:next w:val="Normal"/>
    <w:link w:val="Heading6Char"/>
    <w:uiPriority w:val="99"/>
    <w:qFormat/>
    <w:locked/>
    <w:rsid w:val="00AF3708"/>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6663"/>
    <w:rPr>
      <w:rFonts w:ascii="Cambria" w:eastAsia="Malgun Gothic"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006663"/>
    <w:rPr>
      <w:rFonts w:ascii="Cambria" w:eastAsia="Malgun Gothic"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006663"/>
    <w:rPr>
      <w:rFonts w:ascii="Cambria" w:eastAsia="Malgun Gothic" w:hAnsi="Cambria" w:cs="Times New Roman"/>
      <w:b/>
      <w:bCs/>
      <w:sz w:val="26"/>
      <w:szCs w:val="26"/>
      <w:lang w:eastAsia="en-US"/>
    </w:rPr>
  </w:style>
  <w:style w:type="character" w:customStyle="1" w:styleId="Heading6Char">
    <w:name w:val="Heading 6 Char"/>
    <w:basedOn w:val="DefaultParagraphFont"/>
    <w:link w:val="Heading6"/>
    <w:uiPriority w:val="99"/>
    <w:semiHidden/>
    <w:locked/>
    <w:rsid w:val="00006663"/>
    <w:rPr>
      <w:rFonts w:ascii="Calibri" w:eastAsia="Malgun Gothic" w:hAnsi="Calibri" w:cs="Times New Roman"/>
      <w:b/>
      <w:bCs/>
      <w:lang w:eastAsia="en-US"/>
    </w:rPr>
  </w:style>
  <w:style w:type="character" w:styleId="FootnoteReference">
    <w:name w:val="footnote reference"/>
    <w:basedOn w:val="DefaultParagraphFont"/>
    <w:uiPriority w:val="99"/>
    <w:semiHidden/>
    <w:rsid w:val="008A000B"/>
    <w:rPr>
      <w:rFonts w:cs="Times New Roman"/>
    </w:rPr>
  </w:style>
  <w:style w:type="paragraph" w:styleId="BodyText">
    <w:name w:val="Body Text"/>
    <w:basedOn w:val="Normal"/>
    <w:link w:val="BodyTextChar"/>
    <w:uiPriority w:val="99"/>
    <w:rsid w:val="008A000B"/>
    <w:rPr>
      <w:rFonts w:ascii="Times New Roman" w:hAnsi="Times New Roman"/>
      <w:sz w:val="24"/>
    </w:rPr>
  </w:style>
  <w:style w:type="character" w:customStyle="1" w:styleId="BodyTextChar">
    <w:name w:val="Body Text Char"/>
    <w:basedOn w:val="DefaultParagraphFont"/>
    <w:link w:val="BodyText"/>
    <w:uiPriority w:val="99"/>
    <w:semiHidden/>
    <w:locked/>
    <w:rsid w:val="00006663"/>
    <w:rPr>
      <w:rFonts w:ascii="Courier" w:hAnsi="Courier" w:cs="Times New Roman"/>
      <w:sz w:val="24"/>
      <w:szCs w:val="24"/>
      <w:lang w:eastAsia="en-US"/>
    </w:rPr>
  </w:style>
  <w:style w:type="paragraph" w:styleId="BodyTextIndent">
    <w:name w:val="Body Text Indent"/>
    <w:basedOn w:val="Normal"/>
    <w:link w:val="BodyTextIndentChar"/>
    <w:uiPriority w:val="99"/>
    <w:rsid w:val="008A000B"/>
    <w:pPr>
      <w:tabs>
        <w:tab w:val="left" w:pos="-1440"/>
      </w:tabs>
      <w:ind w:left="720"/>
      <w:jc w:val="both"/>
    </w:pPr>
    <w:rPr>
      <w:rFonts w:ascii="Times New Roman" w:hAnsi="Times New Roman"/>
      <w:sz w:val="24"/>
    </w:rPr>
  </w:style>
  <w:style w:type="character" w:customStyle="1" w:styleId="BodyTextIndentChar">
    <w:name w:val="Body Text Indent Char"/>
    <w:basedOn w:val="DefaultParagraphFont"/>
    <w:link w:val="BodyTextIndent"/>
    <w:uiPriority w:val="99"/>
    <w:semiHidden/>
    <w:locked/>
    <w:rsid w:val="00006663"/>
    <w:rPr>
      <w:rFonts w:ascii="Courier" w:hAnsi="Courier" w:cs="Times New Roman"/>
      <w:sz w:val="24"/>
      <w:szCs w:val="24"/>
      <w:lang w:eastAsia="en-US"/>
    </w:rPr>
  </w:style>
  <w:style w:type="paragraph" w:styleId="BalloonText">
    <w:name w:val="Balloon Text"/>
    <w:basedOn w:val="Normal"/>
    <w:link w:val="BalloonTextChar"/>
    <w:uiPriority w:val="99"/>
    <w:semiHidden/>
    <w:rsid w:val="00E96E8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6663"/>
    <w:rPr>
      <w:rFonts w:cs="Times New Roman"/>
      <w:sz w:val="2"/>
      <w:lang w:eastAsia="en-US"/>
    </w:rPr>
  </w:style>
  <w:style w:type="paragraph" w:customStyle="1" w:styleId="Default">
    <w:name w:val="Default"/>
    <w:uiPriority w:val="99"/>
    <w:rsid w:val="00EB7AA9"/>
    <w:pPr>
      <w:autoSpaceDE w:val="0"/>
      <w:autoSpaceDN w:val="0"/>
      <w:adjustRightInd w:val="0"/>
    </w:pPr>
    <w:rPr>
      <w:rFonts w:ascii="Arial" w:hAnsi="Arial" w:cs="Arial"/>
      <w:color w:val="000000"/>
      <w:sz w:val="24"/>
      <w:szCs w:val="24"/>
      <w:lang w:eastAsia="en-US"/>
    </w:rPr>
  </w:style>
  <w:style w:type="paragraph" w:styleId="NormalWeb">
    <w:name w:val="Normal (Web)"/>
    <w:basedOn w:val="Normal"/>
    <w:rsid w:val="00FC4484"/>
    <w:pPr>
      <w:widowControl/>
      <w:autoSpaceDE/>
      <w:autoSpaceDN/>
      <w:adjustRightInd/>
      <w:spacing w:before="100" w:beforeAutospacing="1" w:after="100" w:afterAutospacing="1"/>
    </w:pPr>
    <w:rPr>
      <w:rFonts w:ascii="Arial Unicode MS" w:eastAsia="Arial Unicode MS" w:hAnsi="Arial Unicode MS" w:cs="Arial Unicode MS"/>
      <w:sz w:val="24"/>
    </w:rPr>
  </w:style>
  <w:style w:type="character" w:styleId="Hyperlink">
    <w:name w:val="Hyperlink"/>
    <w:basedOn w:val="DefaultParagraphFont"/>
    <w:uiPriority w:val="99"/>
    <w:rsid w:val="00FC4484"/>
    <w:rPr>
      <w:rFonts w:cs="Times New Roman"/>
      <w:color w:val="0000FF"/>
      <w:u w:val="single"/>
    </w:rPr>
  </w:style>
  <w:style w:type="character" w:styleId="FollowedHyperlink">
    <w:name w:val="FollowedHyperlink"/>
    <w:basedOn w:val="DefaultParagraphFont"/>
    <w:uiPriority w:val="99"/>
    <w:rsid w:val="00DB6956"/>
    <w:rPr>
      <w:rFonts w:cs="Times New Roman"/>
      <w:color w:val="800080"/>
      <w:u w:val="single"/>
    </w:rPr>
  </w:style>
  <w:style w:type="character" w:customStyle="1" w:styleId="pseditboxdisponly1">
    <w:name w:val="pseditbox_disponly1"/>
    <w:basedOn w:val="DefaultParagraphFont"/>
    <w:uiPriority w:val="99"/>
    <w:rsid w:val="0023524F"/>
    <w:rPr>
      <w:rFonts w:ascii="Verdana" w:hAnsi="Verdana" w:cs="Times New Roman"/>
      <w:color w:val="000000"/>
      <w:sz w:val="15"/>
      <w:szCs w:val="15"/>
      <w:bdr w:val="none" w:sz="0" w:space="0" w:color="auto" w:frame="1"/>
    </w:rPr>
  </w:style>
  <w:style w:type="paragraph" w:customStyle="1" w:styleId="coursetitle">
    <w:name w:val="coursetitle"/>
    <w:basedOn w:val="Normal"/>
    <w:rsid w:val="00115C2A"/>
    <w:pPr>
      <w:widowControl/>
      <w:autoSpaceDE/>
      <w:autoSpaceDN/>
      <w:adjustRightInd/>
      <w:spacing w:before="567" w:after="120"/>
      <w:textAlignment w:val="baseline"/>
    </w:pPr>
    <w:rPr>
      <w:rFonts w:ascii="Verdana" w:eastAsia="Times New Roman" w:hAnsi="Verdana"/>
      <w:color w:val="002256"/>
      <w:szCs w:val="20"/>
      <w:lang w:eastAsia="ko-KR"/>
    </w:rPr>
  </w:style>
  <w:style w:type="paragraph" w:customStyle="1" w:styleId="coursedescriptions">
    <w:name w:val="coursedescriptions"/>
    <w:basedOn w:val="Normal"/>
    <w:rsid w:val="00115C2A"/>
    <w:pPr>
      <w:widowControl/>
      <w:autoSpaceDE/>
      <w:autoSpaceDN/>
      <w:adjustRightInd/>
      <w:spacing w:after="120"/>
      <w:textAlignment w:val="baseline"/>
    </w:pPr>
    <w:rPr>
      <w:rFonts w:ascii="Verdana" w:eastAsia="Times New Roman" w:hAnsi="Verdana"/>
      <w:color w:val="000000"/>
      <w:sz w:val="17"/>
      <w:szCs w:val="17"/>
      <w:lang w:eastAsia="ko-KR"/>
    </w:rPr>
  </w:style>
  <w:style w:type="paragraph" w:styleId="ListParagraph">
    <w:name w:val="List Paragraph"/>
    <w:basedOn w:val="Normal"/>
    <w:uiPriority w:val="34"/>
    <w:qFormat/>
    <w:rsid w:val="006D65B3"/>
    <w:pPr>
      <w:ind w:left="720"/>
      <w:contextualSpacing/>
    </w:pPr>
  </w:style>
  <w:style w:type="paragraph" w:styleId="Header">
    <w:name w:val="header"/>
    <w:basedOn w:val="Normal"/>
    <w:link w:val="HeaderChar"/>
    <w:uiPriority w:val="99"/>
    <w:unhideWhenUsed/>
    <w:rsid w:val="00A50D38"/>
    <w:pPr>
      <w:tabs>
        <w:tab w:val="center" w:pos="4513"/>
        <w:tab w:val="right" w:pos="9026"/>
      </w:tabs>
      <w:snapToGrid w:val="0"/>
    </w:pPr>
  </w:style>
  <w:style w:type="character" w:customStyle="1" w:styleId="HeaderChar">
    <w:name w:val="Header Char"/>
    <w:basedOn w:val="DefaultParagraphFont"/>
    <w:link w:val="Header"/>
    <w:uiPriority w:val="99"/>
    <w:rsid w:val="00A50D38"/>
    <w:rPr>
      <w:rFonts w:ascii="Courier" w:hAnsi="Courier"/>
      <w:sz w:val="20"/>
      <w:szCs w:val="24"/>
      <w:lang w:eastAsia="en-US"/>
    </w:rPr>
  </w:style>
  <w:style w:type="paragraph" w:styleId="Footer">
    <w:name w:val="footer"/>
    <w:basedOn w:val="Normal"/>
    <w:link w:val="FooterChar"/>
    <w:uiPriority w:val="99"/>
    <w:unhideWhenUsed/>
    <w:rsid w:val="00A50D38"/>
    <w:pPr>
      <w:tabs>
        <w:tab w:val="center" w:pos="4513"/>
        <w:tab w:val="right" w:pos="9026"/>
      </w:tabs>
      <w:snapToGrid w:val="0"/>
    </w:pPr>
  </w:style>
  <w:style w:type="character" w:customStyle="1" w:styleId="FooterChar">
    <w:name w:val="Footer Char"/>
    <w:basedOn w:val="DefaultParagraphFont"/>
    <w:link w:val="Footer"/>
    <w:uiPriority w:val="99"/>
    <w:rsid w:val="00A50D38"/>
    <w:rPr>
      <w:rFonts w:ascii="Courier" w:hAnsi="Courier"/>
      <w:sz w:val="20"/>
      <w:szCs w:val="24"/>
      <w:lang w:eastAsia="en-US"/>
    </w:rPr>
  </w:style>
  <w:style w:type="character" w:styleId="Strong">
    <w:name w:val="Strong"/>
    <w:basedOn w:val="DefaultParagraphFont"/>
    <w:uiPriority w:val="22"/>
    <w:qFormat/>
    <w:locked/>
    <w:rsid w:val="00505FEB"/>
    <w:rPr>
      <w:b/>
      <w:bCs/>
    </w:rPr>
  </w:style>
  <w:style w:type="character" w:customStyle="1" w:styleId="UnresolvedMention1">
    <w:name w:val="Unresolved Mention1"/>
    <w:basedOn w:val="DefaultParagraphFont"/>
    <w:uiPriority w:val="99"/>
    <w:semiHidden/>
    <w:unhideWhenUsed/>
    <w:rsid w:val="00277EC2"/>
    <w:rPr>
      <w:color w:val="808080"/>
      <w:shd w:val="clear" w:color="auto" w:fill="E6E6E6"/>
    </w:rPr>
  </w:style>
  <w:style w:type="character" w:styleId="Mention">
    <w:name w:val="Mention"/>
    <w:basedOn w:val="DefaultParagraphFont"/>
    <w:uiPriority w:val="99"/>
    <w:semiHidden/>
    <w:unhideWhenUsed/>
    <w:rsid w:val="00AC0C9E"/>
    <w:rPr>
      <w:color w:val="2B579A"/>
      <w:shd w:val="clear" w:color="auto" w:fill="E6E6E6"/>
    </w:rPr>
  </w:style>
  <w:style w:type="character" w:styleId="UnresolvedMention">
    <w:name w:val="Unresolved Mention"/>
    <w:basedOn w:val="DefaultParagraphFont"/>
    <w:uiPriority w:val="99"/>
    <w:semiHidden/>
    <w:unhideWhenUsed/>
    <w:rsid w:val="000D1F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1817607">
      <w:bodyDiv w:val="1"/>
      <w:marLeft w:val="0"/>
      <w:marRight w:val="0"/>
      <w:marTop w:val="0"/>
      <w:marBottom w:val="0"/>
      <w:divBdr>
        <w:top w:val="none" w:sz="0" w:space="0" w:color="auto"/>
        <w:left w:val="none" w:sz="0" w:space="0" w:color="auto"/>
        <w:bottom w:val="none" w:sz="0" w:space="0" w:color="auto"/>
        <w:right w:val="none" w:sz="0" w:space="0" w:color="auto"/>
      </w:divBdr>
      <w:divsChild>
        <w:div w:id="1506165429">
          <w:marLeft w:val="525"/>
          <w:marRight w:val="0"/>
          <w:marTop w:val="150"/>
          <w:marBottom w:val="0"/>
          <w:divBdr>
            <w:top w:val="none" w:sz="0" w:space="0" w:color="auto"/>
            <w:left w:val="none" w:sz="0" w:space="0" w:color="auto"/>
            <w:bottom w:val="none" w:sz="0" w:space="0" w:color="auto"/>
            <w:right w:val="none" w:sz="0" w:space="0" w:color="auto"/>
          </w:divBdr>
        </w:div>
      </w:divsChild>
    </w:div>
    <w:div w:id="2040430382">
      <w:bodyDiv w:val="1"/>
      <w:marLeft w:val="0"/>
      <w:marRight w:val="0"/>
      <w:marTop w:val="0"/>
      <w:marBottom w:val="0"/>
      <w:divBdr>
        <w:top w:val="none" w:sz="0" w:space="0" w:color="auto"/>
        <w:left w:val="none" w:sz="0" w:space="0" w:color="auto"/>
        <w:bottom w:val="none" w:sz="0" w:space="0" w:color="auto"/>
        <w:right w:val="none" w:sz="0" w:space="0" w:color="auto"/>
      </w:divBdr>
      <w:divsChild>
        <w:div w:id="584344882">
          <w:marLeft w:val="0"/>
          <w:marRight w:val="0"/>
          <w:marTop w:val="100"/>
          <w:marBottom w:val="100"/>
          <w:divBdr>
            <w:top w:val="dashed" w:sz="6" w:space="0" w:color="A8A8A8"/>
            <w:left w:val="none" w:sz="0" w:space="0" w:color="auto"/>
            <w:bottom w:val="none" w:sz="0" w:space="0" w:color="auto"/>
            <w:right w:val="none" w:sz="0" w:space="0" w:color="auto"/>
          </w:divBdr>
          <w:divsChild>
            <w:div w:id="133915322">
              <w:marLeft w:val="0"/>
              <w:marRight w:val="0"/>
              <w:marTop w:val="750"/>
              <w:marBottom w:val="750"/>
              <w:divBdr>
                <w:top w:val="none" w:sz="0" w:space="0" w:color="auto"/>
                <w:left w:val="none" w:sz="0" w:space="0" w:color="auto"/>
                <w:bottom w:val="none" w:sz="0" w:space="0" w:color="auto"/>
                <w:right w:val="none" w:sz="0" w:space="0" w:color="auto"/>
              </w:divBdr>
              <w:divsChild>
                <w:div w:id="1823236436">
                  <w:marLeft w:val="0"/>
                  <w:marRight w:val="0"/>
                  <w:marTop w:val="0"/>
                  <w:marBottom w:val="0"/>
                  <w:divBdr>
                    <w:top w:val="none" w:sz="0" w:space="0" w:color="auto"/>
                    <w:left w:val="none" w:sz="0" w:space="0" w:color="auto"/>
                    <w:bottom w:val="none" w:sz="0" w:space="0" w:color="auto"/>
                    <w:right w:val="none" w:sz="0" w:space="0" w:color="auto"/>
                  </w:divBdr>
                  <w:divsChild>
                    <w:div w:id="1259219944">
                      <w:marLeft w:val="0"/>
                      <w:marRight w:val="0"/>
                      <w:marTop w:val="0"/>
                      <w:marBottom w:val="0"/>
                      <w:divBdr>
                        <w:top w:val="none" w:sz="0" w:space="0" w:color="auto"/>
                        <w:left w:val="none" w:sz="0" w:space="0" w:color="auto"/>
                        <w:bottom w:val="none" w:sz="0" w:space="0" w:color="auto"/>
                        <w:right w:val="none" w:sz="0" w:space="0" w:color="auto"/>
                      </w:divBdr>
                      <w:divsChild>
                        <w:div w:id="138425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43559">
          <w:marLeft w:val="0"/>
          <w:marRight w:val="0"/>
          <w:marTop w:val="100"/>
          <w:marBottom w:val="100"/>
          <w:divBdr>
            <w:top w:val="dashed" w:sz="6" w:space="0" w:color="A8A8A8"/>
            <w:left w:val="none" w:sz="0" w:space="0" w:color="auto"/>
            <w:bottom w:val="none" w:sz="0" w:space="0" w:color="auto"/>
            <w:right w:val="none" w:sz="0" w:space="0" w:color="auto"/>
          </w:divBdr>
          <w:divsChild>
            <w:div w:id="1503620577">
              <w:marLeft w:val="0"/>
              <w:marRight w:val="0"/>
              <w:marTop w:val="750"/>
              <w:marBottom w:val="750"/>
              <w:divBdr>
                <w:top w:val="none" w:sz="0" w:space="0" w:color="auto"/>
                <w:left w:val="none" w:sz="0" w:space="0" w:color="auto"/>
                <w:bottom w:val="none" w:sz="0" w:space="0" w:color="auto"/>
                <w:right w:val="none" w:sz="0" w:space="0" w:color="auto"/>
              </w:divBdr>
              <w:divsChild>
                <w:div w:id="1756975866">
                  <w:marLeft w:val="0"/>
                  <w:marRight w:val="0"/>
                  <w:marTop w:val="0"/>
                  <w:marBottom w:val="0"/>
                  <w:divBdr>
                    <w:top w:val="none" w:sz="0" w:space="0" w:color="auto"/>
                    <w:left w:val="none" w:sz="0" w:space="0" w:color="auto"/>
                    <w:bottom w:val="none" w:sz="0" w:space="0" w:color="auto"/>
                    <w:right w:val="none" w:sz="0" w:space="0" w:color="auto"/>
                  </w:divBdr>
                  <w:divsChild>
                    <w:div w:id="718936499">
                      <w:marLeft w:val="0"/>
                      <w:marRight w:val="0"/>
                      <w:marTop w:val="0"/>
                      <w:marBottom w:val="0"/>
                      <w:divBdr>
                        <w:top w:val="none" w:sz="0" w:space="0" w:color="auto"/>
                        <w:left w:val="none" w:sz="0" w:space="0" w:color="auto"/>
                        <w:bottom w:val="none" w:sz="0" w:space="0" w:color="auto"/>
                        <w:right w:val="none" w:sz="0" w:space="0" w:color="auto"/>
                      </w:divBdr>
                      <w:divsChild>
                        <w:div w:id="155237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727296">
          <w:marLeft w:val="0"/>
          <w:marRight w:val="0"/>
          <w:marTop w:val="100"/>
          <w:marBottom w:val="100"/>
          <w:divBdr>
            <w:top w:val="dashed" w:sz="6" w:space="0" w:color="A8A8A8"/>
            <w:left w:val="none" w:sz="0" w:space="0" w:color="auto"/>
            <w:bottom w:val="none" w:sz="0" w:space="0" w:color="auto"/>
            <w:right w:val="none" w:sz="0" w:space="0" w:color="auto"/>
          </w:divBdr>
          <w:divsChild>
            <w:div w:id="2056851286">
              <w:marLeft w:val="0"/>
              <w:marRight w:val="0"/>
              <w:marTop w:val="750"/>
              <w:marBottom w:val="750"/>
              <w:divBdr>
                <w:top w:val="none" w:sz="0" w:space="0" w:color="auto"/>
                <w:left w:val="none" w:sz="0" w:space="0" w:color="auto"/>
                <w:bottom w:val="none" w:sz="0" w:space="0" w:color="auto"/>
                <w:right w:val="none" w:sz="0" w:space="0" w:color="auto"/>
              </w:divBdr>
              <w:divsChild>
                <w:div w:id="1347439941">
                  <w:marLeft w:val="0"/>
                  <w:marRight w:val="0"/>
                  <w:marTop w:val="0"/>
                  <w:marBottom w:val="0"/>
                  <w:divBdr>
                    <w:top w:val="none" w:sz="0" w:space="0" w:color="auto"/>
                    <w:left w:val="none" w:sz="0" w:space="0" w:color="auto"/>
                    <w:bottom w:val="none" w:sz="0" w:space="0" w:color="auto"/>
                    <w:right w:val="none" w:sz="0" w:space="0" w:color="auto"/>
                  </w:divBdr>
                  <w:divsChild>
                    <w:div w:id="94788746">
                      <w:marLeft w:val="0"/>
                      <w:marRight w:val="0"/>
                      <w:marTop w:val="0"/>
                      <w:marBottom w:val="0"/>
                      <w:divBdr>
                        <w:top w:val="none" w:sz="0" w:space="0" w:color="auto"/>
                        <w:left w:val="none" w:sz="0" w:space="0" w:color="auto"/>
                        <w:bottom w:val="none" w:sz="0" w:space="0" w:color="auto"/>
                        <w:right w:val="none" w:sz="0" w:space="0" w:color="auto"/>
                      </w:divBdr>
                      <w:divsChild>
                        <w:div w:id="140556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ctoru.com/firefo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chrome.google.com/webstore/detail/proctoru/goobgennebinldhonaajgafidboenlk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est-it-out.proctoru.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2942</Words>
  <Characters>16775</Characters>
  <Application>Microsoft Office Word</Application>
  <DocSecurity>0</DocSecurity>
  <Lines>139</Lines>
  <Paragraphs>39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Common syllabus</vt:lpstr>
      <vt:lpstr>Common syllabus</vt:lpstr>
    </vt:vector>
  </TitlesOfParts>
  <Company>University of Texas at Tyler</Company>
  <LinksUpToDate>false</LinksUpToDate>
  <CharactersWithSpaces>19678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syllabus</dc:title>
  <dc:creator>Mary Fischer</dc:creator>
  <cp:lastModifiedBy>Jackie</cp:lastModifiedBy>
  <cp:revision>2</cp:revision>
  <cp:lastPrinted>2010-07-13T13:47:00Z</cp:lastPrinted>
  <dcterms:created xsi:type="dcterms:W3CDTF">2020-06-05T15:34:00Z</dcterms:created>
  <dcterms:modified xsi:type="dcterms:W3CDTF">2020-06-05T15:34:00Z</dcterms:modified>
</cp:coreProperties>
</file>