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7EA8" w14:textId="592E9DB6" w:rsidR="001B2C6F" w:rsidRPr="00272637" w:rsidRDefault="00DA6453" w:rsidP="00D614E5">
      <w:pPr>
        <w:jc w:val="center"/>
        <w:rPr>
          <w:rFonts w:cs="Times New Roman"/>
          <w:color w:val="002060"/>
          <w:sz w:val="23"/>
          <w:szCs w:val="23"/>
        </w:rPr>
      </w:pPr>
      <w:r w:rsidRPr="00272637">
        <w:rPr>
          <w:color w:val="002060"/>
        </w:rPr>
        <w:br/>
      </w:r>
      <w:r w:rsidR="001B2C6F" w:rsidRPr="00272637">
        <w:rPr>
          <w:rFonts w:cs="Times New Roman"/>
          <w:b/>
          <w:bCs/>
          <w:color w:val="002060"/>
          <w:sz w:val="23"/>
          <w:szCs w:val="23"/>
        </w:rPr>
        <w:t xml:space="preserve">SYLLABUS </w:t>
      </w:r>
      <w:r w:rsidR="00A360F1" w:rsidRPr="00272637">
        <w:rPr>
          <w:rFonts w:cs="Times New Roman"/>
          <w:b/>
          <w:bCs/>
          <w:color w:val="002060"/>
          <w:sz w:val="23"/>
          <w:szCs w:val="23"/>
        </w:rPr>
        <w:t>–</w:t>
      </w:r>
      <w:r w:rsidR="001B2C6F" w:rsidRPr="00272637">
        <w:rPr>
          <w:rFonts w:cs="Times New Roman"/>
          <w:b/>
          <w:bCs/>
          <w:color w:val="002060"/>
          <w:sz w:val="23"/>
          <w:szCs w:val="23"/>
        </w:rPr>
        <w:t xml:space="preserve"> </w:t>
      </w:r>
      <w:r w:rsidR="00D614E5" w:rsidRPr="00272637">
        <w:rPr>
          <w:rFonts w:cs="Times New Roman"/>
          <w:b/>
          <w:bCs/>
          <w:color w:val="002060"/>
          <w:sz w:val="23"/>
          <w:szCs w:val="23"/>
        </w:rPr>
        <w:t>SUMMER</w:t>
      </w:r>
      <w:r w:rsidR="00DB2FBA" w:rsidRPr="00272637">
        <w:rPr>
          <w:rFonts w:cs="Times New Roman"/>
          <w:b/>
          <w:bCs/>
          <w:color w:val="002060"/>
          <w:sz w:val="23"/>
          <w:szCs w:val="23"/>
        </w:rPr>
        <w:t xml:space="preserve"> </w:t>
      </w:r>
      <w:r w:rsidR="00272637">
        <w:rPr>
          <w:rFonts w:cs="Times New Roman"/>
          <w:b/>
          <w:bCs/>
          <w:color w:val="002060"/>
          <w:sz w:val="23"/>
          <w:szCs w:val="23"/>
        </w:rPr>
        <w:t>2022</w:t>
      </w:r>
    </w:p>
    <w:p w14:paraId="28EE7EA9" w14:textId="6E3E1EEC" w:rsidR="00A360F1" w:rsidRPr="001B2C6F" w:rsidRDefault="00A360F1" w:rsidP="002B42C4">
      <w:pPr>
        <w:rPr>
          <w:color w:val="002060"/>
        </w:rPr>
      </w:pPr>
      <w:r w:rsidRPr="00697028">
        <w:rPr>
          <w:b/>
          <w:color w:val="002060"/>
        </w:rPr>
        <w:br/>
      </w:r>
      <w:r w:rsidR="005843ED" w:rsidRPr="00697028">
        <w:rPr>
          <w:b/>
          <w:color w:val="002060"/>
        </w:rPr>
        <w:t>COURSE NUMBER</w:t>
      </w:r>
      <w:r w:rsidR="005843ED">
        <w:rPr>
          <w:b/>
          <w:color w:val="002060"/>
        </w:rPr>
        <w:tab/>
      </w:r>
      <w:r w:rsidR="005843ED">
        <w:rPr>
          <w:color w:val="002060"/>
        </w:rPr>
        <w:t>ACCT 5320</w:t>
      </w:r>
      <w:r w:rsidR="005843ED">
        <w:rPr>
          <w:color w:val="002060"/>
        </w:rPr>
        <w:br/>
      </w:r>
      <w:r w:rsidR="005843ED" w:rsidRPr="00C17C62">
        <w:rPr>
          <w:b/>
          <w:color w:val="002060"/>
        </w:rPr>
        <w:t>COURSE TITLE</w:t>
      </w:r>
      <w:r w:rsidR="005843ED">
        <w:rPr>
          <w:b/>
          <w:color w:val="002060"/>
        </w:rPr>
        <w:tab/>
      </w:r>
      <w:r w:rsidR="005843ED">
        <w:rPr>
          <w:b/>
          <w:color w:val="002060"/>
        </w:rPr>
        <w:tab/>
      </w:r>
      <w:r w:rsidR="005843ED" w:rsidRPr="007B53C7">
        <w:rPr>
          <w:color w:val="002060"/>
        </w:rPr>
        <w:t>ACCOUNTING FOR MANAGEMENT CONTROL</w:t>
      </w:r>
      <w:r w:rsidR="005843ED">
        <w:rPr>
          <w:color w:val="002060"/>
        </w:rPr>
        <w:br/>
      </w:r>
      <w:r w:rsidR="005843ED" w:rsidRPr="00C17C62">
        <w:rPr>
          <w:b/>
          <w:color w:val="002060"/>
        </w:rPr>
        <w:t>INSTRUCTOR</w:t>
      </w:r>
      <w:r w:rsidR="005843ED">
        <w:rPr>
          <w:b/>
          <w:color w:val="002060"/>
        </w:rPr>
        <w:tab/>
      </w:r>
      <w:r w:rsidR="005843ED">
        <w:rPr>
          <w:b/>
          <w:color w:val="002060"/>
        </w:rPr>
        <w:tab/>
      </w:r>
      <w:r w:rsidR="005843ED" w:rsidRPr="007B53C7">
        <w:rPr>
          <w:color w:val="002060"/>
        </w:rPr>
        <w:t>LINDA COOPER, CPA</w:t>
      </w:r>
      <w:r w:rsidR="005843ED">
        <w:rPr>
          <w:color w:val="002060"/>
        </w:rPr>
        <w:br/>
      </w:r>
      <w:r w:rsidR="005843ED">
        <w:rPr>
          <w:b/>
          <w:color w:val="002060"/>
        </w:rPr>
        <w:t>EMAIL</w:t>
      </w:r>
      <w:r w:rsidR="005843ED">
        <w:rPr>
          <w:b/>
          <w:color w:val="002060"/>
        </w:rPr>
        <w:tab/>
      </w:r>
      <w:r w:rsidR="005843ED">
        <w:rPr>
          <w:b/>
          <w:color w:val="002060"/>
        </w:rPr>
        <w:tab/>
      </w:r>
      <w:r w:rsidR="005843ED">
        <w:rPr>
          <w:b/>
          <w:color w:val="002060"/>
        </w:rPr>
        <w:tab/>
      </w:r>
      <w:hyperlink r:id="rId10" w:history="1">
        <w:r w:rsidR="005843ED" w:rsidRPr="008C29EE">
          <w:rPr>
            <w:rStyle w:val="Hyperlink"/>
            <w:b/>
          </w:rPr>
          <w:t>LCooper@uttyler.edu</w:t>
        </w:r>
      </w:hyperlink>
      <w:r w:rsidR="005843ED">
        <w:rPr>
          <w:b/>
          <w:color w:val="002060"/>
        </w:rPr>
        <w:t xml:space="preserve"> </w:t>
      </w:r>
      <w:r w:rsidR="005843ED">
        <w:rPr>
          <w:b/>
          <w:color w:val="002060"/>
        </w:rPr>
        <w:br/>
        <w:t>PHONE</w:t>
      </w:r>
      <w:r w:rsidR="005843ED">
        <w:rPr>
          <w:b/>
          <w:color w:val="002060"/>
        </w:rPr>
        <w:tab/>
      </w:r>
      <w:r w:rsidR="005843ED">
        <w:rPr>
          <w:b/>
          <w:color w:val="002060"/>
        </w:rPr>
        <w:tab/>
      </w:r>
      <w:r w:rsidR="005843ED">
        <w:rPr>
          <w:b/>
          <w:color w:val="002060"/>
        </w:rPr>
        <w:tab/>
      </w:r>
      <w:r w:rsidR="005843ED" w:rsidRPr="00C801CC">
        <w:rPr>
          <w:color w:val="002060"/>
        </w:rPr>
        <w:t>903.</w:t>
      </w:r>
      <w:r w:rsidR="005843ED">
        <w:rPr>
          <w:color w:val="002060"/>
        </w:rPr>
        <w:t>376.7099</w:t>
      </w:r>
      <w:r w:rsidR="005843ED">
        <w:rPr>
          <w:color w:val="002060"/>
        </w:rPr>
        <w:br/>
      </w:r>
      <w:r w:rsidR="005843ED" w:rsidRPr="00A360F1">
        <w:rPr>
          <w:b/>
          <w:color w:val="002060"/>
        </w:rPr>
        <w:t>OFFICE HOURS</w:t>
      </w:r>
      <w:r w:rsidR="005843ED">
        <w:rPr>
          <w:color w:val="002060"/>
        </w:rPr>
        <w:tab/>
      </w:r>
      <w:r w:rsidR="005843ED">
        <w:rPr>
          <w:color w:val="002060"/>
        </w:rPr>
        <w:tab/>
        <w:t>By Appointment</w:t>
      </w:r>
      <w:r w:rsidR="005843ED">
        <w:rPr>
          <w:color w:val="002060"/>
        </w:rPr>
        <w:br/>
      </w:r>
      <w:r w:rsidR="005843ED" w:rsidRPr="00A360F1">
        <w:rPr>
          <w:b/>
          <w:color w:val="002060"/>
        </w:rPr>
        <w:t>CLASS MEETINGS</w:t>
      </w:r>
      <w:r w:rsidR="005843ED">
        <w:rPr>
          <w:color w:val="002060"/>
        </w:rPr>
        <w:tab/>
        <w:t xml:space="preserve">Ref. EMBA Cohort Schedule </w:t>
      </w:r>
    </w:p>
    <w:p w14:paraId="28EE7EAA" w14:textId="31AAA7F9" w:rsidR="00DA59A5" w:rsidRPr="00DA59A5" w:rsidRDefault="00DA59A5" w:rsidP="006517CB">
      <w:pPr>
        <w:pStyle w:val="ListParagraph"/>
        <w:numPr>
          <w:ilvl w:val="0"/>
          <w:numId w:val="1"/>
        </w:numPr>
        <w:ind w:left="360"/>
        <w:rPr>
          <w:b/>
          <w:color w:val="002060"/>
        </w:rPr>
      </w:pPr>
      <w:r w:rsidRPr="00DA59A5">
        <w:rPr>
          <w:b/>
          <w:color w:val="002060"/>
        </w:rPr>
        <w:t xml:space="preserve">COURSE </w:t>
      </w:r>
      <w:r w:rsidR="00B849CD">
        <w:rPr>
          <w:b/>
          <w:color w:val="002060"/>
        </w:rPr>
        <w:t>OVERVIEW</w:t>
      </w:r>
      <w:r w:rsidRPr="00DA59A5">
        <w:rPr>
          <w:b/>
          <w:color w:val="002060"/>
        </w:rPr>
        <w:tab/>
      </w:r>
      <w:r w:rsidRPr="00DA59A5">
        <w:rPr>
          <w:b/>
          <w:color w:val="002060"/>
        </w:rPr>
        <w:tab/>
      </w:r>
    </w:p>
    <w:p w14:paraId="020EEAE5" w14:textId="1A3F257F" w:rsidR="00747B8D" w:rsidRDefault="00374C8D" w:rsidP="006517CB">
      <w:pPr>
        <w:pStyle w:val="ListParagraph"/>
        <w:ind w:left="360"/>
        <w:rPr>
          <w:bCs/>
          <w:color w:val="002060"/>
        </w:rPr>
      </w:pPr>
      <w:r w:rsidRPr="00374C8D">
        <w:rPr>
          <w:bCs/>
          <w:color w:val="002060"/>
        </w:rPr>
        <w:t>A study of the use of Accounting data in the decision-making process and in the analysis and control of business operations with a concentration in Healthcare Management.</w:t>
      </w:r>
    </w:p>
    <w:p w14:paraId="038E3BFA" w14:textId="77777777" w:rsidR="00374C8D" w:rsidRPr="00DA59A5" w:rsidRDefault="00374C8D" w:rsidP="006517CB">
      <w:pPr>
        <w:pStyle w:val="ListParagraph"/>
        <w:ind w:left="360"/>
        <w:rPr>
          <w:rFonts w:cstheme="minorHAnsi"/>
          <w:color w:val="002060"/>
          <w:lang w:val="de-DE"/>
        </w:rPr>
      </w:pPr>
    </w:p>
    <w:p w14:paraId="0ECA9F10" w14:textId="199DA3C8" w:rsidR="00C427F1" w:rsidRPr="00C427F1" w:rsidRDefault="009B75BE" w:rsidP="001B2C6F">
      <w:pPr>
        <w:pStyle w:val="ListParagraph"/>
        <w:numPr>
          <w:ilvl w:val="0"/>
          <w:numId w:val="1"/>
        </w:numPr>
        <w:ind w:left="360"/>
        <w:rPr>
          <w:rFonts w:cstheme="minorHAnsi"/>
          <w:color w:val="002060"/>
          <w:lang w:val="de-DE"/>
        </w:rPr>
      </w:pPr>
      <w:r w:rsidRPr="002C4450">
        <w:rPr>
          <w:b/>
          <w:color w:val="002060"/>
        </w:rPr>
        <w:t>REQUIRED</w:t>
      </w:r>
      <w:r w:rsidRPr="002C4450">
        <w:rPr>
          <w:color w:val="002060"/>
        </w:rPr>
        <w:t xml:space="preserve"> </w:t>
      </w:r>
      <w:r w:rsidRPr="002C4450">
        <w:rPr>
          <w:b/>
          <w:color w:val="002060"/>
        </w:rPr>
        <w:t>TEXT</w:t>
      </w:r>
      <w:r w:rsidR="002C3FDA">
        <w:rPr>
          <w:b/>
          <w:color w:val="002060"/>
        </w:rPr>
        <w:t>(S)</w:t>
      </w:r>
      <w:r w:rsidRPr="002C4450">
        <w:rPr>
          <w:b/>
          <w:color w:val="002060"/>
        </w:rPr>
        <w:t xml:space="preserve"> </w:t>
      </w:r>
    </w:p>
    <w:p w14:paraId="21B5C0B7" w14:textId="77777777" w:rsidR="00F55184" w:rsidRPr="00F55184" w:rsidRDefault="00F55184" w:rsidP="00F55184">
      <w:pPr>
        <w:pStyle w:val="ListParagraph"/>
        <w:ind w:left="360"/>
        <w:rPr>
          <w:rFonts w:cstheme="minorHAnsi"/>
          <w:color w:val="002060"/>
          <w:lang w:val="de-DE"/>
        </w:rPr>
      </w:pPr>
      <w:proofErr w:type="spellStart"/>
      <w:r w:rsidRPr="00F55184">
        <w:rPr>
          <w:rFonts w:cstheme="minorHAnsi"/>
          <w:color w:val="002060"/>
          <w:lang w:val="de-DE"/>
        </w:rPr>
        <w:t>McKee</w:t>
      </w:r>
      <w:proofErr w:type="spellEnd"/>
      <w:r w:rsidRPr="00F55184">
        <w:rPr>
          <w:rFonts w:cstheme="minorHAnsi"/>
          <w:color w:val="002060"/>
          <w:lang w:val="de-DE"/>
        </w:rPr>
        <w:t xml:space="preserve">, </w:t>
      </w:r>
      <w:proofErr w:type="spellStart"/>
      <w:r w:rsidRPr="00F55184">
        <w:rPr>
          <w:rFonts w:cstheme="minorHAnsi"/>
          <w:color w:val="002060"/>
          <w:lang w:val="de-DE"/>
        </w:rPr>
        <w:t>Healthcare</w:t>
      </w:r>
      <w:proofErr w:type="spellEnd"/>
      <w:r w:rsidRPr="00F55184">
        <w:rPr>
          <w:rFonts w:cstheme="minorHAnsi"/>
          <w:color w:val="002060"/>
          <w:lang w:val="de-DE"/>
        </w:rPr>
        <w:t xml:space="preserve"> </w:t>
      </w:r>
      <w:proofErr w:type="spellStart"/>
      <w:r w:rsidRPr="00F55184">
        <w:rPr>
          <w:rFonts w:cstheme="minorHAnsi"/>
          <w:color w:val="002060"/>
          <w:lang w:val="de-DE"/>
        </w:rPr>
        <w:t>Applications</w:t>
      </w:r>
      <w:proofErr w:type="spellEnd"/>
      <w:r w:rsidRPr="00F55184">
        <w:rPr>
          <w:rFonts w:cstheme="minorHAnsi"/>
          <w:color w:val="002060"/>
          <w:lang w:val="de-DE"/>
        </w:rPr>
        <w:t xml:space="preserve"> – A </w:t>
      </w:r>
      <w:proofErr w:type="spellStart"/>
      <w:r w:rsidRPr="00F55184">
        <w:rPr>
          <w:rFonts w:cstheme="minorHAnsi"/>
          <w:color w:val="002060"/>
          <w:lang w:val="de-DE"/>
        </w:rPr>
        <w:t>Casebook</w:t>
      </w:r>
      <w:proofErr w:type="spellEnd"/>
      <w:r w:rsidRPr="00F55184">
        <w:rPr>
          <w:rFonts w:cstheme="minorHAnsi"/>
          <w:color w:val="002060"/>
          <w:lang w:val="de-DE"/>
        </w:rPr>
        <w:t xml:space="preserve"> in Accounting </w:t>
      </w:r>
      <w:proofErr w:type="spellStart"/>
      <w:r w:rsidRPr="00F55184">
        <w:rPr>
          <w:rFonts w:cstheme="minorHAnsi"/>
          <w:color w:val="002060"/>
          <w:lang w:val="de-DE"/>
        </w:rPr>
        <w:t>and</w:t>
      </w:r>
      <w:proofErr w:type="spellEnd"/>
      <w:r w:rsidRPr="00F55184">
        <w:rPr>
          <w:rFonts w:cstheme="minorHAnsi"/>
          <w:color w:val="002060"/>
          <w:lang w:val="de-DE"/>
        </w:rPr>
        <w:t xml:space="preserve"> Financial Management, 2017 ISBN 9781567938258</w:t>
      </w:r>
    </w:p>
    <w:p w14:paraId="54AEE2E1" w14:textId="77777777" w:rsidR="00F55184" w:rsidRPr="00F55184" w:rsidRDefault="00F55184" w:rsidP="00F55184">
      <w:pPr>
        <w:pStyle w:val="ListParagraph"/>
        <w:ind w:left="360"/>
        <w:rPr>
          <w:rFonts w:cstheme="minorHAnsi"/>
          <w:color w:val="002060"/>
          <w:lang w:val="de-DE"/>
        </w:rPr>
      </w:pPr>
      <w:proofErr w:type="spellStart"/>
      <w:r w:rsidRPr="00F55184">
        <w:rPr>
          <w:rFonts w:cstheme="minorHAnsi"/>
          <w:color w:val="002060"/>
          <w:lang w:val="de-DE"/>
        </w:rPr>
        <w:t>Gapenski’s</w:t>
      </w:r>
      <w:proofErr w:type="spellEnd"/>
      <w:r w:rsidRPr="00F55184">
        <w:rPr>
          <w:rFonts w:cstheme="minorHAnsi"/>
          <w:color w:val="002060"/>
          <w:lang w:val="de-DE"/>
        </w:rPr>
        <w:t xml:space="preserve"> </w:t>
      </w:r>
      <w:proofErr w:type="spellStart"/>
      <w:r w:rsidRPr="00F55184">
        <w:rPr>
          <w:rFonts w:cstheme="minorHAnsi"/>
          <w:color w:val="002060"/>
          <w:lang w:val="de-DE"/>
        </w:rPr>
        <w:t>Healthcare</w:t>
      </w:r>
      <w:proofErr w:type="spellEnd"/>
      <w:r w:rsidRPr="00F55184">
        <w:rPr>
          <w:rFonts w:cstheme="minorHAnsi"/>
          <w:color w:val="002060"/>
          <w:lang w:val="de-DE"/>
        </w:rPr>
        <w:t xml:space="preserve"> </w:t>
      </w:r>
      <w:proofErr w:type="spellStart"/>
      <w:r w:rsidRPr="00F55184">
        <w:rPr>
          <w:rFonts w:cstheme="minorHAnsi"/>
          <w:color w:val="002060"/>
          <w:lang w:val="de-DE"/>
        </w:rPr>
        <w:t>Finance</w:t>
      </w:r>
      <w:proofErr w:type="spellEnd"/>
      <w:r w:rsidRPr="00F55184">
        <w:rPr>
          <w:rFonts w:cstheme="minorHAnsi"/>
          <w:color w:val="002060"/>
          <w:lang w:val="de-DE"/>
        </w:rPr>
        <w:t>, 7th Edition ISBN 9781640551862</w:t>
      </w:r>
    </w:p>
    <w:p w14:paraId="5442A6A2" w14:textId="77777777" w:rsidR="00F55184" w:rsidRPr="00F55184" w:rsidRDefault="00F55184" w:rsidP="00F55184">
      <w:pPr>
        <w:pStyle w:val="ListParagraph"/>
        <w:ind w:left="360"/>
        <w:rPr>
          <w:rFonts w:cstheme="minorHAnsi"/>
          <w:color w:val="002060"/>
          <w:lang w:val="de-DE"/>
        </w:rPr>
      </w:pPr>
      <w:r w:rsidRPr="00F55184">
        <w:rPr>
          <w:rFonts w:cstheme="minorHAnsi"/>
          <w:color w:val="002060"/>
          <w:lang w:val="de-DE"/>
        </w:rPr>
        <w:t xml:space="preserve">Other </w:t>
      </w:r>
      <w:proofErr w:type="spellStart"/>
      <w:r w:rsidRPr="00F55184">
        <w:rPr>
          <w:rFonts w:cstheme="minorHAnsi"/>
          <w:color w:val="002060"/>
          <w:lang w:val="de-DE"/>
        </w:rPr>
        <w:t>Assigned</w:t>
      </w:r>
      <w:proofErr w:type="spellEnd"/>
      <w:r w:rsidRPr="00F55184">
        <w:rPr>
          <w:rFonts w:cstheme="minorHAnsi"/>
          <w:color w:val="002060"/>
          <w:lang w:val="de-DE"/>
        </w:rPr>
        <w:t xml:space="preserve"> </w:t>
      </w:r>
      <w:proofErr w:type="spellStart"/>
      <w:r w:rsidRPr="00F55184">
        <w:rPr>
          <w:rFonts w:cstheme="minorHAnsi"/>
          <w:color w:val="002060"/>
          <w:lang w:val="de-DE"/>
        </w:rPr>
        <w:t>articles</w:t>
      </w:r>
      <w:proofErr w:type="spellEnd"/>
      <w:r w:rsidRPr="00F55184">
        <w:rPr>
          <w:rFonts w:cstheme="minorHAnsi"/>
          <w:color w:val="002060"/>
          <w:lang w:val="de-DE"/>
        </w:rPr>
        <w:t xml:space="preserve"> </w:t>
      </w:r>
      <w:proofErr w:type="spellStart"/>
      <w:r w:rsidRPr="00F55184">
        <w:rPr>
          <w:rFonts w:cstheme="minorHAnsi"/>
          <w:color w:val="002060"/>
          <w:lang w:val="de-DE"/>
        </w:rPr>
        <w:t>and</w:t>
      </w:r>
      <w:proofErr w:type="spellEnd"/>
      <w:r w:rsidRPr="00F55184">
        <w:rPr>
          <w:rFonts w:cstheme="minorHAnsi"/>
          <w:color w:val="002060"/>
          <w:lang w:val="de-DE"/>
        </w:rPr>
        <w:t xml:space="preserve"> </w:t>
      </w:r>
      <w:proofErr w:type="spellStart"/>
      <w:r w:rsidRPr="00F55184">
        <w:rPr>
          <w:rFonts w:cstheme="minorHAnsi"/>
          <w:color w:val="002060"/>
          <w:lang w:val="de-DE"/>
        </w:rPr>
        <w:t>materials</w:t>
      </w:r>
      <w:proofErr w:type="spellEnd"/>
      <w:r w:rsidRPr="00F55184">
        <w:rPr>
          <w:rFonts w:cstheme="minorHAnsi"/>
          <w:color w:val="002060"/>
          <w:lang w:val="de-DE"/>
        </w:rPr>
        <w:t xml:space="preserve"> </w:t>
      </w:r>
      <w:proofErr w:type="spellStart"/>
      <w:r w:rsidRPr="00F55184">
        <w:rPr>
          <w:rFonts w:cstheme="minorHAnsi"/>
          <w:color w:val="002060"/>
          <w:lang w:val="de-DE"/>
        </w:rPr>
        <w:t>provided</w:t>
      </w:r>
      <w:proofErr w:type="spellEnd"/>
      <w:r w:rsidRPr="00F55184">
        <w:rPr>
          <w:rFonts w:cstheme="minorHAnsi"/>
          <w:color w:val="002060"/>
          <w:lang w:val="de-DE"/>
        </w:rPr>
        <w:t xml:space="preserve"> in </w:t>
      </w:r>
      <w:proofErr w:type="spellStart"/>
      <w:r w:rsidRPr="00F55184">
        <w:rPr>
          <w:rFonts w:cstheme="minorHAnsi"/>
          <w:color w:val="002060"/>
          <w:lang w:val="de-DE"/>
        </w:rPr>
        <w:t>Canvas</w:t>
      </w:r>
      <w:proofErr w:type="spellEnd"/>
      <w:r w:rsidRPr="00F55184">
        <w:rPr>
          <w:rFonts w:cstheme="minorHAnsi"/>
          <w:color w:val="002060"/>
          <w:lang w:val="de-DE"/>
        </w:rPr>
        <w:t>.</w:t>
      </w:r>
    </w:p>
    <w:p w14:paraId="28EE7EAE" w14:textId="77777777" w:rsidR="00732A98" w:rsidRPr="00E915F7" w:rsidRDefault="00732A98" w:rsidP="006517CB">
      <w:pPr>
        <w:pStyle w:val="ListParagraph"/>
        <w:ind w:left="360"/>
        <w:rPr>
          <w:rFonts w:cstheme="minorHAnsi"/>
          <w:color w:val="002060"/>
          <w:sz w:val="18"/>
        </w:rPr>
      </w:pPr>
    </w:p>
    <w:p w14:paraId="227441E4" w14:textId="7101E504" w:rsidR="00565272" w:rsidRPr="00565272" w:rsidRDefault="00B849CD" w:rsidP="00565272">
      <w:pPr>
        <w:pStyle w:val="ListParagraph"/>
        <w:numPr>
          <w:ilvl w:val="0"/>
          <w:numId w:val="1"/>
        </w:numPr>
        <w:ind w:left="360"/>
        <w:rPr>
          <w:b/>
          <w:color w:val="002060"/>
        </w:rPr>
      </w:pPr>
      <w:r>
        <w:rPr>
          <w:b/>
          <w:color w:val="002060"/>
        </w:rPr>
        <w:t>STUDENT LEARNING OUTCOMES</w:t>
      </w:r>
      <w:r w:rsidR="00565272">
        <w:rPr>
          <w:b/>
          <w:color w:val="002060"/>
        </w:rPr>
        <w:t xml:space="preserve"> </w:t>
      </w:r>
    </w:p>
    <w:p w14:paraId="26363CDA" w14:textId="77777777" w:rsidR="00BC0370" w:rsidRPr="005F0918" w:rsidRDefault="00BC0370" w:rsidP="006331A4">
      <w:pPr>
        <w:pStyle w:val="ListParagraph"/>
        <w:numPr>
          <w:ilvl w:val="1"/>
          <w:numId w:val="32"/>
        </w:numPr>
        <w:rPr>
          <w:color w:val="002060"/>
        </w:rPr>
      </w:pPr>
      <w:r w:rsidRPr="005F0918">
        <w:rPr>
          <w:color w:val="002060"/>
        </w:rPr>
        <w:t>Demonstrate understanding of basic Accounting concepts</w:t>
      </w:r>
    </w:p>
    <w:p w14:paraId="09C94473" w14:textId="77777777" w:rsidR="00BC0370" w:rsidRPr="005F0918" w:rsidRDefault="00BC0370" w:rsidP="006331A4">
      <w:pPr>
        <w:pStyle w:val="ListParagraph"/>
        <w:numPr>
          <w:ilvl w:val="1"/>
          <w:numId w:val="32"/>
        </w:numPr>
        <w:rPr>
          <w:color w:val="002060"/>
        </w:rPr>
      </w:pPr>
      <w:r w:rsidRPr="005F0918">
        <w:rPr>
          <w:color w:val="002060"/>
        </w:rPr>
        <w:t>Analyze and apply Accounting policies and procedures</w:t>
      </w:r>
    </w:p>
    <w:p w14:paraId="0953ADAC" w14:textId="77777777" w:rsidR="00BC0370" w:rsidRPr="005F0918" w:rsidRDefault="00BC0370" w:rsidP="006331A4">
      <w:pPr>
        <w:pStyle w:val="ListParagraph"/>
        <w:numPr>
          <w:ilvl w:val="1"/>
          <w:numId w:val="32"/>
        </w:numPr>
        <w:rPr>
          <w:color w:val="002060"/>
        </w:rPr>
      </w:pPr>
      <w:r w:rsidRPr="005F0918">
        <w:rPr>
          <w:color w:val="002060"/>
        </w:rPr>
        <w:t>Demonstrate understanding of basic budgeting principles</w:t>
      </w:r>
    </w:p>
    <w:p w14:paraId="6A3A544E" w14:textId="77777777" w:rsidR="00BC0370" w:rsidRPr="005F0918" w:rsidRDefault="00BC0370" w:rsidP="006331A4">
      <w:pPr>
        <w:pStyle w:val="ListParagraph"/>
        <w:numPr>
          <w:ilvl w:val="1"/>
          <w:numId w:val="32"/>
        </w:numPr>
        <w:rPr>
          <w:color w:val="002060"/>
        </w:rPr>
      </w:pPr>
      <w:r w:rsidRPr="005F0918">
        <w:rPr>
          <w:color w:val="002060"/>
        </w:rPr>
        <w:t>Demonstrate basic understanding of Financial Statements</w:t>
      </w:r>
    </w:p>
    <w:p w14:paraId="28EE7EB5" w14:textId="77777777" w:rsidR="00732A98" w:rsidRPr="00732A98" w:rsidRDefault="00732A98" w:rsidP="006517CB">
      <w:pPr>
        <w:pStyle w:val="ListParagraph"/>
        <w:ind w:left="1080"/>
        <w:rPr>
          <w:color w:val="002060"/>
        </w:rPr>
      </w:pPr>
    </w:p>
    <w:p w14:paraId="28EE7EB6" w14:textId="7F69C952" w:rsidR="00797A60" w:rsidRPr="00103601" w:rsidRDefault="00EB1A7B" w:rsidP="006517CB">
      <w:pPr>
        <w:pStyle w:val="ListParagraph"/>
        <w:numPr>
          <w:ilvl w:val="0"/>
          <w:numId w:val="1"/>
        </w:numPr>
        <w:ind w:left="360"/>
        <w:rPr>
          <w:color w:val="002060"/>
        </w:rPr>
      </w:pPr>
      <w:r>
        <w:rPr>
          <w:b/>
          <w:color w:val="002060"/>
        </w:rPr>
        <w:t>SOULES COLLEGE OF BUSINESS</w:t>
      </w:r>
      <w:r w:rsidR="00797A60">
        <w:rPr>
          <w:b/>
          <w:color w:val="002060"/>
        </w:rPr>
        <w:t xml:space="preserve"> CORE VALUES</w:t>
      </w:r>
    </w:p>
    <w:p w14:paraId="28EE7EB7" w14:textId="77777777" w:rsidR="00B84090" w:rsidRDefault="00B84090" w:rsidP="006517CB">
      <w:pPr>
        <w:pStyle w:val="ListParagraph"/>
        <w:ind w:left="360"/>
        <w:rPr>
          <w:color w:val="002060"/>
        </w:rPr>
        <w:sectPr w:rsidR="00B84090" w:rsidSect="00D614E5">
          <w:headerReference w:type="default" r:id="rId11"/>
          <w:footerReference w:type="even" r:id="rId12"/>
          <w:footerReference w:type="default" r:id="rId13"/>
          <w:pgSz w:w="12240" w:h="15840"/>
          <w:pgMar w:top="720" w:right="1152" w:bottom="720" w:left="1152" w:header="1440" w:footer="720" w:gutter="0"/>
          <w:cols w:space="720"/>
          <w:docGrid w:linePitch="360"/>
        </w:sectPr>
      </w:pPr>
    </w:p>
    <w:p w14:paraId="28EE7EB8" w14:textId="77777777" w:rsidR="00797A60" w:rsidRDefault="00797A60" w:rsidP="006517CB">
      <w:pPr>
        <w:pStyle w:val="ListParagraph"/>
        <w:ind w:left="360"/>
        <w:rPr>
          <w:color w:val="002060"/>
        </w:rPr>
      </w:pPr>
      <w:r>
        <w:rPr>
          <w:color w:val="002060"/>
        </w:rPr>
        <w:t>Professional Proficiency</w:t>
      </w:r>
    </w:p>
    <w:p w14:paraId="28EE7EB9" w14:textId="77777777" w:rsidR="00797A60" w:rsidRDefault="00797A60" w:rsidP="006517CB">
      <w:pPr>
        <w:pStyle w:val="ListParagraph"/>
        <w:ind w:left="360"/>
        <w:rPr>
          <w:color w:val="002060"/>
        </w:rPr>
      </w:pPr>
      <w:r>
        <w:rPr>
          <w:color w:val="002060"/>
        </w:rPr>
        <w:t>Technological Competence</w:t>
      </w:r>
    </w:p>
    <w:p w14:paraId="28EE7EBA" w14:textId="77777777" w:rsidR="00797A60" w:rsidRDefault="00797A60" w:rsidP="006517CB">
      <w:pPr>
        <w:pStyle w:val="ListParagraph"/>
        <w:ind w:left="360"/>
        <w:rPr>
          <w:color w:val="002060"/>
        </w:rPr>
      </w:pPr>
      <w:r>
        <w:rPr>
          <w:color w:val="002060"/>
        </w:rPr>
        <w:t>Global Awareness</w:t>
      </w:r>
    </w:p>
    <w:p w14:paraId="28EE7EBB" w14:textId="77777777" w:rsidR="00797A60" w:rsidRDefault="00797A60" w:rsidP="006517CB">
      <w:pPr>
        <w:pStyle w:val="ListParagraph"/>
        <w:ind w:left="360"/>
        <w:rPr>
          <w:color w:val="002060"/>
        </w:rPr>
      </w:pPr>
      <w:r>
        <w:rPr>
          <w:color w:val="002060"/>
        </w:rPr>
        <w:t>Social Responsibility</w:t>
      </w:r>
    </w:p>
    <w:p w14:paraId="28EE7EBC" w14:textId="77777777" w:rsidR="00797A60" w:rsidRDefault="00797A60" w:rsidP="006517CB">
      <w:pPr>
        <w:pStyle w:val="ListParagraph"/>
        <w:ind w:left="360"/>
        <w:rPr>
          <w:color w:val="002060"/>
        </w:rPr>
      </w:pPr>
      <w:r>
        <w:rPr>
          <w:color w:val="002060"/>
        </w:rPr>
        <w:t>Ethical Courage</w:t>
      </w:r>
    </w:p>
    <w:p w14:paraId="28EE7EBD" w14:textId="77777777" w:rsidR="00B84090" w:rsidRDefault="00B84090" w:rsidP="006517CB">
      <w:pPr>
        <w:pStyle w:val="ListParagraph"/>
        <w:ind w:left="360"/>
        <w:rPr>
          <w:color w:val="002060"/>
        </w:rPr>
      </w:pPr>
    </w:p>
    <w:p w14:paraId="28EE7EBE" w14:textId="77777777" w:rsidR="006B2355" w:rsidRDefault="006B2355" w:rsidP="006517CB">
      <w:pPr>
        <w:pStyle w:val="ListParagraph"/>
        <w:ind w:left="360"/>
        <w:rPr>
          <w:color w:val="002060"/>
        </w:rPr>
        <w:sectPr w:rsidR="006B2355" w:rsidSect="00B84090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14:paraId="28EE7EBF" w14:textId="77777777" w:rsidR="006517CB" w:rsidRDefault="006517CB">
      <w:pPr>
        <w:rPr>
          <w:b/>
          <w:color w:val="002060"/>
        </w:rPr>
      </w:pPr>
      <w:r>
        <w:rPr>
          <w:b/>
          <w:color w:val="002060"/>
        </w:rPr>
        <w:br w:type="page"/>
      </w:r>
    </w:p>
    <w:p w14:paraId="28EE7EC0" w14:textId="77777777" w:rsidR="006B2355" w:rsidRDefault="006B2355" w:rsidP="006517CB">
      <w:pPr>
        <w:pStyle w:val="ListParagraph"/>
        <w:ind w:left="360"/>
        <w:rPr>
          <w:b/>
          <w:color w:val="002060"/>
        </w:rPr>
      </w:pPr>
    </w:p>
    <w:p w14:paraId="28EE7EC1" w14:textId="0F0B5894" w:rsidR="00177B29" w:rsidRPr="00F64FCB" w:rsidRDefault="009B75BE" w:rsidP="006517CB">
      <w:pPr>
        <w:pStyle w:val="ListParagraph"/>
        <w:numPr>
          <w:ilvl w:val="0"/>
          <w:numId w:val="1"/>
        </w:numPr>
        <w:ind w:left="360"/>
        <w:rPr>
          <w:b/>
          <w:color w:val="002060"/>
        </w:rPr>
      </w:pPr>
      <w:r w:rsidRPr="00F64FCB">
        <w:rPr>
          <w:b/>
          <w:color w:val="002060"/>
        </w:rPr>
        <w:t xml:space="preserve">GRADING POLICY </w:t>
      </w:r>
    </w:p>
    <w:tbl>
      <w:tblPr>
        <w:tblStyle w:val="TableGrid"/>
        <w:tblpPr w:leftFromText="180" w:rightFromText="180" w:vertAnchor="text" w:horzAnchor="page" w:tblpX="6892" w:tblpY="77"/>
        <w:tblW w:w="0" w:type="auto"/>
        <w:tblLook w:val="04A0" w:firstRow="1" w:lastRow="0" w:firstColumn="1" w:lastColumn="0" w:noHBand="0" w:noVBand="1"/>
      </w:tblPr>
      <w:tblGrid>
        <w:gridCol w:w="987"/>
        <w:gridCol w:w="326"/>
        <w:gridCol w:w="1253"/>
      </w:tblGrid>
      <w:tr w:rsidR="002718A9" w:rsidRPr="000B49E0" w14:paraId="28EE7EC3" w14:textId="77777777" w:rsidTr="00EB5B34">
        <w:tc>
          <w:tcPr>
            <w:tcW w:w="2566" w:type="dxa"/>
            <w:gridSpan w:val="3"/>
            <w:shd w:val="clear" w:color="auto" w:fill="002060"/>
          </w:tcPr>
          <w:p w14:paraId="28EE7EC2" w14:textId="77777777" w:rsidR="002718A9" w:rsidRPr="00EB5B34" w:rsidRDefault="002718A9" w:rsidP="002718A9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5B34">
              <w:rPr>
                <w:b/>
                <w:color w:val="FFFFFF" w:themeColor="background1"/>
                <w:sz w:val="20"/>
                <w:szCs w:val="20"/>
              </w:rPr>
              <w:t>Final Grades</w:t>
            </w:r>
          </w:p>
        </w:tc>
      </w:tr>
      <w:tr w:rsidR="002718A9" w:rsidRPr="000B49E0" w14:paraId="28EE7EC7" w14:textId="77777777" w:rsidTr="006517CB">
        <w:tc>
          <w:tcPr>
            <w:tcW w:w="987" w:type="dxa"/>
          </w:tcPr>
          <w:p w14:paraId="28EE7EC4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A</w:t>
            </w:r>
          </w:p>
        </w:tc>
        <w:tc>
          <w:tcPr>
            <w:tcW w:w="326" w:type="dxa"/>
          </w:tcPr>
          <w:p w14:paraId="28EE7EC5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=</w:t>
            </w:r>
          </w:p>
        </w:tc>
        <w:tc>
          <w:tcPr>
            <w:tcW w:w="1253" w:type="dxa"/>
          </w:tcPr>
          <w:p w14:paraId="28EE7EC6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90% +</w:t>
            </w:r>
          </w:p>
        </w:tc>
      </w:tr>
      <w:tr w:rsidR="002718A9" w:rsidRPr="000B49E0" w14:paraId="28EE7ECB" w14:textId="77777777" w:rsidTr="006517CB">
        <w:tc>
          <w:tcPr>
            <w:tcW w:w="987" w:type="dxa"/>
          </w:tcPr>
          <w:p w14:paraId="28EE7EC8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B</w:t>
            </w:r>
          </w:p>
        </w:tc>
        <w:tc>
          <w:tcPr>
            <w:tcW w:w="326" w:type="dxa"/>
          </w:tcPr>
          <w:p w14:paraId="28EE7EC9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=</w:t>
            </w:r>
          </w:p>
        </w:tc>
        <w:tc>
          <w:tcPr>
            <w:tcW w:w="1253" w:type="dxa"/>
          </w:tcPr>
          <w:p w14:paraId="28EE7ECA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80% - 89%</w:t>
            </w:r>
          </w:p>
        </w:tc>
      </w:tr>
      <w:tr w:rsidR="002718A9" w:rsidRPr="000B49E0" w14:paraId="28EE7ECF" w14:textId="77777777" w:rsidTr="006517CB">
        <w:tc>
          <w:tcPr>
            <w:tcW w:w="987" w:type="dxa"/>
          </w:tcPr>
          <w:p w14:paraId="28EE7ECC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C</w:t>
            </w:r>
          </w:p>
        </w:tc>
        <w:tc>
          <w:tcPr>
            <w:tcW w:w="326" w:type="dxa"/>
          </w:tcPr>
          <w:p w14:paraId="28EE7ECD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=</w:t>
            </w:r>
          </w:p>
        </w:tc>
        <w:tc>
          <w:tcPr>
            <w:tcW w:w="1253" w:type="dxa"/>
          </w:tcPr>
          <w:p w14:paraId="28EE7ECE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70% - 79%</w:t>
            </w:r>
          </w:p>
        </w:tc>
      </w:tr>
      <w:tr w:rsidR="002718A9" w:rsidRPr="000B49E0" w14:paraId="28EE7ED3" w14:textId="77777777" w:rsidTr="006517CB">
        <w:tc>
          <w:tcPr>
            <w:tcW w:w="987" w:type="dxa"/>
          </w:tcPr>
          <w:p w14:paraId="28EE7ED0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D</w:t>
            </w:r>
          </w:p>
        </w:tc>
        <w:tc>
          <w:tcPr>
            <w:tcW w:w="326" w:type="dxa"/>
          </w:tcPr>
          <w:p w14:paraId="28EE7ED1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=</w:t>
            </w:r>
          </w:p>
        </w:tc>
        <w:tc>
          <w:tcPr>
            <w:tcW w:w="1253" w:type="dxa"/>
          </w:tcPr>
          <w:p w14:paraId="28EE7ED2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60% - 69%</w:t>
            </w:r>
          </w:p>
        </w:tc>
      </w:tr>
      <w:tr w:rsidR="002718A9" w:rsidRPr="000B49E0" w14:paraId="28EE7ED7" w14:textId="77777777" w:rsidTr="006517CB">
        <w:tc>
          <w:tcPr>
            <w:tcW w:w="987" w:type="dxa"/>
          </w:tcPr>
          <w:p w14:paraId="28EE7ED4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F</w:t>
            </w:r>
          </w:p>
        </w:tc>
        <w:tc>
          <w:tcPr>
            <w:tcW w:w="326" w:type="dxa"/>
          </w:tcPr>
          <w:p w14:paraId="28EE7ED5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=</w:t>
            </w:r>
          </w:p>
        </w:tc>
        <w:tc>
          <w:tcPr>
            <w:tcW w:w="1253" w:type="dxa"/>
          </w:tcPr>
          <w:p w14:paraId="28EE7ED6" w14:textId="77777777" w:rsidR="002718A9" w:rsidRPr="000B49E0" w:rsidRDefault="002718A9" w:rsidP="002718A9">
            <w:pPr>
              <w:pStyle w:val="ListParagraph"/>
              <w:ind w:left="0"/>
              <w:jc w:val="center"/>
              <w:rPr>
                <w:color w:val="002060"/>
                <w:sz w:val="20"/>
                <w:szCs w:val="20"/>
              </w:rPr>
            </w:pPr>
            <w:r w:rsidRPr="000B49E0">
              <w:rPr>
                <w:color w:val="002060"/>
                <w:sz w:val="20"/>
                <w:szCs w:val="20"/>
              </w:rPr>
              <w:t>&lt;60%</w:t>
            </w:r>
          </w:p>
        </w:tc>
      </w:tr>
    </w:tbl>
    <w:tbl>
      <w:tblPr>
        <w:tblStyle w:val="TableGrid"/>
        <w:tblW w:w="0" w:type="auto"/>
        <w:tblInd w:w="781" w:type="dxa"/>
        <w:tblLook w:val="04A0" w:firstRow="1" w:lastRow="0" w:firstColumn="1" w:lastColumn="0" w:noHBand="0" w:noVBand="1"/>
      </w:tblPr>
      <w:tblGrid>
        <w:gridCol w:w="3206"/>
        <w:gridCol w:w="708"/>
      </w:tblGrid>
      <w:tr w:rsidR="00EC3BA9" w:rsidRPr="00F64FCB" w14:paraId="28EE7ED9" w14:textId="77777777" w:rsidTr="00EB5B34">
        <w:tc>
          <w:tcPr>
            <w:tcW w:w="3914" w:type="dxa"/>
            <w:gridSpan w:val="2"/>
            <w:shd w:val="clear" w:color="auto" w:fill="002060"/>
          </w:tcPr>
          <w:p w14:paraId="28EE7ED8" w14:textId="77777777" w:rsidR="00EC3BA9" w:rsidRPr="00F64FCB" w:rsidRDefault="00EC3BA9" w:rsidP="00EC3BA9">
            <w:pPr>
              <w:pStyle w:val="ListParagraph"/>
              <w:ind w:left="0"/>
              <w:jc w:val="center"/>
              <w:rPr>
                <w:b/>
                <w:color w:val="002060"/>
              </w:rPr>
            </w:pPr>
            <w:r w:rsidRPr="00EB5B34">
              <w:rPr>
                <w:b/>
                <w:color w:val="FFFFFF" w:themeColor="background1"/>
              </w:rPr>
              <w:t>Grade Distribution</w:t>
            </w:r>
          </w:p>
        </w:tc>
      </w:tr>
      <w:tr w:rsidR="001C2662" w:rsidRPr="00F64FCB" w14:paraId="28EE7EDC" w14:textId="77777777" w:rsidTr="006517CB">
        <w:tc>
          <w:tcPr>
            <w:tcW w:w="3206" w:type="dxa"/>
          </w:tcPr>
          <w:p w14:paraId="28EE7EDA" w14:textId="3B486EEA" w:rsidR="001C2662" w:rsidRPr="00F64FCB" w:rsidRDefault="001C2662" w:rsidP="001C2662">
            <w:pPr>
              <w:pStyle w:val="ListParagraph"/>
              <w:ind w:left="0"/>
              <w:rPr>
                <w:color w:val="002060"/>
              </w:rPr>
            </w:pPr>
            <w:r>
              <w:rPr>
                <w:color w:val="002060"/>
              </w:rPr>
              <w:t>Weekly Case Study Participation</w:t>
            </w:r>
          </w:p>
        </w:tc>
        <w:tc>
          <w:tcPr>
            <w:tcW w:w="708" w:type="dxa"/>
          </w:tcPr>
          <w:p w14:paraId="28EE7EDB" w14:textId="2EB09EA7" w:rsidR="001C2662" w:rsidRPr="00F64FCB" w:rsidRDefault="001C2662" w:rsidP="001C2662">
            <w:pPr>
              <w:pStyle w:val="ListParagraph"/>
              <w:ind w:left="0"/>
              <w:rPr>
                <w:color w:val="002060"/>
              </w:rPr>
            </w:pPr>
            <w:r>
              <w:rPr>
                <w:color w:val="002060"/>
              </w:rPr>
              <w:t>40%</w:t>
            </w:r>
          </w:p>
        </w:tc>
      </w:tr>
      <w:tr w:rsidR="001C2662" w:rsidRPr="00F64FCB" w14:paraId="19A76052" w14:textId="77777777" w:rsidTr="006517CB">
        <w:tc>
          <w:tcPr>
            <w:tcW w:w="3206" w:type="dxa"/>
          </w:tcPr>
          <w:p w14:paraId="24A76F88" w14:textId="050D6B11" w:rsidR="001C2662" w:rsidRDefault="001C2662" w:rsidP="001C2662">
            <w:pPr>
              <w:pStyle w:val="ListParagraph"/>
              <w:ind w:left="0"/>
              <w:rPr>
                <w:color w:val="002060"/>
              </w:rPr>
            </w:pPr>
            <w:r>
              <w:rPr>
                <w:color w:val="002060"/>
              </w:rPr>
              <w:t>Case Study</w:t>
            </w:r>
          </w:p>
        </w:tc>
        <w:tc>
          <w:tcPr>
            <w:tcW w:w="708" w:type="dxa"/>
          </w:tcPr>
          <w:p w14:paraId="466E89C0" w14:textId="69F602CB" w:rsidR="001C2662" w:rsidRDefault="001C2662" w:rsidP="001C2662">
            <w:pPr>
              <w:pStyle w:val="ListParagraph"/>
              <w:ind w:left="0"/>
              <w:rPr>
                <w:color w:val="002060"/>
              </w:rPr>
            </w:pPr>
            <w:r>
              <w:rPr>
                <w:color w:val="002060"/>
              </w:rPr>
              <w:t>60%</w:t>
            </w:r>
          </w:p>
        </w:tc>
      </w:tr>
    </w:tbl>
    <w:p w14:paraId="6E5EF838" w14:textId="374A6AF6" w:rsidR="00B74A19" w:rsidRDefault="00B74A19" w:rsidP="00B74A19">
      <w:pPr>
        <w:pStyle w:val="ListParagraph"/>
        <w:rPr>
          <w:b/>
          <w:color w:val="002060"/>
        </w:rPr>
      </w:pPr>
    </w:p>
    <w:p w14:paraId="3CF63D7A" w14:textId="4DA1508E" w:rsidR="001C2662" w:rsidRDefault="001C2662" w:rsidP="00B74A19">
      <w:pPr>
        <w:pStyle w:val="ListParagraph"/>
        <w:rPr>
          <w:b/>
          <w:color w:val="002060"/>
        </w:rPr>
      </w:pPr>
    </w:p>
    <w:p w14:paraId="409C2C41" w14:textId="77777777" w:rsidR="001C2662" w:rsidRDefault="001C2662" w:rsidP="00B74A19">
      <w:pPr>
        <w:pStyle w:val="ListParagraph"/>
        <w:rPr>
          <w:b/>
          <w:color w:val="002060"/>
        </w:rPr>
      </w:pPr>
    </w:p>
    <w:p w14:paraId="4C656518" w14:textId="56DB53FD" w:rsidR="00B74A19" w:rsidRDefault="00B74A19" w:rsidP="00306AF2">
      <w:pPr>
        <w:pStyle w:val="ListParagraph"/>
        <w:numPr>
          <w:ilvl w:val="0"/>
          <w:numId w:val="23"/>
        </w:numPr>
        <w:ind w:left="360"/>
        <w:rPr>
          <w:b/>
          <w:color w:val="002060"/>
        </w:rPr>
      </w:pPr>
      <w:r>
        <w:rPr>
          <w:b/>
          <w:color w:val="002060"/>
        </w:rPr>
        <w:t>ATTENDANCE/WEEKEND MAKE-UP POLICY</w:t>
      </w:r>
    </w:p>
    <w:p w14:paraId="501F09D4" w14:textId="77777777" w:rsidR="009E4FC6" w:rsidRDefault="009E4FC6" w:rsidP="009E4FC6">
      <w:pPr>
        <w:pStyle w:val="BodyText"/>
        <w:spacing w:before="44" w:line="276" w:lineRule="auto"/>
        <w:ind w:left="720" w:right="398"/>
        <w:jc w:val="both"/>
      </w:pPr>
      <w:r>
        <w:rPr>
          <w:color w:val="002060"/>
          <w:spacing w:val="-1"/>
        </w:rPr>
        <w:t>The</w:t>
      </w:r>
      <w:r>
        <w:rPr>
          <w:color w:val="002060"/>
          <w:spacing w:val="-11"/>
        </w:rPr>
        <w:t xml:space="preserve"> </w:t>
      </w:r>
      <w:r>
        <w:rPr>
          <w:color w:val="002060"/>
          <w:spacing w:val="-1"/>
        </w:rPr>
        <w:t>Executive</w:t>
      </w:r>
      <w:r>
        <w:rPr>
          <w:color w:val="002060"/>
          <w:spacing w:val="-11"/>
        </w:rPr>
        <w:t xml:space="preserve"> </w:t>
      </w:r>
      <w:r>
        <w:rPr>
          <w:color w:val="002060"/>
          <w:spacing w:val="-1"/>
        </w:rPr>
        <w:t>MBA</w:t>
      </w:r>
      <w:r>
        <w:rPr>
          <w:color w:val="002060"/>
          <w:spacing w:val="-10"/>
        </w:rPr>
        <w:t xml:space="preserve"> </w:t>
      </w:r>
      <w:r>
        <w:rPr>
          <w:color w:val="002060"/>
          <w:spacing w:val="-1"/>
        </w:rPr>
        <w:t>Healthcare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Management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program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face-to-face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weekend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cohort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model.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It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expected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that executive students are present face-to-face in COB 321 on the outlined weekends. In some cases,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extenuating circumstances may warrant special accommodations to be made between the student and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faculty member. Students are expected to contact and receive prior approval from the faculty member.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Please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refer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specific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course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policy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on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attendance as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outlined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below.</w:t>
      </w:r>
    </w:p>
    <w:p w14:paraId="51C8F40A" w14:textId="77777777" w:rsidR="009E4FC6" w:rsidRDefault="009E4FC6" w:rsidP="009E4FC6">
      <w:pPr>
        <w:pStyle w:val="BodyText"/>
        <w:spacing w:before="3"/>
        <w:ind w:left="720"/>
        <w:rPr>
          <w:sz w:val="25"/>
        </w:rPr>
      </w:pPr>
    </w:p>
    <w:p w14:paraId="2546FE4C" w14:textId="77777777" w:rsidR="009E4FC6" w:rsidRDefault="009E4FC6" w:rsidP="009E4FC6">
      <w:pPr>
        <w:pStyle w:val="BodyText"/>
        <w:spacing w:line="276" w:lineRule="auto"/>
        <w:ind w:left="720" w:right="397"/>
        <w:jc w:val="both"/>
      </w:pPr>
      <w:r>
        <w:rPr>
          <w:color w:val="002060"/>
        </w:rPr>
        <w:t>With prior approval, accommodations may be arranged for a student to attend class via Zoom in the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circumstance that they are not able to attend face-to-face. In this event, the student is expected to be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prepared to contribute and engage in the class as usual, and the instructor will not disrupt or detract from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face-to-face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dynamic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classroom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make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such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an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accommodation.</w:t>
      </w:r>
    </w:p>
    <w:p w14:paraId="2F967B35" w14:textId="77777777" w:rsidR="009E4FC6" w:rsidRDefault="009E4FC6" w:rsidP="009E4FC6">
      <w:pPr>
        <w:pStyle w:val="BodyText"/>
        <w:ind w:left="720"/>
        <w:rPr>
          <w:sz w:val="25"/>
        </w:rPr>
      </w:pPr>
    </w:p>
    <w:p w14:paraId="3B0172AD" w14:textId="77777777" w:rsidR="009E4FC6" w:rsidRDefault="009E4FC6" w:rsidP="009E4FC6">
      <w:pPr>
        <w:pStyle w:val="BodyText"/>
        <w:spacing w:before="1" w:line="278" w:lineRule="auto"/>
        <w:ind w:left="720" w:right="398"/>
        <w:jc w:val="both"/>
      </w:pPr>
      <w:r>
        <w:rPr>
          <w:color w:val="002060"/>
        </w:rPr>
        <w:t>If attending via Zoom is not an acceptable alternative, the student and faculty member may agree upon a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substitute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assignment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deeply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explore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topics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covered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class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session.</w:t>
      </w:r>
    </w:p>
    <w:p w14:paraId="0D69E0F3" w14:textId="31E786D2" w:rsidR="00734FD9" w:rsidRDefault="00734FD9" w:rsidP="005A4EA2">
      <w:pPr>
        <w:pStyle w:val="ListParagraph"/>
        <w:ind w:left="360"/>
        <w:jc w:val="both"/>
        <w:rPr>
          <w:bCs/>
          <w:color w:val="002060"/>
        </w:rPr>
      </w:pPr>
    </w:p>
    <w:p w14:paraId="28EE7EE7" w14:textId="77777777" w:rsidR="00602B5F" w:rsidRDefault="00602B5F" w:rsidP="00306AF2">
      <w:pPr>
        <w:pStyle w:val="ListParagraph"/>
        <w:ind w:left="360"/>
        <w:rPr>
          <w:b/>
          <w:color w:val="002060"/>
        </w:rPr>
      </w:pPr>
    </w:p>
    <w:p w14:paraId="28EE7EE8" w14:textId="77777777" w:rsidR="001B2C6F" w:rsidRDefault="001B2C6F" w:rsidP="00306AF2">
      <w:pPr>
        <w:pStyle w:val="ListParagraph"/>
        <w:numPr>
          <w:ilvl w:val="0"/>
          <w:numId w:val="23"/>
        </w:numPr>
        <w:ind w:left="360"/>
        <w:rPr>
          <w:b/>
          <w:color w:val="002060"/>
        </w:rPr>
      </w:pPr>
      <w:r>
        <w:rPr>
          <w:b/>
          <w:color w:val="002060"/>
        </w:rPr>
        <w:t>CONTENT</w:t>
      </w:r>
    </w:p>
    <w:p w14:paraId="1541F0A2" w14:textId="4D0702FE" w:rsidR="0027216D" w:rsidRDefault="00AE6D72" w:rsidP="00AE6D72">
      <w:pPr>
        <w:pStyle w:val="BodyText"/>
        <w:spacing w:line="273" w:lineRule="auto"/>
        <w:ind w:left="720" w:right="457"/>
        <w:rPr>
          <w:color w:val="002060"/>
        </w:rPr>
      </w:pPr>
      <w:r>
        <w:rPr>
          <w:color w:val="002060"/>
          <w:u w:val="single" w:color="002060"/>
        </w:rPr>
        <w:t xml:space="preserve">In-class </w:t>
      </w:r>
      <w:r w:rsidR="0027216D">
        <w:rPr>
          <w:color w:val="002060"/>
          <w:u w:val="single" w:color="002060"/>
        </w:rPr>
        <w:t>Case</w:t>
      </w:r>
      <w:r w:rsidR="0027216D">
        <w:rPr>
          <w:color w:val="002060"/>
          <w:spacing w:val="-4"/>
          <w:u w:val="single" w:color="002060"/>
        </w:rPr>
        <w:t xml:space="preserve"> </w:t>
      </w:r>
      <w:r w:rsidR="0027216D">
        <w:rPr>
          <w:color w:val="002060"/>
          <w:u w:val="single" w:color="002060"/>
        </w:rPr>
        <w:t>Studies:</w:t>
      </w:r>
      <w:r w:rsidR="0027216D">
        <w:rPr>
          <w:color w:val="002060"/>
          <w:spacing w:val="-2"/>
        </w:rPr>
        <w:t xml:space="preserve"> </w:t>
      </w:r>
      <w:r>
        <w:rPr>
          <w:color w:val="002060"/>
        </w:rPr>
        <w:t xml:space="preserve">Each week we will do several case studies in class. Some will be done as a group discussion to expound on the lecture and some will be done by the students with a discussion to follow.  </w:t>
      </w:r>
      <w:r w:rsidR="0027216D">
        <w:rPr>
          <w:color w:val="002060"/>
        </w:rPr>
        <w:t xml:space="preserve"> Students may work in pairs or groups of three for these</w:t>
      </w:r>
      <w:r w:rsidR="0027216D">
        <w:rPr>
          <w:color w:val="002060"/>
          <w:spacing w:val="1"/>
        </w:rPr>
        <w:t xml:space="preserve"> </w:t>
      </w:r>
      <w:r>
        <w:rPr>
          <w:color w:val="002060"/>
        </w:rPr>
        <w:t>case studies</w:t>
      </w:r>
      <w:r w:rsidR="0027216D">
        <w:rPr>
          <w:color w:val="002060"/>
        </w:rPr>
        <w:t>.</w:t>
      </w:r>
      <w:r w:rsidR="0027216D">
        <w:rPr>
          <w:color w:val="002060"/>
          <w:spacing w:val="-4"/>
        </w:rPr>
        <w:t xml:space="preserve"> </w:t>
      </w:r>
      <w:r w:rsidR="0027216D">
        <w:rPr>
          <w:color w:val="002060"/>
        </w:rPr>
        <w:t>Some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additional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research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may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be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necessary</w:t>
      </w:r>
      <w:r w:rsidR="0027216D">
        <w:rPr>
          <w:color w:val="002060"/>
          <w:spacing w:val="-4"/>
        </w:rPr>
        <w:t xml:space="preserve"> </w:t>
      </w:r>
      <w:r w:rsidR="0027216D">
        <w:rPr>
          <w:color w:val="002060"/>
        </w:rPr>
        <w:t>to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support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the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group’s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answers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and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decision</w:t>
      </w:r>
      <w:r w:rsidR="0027216D">
        <w:t xml:space="preserve">.  </w:t>
      </w:r>
      <w:r w:rsidR="0027216D">
        <w:rPr>
          <w:color w:val="002060"/>
        </w:rPr>
        <w:t>The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grade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will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be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based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on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the</w:t>
      </w:r>
      <w:r w:rsidR="0027216D">
        <w:rPr>
          <w:color w:val="002060"/>
          <w:spacing w:val="-3"/>
        </w:rPr>
        <w:t xml:space="preserve"> </w:t>
      </w:r>
      <w:r>
        <w:rPr>
          <w:color w:val="002060"/>
        </w:rPr>
        <w:t>thoroughness of the answers</w:t>
      </w:r>
      <w:r w:rsidR="0027216D">
        <w:rPr>
          <w:color w:val="002060"/>
        </w:rPr>
        <w:t>,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as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well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as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participation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in</w:t>
      </w:r>
      <w:r w:rsidR="0027216D">
        <w:rPr>
          <w:color w:val="002060"/>
          <w:spacing w:val="-3"/>
        </w:rPr>
        <w:t xml:space="preserve"> </w:t>
      </w:r>
      <w:r w:rsidR="0027216D">
        <w:rPr>
          <w:color w:val="002060"/>
        </w:rPr>
        <w:t>the</w:t>
      </w:r>
      <w:r w:rsidR="0027216D">
        <w:rPr>
          <w:color w:val="002060"/>
          <w:spacing w:val="1"/>
        </w:rPr>
        <w:t xml:space="preserve"> </w:t>
      </w:r>
      <w:r w:rsidR="0027216D">
        <w:rPr>
          <w:color w:val="002060"/>
        </w:rPr>
        <w:t>class</w:t>
      </w:r>
      <w:r w:rsidR="0027216D">
        <w:rPr>
          <w:color w:val="002060"/>
          <w:spacing w:val="-2"/>
        </w:rPr>
        <w:t xml:space="preserve"> </w:t>
      </w:r>
      <w:r w:rsidR="0027216D">
        <w:rPr>
          <w:color w:val="002060"/>
        </w:rPr>
        <w:t>discussion</w:t>
      </w:r>
      <w:r w:rsidR="0027216D">
        <w:rPr>
          <w:color w:val="002060"/>
          <w:spacing w:val="-1"/>
        </w:rPr>
        <w:t xml:space="preserve"> </w:t>
      </w:r>
      <w:r w:rsidR="0027216D">
        <w:rPr>
          <w:color w:val="002060"/>
        </w:rPr>
        <w:t>(50/50).</w:t>
      </w:r>
    </w:p>
    <w:p w14:paraId="17AAB987" w14:textId="0B9C2373" w:rsidR="00AE6D72" w:rsidRDefault="00AE6D72" w:rsidP="00AE6D72">
      <w:pPr>
        <w:pStyle w:val="BodyText"/>
        <w:spacing w:line="273" w:lineRule="auto"/>
        <w:ind w:left="720" w:right="457"/>
      </w:pPr>
    </w:p>
    <w:p w14:paraId="649A3768" w14:textId="06FAC78D" w:rsidR="00AE6D72" w:rsidRPr="0027216D" w:rsidRDefault="00AE6D72" w:rsidP="00AE6D72">
      <w:pPr>
        <w:pStyle w:val="BodyText"/>
        <w:spacing w:line="273" w:lineRule="auto"/>
        <w:ind w:left="720" w:right="457"/>
      </w:pPr>
      <w:r>
        <w:rPr>
          <w:color w:val="002060"/>
          <w:u w:val="single" w:color="002060"/>
        </w:rPr>
        <w:t>Case</w:t>
      </w:r>
      <w:r>
        <w:rPr>
          <w:color w:val="002060"/>
          <w:spacing w:val="-4"/>
          <w:u w:val="single" w:color="002060"/>
        </w:rPr>
        <w:t xml:space="preserve"> </w:t>
      </w:r>
      <w:r>
        <w:rPr>
          <w:color w:val="002060"/>
          <w:u w:val="single" w:color="002060"/>
        </w:rPr>
        <w:t>Stu</w:t>
      </w:r>
      <w:r>
        <w:rPr>
          <w:color w:val="002060"/>
          <w:u w:val="single" w:color="002060"/>
        </w:rPr>
        <w:t>dy Presentation</w:t>
      </w:r>
      <w:r>
        <w:rPr>
          <w:color w:val="002060"/>
          <w:u w:val="single" w:color="002060"/>
        </w:rPr>
        <w:t>:</w:t>
      </w:r>
      <w:r>
        <w:rPr>
          <w:color w:val="002060"/>
          <w:spacing w:val="-2"/>
        </w:rPr>
        <w:t xml:space="preserve"> </w:t>
      </w:r>
      <w:r w:rsidR="00596605">
        <w:rPr>
          <w:color w:val="002060"/>
        </w:rPr>
        <w:t xml:space="preserve">There will be a Case Study assigned for each student to prepare and present on the last day of class. This case study presentation will be a culmination of key concepts of the class combined together into 1 presentation. </w:t>
      </w:r>
      <w:r>
        <w:t xml:space="preserve">  </w:t>
      </w:r>
      <w:r w:rsidR="0019471E">
        <w:rPr>
          <w:color w:val="002060"/>
        </w:rPr>
        <w:t xml:space="preserve">It will be a combination of written business plan with projected financial statements.  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Estimated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time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investment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complete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these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cases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2-5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hours.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grade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will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based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on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quality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submitted</w:t>
      </w:r>
      <w:r>
        <w:rPr>
          <w:color w:val="002060"/>
          <w:spacing w:val="-3"/>
        </w:rPr>
        <w:t xml:space="preserve"> </w:t>
      </w:r>
      <w:r w:rsidR="0019471E">
        <w:rPr>
          <w:color w:val="002060"/>
        </w:rPr>
        <w:t>document</w:t>
      </w:r>
      <w:r>
        <w:rPr>
          <w:color w:val="002060"/>
        </w:rPr>
        <w:t>,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well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3"/>
        </w:rPr>
        <w:t xml:space="preserve"> </w:t>
      </w:r>
      <w:r w:rsidR="0019471E">
        <w:rPr>
          <w:color w:val="002060"/>
        </w:rPr>
        <w:t>presentation to the class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(50/50).</w:t>
      </w:r>
    </w:p>
    <w:p w14:paraId="0008971F" w14:textId="77777777" w:rsidR="00AE6D72" w:rsidRPr="0027216D" w:rsidRDefault="00AE6D72" w:rsidP="00AE6D72">
      <w:pPr>
        <w:pStyle w:val="BodyText"/>
        <w:spacing w:line="273" w:lineRule="auto"/>
        <w:ind w:left="720" w:right="457"/>
      </w:pPr>
    </w:p>
    <w:p w14:paraId="54C27BB3" w14:textId="48C2FCF2" w:rsidR="00ED73D4" w:rsidRPr="00CB05AF" w:rsidRDefault="0027216D" w:rsidP="00CB05AF">
      <w:pPr>
        <w:pStyle w:val="BodyText"/>
        <w:spacing w:before="201" w:line="276" w:lineRule="auto"/>
        <w:ind w:left="720" w:right="557"/>
      </w:pPr>
      <w:r>
        <w:rPr>
          <w:color w:val="002060"/>
          <w:u w:val="single" w:color="002060"/>
        </w:rPr>
        <w:t>Class Participation</w:t>
      </w:r>
      <w:r>
        <w:rPr>
          <w:b/>
          <w:color w:val="002060"/>
        </w:rPr>
        <w:t xml:space="preserve">: </w:t>
      </w:r>
      <w:r>
        <w:rPr>
          <w:color w:val="002060"/>
        </w:rPr>
        <w:t xml:space="preserve">The majority of the class time will </w:t>
      </w:r>
      <w:r w:rsidR="00932CEF">
        <w:rPr>
          <w:color w:val="002060"/>
        </w:rPr>
        <w:t xml:space="preserve">be </w:t>
      </w:r>
      <w:r>
        <w:rPr>
          <w:color w:val="002060"/>
        </w:rPr>
        <w:t xml:space="preserve">spent on </w:t>
      </w:r>
      <w:r w:rsidR="00932CEF">
        <w:rPr>
          <w:color w:val="002060"/>
        </w:rPr>
        <w:t xml:space="preserve">a combination of </w:t>
      </w:r>
      <w:r>
        <w:rPr>
          <w:color w:val="002060"/>
        </w:rPr>
        <w:t xml:space="preserve">lectures, </w:t>
      </w:r>
      <w:r w:rsidR="00932CEF">
        <w:rPr>
          <w:color w:val="002060"/>
        </w:rPr>
        <w:lastRenderedPageBreak/>
        <w:t xml:space="preserve">case study discussion and group case study work. 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Active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participation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important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 xml:space="preserve">to ensure that the concepts in the course are properly explored, understood, and integrated. </w:t>
      </w:r>
      <w:r w:rsidR="00CB05AF">
        <w:rPr>
          <w:color w:val="002060"/>
        </w:rPr>
        <w:t xml:space="preserve">Participation </w:t>
      </w:r>
      <w:r>
        <w:rPr>
          <w:color w:val="002060"/>
        </w:rPr>
        <w:t>can take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many forms, including asking questions that clarify the class material, providing insightful comments on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the topi</w:t>
      </w:r>
      <w:r w:rsidR="00CB05AF">
        <w:rPr>
          <w:color w:val="002060"/>
        </w:rPr>
        <w:t>c</w:t>
      </w:r>
      <w:r>
        <w:rPr>
          <w:color w:val="002060"/>
        </w:rPr>
        <w:t xml:space="preserve"> and sharing from real-world experiences and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situations.</w:t>
      </w:r>
    </w:p>
    <w:p w14:paraId="42EEC1D4" w14:textId="77777777" w:rsidR="00ED73D4" w:rsidRDefault="00ED73D4" w:rsidP="00306AF2">
      <w:pPr>
        <w:pStyle w:val="ListParagraph"/>
        <w:ind w:left="360"/>
        <w:rPr>
          <w:b/>
          <w:color w:val="002060"/>
        </w:rPr>
      </w:pPr>
    </w:p>
    <w:p w14:paraId="17170B31" w14:textId="4331D782" w:rsidR="001F1530" w:rsidRPr="00906CA2" w:rsidRDefault="001B2C6F" w:rsidP="00906CA2">
      <w:pPr>
        <w:pStyle w:val="ListParagraph"/>
        <w:numPr>
          <w:ilvl w:val="0"/>
          <w:numId w:val="23"/>
        </w:numPr>
        <w:ind w:left="360"/>
        <w:rPr>
          <w:b/>
          <w:color w:val="002060"/>
        </w:rPr>
      </w:pPr>
      <w:r>
        <w:rPr>
          <w:b/>
          <w:color w:val="002060"/>
        </w:rPr>
        <w:t>CALENDAR</w:t>
      </w:r>
    </w:p>
    <w:p w14:paraId="3FBEDC13" w14:textId="77777777" w:rsidR="004A503C" w:rsidRPr="00967432" w:rsidRDefault="004A503C" w:rsidP="004A503C">
      <w:pPr>
        <w:pStyle w:val="ListParagraph"/>
        <w:spacing w:after="0"/>
        <w:rPr>
          <w:b/>
          <w:color w:val="002060"/>
          <w:u w:val="single"/>
        </w:rPr>
      </w:pPr>
      <w:r w:rsidRPr="00967432">
        <w:rPr>
          <w:b/>
          <w:color w:val="002060"/>
          <w:u w:val="single"/>
        </w:rPr>
        <w:t xml:space="preserve">Week 1: Introduction to </w:t>
      </w:r>
      <w:r>
        <w:rPr>
          <w:b/>
          <w:color w:val="002060"/>
          <w:u w:val="single"/>
        </w:rPr>
        <w:t xml:space="preserve">Healthcare </w:t>
      </w:r>
      <w:r w:rsidRPr="00967432">
        <w:rPr>
          <w:b/>
          <w:color w:val="002060"/>
          <w:u w:val="single"/>
        </w:rPr>
        <w:t>Accounting</w:t>
      </w:r>
      <w:r>
        <w:rPr>
          <w:b/>
          <w:color w:val="002060"/>
          <w:u w:val="single"/>
        </w:rPr>
        <w:t>, Governance</w:t>
      </w:r>
      <w:r w:rsidRPr="00967432">
        <w:rPr>
          <w:b/>
          <w:color w:val="002060"/>
          <w:u w:val="single"/>
        </w:rPr>
        <w:t xml:space="preserve"> and </w:t>
      </w:r>
      <w:r>
        <w:rPr>
          <w:b/>
          <w:color w:val="002060"/>
          <w:u w:val="single"/>
        </w:rPr>
        <w:t>Financial Statements and Understanding the Financial Accounting Model</w:t>
      </w:r>
    </w:p>
    <w:p w14:paraId="180D8C50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1- Healthcare Applications</w:t>
      </w:r>
    </w:p>
    <w:p w14:paraId="5ACC9082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2 – Healthcare Applications</w:t>
      </w:r>
    </w:p>
    <w:p w14:paraId="74D0B4F3" w14:textId="77777777" w:rsidR="004A503C" w:rsidRPr="00967432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Chapter 1 and 3 – Healthcare Finance</w:t>
      </w:r>
    </w:p>
    <w:p w14:paraId="05BAB36F" w14:textId="77777777" w:rsidR="004A503C" w:rsidRPr="00F515E9" w:rsidRDefault="004A503C" w:rsidP="004A503C">
      <w:pPr>
        <w:spacing w:after="0" w:line="240" w:lineRule="auto"/>
        <w:rPr>
          <w:b/>
          <w:color w:val="002060"/>
          <w:u w:val="single"/>
        </w:rPr>
      </w:pPr>
    </w:p>
    <w:p w14:paraId="66826531" w14:textId="77777777" w:rsidR="004A503C" w:rsidRPr="004916CB" w:rsidRDefault="004A503C" w:rsidP="004A503C">
      <w:pPr>
        <w:pStyle w:val="ListParagraph"/>
        <w:spacing w:after="0" w:line="240" w:lineRule="auto"/>
        <w:rPr>
          <w:b/>
          <w:color w:val="002060"/>
          <w:u w:val="single"/>
        </w:rPr>
      </w:pPr>
      <w:r w:rsidRPr="004916CB">
        <w:rPr>
          <w:b/>
          <w:color w:val="002060"/>
          <w:u w:val="single"/>
        </w:rPr>
        <w:t xml:space="preserve">Week 2: </w:t>
      </w:r>
      <w:r>
        <w:rPr>
          <w:b/>
          <w:color w:val="002060"/>
          <w:u w:val="single"/>
        </w:rPr>
        <w:t>Understanding Financial Statement Preparation and Accounting Adjustments</w:t>
      </w:r>
    </w:p>
    <w:p w14:paraId="3370E7A9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3 - Healthcare Applications</w:t>
      </w:r>
    </w:p>
    <w:p w14:paraId="0D741697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4 – Healthcare Applications</w:t>
      </w:r>
    </w:p>
    <w:p w14:paraId="39934A51" w14:textId="489FF12B" w:rsidR="004A503C" w:rsidRPr="00967432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 xml:space="preserve">Chapter </w:t>
      </w:r>
      <w:r w:rsidR="008E7426">
        <w:rPr>
          <w:color w:val="002060"/>
        </w:rPr>
        <w:t>4</w:t>
      </w:r>
      <w:bookmarkStart w:id="0" w:name="_GoBack"/>
      <w:bookmarkEnd w:id="0"/>
      <w:r>
        <w:rPr>
          <w:color w:val="002060"/>
        </w:rPr>
        <w:t xml:space="preserve"> and </w:t>
      </w:r>
      <w:r w:rsidR="0054581A">
        <w:rPr>
          <w:color w:val="002060"/>
        </w:rPr>
        <w:t>17</w:t>
      </w:r>
      <w:r>
        <w:rPr>
          <w:color w:val="002060"/>
        </w:rPr>
        <w:t xml:space="preserve"> – Healthcare Finance</w:t>
      </w:r>
    </w:p>
    <w:p w14:paraId="6296C663" w14:textId="77777777" w:rsidR="004A503C" w:rsidRPr="00F515E9" w:rsidRDefault="004A503C" w:rsidP="004A503C">
      <w:pPr>
        <w:pStyle w:val="ListParagraph"/>
        <w:spacing w:after="0" w:line="240" w:lineRule="auto"/>
        <w:ind w:left="1440"/>
        <w:rPr>
          <w:b/>
          <w:color w:val="002060"/>
        </w:rPr>
      </w:pPr>
      <w:r>
        <w:rPr>
          <w:b/>
          <w:color w:val="002060"/>
        </w:rPr>
        <w:tab/>
      </w:r>
    </w:p>
    <w:p w14:paraId="4D45B050" w14:textId="77777777" w:rsidR="004A503C" w:rsidRDefault="004A503C" w:rsidP="004A503C">
      <w:pPr>
        <w:pStyle w:val="ListParagraph"/>
        <w:spacing w:after="0" w:line="240" w:lineRule="auto"/>
        <w:rPr>
          <w:b/>
          <w:color w:val="002060"/>
          <w:u w:val="single"/>
        </w:rPr>
      </w:pPr>
      <w:r w:rsidRPr="004916CB">
        <w:rPr>
          <w:b/>
          <w:color w:val="002060"/>
          <w:u w:val="single"/>
        </w:rPr>
        <w:t>Week 3:</w:t>
      </w:r>
      <w:r>
        <w:rPr>
          <w:b/>
          <w:color w:val="002060"/>
          <w:u w:val="single"/>
        </w:rPr>
        <w:t xml:space="preserve"> Understanding Generally Accepted Accounting Principles for Various Balance Sheet Accounts and Application of Time Value of Money Concepts to Accounting</w:t>
      </w:r>
    </w:p>
    <w:p w14:paraId="0589B991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5 - Healthcare Applications</w:t>
      </w:r>
    </w:p>
    <w:p w14:paraId="0FA0B49D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6 – Healthcare Applications</w:t>
      </w:r>
    </w:p>
    <w:p w14:paraId="233DA2B5" w14:textId="77777777" w:rsidR="004A503C" w:rsidRPr="00967432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Chapter 9 – Healthcare Finance</w:t>
      </w:r>
    </w:p>
    <w:p w14:paraId="0E97D206" w14:textId="77777777" w:rsidR="004A503C" w:rsidRDefault="004A503C" w:rsidP="004A503C">
      <w:pPr>
        <w:pStyle w:val="ListParagraph"/>
        <w:spacing w:after="0" w:line="240" w:lineRule="auto"/>
        <w:rPr>
          <w:b/>
          <w:color w:val="002060"/>
        </w:rPr>
      </w:pPr>
    </w:p>
    <w:p w14:paraId="7160E29B" w14:textId="77777777" w:rsidR="004A503C" w:rsidRPr="0048572F" w:rsidRDefault="004A503C" w:rsidP="004A503C">
      <w:pPr>
        <w:pStyle w:val="ListParagraph"/>
        <w:spacing w:after="0" w:line="240" w:lineRule="auto"/>
        <w:rPr>
          <w:b/>
          <w:color w:val="002060"/>
          <w:u w:val="single"/>
        </w:rPr>
      </w:pPr>
      <w:r w:rsidRPr="0048572F">
        <w:rPr>
          <w:b/>
          <w:color w:val="002060"/>
          <w:u w:val="single"/>
        </w:rPr>
        <w:t xml:space="preserve">Week 4: </w:t>
      </w:r>
      <w:r>
        <w:rPr>
          <w:b/>
          <w:color w:val="002060"/>
          <w:u w:val="single"/>
        </w:rPr>
        <w:t>Cost Drivers, Cost Volume Analysis, Understanding Costs for Decision Making</w:t>
      </w:r>
      <w:r w:rsidRPr="0048572F">
        <w:rPr>
          <w:b/>
          <w:color w:val="002060"/>
          <w:u w:val="single"/>
        </w:rPr>
        <w:t xml:space="preserve"> </w:t>
      </w:r>
    </w:p>
    <w:p w14:paraId="2CE23784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8 - Healthcare Applications</w:t>
      </w:r>
    </w:p>
    <w:p w14:paraId="7D78894F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9 – Healthcare Applications</w:t>
      </w:r>
    </w:p>
    <w:p w14:paraId="14388B0C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10 – Healthcare Applications</w:t>
      </w:r>
    </w:p>
    <w:p w14:paraId="583AFBD6" w14:textId="77777777" w:rsidR="004A503C" w:rsidRPr="00967432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Parts of Chapter 5, 6 and 7 – Healthcare Finance</w:t>
      </w:r>
    </w:p>
    <w:p w14:paraId="69DC2E96" w14:textId="77777777" w:rsidR="004A503C" w:rsidRDefault="004A503C" w:rsidP="004A503C">
      <w:pPr>
        <w:pStyle w:val="ListParagraph"/>
        <w:spacing w:after="0" w:line="240" w:lineRule="auto"/>
        <w:rPr>
          <w:b/>
          <w:color w:val="002060"/>
        </w:rPr>
      </w:pPr>
    </w:p>
    <w:p w14:paraId="3EF41545" w14:textId="77777777" w:rsidR="004A503C" w:rsidRDefault="004A503C" w:rsidP="004A503C">
      <w:pPr>
        <w:pStyle w:val="ListParagraph"/>
        <w:spacing w:after="0" w:line="240" w:lineRule="auto"/>
        <w:rPr>
          <w:b/>
          <w:color w:val="002060"/>
          <w:u w:val="single"/>
        </w:rPr>
      </w:pPr>
      <w:r w:rsidRPr="0048572F">
        <w:rPr>
          <w:b/>
          <w:color w:val="002060"/>
          <w:u w:val="single"/>
        </w:rPr>
        <w:t xml:space="preserve">Week 5: </w:t>
      </w:r>
      <w:r>
        <w:rPr>
          <w:b/>
          <w:color w:val="002060"/>
          <w:u w:val="single"/>
        </w:rPr>
        <w:t>Relative Value Units, Budgeting</w:t>
      </w:r>
    </w:p>
    <w:p w14:paraId="34E0DDAC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8 - Healthcare Applications</w:t>
      </w:r>
    </w:p>
    <w:p w14:paraId="31A4CEA6" w14:textId="77777777" w:rsidR="004A503C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Part 9 – Healthcare Applications</w:t>
      </w:r>
    </w:p>
    <w:p w14:paraId="1A9894DE" w14:textId="77777777" w:rsidR="004A503C" w:rsidRPr="00967432" w:rsidRDefault="004A503C" w:rsidP="004A503C">
      <w:pPr>
        <w:pStyle w:val="ListParagraph"/>
        <w:spacing w:after="0"/>
        <w:ind w:left="1440"/>
        <w:rPr>
          <w:color w:val="002060"/>
        </w:rPr>
      </w:pPr>
      <w:r>
        <w:rPr>
          <w:color w:val="002060"/>
        </w:rPr>
        <w:t>Chapter 8 – Healthcare Finance</w:t>
      </w:r>
    </w:p>
    <w:p w14:paraId="6A93C4F7" w14:textId="77777777" w:rsidR="004A503C" w:rsidRDefault="004A503C" w:rsidP="004A503C">
      <w:pPr>
        <w:pStyle w:val="ListParagraph"/>
        <w:spacing w:after="0" w:line="240" w:lineRule="auto"/>
        <w:rPr>
          <w:b/>
          <w:color w:val="002060"/>
        </w:rPr>
      </w:pPr>
    </w:p>
    <w:p w14:paraId="41F81A09" w14:textId="77777777" w:rsidR="004A503C" w:rsidRPr="0048572F" w:rsidRDefault="004A503C" w:rsidP="004A503C">
      <w:pPr>
        <w:pStyle w:val="ListParagraph"/>
        <w:rPr>
          <w:b/>
          <w:color w:val="002060"/>
          <w:u w:val="single"/>
        </w:rPr>
      </w:pPr>
      <w:r w:rsidRPr="0048572F">
        <w:rPr>
          <w:b/>
          <w:color w:val="002060"/>
          <w:u w:val="single"/>
        </w:rPr>
        <w:t xml:space="preserve">Week 6: </w:t>
      </w:r>
      <w:r>
        <w:rPr>
          <w:b/>
          <w:color w:val="002060"/>
          <w:u w:val="single"/>
        </w:rPr>
        <w:t>Finish Budgeting, Payroll Taxes</w:t>
      </w:r>
    </w:p>
    <w:p w14:paraId="660BB118" w14:textId="77777777" w:rsidR="004A503C" w:rsidRDefault="004A503C" w:rsidP="004A503C">
      <w:pPr>
        <w:pStyle w:val="ListParagraph"/>
        <w:rPr>
          <w:color w:val="002060"/>
        </w:rPr>
      </w:pPr>
      <w:r>
        <w:rPr>
          <w:color w:val="002060"/>
        </w:rPr>
        <w:tab/>
        <w:t>Finish Week 5</w:t>
      </w:r>
    </w:p>
    <w:p w14:paraId="6995E026" w14:textId="77777777" w:rsidR="004A503C" w:rsidRDefault="004A503C" w:rsidP="004A503C">
      <w:pPr>
        <w:pStyle w:val="ListParagraph"/>
        <w:rPr>
          <w:color w:val="002060"/>
        </w:rPr>
      </w:pPr>
      <w:r>
        <w:rPr>
          <w:color w:val="002060"/>
        </w:rPr>
        <w:tab/>
        <w:t>Payroll Taxes and Reporting – Handout</w:t>
      </w:r>
    </w:p>
    <w:p w14:paraId="35C50A5E" w14:textId="77777777" w:rsidR="004A503C" w:rsidRPr="00FD6F9E" w:rsidRDefault="004A503C" w:rsidP="004A503C">
      <w:pPr>
        <w:pStyle w:val="ListParagraph"/>
        <w:rPr>
          <w:color w:val="002060"/>
        </w:rPr>
      </w:pPr>
      <w:r>
        <w:rPr>
          <w:color w:val="002060"/>
        </w:rPr>
        <w:tab/>
        <w:t>Choose Case Studies and begin working on them</w:t>
      </w:r>
    </w:p>
    <w:p w14:paraId="632B7596" w14:textId="77777777" w:rsidR="004A503C" w:rsidRDefault="004A503C" w:rsidP="004A503C">
      <w:pPr>
        <w:pStyle w:val="ListParagraph"/>
        <w:rPr>
          <w:b/>
          <w:color w:val="002060"/>
        </w:rPr>
      </w:pPr>
    </w:p>
    <w:p w14:paraId="154AF999" w14:textId="77777777" w:rsidR="004A503C" w:rsidRDefault="004A503C" w:rsidP="004A503C">
      <w:pPr>
        <w:pStyle w:val="ListParagraph"/>
        <w:rPr>
          <w:b/>
          <w:color w:val="002060"/>
          <w:u w:val="single"/>
        </w:rPr>
      </w:pPr>
      <w:r w:rsidRPr="0048572F">
        <w:rPr>
          <w:b/>
          <w:color w:val="002060"/>
          <w:u w:val="single"/>
        </w:rPr>
        <w:t xml:space="preserve">Week 7: </w:t>
      </w:r>
      <w:r>
        <w:rPr>
          <w:b/>
          <w:color w:val="002060"/>
          <w:u w:val="single"/>
        </w:rPr>
        <w:t>Case Study Presentations</w:t>
      </w:r>
    </w:p>
    <w:p w14:paraId="69E8ADB0" w14:textId="77777777" w:rsidR="001352B7" w:rsidRDefault="001352B7" w:rsidP="001352B7">
      <w:pPr>
        <w:pStyle w:val="ListParagraph"/>
        <w:ind w:left="360"/>
        <w:rPr>
          <w:b/>
          <w:caps/>
          <w:color w:val="002060"/>
        </w:rPr>
      </w:pPr>
    </w:p>
    <w:p w14:paraId="68B242EE" w14:textId="3C9CE422" w:rsidR="00825E4F" w:rsidRPr="001F1530" w:rsidRDefault="002D4DEE" w:rsidP="001F1530">
      <w:pPr>
        <w:pStyle w:val="ListParagraph"/>
        <w:numPr>
          <w:ilvl w:val="0"/>
          <w:numId w:val="23"/>
        </w:numPr>
        <w:ind w:left="360"/>
        <w:rPr>
          <w:b/>
          <w:caps/>
          <w:color w:val="002060"/>
        </w:rPr>
      </w:pPr>
      <w:r w:rsidRPr="001F1530">
        <w:rPr>
          <w:b/>
          <w:caps/>
          <w:color w:val="002060"/>
        </w:rPr>
        <w:t>Cohort Weekends</w:t>
      </w:r>
      <w:r w:rsidR="00825E4F" w:rsidRPr="001F1530">
        <w:rPr>
          <w:b/>
          <w:caps/>
          <w:color w:val="002060"/>
        </w:rPr>
        <w:t xml:space="preserve"> </w:t>
      </w:r>
      <w:r w:rsidR="00D614E5" w:rsidRPr="001F1530">
        <w:rPr>
          <w:rFonts w:ascii="Calibri Light" w:hAnsi="Calibri Light" w:cs="Calibri Light"/>
          <w:b/>
          <w:bCs/>
          <w:caps/>
          <w:color w:val="002060"/>
        </w:rPr>
        <w:t>SUMMER</w:t>
      </w:r>
      <w:r w:rsidR="00825E4F" w:rsidRPr="001F1530">
        <w:rPr>
          <w:rFonts w:ascii="Calibri Light" w:hAnsi="Calibri Light" w:cs="Calibri Light"/>
          <w:b/>
          <w:bCs/>
          <w:caps/>
          <w:color w:val="002060"/>
        </w:rPr>
        <w:t xml:space="preserve"> 2022</w:t>
      </w:r>
    </w:p>
    <w:p w14:paraId="76FA4823" w14:textId="48EC6D13" w:rsidR="001F1530" w:rsidRPr="001F1530" w:rsidRDefault="001F1530" w:rsidP="001F1530">
      <w:pPr>
        <w:spacing w:after="160" w:line="252" w:lineRule="auto"/>
        <w:rPr>
          <w:rFonts w:eastAsia="Times New Roman" w:cstheme="minorHAnsi"/>
          <w:color w:val="002060"/>
        </w:rPr>
      </w:pPr>
      <w:r w:rsidRPr="001F1530">
        <w:rPr>
          <w:rFonts w:eastAsia="Times New Roman" w:cstheme="minorHAnsi"/>
          <w:b/>
          <w:bCs/>
          <w:color w:val="002060"/>
        </w:rPr>
        <w:lastRenderedPageBreak/>
        <w:t>ACCT 5320</w:t>
      </w:r>
      <w:r w:rsidRPr="001F1530">
        <w:rPr>
          <w:rFonts w:eastAsia="Times New Roman" w:cstheme="minorHAnsi"/>
          <w:color w:val="002060"/>
        </w:rPr>
        <w:t xml:space="preserve"> Accounting for Management Control</w:t>
      </w:r>
      <w:r w:rsidRPr="001F1530">
        <w:rPr>
          <w:rFonts w:eastAsia="Times New Roman" w:cstheme="minorHAnsi"/>
          <w:b/>
          <w:bCs/>
          <w:color w:val="002060"/>
        </w:rPr>
        <w:t xml:space="preserve"> [Linda Cooper]</w:t>
      </w:r>
      <w:r>
        <w:rPr>
          <w:rFonts w:eastAsia="Times New Roman" w:cstheme="minorHAnsi"/>
          <w:color w:val="002060"/>
        </w:rPr>
        <w:br/>
      </w:r>
      <w:r w:rsidRPr="001F1530">
        <w:rPr>
          <w:rFonts w:eastAsia="Times New Roman" w:cstheme="minorHAnsi"/>
          <w:b/>
          <w:bCs/>
          <w:color w:val="002060"/>
        </w:rPr>
        <w:t>MANA 5350</w:t>
      </w:r>
      <w:r w:rsidRPr="001F1530">
        <w:rPr>
          <w:rFonts w:eastAsia="Times New Roman" w:cstheme="minorHAnsi"/>
          <w:color w:val="002060"/>
        </w:rPr>
        <w:t xml:space="preserve"> Strategic Human Resources Management </w:t>
      </w:r>
      <w:r w:rsidRPr="001F1530">
        <w:rPr>
          <w:rFonts w:eastAsia="Times New Roman" w:cstheme="minorHAnsi"/>
          <w:b/>
          <w:bCs/>
          <w:color w:val="002060"/>
        </w:rPr>
        <w:t>[Jessica McCann]</w:t>
      </w:r>
    </w:p>
    <w:tbl>
      <w:tblPr>
        <w:tblW w:w="6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168"/>
        <w:gridCol w:w="2177"/>
      </w:tblGrid>
      <w:tr w:rsidR="001F1530" w:rsidRPr="001F1530" w14:paraId="0BDDC318" w14:textId="77777777" w:rsidTr="001F1530">
        <w:trPr>
          <w:trHeight w:val="20"/>
        </w:trPr>
        <w:tc>
          <w:tcPr>
            <w:tcW w:w="6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4D70" w14:textId="7DE766BE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Week 3, 5, 7</w:t>
            </w:r>
          </w:p>
        </w:tc>
      </w:tr>
      <w:tr w:rsidR="001F1530" w:rsidRPr="001F1530" w14:paraId="053C1BF3" w14:textId="77777777" w:rsidTr="001F1530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1781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Friday [ACCT 5320]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9B02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Saturday [ACCT 5320]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922F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Saturday [MANA 5350]</w:t>
            </w:r>
          </w:p>
        </w:tc>
      </w:tr>
      <w:tr w:rsidR="001F1530" w:rsidRPr="001F1530" w14:paraId="5541DE3E" w14:textId="77777777" w:rsidTr="001F1530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EAF4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5:00pm – 9:00pm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7CE3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8:00am-10:00am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002E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10:00am-4:00pm</w:t>
            </w:r>
          </w:p>
        </w:tc>
      </w:tr>
      <w:tr w:rsidR="001F1530" w:rsidRPr="001F1530" w14:paraId="72AD3A54" w14:textId="77777777" w:rsidTr="001F1530">
        <w:trPr>
          <w:trHeight w:val="20"/>
        </w:trPr>
        <w:tc>
          <w:tcPr>
            <w:tcW w:w="6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E230" w14:textId="1A815896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Week </w:t>
            </w:r>
            <w:r w:rsidR="00CC6E4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1, </w:t>
            </w: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2, 4, 6</w:t>
            </w:r>
          </w:p>
        </w:tc>
      </w:tr>
      <w:tr w:rsidR="001F1530" w:rsidRPr="001F1530" w14:paraId="12E4FF31" w14:textId="77777777" w:rsidTr="001F1530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A21F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Friday [MANA 5350]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77F8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Saturday [MANA 5350]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56EA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Saturday [ACCT 5320]</w:t>
            </w:r>
          </w:p>
        </w:tc>
      </w:tr>
      <w:tr w:rsidR="001F1530" w:rsidRPr="001F1530" w14:paraId="3B291591" w14:textId="77777777" w:rsidTr="001F1530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A668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5:00pm – 9:00pm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D90C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8:00am-10:00am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5F2C" w14:textId="77777777" w:rsidR="001F1530" w:rsidRPr="001F1530" w:rsidRDefault="001F15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1F1530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10:00am-4:00pm</w:t>
            </w:r>
          </w:p>
        </w:tc>
      </w:tr>
    </w:tbl>
    <w:p w14:paraId="322D3BCF" w14:textId="77777777" w:rsidR="001F1530" w:rsidRPr="001F1530" w:rsidRDefault="001F1530" w:rsidP="001F153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2060"/>
          <w:sz w:val="22"/>
          <w:szCs w:val="22"/>
        </w:rPr>
      </w:pPr>
      <w:r w:rsidRPr="001F1530">
        <w:rPr>
          <w:rFonts w:asciiTheme="minorHAnsi" w:hAnsiTheme="minorHAnsi" w:cstheme="minorHAnsi"/>
          <w:color w:val="002060"/>
          <w:sz w:val="22"/>
          <w:szCs w:val="22"/>
        </w:rPr>
        <w:t> </w:t>
      </w:r>
    </w:p>
    <w:p w14:paraId="0C5C4FC4" w14:textId="77777777" w:rsidR="001F1530" w:rsidRPr="001F1530" w:rsidRDefault="001F1530" w:rsidP="001F1530">
      <w:pPr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2060"/>
        </w:rPr>
      </w:pPr>
      <w:r w:rsidRPr="001F1530">
        <w:rPr>
          <w:rFonts w:eastAsia="Times New Roman" w:cstheme="minorHAnsi"/>
          <w:color w:val="002060"/>
        </w:rPr>
        <w:t>May 13-14, 2022</w:t>
      </w:r>
    </w:p>
    <w:p w14:paraId="4C6CC454" w14:textId="77777777" w:rsidR="001F1530" w:rsidRPr="001F1530" w:rsidRDefault="001F1530" w:rsidP="001F1530">
      <w:pPr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2060"/>
        </w:rPr>
      </w:pPr>
      <w:r w:rsidRPr="001F1530">
        <w:rPr>
          <w:rFonts w:eastAsia="Times New Roman" w:cstheme="minorHAnsi"/>
          <w:color w:val="002060"/>
        </w:rPr>
        <w:t>May 20-21, 2022</w:t>
      </w:r>
    </w:p>
    <w:p w14:paraId="03B4B837" w14:textId="77777777" w:rsidR="001F1530" w:rsidRPr="001F1530" w:rsidRDefault="001F1530" w:rsidP="001F1530">
      <w:pPr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2060"/>
        </w:rPr>
      </w:pPr>
      <w:r w:rsidRPr="001F1530">
        <w:rPr>
          <w:rFonts w:eastAsia="Times New Roman" w:cstheme="minorHAnsi"/>
          <w:color w:val="002060"/>
        </w:rPr>
        <w:t>June 3-4, 2022</w:t>
      </w:r>
    </w:p>
    <w:p w14:paraId="470BC675" w14:textId="77777777" w:rsidR="001F1530" w:rsidRPr="001F1530" w:rsidRDefault="001F1530" w:rsidP="001F1530">
      <w:pPr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2060"/>
        </w:rPr>
      </w:pPr>
      <w:r w:rsidRPr="001F1530">
        <w:rPr>
          <w:rFonts w:eastAsia="Times New Roman" w:cstheme="minorHAnsi"/>
          <w:color w:val="002060"/>
        </w:rPr>
        <w:t>June 17-18, 2022</w:t>
      </w:r>
    </w:p>
    <w:p w14:paraId="29C9645A" w14:textId="77777777" w:rsidR="001F1530" w:rsidRPr="001F1530" w:rsidRDefault="001F1530" w:rsidP="001F1530">
      <w:pPr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2060"/>
        </w:rPr>
      </w:pPr>
      <w:r w:rsidRPr="001F1530">
        <w:rPr>
          <w:rFonts w:eastAsia="Times New Roman" w:cstheme="minorHAnsi"/>
          <w:color w:val="002060"/>
        </w:rPr>
        <w:t>June 24-25, 2022</w:t>
      </w:r>
    </w:p>
    <w:p w14:paraId="2E1B8F1D" w14:textId="77777777" w:rsidR="001F1530" w:rsidRPr="001F1530" w:rsidRDefault="001F1530" w:rsidP="001F1530">
      <w:pPr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2060"/>
        </w:rPr>
      </w:pPr>
      <w:r w:rsidRPr="001F1530">
        <w:rPr>
          <w:rFonts w:eastAsia="Times New Roman" w:cstheme="minorHAnsi"/>
          <w:color w:val="002060"/>
        </w:rPr>
        <w:t>July 8-9, 2022</w:t>
      </w:r>
    </w:p>
    <w:p w14:paraId="724E0AC6" w14:textId="77777777" w:rsidR="001F1530" w:rsidRPr="001F1530" w:rsidRDefault="001F1530" w:rsidP="001F1530">
      <w:pPr>
        <w:numPr>
          <w:ilvl w:val="0"/>
          <w:numId w:val="25"/>
        </w:numPr>
        <w:spacing w:after="120" w:line="240" w:lineRule="auto"/>
        <w:rPr>
          <w:rFonts w:eastAsia="Times New Roman" w:cstheme="minorHAnsi"/>
          <w:color w:val="002060"/>
        </w:rPr>
      </w:pPr>
      <w:r w:rsidRPr="001F1530">
        <w:rPr>
          <w:rFonts w:eastAsia="Times New Roman" w:cstheme="minorHAnsi"/>
          <w:color w:val="002060"/>
        </w:rPr>
        <w:t>July 15-16, 2022</w:t>
      </w:r>
    </w:p>
    <w:p w14:paraId="58B20317" w14:textId="77777777" w:rsidR="00D614E5" w:rsidRDefault="00D614E5" w:rsidP="00825E4F">
      <w:pPr>
        <w:rPr>
          <w:rFonts w:ascii="Calibri Light" w:hAnsi="Calibri Light" w:cs="Calibri Light"/>
          <w:b/>
          <w:bCs/>
          <w:color w:val="002060"/>
          <w:sz w:val="24"/>
          <w:szCs w:val="24"/>
        </w:rPr>
      </w:pPr>
    </w:p>
    <w:p w14:paraId="28EE7EED" w14:textId="5CEB07E9" w:rsidR="00602B5F" w:rsidRPr="009B75BE" w:rsidRDefault="00602B5F" w:rsidP="00306AF2">
      <w:pPr>
        <w:pStyle w:val="ListParagraph"/>
        <w:numPr>
          <w:ilvl w:val="0"/>
          <w:numId w:val="23"/>
        </w:numPr>
        <w:rPr>
          <w:b/>
          <w:color w:val="002060"/>
        </w:rPr>
      </w:pPr>
      <w:r>
        <w:rPr>
          <w:b/>
          <w:color w:val="002060"/>
        </w:rPr>
        <w:t>UNIVERSITY POLICIES</w:t>
      </w:r>
    </w:p>
    <w:p w14:paraId="28EE7F29" w14:textId="142176B4" w:rsidR="00EB09E2" w:rsidRPr="001B2C6F" w:rsidRDefault="00C3402D" w:rsidP="001B2C6F">
      <w:pPr>
        <w:rPr>
          <w:b/>
          <w:caps/>
          <w:color w:val="002060"/>
        </w:rPr>
      </w:pPr>
      <w:hyperlink r:id="rId14" w:history="1">
        <w:r w:rsidR="00B031E3" w:rsidRPr="009C0083">
          <w:rPr>
            <w:rStyle w:val="Hyperlink"/>
            <w:b/>
            <w:caps/>
          </w:rPr>
          <w:t>https://www.uttyler.edu/academic-affairs/files/syllabus_information_2021.pdf</w:t>
        </w:r>
      </w:hyperlink>
      <w:r w:rsidR="00B031E3">
        <w:rPr>
          <w:b/>
          <w:caps/>
          <w:color w:val="002060"/>
        </w:rPr>
        <w:t xml:space="preserve"> </w:t>
      </w:r>
    </w:p>
    <w:sectPr w:rsidR="00EB09E2" w:rsidRPr="001B2C6F" w:rsidSect="00D614E5">
      <w:headerReference w:type="default" r:id="rId15"/>
      <w:type w:val="continuous"/>
      <w:pgSz w:w="12240" w:h="15840" w:code="1"/>
      <w:pgMar w:top="720" w:right="1152" w:bottom="720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06E1" w14:textId="77777777" w:rsidR="00C3402D" w:rsidRDefault="00C3402D" w:rsidP="00C17C62">
      <w:pPr>
        <w:spacing w:after="0" w:line="240" w:lineRule="auto"/>
      </w:pPr>
      <w:r>
        <w:separator/>
      </w:r>
    </w:p>
  </w:endnote>
  <w:endnote w:type="continuationSeparator" w:id="0">
    <w:p w14:paraId="5181FBCB" w14:textId="77777777" w:rsidR="00C3402D" w:rsidRDefault="00C3402D" w:rsidP="00C1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7F31" w14:textId="77777777" w:rsidR="001B2C6F" w:rsidRPr="001B2C6F" w:rsidRDefault="001B2C6F" w:rsidP="001B2C6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7F32" w14:textId="17A87299" w:rsidR="0046774C" w:rsidRPr="001B2C6F" w:rsidRDefault="0046774C" w:rsidP="001B2C6F">
    <w:pPr>
      <w:pStyle w:val="Header"/>
      <w:jc w:val="right"/>
      <w:rPr>
        <w:rFonts w:cstheme="minorHAnsi"/>
        <w:color w:val="002060"/>
        <w:sz w:val="16"/>
        <w:szCs w:val="16"/>
      </w:rPr>
    </w:pPr>
    <w:r w:rsidRPr="001B2C6F">
      <w:rPr>
        <w:rFonts w:cstheme="minorHAnsi"/>
        <w:color w:val="002060"/>
        <w:sz w:val="16"/>
        <w:szCs w:val="16"/>
      </w:rPr>
      <w:t xml:space="preserve">Page </w:t>
    </w:r>
    <w:r w:rsidRPr="001B2C6F">
      <w:rPr>
        <w:rFonts w:cstheme="minorHAnsi"/>
        <w:bCs/>
        <w:color w:val="002060"/>
        <w:sz w:val="16"/>
        <w:szCs w:val="16"/>
      </w:rPr>
      <w:fldChar w:fldCharType="begin"/>
    </w:r>
    <w:r w:rsidRPr="001B2C6F">
      <w:rPr>
        <w:rFonts w:cstheme="minorHAnsi"/>
        <w:bCs/>
        <w:color w:val="002060"/>
        <w:sz w:val="16"/>
        <w:szCs w:val="16"/>
      </w:rPr>
      <w:instrText xml:space="preserve"> PAGE </w:instrText>
    </w:r>
    <w:r w:rsidRPr="001B2C6F">
      <w:rPr>
        <w:rFonts w:cstheme="minorHAnsi"/>
        <w:bCs/>
        <w:color w:val="002060"/>
        <w:sz w:val="16"/>
        <w:szCs w:val="16"/>
      </w:rPr>
      <w:fldChar w:fldCharType="separate"/>
    </w:r>
    <w:r w:rsidR="00B32C0B">
      <w:rPr>
        <w:rFonts w:cstheme="minorHAnsi"/>
        <w:bCs/>
        <w:noProof/>
        <w:color w:val="002060"/>
        <w:sz w:val="16"/>
        <w:szCs w:val="16"/>
      </w:rPr>
      <w:t>5</w:t>
    </w:r>
    <w:r w:rsidRPr="001B2C6F">
      <w:rPr>
        <w:rFonts w:cstheme="minorHAnsi"/>
        <w:bCs/>
        <w:color w:val="002060"/>
        <w:sz w:val="16"/>
        <w:szCs w:val="16"/>
      </w:rPr>
      <w:fldChar w:fldCharType="end"/>
    </w:r>
    <w:r w:rsidRPr="001B2C6F">
      <w:rPr>
        <w:rFonts w:cstheme="minorHAnsi"/>
        <w:color w:val="002060"/>
        <w:sz w:val="16"/>
        <w:szCs w:val="16"/>
      </w:rPr>
      <w:t xml:space="preserve"> of </w:t>
    </w:r>
    <w:r w:rsidRPr="001B2C6F">
      <w:rPr>
        <w:rFonts w:cstheme="minorHAnsi"/>
        <w:bCs/>
        <w:color w:val="002060"/>
        <w:sz w:val="16"/>
        <w:szCs w:val="16"/>
      </w:rPr>
      <w:fldChar w:fldCharType="begin"/>
    </w:r>
    <w:r w:rsidRPr="001B2C6F">
      <w:rPr>
        <w:rFonts w:cstheme="minorHAnsi"/>
        <w:bCs/>
        <w:color w:val="002060"/>
        <w:sz w:val="16"/>
        <w:szCs w:val="16"/>
      </w:rPr>
      <w:instrText xml:space="preserve"> NUMPAGES  </w:instrText>
    </w:r>
    <w:r w:rsidRPr="001B2C6F">
      <w:rPr>
        <w:rFonts w:cstheme="minorHAnsi"/>
        <w:bCs/>
        <w:color w:val="002060"/>
        <w:sz w:val="16"/>
        <w:szCs w:val="16"/>
      </w:rPr>
      <w:fldChar w:fldCharType="separate"/>
    </w:r>
    <w:r w:rsidR="00B32C0B">
      <w:rPr>
        <w:rFonts w:cstheme="minorHAnsi"/>
        <w:bCs/>
        <w:noProof/>
        <w:color w:val="002060"/>
        <w:sz w:val="16"/>
        <w:szCs w:val="16"/>
      </w:rPr>
      <w:t>5</w:t>
    </w:r>
    <w:r w:rsidRPr="001B2C6F">
      <w:rPr>
        <w:rFonts w:cstheme="minorHAnsi"/>
        <w:bCs/>
        <w:color w:val="002060"/>
        <w:sz w:val="16"/>
        <w:szCs w:val="16"/>
      </w:rPr>
      <w:fldChar w:fldCharType="end"/>
    </w:r>
    <w:r w:rsidRPr="001B2C6F">
      <w:rPr>
        <w:rFonts w:cstheme="minorHAnsi"/>
        <w:bCs/>
        <w:color w:val="002060"/>
        <w:sz w:val="16"/>
        <w:szCs w:val="16"/>
      </w:rPr>
      <w:br/>
      <w:t xml:space="preserve">Last Modified: </w:t>
    </w:r>
    <w:r w:rsidR="001B2C6F" w:rsidRPr="001B2C6F">
      <w:rPr>
        <w:rFonts w:cstheme="minorHAnsi"/>
        <w:bCs/>
        <w:color w:val="002060"/>
        <w:sz w:val="16"/>
        <w:szCs w:val="16"/>
      </w:rPr>
      <w:fldChar w:fldCharType="begin"/>
    </w:r>
    <w:r w:rsidR="001B2C6F" w:rsidRPr="001B2C6F">
      <w:rPr>
        <w:rFonts w:cstheme="minorHAnsi"/>
        <w:bCs/>
        <w:color w:val="002060"/>
        <w:sz w:val="16"/>
        <w:szCs w:val="16"/>
      </w:rPr>
      <w:instrText xml:space="preserve"> DATE \@ "M/d/yy" </w:instrText>
    </w:r>
    <w:r w:rsidR="001B2C6F" w:rsidRPr="001B2C6F">
      <w:rPr>
        <w:rFonts w:cstheme="minorHAnsi"/>
        <w:bCs/>
        <w:color w:val="002060"/>
        <w:sz w:val="16"/>
        <w:szCs w:val="16"/>
      </w:rPr>
      <w:fldChar w:fldCharType="separate"/>
    </w:r>
    <w:r w:rsidR="009E4FC6">
      <w:rPr>
        <w:rFonts w:cstheme="minorHAnsi"/>
        <w:bCs/>
        <w:noProof/>
        <w:color w:val="002060"/>
        <w:sz w:val="16"/>
        <w:szCs w:val="16"/>
      </w:rPr>
      <w:t>5/2/22</w:t>
    </w:r>
    <w:r w:rsidR="001B2C6F" w:rsidRPr="001B2C6F">
      <w:rPr>
        <w:rFonts w:cstheme="minorHAnsi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B3A6" w14:textId="77777777" w:rsidR="00C3402D" w:rsidRDefault="00C3402D" w:rsidP="00C17C62">
      <w:pPr>
        <w:spacing w:after="0" w:line="240" w:lineRule="auto"/>
      </w:pPr>
      <w:r>
        <w:separator/>
      </w:r>
    </w:p>
  </w:footnote>
  <w:footnote w:type="continuationSeparator" w:id="0">
    <w:p w14:paraId="27299506" w14:textId="77777777" w:rsidR="00C3402D" w:rsidRDefault="00C3402D" w:rsidP="00C1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7F30" w14:textId="7E3E6FAB" w:rsidR="001B2C6F" w:rsidRPr="001B2C6F" w:rsidRDefault="00D614E5" w:rsidP="001B2C6F">
    <w:pPr>
      <w:pStyle w:val="Header"/>
      <w:jc w:val="right"/>
    </w:pP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5D970" wp14:editId="2F7A3BE4">
              <wp:simplePos x="0" y="0"/>
              <wp:positionH relativeFrom="column">
                <wp:posOffset>-366395</wp:posOffset>
              </wp:positionH>
              <wp:positionV relativeFrom="paragraph">
                <wp:posOffset>148590</wp:posOffset>
              </wp:positionV>
              <wp:extent cx="6851650" cy="0"/>
              <wp:effectExtent l="0" t="1905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25E0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53F1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11.7pt" to="510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" strokecolor="#c25e03" strokeweight="2.25pt"/>
          </w:pict>
        </mc:Fallback>
      </mc:AlternateContent>
    </w:r>
    <w:r w:rsidRPr="009F29AD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1A8A9E65" wp14:editId="65D6D5EE">
          <wp:simplePos x="0" y="0"/>
          <wp:positionH relativeFrom="column">
            <wp:posOffset>-423545</wp:posOffset>
          </wp:positionH>
          <wp:positionV relativeFrom="paragraph">
            <wp:posOffset>-813689</wp:posOffset>
          </wp:positionV>
          <wp:extent cx="3938016" cy="942888"/>
          <wp:effectExtent l="0" t="0" r="5715" b="0"/>
          <wp:wrapNone/>
          <wp:docPr id="13" name="Picture 3">
            <a:extLst xmlns:a="http://schemas.openxmlformats.org/drawingml/2006/main">
              <a:ext uri="{FF2B5EF4-FFF2-40B4-BE49-F238E27FC236}">
                <a16:creationId xmlns:a16="http://schemas.microsoft.com/office/drawing/2014/main" id="{931B6BF1-7729-4EF8-8BFA-2FB08AC486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31B6BF1-7729-4EF8-8BFA-2FB08AC486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016" cy="94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3325" w14:textId="77777777" w:rsidR="00D614E5" w:rsidRPr="001B2C6F" w:rsidRDefault="00D614E5" w:rsidP="001B2C6F">
    <w:pPr>
      <w:pStyle w:val="Header"/>
      <w:jc w:val="right"/>
    </w:pP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4DCDB7" wp14:editId="08D98C99">
              <wp:simplePos x="0" y="0"/>
              <wp:positionH relativeFrom="column">
                <wp:posOffset>-366395</wp:posOffset>
              </wp:positionH>
              <wp:positionV relativeFrom="paragraph">
                <wp:posOffset>148590</wp:posOffset>
              </wp:positionV>
              <wp:extent cx="6851650" cy="0"/>
              <wp:effectExtent l="0" t="1905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25E0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F7EF5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11.7pt" to="510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" strokecolor="#c25e03" strokeweight="2.25pt"/>
          </w:pict>
        </mc:Fallback>
      </mc:AlternateContent>
    </w:r>
    <w:r w:rsidRPr="009F29AD">
      <w:rPr>
        <w:noProof/>
        <w:color w:val="002060"/>
      </w:rPr>
      <w:drawing>
        <wp:anchor distT="0" distB="0" distL="114300" distR="114300" simplePos="0" relativeHeight="251662336" behindDoc="0" locked="0" layoutInCell="1" allowOverlap="1" wp14:anchorId="1CF37604" wp14:editId="43034647">
          <wp:simplePos x="0" y="0"/>
          <wp:positionH relativeFrom="column">
            <wp:posOffset>-423545</wp:posOffset>
          </wp:positionH>
          <wp:positionV relativeFrom="paragraph">
            <wp:posOffset>-813689</wp:posOffset>
          </wp:positionV>
          <wp:extent cx="3938016" cy="942888"/>
          <wp:effectExtent l="0" t="0" r="5715" b="0"/>
          <wp:wrapNone/>
          <wp:docPr id="14" name="Picture 3">
            <a:extLst xmlns:a="http://schemas.openxmlformats.org/drawingml/2006/main">
              <a:ext uri="{FF2B5EF4-FFF2-40B4-BE49-F238E27FC236}">
                <a16:creationId xmlns:a16="http://schemas.microsoft.com/office/drawing/2014/main" id="{931B6BF1-7729-4EF8-8BFA-2FB08AC486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31B6BF1-7729-4EF8-8BFA-2FB08AC486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016" cy="94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914"/>
    <w:multiLevelType w:val="hybridMultilevel"/>
    <w:tmpl w:val="DFA2E0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B11E6AF2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170F0"/>
    <w:multiLevelType w:val="hybridMultilevel"/>
    <w:tmpl w:val="E49E4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A132B"/>
    <w:multiLevelType w:val="multilevel"/>
    <w:tmpl w:val="231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9095D"/>
    <w:multiLevelType w:val="hybridMultilevel"/>
    <w:tmpl w:val="CE36AA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97689F"/>
    <w:multiLevelType w:val="hybridMultilevel"/>
    <w:tmpl w:val="C36C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F64CC"/>
    <w:multiLevelType w:val="hybridMultilevel"/>
    <w:tmpl w:val="61D46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669EB"/>
    <w:multiLevelType w:val="hybridMultilevel"/>
    <w:tmpl w:val="6742DC30"/>
    <w:lvl w:ilvl="0" w:tplc="12E099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B11E6AF2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2700" w:hanging="7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21DC"/>
    <w:multiLevelType w:val="hybridMultilevel"/>
    <w:tmpl w:val="66204C4A"/>
    <w:lvl w:ilvl="0" w:tplc="683075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632B"/>
    <w:multiLevelType w:val="hybridMultilevel"/>
    <w:tmpl w:val="0D26DA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837BC"/>
    <w:multiLevelType w:val="hybridMultilevel"/>
    <w:tmpl w:val="DAC41974"/>
    <w:lvl w:ilvl="0" w:tplc="12E099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6A84D200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7F20"/>
    <w:multiLevelType w:val="hybridMultilevel"/>
    <w:tmpl w:val="8D42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70AED"/>
    <w:multiLevelType w:val="hybridMultilevel"/>
    <w:tmpl w:val="72E05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A2356"/>
    <w:multiLevelType w:val="hybridMultilevel"/>
    <w:tmpl w:val="ACDE7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0473B"/>
    <w:multiLevelType w:val="hybridMultilevel"/>
    <w:tmpl w:val="C7DC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60DC9"/>
    <w:multiLevelType w:val="hybridMultilevel"/>
    <w:tmpl w:val="F13AF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3A2F62"/>
    <w:multiLevelType w:val="hybridMultilevel"/>
    <w:tmpl w:val="18E6B75C"/>
    <w:lvl w:ilvl="0" w:tplc="12E099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6A84D200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66383"/>
    <w:multiLevelType w:val="hybridMultilevel"/>
    <w:tmpl w:val="D88853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4606D"/>
    <w:multiLevelType w:val="hybridMultilevel"/>
    <w:tmpl w:val="217CFD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17298"/>
    <w:multiLevelType w:val="hybridMultilevel"/>
    <w:tmpl w:val="DE1C83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314E0"/>
    <w:multiLevelType w:val="hybridMultilevel"/>
    <w:tmpl w:val="DAC41974"/>
    <w:lvl w:ilvl="0" w:tplc="12E099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6A84D200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2CBF"/>
    <w:multiLevelType w:val="hybridMultilevel"/>
    <w:tmpl w:val="72E05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F4652"/>
    <w:multiLevelType w:val="hybridMultilevel"/>
    <w:tmpl w:val="131C9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304F6"/>
    <w:multiLevelType w:val="hybridMultilevel"/>
    <w:tmpl w:val="22D23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172C90"/>
    <w:multiLevelType w:val="hybridMultilevel"/>
    <w:tmpl w:val="AF446A4E"/>
    <w:lvl w:ilvl="0" w:tplc="4072C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2D3190"/>
    <w:multiLevelType w:val="hybridMultilevel"/>
    <w:tmpl w:val="21FAE4F6"/>
    <w:lvl w:ilvl="0" w:tplc="12E099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B11E6AF2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6A84D200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841B7"/>
    <w:multiLevelType w:val="hybridMultilevel"/>
    <w:tmpl w:val="70F86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4948D3"/>
    <w:multiLevelType w:val="hybridMultilevel"/>
    <w:tmpl w:val="2558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403CC7"/>
    <w:multiLevelType w:val="hybridMultilevel"/>
    <w:tmpl w:val="75A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544A4"/>
    <w:multiLevelType w:val="hybridMultilevel"/>
    <w:tmpl w:val="17EABB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0B5A6A"/>
    <w:multiLevelType w:val="hybridMultilevel"/>
    <w:tmpl w:val="AB8E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8"/>
  </w:num>
  <w:num w:numId="5">
    <w:abstractNumId w:val="0"/>
  </w:num>
  <w:num w:numId="6">
    <w:abstractNumId w:val="25"/>
  </w:num>
  <w:num w:numId="7">
    <w:abstractNumId w:val="6"/>
  </w:num>
  <w:num w:numId="8">
    <w:abstractNumId w:val="18"/>
  </w:num>
  <w:num w:numId="9">
    <w:abstractNumId w:val="24"/>
  </w:num>
  <w:num w:numId="10">
    <w:abstractNumId w:val="3"/>
  </w:num>
  <w:num w:numId="11">
    <w:abstractNumId w:val="8"/>
  </w:num>
  <w:num w:numId="12">
    <w:abstractNumId w:val="22"/>
  </w:num>
  <w:num w:numId="13">
    <w:abstractNumId w:val="12"/>
  </w:num>
  <w:num w:numId="14">
    <w:abstractNumId w:val="29"/>
  </w:num>
  <w:num w:numId="15">
    <w:abstractNumId w:val="7"/>
  </w:num>
  <w:num w:numId="16">
    <w:abstractNumId w:val="5"/>
  </w:num>
  <w:num w:numId="17">
    <w:abstractNumId w:val="16"/>
  </w:num>
  <w:num w:numId="18">
    <w:abstractNumId w:val="26"/>
  </w:num>
  <w:num w:numId="19">
    <w:abstractNumId w:val="13"/>
  </w:num>
  <w:num w:numId="20">
    <w:abstractNumId w:val="27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</w:num>
  <w:num w:numId="23">
    <w:abstractNumId w:val="9"/>
  </w:num>
  <w:num w:numId="24">
    <w:abstractNumId w:val="27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4"/>
  </w:num>
  <w:num w:numId="30">
    <w:abstractNumId w:val="1"/>
  </w:num>
  <w:num w:numId="31">
    <w:abstractNumId w:val="2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62"/>
    <w:rsid w:val="0000117F"/>
    <w:rsid w:val="00001FB6"/>
    <w:rsid w:val="00003303"/>
    <w:rsid w:val="00003536"/>
    <w:rsid w:val="000150B7"/>
    <w:rsid w:val="00020175"/>
    <w:rsid w:val="00023E5C"/>
    <w:rsid w:val="00027426"/>
    <w:rsid w:val="000305C2"/>
    <w:rsid w:val="00030D25"/>
    <w:rsid w:val="000335A0"/>
    <w:rsid w:val="00036EE3"/>
    <w:rsid w:val="0004118B"/>
    <w:rsid w:val="00047018"/>
    <w:rsid w:val="00052E81"/>
    <w:rsid w:val="00062C3A"/>
    <w:rsid w:val="00065312"/>
    <w:rsid w:val="00075B3C"/>
    <w:rsid w:val="00080E9D"/>
    <w:rsid w:val="0008626F"/>
    <w:rsid w:val="000960A2"/>
    <w:rsid w:val="00096BC4"/>
    <w:rsid w:val="000A04F2"/>
    <w:rsid w:val="000A14CA"/>
    <w:rsid w:val="000A2010"/>
    <w:rsid w:val="000B0C49"/>
    <w:rsid w:val="000B3573"/>
    <w:rsid w:val="000B49E0"/>
    <w:rsid w:val="000B709D"/>
    <w:rsid w:val="000D2245"/>
    <w:rsid w:val="000D53B5"/>
    <w:rsid w:val="000D7351"/>
    <w:rsid w:val="000E07B6"/>
    <w:rsid w:val="000E457D"/>
    <w:rsid w:val="000E5BCE"/>
    <w:rsid w:val="000F00AF"/>
    <w:rsid w:val="000F2784"/>
    <w:rsid w:val="000F3971"/>
    <w:rsid w:val="001021A7"/>
    <w:rsid w:val="00103601"/>
    <w:rsid w:val="001060B0"/>
    <w:rsid w:val="00115820"/>
    <w:rsid w:val="0012144F"/>
    <w:rsid w:val="0012273A"/>
    <w:rsid w:val="00122836"/>
    <w:rsid w:val="001300AB"/>
    <w:rsid w:val="00134F94"/>
    <w:rsid w:val="001352B7"/>
    <w:rsid w:val="00137CDE"/>
    <w:rsid w:val="001479DA"/>
    <w:rsid w:val="001526E1"/>
    <w:rsid w:val="00152CA1"/>
    <w:rsid w:val="00152ECA"/>
    <w:rsid w:val="001560DA"/>
    <w:rsid w:val="001618C5"/>
    <w:rsid w:val="00161D51"/>
    <w:rsid w:val="00162945"/>
    <w:rsid w:val="0016451C"/>
    <w:rsid w:val="00166652"/>
    <w:rsid w:val="001764E9"/>
    <w:rsid w:val="00177B29"/>
    <w:rsid w:val="00180755"/>
    <w:rsid w:val="0018076C"/>
    <w:rsid w:val="00180BFD"/>
    <w:rsid w:val="00180EBC"/>
    <w:rsid w:val="00182E40"/>
    <w:rsid w:val="00183265"/>
    <w:rsid w:val="001832A9"/>
    <w:rsid w:val="001865CB"/>
    <w:rsid w:val="0019471E"/>
    <w:rsid w:val="001B1DFE"/>
    <w:rsid w:val="001B1EAB"/>
    <w:rsid w:val="001B2C6F"/>
    <w:rsid w:val="001B48AE"/>
    <w:rsid w:val="001B6B5A"/>
    <w:rsid w:val="001C2662"/>
    <w:rsid w:val="001C276D"/>
    <w:rsid w:val="001C5BDE"/>
    <w:rsid w:val="001C7775"/>
    <w:rsid w:val="001D00D0"/>
    <w:rsid w:val="001D269B"/>
    <w:rsid w:val="001E25F8"/>
    <w:rsid w:val="001E541E"/>
    <w:rsid w:val="001F1530"/>
    <w:rsid w:val="001F41C5"/>
    <w:rsid w:val="001F53B7"/>
    <w:rsid w:val="001F5FFF"/>
    <w:rsid w:val="00202FD4"/>
    <w:rsid w:val="002041A5"/>
    <w:rsid w:val="002057D8"/>
    <w:rsid w:val="00207E23"/>
    <w:rsid w:val="0021360E"/>
    <w:rsid w:val="00215CB5"/>
    <w:rsid w:val="0022221C"/>
    <w:rsid w:val="00231D88"/>
    <w:rsid w:val="00242347"/>
    <w:rsid w:val="0024759A"/>
    <w:rsid w:val="002605D7"/>
    <w:rsid w:val="002609DF"/>
    <w:rsid w:val="00262636"/>
    <w:rsid w:val="00262FCE"/>
    <w:rsid w:val="002718A9"/>
    <w:rsid w:val="0027216D"/>
    <w:rsid w:val="00272637"/>
    <w:rsid w:val="002726F7"/>
    <w:rsid w:val="0028507D"/>
    <w:rsid w:val="00285498"/>
    <w:rsid w:val="002A0E42"/>
    <w:rsid w:val="002A644E"/>
    <w:rsid w:val="002B3863"/>
    <w:rsid w:val="002B42C4"/>
    <w:rsid w:val="002B4367"/>
    <w:rsid w:val="002B5703"/>
    <w:rsid w:val="002C33B1"/>
    <w:rsid w:val="002C3441"/>
    <w:rsid w:val="002C3FDA"/>
    <w:rsid w:val="002C4450"/>
    <w:rsid w:val="002D47AE"/>
    <w:rsid w:val="002D4DEE"/>
    <w:rsid w:val="002D5542"/>
    <w:rsid w:val="002E1F4C"/>
    <w:rsid w:val="002E3886"/>
    <w:rsid w:val="002E4ADF"/>
    <w:rsid w:val="002E534B"/>
    <w:rsid w:val="002E7DE7"/>
    <w:rsid w:val="002F02E4"/>
    <w:rsid w:val="002F2F98"/>
    <w:rsid w:val="00306AF2"/>
    <w:rsid w:val="00311A1A"/>
    <w:rsid w:val="00314261"/>
    <w:rsid w:val="00314358"/>
    <w:rsid w:val="00314757"/>
    <w:rsid w:val="00315D12"/>
    <w:rsid w:val="00321C3F"/>
    <w:rsid w:val="00323ADB"/>
    <w:rsid w:val="0032505F"/>
    <w:rsid w:val="0032574C"/>
    <w:rsid w:val="003320FB"/>
    <w:rsid w:val="00333E9A"/>
    <w:rsid w:val="003378E0"/>
    <w:rsid w:val="00337E76"/>
    <w:rsid w:val="003417C1"/>
    <w:rsid w:val="00347FAA"/>
    <w:rsid w:val="003617B7"/>
    <w:rsid w:val="0036777E"/>
    <w:rsid w:val="00374C8D"/>
    <w:rsid w:val="003820EF"/>
    <w:rsid w:val="003842B5"/>
    <w:rsid w:val="00386703"/>
    <w:rsid w:val="0039004D"/>
    <w:rsid w:val="00390E7D"/>
    <w:rsid w:val="00391039"/>
    <w:rsid w:val="00394DFB"/>
    <w:rsid w:val="003A1010"/>
    <w:rsid w:val="003A35D6"/>
    <w:rsid w:val="003B1065"/>
    <w:rsid w:val="003B4342"/>
    <w:rsid w:val="003B6D30"/>
    <w:rsid w:val="003C01AB"/>
    <w:rsid w:val="003C7B98"/>
    <w:rsid w:val="003E00E8"/>
    <w:rsid w:val="003F117B"/>
    <w:rsid w:val="003F2D4A"/>
    <w:rsid w:val="003F50C5"/>
    <w:rsid w:val="00400CA1"/>
    <w:rsid w:val="0040234C"/>
    <w:rsid w:val="00405634"/>
    <w:rsid w:val="00405F04"/>
    <w:rsid w:val="00415565"/>
    <w:rsid w:val="00421568"/>
    <w:rsid w:val="00426527"/>
    <w:rsid w:val="004333F8"/>
    <w:rsid w:val="00434D0E"/>
    <w:rsid w:val="00435484"/>
    <w:rsid w:val="00440C3E"/>
    <w:rsid w:val="004428FB"/>
    <w:rsid w:val="0044633C"/>
    <w:rsid w:val="004469DD"/>
    <w:rsid w:val="00451A81"/>
    <w:rsid w:val="004620EF"/>
    <w:rsid w:val="00462B3E"/>
    <w:rsid w:val="004643A5"/>
    <w:rsid w:val="0046774C"/>
    <w:rsid w:val="00471415"/>
    <w:rsid w:val="00474FC0"/>
    <w:rsid w:val="004849B0"/>
    <w:rsid w:val="004947B5"/>
    <w:rsid w:val="00497B66"/>
    <w:rsid w:val="004A503C"/>
    <w:rsid w:val="004B6D5D"/>
    <w:rsid w:val="004C11A3"/>
    <w:rsid w:val="004D02CF"/>
    <w:rsid w:val="004D369E"/>
    <w:rsid w:val="004D4C46"/>
    <w:rsid w:val="004D582E"/>
    <w:rsid w:val="004D7BDE"/>
    <w:rsid w:val="004E1516"/>
    <w:rsid w:val="004E6B0F"/>
    <w:rsid w:val="004E7C7D"/>
    <w:rsid w:val="004F0E7E"/>
    <w:rsid w:val="00503D0F"/>
    <w:rsid w:val="005066CA"/>
    <w:rsid w:val="00507B99"/>
    <w:rsid w:val="00511A7A"/>
    <w:rsid w:val="00512EC9"/>
    <w:rsid w:val="00515232"/>
    <w:rsid w:val="0051781B"/>
    <w:rsid w:val="00517E17"/>
    <w:rsid w:val="00520C14"/>
    <w:rsid w:val="00525181"/>
    <w:rsid w:val="00530158"/>
    <w:rsid w:val="00532F5B"/>
    <w:rsid w:val="00536A7B"/>
    <w:rsid w:val="0054274F"/>
    <w:rsid w:val="00544A28"/>
    <w:rsid w:val="0054535A"/>
    <w:rsid w:val="0054581A"/>
    <w:rsid w:val="00550D86"/>
    <w:rsid w:val="00554503"/>
    <w:rsid w:val="0056017B"/>
    <w:rsid w:val="00563ADC"/>
    <w:rsid w:val="00565272"/>
    <w:rsid w:val="00566689"/>
    <w:rsid w:val="00571758"/>
    <w:rsid w:val="00583164"/>
    <w:rsid w:val="00583235"/>
    <w:rsid w:val="0058337F"/>
    <w:rsid w:val="005843ED"/>
    <w:rsid w:val="005852C0"/>
    <w:rsid w:val="0059174B"/>
    <w:rsid w:val="00596605"/>
    <w:rsid w:val="005A09DB"/>
    <w:rsid w:val="005A4EA2"/>
    <w:rsid w:val="005A4F81"/>
    <w:rsid w:val="005B2274"/>
    <w:rsid w:val="005B5064"/>
    <w:rsid w:val="005C2D7B"/>
    <w:rsid w:val="005C2EB3"/>
    <w:rsid w:val="005C33DE"/>
    <w:rsid w:val="005D0826"/>
    <w:rsid w:val="005D3C59"/>
    <w:rsid w:val="005D3E59"/>
    <w:rsid w:val="005D4889"/>
    <w:rsid w:val="005E03E3"/>
    <w:rsid w:val="005E0BBA"/>
    <w:rsid w:val="005E5D64"/>
    <w:rsid w:val="005F1D7F"/>
    <w:rsid w:val="005F462E"/>
    <w:rsid w:val="005F508A"/>
    <w:rsid w:val="00601BFA"/>
    <w:rsid w:val="00602B5F"/>
    <w:rsid w:val="00611186"/>
    <w:rsid w:val="006154B8"/>
    <w:rsid w:val="006169EC"/>
    <w:rsid w:val="00621565"/>
    <w:rsid w:val="00625C1C"/>
    <w:rsid w:val="00625F01"/>
    <w:rsid w:val="00626CFC"/>
    <w:rsid w:val="00627B2D"/>
    <w:rsid w:val="006300C1"/>
    <w:rsid w:val="006326B7"/>
    <w:rsid w:val="006331A4"/>
    <w:rsid w:val="00633E86"/>
    <w:rsid w:val="00636AB2"/>
    <w:rsid w:val="006408DB"/>
    <w:rsid w:val="0064331F"/>
    <w:rsid w:val="006469A9"/>
    <w:rsid w:val="006517CB"/>
    <w:rsid w:val="0065294B"/>
    <w:rsid w:val="00666D65"/>
    <w:rsid w:val="00667BD9"/>
    <w:rsid w:val="00673303"/>
    <w:rsid w:val="006742C5"/>
    <w:rsid w:val="006768CC"/>
    <w:rsid w:val="0067743E"/>
    <w:rsid w:val="00690FEB"/>
    <w:rsid w:val="00697028"/>
    <w:rsid w:val="00697F68"/>
    <w:rsid w:val="006A3D81"/>
    <w:rsid w:val="006A651A"/>
    <w:rsid w:val="006B2355"/>
    <w:rsid w:val="006B5CF4"/>
    <w:rsid w:val="006D2646"/>
    <w:rsid w:val="006D52AF"/>
    <w:rsid w:val="006E1F54"/>
    <w:rsid w:val="006E46D0"/>
    <w:rsid w:val="006F34E6"/>
    <w:rsid w:val="00700231"/>
    <w:rsid w:val="00702CD2"/>
    <w:rsid w:val="007057CB"/>
    <w:rsid w:val="00706F4D"/>
    <w:rsid w:val="00711B96"/>
    <w:rsid w:val="00712AE4"/>
    <w:rsid w:val="00714E5E"/>
    <w:rsid w:val="007179D6"/>
    <w:rsid w:val="00720E15"/>
    <w:rsid w:val="00724922"/>
    <w:rsid w:val="00731610"/>
    <w:rsid w:val="00732A98"/>
    <w:rsid w:val="00733281"/>
    <w:rsid w:val="00734FD9"/>
    <w:rsid w:val="007357AB"/>
    <w:rsid w:val="00736F5C"/>
    <w:rsid w:val="00737CD6"/>
    <w:rsid w:val="00742096"/>
    <w:rsid w:val="00743682"/>
    <w:rsid w:val="00747B8D"/>
    <w:rsid w:val="00747D4D"/>
    <w:rsid w:val="007530E0"/>
    <w:rsid w:val="00755087"/>
    <w:rsid w:val="00756FA3"/>
    <w:rsid w:val="00757530"/>
    <w:rsid w:val="00757F17"/>
    <w:rsid w:val="0076061A"/>
    <w:rsid w:val="00765501"/>
    <w:rsid w:val="00773BE2"/>
    <w:rsid w:val="00774A3F"/>
    <w:rsid w:val="00780B7C"/>
    <w:rsid w:val="007872C7"/>
    <w:rsid w:val="00797A60"/>
    <w:rsid w:val="007A1F05"/>
    <w:rsid w:val="007A3C02"/>
    <w:rsid w:val="007A5DED"/>
    <w:rsid w:val="007B0642"/>
    <w:rsid w:val="007B07CA"/>
    <w:rsid w:val="007B0AE2"/>
    <w:rsid w:val="007B1BE9"/>
    <w:rsid w:val="007B272F"/>
    <w:rsid w:val="007B275A"/>
    <w:rsid w:val="007B6DBD"/>
    <w:rsid w:val="007C4F65"/>
    <w:rsid w:val="007C6960"/>
    <w:rsid w:val="007C7188"/>
    <w:rsid w:val="007D39DA"/>
    <w:rsid w:val="007D5579"/>
    <w:rsid w:val="007D66F3"/>
    <w:rsid w:val="007E5648"/>
    <w:rsid w:val="007E7686"/>
    <w:rsid w:val="008102ED"/>
    <w:rsid w:val="008119BE"/>
    <w:rsid w:val="00821962"/>
    <w:rsid w:val="00822FF2"/>
    <w:rsid w:val="00825E4F"/>
    <w:rsid w:val="00827764"/>
    <w:rsid w:val="008460CE"/>
    <w:rsid w:val="00850FDB"/>
    <w:rsid w:val="008512A5"/>
    <w:rsid w:val="00854172"/>
    <w:rsid w:val="0085550D"/>
    <w:rsid w:val="00856318"/>
    <w:rsid w:val="00860034"/>
    <w:rsid w:val="008631A3"/>
    <w:rsid w:val="00870E33"/>
    <w:rsid w:val="008742D6"/>
    <w:rsid w:val="00880F7B"/>
    <w:rsid w:val="008830AE"/>
    <w:rsid w:val="008866A9"/>
    <w:rsid w:val="00894B1C"/>
    <w:rsid w:val="008A5FA0"/>
    <w:rsid w:val="008B7207"/>
    <w:rsid w:val="008C298B"/>
    <w:rsid w:val="008C3578"/>
    <w:rsid w:val="008D18B6"/>
    <w:rsid w:val="008D3E9D"/>
    <w:rsid w:val="008E309D"/>
    <w:rsid w:val="008E42C0"/>
    <w:rsid w:val="008E7426"/>
    <w:rsid w:val="008F7424"/>
    <w:rsid w:val="00906CA2"/>
    <w:rsid w:val="009115F2"/>
    <w:rsid w:val="009134EB"/>
    <w:rsid w:val="00914542"/>
    <w:rsid w:val="0093125C"/>
    <w:rsid w:val="00932CEF"/>
    <w:rsid w:val="009366AD"/>
    <w:rsid w:val="00937005"/>
    <w:rsid w:val="00942E86"/>
    <w:rsid w:val="009470F9"/>
    <w:rsid w:val="009515D4"/>
    <w:rsid w:val="0096018C"/>
    <w:rsid w:val="00964EFD"/>
    <w:rsid w:val="00965BAD"/>
    <w:rsid w:val="00966EE8"/>
    <w:rsid w:val="0096736F"/>
    <w:rsid w:val="00970FEF"/>
    <w:rsid w:val="00977685"/>
    <w:rsid w:val="00980DCF"/>
    <w:rsid w:val="00981225"/>
    <w:rsid w:val="00985FD8"/>
    <w:rsid w:val="00990D16"/>
    <w:rsid w:val="009A25BE"/>
    <w:rsid w:val="009A4D37"/>
    <w:rsid w:val="009A4F00"/>
    <w:rsid w:val="009A5675"/>
    <w:rsid w:val="009A6057"/>
    <w:rsid w:val="009A7629"/>
    <w:rsid w:val="009B21A1"/>
    <w:rsid w:val="009B5DAB"/>
    <w:rsid w:val="009B75BE"/>
    <w:rsid w:val="009B76E3"/>
    <w:rsid w:val="009C4635"/>
    <w:rsid w:val="009D0A2B"/>
    <w:rsid w:val="009D56D1"/>
    <w:rsid w:val="009E4FC6"/>
    <w:rsid w:val="009E6583"/>
    <w:rsid w:val="009F29AD"/>
    <w:rsid w:val="009F31F6"/>
    <w:rsid w:val="009F43BC"/>
    <w:rsid w:val="009F6F5D"/>
    <w:rsid w:val="00A03A29"/>
    <w:rsid w:val="00A04CBE"/>
    <w:rsid w:val="00A07163"/>
    <w:rsid w:val="00A0731C"/>
    <w:rsid w:val="00A12FF8"/>
    <w:rsid w:val="00A269DF"/>
    <w:rsid w:val="00A27101"/>
    <w:rsid w:val="00A34911"/>
    <w:rsid w:val="00A34E32"/>
    <w:rsid w:val="00A360F1"/>
    <w:rsid w:val="00A36BB6"/>
    <w:rsid w:val="00A37FA5"/>
    <w:rsid w:val="00A42112"/>
    <w:rsid w:val="00A449D3"/>
    <w:rsid w:val="00A5212E"/>
    <w:rsid w:val="00A52AC1"/>
    <w:rsid w:val="00A62778"/>
    <w:rsid w:val="00A6621D"/>
    <w:rsid w:val="00A67B61"/>
    <w:rsid w:val="00A73115"/>
    <w:rsid w:val="00A733CA"/>
    <w:rsid w:val="00A8012B"/>
    <w:rsid w:val="00A83D37"/>
    <w:rsid w:val="00A94013"/>
    <w:rsid w:val="00A94182"/>
    <w:rsid w:val="00A95B37"/>
    <w:rsid w:val="00A97D00"/>
    <w:rsid w:val="00AA02E7"/>
    <w:rsid w:val="00AA612C"/>
    <w:rsid w:val="00AB04CD"/>
    <w:rsid w:val="00AB1378"/>
    <w:rsid w:val="00AB467E"/>
    <w:rsid w:val="00AC41BC"/>
    <w:rsid w:val="00AD291E"/>
    <w:rsid w:val="00AD7BDF"/>
    <w:rsid w:val="00AE02DD"/>
    <w:rsid w:val="00AE5556"/>
    <w:rsid w:val="00AE6D72"/>
    <w:rsid w:val="00AE7D50"/>
    <w:rsid w:val="00AF1FE2"/>
    <w:rsid w:val="00AF3325"/>
    <w:rsid w:val="00B031E3"/>
    <w:rsid w:val="00B06A45"/>
    <w:rsid w:val="00B168ED"/>
    <w:rsid w:val="00B16CFF"/>
    <w:rsid w:val="00B178BF"/>
    <w:rsid w:val="00B22581"/>
    <w:rsid w:val="00B22D1F"/>
    <w:rsid w:val="00B2707B"/>
    <w:rsid w:val="00B32C0B"/>
    <w:rsid w:val="00B33EF1"/>
    <w:rsid w:val="00B341F8"/>
    <w:rsid w:val="00B34C14"/>
    <w:rsid w:val="00B37803"/>
    <w:rsid w:val="00B467CB"/>
    <w:rsid w:val="00B52231"/>
    <w:rsid w:val="00B53642"/>
    <w:rsid w:val="00B614DC"/>
    <w:rsid w:val="00B6253D"/>
    <w:rsid w:val="00B63576"/>
    <w:rsid w:val="00B645A4"/>
    <w:rsid w:val="00B73376"/>
    <w:rsid w:val="00B74A19"/>
    <w:rsid w:val="00B76078"/>
    <w:rsid w:val="00B825D6"/>
    <w:rsid w:val="00B830DC"/>
    <w:rsid w:val="00B83A12"/>
    <w:rsid w:val="00B84090"/>
    <w:rsid w:val="00B849CD"/>
    <w:rsid w:val="00B86A99"/>
    <w:rsid w:val="00B97254"/>
    <w:rsid w:val="00BA4396"/>
    <w:rsid w:val="00BA4CB1"/>
    <w:rsid w:val="00BA55BD"/>
    <w:rsid w:val="00BA5A9F"/>
    <w:rsid w:val="00BA5BC4"/>
    <w:rsid w:val="00BB4E02"/>
    <w:rsid w:val="00BC0370"/>
    <w:rsid w:val="00BC2009"/>
    <w:rsid w:val="00BC4889"/>
    <w:rsid w:val="00BC5903"/>
    <w:rsid w:val="00BE08D5"/>
    <w:rsid w:val="00BE28CC"/>
    <w:rsid w:val="00BE3492"/>
    <w:rsid w:val="00BE52D1"/>
    <w:rsid w:val="00BE6024"/>
    <w:rsid w:val="00BE7B92"/>
    <w:rsid w:val="00BF2FD0"/>
    <w:rsid w:val="00C00E95"/>
    <w:rsid w:val="00C01455"/>
    <w:rsid w:val="00C05347"/>
    <w:rsid w:val="00C07101"/>
    <w:rsid w:val="00C173BE"/>
    <w:rsid w:val="00C17C62"/>
    <w:rsid w:val="00C2048B"/>
    <w:rsid w:val="00C20AD1"/>
    <w:rsid w:val="00C22DA8"/>
    <w:rsid w:val="00C253EC"/>
    <w:rsid w:val="00C3402D"/>
    <w:rsid w:val="00C3583C"/>
    <w:rsid w:val="00C427F1"/>
    <w:rsid w:val="00C455B3"/>
    <w:rsid w:val="00C51C1F"/>
    <w:rsid w:val="00C52972"/>
    <w:rsid w:val="00C532EC"/>
    <w:rsid w:val="00C62D0B"/>
    <w:rsid w:val="00C63549"/>
    <w:rsid w:val="00C70C89"/>
    <w:rsid w:val="00C72DA1"/>
    <w:rsid w:val="00C801CC"/>
    <w:rsid w:val="00C80F34"/>
    <w:rsid w:val="00C830B5"/>
    <w:rsid w:val="00C95893"/>
    <w:rsid w:val="00C96BF8"/>
    <w:rsid w:val="00CA3D9D"/>
    <w:rsid w:val="00CB05AF"/>
    <w:rsid w:val="00CB0631"/>
    <w:rsid w:val="00CB5E2F"/>
    <w:rsid w:val="00CB64DB"/>
    <w:rsid w:val="00CC2133"/>
    <w:rsid w:val="00CC3F3A"/>
    <w:rsid w:val="00CC6AFF"/>
    <w:rsid w:val="00CC6E4F"/>
    <w:rsid w:val="00CD4D84"/>
    <w:rsid w:val="00CD7BDA"/>
    <w:rsid w:val="00CD7F09"/>
    <w:rsid w:val="00CE50A1"/>
    <w:rsid w:val="00CE6CD0"/>
    <w:rsid w:val="00CF1132"/>
    <w:rsid w:val="00CF11CB"/>
    <w:rsid w:val="00CF2DA1"/>
    <w:rsid w:val="00D0167F"/>
    <w:rsid w:val="00D0589D"/>
    <w:rsid w:val="00D1230E"/>
    <w:rsid w:val="00D128FC"/>
    <w:rsid w:val="00D15E95"/>
    <w:rsid w:val="00D22C41"/>
    <w:rsid w:val="00D26A07"/>
    <w:rsid w:val="00D32977"/>
    <w:rsid w:val="00D340BE"/>
    <w:rsid w:val="00D438DF"/>
    <w:rsid w:val="00D46F2C"/>
    <w:rsid w:val="00D47265"/>
    <w:rsid w:val="00D574F1"/>
    <w:rsid w:val="00D614E5"/>
    <w:rsid w:val="00D6298B"/>
    <w:rsid w:val="00D714E4"/>
    <w:rsid w:val="00D80548"/>
    <w:rsid w:val="00D84D26"/>
    <w:rsid w:val="00D860D4"/>
    <w:rsid w:val="00D87313"/>
    <w:rsid w:val="00D967A1"/>
    <w:rsid w:val="00DA20DE"/>
    <w:rsid w:val="00DA59A5"/>
    <w:rsid w:val="00DA6453"/>
    <w:rsid w:val="00DB2FBA"/>
    <w:rsid w:val="00DC69CC"/>
    <w:rsid w:val="00DC6A20"/>
    <w:rsid w:val="00DD2558"/>
    <w:rsid w:val="00DD2B07"/>
    <w:rsid w:val="00DD51CC"/>
    <w:rsid w:val="00DE6B98"/>
    <w:rsid w:val="00DF02BC"/>
    <w:rsid w:val="00DF154B"/>
    <w:rsid w:val="00DF7A2B"/>
    <w:rsid w:val="00E06948"/>
    <w:rsid w:val="00E07A1D"/>
    <w:rsid w:val="00E141DE"/>
    <w:rsid w:val="00E14539"/>
    <w:rsid w:val="00E14AE3"/>
    <w:rsid w:val="00E168DB"/>
    <w:rsid w:val="00E2236B"/>
    <w:rsid w:val="00E2241E"/>
    <w:rsid w:val="00E25712"/>
    <w:rsid w:val="00E3316E"/>
    <w:rsid w:val="00E4262F"/>
    <w:rsid w:val="00E43654"/>
    <w:rsid w:val="00E55648"/>
    <w:rsid w:val="00E564DC"/>
    <w:rsid w:val="00E61D2D"/>
    <w:rsid w:val="00E63413"/>
    <w:rsid w:val="00E64869"/>
    <w:rsid w:val="00E6653F"/>
    <w:rsid w:val="00E7245E"/>
    <w:rsid w:val="00E72847"/>
    <w:rsid w:val="00E76339"/>
    <w:rsid w:val="00E8320B"/>
    <w:rsid w:val="00E8770A"/>
    <w:rsid w:val="00E87F69"/>
    <w:rsid w:val="00E915F7"/>
    <w:rsid w:val="00E96832"/>
    <w:rsid w:val="00EA1B8F"/>
    <w:rsid w:val="00EB05F2"/>
    <w:rsid w:val="00EB09E2"/>
    <w:rsid w:val="00EB1A7B"/>
    <w:rsid w:val="00EB4380"/>
    <w:rsid w:val="00EB5B34"/>
    <w:rsid w:val="00EC10C5"/>
    <w:rsid w:val="00EC3BA9"/>
    <w:rsid w:val="00EC4308"/>
    <w:rsid w:val="00EC4545"/>
    <w:rsid w:val="00EC5176"/>
    <w:rsid w:val="00EC6C65"/>
    <w:rsid w:val="00EC7765"/>
    <w:rsid w:val="00ED05EA"/>
    <w:rsid w:val="00ED2811"/>
    <w:rsid w:val="00ED73D4"/>
    <w:rsid w:val="00EE573C"/>
    <w:rsid w:val="00EE789C"/>
    <w:rsid w:val="00EF0386"/>
    <w:rsid w:val="00EF0697"/>
    <w:rsid w:val="00EF27C6"/>
    <w:rsid w:val="00F02AFB"/>
    <w:rsid w:val="00F14C7E"/>
    <w:rsid w:val="00F159FD"/>
    <w:rsid w:val="00F20C52"/>
    <w:rsid w:val="00F24010"/>
    <w:rsid w:val="00F37722"/>
    <w:rsid w:val="00F37A76"/>
    <w:rsid w:val="00F44BC7"/>
    <w:rsid w:val="00F4646D"/>
    <w:rsid w:val="00F468D2"/>
    <w:rsid w:val="00F5334A"/>
    <w:rsid w:val="00F533A3"/>
    <w:rsid w:val="00F537A9"/>
    <w:rsid w:val="00F55184"/>
    <w:rsid w:val="00F564B6"/>
    <w:rsid w:val="00F60960"/>
    <w:rsid w:val="00F643AB"/>
    <w:rsid w:val="00F64FCB"/>
    <w:rsid w:val="00F71A7F"/>
    <w:rsid w:val="00F777D5"/>
    <w:rsid w:val="00F8170B"/>
    <w:rsid w:val="00F922E0"/>
    <w:rsid w:val="00F92892"/>
    <w:rsid w:val="00F930B5"/>
    <w:rsid w:val="00F94CB0"/>
    <w:rsid w:val="00F97BC4"/>
    <w:rsid w:val="00FA1E97"/>
    <w:rsid w:val="00FA2CE5"/>
    <w:rsid w:val="00FA770D"/>
    <w:rsid w:val="00FB158E"/>
    <w:rsid w:val="00FB183D"/>
    <w:rsid w:val="00FB32FB"/>
    <w:rsid w:val="00FB4B2A"/>
    <w:rsid w:val="00FB6514"/>
    <w:rsid w:val="00FB7D45"/>
    <w:rsid w:val="00FC13B8"/>
    <w:rsid w:val="00FC414F"/>
    <w:rsid w:val="00FC6DEB"/>
    <w:rsid w:val="00FC7AC3"/>
    <w:rsid w:val="00FD025B"/>
    <w:rsid w:val="00FD160C"/>
    <w:rsid w:val="00FE1B9A"/>
    <w:rsid w:val="00FE2867"/>
    <w:rsid w:val="00FE30D8"/>
    <w:rsid w:val="00FE460B"/>
    <w:rsid w:val="00FE4CE2"/>
    <w:rsid w:val="00FE7724"/>
    <w:rsid w:val="00FF1C9C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E7EA6"/>
  <w15:docId w15:val="{1817231D-F063-4C04-8BB9-3376BC58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62"/>
  </w:style>
  <w:style w:type="paragraph" w:styleId="Footer">
    <w:name w:val="footer"/>
    <w:basedOn w:val="Normal"/>
    <w:link w:val="FooterChar"/>
    <w:uiPriority w:val="99"/>
    <w:unhideWhenUsed/>
    <w:rsid w:val="00C1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62"/>
  </w:style>
  <w:style w:type="paragraph" w:styleId="BalloonText">
    <w:name w:val="Balloon Text"/>
    <w:basedOn w:val="Normal"/>
    <w:link w:val="BalloonTextChar"/>
    <w:uiPriority w:val="99"/>
    <w:semiHidden/>
    <w:unhideWhenUsed/>
    <w:rsid w:val="00C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5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277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itletextblue2">
    <w:name w:val="title_text_blue2"/>
    <w:basedOn w:val="Normal"/>
    <w:rsid w:val="0039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0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7D66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6777E"/>
    <w:rPr>
      <w:color w:val="800080" w:themeColor="followedHyperlink"/>
      <w:u w:val="single"/>
    </w:rPr>
  </w:style>
  <w:style w:type="paragraph" w:customStyle="1" w:styleId="Default">
    <w:name w:val="Default"/>
    <w:rsid w:val="001B2C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oSpacing">
    <w:name w:val="No Spacing"/>
    <w:uiPriority w:val="1"/>
    <w:qFormat/>
    <w:rsid w:val="009A567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14E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E4F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E4F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115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108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2654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656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7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73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69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488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8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746">
                          <w:marLeft w:val="25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603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Cooper@uttyler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ttyler.edu/academic-affairs/files/syllabus_information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5D27E3A75A145B36FE6EBFF2717FC" ma:contentTypeVersion="13" ma:contentTypeDescription="Create a new document." ma:contentTypeScope="" ma:versionID="82efbd3cddcbb5ce835f329fb5975737">
  <xsd:schema xmlns:xsd="http://www.w3.org/2001/XMLSchema" xmlns:xs="http://www.w3.org/2001/XMLSchema" xmlns:p="http://schemas.microsoft.com/office/2006/metadata/properties" xmlns:ns1="http://schemas.microsoft.com/sharepoint/v3" xmlns:ns3="0281f85d-ad41-4f99-a414-59d2e4242842" targetNamespace="http://schemas.microsoft.com/office/2006/metadata/properties" ma:root="true" ma:fieldsID="a126eae1c2fd65986e40660d2295a599" ns1:_="" ns3:_="">
    <xsd:import namespace="http://schemas.microsoft.com/sharepoint/v3"/>
    <xsd:import namespace="0281f85d-ad41-4f99-a414-59d2e4242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1f85d-ad41-4f99-a414-59d2e4242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A3EAAA-462E-4B5E-9C26-4C9D25601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9F602-575D-4FD5-8623-5E7B119C8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81f85d-ad41-4f99-a414-59d2e4242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37F17-E5EF-4257-9241-01BEF1DD6F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Kerrie Anne Ambort</dc:creator>
  <cp:lastModifiedBy>Linda Cooper</cp:lastModifiedBy>
  <cp:revision>5</cp:revision>
  <cp:lastPrinted>2017-01-16T16:59:00Z</cp:lastPrinted>
  <dcterms:created xsi:type="dcterms:W3CDTF">2022-05-03T01:25:00Z</dcterms:created>
  <dcterms:modified xsi:type="dcterms:W3CDTF">2022-05-08T01:48:00Z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0x0101003535D27E3A75A145B36FE6EBFF2717FC</vt:lpwstr>
  </property>
</Properties>
</file>