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9C4B" w14:textId="2452EB77" w:rsidR="00B421FD" w:rsidRPr="00B64EE1" w:rsidRDefault="009A4B93" w:rsidP="00B421FD">
      <w:pPr>
        <w:spacing w:before="1"/>
        <w:ind w:left="115"/>
        <w:rPr>
          <w:b/>
          <w:sz w:val="40"/>
        </w:rPr>
      </w:pPr>
      <w:r>
        <w:rPr>
          <w:b/>
          <w:sz w:val="40"/>
        </w:rPr>
        <w:t>Spring</w:t>
      </w:r>
      <w:r w:rsidR="00B421FD" w:rsidRPr="00B64EE1">
        <w:rPr>
          <w:b/>
          <w:sz w:val="40"/>
        </w:rPr>
        <w:t xml:space="preserve"> 202</w:t>
      </w:r>
      <w:r>
        <w:rPr>
          <w:b/>
          <w:sz w:val="40"/>
        </w:rPr>
        <w:t>3</w:t>
      </w:r>
    </w:p>
    <w:p w14:paraId="42D09C4C" w14:textId="77777777" w:rsidR="00AF4043" w:rsidRPr="00B64EE1" w:rsidRDefault="00B421FD" w:rsidP="00B421FD">
      <w:pPr>
        <w:pStyle w:val="Heading1"/>
        <w:spacing w:before="32"/>
        <w:rPr>
          <w:b w:val="0"/>
          <w:sz w:val="40"/>
        </w:rPr>
      </w:pPr>
      <w:r w:rsidRPr="00B64EE1">
        <w:rPr>
          <w:sz w:val="40"/>
        </w:rPr>
        <w:t>ACCT 2302 - PRINCIPLES OF MANAGERIAL ACCOUNTING</w:t>
      </w:r>
    </w:p>
    <w:p w14:paraId="76F91EDB" w14:textId="1A235DB8" w:rsidR="00ED5DFA" w:rsidRDefault="00ED5DFA" w:rsidP="00ED5DFA">
      <w:pPr>
        <w:spacing w:before="2"/>
        <w:ind w:left="115"/>
        <w:rPr>
          <w:b/>
          <w:sz w:val="28"/>
        </w:rPr>
      </w:pPr>
      <w:r>
        <w:rPr>
          <w:b/>
          <w:sz w:val="28"/>
        </w:rPr>
        <w:t>Section</w:t>
      </w:r>
      <w:r w:rsidR="009A4B93">
        <w:rPr>
          <w:b/>
          <w:sz w:val="28"/>
        </w:rPr>
        <w:t>s</w:t>
      </w:r>
      <w:r>
        <w:rPr>
          <w:b/>
          <w:sz w:val="28"/>
        </w:rPr>
        <w:t xml:space="preserve"> 001</w:t>
      </w:r>
      <w:r w:rsidR="00C90FD6">
        <w:rPr>
          <w:b/>
          <w:sz w:val="28"/>
        </w:rPr>
        <w:t>,</w:t>
      </w:r>
      <w:r w:rsidR="009A4B93">
        <w:rPr>
          <w:b/>
          <w:sz w:val="28"/>
        </w:rPr>
        <w:t xml:space="preserve"> 002, 003</w:t>
      </w:r>
    </w:p>
    <w:p w14:paraId="42D09C50" w14:textId="77777777" w:rsidR="00B421FD" w:rsidRDefault="00B421FD">
      <w:pPr>
        <w:spacing w:before="2"/>
        <w:ind w:left="115"/>
        <w:rPr>
          <w:b/>
          <w:sz w:val="28"/>
        </w:rPr>
      </w:pPr>
    </w:p>
    <w:p w14:paraId="42D09C51" w14:textId="77777777" w:rsidR="00AF4043" w:rsidRDefault="00B421FD">
      <w:pPr>
        <w:tabs>
          <w:tab w:val="left" w:pos="2996"/>
        </w:tabs>
        <w:ind w:left="115"/>
        <w:rPr>
          <w:sz w:val="24"/>
        </w:rPr>
      </w:pPr>
      <w:r>
        <w:rPr>
          <w:b/>
          <w:sz w:val="24"/>
        </w:rPr>
        <w:t>Instructor:</w:t>
      </w:r>
      <w:r>
        <w:rPr>
          <w:b/>
          <w:sz w:val="24"/>
        </w:rPr>
        <w:tab/>
      </w:r>
      <w:r>
        <w:rPr>
          <w:sz w:val="24"/>
        </w:rPr>
        <w:t>David</w:t>
      </w:r>
      <w:r>
        <w:rPr>
          <w:spacing w:val="-1"/>
          <w:sz w:val="24"/>
        </w:rPr>
        <w:t xml:space="preserve"> </w:t>
      </w:r>
      <w:r>
        <w:rPr>
          <w:sz w:val="24"/>
        </w:rPr>
        <w:t>Marks</w:t>
      </w:r>
    </w:p>
    <w:p w14:paraId="42D09C52" w14:textId="77777777" w:rsidR="00AF4043" w:rsidRDefault="00B421FD">
      <w:pPr>
        <w:spacing w:before="24" w:line="256" w:lineRule="auto"/>
        <w:ind w:left="2997" w:right="5716"/>
        <w:rPr>
          <w:sz w:val="24"/>
        </w:rPr>
      </w:pPr>
      <w:r>
        <w:rPr>
          <w:sz w:val="24"/>
        </w:rPr>
        <w:t>Office - COB 350.10 903-565-5547</w:t>
      </w:r>
    </w:p>
    <w:p w14:paraId="42D09C53" w14:textId="77777777" w:rsidR="00AF4043" w:rsidRDefault="00B421FD">
      <w:pPr>
        <w:spacing w:before="4"/>
        <w:ind w:left="2997"/>
        <w:rPr>
          <w:sz w:val="24"/>
        </w:rPr>
      </w:pPr>
      <w:r>
        <w:rPr>
          <w:sz w:val="24"/>
        </w:rPr>
        <w:t xml:space="preserve">Email: </w:t>
      </w:r>
      <w:hyperlink r:id="rId5">
        <w:r>
          <w:rPr>
            <w:color w:val="0462C1"/>
            <w:sz w:val="24"/>
            <w:u w:val="single" w:color="0462C1"/>
          </w:rPr>
          <w:t>dmarks@UTTyler.edu</w:t>
        </w:r>
      </w:hyperlink>
    </w:p>
    <w:p w14:paraId="42D09C54" w14:textId="7104052C" w:rsidR="00AF4043" w:rsidRDefault="006A0658">
      <w:pPr>
        <w:spacing w:before="25"/>
        <w:ind w:left="2997"/>
        <w:rPr>
          <w:sz w:val="24"/>
        </w:rPr>
      </w:pPr>
      <w:r>
        <w:rPr>
          <w:sz w:val="24"/>
        </w:rPr>
        <w:t xml:space="preserve">Personal </w:t>
      </w:r>
      <w:r w:rsidR="00B421FD">
        <w:rPr>
          <w:sz w:val="24"/>
        </w:rPr>
        <w:t xml:space="preserve">Zoom: </w:t>
      </w:r>
      <w:hyperlink r:id="rId6">
        <w:r w:rsidR="00B421FD">
          <w:rPr>
            <w:color w:val="0462C1"/>
            <w:sz w:val="24"/>
            <w:u w:val="single" w:color="0462C1"/>
          </w:rPr>
          <w:t>https://uttyler.zoom.us/j/9705761192</w:t>
        </w:r>
      </w:hyperlink>
    </w:p>
    <w:p w14:paraId="42D09C55" w14:textId="77777777" w:rsidR="00F87798" w:rsidRDefault="00F87798">
      <w:pPr>
        <w:spacing w:before="6"/>
        <w:rPr>
          <w:sz w:val="23"/>
        </w:rPr>
      </w:pPr>
    </w:p>
    <w:p w14:paraId="578DE1BF" w14:textId="77777777" w:rsidR="00452815" w:rsidRPr="00B65CB8" w:rsidRDefault="00452815" w:rsidP="00452815">
      <w:pPr>
        <w:ind w:right="-252"/>
        <w:rPr>
          <w:rFonts w:cstheme="minorHAnsi"/>
          <w:bCs/>
          <w:sz w:val="24"/>
          <w:szCs w:val="24"/>
        </w:rPr>
      </w:pPr>
      <w:r w:rsidRPr="00B65CB8">
        <w:rPr>
          <w:rFonts w:cstheme="minorHAnsi"/>
          <w:b/>
          <w:bCs/>
          <w:sz w:val="24"/>
          <w:szCs w:val="24"/>
        </w:rPr>
        <w:t xml:space="preserve">Office Hours </w:t>
      </w:r>
      <w:r w:rsidRPr="00B65CB8">
        <w:rPr>
          <w:rFonts w:cstheme="minorHAnsi"/>
          <w:i/>
          <w:sz w:val="24"/>
          <w:szCs w:val="24"/>
        </w:rPr>
        <w:t>are my availability for you. I am on campus MWF, only. For Tuesday and Thursday, please make an appointment for Zoom, as I do not have it open unless I am on a call.</w:t>
      </w:r>
    </w:p>
    <w:p w14:paraId="791A455C" w14:textId="77777777" w:rsidR="00452815" w:rsidRDefault="00452815" w:rsidP="00452815">
      <w:pPr>
        <w:tabs>
          <w:tab w:val="left" w:pos="3240"/>
          <w:tab w:val="left" w:pos="3510"/>
        </w:tabs>
        <w:ind w:left="2997" w:right="-252" w:hanging="2881"/>
        <w:rPr>
          <w:rFonts w:cstheme="minorHAnsi"/>
          <w:b/>
          <w:sz w:val="24"/>
          <w:u w:val="single"/>
        </w:rPr>
      </w:pPr>
    </w:p>
    <w:p w14:paraId="7FE3C69D" w14:textId="77777777" w:rsidR="00452815" w:rsidRPr="006E6C56" w:rsidRDefault="00452815" w:rsidP="00452815">
      <w:pPr>
        <w:tabs>
          <w:tab w:val="left" w:pos="3240"/>
          <w:tab w:val="left" w:pos="3510"/>
        </w:tabs>
        <w:ind w:left="2997" w:right="-252" w:hanging="2881"/>
        <w:rPr>
          <w:rFonts w:cstheme="minorHAnsi"/>
          <w:sz w:val="24"/>
        </w:rPr>
      </w:pPr>
      <w:r>
        <w:rPr>
          <w:rFonts w:cstheme="minorHAnsi"/>
          <w:b/>
          <w:sz w:val="24"/>
        </w:rPr>
        <w:tab/>
      </w:r>
      <w:r w:rsidRPr="006E6C56">
        <w:rPr>
          <w:rFonts w:cstheme="minorHAnsi"/>
          <w:b/>
          <w:sz w:val="24"/>
          <w:u w:val="single"/>
        </w:rPr>
        <w:t>MW</w:t>
      </w:r>
      <w:r w:rsidRPr="006E6C56">
        <w:rPr>
          <w:rFonts w:cstheme="minorHAnsi"/>
          <w:sz w:val="24"/>
        </w:rPr>
        <w:t xml:space="preserve"> </w:t>
      </w:r>
      <w:r w:rsidRPr="006E6C56">
        <w:rPr>
          <w:rFonts w:cstheme="minorHAnsi"/>
          <w:sz w:val="24"/>
        </w:rPr>
        <w:tab/>
        <w:t xml:space="preserve">- 1:30pm – 2:15pm, in office or </w:t>
      </w:r>
      <w:r w:rsidRPr="008F29ED">
        <w:rPr>
          <w:rFonts w:cstheme="minorHAnsi"/>
          <w:sz w:val="24"/>
          <w:u w:val="single"/>
        </w:rPr>
        <w:t>Zoom by appt</w:t>
      </w:r>
      <w:r w:rsidRPr="006E6C56">
        <w:rPr>
          <w:rFonts w:cstheme="minorHAnsi"/>
          <w:sz w:val="24"/>
        </w:rPr>
        <w:t xml:space="preserve">.; </w:t>
      </w:r>
    </w:p>
    <w:p w14:paraId="60478053" w14:textId="77777777" w:rsidR="00452815" w:rsidRDefault="00452815" w:rsidP="00452815">
      <w:pPr>
        <w:tabs>
          <w:tab w:val="left" w:pos="3240"/>
          <w:tab w:val="left" w:pos="3510"/>
        </w:tabs>
        <w:ind w:left="2997" w:right="-252" w:hanging="2881"/>
        <w:rPr>
          <w:rFonts w:cstheme="minorHAnsi"/>
          <w:sz w:val="24"/>
        </w:rPr>
      </w:pPr>
      <w:r w:rsidRPr="006E6C56">
        <w:rPr>
          <w:rFonts w:cstheme="minorHAnsi"/>
          <w:b/>
          <w:bCs/>
          <w:szCs w:val="24"/>
        </w:rPr>
        <w:tab/>
      </w:r>
      <w:r w:rsidRPr="006E6C56">
        <w:rPr>
          <w:rFonts w:cstheme="minorHAnsi"/>
          <w:b/>
          <w:bCs/>
          <w:szCs w:val="24"/>
          <w:u w:val="single"/>
        </w:rPr>
        <w:t>W</w:t>
      </w:r>
      <w:r w:rsidRPr="006E6C56">
        <w:rPr>
          <w:rFonts w:cstheme="minorHAnsi"/>
          <w:szCs w:val="24"/>
        </w:rPr>
        <w:t xml:space="preserve"> </w:t>
      </w:r>
      <w:r>
        <w:rPr>
          <w:rFonts w:cstheme="minorHAnsi"/>
          <w:szCs w:val="24"/>
        </w:rPr>
        <w:tab/>
      </w:r>
      <w:r w:rsidRPr="006E6C56">
        <w:rPr>
          <w:rFonts w:cstheme="minorHAnsi"/>
          <w:szCs w:val="24"/>
        </w:rPr>
        <w:t xml:space="preserve">- </w:t>
      </w:r>
      <w:r w:rsidRPr="006E6C56">
        <w:rPr>
          <w:rFonts w:cstheme="minorHAnsi"/>
          <w:sz w:val="24"/>
        </w:rPr>
        <w:t xml:space="preserve">4:30pm -5:00pm, in office or </w:t>
      </w:r>
      <w:r w:rsidRPr="008F29ED">
        <w:rPr>
          <w:rFonts w:cstheme="minorHAnsi"/>
          <w:sz w:val="24"/>
          <w:u w:val="single"/>
        </w:rPr>
        <w:t>Zoom by appt</w:t>
      </w:r>
      <w:r w:rsidRPr="006E6C56">
        <w:rPr>
          <w:rFonts w:cstheme="minorHAnsi"/>
          <w:sz w:val="24"/>
        </w:rPr>
        <w:t xml:space="preserve">.; </w:t>
      </w:r>
    </w:p>
    <w:p w14:paraId="3212E3C5" w14:textId="77777777" w:rsidR="00452815" w:rsidRPr="005925A3" w:rsidRDefault="00452815" w:rsidP="00452815">
      <w:pPr>
        <w:tabs>
          <w:tab w:val="left" w:pos="3240"/>
          <w:tab w:val="left" w:pos="3510"/>
        </w:tabs>
        <w:ind w:left="2997" w:right="-252" w:hanging="2881"/>
        <w:rPr>
          <w:rFonts w:cstheme="minorHAnsi"/>
          <w:sz w:val="24"/>
        </w:rPr>
      </w:pPr>
      <w:r>
        <w:rPr>
          <w:rFonts w:cstheme="minorHAnsi"/>
          <w:b/>
          <w:bCs/>
          <w:szCs w:val="24"/>
        </w:rPr>
        <w:tab/>
      </w:r>
      <w:r w:rsidRPr="005925A3">
        <w:rPr>
          <w:rFonts w:cstheme="minorHAnsi"/>
          <w:b/>
          <w:bCs/>
          <w:szCs w:val="24"/>
          <w:u w:val="single"/>
        </w:rPr>
        <w:t>F</w:t>
      </w:r>
      <w:r>
        <w:rPr>
          <w:rFonts w:cstheme="minorHAnsi"/>
          <w:b/>
          <w:bCs/>
          <w:szCs w:val="24"/>
        </w:rPr>
        <w:tab/>
      </w:r>
      <w:r>
        <w:rPr>
          <w:rFonts w:cstheme="minorHAnsi"/>
          <w:b/>
          <w:bCs/>
          <w:szCs w:val="24"/>
        </w:rPr>
        <w:tab/>
      </w:r>
      <w:r w:rsidRPr="00444E80">
        <w:rPr>
          <w:rFonts w:cstheme="minorHAnsi"/>
          <w:szCs w:val="24"/>
        </w:rPr>
        <w:t>- 2:00pm -</w:t>
      </w:r>
      <w:r>
        <w:rPr>
          <w:rFonts w:cstheme="minorHAnsi"/>
          <w:szCs w:val="24"/>
        </w:rPr>
        <w:t xml:space="preserve"> </w:t>
      </w:r>
      <w:r w:rsidRPr="00444E80">
        <w:rPr>
          <w:rFonts w:cstheme="minorHAnsi"/>
          <w:szCs w:val="24"/>
        </w:rPr>
        <w:t>4:30pm</w:t>
      </w:r>
      <w:r>
        <w:rPr>
          <w:rFonts w:cstheme="minorHAnsi"/>
          <w:szCs w:val="24"/>
        </w:rPr>
        <w:t xml:space="preserve">, </w:t>
      </w:r>
      <w:r w:rsidRPr="006E6C56">
        <w:rPr>
          <w:rFonts w:cstheme="minorHAnsi"/>
          <w:sz w:val="24"/>
        </w:rPr>
        <w:t xml:space="preserve">in office or </w:t>
      </w:r>
      <w:r w:rsidRPr="008F29ED">
        <w:rPr>
          <w:rFonts w:cstheme="minorHAnsi"/>
          <w:sz w:val="24"/>
          <w:u w:val="single"/>
        </w:rPr>
        <w:t>Zoom by appt</w:t>
      </w:r>
      <w:r w:rsidRPr="006E6C56">
        <w:rPr>
          <w:rFonts w:cstheme="minorHAnsi"/>
          <w:sz w:val="24"/>
        </w:rPr>
        <w:t>.;</w:t>
      </w:r>
    </w:p>
    <w:p w14:paraId="19B8BA76" w14:textId="77777777" w:rsidR="00452815" w:rsidRPr="006E6C56" w:rsidRDefault="00452815" w:rsidP="00452815">
      <w:pPr>
        <w:tabs>
          <w:tab w:val="left" w:pos="3240"/>
          <w:tab w:val="left" w:pos="3510"/>
        </w:tabs>
        <w:ind w:left="2997" w:right="-252" w:hanging="2881"/>
        <w:jc w:val="both"/>
        <w:rPr>
          <w:rFonts w:cstheme="minorHAnsi"/>
          <w:sz w:val="24"/>
        </w:rPr>
      </w:pPr>
      <w:r w:rsidRPr="006E6C56">
        <w:rPr>
          <w:rFonts w:cstheme="minorHAnsi"/>
          <w:sz w:val="24"/>
        </w:rPr>
        <w:tab/>
      </w:r>
      <w:r w:rsidRPr="006E6C56">
        <w:rPr>
          <w:rFonts w:cstheme="minorHAnsi"/>
          <w:b/>
          <w:sz w:val="24"/>
          <w:u w:val="single"/>
        </w:rPr>
        <w:t>TTH</w:t>
      </w:r>
      <w:r w:rsidRPr="006E6C56">
        <w:rPr>
          <w:rFonts w:cstheme="minorHAnsi"/>
          <w:b/>
          <w:sz w:val="24"/>
        </w:rPr>
        <w:tab/>
      </w:r>
      <w:r w:rsidRPr="006E6C56">
        <w:rPr>
          <w:rFonts w:cstheme="minorHAnsi"/>
          <w:sz w:val="24"/>
        </w:rPr>
        <w:t xml:space="preserve">- </w:t>
      </w:r>
      <w:r>
        <w:rPr>
          <w:rFonts w:cstheme="minorHAnsi"/>
          <w:sz w:val="24"/>
        </w:rPr>
        <w:t xml:space="preserve">10:00am – 4:00pm, </w:t>
      </w:r>
      <w:r w:rsidRPr="008F29ED">
        <w:rPr>
          <w:rFonts w:cstheme="minorHAnsi"/>
          <w:sz w:val="24"/>
          <w:u w:val="single"/>
        </w:rPr>
        <w:t>by Zoom appt. only</w:t>
      </w:r>
      <w:r w:rsidRPr="006E6C56">
        <w:rPr>
          <w:rFonts w:cstheme="minorHAnsi"/>
          <w:sz w:val="24"/>
        </w:rPr>
        <w:t>.</w:t>
      </w:r>
    </w:p>
    <w:p w14:paraId="5ED5F5B1" w14:textId="77777777" w:rsidR="00452815" w:rsidRPr="006E6C56" w:rsidRDefault="00452815" w:rsidP="00452815">
      <w:pPr>
        <w:tabs>
          <w:tab w:val="left" w:pos="3240"/>
          <w:tab w:val="left" w:pos="3510"/>
        </w:tabs>
        <w:ind w:left="2997" w:right="-252" w:hanging="2881"/>
        <w:jc w:val="both"/>
        <w:rPr>
          <w:rFonts w:cstheme="minorHAnsi"/>
          <w:sz w:val="24"/>
        </w:rPr>
      </w:pPr>
      <w:r w:rsidRPr="006E6C56">
        <w:rPr>
          <w:rFonts w:cstheme="minorHAnsi"/>
          <w:sz w:val="24"/>
        </w:rPr>
        <w:tab/>
      </w:r>
    </w:p>
    <w:p w14:paraId="0306DA41" w14:textId="1BFAC406" w:rsidR="00452815" w:rsidRDefault="00452815" w:rsidP="00452815">
      <w:pPr>
        <w:widowControl/>
        <w:shd w:val="clear" w:color="auto" w:fill="FFFFFF"/>
        <w:autoSpaceDE/>
        <w:autoSpaceDN/>
        <w:spacing w:before="180" w:after="180"/>
        <w:ind w:left="90"/>
        <w:rPr>
          <w:rFonts w:asciiTheme="minorHAnsi" w:eastAsia="Times New Roman" w:hAnsiTheme="minorHAnsi" w:cstheme="minorHAnsi"/>
          <w:color w:val="333333"/>
          <w:sz w:val="24"/>
          <w:szCs w:val="24"/>
          <w:lang w:bidi="ar-SA"/>
        </w:rPr>
      </w:pPr>
      <w:r>
        <w:rPr>
          <w:rFonts w:asciiTheme="minorHAnsi" w:eastAsia="Times New Roman" w:hAnsiTheme="minorHAnsi" w:cstheme="minorHAnsi"/>
          <w:color w:val="333333"/>
          <w:sz w:val="24"/>
          <w:szCs w:val="24"/>
          <w:lang w:bidi="ar-SA"/>
        </w:rPr>
        <w:t xml:space="preserve">If </w:t>
      </w:r>
      <w:r>
        <w:rPr>
          <w:rFonts w:eastAsia="Times New Roman" w:cstheme="minorHAnsi"/>
          <w:color w:val="333333"/>
          <w:sz w:val="24"/>
          <w:szCs w:val="24"/>
        </w:rPr>
        <w:t>these times</w:t>
      </w:r>
      <w:r>
        <w:rPr>
          <w:rFonts w:asciiTheme="minorHAnsi" w:eastAsia="Times New Roman" w:hAnsiTheme="minorHAnsi" w:cstheme="minorHAnsi"/>
          <w:color w:val="333333"/>
          <w:sz w:val="24"/>
          <w:szCs w:val="24"/>
          <w:lang w:bidi="ar-SA"/>
        </w:rPr>
        <w:t xml:space="preserve"> do not fit your schedule, I am open to seeing what time</w:t>
      </w:r>
      <w:r w:rsidR="00F92212">
        <w:rPr>
          <w:rFonts w:asciiTheme="minorHAnsi" w:eastAsia="Times New Roman" w:hAnsiTheme="minorHAnsi" w:cstheme="minorHAnsi"/>
          <w:color w:val="333333"/>
          <w:sz w:val="24"/>
          <w:szCs w:val="24"/>
          <w:lang w:bidi="ar-SA"/>
        </w:rPr>
        <w:t>(s)</w:t>
      </w:r>
      <w:r>
        <w:rPr>
          <w:rFonts w:asciiTheme="minorHAnsi" w:eastAsia="Times New Roman" w:hAnsiTheme="minorHAnsi" w:cstheme="minorHAnsi"/>
          <w:color w:val="333333"/>
          <w:sz w:val="24"/>
          <w:szCs w:val="24"/>
          <w:lang w:bidi="ar-SA"/>
        </w:rPr>
        <w:t xml:space="preserve"> would work. </w:t>
      </w:r>
    </w:p>
    <w:p w14:paraId="513F6350" w14:textId="2B2D46EE" w:rsidR="00452815" w:rsidRPr="00B65CB8" w:rsidRDefault="00452815" w:rsidP="00452815">
      <w:pPr>
        <w:widowControl/>
        <w:shd w:val="clear" w:color="auto" w:fill="FFFFFF"/>
        <w:autoSpaceDE/>
        <w:autoSpaceDN/>
        <w:spacing w:before="180" w:after="180"/>
        <w:ind w:left="90"/>
        <w:rPr>
          <w:rFonts w:asciiTheme="minorHAnsi" w:eastAsia="Times New Roman" w:hAnsiTheme="minorHAnsi" w:cstheme="minorHAnsi"/>
          <w:color w:val="333333"/>
          <w:sz w:val="24"/>
          <w:szCs w:val="24"/>
          <w:lang w:bidi="ar-SA"/>
        </w:rPr>
      </w:pPr>
      <w:r w:rsidRPr="00B65CB8">
        <w:rPr>
          <w:rFonts w:asciiTheme="minorHAnsi" w:eastAsia="Times New Roman" w:hAnsiTheme="minorHAnsi" w:cstheme="minorHAnsi"/>
          <w:color w:val="333333"/>
          <w:sz w:val="24"/>
          <w:szCs w:val="24"/>
          <w:lang w:bidi="ar-SA"/>
        </w:rPr>
        <w:t>Please schedule time</w:t>
      </w:r>
      <w:r w:rsidRPr="00B65CB8">
        <w:rPr>
          <w:rFonts w:eastAsia="Times New Roman" w:cstheme="minorHAnsi"/>
          <w:color w:val="333333"/>
          <w:sz w:val="24"/>
          <w:szCs w:val="24"/>
        </w:rPr>
        <w:t xml:space="preserve"> </w:t>
      </w:r>
      <w:r w:rsidRPr="00B65CB8">
        <w:rPr>
          <w:rFonts w:asciiTheme="minorHAnsi" w:eastAsia="Times New Roman" w:hAnsiTheme="minorHAnsi" w:cstheme="minorHAnsi"/>
          <w:color w:val="333333"/>
          <w:sz w:val="24"/>
          <w:szCs w:val="24"/>
          <w:lang w:bidi="ar-SA"/>
        </w:rPr>
        <w:t xml:space="preserve">for Zoom via link below, at least </w:t>
      </w:r>
      <w:r w:rsidRPr="00B65CB8">
        <w:rPr>
          <w:rFonts w:asciiTheme="minorHAnsi" w:eastAsia="Times New Roman" w:hAnsiTheme="minorHAnsi" w:cstheme="minorHAnsi"/>
          <w:color w:val="333333"/>
          <w:sz w:val="24"/>
          <w:szCs w:val="24"/>
          <w:u w:val="single"/>
          <w:lang w:bidi="ar-SA"/>
        </w:rPr>
        <w:t>12 hours in advance</w:t>
      </w:r>
      <w:r w:rsidRPr="00B65CB8">
        <w:rPr>
          <w:rFonts w:asciiTheme="minorHAnsi" w:eastAsia="Times New Roman" w:hAnsiTheme="minorHAnsi" w:cstheme="minorHAnsi"/>
          <w:color w:val="333333"/>
          <w:sz w:val="24"/>
          <w:szCs w:val="24"/>
          <w:lang w:bidi="ar-SA"/>
        </w:rPr>
        <w:t xml:space="preserve"> to ensure availability. </w:t>
      </w:r>
    </w:p>
    <w:p w14:paraId="07D1D001" w14:textId="77777777" w:rsidR="00452815" w:rsidRDefault="00000000" w:rsidP="00452815">
      <w:pPr>
        <w:tabs>
          <w:tab w:val="left" w:pos="3240"/>
          <w:tab w:val="left" w:pos="3510"/>
        </w:tabs>
        <w:spacing w:before="51"/>
        <w:ind w:right="540"/>
        <w:jc w:val="center"/>
        <w:rPr>
          <w:sz w:val="24"/>
          <w:szCs w:val="24"/>
        </w:rPr>
      </w:pPr>
      <w:hyperlink r:id="rId7" w:history="1">
        <w:r w:rsidR="00452815" w:rsidRPr="00BE36E0">
          <w:rPr>
            <w:rStyle w:val="Hyperlink"/>
            <w:rFonts w:cstheme="minorHAnsi"/>
            <w:b/>
            <w:bCs/>
            <w:sz w:val="24"/>
            <w:szCs w:val="24"/>
          </w:rPr>
          <w:t>https://calendly.com/dmarks-uttyler</w:t>
        </w:r>
      </w:hyperlink>
    </w:p>
    <w:p w14:paraId="10797B17" w14:textId="77777777" w:rsidR="00452815" w:rsidRDefault="00452815" w:rsidP="00452815">
      <w:pPr>
        <w:spacing w:before="51"/>
        <w:ind w:left="90" w:right="540" w:hanging="64"/>
        <w:jc w:val="center"/>
        <w:rPr>
          <w:sz w:val="24"/>
          <w:szCs w:val="24"/>
        </w:rPr>
      </w:pPr>
    </w:p>
    <w:p w14:paraId="172564F9" w14:textId="4D42A324" w:rsidR="00452815" w:rsidRPr="00CA01D7" w:rsidRDefault="00452815" w:rsidP="00452815">
      <w:pPr>
        <w:spacing w:before="51"/>
        <w:ind w:left="90" w:right="540" w:hanging="64"/>
        <w:jc w:val="center"/>
        <w:rPr>
          <w:bCs/>
          <w:iCs/>
          <w:sz w:val="24"/>
          <w:szCs w:val="24"/>
        </w:rPr>
      </w:pPr>
      <w:r w:rsidRPr="00CA01D7">
        <w:rPr>
          <w:sz w:val="24"/>
          <w:szCs w:val="24"/>
        </w:rPr>
        <w:t>Zoom link will be provided in appointment confirmation.</w:t>
      </w:r>
    </w:p>
    <w:p w14:paraId="42D09C5D" w14:textId="77777777" w:rsidR="0000157C" w:rsidRDefault="0000157C">
      <w:pPr>
        <w:spacing w:line="256" w:lineRule="auto"/>
        <w:ind w:left="115" w:right="853"/>
        <w:jc w:val="both"/>
        <w:rPr>
          <w:b/>
          <w:sz w:val="24"/>
        </w:rPr>
      </w:pPr>
    </w:p>
    <w:p w14:paraId="549425A8" w14:textId="77777777" w:rsidR="00391526" w:rsidRDefault="00391526" w:rsidP="00A53912">
      <w:pPr>
        <w:spacing w:before="32"/>
        <w:ind w:left="90"/>
        <w:jc w:val="both"/>
        <w:rPr>
          <w:b/>
          <w:sz w:val="24"/>
        </w:rPr>
      </w:pPr>
      <w:r>
        <w:rPr>
          <w:b/>
          <w:sz w:val="24"/>
        </w:rPr>
        <w:t>Preferred means of communication:</w:t>
      </w:r>
    </w:p>
    <w:p w14:paraId="5275710D" w14:textId="77777777" w:rsidR="00391526" w:rsidRDefault="00391526" w:rsidP="00391526">
      <w:pPr>
        <w:ind w:left="115" w:right="860"/>
        <w:jc w:val="both"/>
        <w:rPr>
          <w:sz w:val="24"/>
        </w:rPr>
      </w:pPr>
      <w:proofErr w:type="gramStart"/>
      <w:r>
        <w:rPr>
          <w:sz w:val="24"/>
        </w:rPr>
        <w:t>In an effort to</w:t>
      </w:r>
      <w:proofErr w:type="gramEnd"/>
      <w:r>
        <w:rPr>
          <w:sz w:val="24"/>
        </w:rPr>
        <w:t xml:space="preserve"> ensure that I can respond to your needs promptly and efficiently, here are my preferred methods of communicating:</w:t>
      </w:r>
    </w:p>
    <w:p w14:paraId="64E8A9E9" w14:textId="77777777" w:rsidR="00391526" w:rsidRDefault="00391526" w:rsidP="00770D5C">
      <w:pPr>
        <w:pStyle w:val="ListParagraph"/>
        <w:numPr>
          <w:ilvl w:val="0"/>
          <w:numId w:val="6"/>
        </w:numPr>
        <w:tabs>
          <w:tab w:val="left" w:pos="1557"/>
        </w:tabs>
        <w:spacing w:before="2" w:line="297" w:lineRule="exact"/>
        <w:jc w:val="both"/>
        <w:rPr>
          <w:sz w:val="24"/>
        </w:rPr>
      </w:pPr>
      <w:r>
        <w:rPr>
          <w:sz w:val="24"/>
        </w:rPr>
        <w:t>Email me directly,</w:t>
      </w:r>
      <w:r>
        <w:rPr>
          <w:spacing w:val="-2"/>
          <w:sz w:val="24"/>
        </w:rPr>
        <w:t xml:space="preserve"> </w:t>
      </w:r>
      <w:r>
        <w:rPr>
          <w:sz w:val="24"/>
        </w:rPr>
        <w:t>or</w:t>
      </w:r>
    </w:p>
    <w:p w14:paraId="4CCB48A7" w14:textId="77777777" w:rsidR="00391526" w:rsidRDefault="00391526" w:rsidP="00770D5C">
      <w:pPr>
        <w:pStyle w:val="ListParagraph"/>
        <w:numPr>
          <w:ilvl w:val="0"/>
          <w:numId w:val="6"/>
        </w:numPr>
        <w:tabs>
          <w:tab w:val="left" w:pos="1557"/>
        </w:tabs>
        <w:spacing w:before="2" w:line="232" w:lineRule="auto"/>
        <w:ind w:right="854"/>
        <w:jc w:val="both"/>
        <w:rPr>
          <w:sz w:val="24"/>
        </w:rPr>
      </w:pPr>
      <w:r>
        <w:rPr>
          <w:sz w:val="24"/>
        </w:rPr>
        <w:t>Visit</w:t>
      </w:r>
      <w:r>
        <w:rPr>
          <w:spacing w:val="-11"/>
          <w:sz w:val="24"/>
        </w:rPr>
        <w:t xml:space="preserve"> </w:t>
      </w:r>
      <w:r>
        <w:rPr>
          <w:sz w:val="24"/>
        </w:rPr>
        <w:t>me</w:t>
      </w:r>
      <w:r>
        <w:rPr>
          <w:spacing w:val="-10"/>
          <w:sz w:val="24"/>
        </w:rPr>
        <w:t xml:space="preserve"> </w:t>
      </w:r>
      <w:r>
        <w:rPr>
          <w:sz w:val="24"/>
        </w:rPr>
        <w:t>during</w:t>
      </w:r>
      <w:r>
        <w:rPr>
          <w:spacing w:val="-11"/>
          <w:sz w:val="24"/>
        </w:rPr>
        <w:t xml:space="preserve"> </w:t>
      </w:r>
      <w:r>
        <w:rPr>
          <w:sz w:val="24"/>
        </w:rPr>
        <w:t>my</w:t>
      </w:r>
      <w:r>
        <w:rPr>
          <w:spacing w:val="-12"/>
          <w:sz w:val="24"/>
        </w:rPr>
        <w:t xml:space="preserve"> </w:t>
      </w:r>
      <w:r>
        <w:rPr>
          <w:sz w:val="24"/>
        </w:rPr>
        <w:t>office</w:t>
      </w:r>
      <w:r>
        <w:rPr>
          <w:spacing w:val="-12"/>
          <w:sz w:val="24"/>
        </w:rPr>
        <w:t xml:space="preserve"> </w:t>
      </w:r>
      <w:r>
        <w:rPr>
          <w:sz w:val="24"/>
        </w:rPr>
        <w:t>hours.</w:t>
      </w:r>
      <w:r>
        <w:rPr>
          <w:spacing w:val="-13"/>
          <w:sz w:val="24"/>
        </w:rPr>
        <w:t xml:space="preserve"> </w:t>
      </w:r>
      <w:r>
        <w:rPr>
          <w:sz w:val="24"/>
        </w:rPr>
        <w:t>I</w:t>
      </w:r>
      <w:r>
        <w:rPr>
          <w:spacing w:val="-9"/>
          <w:sz w:val="24"/>
        </w:rPr>
        <w:t xml:space="preserve"> </w:t>
      </w:r>
      <w:r>
        <w:rPr>
          <w:sz w:val="24"/>
        </w:rPr>
        <w:t>can</w:t>
      </w:r>
      <w:r>
        <w:rPr>
          <w:spacing w:val="-10"/>
          <w:sz w:val="24"/>
        </w:rPr>
        <w:t xml:space="preserve"> </w:t>
      </w:r>
      <w:r>
        <w:rPr>
          <w:sz w:val="24"/>
        </w:rPr>
        <w:t>use</w:t>
      </w:r>
      <w:r>
        <w:rPr>
          <w:spacing w:val="-11"/>
          <w:sz w:val="24"/>
        </w:rPr>
        <w:t xml:space="preserve"> </w:t>
      </w:r>
      <w:r>
        <w:rPr>
          <w:sz w:val="24"/>
        </w:rPr>
        <w:t>either</w:t>
      </w:r>
      <w:r>
        <w:rPr>
          <w:spacing w:val="-12"/>
          <w:sz w:val="24"/>
        </w:rPr>
        <w:t xml:space="preserve"> </w:t>
      </w:r>
      <w:r>
        <w:rPr>
          <w:sz w:val="24"/>
        </w:rPr>
        <w:t>Zoom</w:t>
      </w:r>
      <w:r>
        <w:rPr>
          <w:spacing w:val="-8"/>
          <w:sz w:val="24"/>
        </w:rPr>
        <w:t xml:space="preserve"> </w:t>
      </w:r>
      <w:r>
        <w:rPr>
          <w:sz w:val="24"/>
        </w:rPr>
        <w:t>or</w:t>
      </w:r>
      <w:r>
        <w:rPr>
          <w:spacing w:val="-11"/>
          <w:sz w:val="24"/>
        </w:rPr>
        <w:t xml:space="preserve"> </w:t>
      </w:r>
      <w:r>
        <w:rPr>
          <w:sz w:val="24"/>
        </w:rPr>
        <w:t>meet</w:t>
      </w:r>
      <w:r>
        <w:rPr>
          <w:spacing w:val="-10"/>
          <w:sz w:val="24"/>
        </w:rPr>
        <w:t xml:space="preserve"> </w:t>
      </w:r>
      <w:r>
        <w:rPr>
          <w:sz w:val="24"/>
        </w:rPr>
        <w:t>personally…the</w:t>
      </w:r>
      <w:r>
        <w:rPr>
          <w:spacing w:val="-12"/>
          <w:sz w:val="24"/>
        </w:rPr>
        <w:t xml:space="preserve"> </w:t>
      </w:r>
      <w:r>
        <w:rPr>
          <w:sz w:val="24"/>
        </w:rPr>
        <w:t>choice is yours.</w:t>
      </w:r>
    </w:p>
    <w:p w14:paraId="30E8BDC0" w14:textId="77777777" w:rsidR="00391526" w:rsidRDefault="00391526" w:rsidP="00391526">
      <w:pPr>
        <w:ind w:left="115" w:right="862"/>
        <w:jc w:val="both"/>
        <w:rPr>
          <w:sz w:val="24"/>
        </w:rPr>
      </w:pPr>
    </w:p>
    <w:p w14:paraId="6BC43F5F" w14:textId="77777777" w:rsidR="00391526" w:rsidRDefault="00391526" w:rsidP="00391526">
      <w:pPr>
        <w:ind w:left="115" w:right="862"/>
        <w:jc w:val="both"/>
        <w:rPr>
          <w:sz w:val="24"/>
        </w:rPr>
      </w:pPr>
      <w:r>
        <w:rPr>
          <w:sz w:val="24"/>
        </w:rPr>
        <w:t>We will see how this works as the semester unfolds and is subject to change if I feel this is not working as intended.</w:t>
      </w:r>
    </w:p>
    <w:p w14:paraId="77A12724" w14:textId="77777777" w:rsidR="00855A26" w:rsidRDefault="00855A26">
      <w:pPr>
        <w:spacing w:line="256" w:lineRule="auto"/>
        <w:ind w:left="115" w:right="853"/>
        <w:jc w:val="both"/>
        <w:rPr>
          <w:b/>
          <w:sz w:val="24"/>
        </w:rPr>
      </w:pPr>
    </w:p>
    <w:p w14:paraId="42D09C5E" w14:textId="7EA3365A" w:rsidR="00AF4043" w:rsidRDefault="00B421FD">
      <w:pPr>
        <w:spacing w:line="256" w:lineRule="auto"/>
        <w:ind w:left="115" w:right="853"/>
        <w:jc w:val="both"/>
        <w:rPr>
          <w:sz w:val="24"/>
        </w:rPr>
      </w:pPr>
      <w:r>
        <w:rPr>
          <w:b/>
          <w:sz w:val="24"/>
        </w:rPr>
        <w:t xml:space="preserve">Course Description: </w:t>
      </w:r>
      <w:r>
        <w:rPr>
          <w:sz w:val="24"/>
        </w:rPr>
        <w:t>Accounting concepts and methods used in managerial planning, control, and decision-making.</w:t>
      </w:r>
      <w:r>
        <w:rPr>
          <w:spacing w:val="-9"/>
          <w:sz w:val="24"/>
        </w:rPr>
        <w:t xml:space="preserve"> </w:t>
      </w:r>
      <w:r>
        <w:rPr>
          <w:sz w:val="24"/>
        </w:rPr>
        <w:t>Topics</w:t>
      </w:r>
      <w:r>
        <w:rPr>
          <w:spacing w:val="-9"/>
          <w:sz w:val="24"/>
        </w:rPr>
        <w:t xml:space="preserve"> </w:t>
      </w:r>
      <w:r>
        <w:rPr>
          <w:sz w:val="24"/>
        </w:rPr>
        <w:t>include</w:t>
      </w:r>
      <w:r>
        <w:rPr>
          <w:spacing w:val="-9"/>
          <w:sz w:val="24"/>
        </w:rPr>
        <w:t xml:space="preserve"> </w:t>
      </w:r>
      <w:r>
        <w:rPr>
          <w:sz w:val="24"/>
        </w:rPr>
        <w:t>budgetary</w:t>
      </w:r>
      <w:r>
        <w:rPr>
          <w:spacing w:val="-11"/>
          <w:sz w:val="24"/>
        </w:rPr>
        <w:t xml:space="preserve"> </w:t>
      </w:r>
      <w:r>
        <w:rPr>
          <w:sz w:val="24"/>
        </w:rPr>
        <w:t>planning,</w:t>
      </w:r>
      <w:r>
        <w:rPr>
          <w:spacing w:val="-8"/>
          <w:sz w:val="24"/>
        </w:rPr>
        <w:t xml:space="preserve"> </w:t>
      </w:r>
      <w:proofErr w:type="gramStart"/>
      <w:r>
        <w:rPr>
          <w:sz w:val="24"/>
        </w:rPr>
        <w:t>control</w:t>
      </w:r>
      <w:proofErr w:type="gramEnd"/>
      <w:r>
        <w:rPr>
          <w:spacing w:val="-9"/>
          <w:sz w:val="24"/>
        </w:rPr>
        <w:t xml:space="preserve"> </w:t>
      </w:r>
      <w:r>
        <w:rPr>
          <w:sz w:val="24"/>
        </w:rPr>
        <w:t>and</w:t>
      </w:r>
      <w:r>
        <w:rPr>
          <w:spacing w:val="-10"/>
          <w:sz w:val="24"/>
        </w:rPr>
        <w:t xml:space="preserve"> </w:t>
      </w:r>
      <w:r>
        <w:rPr>
          <w:sz w:val="24"/>
        </w:rPr>
        <w:t>analysis</w:t>
      </w:r>
      <w:r w:rsidR="00DB5882">
        <w:rPr>
          <w:sz w:val="24"/>
        </w:rPr>
        <w:t>;</w:t>
      </w:r>
      <w:r>
        <w:rPr>
          <w:spacing w:val="-12"/>
          <w:sz w:val="24"/>
        </w:rPr>
        <w:t xml:space="preserve"> </w:t>
      </w:r>
      <w:r>
        <w:rPr>
          <w:sz w:val="24"/>
        </w:rPr>
        <w:t>responsibility</w:t>
      </w:r>
      <w:r>
        <w:rPr>
          <w:spacing w:val="-11"/>
          <w:sz w:val="24"/>
        </w:rPr>
        <w:t xml:space="preserve"> </w:t>
      </w:r>
      <w:r>
        <w:rPr>
          <w:sz w:val="24"/>
        </w:rPr>
        <w:t>accounting; costing techniques; standard costs; cost-volume-profit relationships; and capital</w:t>
      </w:r>
      <w:r>
        <w:rPr>
          <w:spacing w:val="-19"/>
          <w:sz w:val="24"/>
        </w:rPr>
        <w:t xml:space="preserve"> </w:t>
      </w:r>
      <w:r>
        <w:rPr>
          <w:sz w:val="24"/>
        </w:rPr>
        <w:t>budgeting.</w:t>
      </w:r>
    </w:p>
    <w:p w14:paraId="42D09C5F" w14:textId="77777777" w:rsidR="00AF4043" w:rsidRDefault="00B421FD">
      <w:pPr>
        <w:spacing w:before="169"/>
        <w:ind w:left="115"/>
        <w:rPr>
          <w:sz w:val="24"/>
        </w:rPr>
      </w:pPr>
      <w:r>
        <w:rPr>
          <w:b/>
          <w:sz w:val="24"/>
        </w:rPr>
        <w:t xml:space="preserve">Prerequisite: </w:t>
      </w:r>
      <w:r>
        <w:rPr>
          <w:sz w:val="24"/>
        </w:rPr>
        <w:t>Acct 2301</w:t>
      </w:r>
    </w:p>
    <w:p w14:paraId="42D09C60" w14:textId="77777777" w:rsidR="00AF4043" w:rsidRDefault="00AF4043">
      <w:pPr>
        <w:spacing w:before="8"/>
        <w:rPr>
          <w:sz w:val="27"/>
        </w:rPr>
      </w:pPr>
    </w:p>
    <w:p w14:paraId="42D09C61" w14:textId="6B7F93A9" w:rsidR="00AF4043" w:rsidRDefault="00B421FD">
      <w:pPr>
        <w:spacing w:line="259" w:lineRule="auto"/>
        <w:ind w:left="115" w:right="886"/>
        <w:rPr>
          <w:sz w:val="24"/>
        </w:rPr>
      </w:pPr>
      <w:r>
        <w:rPr>
          <w:b/>
          <w:sz w:val="24"/>
        </w:rPr>
        <w:t xml:space="preserve">Course Objectives: </w:t>
      </w:r>
      <w:r>
        <w:rPr>
          <w:sz w:val="24"/>
        </w:rPr>
        <w:t xml:space="preserve">Managerial accounting is a sub-discipline of accounting concerned with the information needed by managers to effectively plan, </w:t>
      </w:r>
      <w:r w:rsidR="00A831AA">
        <w:rPr>
          <w:sz w:val="24"/>
        </w:rPr>
        <w:t>direct</w:t>
      </w:r>
      <w:r w:rsidR="0059095C">
        <w:rPr>
          <w:sz w:val="24"/>
        </w:rPr>
        <w:t xml:space="preserve">, </w:t>
      </w:r>
      <w:r>
        <w:rPr>
          <w:sz w:val="24"/>
        </w:rPr>
        <w:t xml:space="preserve">control and make decisions about company operations. The study of managerial accounting crosses </w:t>
      </w:r>
      <w:r w:rsidR="0059095C">
        <w:rPr>
          <w:sz w:val="24"/>
        </w:rPr>
        <w:t>disciplines because</w:t>
      </w:r>
      <w:r>
        <w:rPr>
          <w:sz w:val="24"/>
        </w:rPr>
        <w:t xml:space="preserve"> the managerial accounting system must provide information that is useful in financing, operating, marketing, research and development and myriad other activities of a company. The primary objective of this course to provide you with the knowledge and tools to effectively use managerial </w:t>
      </w:r>
      <w:r>
        <w:rPr>
          <w:sz w:val="24"/>
        </w:rPr>
        <w:lastRenderedPageBreak/>
        <w:t>accounting information. The specific knowledge and tools objectives include:</w:t>
      </w:r>
    </w:p>
    <w:p w14:paraId="42D09C62" w14:textId="77777777" w:rsidR="00AF4043" w:rsidRDefault="00B421FD">
      <w:pPr>
        <w:pStyle w:val="ListParagraph"/>
        <w:numPr>
          <w:ilvl w:val="0"/>
          <w:numId w:val="6"/>
        </w:numPr>
        <w:tabs>
          <w:tab w:val="left" w:pos="836"/>
          <w:tab w:val="left" w:pos="837"/>
        </w:tabs>
        <w:spacing w:line="304" w:lineRule="exact"/>
        <w:ind w:hanging="361"/>
        <w:rPr>
          <w:sz w:val="24"/>
        </w:rPr>
      </w:pPr>
      <w:r>
        <w:rPr>
          <w:sz w:val="24"/>
        </w:rPr>
        <w:t>Understand how to allocate costs and</w:t>
      </w:r>
      <w:r>
        <w:rPr>
          <w:spacing w:val="-1"/>
          <w:sz w:val="24"/>
        </w:rPr>
        <w:t xml:space="preserve"> </w:t>
      </w:r>
      <w:r>
        <w:rPr>
          <w:sz w:val="24"/>
        </w:rPr>
        <w:t>why.</w:t>
      </w:r>
    </w:p>
    <w:p w14:paraId="42D09C63" w14:textId="77777777" w:rsidR="00AF4043" w:rsidRDefault="00B421FD">
      <w:pPr>
        <w:pStyle w:val="ListParagraph"/>
        <w:numPr>
          <w:ilvl w:val="0"/>
          <w:numId w:val="6"/>
        </w:numPr>
        <w:tabs>
          <w:tab w:val="left" w:pos="836"/>
          <w:tab w:val="left" w:pos="837"/>
        </w:tabs>
        <w:spacing w:before="23"/>
        <w:ind w:hanging="361"/>
        <w:rPr>
          <w:sz w:val="24"/>
        </w:rPr>
      </w:pPr>
      <w:r>
        <w:rPr>
          <w:sz w:val="24"/>
        </w:rPr>
        <w:t>Develop basic concepts of various cost allocation methods and their</w:t>
      </w:r>
      <w:r>
        <w:rPr>
          <w:spacing w:val="-12"/>
          <w:sz w:val="24"/>
        </w:rPr>
        <w:t xml:space="preserve"> </w:t>
      </w:r>
      <w:r>
        <w:rPr>
          <w:sz w:val="24"/>
        </w:rPr>
        <w:t>implications.</w:t>
      </w:r>
    </w:p>
    <w:p w14:paraId="42D09C64" w14:textId="77777777" w:rsidR="00AF4043" w:rsidRDefault="00B421FD">
      <w:pPr>
        <w:pStyle w:val="ListParagraph"/>
        <w:numPr>
          <w:ilvl w:val="0"/>
          <w:numId w:val="6"/>
        </w:numPr>
        <w:tabs>
          <w:tab w:val="left" w:pos="836"/>
          <w:tab w:val="left" w:pos="837"/>
        </w:tabs>
        <w:spacing w:before="23"/>
        <w:ind w:hanging="361"/>
        <w:rPr>
          <w:sz w:val="24"/>
        </w:rPr>
      </w:pPr>
      <w:r>
        <w:rPr>
          <w:sz w:val="24"/>
        </w:rPr>
        <w:t xml:space="preserve">Understand cost behavior and cost, </w:t>
      </w:r>
      <w:proofErr w:type="gramStart"/>
      <w:r>
        <w:rPr>
          <w:sz w:val="24"/>
        </w:rPr>
        <w:t>volume</w:t>
      </w:r>
      <w:proofErr w:type="gramEnd"/>
      <w:r>
        <w:rPr>
          <w:sz w:val="24"/>
        </w:rPr>
        <w:t xml:space="preserve"> and profit</w:t>
      </w:r>
      <w:r>
        <w:rPr>
          <w:spacing w:val="-3"/>
          <w:sz w:val="24"/>
        </w:rPr>
        <w:t xml:space="preserve"> </w:t>
      </w:r>
      <w:r>
        <w:rPr>
          <w:sz w:val="24"/>
        </w:rPr>
        <w:t>relationships</w:t>
      </w:r>
    </w:p>
    <w:p w14:paraId="42D09C65" w14:textId="1B29BA4B" w:rsidR="00AF4043" w:rsidRDefault="00B421FD">
      <w:pPr>
        <w:pStyle w:val="ListParagraph"/>
        <w:numPr>
          <w:ilvl w:val="0"/>
          <w:numId w:val="6"/>
        </w:numPr>
        <w:tabs>
          <w:tab w:val="left" w:pos="836"/>
          <w:tab w:val="left" w:pos="837"/>
        </w:tabs>
        <w:spacing w:before="24" w:line="259" w:lineRule="auto"/>
        <w:ind w:right="1825"/>
        <w:rPr>
          <w:sz w:val="24"/>
        </w:rPr>
      </w:pPr>
      <w:r>
        <w:rPr>
          <w:sz w:val="24"/>
        </w:rPr>
        <w:t>Understand how to use accounting information for planning, decision making</w:t>
      </w:r>
      <w:r>
        <w:rPr>
          <w:spacing w:val="-36"/>
          <w:sz w:val="24"/>
        </w:rPr>
        <w:t xml:space="preserve"> </w:t>
      </w:r>
      <w:r>
        <w:rPr>
          <w:sz w:val="24"/>
        </w:rPr>
        <w:t>and continuous</w:t>
      </w:r>
      <w:r>
        <w:rPr>
          <w:spacing w:val="-1"/>
          <w:sz w:val="24"/>
        </w:rPr>
        <w:t xml:space="preserve"> </w:t>
      </w:r>
      <w:r>
        <w:rPr>
          <w:sz w:val="24"/>
        </w:rPr>
        <w:t>improvement.</w:t>
      </w:r>
    </w:p>
    <w:p w14:paraId="42D09C66" w14:textId="77777777" w:rsidR="00AF4043" w:rsidRDefault="00B421FD">
      <w:pPr>
        <w:pStyle w:val="ListParagraph"/>
        <w:numPr>
          <w:ilvl w:val="0"/>
          <w:numId w:val="6"/>
        </w:numPr>
        <w:tabs>
          <w:tab w:val="left" w:pos="836"/>
          <w:tab w:val="left" w:pos="837"/>
        </w:tabs>
        <w:ind w:hanging="361"/>
        <w:rPr>
          <w:sz w:val="24"/>
        </w:rPr>
      </w:pPr>
      <w:r>
        <w:rPr>
          <w:sz w:val="24"/>
        </w:rPr>
        <w:t>Develop insight into the evaluation and managing of</w:t>
      </w:r>
      <w:r>
        <w:rPr>
          <w:spacing w:val="-6"/>
          <w:sz w:val="24"/>
        </w:rPr>
        <w:t xml:space="preserve"> </w:t>
      </w:r>
      <w:r>
        <w:rPr>
          <w:sz w:val="24"/>
        </w:rPr>
        <w:t>performance.</w:t>
      </w:r>
    </w:p>
    <w:p w14:paraId="546E3C0D" w14:textId="283303DA" w:rsidR="00552607" w:rsidRDefault="00552607">
      <w:pPr>
        <w:rPr>
          <w:b/>
          <w:sz w:val="24"/>
        </w:rPr>
      </w:pPr>
    </w:p>
    <w:p w14:paraId="42D09C68" w14:textId="26959B29" w:rsidR="00AF4043" w:rsidRDefault="00B421FD">
      <w:pPr>
        <w:ind w:left="115"/>
        <w:rPr>
          <w:b/>
          <w:sz w:val="24"/>
        </w:rPr>
      </w:pPr>
      <w:r>
        <w:rPr>
          <w:b/>
          <w:sz w:val="24"/>
        </w:rPr>
        <w:t>Required Course Materials:</w:t>
      </w:r>
    </w:p>
    <w:p w14:paraId="42D09C69" w14:textId="77777777" w:rsidR="00AF4043" w:rsidRDefault="00B421FD">
      <w:pPr>
        <w:ind w:left="115" w:right="886"/>
        <w:rPr>
          <w:b/>
          <w:i/>
          <w:sz w:val="24"/>
        </w:rPr>
      </w:pPr>
      <w:r>
        <w:rPr>
          <w:b/>
          <w:i/>
          <w:sz w:val="24"/>
        </w:rPr>
        <w:t>Please read the following carefully as there are several different options for you to purchase this book and the Connect access.</w:t>
      </w:r>
    </w:p>
    <w:p w14:paraId="42D09C6A" w14:textId="77777777" w:rsidR="00AF4043" w:rsidRDefault="00AF4043">
      <w:pPr>
        <w:rPr>
          <w:b/>
          <w:i/>
          <w:sz w:val="20"/>
        </w:rPr>
      </w:pPr>
    </w:p>
    <w:p w14:paraId="7C2D069A" w14:textId="77777777" w:rsidR="00570FAC" w:rsidRDefault="00570FAC" w:rsidP="00570FAC">
      <w:pPr>
        <w:spacing w:before="52"/>
        <w:ind w:left="215" w:right="170"/>
        <w:rPr>
          <w:sz w:val="24"/>
        </w:rPr>
      </w:pPr>
      <w:r>
        <w:rPr>
          <w:b/>
          <w:sz w:val="24"/>
        </w:rPr>
        <w:t xml:space="preserve">Textbook: </w:t>
      </w:r>
      <w:r>
        <w:rPr>
          <w:i/>
          <w:sz w:val="24"/>
        </w:rPr>
        <w:t xml:space="preserve">Fundamental Managerial Accounting Concepts, </w:t>
      </w:r>
      <w:r>
        <w:rPr>
          <w:b/>
          <w:i/>
          <w:sz w:val="24"/>
          <w:u w:val="single"/>
          <w:shd w:val="clear" w:color="auto" w:fill="FFFF00"/>
        </w:rPr>
        <w:t xml:space="preserve">10th </w:t>
      </w:r>
      <w:r>
        <w:rPr>
          <w:i/>
          <w:sz w:val="24"/>
          <w:u w:val="single"/>
          <w:shd w:val="clear" w:color="auto" w:fill="FFFF00"/>
        </w:rPr>
        <w:t>Edition</w:t>
      </w:r>
      <w:r>
        <w:rPr>
          <w:i/>
          <w:sz w:val="24"/>
        </w:rPr>
        <w:t xml:space="preserve">, </w:t>
      </w:r>
      <w:proofErr w:type="gramStart"/>
      <w:r>
        <w:rPr>
          <w:b/>
          <w:sz w:val="24"/>
        </w:rPr>
        <w:t>Edmonds</w:t>
      </w:r>
      <w:proofErr w:type="gramEnd"/>
      <w:r>
        <w:rPr>
          <w:b/>
          <w:sz w:val="24"/>
        </w:rPr>
        <w:t xml:space="preserve"> and Olds</w:t>
      </w:r>
      <w:r>
        <w:rPr>
          <w:sz w:val="24"/>
        </w:rPr>
        <w:t>, (McGraw Hill).</w:t>
      </w:r>
    </w:p>
    <w:p w14:paraId="66632A2B" w14:textId="4BEEC305" w:rsidR="00570FAC" w:rsidRDefault="00570FAC" w:rsidP="00570FAC">
      <w:pPr>
        <w:pStyle w:val="ListParagraph"/>
        <w:numPr>
          <w:ilvl w:val="0"/>
          <w:numId w:val="22"/>
        </w:numPr>
        <w:tabs>
          <w:tab w:val="left" w:pos="935"/>
          <w:tab w:val="left" w:pos="936"/>
        </w:tabs>
        <w:ind w:right="432"/>
        <w:rPr>
          <w:sz w:val="24"/>
        </w:rPr>
      </w:pPr>
      <w:r>
        <w:rPr>
          <w:noProof/>
        </w:rPr>
        <mc:AlternateContent>
          <mc:Choice Requires="wps">
            <w:drawing>
              <wp:anchor distT="0" distB="0" distL="114300" distR="114300" simplePos="0" relativeHeight="251659264" behindDoc="1" locked="0" layoutInCell="1" allowOverlap="1" wp14:anchorId="7FF885AC" wp14:editId="7F8928CA">
                <wp:simplePos x="0" y="0"/>
                <wp:positionH relativeFrom="page">
                  <wp:posOffset>5304155</wp:posOffset>
                </wp:positionH>
                <wp:positionV relativeFrom="paragraph">
                  <wp:posOffset>295910</wp:posOffset>
                </wp:positionV>
                <wp:extent cx="42545" cy="1079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46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F111F" id="Rectangle 2" o:spid="_x0000_s1026" style="position:absolute;margin-left:417.65pt;margin-top:23.3pt;width:3.3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" fillcolor="#0461c1" stroked="f">
                <w10:wrap anchorx="page"/>
              </v:rect>
            </w:pict>
          </mc:Fallback>
        </mc:AlternateContent>
      </w:r>
      <w:r>
        <w:rPr>
          <w:b/>
          <w:sz w:val="24"/>
          <w:u w:val="single"/>
        </w:rPr>
        <w:t>Purchase direct from publisher</w:t>
      </w:r>
      <w:r>
        <w:rPr>
          <w:b/>
          <w:sz w:val="24"/>
        </w:rPr>
        <w:t xml:space="preserve"> </w:t>
      </w:r>
      <w:r>
        <w:rPr>
          <w:sz w:val="24"/>
        </w:rPr>
        <w:t>(</w:t>
      </w:r>
      <w:r w:rsidRPr="00231371">
        <w:rPr>
          <w:b/>
          <w:bCs/>
          <w:sz w:val="24"/>
        </w:rPr>
        <w:t>least expensive option</w:t>
      </w:r>
      <w:r>
        <w:rPr>
          <w:sz w:val="24"/>
        </w:rPr>
        <w:t>). When you access the publisher via Canvas (M-H Connect), you will be prompted for your purchase</w:t>
      </w:r>
      <w:r>
        <w:rPr>
          <w:spacing w:val="-12"/>
          <w:sz w:val="24"/>
        </w:rPr>
        <w:t xml:space="preserve"> </w:t>
      </w:r>
      <w:r>
        <w:rPr>
          <w:sz w:val="24"/>
        </w:rPr>
        <w:t>option:</w:t>
      </w:r>
    </w:p>
    <w:p w14:paraId="0555A6F1" w14:textId="77777777" w:rsidR="00570FAC" w:rsidRDefault="00570FAC" w:rsidP="00570FAC">
      <w:pPr>
        <w:pStyle w:val="ListParagraph"/>
        <w:numPr>
          <w:ilvl w:val="1"/>
          <w:numId w:val="22"/>
        </w:numPr>
        <w:tabs>
          <w:tab w:val="left" w:pos="1656"/>
        </w:tabs>
        <w:spacing w:line="296" w:lineRule="exact"/>
        <w:rPr>
          <w:sz w:val="24"/>
        </w:rPr>
      </w:pPr>
      <w:r>
        <w:rPr>
          <w:sz w:val="24"/>
        </w:rPr>
        <w:t>eBook and Connect, only (</w:t>
      </w:r>
      <w:r>
        <w:rPr>
          <w:b/>
          <w:sz w:val="24"/>
        </w:rPr>
        <w:t>min</w:t>
      </w:r>
      <w:r>
        <w:rPr>
          <w:b/>
          <w:spacing w:val="-6"/>
          <w:sz w:val="24"/>
        </w:rPr>
        <w:t xml:space="preserve"> </w:t>
      </w:r>
      <w:r>
        <w:rPr>
          <w:b/>
          <w:sz w:val="24"/>
        </w:rPr>
        <w:t>required</w:t>
      </w:r>
      <w:r>
        <w:rPr>
          <w:sz w:val="24"/>
        </w:rPr>
        <w:t>):</w:t>
      </w:r>
    </w:p>
    <w:p w14:paraId="41F20D92" w14:textId="77777777" w:rsidR="00570FAC" w:rsidRDefault="00570FAC" w:rsidP="00570FAC">
      <w:pPr>
        <w:pStyle w:val="ListParagraph"/>
        <w:numPr>
          <w:ilvl w:val="2"/>
          <w:numId w:val="22"/>
        </w:numPr>
        <w:tabs>
          <w:tab w:val="left" w:pos="2375"/>
          <w:tab w:val="left" w:pos="2376"/>
        </w:tabs>
        <w:spacing w:line="289" w:lineRule="exact"/>
        <w:rPr>
          <w:sz w:val="24"/>
        </w:rPr>
      </w:pPr>
      <w:r>
        <w:rPr>
          <w:sz w:val="24"/>
        </w:rPr>
        <w:t>ISBN</w:t>
      </w:r>
      <w:r>
        <w:rPr>
          <w:spacing w:val="1"/>
          <w:sz w:val="24"/>
        </w:rPr>
        <w:t xml:space="preserve"> </w:t>
      </w:r>
      <w:r>
        <w:rPr>
          <w:sz w:val="24"/>
        </w:rPr>
        <w:t>9781266330742</w:t>
      </w:r>
    </w:p>
    <w:p w14:paraId="7DFF5F58" w14:textId="6EC9DBA4" w:rsidR="00570FAC" w:rsidRDefault="00570FAC" w:rsidP="00570FAC">
      <w:pPr>
        <w:pStyle w:val="ListParagraph"/>
        <w:numPr>
          <w:ilvl w:val="1"/>
          <w:numId w:val="22"/>
        </w:numPr>
        <w:tabs>
          <w:tab w:val="left" w:pos="1656"/>
        </w:tabs>
        <w:spacing w:line="297" w:lineRule="exact"/>
        <w:ind w:hanging="361"/>
        <w:rPr>
          <w:sz w:val="24"/>
        </w:rPr>
      </w:pPr>
      <w:r>
        <w:rPr>
          <w:sz w:val="24"/>
        </w:rPr>
        <w:t>eBook, Connect, and looseleaf</w:t>
      </w:r>
      <w:r>
        <w:rPr>
          <w:spacing w:val="-2"/>
          <w:sz w:val="24"/>
        </w:rPr>
        <w:t xml:space="preserve"> </w:t>
      </w:r>
      <w:r>
        <w:rPr>
          <w:sz w:val="24"/>
        </w:rPr>
        <w:t>text</w:t>
      </w:r>
      <w:r w:rsidR="00041DE5">
        <w:rPr>
          <w:sz w:val="24"/>
        </w:rPr>
        <w:t xml:space="preserve"> (</w:t>
      </w:r>
      <w:r w:rsidR="00041DE5" w:rsidRPr="00041DE5">
        <w:rPr>
          <w:b/>
          <w:bCs/>
          <w:sz w:val="24"/>
        </w:rPr>
        <w:t>optional</w:t>
      </w:r>
      <w:r w:rsidR="00041DE5">
        <w:rPr>
          <w:sz w:val="24"/>
        </w:rPr>
        <w:t>)</w:t>
      </w:r>
    </w:p>
    <w:p w14:paraId="48F9B3D8" w14:textId="77777777" w:rsidR="00570FAC" w:rsidRDefault="00570FAC" w:rsidP="00570FAC">
      <w:pPr>
        <w:pStyle w:val="ListParagraph"/>
        <w:numPr>
          <w:ilvl w:val="2"/>
          <w:numId w:val="22"/>
        </w:numPr>
        <w:tabs>
          <w:tab w:val="left" w:pos="2375"/>
          <w:tab w:val="left" w:pos="2376"/>
        </w:tabs>
        <w:spacing w:line="289" w:lineRule="exact"/>
        <w:ind w:hanging="361"/>
        <w:rPr>
          <w:sz w:val="24"/>
        </w:rPr>
      </w:pPr>
      <w:r>
        <w:rPr>
          <w:sz w:val="24"/>
        </w:rPr>
        <w:t>ISBN</w:t>
      </w:r>
      <w:r>
        <w:rPr>
          <w:spacing w:val="1"/>
          <w:sz w:val="24"/>
        </w:rPr>
        <w:t xml:space="preserve"> </w:t>
      </w:r>
      <w:r>
        <w:rPr>
          <w:sz w:val="24"/>
        </w:rPr>
        <w:t>9781266914997</w:t>
      </w:r>
    </w:p>
    <w:p w14:paraId="2E754F7E" w14:textId="77777777" w:rsidR="00570FAC" w:rsidRDefault="00570FAC" w:rsidP="00570FAC">
      <w:pPr>
        <w:pStyle w:val="Heading3"/>
        <w:numPr>
          <w:ilvl w:val="0"/>
          <w:numId w:val="22"/>
        </w:numPr>
        <w:tabs>
          <w:tab w:val="left" w:pos="935"/>
          <w:tab w:val="left" w:pos="936"/>
        </w:tabs>
        <w:spacing w:line="305" w:lineRule="exact"/>
        <w:ind w:left="836" w:hanging="361"/>
      </w:pPr>
      <w:r>
        <w:rPr>
          <w:u w:val="single"/>
        </w:rPr>
        <w:t>Purchase from the</w:t>
      </w:r>
      <w:r>
        <w:rPr>
          <w:spacing w:val="-1"/>
          <w:u w:val="single"/>
        </w:rPr>
        <w:t xml:space="preserve"> </w:t>
      </w:r>
      <w:r>
        <w:rPr>
          <w:u w:val="single"/>
        </w:rPr>
        <w:t>bookstore</w:t>
      </w:r>
    </w:p>
    <w:p w14:paraId="65776F6F" w14:textId="77777777" w:rsidR="00570FAC" w:rsidRDefault="00570FAC" w:rsidP="00570FAC">
      <w:pPr>
        <w:pStyle w:val="ListParagraph"/>
        <w:numPr>
          <w:ilvl w:val="1"/>
          <w:numId w:val="22"/>
        </w:numPr>
        <w:tabs>
          <w:tab w:val="left" w:pos="1656"/>
        </w:tabs>
        <w:spacing w:before="1"/>
        <w:rPr>
          <w:sz w:val="24"/>
        </w:rPr>
      </w:pPr>
      <w:r>
        <w:rPr>
          <w:sz w:val="24"/>
        </w:rPr>
        <w:t>Same ISBN, as</w:t>
      </w:r>
      <w:r>
        <w:rPr>
          <w:spacing w:val="-1"/>
          <w:sz w:val="24"/>
        </w:rPr>
        <w:t xml:space="preserve"> </w:t>
      </w:r>
      <w:r>
        <w:rPr>
          <w:sz w:val="24"/>
        </w:rPr>
        <w:t>above</w:t>
      </w:r>
    </w:p>
    <w:p w14:paraId="42D09C6D" w14:textId="77777777" w:rsidR="001029B9" w:rsidRDefault="001029B9">
      <w:pPr>
        <w:spacing w:before="32"/>
        <w:ind w:left="115" w:right="886"/>
        <w:rPr>
          <w:sz w:val="24"/>
        </w:rPr>
      </w:pPr>
    </w:p>
    <w:p w14:paraId="42D09C6E" w14:textId="77777777" w:rsidR="00AF4043" w:rsidRDefault="00B421FD">
      <w:pPr>
        <w:spacing w:before="32"/>
        <w:ind w:left="115" w:right="886"/>
        <w:rPr>
          <w:b/>
          <w:sz w:val="24"/>
        </w:rPr>
      </w:pPr>
      <w:r>
        <w:rPr>
          <w:sz w:val="24"/>
        </w:rPr>
        <w:t xml:space="preserve">A student of this institution is not under any obligation to purchase a textbook from a university- affiliated bookstore. The same textbook may be also available from an independent retailer, including an online retailer. I only require that you purchase the Connect code since it comes with a free eBook. </w:t>
      </w:r>
      <w:r>
        <w:rPr>
          <w:sz w:val="24"/>
          <w:shd w:val="clear" w:color="auto" w:fill="FFFF00"/>
        </w:rPr>
        <w:t xml:space="preserve">You must purchase the Connect access code </w:t>
      </w:r>
      <w:proofErr w:type="gramStart"/>
      <w:r>
        <w:rPr>
          <w:sz w:val="24"/>
          <w:shd w:val="clear" w:color="auto" w:fill="FFFF00"/>
        </w:rPr>
        <w:t>in order to</w:t>
      </w:r>
      <w:proofErr w:type="gramEnd"/>
      <w:r>
        <w:rPr>
          <w:sz w:val="24"/>
          <w:shd w:val="clear" w:color="auto" w:fill="FFFF00"/>
        </w:rPr>
        <w:t xml:space="preserve"> complete online homework</w:t>
      </w:r>
      <w:r>
        <w:rPr>
          <w:sz w:val="24"/>
        </w:rPr>
        <w:t xml:space="preserve"> </w:t>
      </w:r>
      <w:r>
        <w:rPr>
          <w:sz w:val="24"/>
          <w:shd w:val="clear" w:color="auto" w:fill="FFFF00"/>
        </w:rPr>
        <w:t>and accounting problems</w:t>
      </w:r>
      <w:r>
        <w:rPr>
          <w:sz w:val="24"/>
        </w:rPr>
        <w:t xml:space="preserve">. </w:t>
      </w:r>
      <w:r>
        <w:rPr>
          <w:b/>
          <w:sz w:val="24"/>
          <w:u w:val="single"/>
        </w:rPr>
        <w:t>I accept HW submitted through Connect only. I will not accept HW</w:t>
      </w:r>
      <w:r>
        <w:rPr>
          <w:b/>
          <w:sz w:val="24"/>
        </w:rPr>
        <w:t xml:space="preserve"> </w:t>
      </w:r>
      <w:r>
        <w:rPr>
          <w:b/>
          <w:sz w:val="24"/>
          <w:u w:val="single"/>
        </w:rPr>
        <w:t>submitted as email attachment or in any other form.</w:t>
      </w:r>
    </w:p>
    <w:p w14:paraId="42D09C6F" w14:textId="77777777" w:rsidR="00AF4043" w:rsidRDefault="00AF4043">
      <w:pPr>
        <w:spacing w:before="8"/>
        <w:rPr>
          <w:b/>
          <w:sz w:val="19"/>
        </w:rPr>
      </w:pPr>
    </w:p>
    <w:p w14:paraId="42D09C70" w14:textId="77777777" w:rsidR="004719C5" w:rsidRPr="004719C5" w:rsidRDefault="004719C5" w:rsidP="004719C5">
      <w:pPr>
        <w:spacing w:before="8"/>
        <w:ind w:left="115"/>
        <w:rPr>
          <w:b/>
          <w:sz w:val="24"/>
          <w:szCs w:val="24"/>
        </w:rPr>
      </w:pPr>
      <w:r w:rsidRPr="004719C5">
        <w:rPr>
          <w:b/>
          <w:sz w:val="24"/>
          <w:szCs w:val="24"/>
        </w:rPr>
        <w:t>What are all your Connect purchasing options?</w:t>
      </w:r>
    </w:p>
    <w:p w14:paraId="42D09C71" w14:textId="6E63E415" w:rsidR="004719C5" w:rsidRPr="004719C5" w:rsidRDefault="004719C5" w:rsidP="004719C5">
      <w:pPr>
        <w:spacing w:before="8"/>
        <w:ind w:left="720"/>
        <w:rPr>
          <w:sz w:val="24"/>
          <w:szCs w:val="24"/>
        </w:rPr>
      </w:pPr>
      <w:r w:rsidRPr="004719C5">
        <w:rPr>
          <w:sz w:val="24"/>
          <w:szCs w:val="24"/>
        </w:rPr>
        <w:t xml:space="preserve">• Purchase an online access code from </w:t>
      </w:r>
      <w:hyperlink r:id="rId8" w:history="1">
        <w:r w:rsidRPr="00817BBF">
          <w:rPr>
            <w:rStyle w:val="Hyperlink"/>
            <w:b/>
            <w:sz w:val="24"/>
            <w:szCs w:val="24"/>
          </w:rPr>
          <w:t>mheducation.com</w:t>
        </w:r>
        <w:r w:rsidR="00CC2047" w:rsidRPr="00817BBF">
          <w:rPr>
            <w:rStyle w:val="Hyperlink"/>
            <w:b/>
            <w:sz w:val="24"/>
            <w:szCs w:val="24"/>
          </w:rPr>
          <w:t>.</w:t>
        </w:r>
      </w:hyperlink>
    </w:p>
    <w:p w14:paraId="42D09C72" w14:textId="77777777" w:rsidR="004719C5" w:rsidRPr="004719C5" w:rsidRDefault="004719C5" w:rsidP="004719C5">
      <w:pPr>
        <w:spacing w:before="8"/>
        <w:ind w:left="720"/>
        <w:rPr>
          <w:sz w:val="24"/>
          <w:szCs w:val="24"/>
        </w:rPr>
      </w:pPr>
      <w:r w:rsidRPr="004719C5">
        <w:rPr>
          <w:sz w:val="24"/>
          <w:szCs w:val="24"/>
        </w:rPr>
        <w:t>• Purchase an access card from the bookstore</w:t>
      </w:r>
      <w:r w:rsidR="00CC2047">
        <w:rPr>
          <w:sz w:val="24"/>
          <w:szCs w:val="24"/>
        </w:rPr>
        <w:t>.</w:t>
      </w:r>
    </w:p>
    <w:p w14:paraId="42D09C73" w14:textId="77777777" w:rsidR="004719C5" w:rsidRPr="004719C5" w:rsidRDefault="004719C5" w:rsidP="004719C5">
      <w:pPr>
        <w:spacing w:before="8"/>
        <w:ind w:left="720"/>
        <w:rPr>
          <w:sz w:val="24"/>
          <w:szCs w:val="24"/>
        </w:rPr>
      </w:pPr>
      <w:r w:rsidRPr="004719C5">
        <w:rPr>
          <w:sz w:val="24"/>
          <w:szCs w:val="24"/>
        </w:rPr>
        <w:t xml:space="preserve">• Purchase </w:t>
      </w:r>
      <w:r w:rsidR="009B308D">
        <w:rPr>
          <w:sz w:val="24"/>
          <w:szCs w:val="24"/>
        </w:rPr>
        <w:t>through</w:t>
      </w:r>
      <w:r w:rsidRPr="004719C5">
        <w:rPr>
          <w:sz w:val="24"/>
          <w:szCs w:val="24"/>
        </w:rPr>
        <w:t xml:space="preserve"> </w:t>
      </w:r>
      <w:r w:rsidR="009B308D">
        <w:rPr>
          <w:sz w:val="24"/>
          <w:szCs w:val="24"/>
        </w:rPr>
        <w:t xml:space="preserve">course </w:t>
      </w:r>
      <w:r w:rsidR="00CC2047">
        <w:rPr>
          <w:sz w:val="24"/>
          <w:szCs w:val="24"/>
        </w:rPr>
        <w:t>Canvas</w:t>
      </w:r>
      <w:r w:rsidR="009B308D">
        <w:rPr>
          <w:sz w:val="24"/>
          <w:szCs w:val="24"/>
        </w:rPr>
        <w:t xml:space="preserve"> page</w:t>
      </w:r>
      <w:r w:rsidR="00CC2047">
        <w:rPr>
          <w:sz w:val="24"/>
          <w:szCs w:val="24"/>
        </w:rPr>
        <w:t>; se</w:t>
      </w:r>
      <w:r>
        <w:rPr>
          <w:sz w:val="24"/>
          <w:szCs w:val="24"/>
        </w:rPr>
        <w:t xml:space="preserve">lect </w:t>
      </w:r>
      <w:r w:rsidR="00CC2047">
        <w:rPr>
          <w:sz w:val="24"/>
          <w:szCs w:val="24"/>
        </w:rPr>
        <w:t xml:space="preserve">M-H </w:t>
      </w:r>
      <w:r>
        <w:rPr>
          <w:sz w:val="24"/>
          <w:szCs w:val="24"/>
        </w:rPr>
        <w:t xml:space="preserve">Connect </w:t>
      </w:r>
      <w:r w:rsidR="00CC2047">
        <w:rPr>
          <w:sz w:val="24"/>
          <w:szCs w:val="24"/>
        </w:rPr>
        <w:t xml:space="preserve">on the course </w:t>
      </w:r>
      <w:r>
        <w:rPr>
          <w:sz w:val="24"/>
          <w:szCs w:val="24"/>
        </w:rPr>
        <w:t>Canvas menu</w:t>
      </w:r>
      <w:r w:rsidR="00CC2047">
        <w:rPr>
          <w:sz w:val="24"/>
          <w:szCs w:val="24"/>
        </w:rPr>
        <w:t>.</w:t>
      </w:r>
    </w:p>
    <w:p w14:paraId="42D09C74" w14:textId="77777777" w:rsidR="004719C5" w:rsidRPr="00CC2047" w:rsidRDefault="00CC2047" w:rsidP="00CC2047">
      <w:pPr>
        <w:pStyle w:val="ListParagraph"/>
        <w:numPr>
          <w:ilvl w:val="0"/>
          <w:numId w:val="8"/>
        </w:numPr>
        <w:ind w:left="1440"/>
        <w:rPr>
          <w:sz w:val="24"/>
          <w:szCs w:val="24"/>
        </w:rPr>
      </w:pPr>
      <w:r w:rsidRPr="00CC2047">
        <w:rPr>
          <w:sz w:val="24"/>
          <w:szCs w:val="24"/>
        </w:rPr>
        <w:t xml:space="preserve">You </w:t>
      </w:r>
      <w:r w:rsidR="004719C5" w:rsidRPr="00CC2047">
        <w:rPr>
          <w:sz w:val="24"/>
          <w:szCs w:val="24"/>
        </w:rPr>
        <w:t xml:space="preserve">can utilize </w:t>
      </w:r>
      <w:r>
        <w:rPr>
          <w:sz w:val="24"/>
          <w:szCs w:val="24"/>
        </w:rPr>
        <w:t>a</w:t>
      </w:r>
      <w:r w:rsidR="004719C5" w:rsidRPr="00CC2047">
        <w:rPr>
          <w:sz w:val="24"/>
          <w:szCs w:val="24"/>
        </w:rPr>
        <w:t xml:space="preserve"> temporary access to receive a two-week free trial</w:t>
      </w:r>
      <w:r>
        <w:rPr>
          <w:sz w:val="24"/>
          <w:szCs w:val="24"/>
        </w:rPr>
        <w:t>.</w:t>
      </w:r>
    </w:p>
    <w:p w14:paraId="42D09C75" w14:textId="77777777" w:rsidR="004719C5" w:rsidRPr="004719C5" w:rsidRDefault="004719C5" w:rsidP="004719C5">
      <w:pPr>
        <w:ind w:left="115" w:right="650"/>
        <w:rPr>
          <w:sz w:val="24"/>
        </w:rPr>
      </w:pPr>
    </w:p>
    <w:p w14:paraId="42D09C76" w14:textId="46E37BED" w:rsidR="00AF4043" w:rsidRDefault="00B421FD">
      <w:pPr>
        <w:spacing w:before="51"/>
        <w:ind w:left="115" w:right="650"/>
        <w:rPr>
          <w:sz w:val="24"/>
        </w:rPr>
      </w:pPr>
      <w:r>
        <w:rPr>
          <w:sz w:val="24"/>
        </w:rPr>
        <w:t xml:space="preserve">The eBook with Connect access is the cheapest option but most students find it much easier to use and follow along in class with an actual hardback textbook. Be aware that if you choose to only purchase the Connect code and use an </w:t>
      </w:r>
      <w:r w:rsidR="00872B77">
        <w:rPr>
          <w:sz w:val="24"/>
        </w:rPr>
        <w:t>e-book</w:t>
      </w:r>
      <w:r>
        <w:rPr>
          <w:sz w:val="24"/>
        </w:rPr>
        <w:t>, the code is only valid for one semester</w:t>
      </w:r>
      <w:r w:rsidR="00231371">
        <w:rPr>
          <w:sz w:val="24"/>
        </w:rPr>
        <w:t xml:space="preserve"> (180 days)</w:t>
      </w:r>
      <w:r>
        <w:rPr>
          <w:sz w:val="24"/>
        </w:rPr>
        <w:t>.</w:t>
      </w:r>
    </w:p>
    <w:p w14:paraId="42D09C77" w14:textId="77777777" w:rsidR="00AF4043" w:rsidRDefault="00AF4043">
      <w:pPr>
        <w:spacing w:before="3"/>
        <w:rPr>
          <w:sz w:val="24"/>
        </w:rPr>
      </w:pPr>
    </w:p>
    <w:p w14:paraId="42D09C78" w14:textId="77777777" w:rsidR="00AF4043" w:rsidRDefault="00B421FD">
      <w:pPr>
        <w:ind w:left="115" w:right="1140"/>
        <w:rPr>
          <w:sz w:val="24"/>
        </w:rPr>
      </w:pPr>
      <w:r>
        <w:rPr>
          <w:color w:val="212121"/>
          <w:sz w:val="24"/>
        </w:rPr>
        <w:t xml:space="preserve">Do not use Internet Explorer as your browser. </w:t>
      </w:r>
      <w:r>
        <w:rPr>
          <w:sz w:val="24"/>
          <w:u w:val="single"/>
        </w:rPr>
        <w:t xml:space="preserve">Please use </w:t>
      </w:r>
      <w:r>
        <w:rPr>
          <w:b/>
          <w:sz w:val="24"/>
          <w:u w:val="single"/>
        </w:rPr>
        <w:t xml:space="preserve">Chrome or Firefox </w:t>
      </w:r>
      <w:r>
        <w:rPr>
          <w:sz w:val="24"/>
          <w:u w:val="single"/>
        </w:rPr>
        <w:t>as your browser for</w:t>
      </w:r>
      <w:r>
        <w:rPr>
          <w:sz w:val="24"/>
        </w:rPr>
        <w:t xml:space="preserve"> </w:t>
      </w:r>
      <w:r>
        <w:rPr>
          <w:sz w:val="24"/>
          <w:u w:val="single"/>
        </w:rPr>
        <w:t>Connect</w:t>
      </w:r>
      <w:r>
        <w:rPr>
          <w:sz w:val="24"/>
        </w:rPr>
        <w:t>. I am told those suffer from fewer problems than other browsers.</w:t>
      </w:r>
    </w:p>
    <w:p w14:paraId="42D09C79" w14:textId="77777777" w:rsidR="00AF4043" w:rsidRDefault="00AF4043">
      <w:pPr>
        <w:spacing w:before="9"/>
        <w:rPr>
          <w:sz w:val="19"/>
        </w:rPr>
      </w:pPr>
    </w:p>
    <w:p w14:paraId="42D09C7A" w14:textId="0904185D" w:rsidR="00AF4043" w:rsidRDefault="00B421FD">
      <w:pPr>
        <w:spacing w:before="51"/>
        <w:ind w:left="115" w:right="885"/>
        <w:jc w:val="both"/>
        <w:rPr>
          <w:sz w:val="24"/>
        </w:rPr>
      </w:pPr>
      <w:r w:rsidRPr="00490F9B">
        <w:rPr>
          <w:b/>
          <w:bCs/>
          <w:sz w:val="24"/>
        </w:rPr>
        <w:t>Please see Canvas under the heading of “Getting Started” for the registration instructions</w:t>
      </w:r>
      <w:r>
        <w:rPr>
          <w:sz w:val="24"/>
        </w:rPr>
        <w:t xml:space="preserve">.  Contact </w:t>
      </w:r>
      <w:r>
        <w:rPr>
          <w:color w:val="212121"/>
          <w:sz w:val="24"/>
        </w:rPr>
        <w:t>CONNECT tech Support if you are having issues with their web site:</w:t>
      </w:r>
      <w:r>
        <w:rPr>
          <w:color w:val="212121"/>
          <w:spacing w:val="-34"/>
          <w:sz w:val="24"/>
        </w:rPr>
        <w:t xml:space="preserve"> </w:t>
      </w:r>
      <w:r>
        <w:rPr>
          <w:color w:val="212121"/>
          <w:sz w:val="24"/>
        </w:rPr>
        <w:t>800-331-5094.</w:t>
      </w:r>
    </w:p>
    <w:p w14:paraId="42D09C7B" w14:textId="77777777" w:rsidR="00AF4043" w:rsidRDefault="00AF4043">
      <w:pPr>
        <w:rPr>
          <w:sz w:val="24"/>
        </w:rPr>
      </w:pPr>
    </w:p>
    <w:p w14:paraId="42D09C7C" w14:textId="77777777" w:rsidR="00AF4043" w:rsidRDefault="00B421FD">
      <w:pPr>
        <w:spacing w:before="161" w:line="259" w:lineRule="auto"/>
        <w:ind w:left="115" w:right="851"/>
        <w:jc w:val="both"/>
        <w:rPr>
          <w:sz w:val="24"/>
        </w:rPr>
      </w:pPr>
      <w:r>
        <w:rPr>
          <w:b/>
          <w:sz w:val="24"/>
        </w:rPr>
        <w:t xml:space="preserve">Caution: </w:t>
      </w:r>
      <w:r>
        <w:rPr>
          <w:sz w:val="24"/>
        </w:rPr>
        <w:t xml:space="preserve">Connect grades your homework automatically, so your answer must be exact. If the </w:t>
      </w:r>
      <w:r>
        <w:rPr>
          <w:sz w:val="24"/>
        </w:rPr>
        <w:lastRenderedPageBreak/>
        <w:t>solution requires two decimal points, 38.20 is correct, but 38.2 is not. Similarly, if the solution requires that the answer be in percentages, 28% is correct but .28 is not. If you find that your solution is marked incorrect when you use the “Check Answer” feature, make sure you have expressed your solution exactly as the problem requires.</w:t>
      </w:r>
    </w:p>
    <w:p w14:paraId="42D09C7D" w14:textId="77777777" w:rsidR="00AF4043" w:rsidRDefault="00AF4043">
      <w:pPr>
        <w:rPr>
          <w:sz w:val="24"/>
        </w:rPr>
      </w:pPr>
    </w:p>
    <w:p w14:paraId="42D09C7E" w14:textId="22F7A511" w:rsidR="00AF4043" w:rsidRDefault="00B421FD">
      <w:pPr>
        <w:spacing w:before="179"/>
        <w:ind w:left="115"/>
        <w:jc w:val="both"/>
        <w:rPr>
          <w:b/>
          <w:sz w:val="24"/>
        </w:rPr>
      </w:pPr>
      <w:r>
        <w:rPr>
          <w:b/>
          <w:sz w:val="24"/>
        </w:rPr>
        <w:t>Canvas Mobile App</w:t>
      </w:r>
    </w:p>
    <w:p w14:paraId="42D09C7F" w14:textId="77777777" w:rsidR="00AF4043" w:rsidRDefault="00B421FD">
      <w:pPr>
        <w:spacing w:before="185"/>
        <w:ind w:left="115" w:right="851"/>
        <w:jc w:val="both"/>
        <w:rPr>
          <w:sz w:val="24"/>
        </w:rPr>
      </w:pPr>
      <w:r>
        <w:rPr>
          <w:sz w:val="24"/>
        </w:rPr>
        <w:t>Canvas has created Canvas Student to help students access their courses while they are away from a computer browser. The Canvas Student app comes in handy for checking messages, announcements, and grades.</w:t>
      </w:r>
    </w:p>
    <w:p w14:paraId="42D09C80" w14:textId="77777777" w:rsidR="00AF4043" w:rsidRDefault="00AF4043">
      <w:pPr>
        <w:rPr>
          <w:sz w:val="23"/>
        </w:rPr>
      </w:pPr>
    </w:p>
    <w:p w14:paraId="42D09C81" w14:textId="77777777" w:rsidR="00AF4043" w:rsidRDefault="00B421FD">
      <w:pPr>
        <w:ind w:left="115"/>
        <w:rPr>
          <w:b/>
          <w:sz w:val="24"/>
        </w:rPr>
      </w:pPr>
      <w:r>
        <w:rPr>
          <w:b/>
          <w:color w:val="2D74B5"/>
          <w:sz w:val="24"/>
        </w:rPr>
        <w:t>How to Install the Canvas App</w:t>
      </w:r>
    </w:p>
    <w:p w14:paraId="42D09C82" w14:textId="77777777" w:rsidR="00AF4043" w:rsidRDefault="00B421FD">
      <w:pPr>
        <w:pStyle w:val="ListParagraph"/>
        <w:numPr>
          <w:ilvl w:val="0"/>
          <w:numId w:val="5"/>
        </w:numPr>
        <w:tabs>
          <w:tab w:val="left" w:pos="837"/>
        </w:tabs>
        <w:spacing w:before="24"/>
        <w:ind w:hanging="361"/>
        <w:rPr>
          <w:sz w:val="24"/>
        </w:rPr>
      </w:pPr>
      <w:r>
        <w:rPr>
          <w:sz w:val="24"/>
        </w:rPr>
        <w:t>On your mobile device, open the App</w:t>
      </w:r>
      <w:r>
        <w:rPr>
          <w:spacing w:val="-3"/>
          <w:sz w:val="24"/>
        </w:rPr>
        <w:t xml:space="preserve"> </w:t>
      </w:r>
      <w:r>
        <w:rPr>
          <w:sz w:val="24"/>
        </w:rPr>
        <w:t>Store.</w:t>
      </w:r>
    </w:p>
    <w:p w14:paraId="42D09C83" w14:textId="77777777" w:rsidR="00AF4043" w:rsidRDefault="00B421FD">
      <w:pPr>
        <w:pStyle w:val="ListParagraph"/>
        <w:numPr>
          <w:ilvl w:val="0"/>
          <w:numId w:val="5"/>
        </w:numPr>
        <w:tabs>
          <w:tab w:val="left" w:pos="837"/>
        </w:tabs>
        <w:ind w:hanging="361"/>
        <w:rPr>
          <w:sz w:val="24"/>
        </w:rPr>
      </w:pPr>
      <w:r>
        <w:rPr>
          <w:sz w:val="24"/>
        </w:rPr>
        <w:t>Search for Canvas Student or Canvas</w:t>
      </w:r>
      <w:r>
        <w:rPr>
          <w:spacing w:val="-4"/>
          <w:sz w:val="24"/>
        </w:rPr>
        <w:t xml:space="preserve"> </w:t>
      </w:r>
      <w:r>
        <w:rPr>
          <w:sz w:val="24"/>
        </w:rPr>
        <w:t>Teacher</w:t>
      </w:r>
    </w:p>
    <w:p w14:paraId="42D09C84" w14:textId="77777777" w:rsidR="00AF4043" w:rsidRDefault="00B421FD">
      <w:pPr>
        <w:pStyle w:val="ListParagraph"/>
        <w:numPr>
          <w:ilvl w:val="0"/>
          <w:numId w:val="5"/>
        </w:numPr>
        <w:tabs>
          <w:tab w:val="left" w:pos="837"/>
        </w:tabs>
        <w:ind w:hanging="361"/>
        <w:rPr>
          <w:sz w:val="24"/>
        </w:rPr>
      </w:pPr>
      <w:r>
        <w:rPr>
          <w:sz w:val="24"/>
        </w:rPr>
        <w:t>Select the appropriate app, and download and install</w:t>
      </w:r>
      <w:r>
        <w:rPr>
          <w:spacing w:val="-6"/>
          <w:sz w:val="24"/>
        </w:rPr>
        <w:t xml:space="preserve"> </w:t>
      </w:r>
      <w:r>
        <w:rPr>
          <w:sz w:val="24"/>
        </w:rPr>
        <w:t>it.</w:t>
      </w:r>
    </w:p>
    <w:p w14:paraId="42D09C85" w14:textId="77777777" w:rsidR="00AF4043" w:rsidRDefault="00AF4043">
      <w:pPr>
        <w:spacing w:before="11"/>
        <w:rPr>
          <w:sz w:val="25"/>
        </w:rPr>
      </w:pPr>
    </w:p>
    <w:p w14:paraId="42D09C86" w14:textId="77777777" w:rsidR="00AF4043" w:rsidRDefault="00B421FD">
      <w:pPr>
        <w:ind w:left="115"/>
        <w:rPr>
          <w:b/>
          <w:sz w:val="24"/>
        </w:rPr>
      </w:pPr>
      <w:r>
        <w:rPr>
          <w:b/>
          <w:color w:val="2D74B5"/>
          <w:sz w:val="24"/>
        </w:rPr>
        <w:t>How to Log in to the Canvas App</w:t>
      </w:r>
    </w:p>
    <w:p w14:paraId="42D09C87" w14:textId="77777777" w:rsidR="00AF4043" w:rsidRDefault="00B421FD">
      <w:pPr>
        <w:spacing w:before="24"/>
        <w:ind w:left="115" w:right="650"/>
        <w:rPr>
          <w:sz w:val="24"/>
        </w:rPr>
      </w:pPr>
      <w:r>
        <w:rPr>
          <w:sz w:val="24"/>
        </w:rPr>
        <w:t>The first time you log in, you will need to identify your institution and log in with your UT Tyler user ID and password.</w:t>
      </w:r>
    </w:p>
    <w:p w14:paraId="42D09C88" w14:textId="77777777" w:rsidR="00AF4043" w:rsidRDefault="00B421FD">
      <w:pPr>
        <w:pStyle w:val="ListParagraph"/>
        <w:numPr>
          <w:ilvl w:val="0"/>
          <w:numId w:val="4"/>
        </w:numPr>
        <w:tabs>
          <w:tab w:val="left" w:pos="837"/>
        </w:tabs>
        <w:spacing w:line="293" w:lineRule="exact"/>
        <w:ind w:hanging="361"/>
        <w:rPr>
          <w:sz w:val="24"/>
        </w:rPr>
      </w:pPr>
      <w:r>
        <w:rPr>
          <w:sz w:val="24"/>
        </w:rPr>
        <w:t>Open the Canvas app.</w:t>
      </w:r>
    </w:p>
    <w:p w14:paraId="42D09C89" w14:textId="77777777" w:rsidR="00AF4043" w:rsidRDefault="00B421FD">
      <w:pPr>
        <w:pStyle w:val="ListParagraph"/>
        <w:numPr>
          <w:ilvl w:val="0"/>
          <w:numId w:val="4"/>
        </w:numPr>
        <w:tabs>
          <w:tab w:val="left" w:pos="837"/>
        </w:tabs>
        <w:ind w:hanging="361"/>
        <w:rPr>
          <w:sz w:val="24"/>
        </w:rPr>
      </w:pPr>
      <w:r>
        <w:rPr>
          <w:sz w:val="24"/>
        </w:rPr>
        <w:t>Tap Find Your School or District.</w:t>
      </w:r>
    </w:p>
    <w:p w14:paraId="42D09C8A" w14:textId="77777777" w:rsidR="00AF4043" w:rsidRDefault="00B421FD">
      <w:pPr>
        <w:pStyle w:val="ListParagraph"/>
        <w:numPr>
          <w:ilvl w:val="0"/>
          <w:numId w:val="4"/>
        </w:numPr>
        <w:tabs>
          <w:tab w:val="left" w:pos="837"/>
        </w:tabs>
        <w:ind w:right="860"/>
        <w:rPr>
          <w:sz w:val="24"/>
        </w:rPr>
      </w:pPr>
      <w:r>
        <w:rPr>
          <w:sz w:val="24"/>
        </w:rPr>
        <w:t>Type the name of your institution. When the full name appears in the search list, tap the name.</w:t>
      </w:r>
    </w:p>
    <w:p w14:paraId="42D09C8B" w14:textId="77777777" w:rsidR="00AF4043" w:rsidRDefault="00B421FD">
      <w:pPr>
        <w:pStyle w:val="ListParagraph"/>
        <w:numPr>
          <w:ilvl w:val="0"/>
          <w:numId w:val="4"/>
        </w:numPr>
        <w:tabs>
          <w:tab w:val="left" w:pos="837"/>
        </w:tabs>
        <w:spacing w:line="293" w:lineRule="exact"/>
        <w:ind w:hanging="361"/>
        <w:rPr>
          <w:sz w:val="24"/>
        </w:rPr>
      </w:pPr>
      <w:r>
        <w:rPr>
          <w:sz w:val="24"/>
        </w:rPr>
        <w:t>Type your UT Tyler user ID and password, and tap</w:t>
      </w:r>
      <w:r>
        <w:rPr>
          <w:spacing w:val="-4"/>
          <w:sz w:val="24"/>
        </w:rPr>
        <w:t xml:space="preserve"> </w:t>
      </w:r>
      <w:r>
        <w:rPr>
          <w:sz w:val="24"/>
        </w:rPr>
        <w:t>Login.</w:t>
      </w:r>
    </w:p>
    <w:p w14:paraId="42D09C8C" w14:textId="77777777" w:rsidR="00AF4043" w:rsidRDefault="00B421FD">
      <w:pPr>
        <w:pStyle w:val="ListParagraph"/>
        <w:numPr>
          <w:ilvl w:val="0"/>
          <w:numId w:val="4"/>
        </w:numPr>
        <w:tabs>
          <w:tab w:val="left" w:pos="837"/>
        </w:tabs>
        <w:ind w:hanging="361"/>
        <w:rPr>
          <w:sz w:val="24"/>
        </w:rPr>
      </w:pPr>
      <w:r>
        <w:rPr>
          <w:sz w:val="24"/>
        </w:rPr>
        <w:t>On the verification page, tap Log</w:t>
      </w:r>
      <w:r>
        <w:rPr>
          <w:spacing w:val="-2"/>
          <w:sz w:val="24"/>
        </w:rPr>
        <w:t xml:space="preserve"> </w:t>
      </w:r>
      <w:r>
        <w:rPr>
          <w:sz w:val="24"/>
        </w:rPr>
        <w:t>In.</w:t>
      </w:r>
    </w:p>
    <w:p w14:paraId="42D09C8D" w14:textId="77777777" w:rsidR="00AF4043" w:rsidRDefault="00AF4043">
      <w:pPr>
        <w:rPr>
          <w:sz w:val="23"/>
        </w:rPr>
      </w:pPr>
    </w:p>
    <w:p w14:paraId="42D09C8E" w14:textId="77777777" w:rsidR="00AF4043" w:rsidRDefault="00B421FD">
      <w:pPr>
        <w:ind w:left="115"/>
        <w:rPr>
          <w:sz w:val="24"/>
        </w:rPr>
      </w:pPr>
      <w:r>
        <w:rPr>
          <w:sz w:val="24"/>
        </w:rPr>
        <w:t>Your Canvas dashboard will open.</w:t>
      </w:r>
    </w:p>
    <w:p w14:paraId="42D09C8F" w14:textId="77777777" w:rsidR="00AF4043" w:rsidRDefault="00AF4043">
      <w:pPr>
        <w:rPr>
          <w:sz w:val="24"/>
        </w:rPr>
      </w:pPr>
    </w:p>
    <w:p w14:paraId="1171A098" w14:textId="77777777" w:rsidR="00910986" w:rsidRPr="00BA0D37" w:rsidRDefault="00910986" w:rsidP="009507D6">
      <w:pPr>
        <w:pStyle w:val="Default"/>
        <w:ind w:right="540"/>
        <w:jc w:val="both"/>
        <w:rPr>
          <w:rFonts w:asciiTheme="minorHAnsi" w:hAnsiTheme="minorHAnsi" w:cstheme="minorHAnsi"/>
          <w:b/>
          <w:bCs/>
        </w:rPr>
      </w:pPr>
      <w:r w:rsidRPr="00BA0D37">
        <w:rPr>
          <w:rFonts w:asciiTheme="minorHAnsi" w:hAnsiTheme="minorHAnsi" w:cstheme="minorHAnsi"/>
          <w:b/>
          <w:bCs/>
        </w:rPr>
        <w:t>Classroom Policies:</w:t>
      </w:r>
    </w:p>
    <w:p w14:paraId="4F2AB405" w14:textId="77777777" w:rsidR="00910986" w:rsidRPr="00BA0D37" w:rsidRDefault="00910986" w:rsidP="009507D6">
      <w:pPr>
        <w:pStyle w:val="Default"/>
        <w:numPr>
          <w:ilvl w:val="0"/>
          <w:numId w:val="18"/>
        </w:numPr>
        <w:ind w:right="540"/>
        <w:jc w:val="both"/>
        <w:rPr>
          <w:rFonts w:asciiTheme="minorHAnsi" w:hAnsiTheme="minorHAnsi" w:cstheme="minorHAnsi"/>
          <w:bCs/>
        </w:rPr>
      </w:pPr>
      <w:r w:rsidRPr="00BA0D37">
        <w:rPr>
          <w:rFonts w:asciiTheme="minorHAnsi" w:hAnsiTheme="minorHAnsi" w:cstheme="minorHAnsi"/>
          <w:bCs/>
        </w:rPr>
        <w:t xml:space="preserve">Class starts promptly at the assigned time. If you have a problem that prohibits you from arriving to class on time, please </w:t>
      </w:r>
      <w:r>
        <w:rPr>
          <w:rFonts w:asciiTheme="minorHAnsi" w:hAnsiTheme="minorHAnsi" w:cstheme="minorHAnsi"/>
          <w:bCs/>
        </w:rPr>
        <w:t xml:space="preserve">find </w:t>
      </w:r>
      <w:r w:rsidRPr="00BA0D37">
        <w:rPr>
          <w:rFonts w:asciiTheme="minorHAnsi" w:hAnsiTheme="minorHAnsi" w:cstheme="minorHAnsi"/>
          <w:bCs/>
        </w:rPr>
        <w:t>a seat near the entrance to minimize the disruptions to the classroom.</w:t>
      </w:r>
    </w:p>
    <w:p w14:paraId="344904A0" w14:textId="77777777" w:rsidR="00910986" w:rsidRPr="00BA0D37" w:rsidRDefault="00910986" w:rsidP="009507D6">
      <w:pPr>
        <w:pStyle w:val="Default"/>
        <w:numPr>
          <w:ilvl w:val="0"/>
          <w:numId w:val="18"/>
        </w:numPr>
        <w:ind w:right="540"/>
        <w:jc w:val="both"/>
        <w:rPr>
          <w:rFonts w:asciiTheme="minorHAnsi" w:hAnsiTheme="minorHAnsi" w:cstheme="minorHAnsi"/>
          <w:bCs/>
        </w:rPr>
      </w:pPr>
      <w:r w:rsidRPr="00BA0D37">
        <w:rPr>
          <w:rFonts w:asciiTheme="minorHAnsi" w:hAnsiTheme="minorHAnsi" w:cstheme="minorHAnsi"/>
          <w:bCs/>
        </w:rPr>
        <w:t>Inform me in advance if you must leave the class before the scheduled ending time.</w:t>
      </w:r>
    </w:p>
    <w:p w14:paraId="70433BAC" w14:textId="77777777" w:rsidR="00910986" w:rsidRPr="00BA0D37" w:rsidRDefault="00910986" w:rsidP="009507D6">
      <w:pPr>
        <w:pStyle w:val="Default"/>
        <w:numPr>
          <w:ilvl w:val="0"/>
          <w:numId w:val="18"/>
        </w:numPr>
        <w:ind w:right="540"/>
        <w:jc w:val="both"/>
        <w:rPr>
          <w:rFonts w:asciiTheme="minorHAnsi" w:hAnsiTheme="minorHAnsi" w:cstheme="minorHAnsi"/>
          <w:bCs/>
        </w:rPr>
      </w:pPr>
      <w:r w:rsidRPr="00BA0D37">
        <w:rPr>
          <w:rFonts w:asciiTheme="minorHAnsi" w:hAnsiTheme="minorHAnsi" w:cstheme="minorHAnsi"/>
          <w:bCs/>
        </w:rPr>
        <w:t>Electronic devices (cell phones, pagers, iPods, etc.) must be deactivated during class. Texting</w:t>
      </w:r>
      <w:r>
        <w:rPr>
          <w:rFonts w:asciiTheme="minorHAnsi" w:hAnsiTheme="minorHAnsi" w:cstheme="minorHAnsi"/>
          <w:bCs/>
        </w:rPr>
        <w:t xml:space="preserve"> </w:t>
      </w:r>
      <w:r w:rsidRPr="00BA0D37">
        <w:rPr>
          <w:rFonts w:asciiTheme="minorHAnsi" w:hAnsiTheme="minorHAnsi" w:cstheme="minorHAnsi"/>
          <w:bCs/>
        </w:rPr>
        <w:t>and surfing the internet in class is not allowed.</w:t>
      </w:r>
      <w:r>
        <w:rPr>
          <w:rFonts w:asciiTheme="minorHAnsi" w:hAnsiTheme="minorHAnsi" w:cstheme="minorHAnsi"/>
          <w:bCs/>
        </w:rPr>
        <w:t xml:space="preserve"> </w:t>
      </w:r>
    </w:p>
    <w:p w14:paraId="5E55359C" w14:textId="77777777" w:rsidR="00910986" w:rsidRPr="00BA0D37" w:rsidRDefault="00910986" w:rsidP="009507D6">
      <w:pPr>
        <w:pStyle w:val="Default"/>
        <w:numPr>
          <w:ilvl w:val="0"/>
          <w:numId w:val="18"/>
        </w:numPr>
        <w:ind w:right="540"/>
        <w:jc w:val="both"/>
        <w:rPr>
          <w:rFonts w:asciiTheme="minorHAnsi" w:hAnsiTheme="minorHAnsi" w:cstheme="minorHAnsi"/>
          <w:bCs/>
        </w:rPr>
      </w:pPr>
      <w:r w:rsidRPr="00BA0D37">
        <w:rPr>
          <w:rFonts w:asciiTheme="minorHAnsi" w:hAnsiTheme="minorHAnsi" w:cstheme="minorHAnsi"/>
          <w:bCs/>
        </w:rPr>
        <w:t xml:space="preserve">Textbooks, </w:t>
      </w:r>
      <w:proofErr w:type="gramStart"/>
      <w:r w:rsidRPr="00BA0D37">
        <w:rPr>
          <w:rFonts w:asciiTheme="minorHAnsi" w:hAnsiTheme="minorHAnsi" w:cstheme="minorHAnsi"/>
          <w:bCs/>
        </w:rPr>
        <w:t>materials</w:t>
      </w:r>
      <w:proofErr w:type="gramEnd"/>
      <w:r w:rsidRPr="00BA0D37">
        <w:rPr>
          <w:rFonts w:asciiTheme="minorHAnsi" w:hAnsiTheme="minorHAnsi" w:cstheme="minorHAnsi"/>
          <w:bCs/>
        </w:rPr>
        <w:t xml:space="preserve"> and calculators should be brought to all classes.</w:t>
      </w:r>
    </w:p>
    <w:p w14:paraId="05F692E4" w14:textId="77777777" w:rsidR="00910986" w:rsidRPr="00BA0D37" w:rsidRDefault="00910986" w:rsidP="009507D6">
      <w:pPr>
        <w:pStyle w:val="Default"/>
        <w:numPr>
          <w:ilvl w:val="0"/>
          <w:numId w:val="18"/>
        </w:numPr>
        <w:ind w:right="540"/>
        <w:jc w:val="both"/>
        <w:rPr>
          <w:rFonts w:asciiTheme="minorHAnsi" w:hAnsiTheme="minorHAnsi" w:cstheme="minorHAnsi"/>
          <w:bCs/>
        </w:rPr>
      </w:pPr>
      <w:r w:rsidRPr="00BA0D37">
        <w:rPr>
          <w:rFonts w:asciiTheme="minorHAnsi" w:hAnsiTheme="minorHAnsi" w:cstheme="minorHAnsi"/>
          <w:bCs/>
        </w:rPr>
        <w:t>Courtesy to the instructor and fellow students is expected. Open discussion is encouraged in the</w:t>
      </w:r>
      <w:r>
        <w:rPr>
          <w:rFonts w:asciiTheme="minorHAnsi" w:hAnsiTheme="minorHAnsi" w:cstheme="minorHAnsi"/>
          <w:bCs/>
        </w:rPr>
        <w:t xml:space="preserve"> </w:t>
      </w:r>
      <w:r w:rsidRPr="00BA0D37">
        <w:rPr>
          <w:rFonts w:asciiTheme="minorHAnsi" w:hAnsiTheme="minorHAnsi" w:cstheme="minorHAnsi"/>
          <w:bCs/>
        </w:rPr>
        <w:t>classroom, but derogatory remarks and profanity will not be allowed in the classroom.</w:t>
      </w:r>
    </w:p>
    <w:p w14:paraId="5F6DF9E9" w14:textId="77777777" w:rsidR="00910986" w:rsidRPr="00BA0D37" w:rsidRDefault="00910986" w:rsidP="009507D6">
      <w:pPr>
        <w:pStyle w:val="Default"/>
        <w:numPr>
          <w:ilvl w:val="0"/>
          <w:numId w:val="18"/>
        </w:numPr>
        <w:ind w:right="540"/>
        <w:jc w:val="both"/>
        <w:rPr>
          <w:rFonts w:asciiTheme="minorHAnsi" w:hAnsiTheme="minorHAnsi" w:cstheme="minorHAnsi"/>
          <w:bCs/>
        </w:rPr>
      </w:pPr>
      <w:r w:rsidRPr="00BA0D37">
        <w:rPr>
          <w:rFonts w:asciiTheme="minorHAnsi" w:hAnsiTheme="minorHAnsi" w:cstheme="minorHAnsi"/>
          <w:bCs/>
        </w:rPr>
        <w:t>Dishonesty will not be tolerated in this class. Violations of accepted standards of conduct will</w:t>
      </w:r>
      <w:r>
        <w:rPr>
          <w:rFonts w:asciiTheme="minorHAnsi" w:hAnsiTheme="minorHAnsi" w:cstheme="minorHAnsi"/>
          <w:bCs/>
        </w:rPr>
        <w:t xml:space="preserve"> </w:t>
      </w:r>
      <w:r w:rsidRPr="00BA0D37">
        <w:rPr>
          <w:rFonts w:asciiTheme="minorHAnsi" w:hAnsiTheme="minorHAnsi" w:cstheme="minorHAnsi"/>
          <w:bCs/>
        </w:rPr>
        <w:t>result in the imposition of the penalties allowed by the University.</w:t>
      </w:r>
    </w:p>
    <w:p w14:paraId="19194B9E" w14:textId="77777777" w:rsidR="00910986" w:rsidRPr="00BA0D37" w:rsidRDefault="00910986" w:rsidP="009507D6">
      <w:pPr>
        <w:pStyle w:val="Default"/>
        <w:numPr>
          <w:ilvl w:val="0"/>
          <w:numId w:val="18"/>
        </w:numPr>
        <w:ind w:right="540"/>
        <w:jc w:val="both"/>
        <w:rPr>
          <w:rFonts w:asciiTheme="minorHAnsi" w:hAnsiTheme="minorHAnsi" w:cstheme="minorHAnsi"/>
          <w:bCs/>
        </w:rPr>
      </w:pPr>
      <w:r w:rsidRPr="00BA0D37">
        <w:rPr>
          <w:rFonts w:asciiTheme="minorHAnsi" w:hAnsiTheme="minorHAnsi" w:cstheme="minorHAnsi"/>
          <w:bCs/>
        </w:rPr>
        <w:t xml:space="preserve">In an accounting class, missing just one class can cause you to fall behind! If you are absent, it is your responsibility to obtain materials and class notes. Lengthy instructions will not be repeated </w:t>
      </w:r>
      <w:r>
        <w:rPr>
          <w:rFonts w:asciiTheme="minorHAnsi" w:hAnsiTheme="minorHAnsi" w:cstheme="minorHAnsi"/>
          <w:bCs/>
        </w:rPr>
        <w:t>on a one-on</w:t>
      </w:r>
      <w:r w:rsidRPr="00BA0D37">
        <w:rPr>
          <w:rFonts w:asciiTheme="minorHAnsi" w:hAnsiTheme="minorHAnsi" w:cstheme="minorHAnsi"/>
          <w:bCs/>
        </w:rPr>
        <w:t>-one basis.</w:t>
      </w:r>
    </w:p>
    <w:p w14:paraId="7A76BC6B" w14:textId="5A289DDD" w:rsidR="00910986" w:rsidRPr="00BA0D37" w:rsidRDefault="00910986" w:rsidP="009507D6">
      <w:pPr>
        <w:pStyle w:val="Default"/>
        <w:numPr>
          <w:ilvl w:val="0"/>
          <w:numId w:val="18"/>
        </w:numPr>
        <w:ind w:right="540"/>
        <w:jc w:val="both"/>
        <w:rPr>
          <w:rFonts w:asciiTheme="minorHAnsi" w:hAnsiTheme="minorHAnsi" w:cstheme="minorHAnsi"/>
          <w:bCs/>
        </w:rPr>
      </w:pPr>
      <w:r w:rsidRPr="00AD1FF8">
        <w:rPr>
          <w:rFonts w:asciiTheme="minorHAnsi" w:hAnsiTheme="minorHAnsi" w:cstheme="minorHAnsi"/>
          <w:bCs/>
        </w:rPr>
        <w:t xml:space="preserve">All assignments must be completed on or before the due dates and before class begins on that date.  </w:t>
      </w:r>
      <w:r w:rsidR="00C3453B" w:rsidRPr="00F47BF9">
        <w:rPr>
          <w:rFonts w:asciiTheme="minorHAnsi" w:hAnsiTheme="minorHAnsi" w:cstheme="minorHAnsi"/>
          <w:b/>
        </w:rPr>
        <w:t>L</w:t>
      </w:r>
      <w:r w:rsidRPr="00F47BF9">
        <w:rPr>
          <w:rFonts w:asciiTheme="minorHAnsi" w:hAnsiTheme="minorHAnsi" w:cstheme="minorHAnsi"/>
          <w:b/>
        </w:rPr>
        <w:t xml:space="preserve">ate assignments </w:t>
      </w:r>
      <w:r w:rsidR="00E959C6">
        <w:rPr>
          <w:rFonts w:asciiTheme="minorHAnsi" w:hAnsiTheme="minorHAnsi" w:cstheme="minorHAnsi"/>
          <w:b/>
        </w:rPr>
        <w:t>may be</w:t>
      </w:r>
      <w:r w:rsidR="00C409A4">
        <w:rPr>
          <w:rFonts w:asciiTheme="minorHAnsi" w:hAnsiTheme="minorHAnsi" w:cstheme="minorHAnsi"/>
          <w:b/>
        </w:rPr>
        <w:t xml:space="preserve"> </w:t>
      </w:r>
      <w:r w:rsidRPr="00F47BF9">
        <w:rPr>
          <w:rFonts w:asciiTheme="minorHAnsi" w:hAnsiTheme="minorHAnsi" w:cstheme="minorHAnsi"/>
          <w:b/>
        </w:rPr>
        <w:t xml:space="preserve">allowed </w:t>
      </w:r>
      <w:r w:rsidR="00E771A6">
        <w:rPr>
          <w:rFonts w:asciiTheme="minorHAnsi" w:hAnsiTheme="minorHAnsi" w:cstheme="minorHAnsi"/>
          <w:b/>
        </w:rPr>
        <w:t xml:space="preserve">with a </w:t>
      </w:r>
      <w:r w:rsidR="005D1701" w:rsidRPr="00F47BF9">
        <w:rPr>
          <w:rFonts w:asciiTheme="minorHAnsi" w:hAnsiTheme="minorHAnsi" w:cstheme="minorHAnsi"/>
          <w:b/>
        </w:rPr>
        <w:t>cumulative penalty for late work</w:t>
      </w:r>
      <w:r w:rsidR="00F47BF9" w:rsidRPr="00F47BF9">
        <w:rPr>
          <w:rFonts w:asciiTheme="minorHAnsi" w:hAnsiTheme="minorHAnsi" w:cstheme="minorHAnsi"/>
          <w:b/>
        </w:rPr>
        <w:t xml:space="preserve"> (5% per day)</w:t>
      </w:r>
      <w:r w:rsidR="00C6345C">
        <w:rPr>
          <w:rFonts w:asciiTheme="minorHAnsi" w:hAnsiTheme="minorHAnsi" w:cstheme="minorHAnsi"/>
          <w:bCs/>
        </w:rPr>
        <w:t xml:space="preserve">, </w:t>
      </w:r>
      <w:r w:rsidRPr="00AD1FF8">
        <w:rPr>
          <w:rFonts w:asciiTheme="minorHAnsi" w:hAnsiTheme="minorHAnsi" w:cstheme="minorHAnsi"/>
          <w:bCs/>
        </w:rPr>
        <w:t>unless there are emergency situations and documentation is provided (e.g. doctor’s note, subpoena, accident report, etc.).</w:t>
      </w:r>
    </w:p>
    <w:p w14:paraId="2DD4DADA" w14:textId="7CA8AB90" w:rsidR="00910986" w:rsidRDefault="00910986">
      <w:pPr>
        <w:rPr>
          <w:b/>
          <w:sz w:val="24"/>
        </w:rPr>
      </w:pPr>
    </w:p>
    <w:p w14:paraId="4DA20714" w14:textId="77777777" w:rsidR="00CE19C1" w:rsidRPr="009C0B9E" w:rsidRDefault="00B421FD" w:rsidP="00CE19C1">
      <w:pPr>
        <w:jc w:val="both"/>
        <w:rPr>
          <w:rFonts w:cstheme="minorHAnsi"/>
          <w:sz w:val="24"/>
          <w:szCs w:val="24"/>
        </w:rPr>
      </w:pPr>
      <w:r>
        <w:rPr>
          <w:b/>
          <w:sz w:val="24"/>
        </w:rPr>
        <w:lastRenderedPageBreak/>
        <w:t xml:space="preserve">Assessment: </w:t>
      </w:r>
      <w:r w:rsidR="00CE19C1">
        <w:rPr>
          <w:rFonts w:cstheme="minorHAnsi"/>
          <w:sz w:val="24"/>
          <w:szCs w:val="24"/>
        </w:rPr>
        <w:t>The basis of your grade is determined as follows</w:t>
      </w:r>
      <w:r w:rsidR="00CE19C1" w:rsidRPr="009C0B9E">
        <w:rPr>
          <w:rFonts w:cstheme="minorHAnsi"/>
          <w:sz w:val="24"/>
          <w:szCs w:val="24"/>
        </w:rPr>
        <w:t>:</w:t>
      </w:r>
    </w:p>
    <w:p w14:paraId="42D09C99" w14:textId="5BF66155" w:rsidR="00AF4043" w:rsidRDefault="00AF4043" w:rsidP="00CE19C1">
      <w:pPr>
        <w:ind w:left="115"/>
        <w:jc w:val="both"/>
        <w:rPr>
          <w:sz w:val="27"/>
        </w:rPr>
      </w:pPr>
    </w:p>
    <w:tbl>
      <w:tblPr>
        <w:tblW w:w="8916" w:type="dxa"/>
        <w:tblInd w:w="108" w:type="dxa"/>
        <w:tblLook w:val="04A0" w:firstRow="1" w:lastRow="0" w:firstColumn="1" w:lastColumn="0" w:noHBand="0" w:noVBand="1"/>
      </w:tblPr>
      <w:tblGrid>
        <w:gridCol w:w="3960"/>
        <w:gridCol w:w="987"/>
        <w:gridCol w:w="1034"/>
        <w:gridCol w:w="395"/>
        <w:gridCol w:w="1577"/>
        <w:gridCol w:w="963"/>
      </w:tblGrid>
      <w:tr w:rsidR="00995D67" w:rsidRPr="00475BF6" w14:paraId="1DE05593" w14:textId="77777777" w:rsidTr="00854BCA">
        <w:trPr>
          <w:trHeight w:val="290"/>
        </w:trPr>
        <w:tc>
          <w:tcPr>
            <w:tcW w:w="3960" w:type="dxa"/>
            <w:tcBorders>
              <w:top w:val="nil"/>
              <w:left w:val="nil"/>
              <w:bottom w:val="nil"/>
              <w:right w:val="nil"/>
            </w:tcBorders>
            <w:shd w:val="clear" w:color="000000" w:fill="002060"/>
            <w:hideMark/>
          </w:tcPr>
          <w:p w14:paraId="3F3BBB9C" w14:textId="77777777" w:rsidR="00995D67" w:rsidRPr="00475BF6" w:rsidRDefault="00995D67" w:rsidP="00854BCA">
            <w:pPr>
              <w:widowControl/>
              <w:autoSpaceDE/>
              <w:autoSpaceDN/>
              <w:rPr>
                <w:rFonts w:eastAsia="Times New Roman"/>
                <w:b/>
                <w:bCs/>
                <w:color w:val="FFFF00"/>
                <w:lang w:bidi="ar-SA"/>
              </w:rPr>
            </w:pPr>
            <w:r w:rsidRPr="00475BF6">
              <w:rPr>
                <w:rFonts w:eastAsia="Times New Roman"/>
                <w:b/>
                <w:bCs/>
                <w:color w:val="FFFF00"/>
                <w:lang w:bidi="ar-SA"/>
              </w:rPr>
              <w:t>Assignment</w:t>
            </w:r>
          </w:p>
        </w:tc>
        <w:tc>
          <w:tcPr>
            <w:tcW w:w="987" w:type="dxa"/>
            <w:tcBorders>
              <w:top w:val="nil"/>
              <w:left w:val="nil"/>
              <w:bottom w:val="nil"/>
              <w:right w:val="nil"/>
            </w:tcBorders>
            <w:shd w:val="clear" w:color="000000" w:fill="002060"/>
            <w:hideMark/>
          </w:tcPr>
          <w:p w14:paraId="71992D8E" w14:textId="77777777" w:rsidR="00995D67" w:rsidRPr="00475BF6" w:rsidRDefault="00995D67" w:rsidP="00854BCA">
            <w:pPr>
              <w:widowControl/>
              <w:autoSpaceDE/>
              <w:autoSpaceDN/>
              <w:jc w:val="right"/>
              <w:rPr>
                <w:rFonts w:eastAsia="Times New Roman"/>
                <w:b/>
                <w:bCs/>
                <w:color w:val="FFFF00"/>
                <w:lang w:bidi="ar-SA"/>
              </w:rPr>
            </w:pPr>
            <w:r w:rsidRPr="00475BF6">
              <w:rPr>
                <w:rFonts w:eastAsia="Times New Roman"/>
                <w:b/>
                <w:bCs/>
                <w:color w:val="FFFF00"/>
                <w:lang w:bidi="ar-SA"/>
              </w:rPr>
              <w:t>Percent of grade</w:t>
            </w:r>
          </w:p>
        </w:tc>
        <w:tc>
          <w:tcPr>
            <w:tcW w:w="1034" w:type="dxa"/>
            <w:tcBorders>
              <w:top w:val="nil"/>
              <w:left w:val="nil"/>
              <w:bottom w:val="nil"/>
              <w:right w:val="nil"/>
            </w:tcBorders>
            <w:shd w:val="clear" w:color="000000" w:fill="002060"/>
            <w:hideMark/>
          </w:tcPr>
          <w:p w14:paraId="1C759148" w14:textId="77777777" w:rsidR="00995D67" w:rsidRPr="00475BF6" w:rsidRDefault="00995D67" w:rsidP="00854BCA">
            <w:pPr>
              <w:widowControl/>
              <w:autoSpaceDE/>
              <w:autoSpaceDN/>
              <w:jc w:val="right"/>
              <w:rPr>
                <w:rFonts w:eastAsia="Times New Roman"/>
                <w:b/>
                <w:bCs/>
                <w:color w:val="FFFF00"/>
                <w:lang w:bidi="ar-SA"/>
              </w:rPr>
            </w:pPr>
            <w:r w:rsidRPr="00475BF6">
              <w:rPr>
                <w:rFonts w:eastAsia="Times New Roman"/>
                <w:b/>
                <w:bCs/>
                <w:color w:val="FFFF00"/>
                <w:lang w:bidi="ar-SA"/>
              </w:rPr>
              <w:t xml:space="preserve"> Points </w:t>
            </w:r>
          </w:p>
        </w:tc>
        <w:tc>
          <w:tcPr>
            <w:tcW w:w="395" w:type="dxa"/>
            <w:tcBorders>
              <w:top w:val="nil"/>
              <w:left w:val="nil"/>
              <w:bottom w:val="nil"/>
              <w:right w:val="nil"/>
            </w:tcBorders>
            <w:shd w:val="clear" w:color="auto" w:fill="auto"/>
            <w:hideMark/>
          </w:tcPr>
          <w:p w14:paraId="655331D3" w14:textId="77777777" w:rsidR="00995D67" w:rsidRPr="00475BF6" w:rsidRDefault="00995D67" w:rsidP="00854BCA">
            <w:pPr>
              <w:widowControl/>
              <w:autoSpaceDE/>
              <w:autoSpaceDN/>
              <w:jc w:val="right"/>
              <w:rPr>
                <w:rFonts w:eastAsia="Times New Roman"/>
                <w:b/>
                <w:bCs/>
                <w:color w:val="FFFF00"/>
                <w:lang w:bidi="ar-SA"/>
              </w:rPr>
            </w:pPr>
          </w:p>
        </w:tc>
        <w:tc>
          <w:tcPr>
            <w:tcW w:w="2540" w:type="dxa"/>
            <w:gridSpan w:val="2"/>
            <w:tcBorders>
              <w:top w:val="nil"/>
              <w:left w:val="nil"/>
              <w:bottom w:val="nil"/>
              <w:right w:val="nil"/>
            </w:tcBorders>
            <w:shd w:val="clear" w:color="000000" w:fill="002060"/>
            <w:hideMark/>
          </w:tcPr>
          <w:p w14:paraId="43AB4E1C" w14:textId="77777777" w:rsidR="00995D67" w:rsidRPr="00475BF6" w:rsidRDefault="00995D67" w:rsidP="00854BCA">
            <w:pPr>
              <w:widowControl/>
              <w:autoSpaceDE/>
              <w:autoSpaceDN/>
              <w:jc w:val="center"/>
              <w:rPr>
                <w:rFonts w:eastAsia="Times New Roman"/>
                <w:b/>
                <w:bCs/>
                <w:color w:val="FFFF00"/>
                <w:lang w:bidi="ar-SA"/>
              </w:rPr>
            </w:pPr>
            <w:r w:rsidRPr="00475BF6">
              <w:rPr>
                <w:rFonts w:eastAsia="Times New Roman"/>
                <w:b/>
                <w:bCs/>
                <w:color w:val="FFFF00"/>
                <w:lang w:bidi="ar-SA"/>
              </w:rPr>
              <w:t>Grading Scale:</w:t>
            </w:r>
          </w:p>
        </w:tc>
      </w:tr>
      <w:tr w:rsidR="00995D67" w:rsidRPr="00475BF6" w14:paraId="5DA63F9A" w14:textId="77777777" w:rsidTr="00854BCA">
        <w:trPr>
          <w:trHeight w:val="243"/>
        </w:trPr>
        <w:tc>
          <w:tcPr>
            <w:tcW w:w="3960" w:type="dxa"/>
            <w:tcBorders>
              <w:top w:val="nil"/>
              <w:left w:val="nil"/>
              <w:bottom w:val="nil"/>
              <w:right w:val="nil"/>
            </w:tcBorders>
            <w:shd w:val="clear" w:color="auto" w:fill="auto"/>
            <w:hideMark/>
          </w:tcPr>
          <w:p w14:paraId="423FB43B"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EXAM 1 (Ch 1-3) </w:t>
            </w:r>
          </w:p>
        </w:tc>
        <w:tc>
          <w:tcPr>
            <w:tcW w:w="987" w:type="dxa"/>
            <w:tcBorders>
              <w:top w:val="nil"/>
              <w:left w:val="nil"/>
              <w:bottom w:val="nil"/>
              <w:right w:val="nil"/>
            </w:tcBorders>
            <w:shd w:val="clear" w:color="auto" w:fill="auto"/>
            <w:hideMark/>
          </w:tcPr>
          <w:p w14:paraId="20F20E62" w14:textId="77777777" w:rsidR="00995D67" w:rsidRPr="00475BF6" w:rsidRDefault="00995D67" w:rsidP="00854BCA">
            <w:pPr>
              <w:widowControl/>
              <w:autoSpaceDE/>
              <w:autoSpaceDN/>
              <w:jc w:val="right"/>
              <w:rPr>
                <w:rFonts w:eastAsia="Times New Roman"/>
                <w:color w:val="000000"/>
                <w:lang w:bidi="ar-SA"/>
              </w:rPr>
            </w:pPr>
            <w:r w:rsidRPr="00475BF6">
              <w:rPr>
                <w:rFonts w:eastAsia="Times New Roman"/>
                <w:color w:val="000000"/>
                <w:lang w:bidi="ar-SA"/>
              </w:rPr>
              <w:t>17.00%</w:t>
            </w:r>
          </w:p>
        </w:tc>
        <w:tc>
          <w:tcPr>
            <w:tcW w:w="1034" w:type="dxa"/>
            <w:tcBorders>
              <w:top w:val="nil"/>
              <w:left w:val="nil"/>
              <w:bottom w:val="nil"/>
              <w:right w:val="nil"/>
            </w:tcBorders>
            <w:shd w:val="clear" w:color="auto" w:fill="auto"/>
            <w:hideMark/>
          </w:tcPr>
          <w:p w14:paraId="011E7C01"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         170 </w:t>
            </w:r>
          </w:p>
        </w:tc>
        <w:tc>
          <w:tcPr>
            <w:tcW w:w="395" w:type="dxa"/>
            <w:tcBorders>
              <w:top w:val="nil"/>
              <w:left w:val="nil"/>
              <w:bottom w:val="nil"/>
              <w:right w:val="nil"/>
            </w:tcBorders>
            <w:shd w:val="clear" w:color="auto" w:fill="auto"/>
            <w:hideMark/>
          </w:tcPr>
          <w:p w14:paraId="0987E0E6" w14:textId="77777777" w:rsidR="00995D67" w:rsidRPr="00475BF6" w:rsidRDefault="00995D67" w:rsidP="00854BCA">
            <w:pPr>
              <w:widowControl/>
              <w:autoSpaceDE/>
              <w:autoSpaceDN/>
              <w:jc w:val="right"/>
              <w:rPr>
                <w:rFonts w:eastAsia="Times New Roman"/>
                <w:color w:val="000000"/>
                <w:lang w:bidi="ar-SA"/>
              </w:rPr>
            </w:pPr>
          </w:p>
        </w:tc>
        <w:tc>
          <w:tcPr>
            <w:tcW w:w="1577" w:type="dxa"/>
            <w:tcBorders>
              <w:top w:val="nil"/>
              <w:left w:val="nil"/>
              <w:bottom w:val="nil"/>
              <w:right w:val="nil"/>
            </w:tcBorders>
            <w:shd w:val="clear" w:color="auto" w:fill="auto"/>
            <w:hideMark/>
          </w:tcPr>
          <w:p w14:paraId="3CCB8351"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100 – 90%</w:t>
            </w:r>
          </w:p>
        </w:tc>
        <w:tc>
          <w:tcPr>
            <w:tcW w:w="963" w:type="dxa"/>
            <w:tcBorders>
              <w:top w:val="nil"/>
              <w:left w:val="nil"/>
              <w:bottom w:val="nil"/>
              <w:right w:val="nil"/>
            </w:tcBorders>
            <w:shd w:val="clear" w:color="auto" w:fill="auto"/>
            <w:hideMark/>
          </w:tcPr>
          <w:p w14:paraId="66797C66"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A</w:t>
            </w:r>
          </w:p>
        </w:tc>
      </w:tr>
      <w:tr w:rsidR="00995D67" w:rsidRPr="00475BF6" w14:paraId="533532EA" w14:textId="77777777" w:rsidTr="00854BCA">
        <w:trPr>
          <w:trHeight w:val="290"/>
        </w:trPr>
        <w:tc>
          <w:tcPr>
            <w:tcW w:w="3960" w:type="dxa"/>
            <w:tcBorders>
              <w:top w:val="nil"/>
              <w:left w:val="nil"/>
              <w:bottom w:val="nil"/>
              <w:right w:val="nil"/>
            </w:tcBorders>
            <w:shd w:val="clear" w:color="auto" w:fill="auto"/>
            <w:hideMark/>
          </w:tcPr>
          <w:p w14:paraId="4DE2DC06"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EXAM 2 (Ch 4,11,12) </w:t>
            </w:r>
          </w:p>
        </w:tc>
        <w:tc>
          <w:tcPr>
            <w:tcW w:w="987" w:type="dxa"/>
            <w:tcBorders>
              <w:top w:val="nil"/>
              <w:left w:val="nil"/>
              <w:bottom w:val="nil"/>
              <w:right w:val="nil"/>
            </w:tcBorders>
            <w:shd w:val="clear" w:color="auto" w:fill="auto"/>
            <w:hideMark/>
          </w:tcPr>
          <w:p w14:paraId="131FAD4C" w14:textId="77777777" w:rsidR="00995D67" w:rsidRPr="00475BF6" w:rsidRDefault="00995D67" w:rsidP="00854BCA">
            <w:pPr>
              <w:widowControl/>
              <w:autoSpaceDE/>
              <w:autoSpaceDN/>
              <w:jc w:val="right"/>
              <w:rPr>
                <w:rFonts w:eastAsia="Times New Roman"/>
                <w:color w:val="000000"/>
                <w:lang w:bidi="ar-SA"/>
              </w:rPr>
            </w:pPr>
            <w:r w:rsidRPr="00475BF6">
              <w:rPr>
                <w:rFonts w:eastAsia="Times New Roman"/>
                <w:color w:val="000000"/>
                <w:lang w:bidi="ar-SA"/>
              </w:rPr>
              <w:t>17.00%</w:t>
            </w:r>
          </w:p>
        </w:tc>
        <w:tc>
          <w:tcPr>
            <w:tcW w:w="1034" w:type="dxa"/>
            <w:tcBorders>
              <w:top w:val="nil"/>
              <w:left w:val="nil"/>
              <w:bottom w:val="nil"/>
              <w:right w:val="nil"/>
            </w:tcBorders>
            <w:shd w:val="clear" w:color="auto" w:fill="auto"/>
            <w:hideMark/>
          </w:tcPr>
          <w:p w14:paraId="4147EB4A"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         170 </w:t>
            </w:r>
          </w:p>
        </w:tc>
        <w:tc>
          <w:tcPr>
            <w:tcW w:w="395" w:type="dxa"/>
            <w:tcBorders>
              <w:top w:val="nil"/>
              <w:left w:val="nil"/>
              <w:bottom w:val="nil"/>
              <w:right w:val="nil"/>
            </w:tcBorders>
            <w:shd w:val="clear" w:color="auto" w:fill="auto"/>
            <w:hideMark/>
          </w:tcPr>
          <w:p w14:paraId="7F1A55F0" w14:textId="77777777" w:rsidR="00995D67" w:rsidRPr="00475BF6" w:rsidRDefault="00995D67" w:rsidP="00854BCA">
            <w:pPr>
              <w:widowControl/>
              <w:autoSpaceDE/>
              <w:autoSpaceDN/>
              <w:jc w:val="right"/>
              <w:rPr>
                <w:rFonts w:eastAsia="Times New Roman"/>
                <w:color w:val="000000"/>
                <w:lang w:bidi="ar-SA"/>
              </w:rPr>
            </w:pPr>
          </w:p>
        </w:tc>
        <w:tc>
          <w:tcPr>
            <w:tcW w:w="1577" w:type="dxa"/>
            <w:tcBorders>
              <w:top w:val="nil"/>
              <w:left w:val="nil"/>
              <w:bottom w:val="nil"/>
              <w:right w:val="nil"/>
            </w:tcBorders>
            <w:shd w:val="clear" w:color="auto" w:fill="auto"/>
            <w:hideMark/>
          </w:tcPr>
          <w:p w14:paraId="305FD325"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89.99 – 80%</w:t>
            </w:r>
          </w:p>
        </w:tc>
        <w:tc>
          <w:tcPr>
            <w:tcW w:w="963" w:type="dxa"/>
            <w:tcBorders>
              <w:top w:val="nil"/>
              <w:left w:val="nil"/>
              <w:bottom w:val="nil"/>
              <w:right w:val="nil"/>
            </w:tcBorders>
            <w:shd w:val="clear" w:color="auto" w:fill="auto"/>
            <w:hideMark/>
          </w:tcPr>
          <w:p w14:paraId="67340F20"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B</w:t>
            </w:r>
          </w:p>
        </w:tc>
      </w:tr>
      <w:tr w:rsidR="00995D67" w:rsidRPr="00475BF6" w14:paraId="430ABA4C" w14:textId="77777777" w:rsidTr="00854BCA">
        <w:trPr>
          <w:trHeight w:val="290"/>
        </w:trPr>
        <w:tc>
          <w:tcPr>
            <w:tcW w:w="3960" w:type="dxa"/>
            <w:tcBorders>
              <w:top w:val="nil"/>
              <w:left w:val="nil"/>
              <w:bottom w:val="nil"/>
              <w:right w:val="nil"/>
            </w:tcBorders>
            <w:shd w:val="clear" w:color="auto" w:fill="auto"/>
            <w:hideMark/>
          </w:tcPr>
          <w:p w14:paraId="3AEF1140"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EXAM 3 (Ch 5,7,8) </w:t>
            </w:r>
          </w:p>
        </w:tc>
        <w:tc>
          <w:tcPr>
            <w:tcW w:w="987" w:type="dxa"/>
            <w:tcBorders>
              <w:top w:val="nil"/>
              <w:left w:val="nil"/>
              <w:bottom w:val="nil"/>
              <w:right w:val="nil"/>
            </w:tcBorders>
            <w:shd w:val="clear" w:color="auto" w:fill="auto"/>
            <w:hideMark/>
          </w:tcPr>
          <w:p w14:paraId="0075A0B7" w14:textId="77777777" w:rsidR="00995D67" w:rsidRPr="00475BF6" w:rsidRDefault="00995D67" w:rsidP="00854BCA">
            <w:pPr>
              <w:widowControl/>
              <w:autoSpaceDE/>
              <w:autoSpaceDN/>
              <w:jc w:val="right"/>
              <w:rPr>
                <w:rFonts w:eastAsia="Times New Roman"/>
                <w:color w:val="000000"/>
                <w:lang w:bidi="ar-SA"/>
              </w:rPr>
            </w:pPr>
            <w:r w:rsidRPr="00475BF6">
              <w:rPr>
                <w:rFonts w:eastAsia="Times New Roman"/>
                <w:color w:val="000000"/>
                <w:lang w:bidi="ar-SA"/>
              </w:rPr>
              <w:t>17.00%</w:t>
            </w:r>
          </w:p>
        </w:tc>
        <w:tc>
          <w:tcPr>
            <w:tcW w:w="1034" w:type="dxa"/>
            <w:tcBorders>
              <w:top w:val="nil"/>
              <w:left w:val="nil"/>
              <w:bottom w:val="nil"/>
              <w:right w:val="nil"/>
            </w:tcBorders>
            <w:shd w:val="clear" w:color="auto" w:fill="auto"/>
            <w:hideMark/>
          </w:tcPr>
          <w:p w14:paraId="3BA34580"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         170 </w:t>
            </w:r>
          </w:p>
        </w:tc>
        <w:tc>
          <w:tcPr>
            <w:tcW w:w="395" w:type="dxa"/>
            <w:tcBorders>
              <w:top w:val="nil"/>
              <w:left w:val="nil"/>
              <w:bottom w:val="nil"/>
              <w:right w:val="nil"/>
            </w:tcBorders>
            <w:shd w:val="clear" w:color="auto" w:fill="auto"/>
            <w:hideMark/>
          </w:tcPr>
          <w:p w14:paraId="01AE221C" w14:textId="77777777" w:rsidR="00995D67" w:rsidRPr="00475BF6" w:rsidRDefault="00995D67" w:rsidP="00854BCA">
            <w:pPr>
              <w:widowControl/>
              <w:autoSpaceDE/>
              <w:autoSpaceDN/>
              <w:jc w:val="right"/>
              <w:rPr>
                <w:rFonts w:eastAsia="Times New Roman"/>
                <w:color w:val="000000"/>
                <w:lang w:bidi="ar-SA"/>
              </w:rPr>
            </w:pPr>
          </w:p>
        </w:tc>
        <w:tc>
          <w:tcPr>
            <w:tcW w:w="1577" w:type="dxa"/>
            <w:tcBorders>
              <w:top w:val="nil"/>
              <w:left w:val="nil"/>
              <w:bottom w:val="nil"/>
              <w:right w:val="nil"/>
            </w:tcBorders>
            <w:shd w:val="clear" w:color="auto" w:fill="auto"/>
            <w:hideMark/>
          </w:tcPr>
          <w:p w14:paraId="105F4C9D"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79.99 – 70%</w:t>
            </w:r>
          </w:p>
        </w:tc>
        <w:tc>
          <w:tcPr>
            <w:tcW w:w="963" w:type="dxa"/>
            <w:tcBorders>
              <w:top w:val="nil"/>
              <w:left w:val="nil"/>
              <w:bottom w:val="nil"/>
              <w:right w:val="nil"/>
            </w:tcBorders>
            <w:shd w:val="clear" w:color="auto" w:fill="auto"/>
            <w:hideMark/>
          </w:tcPr>
          <w:p w14:paraId="330ADE9B"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C</w:t>
            </w:r>
          </w:p>
        </w:tc>
      </w:tr>
      <w:tr w:rsidR="00995D67" w:rsidRPr="00475BF6" w14:paraId="6862865E" w14:textId="77777777" w:rsidTr="00854BCA">
        <w:trPr>
          <w:trHeight w:val="290"/>
        </w:trPr>
        <w:tc>
          <w:tcPr>
            <w:tcW w:w="3960" w:type="dxa"/>
            <w:tcBorders>
              <w:top w:val="nil"/>
              <w:left w:val="nil"/>
              <w:bottom w:val="nil"/>
              <w:right w:val="nil"/>
            </w:tcBorders>
            <w:shd w:val="clear" w:color="auto" w:fill="auto"/>
            <w:hideMark/>
          </w:tcPr>
          <w:p w14:paraId="0D99D539"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FINAL (Ch 6,10) </w:t>
            </w:r>
          </w:p>
        </w:tc>
        <w:tc>
          <w:tcPr>
            <w:tcW w:w="987" w:type="dxa"/>
            <w:tcBorders>
              <w:top w:val="nil"/>
              <w:left w:val="nil"/>
              <w:bottom w:val="nil"/>
              <w:right w:val="nil"/>
            </w:tcBorders>
            <w:shd w:val="clear" w:color="auto" w:fill="auto"/>
            <w:hideMark/>
          </w:tcPr>
          <w:p w14:paraId="6195967D" w14:textId="77777777" w:rsidR="00995D67" w:rsidRPr="00475BF6" w:rsidRDefault="00995D67" w:rsidP="00854BCA">
            <w:pPr>
              <w:widowControl/>
              <w:autoSpaceDE/>
              <w:autoSpaceDN/>
              <w:jc w:val="right"/>
              <w:rPr>
                <w:rFonts w:eastAsia="Times New Roman"/>
                <w:color w:val="000000"/>
                <w:lang w:bidi="ar-SA"/>
              </w:rPr>
            </w:pPr>
            <w:r w:rsidRPr="00475BF6">
              <w:rPr>
                <w:rFonts w:eastAsia="Times New Roman"/>
                <w:color w:val="000000"/>
                <w:lang w:bidi="ar-SA"/>
              </w:rPr>
              <w:t>17.00%</w:t>
            </w:r>
          </w:p>
        </w:tc>
        <w:tc>
          <w:tcPr>
            <w:tcW w:w="1034" w:type="dxa"/>
            <w:tcBorders>
              <w:top w:val="nil"/>
              <w:left w:val="nil"/>
              <w:bottom w:val="nil"/>
              <w:right w:val="nil"/>
            </w:tcBorders>
            <w:shd w:val="clear" w:color="auto" w:fill="auto"/>
            <w:hideMark/>
          </w:tcPr>
          <w:p w14:paraId="42BB2EBF"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         170 </w:t>
            </w:r>
          </w:p>
        </w:tc>
        <w:tc>
          <w:tcPr>
            <w:tcW w:w="395" w:type="dxa"/>
            <w:tcBorders>
              <w:top w:val="nil"/>
              <w:left w:val="nil"/>
              <w:bottom w:val="nil"/>
              <w:right w:val="nil"/>
            </w:tcBorders>
            <w:shd w:val="clear" w:color="auto" w:fill="auto"/>
            <w:hideMark/>
          </w:tcPr>
          <w:p w14:paraId="21FD4076" w14:textId="77777777" w:rsidR="00995D67" w:rsidRPr="00475BF6" w:rsidRDefault="00995D67" w:rsidP="00854BCA">
            <w:pPr>
              <w:widowControl/>
              <w:autoSpaceDE/>
              <w:autoSpaceDN/>
              <w:jc w:val="right"/>
              <w:rPr>
                <w:rFonts w:eastAsia="Times New Roman"/>
                <w:color w:val="000000"/>
                <w:lang w:bidi="ar-SA"/>
              </w:rPr>
            </w:pPr>
          </w:p>
        </w:tc>
        <w:tc>
          <w:tcPr>
            <w:tcW w:w="1577" w:type="dxa"/>
            <w:tcBorders>
              <w:top w:val="nil"/>
              <w:left w:val="nil"/>
              <w:bottom w:val="nil"/>
              <w:right w:val="nil"/>
            </w:tcBorders>
            <w:shd w:val="clear" w:color="auto" w:fill="auto"/>
            <w:hideMark/>
          </w:tcPr>
          <w:p w14:paraId="0B9EB800"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69.99 – 60%</w:t>
            </w:r>
          </w:p>
        </w:tc>
        <w:tc>
          <w:tcPr>
            <w:tcW w:w="963" w:type="dxa"/>
            <w:tcBorders>
              <w:top w:val="nil"/>
              <w:left w:val="nil"/>
              <w:bottom w:val="nil"/>
              <w:right w:val="nil"/>
            </w:tcBorders>
            <w:shd w:val="clear" w:color="auto" w:fill="auto"/>
            <w:hideMark/>
          </w:tcPr>
          <w:p w14:paraId="63059643"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D</w:t>
            </w:r>
          </w:p>
        </w:tc>
      </w:tr>
      <w:tr w:rsidR="00995D67" w:rsidRPr="00475BF6" w14:paraId="59E1AF09" w14:textId="77777777" w:rsidTr="00854BCA">
        <w:trPr>
          <w:trHeight w:val="290"/>
        </w:trPr>
        <w:tc>
          <w:tcPr>
            <w:tcW w:w="3960" w:type="dxa"/>
            <w:tcBorders>
              <w:top w:val="nil"/>
              <w:left w:val="nil"/>
              <w:bottom w:val="nil"/>
              <w:right w:val="nil"/>
            </w:tcBorders>
            <w:shd w:val="clear" w:color="auto" w:fill="auto"/>
            <w:hideMark/>
          </w:tcPr>
          <w:p w14:paraId="26C9B1EC"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Homework (Connect)</w:t>
            </w:r>
          </w:p>
        </w:tc>
        <w:tc>
          <w:tcPr>
            <w:tcW w:w="987" w:type="dxa"/>
            <w:tcBorders>
              <w:top w:val="nil"/>
              <w:left w:val="nil"/>
              <w:bottom w:val="nil"/>
              <w:right w:val="nil"/>
            </w:tcBorders>
            <w:shd w:val="clear" w:color="auto" w:fill="auto"/>
            <w:hideMark/>
          </w:tcPr>
          <w:p w14:paraId="22BB622F" w14:textId="77777777" w:rsidR="00995D67" w:rsidRPr="00475BF6" w:rsidRDefault="00995D67" w:rsidP="00854BCA">
            <w:pPr>
              <w:widowControl/>
              <w:autoSpaceDE/>
              <w:autoSpaceDN/>
              <w:jc w:val="right"/>
              <w:rPr>
                <w:rFonts w:eastAsia="Times New Roman"/>
                <w:color w:val="000000"/>
                <w:lang w:bidi="ar-SA"/>
              </w:rPr>
            </w:pPr>
            <w:r w:rsidRPr="00475BF6">
              <w:rPr>
                <w:rFonts w:eastAsia="Times New Roman"/>
                <w:color w:val="000000"/>
                <w:lang w:bidi="ar-SA"/>
              </w:rPr>
              <w:t>12.00%</w:t>
            </w:r>
          </w:p>
        </w:tc>
        <w:tc>
          <w:tcPr>
            <w:tcW w:w="1034" w:type="dxa"/>
            <w:tcBorders>
              <w:top w:val="nil"/>
              <w:left w:val="nil"/>
              <w:bottom w:val="nil"/>
              <w:right w:val="nil"/>
            </w:tcBorders>
            <w:shd w:val="clear" w:color="auto" w:fill="auto"/>
            <w:hideMark/>
          </w:tcPr>
          <w:p w14:paraId="09B26870"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         120 </w:t>
            </w:r>
          </w:p>
        </w:tc>
        <w:tc>
          <w:tcPr>
            <w:tcW w:w="395" w:type="dxa"/>
            <w:tcBorders>
              <w:top w:val="nil"/>
              <w:left w:val="nil"/>
              <w:bottom w:val="nil"/>
              <w:right w:val="nil"/>
            </w:tcBorders>
            <w:shd w:val="clear" w:color="auto" w:fill="auto"/>
            <w:hideMark/>
          </w:tcPr>
          <w:p w14:paraId="1C5D4F7B" w14:textId="77777777" w:rsidR="00995D67" w:rsidRPr="00475BF6" w:rsidRDefault="00995D67" w:rsidP="00854BCA">
            <w:pPr>
              <w:widowControl/>
              <w:autoSpaceDE/>
              <w:autoSpaceDN/>
              <w:jc w:val="right"/>
              <w:rPr>
                <w:rFonts w:eastAsia="Times New Roman"/>
                <w:color w:val="000000"/>
                <w:lang w:bidi="ar-SA"/>
              </w:rPr>
            </w:pPr>
          </w:p>
        </w:tc>
        <w:tc>
          <w:tcPr>
            <w:tcW w:w="1577" w:type="dxa"/>
            <w:tcBorders>
              <w:top w:val="nil"/>
              <w:left w:val="nil"/>
              <w:bottom w:val="nil"/>
              <w:right w:val="nil"/>
            </w:tcBorders>
            <w:shd w:val="clear" w:color="auto" w:fill="auto"/>
            <w:hideMark/>
          </w:tcPr>
          <w:p w14:paraId="42BEDD67"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&lt;60%</w:t>
            </w:r>
          </w:p>
        </w:tc>
        <w:tc>
          <w:tcPr>
            <w:tcW w:w="963" w:type="dxa"/>
            <w:tcBorders>
              <w:top w:val="nil"/>
              <w:left w:val="nil"/>
              <w:bottom w:val="nil"/>
              <w:right w:val="nil"/>
            </w:tcBorders>
            <w:shd w:val="clear" w:color="auto" w:fill="auto"/>
            <w:hideMark/>
          </w:tcPr>
          <w:p w14:paraId="2F408958"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F</w:t>
            </w:r>
          </w:p>
        </w:tc>
      </w:tr>
      <w:tr w:rsidR="00995D67" w:rsidRPr="00475BF6" w14:paraId="24D19DFE" w14:textId="77777777" w:rsidTr="00854BCA">
        <w:trPr>
          <w:trHeight w:val="290"/>
        </w:trPr>
        <w:tc>
          <w:tcPr>
            <w:tcW w:w="3960" w:type="dxa"/>
            <w:tcBorders>
              <w:top w:val="nil"/>
              <w:left w:val="nil"/>
              <w:bottom w:val="nil"/>
              <w:right w:val="nil"/>
            </w:tcBorders>
            <w:shd w:val="clear" w:color="auto" w:fill="auto"/>
            <w:hideMark/>
          </w:tcPr>
          <w:p w14:paraId="4204E3B5"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Excel Project</w:t>
            </w:r>
          </w:p>
        </w:tc>
        <w:tc>
          <w:tcPr>
            <w:tcW w:w="987" w:type="dxa"/>
            <w:tcBorders>
              <w:top w:val="nil"/>
              <w:left w:val="nil"/>
              <w:bottom w:val="nil"/>
              <w:right w:val="nil"/>
            </w:tcBorders>
            <w:shd w:val="clear" w:color="auto" w:fill="auto"/>
            <w:hideMark/>
          </w:tcPr>
          <w:p w14:paraId="50A05EC2" w14:textId="77777777" w:rsidR="00995D67" w:rsidRPr="00475BF6" w:rsidRDefault="00995D67" w:rsidP="00854BCA">
            <w:pPr>
              <w:widowControl/>
              <w:autoSpaceDE/>
              <w:autoSpaceDN/>
              <w:jc w:val="right"/>
              <w:rPr>
                <w:rFonts w:eastAsia="Times New Roman"/>
                <w:color w:val="000000"/>
                <w:lang w:bidi="ar-SA"/>
              </w:rPr>
            </w:pPr>
            <w:r w:rsidRPr="00475BF6">
              <w:rPr>
                <w:rFonts w:eastAsia="Times New Roman"/>
                <w:color w:val="000000"/>
                <w:lang w:bidi="ar-SA"/>
              </w:rPr>
              <w:t>10.00%</w:t>
            </w:r>
          </w:p>
        </w:tc>
        <w:tc>
          <w:tcPr>
            <w:tcW w:w="1034" w:type="dxa"/>
            <w:tcBorders>
              <w:top w:val="nil"/>
              <w:left w:val="nil"/>
              <w:bottom w:val="nil"/>
              <w:right w:val="nil"/>
            </w:tcBorders>
            <w:shd w:val="clear" w:color="auto" w:fill="auto"/>
            <w:hideMark/>
          </w:tcPr>
          <w:p w14:paraId="336027AC"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         100 </w:t>
            </w:r>
          </w:p>
        </w:tc>
        <w:tc>
          <w:tcPr>
            <w:tcW w:w="395" w:type="dxa"/>
            <w:tcBorders>
              <w:top w:val="nil"/>
              <w:left w:val="nil"/>
              <w:bottom w:val="nil"/>
              <w:right w:val="nil"/>
            </w:tcBorders>
            <w:shd w:val="clear" w:color="auto" w:fill="auto"/>
            <w:hideMark/>
          </w:tcPr>
          <w:p w14:paraId="0ADEBA3E" w14:textId="77777777" w:rsidR="00995D67" w:rsidRPr="00475BF6" w:rsidRDefault="00995D67" w:rsidP="00854BCA">
            <w:pPr>
              <w:widowControl/>
              <w:autoSpaceDE/>
              <w:autoSpaceDN/>
              <w:jc w:val="right"/>
              <w:rPr>
                <w:rFonts w:eastAsia="Times New Roman"/>
                <w:color w:val="000000"/>
                <w:lang w:bidi="ar-SA"/>
              </w:rPr>
            </w:pPr>
          </w:p>
        </w:tc>
        <w:tc>
          <w:tcPr>
            <w:tcW w:w="1577" w:type="dxa"/>
            <w:tcBorders>
              <w:top w:val="nil"/>
              <w:left w:val="nil"/>
              <w:bottom w:val="nil"/>
              <w:right w:val="nil"/>
            </w:tcBorders>
            <w:shd w:val="clear" w:color="auto" w:fill="auto"/>
            <w:hideMark/>
          </w:tcPr>
          <w:p w14:paraId="1D9B9E50" w14:textId="77777777" w:rsidR="00995D67" w:rsidRPr="00475BF6" w:rsidRDefault="00995D67" w:rsidP="00854BCA">
            <w:pPr>
              <w:widowControl/>
              <w:autoSpaceDE/>
              <w:autoSpaceDN/>
              <w:jc w:val="right"/>
              <w:rPr>
                <w:rFonts w:ascii="Times New Roman" w:eastAsia="Times New Roman" w:hAnsi="Times New Roman" w:cs="Times New Roman"/>
                <w:sz w:val="20"/>
                <w:szCs w:val="20"/>
                <w:lang w:bidi="ar-SA"/>
              </w:rPr>
            </w:pPr>
          </w:p>
        </w:tc>
        <w:tc>
          <w:tcPr>
            <w:tcW w:w="963" w:type="dxa"/>
            <w:tcBorders>
              <w:top w:val="nil"/>
              <w:left w:val="nil"/>
              <w:bottom w:val="nil"/>
              <w:right w:val="nil"/>
            </w:tcBorders>
            <w:shd w:val="clear" w:color="auto" w:fill="auto"/>
            <w:hideMark/>
          </w:tcPr>
          <w:p w14:paraId="761528F8" w14:textId="77777777" w:rsidR="00995D67" w:rsidRPr="00475BF6" w:rsidRDefault="00995D67" w:rsidP="00854BCA">
            <w:pPr>
              <w:widowControl/>
              <w:autoSpaceDE/>
              <w:autoSpaceDN/>
              <w:rPr>
                <w:rFonts w:ascii="Times New Roman" w:eastAsia="Times New Roman" w:hAnsi="Times New Roman" w:cs="Times New Roman"/>
                <w:sz w:val="20"/>
                <w:szCs w:val="20"/>
                <w:lang w:bidi="ar-SA"/>
              </w:rPr>
            </w:pPr>
          </w:p>
        </w:tc>
      </w:tr>
      <w:tr w:rsidR="00995D67" w:rsidRPr="00475BF6" w14:paraId="7191337A" w14:textId="77777777" w:rsidTr="00854BCA">
        <w:trPr>
          <w:trHeight w:val="290"/>
        </w:trPr>
        <w:tc>
          <w:tcPr>
            <w:tcW w:w="3960" w:type="dxa"/>
            <w:tcBorders>
              <w:top w:val="nil"/>
              <w:left w:val="nil"/>
              <w:bottom w:val="nil"/>
              <w:right w:val="nil"/>
            </w:tcBorders>
            <w:shd w:val="clear" w:color="auto" w:fill="auto"/>
            <w:hideMark/>
          </w:tcPr>
          <w:p w14:paraId="18A6E255"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Quizzes </w:t>
            </w:r>
            <w:r>
              <w:rPr>
                <w:rFonts w:eastAsia="Times New Roman"/>
                <w:color w:val="000000"/>
                <w:lang w:bidi="ar-SA"/>
              </w:rPr>
              <w:t xml:space="preserve">(unscheduled) </w:t>
            </w:r>
            <w:r w:rsidRPr="00475BF6">
              <w:rPr>
                <w:rFonts w:eastAsia="Times New Roman"/>
                <w:color w:val="000000"/>
                <w:lang w:bidi="ar-SA"/>
              </w:rPr>
              <w:t>and In-Class Work</w:t>
            </w:r>
          </w:p>
        </w:tc>
        <w:tc>
          <w:tcPr>
            <w:tcW w:w="987" w:type="dxa"/>
            <w:tcBorders>
              <w:top w:val="nil"/>
              <w:left w:val="nil"/>
              <w:bottom w:val="nil"/>
              <w:right w:val="nil"/>
            </w:tcBorders>
            <w:shd w:val="clear" w:color="auto" w:fill="auto"/>
            <w:hideMark/>
          </w:tcPr>
          <w:p w14:paraId="55458E2D" w14:textId="77777777" w:rsidR="00995D67" w:rsidRPr="00475BF6" w:rsidRDefault="00995D67" w:rsidP="00854BCA">
            <w:pPr>
              <w:widowControl/>
              <w:autoSpaceDE/>
              <w:autoSpaceDN/>
              <w:jc w:val="right"/>
              <w:rPr>
                <w:rFonts w:eastAsia="Times New Roman"/>
                <w:color w:val="000000"/>
                <w:lang w:bidi="ar-SA"/>
              </w:rPr>
            </w:pPr>
            <w:r w:rsidRPr="00475BF6">
              <w:rPr>
                <w:rFonts w:eastAsia="Times New Roman"/>
                <w:color w:val="000000"/>
                <w:lang w:bidi="ar-SA"/>
              </w:rPr>
              <w:t>10.00%</w:t>
            </w:r>
          </w:p>
        </w:tc>
        <w:tc>
          <w:tcPr>
            <w:tcW w:w="1034" w:type="dxa"/>
            <w:tcBorders>
              <w:top w:val="nil"/>
              <w:left w:val="nil"/>
              <w:bottom w:val="nil"/>
              <w:right w:val="nil"/>
            </w:tcBorders>
            <w:shd w:val="clear" w:color="auto" w:fill="auto"/>
            <w:hideMark/>
          </w:tcPr>
          <w:p w14:paraId="686C3022"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         100 </w:t>
            </w:r>
          </w:p>
        </w:tc>
        <w:tc>
          <w:tcPr>
            <w:tcW w:w="395" w:type="dxa"/>
            <w:tcBorders>
              <w:top w:val="nil"/>
              <w:left w:val="nil"/>
              <w:bottom w:val="nil"/>
              <w:right w:val="nil"/>
            </w:tcBorders>
            <w:shd w:val="clear" w:color="auto" w:fill="auto"/>
            <w:hideMark/>
          </w:tcPr>
          <w:p w14:paraId="197F75C0" w14:textId="77777777" w:rsidR="00995D67" w:rsidRPr="00475BF6" w:rsidRDefault="00995D67" w:rsidP="00854BCA">
            <w:pPr>
              <w:widowControl/>
              <w:autoSpaceDE/>
              <w:autoSpaceDN/>
              <w:jc w:val="right"/>
              <w:rPr>
                <w:rFonts w:eastAsia="Times New Roman"/>
                <w:color w:val="000000"/>
                <w:lang w:bidi="ar-SA"/>
              </w:rPr>
            </w:pPr>
          </w:p>
        </w:tc>
        <w:tc>
          <w:tcPr>
            <w:tcW w:w="1577" w:type="dxa"/>
            <w:tcBorders>
              <w:top w:val="nil"/>
              <w:left w:val="nil"/>
              <w:bottom w:val="nil"/>
              <w:right w:val="nil"/>
            </w:tcBorders>
            <w:shd w:val="clear" w:color="auto" w:fill="auto"/>
            <w:hideMark/>
          </w:tcPr>
          <w:p w14:paraId="49D501B8" w14:textId="77777777" w:rsidR="00995D67" w:rsidRPr="00475BF6" w:rsidRDefault="00995D67" w:rsidP="00854BCA">
            <w:pPr>
              <w:widowControl/>
              <w:autoSpaceDE/>
              <w:autoSpaceDN/>
              <w:jc w:val="right"/>
              <w:rPr>
                <w:rFonts w:ascii="Times New Roman" w:eastAsia="Times New Roman" w:hAnsi="Times New Roman" w:cs="Times New Roman"/>
                <w:sz w:val="20"/>
                <w:szCs w:val="20"/>
                <w:lang w:bidi="ar-SA"/>
              </w:rPr>
            </w:pPr>
          </w:p>
        </w:tc>
        <w:tc>
          <w:tcPr>
            <w:tcW w:w="963" w:type="dxa"/>
            <w:tcBorders>
              <w:top w:val="nil"/>
              <w:left w:val="nil"/>
              <w:bottom w:val="nil"/>
              <w:right w:val="nil"/>
            </w:tcBorders>
            <w:shd w:val="clear" w:color="auto" w:fill="auto"/>
            <w:hideMark/>
          </w:tcPr>
          <w:p w14:paraId="0BAFC7D0" w14:textId="77777777" w:rsidR="00995D67" w:rsidRPr="00475BF6" w:rsidRDefault="00995D67" w:rsidP="00854BCA">
            <w:pPr>
              <w:widowControl/>
              <w:autoSpaceDE/>
              <w:autoSpaceDN/>
              <w:rPr>
                <w:rFonts w:ascii="Times New Roman" w:eastAsia="Times New Roman" w:hAnsi="Times New Roman" w:cs="Times New Roman"/>
                <w:sz w:val="20"/>
                <w:szCs w:val="20"/>
                <w:lang w:bidi="ar-SA"/>
              </w:rPr>
            </w:pPr>
          </w:p>
        </w:tc>
      </w:tr>
      <w:tr w:rsidR="00995D67" w:rsidRPr="00475BF6" w14:paraId="45F9CEF9" w14:textId="77777777" w:rsidTr="00854BCA">
        <w:trPr>
          <w:trHeight w:val="300"/>
        </w:trPr>
        <w:tc>
          <w:tcPr>
            <w:tcW w:w="3960" w:type="dxa"/>
            <w:tcBorders>
              <w:top w:val="nil"/>
              <w:left w:val="nil"/>
              <w:bottom w:val="nil"/>
              <w:right w:val="nil"/>
            </w:tcBorders>
            <w:shd w:val="clear" w:color="auto" w:fill="auto"/>
            <w:hideMark/>
          </w:tcPr>
          <w:p w14:paraId="6A70C302"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Total </w:t>
            </w:r>
          </w:p>
        </w:tc>
        <w:tc>
          <w:tcPr>
            <w:tcW w:w="987" w:type="dxa"/>
            <w:tcBorders>
              <w:top w:val="single" w:sz="4" w:space="0" w:color="auto"/>
              <w:left w:val="nil"/>
              <w:bottom w:val="double" w:sz="6" w:space="0" w:color="auto"/>
              <w:right w:val="nil"/>
            </w:tcBorders>
            <w:shd w:val="clear" w:color="auto" w:fill="auto"/>
            <w:hideMark/>
          </w:tcPr>
          <w:p w14:paraId="02F60EF4" w14:textId="77777777" w:rsidR="00995D67" w:rsidRPr="00475BF6" w:rsidRDefault="00995D67" w:rsidP="00854BCA">
            <w:pPr>
              <w:widowControl/>
              <w:autoSpaceDE/>
              <w:autoSpaceDN/>
              <w:jc w:val="right"/>
              <w:rPr>
                <w:rFonts w:eastAsia="Times New Roman"/>
                <w:color w:val="000000"/>
                <w:lang w:bidi="ar-SA"/>
              </w:rPr>
            </w:pPr>
            <w:r w:rsidRPr="00475BF6">
              <w:rPr>
                <w:rFonts w:eastAsia="Times New Roman"/>
                <w:color w:val="000000"/>
                <w:lang w:bidi="ar-SA"/>
              </w:rPr>
              <w:t>100.00%</w:t>
            </w:r>
          </w:p>
        </w:tc>
        <w:tc>
          <w:tcPr>
            <w:tcW w:w="1034" w:type="dxa"/>
            <w:tcBorders>
              <w:top w:val="single" w:sz="4" w:space="0" w:color="auto"/>
              <w:left w:val="nil"/>
              <w:bottom w:val="double" w:sz="6" w:space="0" w:color="auto"/>
              <w:right w:val="nil"/>
            </w:tcBorders>
            <w:shd w:val="clear" w:color="auto" w:fill="auto"/>
            <w:hideMark/>
          </w:tcPr>
          <w:p w14:paraId="34A85758" w14:textId="77777777" w:rsidR="00995D67" w:rsidRPr="00475BF6" w:rsidRDefault="00995D67" w:rsidP="00854BCA">
            <w:pPr>
              <w:widowControl/>
              <w:autoSpaceDE/>
              <w:autoSpaceDN/>
              <w:rPr>
                <w:rFonts w:eastAsia="Times New Roman"/>
                <w:color w:val="000000"/>
                <w:lang w:bidi="ar-SA"/>
              </w:rPr>
            </w:pPr>
            <w:r w:rsidRPr="00475BF6">
              <w:rPr>
                <w:rFonts w:eastAsia="Times New Roman"/>
                <w:color w:val="000000"/>
                <w:lang w:bidi="ar-SA"/>
              </w:rPr>
              <w:t xml:space="preserve">      1,000 </w:t>
            </w:r>
          </w:p>
        </w:tc>
        <w:tc>
          <w:tcPr>
            <w:tcW w:w="395" w:type="dxa"/>
            <w:tcBorders>
              <w:top w:val="nil"/>
              <w:left w:val="nil"/>
              <w:bottom w:val="nil"/>
              <w:right w:val="nil"/>
            </w:tcBorders>
            <w:shd w:val="clear" w:color="auto" w:fill="auto"/>
            <w:hideMark/>
          </w:tcPr>
          <w:p w14:paraId="392BA75C" w14:textId="77777777" w:rsidR="00995D67" w:rsidRPr="00475BF6" w:rsidRDefault="00995D67" w:rsidP="00854BCA">
            <w:pPr>
              <w:widowControl/>
              <w:autoSpaceDE/>
              <w:autoSpaceDN/>
              <w:jc w:val="right"/>
              <w:rPr>
                <w:rFonts w:eastAsia="Times New Roman"/>
                <w:color w:val="000000"/>
                <w:lang w:bidi="ar-SA"/>
              </w:rPr>
            </w:pPr>
          </w:p>
        </w:tc>
        <w:tc>
          <w:tcPr>
            <w:tcW w:w="1577" w:type="dxa"/>
            <w:tcBorders>
              <w:top w:val="nil"/>
              <w:left w:val="nil"/>
              <w:bottom w:val="nil"/>
              <w:right w:val="nil"/>
            </w:tcBorders>
            <w:shd w:val="clear" w:color="auto" w:fill="auto"/>
            <w:hideMark/>
          </w:tcPr>
          <w:p w14:paraId="5AC03D7A" w14:textId="77777777" w:rsidR="00995D67" w:rsidRPr="00475BF6" w:rsidRDefault="00995D67" w:rsidP="00854BCA">
            <w:pPr>
              <w:widowControl/>
              <w:autoSpaceDE/>
              <w:autoSpaceDN/>
              <w:jc w:val="right"/>
              <w:rPr>
                <w:rFonts w:ascii="Times New Roman" w:eastAsia="Times New Roman" w:hAnsi="Times New Roman" w:cs="Times New Roman"/>
                <w:sz w:val="20"/>
                <w:szCs w:val="20"/>
                <w:lang w:bidi="ar-SA"/>
              </w:rPr>
            </w:pPr>
          </w:p>
        </w:tc>
        <w:tc>
          <w:tcPr>
            <w:tcW w:w="963" w:type="dxa"/>
            <w:tcBorders>
              <w:top w:val="nil"/>
              <w:left w:val="nil"/>
              <w:bottom w:val="nil"/>
              <w:right w:val="nil"/>
            </w:tcBorders>
            <w:shd w:val="clear" w:color="auto" w:fill="auto"/>
            <w:hideMark/>
          </w:tcPr>
          <w:p w14:paraId="1C034EFC" w14:textId="77777777" w:rsidR="00995D67" w:rsidRPr="00475BF6" w:rsidRDefault="00995D67" w:rsidP="00854BCA">
            <w:pPr>
              <w:widowControl/>
              <w:autoSpaceDE/>
              <w:autoSpaceDN/>
              <w:rPr>
                <w:rFonts w:ascii="Times New Roman" w:eastAsia="Times New Roman" w:hAnsi="Times New Roman" w:cs="Times New Roman"/>
                <w:sz w:val="20"/>
                <w:szCs w:val="20"/>
                <w:lang w:bidi="ar-SA"/>
              </w:rPr>
            </w:pPr>
          </w:p>
        </w:tc>
      </w:tr>
      <w:tr w:rsidR="00995D67" w:rsidRPr="00475BF6" w14:paraId="3B297332" w14:textId="77777777" w:rsidTr="00854BCA">
        <w:trPr>
          <w:trHeight w:val="300"/>
        </w:trPr>
        <w:tc>
          <w:tcPr>
            <w:tcW w:w="3960" w:type="dxa"/>
            <w:tcBorders>
              <w:top w:val="nil"/>
              <w:left w:val="nil"/>
              <w:bottom w:val="nil"/>
              <w:right w:val="nil"/>
            </w:tcBorders>
            <w:shd w:val="clear" w:color="auto" w:fill="auto"/>
            <w:hideMark/>
          </w:tcPr>
          <w:p w14:paraId="1B85ED7E" w14:textId="77777777" w:rsidR="00995D67" w:rsidRPr="00475BF6" w:rsidRDefault="00995D67" w:rsidP="00854BCA">
            <w:pPr>
              <w:widowControl/>
              <w:autoSpaceDE/>
              <w:autoSpaceDN/>
              <w:rPr>
                <w:rFonts w:ascii="Times New Roman" w:eastAsia="Times New Roman" w:hAnsi="Times New Roman" w:cs="Times New Roman"/>
                <w:sz w:val="20"/>
                <w:szCs w:val="20"/>
                <w:lang w:bidi="ar-SA"/>
              </w:rPr>
            </w:pPr>
          </w:p>
        </w:tc>
        <w:tc>
          <w:tcPr>
            <w:tcW w:w="987" w:type="dxa"/>
            <w:tcBorders>
              <w:top w:val="nil"/>
              <w:left w:val="nil"/>
              <w:bottom w:val="nil"/>
              <w:right w:val="nil"/>
            </w:tcBorders>
            <w:shd w:val="clear" w:color="auto" w:fill="auto"/>
            <w:hideMark/>
          </w:tcPr>
          <w:p w14:paraId="7BF4B5BD" w14:textId="77777777" w:rsidR="00995D67" w:rsidRPr="00475BF6" w:rsidRDefault="00995D67" w:rsidP="00854BCA">
            <w:pPr>
              <w:widowControl/>
              <w:autoSpaceDE/>
              <w:autoSpaceDN/>
              <w:rPr>
                <w:rFonts w:ascii="Times New Roman" w:eastAsia="Times New Roman" w:hAnsi="Times New Roman" w:cs="Times New Roman"/>
                <w:sz w:val="20"/>
                <w:szCs w:val="20"/>
                <w:lang w:bidi="ar-SA"/>
              </w:rPr>
            </w:pPr>
          </w:p>
        </w:tc>
        <w:tc>
          <w:tcPr>
            <w:tcW w:w="1034" w:type="dxa"/>
            <w:tcBorders>
              <w:top w:val="nil"/>
              <w:left w:val="nil"/>
              <w:bottom w:val="nil"/>
              <w:right w:val="nil"/>
            </w:tcBorders>
            <w:shd w:val="clear" w:color="auto" w:fill="auto"/>
            <w:hideMark/>
          </w:tcPr>
          <w:p w14:paraId="75ED11FC" w14:textId="77777777" w:rsidR="00995D67" w:rsidRPr="00475BF6" w:rsidRDefault="00995D67" w:rsidP="00854BCA">
            <w:pPr>
              <w:widowControl/>
              <w:autoSpaceDE/>
              <w:autoSpaceDN/>
              <w:rPr>
                <w:rFonts w:ascii="Times New Roman" w:eastAsia="Times New Roman" w:hAnsi="Times New Roman" w:cs="Times New Roman"/>
                <w:sz w:val="20"/>
                <w:szCs w:val="20"/>
                <w:lang w:bidi="ar-SA"/>
              </w:rPr>
            </w:pPr>
          </w:p>
        </w:tc>
        <w:tc>
          <w:tcPr>
            <w:tcW w:w="395" w:type="dxa"/>
            <w:tcBorders>
              <w:top w:val="nil"/>
              <w:left w:val="nil"/>
              <w:bottom w:val="nil"/>
              <w:right w:val="nil"/>
            </w:tcBorders>
            <w:shd w:val="clear" w:color="auto" w:fill="auto"/>
            <w:hideMark/>
          </w:tcPr>
          <w:p w14:paraId="22D7FA58" w14:textId="77777777" w:rsidR="00995D67" w:rsidRPr="00475BF6" w:rsidRDefault="00995D67" w:rsidP="00854BCA">
            <w:pPr>
              <w:widowControl/>
              <w:autoSpaceDE/>
              <w:autoSpaceDN/>
              <w:jc w:val="right"/>
              <w:rPr>
                <w:rFonts w:ascii="Times New Roman" w:eastAsia="Times New Roman" w:hAnsi="Times New Roman" w:cs="Times New Roman"/>
                <w:sz w:val="20"/>
                <w:szCs w:val="20"/>
                <w:lang w:bidi="ar-SA"/>
              </w:rPr>
            </w:pPr>
          </w:p>
        </w:tc>
        <w:tc>
          <w:tcPr>
            <w:tcW w:w="1577" w:type="dxa"/>
            <w:tcBorders>
              <w:top w:val="nil"/>
              <w:left w:val="nil"/>
              <w:bottom w:val="nil"/>
              <w:right w:val="nil"/>
            </w:tcBorders>
            <w:shd w:val="clear" w:color="auto" w:fill="auto"/>
            <w:hideMark/>
          </w:tcPr>
          <w:p w14:paraId="52ABB6F1" w14:textId="77777777" w:rsidR="00995D67" w:rsidRPr="00475BF6" w:rsidRDefault="00995D67" w:rsidP="00854BCA">
            <w:pPr>
              <w:widowControl/>
              <w:autoSpaceDE/>
              <w:autoSpaceDN/>
              <w:jc w:val="right"/>
              <w:rPr>
                <w:rFonts w:ascii="Times New Roman" w:eastAsia="Times New Roman" w:hAnsi="Times New Roman" w:cs="Times New Roman"/>
                <w:sz w:val="20"/>
                <w:szCs w:val="20"/>
                <w:lang w:bidi="ar-SA"/>
              </w:rPr>
            </w:pPr>
          </w:p>
        </w:tc>
        <w:tc>
          <w:tcPr>
            <w:tcW w:w="963" w:type="dxa"/>
            <w:tcBorders>
              <w:top w:val="nil"/>
              <w:left w:val="nil"/>
              <w:bottom w:val="nil"/>
              <w:right w:val="nil"/>
            </w:tcBorders>
            <w:shd w:val="clear" w:color="auto" w:fill="auto"/>
            <w:hideMark/>
          </w:tcPr>
          <w:p w14:paraId="20962580" w14:textId="77777777" w:rsidR="00995D67" w:rsidRPr="00475BF6" w:rsidRDefault="00995D67" w:rsidP="00854BCA">
            <w:pPr>
              <w:widowControl/>
              <w:autoSpaceDE/>
              <w:autoSpaceDN/>
              <w:rPr>
                <w:rFonts w:ascii="Times New Roman" w:eastAsia="Times New Roman" w:hAnsi="Times New Roman" w:cs="Times New Roman"/>
                <w:sz w:val="20"/>
                <w:szCs w:val="20"/>
                <w:lang w:bidi="ar-SA"/>
              </w:rPr>
            </w:pPr>
          </w:p>
        </w:tc>
      </w:tr>
    </w:tbl>
    <w:p w14:paraId="090EF438" w14:textId="62F69253" w:rsidR="00C82080" w:rsidRDefault="00C82080">
      <w:pPr>
        <w:ind w:left="115"/>
        <w:rPr>
          <w:rFonts w:cstheme="minorHAnsi"/>
          <w:sz w:val="24"/>
          <w:szCs w:val="24"/>
        </w:rPr>
      </w:pPr>
      <w:r w:rsidRPr="006028FD">
        <w:rPr>
          <w:rFonts w:cstheme="minorHAnsi"/>
          <w:sz w:val="24"/>
          <w:szCs w:val="24"/>
        </w:rPr>
        <w:t>Grades posted</w:t>
      </w:r>
      <w:r>
        <w:rPr>
          <w:rFonts w:cstheme="minorHAnsi"/>
          <w:sz w:val="24"/>
          <w:szCs w:val="24"/>
        </w:rPr>
        <w:t xml:space="preserve"> </w:t>
      </w:r>
      <w:r w:rsidRPr="006028FD">
        <w:rPr>
          <w:rFonts w:cstheme="minorHAnsi"/>
          <w:sz w:val="24"/>
          <w:szCs w:val="24"/>
        </w:rPr>
        <w:t xml:space="preserve">on </w:t>
      </w:r>
      <w:r>
        <w:rPr>
          <w:rFonts w:cstheme="minorHAnsi"/>
          <w:sz w:val="24"/>
          <w:szCs w:val="24"/>
        </w:rPr>
        <w:t xml:space="preserve">Canvas </w:t>
      </w:r>
      <w:r w:rsidRPr="006028FD">
        <w:rPr>
          <w:rFonts w:cstheme="minorHAnsi"/>
          <w:sz w:val="24"/>
          <w:szCs w:val="24"/>
        </w:rPr>
        <w:t>throughout the semester are individual grades for that assignment only and are not</w:t>
      </w:r>
      <w:r>
        <w:rPr>
          <w:rFonts w:cstheme="minorHAnsi"/>
          <w:sz w:val="24"/>
          <w:szCs w:val="24"/>
        </w:rPr>
        <w:t xml:space="preserve"> </w:t>
      </w:r>
      <w:r w:rsidRPr="006028FD">
        <w:rPr>
          <w:rFonts w:cstheme="minorHAnsi"/>
          <w:sz w:val="24"/>
          <w:szCs w:val="24"/>
        </w:rPr>
        <w:t xml:space="preserve">weighted but are posted for your review. Final grades will be posted on </w:t>
      </w:r>
      <w:r>
        <w:rPr>
          <w:rFonts w:cstheme="minorHAnsi"/>
          <w:sz w:val="24"/>
          <w:szCs w:val="24"/>
        </w:rPr>
        <w:t>Canvas</w:t>
      </w:r>
      <w:r w:rsidRPr="006028FD">
        <w:rPr>
          <w:rFonts w:cstheme="minorHAnsi"/>
          <w:sz w:val="24"/>
          <w:szCs w:val="24"/>
        </w:rPr>
        <w:t xml:space="preserve"> at the end of</w:t>
      </w:r>
      <w:r>
        <w:rPr>
          <w:rFonts w:cstheme="minorHAnsi"/>
          <w:sz w:val="24"/>
          <w:szCs w:val="24"/>
        </w:rPr>
        <w:t xml:space="preserve"> </w:t>
      </w:r>
      <w:r w:rsidRPr="006028FD">
        <w:rPr>
          <w:rFonts w:cstheme="minorHAnsi"/>
          <w:sz w:val="24"/>
          <w:szCs w:val="24"/>
        </w:rPr>
        <w:t xml:space="preserve">the semester using the </w:t>
      </w:r>
      <w:r>
        <w:rPr>
          <w:rFonts w:cstheme="minorHAnsi"/>
          <w:sz w:val="24"/>
          <w:szCs w:val="24"/>
        </w:rPr>
        <w:t>Grading Scale, above</w:t>
      </w:r>
      <w:r w:rsidRPr="006028FD">
        <w:rPr>
          <w:rFonts w:cstheme="minorHAnsi"/>
          <w:sz w:val="24"/>
          <w:szCs w:val="24"/>
        </w:rPr>
        <w:t>.</w:t>
      </w:r>
      <w:r w:rsidRPr="006028FD">
        <w:rPr>
          <w:rFonts w:cstheme="minorHAnsi"/>
          <w:sz w:val="24"/>
          <w:szCs w:val="24"/>
        </w:rPr>
        <w:cr/>
      </w:r>
    </w:p>
    <w:p w14:paraId="39F57F70" w14:textId="259F72E0" w:rsidR="0060088E" w:rsidRDefault="00B421FD" w:rsidP="009507D6">
      <w:pPr>
        <w:ind w:left="115"/>
        <w:rPr>
          <w:sz w:val="24"/>
        </w:rPr>
      </w:pPr>
      <w:r>
        <w:rPr>
          <w:b/>
          <w:sz w:val="24"/>
        </w:rPr>
        <w:t>Exams</w:t>
      </w:r>
      <w:r w:rsidR="003E505F" w:rsidRPr="009C0F97">
        <w:rPr>
          <w:b/>
          <w:color w:val="FF0000"/>
          <w:sz w:val="24"/>
        </w:rPr>
        <w:t>**</w:t>
      </w:r>
      <w:r>
        <w:rPr>
          <w:b/>
          <w:sz w:val="24"/>
        </w:rPr>
        <w:t>:</w:t>
      </w:r>
      <w:r w:rsidR="009507D6">
        <w:rPr>
          <w:b/>
          <w:sz w:val="24"/>
        </w:rPr>
        <w:t xml:space="preserve"> </w:t>
      </w:r>
      <w:r w:rsidR="0060088E">
        <w:rPr>
          <w:sz w:val="24"/>
        </w:rPr>
        <w:t xml:space="preserve">The plan is to have </w:t>
      </w:r>
      <w:r w:rsidR="00995D67">
        <w:rPr>
          <w:sz w:val="24"/>
        </w:rPr>
        <w:t>4</w:t>
      </w:r>
      <w:r w:rsidR="0060088E">
        <w:rPr>
          <w:sz w:val="24"/>
        </w:rPr>
        <w:t xml:space="preserve"> face-to-face exams. All exams, online and face to face, will be administered at the pre-determined time. </w:t>
      </w:r>
    </w:p>
    <w:p w14:paraId="5D7A31F2" w14:textId="77777777" w:rsidR="0060088E" w:rsidRDefault="0060088E">
      <w:pPr>
        <w:spacing w:before="24"/>
        <w:ind w:left="115"/>
        <w:rPr>
          <w:sz w:val="24"/>
        </w:rPr>
      </w:pPr>
    </w:p>
    <w:p w14:paraId="42D09CDA" w14:textId="1A26CC59" w:rsidR="00AF4043" w:rsidRDefault="00B421FD">
      <w:pPr>
        <w:spacing w:before="24"/>
        <w:ind w:left="115"/>
        <w:rPr>
          <w:sz w:val="24"/>
        </w:rPr>
      </w:pPr>
      <w:r>
        <w:rPr>
          <w:sz w:val="24"/>
        </w:rPr>
        <w:t>During exams you will be permitted to have:</w:t>
      </w:r>
    </w:p>
    <w:p w14:paraId="42D09CDB" w14:textId="77777777" w:rsidR="00AF4043" w:rsidRDefault="00B421FD">
      <w:pPr>
        <w:pStyle w:val="ListParagraph"/>
        <w:numPr>
          <w:ilvl w:val="0"/>
          <w:numId w:val="6"/>
        </w:numPr>
        <w:tabs>
          <w:tab w:val="left" w:pos="836"/>
          <w:tab w:val="left" w:pos="837"/>
        </w:tabs>
        <w:spacing w:before="21"/>
        <w:ind w:hanging="361"/>
        <w:rPr>
          <w:sz w:val="24"/>
        </w:rPr>
      </w:pPr>
      <w:r>
        <w:rPr>
          <w:sz w:val="24"/>
        </w:rPr>
        <w:t>a four-function calculator (no programmable</w:t>
      </w:r>
      <w:r>
        <w:rPr>
          <w:spacing w:val="-3"/>
          <w:sz w:val="24"/>
        </w:rPr>
        <w:t xml:space="preserve"> </w:t>
      </w:r>
      <w:r>
        <w:rPr>
          <w:sz w:val="24"/>
        </w:rPr>
        <w:t>calculators),</w:t>
      </w:r>
    </w:p>
    <w:p w14:paraId="42D09CDC" w14:textId="77777777" w:rsidR="00AF4043" w:rsidRDefault="00B421FD">
      <w:pPr>
        <w:pStyle w:val="ListParagraph"/>
        <w:numPr>
          <w:ilvl w:val="0"/>
          <w:numId w:val="6"/>
        </w:numPr>
        <w:tabs>
          <w:tab w:val="left" w:pos="836"/>
          <w:tab w:val="left" w:pos="837"/>
        </w:tabs>
        <w:spacing w:before="23"/>
        <w:ind w:hanging="361"/>
        <w:rPr>
          <w:sz w:val="24"/>
        </w:rPr>
      </w:pPr>
      <w:r>
        <w:rPr>
          <w:sz w:val="24"/>
        </w:rPr>
        <w:t>one sheet of blank scratch paper</w:t>
      </w:r>
      <w:r>
        <w:rPr>
          <w:spacing w:val="-1"/>
          <w:sz w:val="24"/>
        </w:rPr>
        <w:t xml:space="preserve"> </w:t>
      </w:r>
      <w:r>
        <w:rPr>
          <w:sz w:val="24"/>
        </w:rPr>
        <w:t>only.</w:t>
      </w:r>
    </w:p>
    <w:p w14:paraId="42D09CDD" w14:textId="77777777" w:rsidR="00AF4043" w:rsidRDefault="00B421FD">
      <w:pPr>
        <w:pStyle w:val="ListParagraph"/>
        <w:numPr>
          <w:ilvl w:val="0"/>
          <w:numId w:val="6"/>
        </w:numPr>
        <w:tabs>
          <w:tab w:val="left" w:pos="836"/>
          <w:tab w:val="left" w:pos="837"/>
        </w:tabs>
        <w:spacing w:before="26"/>
        <w:ind w:hanging="361"/>
        <w:rPr>
          <w:sz w:val="24"/>
        </w:rPr>
      </w:pPr>
      <w:r>
        <w:rPr>
          <w:sz w:val="24"/>
        </w:rPr>
        <w:t>Face to Face exams</w:t>
      </w:r>
      <w:r>
        <w:rPr>
          <w:spacing w:val="-5"/>
          <w:sz w:val="24"/>
        </w:rPr>
        <w:t xml:space="preserve"> </w:t>
      </w:r>
      <w:r>
        <w:rPr>
          <w:sz w:val="24"/>
        </w:rPr>
        <w:t>include:</w:t>
      </w:r>
    </w:p>
    <w:p w14:paraId="42D09CDE" w14:textId="77777777" w:rsidR="00AF4043" w:rsidRDefault="00B421FD">
      <w:pPr>
        <w:pStyle w:val="ListParagraph"/>
        <w:numPr>
          <w:ilvl w:val="1"/>
          <w:numId w:val="6"/>
        </w:numPr>
        <w:tabs>
          <w:tab w:val="left" w:pos="1557"/>
        </w:tabs>
        <w:spacing w:before="23"/>
        <w:ind w:hanging="361"/>
        <w:rPr>
          <w:sz w:val="24"/>
        </w:rPr>
      </w:pPr>
      <w:r>
        <w:rPr>
          <w:sz w:val="24"/>
        </w:rPr>
        <w:t>1 Scantron Form 882</w:t>
      </w:r>
      <w:r>
        <w:rPr>
          <w:spacing w:val="-2"/>
          <w:sz w:val="24"/>
        </w:rPr>
        <w:t xml:space="preserve"> </w:t>
      </w:r>
      <w:r>
        <w:rPr>
          <w:sz w:val="24"/>
        </w:rPr>
        <w:t>E,</w:t>
      </w:r>
    </w:p>
    <w:p w14:paraId="42D09CDF" w14:textId="77777777" w:rsidR="00AF4043" w:rsidRDefault="00B421FD">
      <w:pPr>
        <w:pStyle w:val="ListParagraph"/>
        <w:numPr>
          <w:ilvl w:val="1"/>
          <w:numId w:val="6"/>
        </w:numPr>
        <w:tabs>
          <w:tab w:val="left" w:pos="1557"/>
        </w:tabs>
        <w:spacing w:before="14"/>
        <w:ind w:hanging="361"/>
        <w:rPr>
          <w:sz w:val="24"/>
        </w:rPr>
      </w:pPr>
      <w:r>
        <w:rPr>
          <w:sz w:val="24"/>
        </w:rPr>
        <w:t>a #2 pencil,</w:t>
      </w:r>
      <w:r>
        <w:rPr>
          <w:spacing w:val="-2"/>
          <w:sz w:val="24"/>
        </w:rPr>
        <w:t xml:space="preserve"> </w:t>
      </w:r>
      <w:r>
        <w:rPr>
          <w:sz w:val="24"/>
        </w:rPr>
        <w:t>eraser</w:t>
      </w:r>
    </w:p>
    <w:p w14:paraId="62C82BA4" w14:textId="77777777" w:rsidR="0005605F" w:rsidRDefault="0005605F" w:rsidP="0005605F">
      <w:pPr>
        <w:pStyle w:val="ListParagraph"/>
        <w:numPr>
          <w:ilvl w:val="0"/>
          <w:numId w:val="6"/>
        </w:numPr>
        <w:tabs>
          <w:tab w:val="left" w:pos="935"/>
          <w:tab w:val="left" w:pos="936"/>
        </w:tabs>
        <w:spacing w:before="23"/>
        <w:ind w:right="419"/>
        <w:rPr>
          <w:rFonts w:ascii="Symbol" w:hAnsi="Symbol"/>
          <w:sz w:val="24"/>
        </w:rPr>
      </w:pPr>
      <w:r>
        <w:rPr>
          <w:b/>
          <w:sz w:val="24"/>
          <w:u w:val="single"/>
        </w:rPr>
        <w:t>One 3x5 Notecard</w:t>
      </w:r>
      <w:r>
        <w:rPr>
          <w:b/>
          <w:sz w:val="24"/>
        </w:rPr>
        <w:t xml:space="preserve"> </w:t>
      </w:r>
      <w:r>
        <w:rPr>
          <w:sz w:val="24"/>
        </w:rPr>
        <w:t xml:space="preserve">: </w:t>
      </w:r>
      <w:r>
        <w:rPr>
          <w:sz w:val="24"/>
          <w:shd w:val="clear" w:color="auto" w:fill="FFFF00"/>
        </w:rPr>
        <w:t xml:space="preserve">If you have completed </w:t>
      </w:r>
      <w:r w:rsidRPr="00F53132">
        <w:rPr>
          <w:sz w:val="24"/>
          <w:u w:val="single"/>
          <w:shd w:val="clear" w:color="auto" w:fill="FFFF00"/>
        </w:rPr>
        <w:t>all</w:t>
      </w:r>
      <w:r>
        <w:rPr>
          <w:sz w:val="24"/>
          <w:shd w:val="clear" w:color="auto" w:fill="FFFF00"/>
        </w:rPr>
        <w:t xml:space="preserve"> your homework, </w:t>
      </w:r>
      <w:r w:rsidRPr="00F53132">
        <w:rPr>
          <w:sz w:val="24"/>
          <w:u w:val="single"/>
          <w:shd w:val="clear" w:color="auto" w:fill="FFFF00"/>
        </w:rPr>
        <w:t>on time</w:t>
      </w:r>
      <w:r>
        <w:rPr>
          <w:sz w:val="24"/>
          <w:shd w:val="clear" w:color="auto" w:fill="FFFF00"/>
        </w:rPr>
        <w:t xml:space="preserve">, with a minimum of </w:t>
      </w:r>
      <w:r w:rsidRPr="00F53132">
        <w:rPr>
          <w:sz w:val="24"/>
          <w:u w:val="single"/>
          <w:shd w:val="clear" w:color="auto" w:fill="FFFF00"/>
        </w:rPr>
        <w:t>70%</w:t>
      </w:r>
      <w:r>
        <w:rPr>
          <w:sz w:val="24"/>
          <w:shd w:val="clear" w:color="auto" w:fill="FFFF00"/>
        </w:rPr>
        <w:t xml:space="preserve"> correct</w:t>
      </w:r>
      <w:r>
        <w:rPr>
          <w:sz w:val="24"/>
        </w:rPr>
        <w:t>, you may have use a 3x5 notecard as a test-taking aid. Use of a notecard during the exam without completing the homework as described will be considered academic dishonesty and will result in a zero for the</w:t>
      </w:r>
      <w:r>
        <w:rPr>
          <w:spacing w:val="-9"/>
          <w:sz w:val="24"/>
        </w:rPr>
        <w:t xml:space="preserve"> </w:t>
      </w:r>
      <w:r>
        <w:rPr>
          <w:sz w:val="24"/>
        </w:rPr>
        <w:t>exam.</w:t>
      </w:r>
    </w:p>
    <w:p w14:paraId="2C6FA09D" w14:textId="77777777" w:rsidR="006A7A62" w:rsidRDefault="006A7A62" w:rsidP="006A7A62">
      <w:pPr>
        <w:pStyle w:val="ListParagraph"/>
        <w:tabs>
          <w:tab w:val="left" w:pos="297"/>
        </w:tabs>
        <w:spacing w:before="16" w:line="259" w:lineRule="auto"/>
        <w:ind w:left="0" w:right="630" w:firstLine="0"/>
        <w:rPr>
          <w:sz w:val="24"/>
        </w:rPr>
      </w:pPr>
    </w:p>
    <w:p w14:paraId="42D09CE0" w14:textId="58EA37E8" w:rsidR="00AF4043" w:rsidRDefault="00B421FD" w:rsidP="006A7A62">
      <w:pPr>
        <w:pStyle w:val="ListParagraph"/>
        <w:tabs>
          <w:tab w:val="left" w:pos="297"/>
        </w:tabs>
        <w:spacing w:before="16" w:line="259" w:lineRule="auto"/>
        <w:ind w:left="0" w:right="630" w:firstLine="0"/>
        <w:rPr>
          <w:sz w:val="24"/>
        </w:rPr>
      </w:pPr>
      <w:r>
        <w:rPr>
          <w:sz w:val="24"/>
        </w:rPr>
        <w:t xml:space="preserve">You will </w:t>
      </w:r>
      <w:r>
        <w:rPr>
          <w:b/>
          <w:sz w:val="24"/>
          <w:u w:val="single"/>
        </w:rPr>
        <w:t>not</w:t>
      </w:r>
      <w:r>
        <w:rPr>
          <w:b/>
          <w:sz w:val="24"/>
        </w:rPr>
        <w:t xml:space="preserve"> </w:t>
      </w:r>
      <w:r>
        <w:rPr>
          <w:sz w:val="24"/>
        </w:rPr>
        <w:t>be permitted to use a cellphone or take bathroom breaks. Please prepare accordingly.</w:t>
      </w:r>
    </w:p>
    <w:p w14:paraId="188D71AD" w14:textId="77777777" w:rsidR="00B47DBD" w:rsidRDefault="00B47DBD" w:rsidP="00B47DBD">
      <w:pPr>
        <w:spacing w:before="28" w:line="259" w:lineRule="auto"/>
        <w:ind w:right="1034"/>
        <w:jc w:val="both"/>
        <w:rPr>
          <w:b/>
          <w:color w:val="FF0000"/>
          <w:sz w:val="24"/>
        </w:rPr>
      </w:pPr>
    </w:p>
    <w:p w14:paraId="72E3B2B6" w14:textId="56FBB22E" w:rsidR="00B47DBD" w:rsidRDefault="00B47DBD" w:rsidP="00B47DBD">
      <w:pPr>
        <w:spacing w:before="28" w:line="259" w:lineRule="auto"/>
        <w:ind w:right="1034"/>
        <w:jc w:val="both"/>
        <w:rPr>
          <w:sz w:val="24"/>
        </w:rPr>
      </w:pPr>
      <w:r w:rsidRPr="009C0F97">
        <w:rPr>
          <w:b/>
          <w:color w:val="FF0000"/>
          <w:sz w:val="24"/>
        </w:rPr>
        <w:t>**</w:t>
      </w:r>
      <w:r>
        <w:rPr>
          <w:b/>
          <w:sz w:val="24"/>
        </w:rPr>
        <w:t>If online exams are necessary</w:t>
      </w:r>
      <w:r w:rsidR="00126EC6">
        <w:rPr>
          <w:b/>
          <w:sz w:val="24"/>
        </w:rPr>
        <w:t xml:space="preserve"> </w:t>
      </w:r>
      <w:r w:rsidR="00D00151">
        <w:rPr>
          <w:b/>
          <w:sz w:val="24"/>
        </w:rPr>
        <w:t xml:space="preserve">due to </w:t>
      </w:r>
      <w:r w:rsidR="00126EC6">
        <w:rPr>
          <w:b/>
          <w:sz w:val="24"/>
        </w:rPr>
        <w:t>University mandates</w:t>
      </w:r>
      <w:r w:rsidRPr="001029B9">
        <w:rPr>
          <w:sz w:val="24"/>
        </w:rPr>
        <w:t>, they</w:t>
      </w:r>
      <w:r>
        <w:rPr>
          <w:b/>
          <w:sz w:val="24"/>
        </w:rPr>
        <w:t xml:space="preserve"> </w:t>
      </w:r>
      <w:r>
        <w:rPr>
          <w:sz w:val="24"/>
        </w:rPr>
        <w:t>will be administered and proctored using Proctorio in Connect. There will not be any additional cost for proctoring. Please make sure you are using the current version of Chrome or Firefox and you will need the following:</w:t>
      </w:r>
    </w:p>
    <w:p w14:paraId="244BE229" w14:textId="77777777" w:rsidR="00B47DBD" w:rsidRDefault="00B47DBD" w:rsidP="00B47DBD">
      <w:pPr>
        <w:pStyle w:val="ListParagraph"/>
        <w:numPr>
          <w:ilvl w:val="1"/>
          <w:numId w:val="3"/>
        </w:numPr>
        <w:tabs>
          <w:tab w:val="left" w:pos="836"/>
          <w:tab w:val="left" w:pos="837"/>
        </w:tabs>
        <w:spacing w:line="292" w:lineRule="exact"/>
        <w:ind w:hanging="361"/>
        <w:rPr>
          <w:sz w:val="24"/>
        </w:rPr>
      </w:pPr>
      <w:r>
        <w:rPr>
          <w:sz w:val="24"/>
        </w:rPr>
        <w:t>High-speed Internet</w:t>
      </w:r>
      <w:r>
        <w:rPr>
          <w:spacing w:val="1"/>
          <w:sz w:val="24"/>
        </w:rPr>
        <w:t xml:space="preserve"> </w:t>
      </w:r>
      <w:r>
        <w:rPr>
          <w:sz w:val="24"/>
        </w:rPr>
        <w:t>connection</w:t>
      </w:r>
    </w:p>
    <w:p w14:paraId="0E30040F" w14:textId="77777777" w:rsidR="00B47DBD" w:rsidRDefault="00B47DBD" w:rsidP="00B47DBD">
      <w:pPr>
        <w:pStyle w:val="ListParagraph"/>
        <w:numPr>
          <w:ilvl w:val="1"/>
          <w:numId w:val="3"/>
        </w:numPr>
        <w:tabs>
          <w:tab w:val="left" w:pos="836"/>
          <w:tab w:val="left" w:pos="837"/>
        </w:tabs>
        <w:ind w:hanging="361"/>
        <w:rPr>
          <w:sz w:val="24"/>
        </w:rPr>
      </w:pPr>
      <w:r>
        <w:rPr>
          <w:sz w:val="24"/>
        </w:rPr>
        <w:t>Webcam (internal or</w:t>
      </w:r>
      <w:r>
        <w:rPr>
          <w:spacing w:val="-1"/>
          <w:sz w:val="24"/>
        </w:rPr>
        <w:t xml:space="preserve"> </w:t>
      </w:r>
      <w:r>
        <w:rPr>
          <w:sz w:val="24"/>
        </w:rPr>
        <w:t>external)</w:t>
      </w:r>
    </w:p>
    <w:p w14:paraId="631859A9" w14:textId="77777777" w:rsidR="00B47DBD" w:rsidRDefault="00B47DBD" w:rsidP="00B47DBD">
      <w:pPr>
        <w:pStyle w:val="ListParagraph"/>
        <w:numPr>
          <w:ilvl w:val="1"/>
          <w:numId w:val="3"/>
        </w:numPr>
        <w:tabs>
          <w:tab w:val="left" w:pos="836"/>
          <w:tab w:val="left" w:pos="837"/>
        </w:tabs>
        <w:ind w:hanging="361"/>
        <w:rPr>
          <w:sz w:val="24"/>
        </w:rPr>
      </w:pPr>
      <w:r>
        <w:rPr>
          <w:sz w:val="24"/>
        </w:rPr>
        <w:t>Windows, Mac, or Chrome Operating</w:t>
      </w:r>
      <w:r>
        <w:rPr>
          <w:spacing w:val="-7"/>
          <w:sz w:val="24"/>
        </w:rPr>
        <w:t xml:space="preserve"> </w:t>
      </w:r>
      <w:r>
        <w:rPr>
          <w:sz w:val="24"/>
        </w:rPr>
        <w:t>System</w:t>
      </w:r>
    </w:p>
    <w:p w14:paraId="38349AA9" w14:textId="77777777" w:rsidR="00B47DBD" w:rsidRDefault="00B47DBD" w:rsidP="00B47DBD">
      <w:pPr>
        <w:pStyle w:val="ListParagraph"/>
        <w:numPr>
          <w:ilvl w:val="1"/>
          <w:numId w:val="3"/>
        </w:numPr>
        <w:tabs>
          <w:tab w:val="left" w:pos="836"/>
          <w:tab w:val="left" w:pos="837"/>
        </w:tabs>
        <w:ind w:hanging="361"/>
        <w:rPr>
          <w:sz w:val="24"/>
        </w:rPr>
      </w:pPr>
      <w:r>
        <w:rPr>
          <w:sz w:val="24"/>
        </w:rPr>
        <w:t>Up-to-date Chrome or Firefox</w:t>
      </w:r>
      <w:r>
        <w:rPr>
          <w:spacing w:val="-7"/>
          <w:sz w:val="24"/>
        </w:rPr>
        <w:t xml:space="preserve"> </w:t>
      </w:r>
      <w:r>
        <w:rPr>
          <w:sz w:val="24"/>
        </w:rPr>
        <w:t>browser</w:t>
      </w:r>
    </w:p>
    <w:p w14:paraId="551E1F4F" w14:textId="77777777" w:rsidR="00B47DBD" w:rsidRDefault="00B47DBD" w:rsidP="00B47DBD">
      <w:pPr>
        <w:pStyle w:val="ListParagraph"/>
        <w:numPr>
          <w:ilvl w:val="1"/>
          <w:numId w:val="3"/>
        </w:numPr>
        <w:tabs>
          <w:tab w:val="left" w:pos="836"/>
          <w:tab w:val="left" w:pos="837"/>
        </w:tabs>
        <w:ind w:hanging="361"/>
        <w:rPr>
          <w:sz w:val="24"/>
        </w:rPr>
      </w:pPr>
      <w:r>
        <w:rPr>
          <w:sz w:val="24"/>
        </w:rPr>
        <w:t>Quiet and private environment to take your assessment</w:t>
      </w:r>
    </w:p>
    <w:p w14:paraId="7FA3F256" w14:textId="77777777" w:rsidR="00B47DBD" w:rsidRDefault="00B47DBD" w:rsidP="00B47DBD">
      <w:pPr>
        <w:spacing w:before="11"/>
        <w:rPr>
          <w:sz w:val="25"/>
        </w:rPr>
      </w:pPr>
    </w:p>
    <w:p w14:paraId="4F94C8E0" w14:textId="77777777" w:rsidR="00B47DBD" w:rsidRDefault="00B47DBD" w:rsidP="00B47DBD">
      <w:pPr>
        <w:spacing w:before="1" w:line="259" w:lineRule="auto"/>
        <w:ind w:right="886"/>
        <w:rPr>
          <w:sz w:val="24"/>
        </w:rPr>
      </w:pPr>
      <w:r>
        <w:rPr>
          <w:sz w:val="24"/>
        </w:rPr>
        <w:t xml:space="preserve">Restrictions for online exams do not differ from in-class exams with the additional requirements that you will </w:t>
      </w:r>
      <w:r>
        <w:rPr>
          <w:b/>
          <w:sz w:val="24"/>
          <w:u w:val="single"/>
        </w:rPr>
        <w:t>not</w:t>
      </w:r>
      <w:r>
        <w:rPr>
          <w:b/>
          <w:sz w:val="24"/>
        </w:rPr>
        <w:t xml:space="preserve"> </w:t>
      </w:r>
      <w:r>
        <w:rPr>
          <w:sz w:val="24"/>
        </w:rPr>
        <w:t>be permitted to have other people in the room with you and your webcam must be on for the duration of the exam. Failure to adhere to these requirements will result in a zero (0) for the exam.</w:t>
      </w:r>
    </w:p>
    <w:p w14:paraId="42D09CE3" w14:textId="77777777" w:rsidR="001D4A98" w:rsidRDefault="001D4A98" w:rsidP="00B47DBD">
      <w:pPr>
        <w:spacing w:line="259" w:lineRule="auto"/>
        <w:ind w:right="886"/>
        <w:rPr>
          <w:sz w:val="24"/>
        </w:rPr>
      </w:pPr>
    </w:p>
    <w:p w14:paraId="72587D5E" w14:textId="4E51C403" w:rsidR="00FE1A76" w:rsidRPr="00FE1A76" w:rsidRDefault="00FE1A76" w:rsidP="00FE1A76">
      <w:pPr>
        <w:rPr>
          <w:rFonts w:cstheme="minorHAnsi"/>
          <w:sz w:val="24"/>
          <w:szCs w:val="24"/>
        </w:rPr>
      </w:pPr>
      <w:r w:rsidRPr="00FE1A76">
        <w:rPr>
          <w:rFonts w:cstheme="minorHAnsi"/>
          <w:b/>
          <w:bCs/>
          <w:sz w:val="24"/>
          <w:szCs w:val="24"/>
        </w:rPr>
        <w:lastRenderedPageBreak/>
        <w:t xml:space="preserve">Make-up </w:t>
      </w:r>
      <w:r w:rsidR="007A5E1F">
        <w:rPr>
          <w:rFonts w:cstheme="minorHAnsi"/>
          <w:b/>
          <w:bCs/>
          <w:sz w:val="24"/>
          <w:szCs w:val="24"/>
        </w:rPr>
        <w:t xml:space="preserve">quizzes and </w:t>
      </w:r>
      <w:r w:rsidRPr="00FE1A76">
        <w:rPr>
          <w:rFonts w:cstheme="minorHAnsi"/>
          <w:b/>
          <w:bCs/>
          <w:sz w:val="24"/>
          <w:szCs w:val="24"/>
        </w:rPr>
        <w:t>exams</w:t>
      </w:r>
      <w:r w:rsidRPr="00FE1A76">
        <w:rPr>
          <w:rFonts w:cstheme="minorHAnsi"/>
          <w:sz w:val="24"/>
          <w:szCs w:val="24"/>
        </w:rPr>
        <w:t xml:space="preserve"> will </w:t>
      </w:r>
      <w:r w:rsidRPr="00FE1A76">
        <w:rPr>
          <w:rFonts w:cstheme="minorHAnsi"/>
          <w:b/>
          <w:sz w:val="24"/>
          <w:szCs w:val="24"/>
        </w:rPr>
        <w:t>ONLY</w:t>
      </w:r>
      <w:r w:rsidRPr="00FE1A76">
        <w:rPr>
          <w:rFonts w:cstheme="minorHAnsi"/>
          <w:sz w:val="24"/>
          <w:szCs w:val="24"/>
        </w:rPr>
        <w:t xml:space="preserve"> be given under extreme extenuating conditions such as, but limited to, hospitalization or medical emergency (including COVID related issues), physical injury, or death of an immediate family member.  You MUST provide me proof of your issue </w:t>
      </w:r>
      <w:proofErr w:type="gramStart"/>
      <w:r w:rsidRPr="00FE1A76">
        <w:rPr>
          <w:rFonts w:cstheme="minorHAnsi"/>
          <w:sz w:val="24"/>
          <w:szCs w:val="24"/>
        </w:rPr>
        <w:t>in order to</w:t>
      </w:r>
      <w:proofErr w:type="gramEnd"/>
      <w:r w:rsidRPr="00FE1A76">
        <w:rPr>
          <w:rFonts w:cstheme="minorHAnsi"/>
          <w:sz w:val="24"/>
          <w:szCs w:val="24"/>
        </w:rPr>
        <w:t xml:space="preserve"> qualify for a make-up exam. For extenuating conditions, make-up exams must be taken </w:t>
      </w:r>
      <w:r w:rsidRPr="002B16BC">
        <w:rPr>
          <w:rFonts w:cstheme="minorHAnsi"/>
          <w:b/>
          <w:bCs/>
          <w:sz w:val="24"/>
          <w:szCs w:val="24"/>
          <w:u w:val="single"/>
        </w:rPr>
        <w:t>within three days</w:t>
      </w:r>
      <w:r w:rsidRPr="00FE1A76">
        <w:rPr>
          <w:rFonts w:cstheme="minorHAnsi"/>
          <w:sz w:val="24"/>
          <w:szCs w:val="24"/>
        </w:rPr>
        <w:t xml:space="preserve"> of your medical release. </w:t>
      </w:r>
    </w:p>
    <w:p w14:paraId="10367F8B" w14:textId="77777777" w:rsidR="003000F2" w:rsidRPr="00F80908" w:rsidRDefault="003000F2" w:rsidP="003000F2">
      <w:pPr>
        <w:pStyle w:val="ListParagraph"/>
        <w:widowControl/>
        <w:numPr>
          <w:ilvl w:val="0"/>
          <w:numId w:val="20"/>
        </w:numPr>
        <w:autoSpaceDE/>
        <w:autoSpaceDN/>
        <w:spacing w:line="259" w:lineRule="auto"/>
        <w:contextualSpacing/>
        <w:rPr>
          <w:rFonts w:cstheme="minorHAnsi"/>
          <w:sz w:val="24"/>
          <w:szCs w:val="24"/>
        </w:rPr>
      </w:pPr>
      <w:r w:rsidRPr="00F80908">
        <w:rPr>
          <w:rFonts w:cstheme="minorHAnsi"/>
          <w:sz w:val="24"/>
          <w:szCs w:val="24"/>
        </w:rPr>
        <w:t xml:space="preserve">Student Athletes must present notification in accordance with the Student Manual of Operating Procedures </w:t>
      </w:r>
      <w:hyperlink r:id="rId9" w:history="1">
        <w:r w:rsidRPr="00F80908">
          <w:rPr>
            <w:rStyle w:val="Hyperlink"/>
            <w:rFonts w:cstheme="minorHAnsi"/>
            <w:sz w:val="24"/>
            <w:szCs w:val="24"/>
          </w:rPr>
          <w:t>(Sec. 1-501)</w:t>
        </w:r>
      </w:hyperlink>
      <w:r w:rsidRPr="00F80908">
        <w:rPr>
          <w:rFonts w:cstheme="minorHAnsi"/>
          <w:sz w:val="24"/>
          <w:szCs w:val="24"/>
        </w:rPr>
        <w:t>.</w:t>
      </w:r>
    </w:p>
    <w:p w14:paraId="15C7A13C" w14:textId="77777777" w:rsidR="003000F2" w:rsidRDefault="003000F2" w:rsidP="003000F2">
      <w:pPr>
        <w:rPr>
          <w:rFonts w:cstheme="minorHAnsi"/>
          <w:sz w:val="24"/>
          <w:szCs w:val="24"/>
        </w:rPr>
      </w:pPr>
    </w:p>
    <w:p w14:paraId="37DCEC55" w14:textId="225B9EE9" w:rsidR="00F65FF6" w:rsidRPr="003870F3" w:rsidRDefault="003870F3" w:rsidP="003870F3">
      <w:pPr>
        <w:ind w:right="112"/>
        <w:jc w:val="both"/>
        <w:rPr>
          <w:b/>
          <w:sz w:val="24"/>
        </w:rPr>
      </w:pPr>
      <w:r>
        <w:rPr>
          <w:b/>
          <w:sz w:val="24"/>
        </w:rPr>
        <w:t xml:space="preserve">Attendance/Preparation/Participation: </w:t>
      </w:r>
      <w:r>
        <w:rPr>
          <w:spacing w:val="-5"/>
          <w:sz w:val="24"/>
        </w:rPr>
        <w:t xml:space="preserve">The </w:t>
      </w:r>
      <w:r>
        <w:rPr>
          <w:spacing w:val="-6"/>
          <w:sz w:val="24"/>
        </w:rPr>
        <w:t xml:space="preserve">class </w:t>
      </w:r>
      <w:r>
        <w:rPr>
          <w:sz w:val="24"/>
        </w:rPr>
        <w:t>is a combination of publisher videos, lectures, and in-class work. You may be working in groups or individually. I expect interaction in each class</w:t>
      </w:r>
      <w:r>
        <w:rPr>
          <w:spacing w:val="-9"/>
          <w:sz w:val="24"/>
        </w:rPr>
        <w:t xml:space="preserve"> </w:t>
      </w:r>
      <w:r>
        <w:rPr>
          <w:sz w:val="24"/>
        </w:rPr>
        <w:t>period.</w:t>
      </w:r>
      <w:r>
        <w:rPr>
          <w:spacing w:val="-10"/>
          <w:sz w:val="24"/>
        </w:rPr>
        <w:t xml:space="preserve"> </w:t>
      </w:r>
      <w:r>
        <w:rPr>
          <w:sz w:val="24"/>
        </w:rPr>
        <w:t>From</w:t>
      </w:r>
      <w:r>
        <w:rPr>
          <w:spacing w:val="-12"/>
          <w:sz w:val="24"/>
        </w:rPr>
        <w:t xml:space="preserve"> </w:t>
      </w:r>
      <w:r>
        <w:rPr>
          <w:sz w:val="24"/>
        </w:rPr>
        <w:t>time</w:t>
      </w:r>
      <w:r>
        <w:rPr>
          <w:spacing w:val="-9"/>
          <w:sz w:val="24"/>
        </w:rPr>
        <w:t xml:space="preserve"> </w:t>
      </w:r>
      <w:r>
        <w:rPr>
          <w:sz w:val="24"/>
        </w:rPr>
        <w:t>to</w:t>
      </w:r>
      <w:r>
        <w:rPr>
          <w:spacing w:val="-8"/>
          <w:sz w:val="24"/>
        </w:rPr>
        <w:t xml:space="preserve"> </w:t>
      </w:r>
      <w:r>
        <w:rPr>
          <w:sz w:val="24"/>
        </w:rPr>
        <w:t>time</w:t>
      </w:r>
      <w:r>
        <w:rPr>
          <w:spacing w:val="-3"/>
          <w:sz w:val="24"/>
        </w:rPr>
        <w:t xml:space="preserve"> </w:t>
      </w:r>
      <w:r>
        <w:rPr>
          <w:sz w:val="24"/>
        </w:rPr>
        <w:t>you</w:t>
      </w:r>
      <w:r>
        <w:rPr>
          <w:spacing w:val="-2"/>
          <w:sz w:val="24"/>
        </w:rPr>
        <w:t xml:space="preserve"> </w:t>
      </w:r>
      <w:r>
        <w:rPr>
          <w:sz w:val="24"/>
        </w:rPr>
        <w:t>will</w:t>
      </w:r>
      <w:r>
        <w:rPr>
          <w:spacing w:val="-5"/>
          <w:sz w:val="24"/>
        </w:rPr>
        <w:t xml:space="preserve"> </w:t>
      </w:r>
      <w:r>
        <w:rPr>
          <w:sz w:val="24"/>
        </w:rPr>
        <w:t>be</w:t>
      </w:r>
      <w:r>
        <w:rPr>
          <w:spacing w:val="-2"/>
          <w:sz w:val="24"/>
        </w:rPr>
        <w:t xml:space="preserve"> </w:t>
      </w:r>
      <w:r>
        <w:rPr>
          <w:sz w:val="24"/>
        </w:rPr>
        <w:t>called</w:t>
      </w:r>
      <w:r>
        <w:rPr>
          <w:spacing w:val="-4"/>
          <w:sz w:val="24"/>
        </w:rPr>
        <w:t xml:space="preserve"> </w:t>
      </w:r>
      <w:r>
        <w:rPr>
          <w:sz w:val="24"/>
        </w:rPr>
        <w:t>on</w:t>
      </w:r>
      <w:r>
        <w:rPr>
          <w:spacing w:val="-2"/>
          <w:sz w:val="24"/>
        </w:rPr>
        <w:t xml:space="preserve"> </w:t>
      </w:r>
      <w:r>
        <w:rPr>
          <w:sz w:val="24"/>
        </w:rPr>
        <w:t>to</w:t>
      </w:r>
      <w:r>
        <w:rPr>
          <w:spacing w:val="-5"/>
          <w:sz w:val="24"/>
        </w:rPr>
        <w:t xml:space="preserve"> </w:t>
      </w:r>
      <w:r>
        <w:rPr>
          <w:sz w:val="24"/>
        </w:rPr>
        <w:t>participate</w:t>
      </w:r>
      <w:r>
        <w:rPr>
          <w:spacing w:val="-3"/>
          <w:sz w:val="24"/>
        </w:rPr>
        <w:t xml:space="preserve"> </w:t>
      </w:r>
      <w:r>
        <w:rPr>
          <w:sz w:val="24"/>
        </w:rPr>
        <w:t>in</w:t>
      </w:r>
      <w:r>
        <w:rPr>
          <w:spacing w:val="-2"/>
          <w:sz w:val="24"/>
        </w:rPr>
        <w:t xml:space="preserve"> </w:t>
      </w:r>
      <w:r>
        <w:rPr>
          <w:sz w:val="24"/>
        </w:rPr>
        <w:t>discussions, and</w:t>
      </w:r>
      <w:r>
        <w:rPr>
          <w:spacing w:val="-4"/>
          <w:sz w:val="24"/>
        </w:rPr>
        <w:t xml:space="preserve"> </w:t>
      </w:r>
      <w:r>
        <w:rPr>
          <w:sz w:val="24"/>
        </w:rPr>
        <w:t>to</w:t>
      </w:r>
      <w:r>
        <w:rPr>
          <w:spacing w:val="-2"/>
          <w:sz w:val="24"/>
        </w:rPr>
        <w:t xml:space="preserve"> </w:t>
      </w:r>
      <w:r>
        <w:rPr>
          <w:sz w:val="24"/>
        </w:rPr>
        <w:t>do</w:t>
      </w:r>
      <w:r>
        <w:rPr>
          <w:spacing w:val="-2"/>
          <w:sz w:val="24"/>
        </w:rPr>
        <w:t xml:space="preserve"> </w:t>
      </w:r>
      <w:r>
        <w:rPr>
          <w:sz w:val="24"/>
        </w:rPr>
        <w:t>so</w:t>
      </w:r>
      <w:r>
        <w:rPr>
          <w:spacing w:val="-3"/>
          <w:sz w:val="24"/>
        </w:rPr>
        <w:t xml:space="preserve"> </w:t>
      </w:r>
      <w:r>
        <w:rPr>
          <w:sz w:val="24"/>
        </w:rPr>
        <w:t xml:space="preserve">requires your attendance and preparation, and will be considered when evaluating this portion of your final grade. </w:t>
      </w:r>
      <w:r w:rsidRPr="007660CE">
        <w:rPr>
          <w:b/>
          <w:bCs/>
          <w:sz w:val="24"/>
          <w:highlight w:val="yellow"/>
        </w:rPr>
        <w:t xml:space="preserve">Class </w:t>
      </w:r>
      <w:r>
        <w:rPr>
          <w:b/>
          <w:bCs/>
          <w:sz w:val="24"/>
          <w:highlight w:val="yellow"/>
          <w:shd w:val="clear" w:color="auto" w:fill="FFFF00"/>
        </w:rPr>
        <w:t>r</w:t>
      </w:r>
      <w:r w:rsidRPr="007660CE">
        <w:rPr>
          <w:b/>
          <w:sz w:val="24"/>
          <w:highlight w:val="yellow"/>
          <w:shd w:val="clear" w:color="auto" w:fill="FFFF00"/>
        </w:rPr>
        <w:t>ecordings</w:t>
      </w:r>
      <w:r>
        <w:rPr>
          <w:b/>
          <w:sz w:val="24"/>
          <w:shd w:val="clear" w:color="auto" w:fill="FFFF00"/>
        </w:rPr>
        <w:t xml:space="preserve"> will </w:t>
      </w:r>
      <w:r w:rsidRPr="007660CE">
        <w:rPr>
          <w:b/>
          <w:sz w:val="24"/>
          <w:highlight w:val="yellow"/>
          <w:shd w:val="clear" w:color="auto" w:fill="FFFF00"/>
        </w:rPr>
        <w:t>be</w:t>
      </w:r>
      <w:r>
        <w:rPr>
          <w:b/>
          <w:sz w:val="24"/>
        </w:rPr>
        <w:t xml:space="preserve"> </w:t>
      </w:r>
      <w:r w:rsidRPr="007660CE">
        <w:rPr>
          <w:b/>
          <w:sz w:val="24"/>
          <w:shd w:val="clear" w:color="auto" w:fill="FFFF00"/>
        </w:rPr>
        <w:t>available</w:t>
      </w:r>
      <w:r>
        <w:rPr>
          <w:b/>
          <w:sz w:val="24"/>
          <w:shd w:val="clear" w:color="auto" w:fill="FFFF00"/>
        </w:rPr>
        <w:t>, but are not meant to be in lieu of attendance.</w:t>
      </w:r>
      <w:r>
        <w:rPr>
          <w:b/>
          <w:sz w:val="24"/>
        </w:rPr>
        <w:t xml:space="preserve"> I will give unscheduled quizzes in class, so you must make it a priority to be alert, engaged, and in</w:t>
      </w:r>
      <w:r>
        <w:rPr>
          <w:b/>
          <w:spacing w:val="-8"/>
          <w:sz w:val="24"/>
        </w:rPr>
        <w:t xml:space="preserve"> </w:t>
      </w:r>
      <w:r>
        <w:rPr>
          <w:b/>
          <w:sz w:val="24"/>
        </w:rPr>
        <w:t>attendance.</w:t>
      </w:r>
    </w:p>
    <w:p w14:paraId="4B43A4B0" w14:textId="77777777" w:rsidR="00F65FF6" w:rsidRDefault="00F65FF6">
      <w:pPr>
        <w:ind w:left="115" w:right="849"/>
        <w:jc w:val="both"/>
        <w:rPr>
          <w:sz w:val="24"/>
        </w:rPr>
      </w:pPr>
    </w:p>
    <w:p w14:paraId="42D09CF5" w14:textId="77777777" w:rsidR="00AF4043" w:rsidRDefault="00B421FD" w:rsidP="00D6486E">
      <w:pPr>
        <w:spacing w:before="175"/>
        <w:rPr>
          <w:b/>
          <w:sz w:val="24"/>
        </w:rPr>
      </w:pPr>
      <w:r>
        <w:rPr>
          <w:b/>
          <w:sz w:val="24"/>
        </w:rPr>
        <w:t>Copyrights</w:t>
      </w:r>
    </w:p>
    <w:p w14:paraId="42D09CF6" w14:textId="77777777" w:rsidR="00AF4043" w:rsidRDefault="00B421FD" w:rsidP="00D6486E">
      <w:pPr>
        <w:spacing w:before="21" w:line="259" w:lineRule="auto"/>
        <w:ind w:right="850"/>
        <w:jc w:val="both"/>
        <w:rPr>
          <w:sz w:val="24"/>
        </w:rPr>
      </w:pPr>
      <w:r>
        <w:rPr>
          <w:sz w:val="24"/>
        </w:rPr>
        <w:t>Unauthorized distribution of copyrighted material may subject students to civil and criminal penalties under the Federal Copyright law. The University of Texas System maintains its copyright policy</w:t>
      </w:r>
      <w:r>
        <w:rPr>
          <w:spacing w:val="-14"/>
          <w:sz w:val="24"/>
        </w:rPr>
        <w:t xml:space="preserve"> </w:t>
      </w:r>
      <w:r>
        <w:rPr>
          <w:sz w:val="24"/>
        </w:rPr>
        <w:t>at</w:t>
      </w:r>
      <w:r>
        <w:rPr>
          <w:spacing w:val="-2"/>
          <w:sz w:val="24"/>
        </w:rPr>
        <w:t xml:space="preserve"> </w:t>
      </w:r>
      <w:r>
        <w:rPr>
          <w:color w:val="00529A"/>
          <w:sz w:val="24"/>
          <w:u w:val="single" w:color="00529A"/>
        </w:rPr>
        <w:t>UTS107</w:t>
      </w:r>
      <w:r>
        <w:rPr>
          <w:sz w:val="24"/>
        </w:rPr>
        <w:t>,</w:t>
      </w:r>
      <w:r>
        <w:rPr>
          <w:spacing w:val="-15"/>
          <w:sz w:val="24"/>
        </w:rPr>
        <w:t xml:space="preserve"> </w:t>
      </w:r>
      <w:r>
        <w:rPr>
          <w:sz w:val="24"/>
        </w:rPr>
        <w:t>"Use</w:t>
      </w:r>
      <w:r>
        <w:rPr>
          <w:spacing w:val="-13"/>
          <w:sz w:val="24"/>
        </w:rPr>
        <w:t xml:space="preserve"> </w:t>
      </w:r>
      <w:r>
        <w:rPr>
          <w:sz w:val="24"/>
        </w:rPr>
        <w:t>of</w:t>
      </w:r>
      <w:r>
        <w:rPr>
          <w:spacing w:val="-15"/>
          <w:sz w:val="24"/>
        </w:rPr>
        <w:t xml:space="preserve"> </w:t>
      </w:r>
      <w:r>
        <w:rPr>
          <w:sz w:val="24"/>
        </w:rPr>
        <w:t>Copyrighted</w:t>
      </w:r>
      <w:r>
        <w:rPr>
          <w:spacing w:val="-15"/>
          <w:sz w:val="24"/>
        </w:rPr>
        <w:t xml:space="preserve"> </w:t>
      </w:r>
      <w:r>
        <w:rPr>
          <w:sz w:val="24"/>
        </w:rPr>
        <w:t>Materials."</w:t>
      </w:r>
      <w:r>
        <w:rPr>
          <w:spacing w:val="-15"/>
          <w:sz w:val="24"/>
        </w:rPr>
        <w:t xml:space="preserve"> </w:t>
      </w:r>
      <w:r>
        <w:rPr>
          <w:sz w:val="24"/>
        </w:rPr>
        <w:t>If</w:t>
      </w:r>
      <w:r>
        <w:rPr>
          <w:spacing w:val="-13"/>
          <w:sz w:val="24"/>
        </w:rPr>
        <w:t xml:space="preserve"> </w:t>
      </w:r>
      <w:r>
        <w:rPr>
          <w:sz w:val="24"/>
        </w:rPr>
        <w:t>you</w:t>
      </w:r>
      <w:r>
        <w:rPr>
          <w:spacing w:val="-15"/>
          <w:sz w:val="24"/>
        </w:rPr>
        <w:t xml:space="preserve"> </w:t>
      </w:r>
      <w:r>
        <w:rPr>
          <w:sz w:val="24"/>
        </w:rPr>
        <w:t>are</w:t>
      </w:r>
      <w:r>
        <w:rPr>
          <w:spacing w:val="-14"/>
          <w:sz w:val="24"/>
        </w:rPr>
        <w:t xml:space="preserve"> </w:t>
      </w:r>
      <w:r>
        <w:rPr>
          <w:sz w:val="24"/>
        </w:rPr>
        <w:t>a</w:t>
      </w:r>
      <w:r>
        <w:rPr>
          <w:spacing w:val="-16"/>
          <w:sz w:val="24"/>
        </w:rPr>
        <w:t xml:space="preserve"> </w:t>
      </w:r>
      <w:r>
        <w:rPr>
          <w:sz w:val="24"/>
        </w:rPr>
        <w:t>member</w:t>
      </w:r>
      <w:r>
        <w:rPr>
          <w:spacing w:val="-15"/>
          <w:sz w:val="24"/>
        </w:rPr>
        <w:t xml:space="preserve"> </w:t>
      </w:r>
      <w:r>
        <w:rPr>
          <w:sz w:val="24"/>
        </w:rPr>
        <w:t>of</w:t>
      </w:r>
      <w:r>
        <w:rPr>
          <w:spacing w:val="-13"/>
          <w:sz w:val="24"/>
        </w:rPr>
        <w:t xml:space="preserve"> </w:t>
      </w:r>
      <w:r>
        <w:rPr>
          <w:sz w:val="24"/>
        </w:rPr>
        <w:t>a</w:t>
      </w:r>
      <w:r>
        <w:rPr>
          <w:spacing w:val="-17"/>
          <w:sz w:val="24"/>
        </w:rPr>
        <w:t xml:space="preserve"> </w:t>
      </w:r>
      <w:r>
        <w:rPr>
          <w:sz w:val="24"/>
        </w:rPr>
        <w:t>UT</w:t>
      </w:r>
      <w:r>
        <w:rPr>
          <w:spacing w:val="-12"/>
          <w:sz w:val="24"/>
        </w:rPr>
        <w:t xml:space="preserve"> </w:t>
      </w:r>
      <w:r>
        <w:rPr>
          <w:sz w:val="24"/>
        </w:rPr>
        <w:t>institution</w:t>
      </w:r>
      <w:r>
        <w:rPr>
          <w:spacing w:val="-15"/>
          <w:sz w:val="24"/>
        </w:rPr>
        <w:t xml:space="preserve"> </w:t>
      </w:r>
      <w:r>
        <w:rPr>
          <w:sz w:val="24"/>
        </w:rPr>
        <w:t xml:space="preserve">community (faculty, staff, or student), click the appropriate link to view frequently-used </w:t>
      </w:r>
      <w:r w:rsidR="00872B77">
        <w:rPr>
          <w:color w:val="00529A"/>
          <w:sz w:val="24"/>
          <w:u w:val="single" w:color="00529A"/>
        </w:rPr>
        <w:t>copyright</w:t>
      </w:r>
      <w:r w:rsidR="00872B77">
        <w:rPr>
          <w:color w:val="00529A"/>
          <w:sz w:val="24"/>
        </w:rPr>
        <w:t xml:space="preserve"> agreements</w:t>
      </w:r>
      <w:r>
        <w:rPr>
          <w:sz w:val="24"/>
        </w:rPr>
        <w:t>,</w:t>
      </w:r>
      <w:r>
        <w:rPr>
          <w:spacing w:val="-2"/>
          <w:sz w:val="24"/>
        </w:rPr>
        <w:t xml:space="preserve"> </w:t>
      </w:r>
      <w:r>
        <w:rPr>
          <w:color w:val="00529A"/>
          <w:sz w:val="24"/>
          <w:u w:val="single" w:color="00529A"/>
        </w:rPr>
        <w:t>courseware</w:t>
      </w:r>
      <w:r>
        <w:rPr>
          <w:color w:val="00529A"/>
          <w:spacing w:val="-5"/>
          <w:sz w:val="24"/>
          <w:u w:val="single" w:color="00529A"/>
        </w:rPr>
        <w:t xml:space="preserve"> </w:t>
      </w:r>
      <w:r>
        <w:rPr>
          <w:color w:val="00529A"/>
          <w:sz w:val="24"/>
          <w:u w:val="single" w:color="00529A"/>
        </w:rPr>
        <w:t>agreements</w:t>
      </w:r>
      <w:r>
        <w:rPr>
          <w:sz w:val="24"/>
        </w:rPr>
        <w:t>,</w:t>
      </w:r>
      <w:r>
        <w:rPr>
          <w:spacing w:val="-4"/>
          <w:sz w:val="24"/>
        </w:rPr>
        <w:t xml:space="preserve"> </w:t>
      </w:r>
      <w:r>
        <w:rPr>
          <w:sz w:val="24"/>
        </w:rPr>
        <w:t>and</w:t>
      </w:r>
      <w:r>
        <w:rPr>
          <w:spacing w:val="-4"/>
          <w:sz w:val="24"/>
        </w:rPr>
        <w:t xml:space="preserve"> </w:t>
      </w:r>
      <w:r>
        <w:rPr>
          <w:color w:val="00529A"/>
          <w:sz w:val="24"/>
          <w:u w:val="single" w:color="00529A"/>
        </w:rPr>
        <w:t>software</w:t>
      </w:r>
      <w:r>
        <w:rPr>
          <w:color w:val="00529A"/>
          <w:spacing w:val="-3"/>
          <w:sz w:val="24"/>
          <w:u w:val="single" w:color="00529A"/>
        </w:rPr>
        <w:t xml:space="preserve"> </w:t>
      </w:r>
      <w:r>
        <w:rPr>
          <w:color w:val="00529A"/>
          <w:sz w:val="24"/>
          <w:u w:val="single" w:color="00529A"/>
        </w:rPr>
        <w:t>standard</w:t>
      </w:r>
      <w:r>
        <w:rPr>
          <w:color w:val="00529A"/>
          <w:spacing w:val="-3"/>
          <w:sz w:val="24"/>
          <w:u w:val="single" w:color="00529A"/>
        </w:rPr>
        <w:t xml:space="preserve"> </w:t>
      </w:r>
      <w:r>
        <w:rPr>
          <w:color w:val="00529A"/>
          <w:sz w:val="24"/>
          <w:u w:val="single" w:color="00529A"/>
        </w:rPr>
        <w:t>agreements</w:t>
      </w:r>
      <w:r>
        <w:rPr>
          <w:sz w:val="24"/>
        </w:rPr>
        <w:t>.</w:t>
      </w:r>
      <w:r>
        <w:rPr>
          <w:spacing w:val="-7"/>
          <w:sz w:val="24"/>
        </w:rPr>
        <w:t xml:space="preserve"> </w:t>
      </w:r>
      <w:r>
        <w:rPr>
          <w:sz w:val="24"/>
        </w:rPr>
        <w:t>Because</w:t>
      </w:r>
      <w:r>
        <w:rPr>
          <w:spacing w:val="-5"/>
          <w:sz w:val="24"/>
        </w:rPr>
        <w:t xml:space="preserve"> </w:t>
      </w:r>
      <w:r>
        <w:rPr>
          <w:sz w:val="24"/>
        </w:rPr>
        <w:t>copyright</w:t>
      </w:r>
      <w:r>
        <w:rPr>
          <w:spacing w:val="-3"/>
          <w:sz w:val="24"/>
        </w:rPr>
        <w:t xml:space="preserve"> </w:t>
      </w:r>
      <w:r>
        <w:rPr>
          <w:sz w:val="24"/>
        </w:rPr>
        <w:t>law</w:t>
      </w:r>
      <w:r>
        <w:rPr>
          <w:spacing w:val="-5"/>
          <w:sz w:val="24"/>
        </w:rPr>
        <w:t xml:space="preserve"> </w:t>
      </w:r>
      <w:r>
        <w:rPr>
          <w:sz w:val="24"/>
        </w:rPr>
        <w:t xml:space="preserve">is fluid, evolving, and fact-specific, contact an attorney for assistance on </w:t>
      </w:r>
      <w:proofErr w:type="gramStart"/>
      <w:r>
        <w:rPr>
          <w:sz w:val="24"/>
        </w:rPr>
        <w:t>particular issues</w:t>
      </w:r>
      <w:proofErr w:type="gramEnd"/>
      <w:r>
        <w:rPr>
          <w:sz w:val="24"/>
        </w:rPr>
        <w:t xml:space="preserve">. UT institution community members may contact the </w:t>
      </w:r>
      <w:r>
        <w:rPr>
          <w:color w:val="00529A"/>
          <w:sz w:val="24"/>
          <w:u w:val="single" w:color="00529A"/>
        </w:rPr>
        <w:t>Office of General Counsel</w:t>
      </w:r>
      <w:r>
        <w:rPr>
          <w:color w:val="00529A"/>
          <w:sz w:val="24"/>
        </w:rPr>
        <w:t xml:space="preserve"> </w:t>
      </w:r>
      <w:r>
        <w:rPr>
          <w:sz w:val="24"/>
        </w:rPr>
        <w:t>for</w:t>
      </w:r>
      <w:r>
        <w:rPr>
          <w:spacing w:val="-12"/>
          <w:sz w:val="24"/>
        </w:rPr>
        <w:t xml:space="preserve"> </w:t>
      </w:r>
      <w:r>
        <w:rPr>
          <w:sz w:val="24"/>
        </w:rPr>
        <w:t>guidance.</w:t>
      </w:r>
    </w:p>
    <w:p w14:paraId="42D09CF7" w14:textId="749CD3E2" w:rsidR="00AF4043" w:rsidRDefault="00B421FD" w:rsidP="00D6486E">
      <w:pPr>
        <w:spacing w:before="160"/>
        <w:rPr>
          <w:b/>
          <w:sz w:val="24"/>
        </w:rPr>
      </w:pPr>
      <w:r>
        <w:rPr>
          <w:b/>
          <w:sz w:val="24"/>
        </w:rPr>
        <w:t>Important Dates</w:t>
      </w:r>
      <w:r w:rsidR="00902D7D">
        <w:rPr>
          <w:b/>
          <w:sz w:val="24"/>
        </w:rPr>
        <w:t>:</w:t>
      </w:r>
    </w:p>
    <w:p w14:paraId="42D09CF9" w14:textId="0253A59E" w:rsidR="00AF4043" w:rsidRDefault="002C5D72">
      <w:pPr>
        <w:pStyle w:val="ListParagraph"/>
        <w:numPr>
          <w:ilvl w:val="2"/>
          <w:numId w:val="3"/>
        </w:numPr>
        <w:tabs>
          <w:tab w:val="left" w:pos="1196"/>
          <w:tab w:val="left" w:pos="1197"/>
        </w:tabs>
        <w:spacing w:line="293" w:lineRule="exact"/>
        <w:ind w:hanging="361"/>
        <w:rPr>
          <w:b/>
          <w:bCs/>
          <w:sz w:val="24"/>
        </w:rPr>
      </w:pPr>
      <w:r>
        <w:rPr>
          <w:b/>
          <w:sz w:val="24"/>
          <w:u w:val="single"/>
        </w:rPr>
        <w:t xml:space="preserve">Monday, </w:t>
      </w:r>
      <w:r w:rsidR="008D4AEC">
        <w:rPr>
          <w:b/>
          <w:sz w:val="24"/>
          <w:u w:val="single"/>
        </w:rPr>
        <w:t>Jan 1</w:t>
      </w:r>
      <w:r w:rsidR="00306FFE">
        <w:rPr>
          <w:b/>
          <w:sz w:val="24"/>
          <w:u w:val="single"/>
        </w:rPr>
        <w:t>6</w:t>
      </w:r>
      <w:r>
        <w:rPr>
          <w:sz w:val="24"/>
        </w:rPr>
        <w:t xml:space="preserve">: </w:t>
      </w:r>
      <w:r w:rsidR="008D4AEC" w:rsidRPr="008D4AEC">
        <w:rPr>
          <w:b/>
          <w:bCs/>
          <w:sz w:val="24"/>
        </w:rPr>
        <w:t>Martin Luther King, Jr. Holiday</w:t>
      </w:r>
    </w:p>
    <w:p w14:paraId="2492C195" w14:textId="0CA175DF" w:rsidR="00306FFE" w:rsidRPr="00306FFE" w:rsidRDefault="00306FFE" w:rsidP="00306FFE">
      <w:pPr>
        <w:pStyle w:val="ListParagraph"/>
        <w:numPr>
          <w:ilvl w:val="2"/>
          <w:numId w:val="3"/>
        </w:numPr>
        <w:tabs>
          <w:tab w:val="left" w:pos="1196"/>
          <w:tab w:val="left" w:pos="1197"/>
        </w:tabs>
        <w:ind w:right="852"/>
        <w:rPr>
          <w:sz w:val="24"/>
        </w:rPr>
      </w:pPr>
      <w:r>
        <w:rPr>
          <w:b/>
          <w:sz w:val="24"/>
          <w:u w:val="single"/>
        </w:rPr>
        <w:t>Monday, Jan 23</w:t>
      </w:r>
      <w:r>
        <w:rPr>
          <w:sz w:val="24"/>
        </w:rPr>
        <w:t xml:space="preserve">: </w:t>
      </w:r>
      <w:r>
        <w:rPr>
          <w:b/>
          <w:sz w:val="24"/>
        </w:rPr>
        <w:t>Census Date</w:t>
      </w:r>
      <w:r>
        <w:rPr>
          <w:sz w:val="24"/>
        </w:rPr>
        <w:t>; deadline for all 15-Week session registrations and schedule</w:t>
      </w:r>
      <w:r>
        <w:rPr>
          <w:spacing w:val="-3"/>
          <w:sz w:val="24"/>
        </w:rPr>
        <w:t xml:space="preserve"> </w:t>
      </w:r>
      <w:r>
        <w:rPr>
          <w:sz w:val="24"/>
        </w:rPr>
        <w:t>changes</w:t>
      </w:r>
    </w:p>
    <w:p w14:paraId="45AF6D2D" w14:textId="4C5CF469" w:rsidR="00F547F5" w:rsidRPr="006E5D1C" w:rsidRDefault="00F547F5" w:rsidP="00F547F5">
      <w:pPr>
        <w:pStyle w:val="ListParagraph"/>
        <w:numPr>
          <w:ilvl w:val="2"/>
          <w:numId w:val="3"/>
        </w:numPr>
        <w:tabs>
          <w:tab w:val="left" w:pos="1196"/>
          <w:tab w:val="left" w:pos="1197"/>
        </w:tabs>
        <w:rPr>
          <w:b/>
          <w:bCs/>
          <w:sz w:val="24"/>
          <w:szCs w:val="24"/>
          <w:u w:val="single"/>
        </w:rPr>
      </w:pPr>
      <w:r w:rsidRPr="006E5D1C">
        <w:rPr>
          <w:b/>
          <w:bCs/>
          <w:sz w:val="24"/>
          <w:szCs w:val="24"/>
          <w:u w:val="single"/>
        </w:rPr>
        <w:t xml:space="preserve">Mon-Sat, </w:t>
      </w:r>
      <w:r>
        <w:rPr>
          <w:b/>
          <w:bCs/>
          <w:sz w:val="24"/>
          <w:szCs w:val="24"/>
          <w:u w:val="single"/>
        </w:rPr>
        <w:t xml:space="preserve">Mar </w:t>
      </w:r>
      <w:r w:rsidR="00312FBA">
        <w:rPr>
          <w:b/>
          <w:bCs/>
          <w:sz w:val="24"/>
          <w:szCs w:val="24"/>
          <w:u w:val="single"/>
        </w:rPr>
        <w:t>13-18</w:t>
      </w:r>
      <w:r w:rsidRPr="006E5D1C">
        <w:rPr>
          <w:b/>
          <w:bCs/>
          <w:sz w:val="24"/>
          <w:szCs w:val="24"/>
          <w:u w:val="single"/>
        </w:rPr>
        <w:t xml:space="preserve">: </w:t>
      </w:r>
      <w:r>
        <w:rPr>
          <w:b/>
          <w:bCs/>
          <w:sz w:val="24"/>
          <w:szCs w:val="24"/>
          <w:u w:val="single"/>
        </w:rPr>
        <w:t>Spring Break</w:t>
      </w:r>
    </w:p>
    <w:p w14:paraId="527701DB" w14:textId="52BB76C3" w:rsidR="006E5D1C" w:rsidRPr="006E5D1C" w:rsidRDefault="006E5D1C" w:rsidP="006E5D1C">
      <w:pPr>
        <w:pStyle w:val="ListParagraph"/>
        <w:numPr>
          <w:ilvl w:val="2"/>
          <w:numId w:val="3"/>
        </w:numPr>
        <w:tabs>
          <w:tab w:val="left" w:pos="1196"/>
          <w:tab w:val="left" w:pos="1197"/>
        </w:tabs>
        <w:rPr>
          <w:b/>
          <w:bCs/>
          <w:sz w:val="24"/>
          <w:szCs w:val="24"/>
          <w:u w:val="single"/>
        </w:rPr>
      </w:pPr>
      <w:r w:rsidRPr="006E5D1C">
        <w:rPr>
          <w:b/>
          <w:bCs/>
          <w:sz w:val="24"/>
          <w:szCs w:val="24"/>
          <w:u w:val="single"/>
        </w:rPr>
        <w:t xml:space="preserve">Monday, </w:t>
      </w:r>
      <w:r w:rsidR="00F547F5">
        <w:rPr>
          <w:b/>
          <w:bCs/>
          <w:sz w:val="24"/>
          <w:szCs w:val="24"/>
          <w:u w:val="single"/>
        </w:rPr>
        <w:t>Mar</w:t>
      </w:r>
      <w:r w:rsidRPr="006E5D1C">
        <w:rPr>
          <w:b/>
          <w:bCs/>
          <w:sz w:val="24"/>
          <w:szCs w:val="24"/>
          <w:u w:val="single"/>
        </w:rPr>
        <w:t xml:space="preserve"> </w:t>
      </w:r>
      <w:r w:rsidR="00F547F5">
        <w:rPr>
          <w:b/>
          <w:bCs/>
          <w:sz w:val="24"/>
          <w:szCs w:val="24"/>
          <w:u w:val="single"/>
        </w:rPr>
        <w:t>2</w:t>
      </w:r>
      <w:r w:rsidR="00312FBA">
        <w:rPr>
          <w:b/>
          <w:bCs/>
          <w:sz w:val="24"/>
          <w:szCs w:val="24"/>
          <w:u w:val="single"/>
        </w:rPr>
        <w:t>3</w:t>
      </w:r>
      <w:r w:rsidRPr="006E5D1C">
        <w:rPr>
          <w:b/>
          <w:bCs/>
          <w:sz w:val="24"/>
          <w:szCs w:val="24"/>
          <w:u w:val="single"/>
        </w:rPr>
        <w:t>: Last Day to Withdraw</w:t>
      </w:r>
    </w:p>
    <w:p w14:paraId="42D09CFE" w14:textId="180D7022" w:rsidR="00AF4043" w:rsidRDefault="00312FBA">
      <w:pPr>
        <w:pStyle w:val="ListParagraph"/>
        <w:numPr>
          <w:ilvl w:val="2"/>
          <w:numId w:val="3"/>
        </w:numPr>
        <w:tabs>
          <w:tab w:val="left" w:pos="1196"/>
          <w:tab w:val="left" w:pos="1197"/>
        </w:tabs>
        <w:ind w:hanging="361"/>
        <w:rPr>
          <w:sz w:val="24"/>
        </w:rPr>
      </w:pPr>
      <w:r>
        <w:rPr>
          <w:b/>
          <w:sz w:val="24"/>
          <w:u w:val="single"/>
        </w:rPr>
        <w:t>Mon</w:t>
      </w:r>
      <w:r w:rsidR="002C5D72">
        <w:rPr>
          <w:b/>
          <w:sz w:val="24"/>
          <w:u w:val="single"/>
        </w:rPr>
        <w:t xml:space="preserve">-Sat, </w:t>
      </w:r>
      <w:r w:rsidR="005E7679">
        <w:rPr>
          <w:b/>
          <w:sz w:val="24"/>
          <w:u w:val="single"/>
        </w:rPr>
        <w:t>Apr 2</w:t>
      </w:r>
      <w:r>
        <w:rPr>
          <w:b/>
          <w:sz w:val="24"/>
          <w:u w:val="single"/>
        </w:rPr>
        <w:t>4</w:t>
      </w:r>
      <w:r w:rsidR="005E7679">
        <w:rPr>
          <w:b/>
          <w:sz w:val="24"/>
          <w:u w:val="single"/>
        </w:rPr>
        <w:t>-2</w:t>
      </w:r>
      <w:r>
        <w:rPr>
          <w:b/>
          <w:sz w:val="24"/>
          <w:u w:val="single"/>
        </w:rPr>
        <w:t>8</w:t>
      </w:r>
      <w:r w:rsidR="00B421FD">
        <w:rPr>
          <w:sz w:val="24"/>
        </w:rPr>
        <w:t>: Final</w:t>
      </w:r>
      <w:r w:rsidR="00B421FD">
        <w:rPr>
          <w:spacing w:val="-4"/>
          <w:sz w:val="24"/>
        </w:rPr>
        <w:t xml:space="preserve"> </w:t>
      </w:r>
      <w:r w:rsidR="00B421FD">
        <w:rPr>
          <w:sz w:val="24"/>
        </w:rPr>
        <w:t>Exams</w:t>
      </w:r>
    </w:p>
    <w:p w14:paraId="42D09CFF" w14:textId="77777777" w:rsidR="00AF4043" w:rsidRDefault="00AF4043">
      <w:pPr>
        <w:spacing w:before="8"/>
        <w:rPr>
          <w:sz w:val="21"/>
        </w:rPr>
      </w:pPr>
    </w:p>
    <w:p w14:paraId="42D09D06" w14:textId="559763BD" w:rsidR="00AF4043" w:rsidRDefault="008E3BA0" w:rsidP="00490296">
      <w:pPr>
        <w:spacing w:before="52" w:line="259" w:lineRule="auto"/>
        <w:ind w:right="850"/>
        <w:jc w:val="both"/>
        <w:rPr>
          <w:sz w:val="24"/>
        </w:rPr>
      </w:pPr>
      <w:r>
        <w:rPr>
          <w:b/>
          <w:sz w:val="24"/>
          <w:u w:val="single"/>
        </w:rPr>
        <w:t>TENTATIVE Acct 2302</w:t>
      </w:r>
      <w:r w:rsidR="00B421FD">
        <w:rPr>
          <w:b/>
          <w:sz w:val="24"/>
          <w:u w:val="single"/>
        </w:rPr>
        <w:t xml:space="preserve"> </w:t>
      </w:r>
      <w:r w:rsidR="002E4169">
        <w:rPr>
          <w:b/>
          <w:sz w:val="24"/>
          <w:u w:val="single"/>
        </w:rPr>
        <w:t>Spring</w:t>
      </w:r>
      <w:r w:rsidR="00B421FD">
        <w:rPr>
          <w:b/>
          <w:sz w:val="24"/>
          <w:u w:val="single"/>
        </w:rPr>
        <w:t xml:space="preserve"> 202</w:t>
      </w:r>
      <w:r w:rsidR="00D2488D">
        <w:rPr>
          <w:b/>
          <w:sz w:val="24"/>
          <w:u w:val="single"/>
        </w:rPr>
        <w:t>3</w:t>
      </w:r>
      <w:r w:rsidR="00B421FD">
        <w:rPr>
          <w:b/>
          <w:sz w:val="24"/>
          <w:u w:val="single"/>
        </w:rPr>
        <w:t xml:space="preserve"> Schedule.</w:t>
      </w:r>
      <w:r w:rsidR="00B421FD">
        <w:rPr>
          <w:b/>
          <w:sz w:val="24"/>
        </w:rPr>
        <w:t xml:space="preserve"> </w:t>
      </w:r>
      <w:r w:rsidR="00B421FD">
        <w:rPr>
          <w:sz w:val="24"/>
        </w:rPr>
        <w:t xml:space="preserve">This course is taught in a blended format. Blended learning includes a face-to-face component as well as virtual components. These components are intended to compliment, not replace, one another. For example, you may be asked to complete research, reading, </w:t>
      </w:r>
      <w:r>
        <w:rPr>
          <w:sz w:val="24"/>
        </w:rPr>
        <w:t xml:space="preserve">Excel analysis, </w:t>
      </w:r>
      <w:r w:rsidR="00B421FD">
        <w:rPr>
          <w:sz w:val="24"/>
        </w:rPr>
        <w:t>or videos online that will then be used to facilitate in-class discussions and activities.</w:t>
      </w:r>
      <w:r w:rsidR="00B421FD">
        <w:rPr>
          <w:spacing w:val="-14"/>
          <w:sz w:val="24"/>
        </w:rPr>
        <w:t xml:space="preserve"> </w:t>
      </w:r>
      <w:r w:rsidR="00B421FD">
        <w:rPr>
          <w:sz w:val="24"/>
        </w:rPr>
        <w:t>To</w:t>
      </w:r>
      <w:r w:rsidR="00B421FD">
        <w:rPr>
          <w:spacing w:val="-14"/>
          <w:sz w:val="24"/>
        </w:rPr>
        <w:t xml:space="preserve"> </w:t>
      </w:r>
      <w:r w:rsidR="00B421FD">
        <w:rPr>
          <w:sz w:val="24"/>
        </w:rPr>
        <w:t>help</w:t>
      </w:r>
      <w:r w:rsidR="00B421FD">
        <w:rPr>
          <w:spacing w:val="-12"/>
          <w:sz w:val="24"/>
        </w:rPr>
        <w:t xml:space="preserve"> </w:t>
      </w:r>
      <w:r w:rsidR="00B421FD">
        <w:rPr>
          <w:sz w:val="24"/>
        </w:rPr>
        <w:t>you</w:t>
      </w:r>
      <w:r w:rsidR="00B421FD">
        <w:rPr>
          <w:spacing w:val="-12"/>
          <w:sz w:val="24"/>
        </w:rPr>
        <w:t xml:space="preserve"> </w:t>
      </w:r>
      <w:r w:rsidR="00B421FD">
        <w:rPr>
          <w:sz w:val="24"/>
        </w:rPr>
        <w:t>stay</w:t>
      </w:r>
      <w:r w:rsidR="00B421FD">
        <w:rPr>
          <w:spacing w:val="-14"/>
          <w:sz w:val="24"/>
        </w:rPr>
        <w:t xml:space="preserve"> </w:t>
      </w:r>
      <w:r w:rsidR="00B421FD">
        <w:rPr>
          <w:sz w:val="24"/>
        </w:rPr>
        <w:t>organized,</w:t>
      </w:r>
      <w:r w:rsidR="00B421FD">
        <w:rPr>
          <w:spacing w:val="-12"/>
          <w:sz w:val="24"/>
        </w:rPr>
        <w:t xml:space="preserve"> </w:t>
      </w:r>
      <w:r w:rsidR="00B421FD">
        <w:rPr>
          <w:sz w:val="24"/>
        </w:rPr>
        <w:t>a</w:t>
      </w:r>
      <w:r w:rsidR="00B421FD">
        <w:rPr>
          <w:spacing w:val="-13"/>
          <w:sz w:val="24"/>
        </w:rPr>
        <w:t xml:space="preserve"> </w:t>
      </w:r>
      <w:r w:rsidR="00B421FD">
        <w:rPr>
          <w:sz w:val="24"/>
        </w:rPr>
        <w:t>course</w:t>
      </w:r>
      <w:r w:rsidR="00B421FD">
        <w:rPr>
          <w:spacing w:val="-13"/>
          <w:sz w:val="24"/>
        </w:rPr>
        <w:t xml:space="preserve"> </w:t>
      </w:r>
      <w:r w:rsidR="00B421FD">
        <w:rPr>
          <w:sz w:val="24"/>
        </w:rPr>
        <w:t>schedule</w:t>
      </w:r>
      <w:r w:rsidR="00B421FD">
        <w:rPr>
          <w:spacing w:val="-15"/>
          <w:sz w:val="24"/>
        </w:rPr>
        <w:t xml:space="preserve"> </w:t>
      </w:r>
      <w:r w:rsidR="00B421FD">
        <w:rPr>
          <w:sz w:val="24"/>
        </w:rPr>
        <w:t>is</w:t>
      </w:r>
      <w:r w:rsidR="00B421FD">
        <w:rPr>
          <w:spacing w:val="-13"/>
          <w:sz w:val="24"/>
        </w:rPr>
        <w:t xml:space="preserve"> </w:t>
      </w:r>
      <w:r w:rsidR="00B421FD">
        <w:rPr>
          <w:sz w:val="24"/>
        </w:rPr>
        <w:t>provided,</w:t>
      </w:r>
      <w:r w:rsidR="00B421FD">
        <w:rPr>
          <w:spacing w:val="-15"/>
          <w:sz w:val="24"/>
        </w:rPr>
        <w:t xml:space="preserve"> </w:t>
      </w:r>
      <w:r w:rsidR="00B421FD">
        <w:rPr>
          <w:sz w:val="24"/>
        </w:rPr>
        <w:t>below.</w:t>
      </w:r>
      <w:r w:rsidR="00B421FD">
        <w:rPr>
          <w:spacing w:val="-16"/>
          <w:sz w:val="24"/>
        </w:rPr>
        <w:t xml:space="preserve"> </w:t>
      </w:r>
      <w:r w:rsidR="00B421FD">
        <w:rPr>
          <w:b/>
          <w:sz w:val="24"/>
          <w:u w:val="single"/>
        </w:rPr>
        <w:t>Homework</w:t>
      </w:r>
      <w:r w:rsidR="00B421FD">
        <w:rPr>
          <w:b/>
          <w:spacing w:val="-13"/>
          <w:sz w:val="24"/>
          <w:u w:val="single"/>
        </w:rPr>
        <w:t xml:space="preserve"> </w:t>
      </w:r>
      <w:r w:rsidR="00B421FD">
        <w:rPr>
          <w:b/>
          <w:sz w:val="24"/>
          <w:u w:val="single"/>
        </w:rPr>
        <w:t>assignments</w:t>
      </w:r>
      <w:r w:rsidR="00B421FD">
        <w:rPr>
          <w:b/>
          <w:sz w:val="24"/>
        </w:rPr>
        <w:t xml:space="preserve"> </w:t>
      </w:r>
      <w:r w:rsidR="00B421FD">
        <w:rPr>
          <w:b/>
          <w:sz w:val="24"/>
          <w:u w:val="single"/>
        </w:rPr>
        <w:t>are found on Canvas in individual modules that identify any online and/or in-class assignments.</w:t>
      </w:r>
      <w:r w:rsidR="00B421FD">
        <w:rPr>
          <w:b/>
          <w:sz w:val="24"/>
        </w:rPr>
        <w:t xml:space="preserve"> </w:t>
      </w:r>
      <w:r w:rsidR="00B421FD">
        <w:rPr>
          <w:sz w:val="24"/>
          <w:shd w:val="clear" w:color="auto" w:fill="FFFF00"/>
        </w:rPr>
        <w:t>Any</w:t>
      </w:r>
      <w:r w:rsidR="00B421FD">
        <w:rPr>
          <w:spacing w:val="-8"/>
          <w:sz w:val="24"/>
          <w:shd w:val="clear" w:color="auto" w:fill="FFFF00"/>
        </w:rPr>
        <w:t xml:space="preserve"> </w:t>
      </w:r>
      <w:r w:rsidR="00B421FD">
        <w:rPr>
          <w:sz w:val="24"/>
          <w:shd w:val="clear" w:color="auto" w:fill="FFFF00"/>
        </w:rPr>
        <w:t>due</w:t>
      </w:r>
      <w:r w:rsidR="00B421FD">
        <w:rPr>
          <w:spacing w:val="-6"/>
          <w:sz w:val="24"/>
          <w:shd w:val="clear" w:color="auto" w:fill="FFFF00"/>
        </w:rPr>
        <w:t xml:space="preserve"> </w:t>
      </w:r>
      <w:r w:rsidR="00B421FD">
        <w:rPr>
          <w:sz w:val="24"/>
          <w:shd w:val="clear" w:color="auto" w:fill="FFFF00"/>
        </w:rPr>
        <w:t>date</w:t>
      </w:r>
      <w:r w:rsidR="00B421FD">
        <w:rPr>
          <w:spacing w:val="-8"/>
          <w:sz w:val="24"/>
          <w:shd w:val="clear" w:color="auto" w:fill="FFFF00"/>
        </w:rPr>
        <w:t xml:space="preserve"> </w:t>
      </w:r>
      <w:r w:rsidR="00B421FD">
        <w:rPr>
          <w:sz w:val="24"/>
          <w:shd w:val="clear" w:color="auto" w:fill="FFFF00"/>
        </w:rPr>
        <w:t>or</w:t>
      </w:r>
      <w:r w:rsidR="00B421FD">
        <w:rPr>
          <w:spacing w:val="-6"/>
          <w:sz w:val="24"/>
          <w:shd w:val="clear" w:color="auto" w:fill="FFFF00"/>
        </w:rPr>
        <w:t xml:space="preserve"> </w:t>
      </w:r>
      <w:r w:rsidR="00B421FD">
        <w:rPr>
          <w:sz w:val="24"/>
          <w:shd w:val="clear" w:color="auto" w:fill="FFFF00"/>
        </w:rPr>
        <w:t>assignment/project</w:t>
      </w:r>
      <w:r w:rsidR="00B421FD">
        <w:rPr>
          <w:spacing w:val="-6"/>
          <w:sz w:val="24"/>
          <w:shd w:val="clear" w:color="auto" w:fill="FFFF00"/>
        </w:rPr>
        <w:t xml:space="preserve"> </w:t>
      </w:r>
      <w:r w:rsidR="00B421FD">
        <w:rPr>
          <w:sz w:val="24"/>
          <w:shd w:val="clear" w:color="auto" w:fill="FFFF00"/>
        </w:rPr>
        <w:t>is</w:t>
      </w:r>
      <w:r w:rsidR="00B421FD">
        <w:rPr>
          <w:spacing w:val="-6"/>
          <w:sz w:val="24"/>
          <w:shd w:val="clear" w:color="auto" w:fill="FFFF00"/>
        </w:rPr>
        <w:t xml:space="preserve"> </w:t>
      </w:r>
      <w:r w:rsidR="00B421FD">
        <w:rPr>
          <w:sz w:val="24"/>
          <w:shd w:val="clear" w:color="auto" w:fill="FFFF00"/>
        </w:rPr>
        <w:t>subject</w:t>
      </w:r>
      <w:r w:rsidR="00B421FD">
        <w:rPr>
          <w:spacing w:val="-6"/>
          <w:sz w:val="24"/>
          <w:shd w:val="clear" w:color="auto" w:fill="FFFF00"/>
        </w:rPr>
        <w:t xml:space="preserve"> </w:t>
      </w:r>
      <w:r w:rsidR="00B421FD">
        <w:rPr>
          <w:sz w:val="24"/>
          <w:shd w:val="clear" w:color="auto" w:fill="FFFF00"/>
        </w:rPr>
        <w:t>to</w:t>
      </w:r>
      <w:r w:rsidR="00B421FD">
        <w:rPr>
          <w:spacing w:val="-8"/>
          <w:sz w:val="24"/>
          <w:shd w:val="clear" w:color="auto" w:fill="FFFF00"/>
        </w:rPr>
        <w:t xml:space="preserve"> </w:t>
      </w:r>
      <w:r w:rsidR="00B421FD">
        <w:rPr>
          <w:sz w:val="24"/>
          <w:shd w:val="clear" w:color="auto" w:fill="FFFF00"/>
        </w:rPr>
        <w:t>change</w:t>
      </w:r>
      <w:r w:rsidR="00B421FD">
        <w:rPr>
          <w:spacing w:val="-6"/>
          <w:sz w:val="24"/>
          <w:shd w:val="clear" w:color="auto" w:fill="FFFF00"/>
        </w:rPr>
        <w:t xml:space="preserve"> </w:t>
      </w:r>
      <w:r w:rsidR="00B421FD">
        <w:rPr>
          <w:sz w:val="24"/>
          <w:shd w:val="clear" w:color="auto" w:fill="FFFF00"/>
        </w:rPr>
        <w:t>at</w:t>
      </w:r>
      <w:r w:rsidR="00B421FD">
        <w:rPr>
          <w:spacing w:val="-5"/>
          <w:sz w:val="24"/>
          <w:shd w:val="clear" w:color="auto" w:fill="FFFF00"/>
        </w:rPr>
        <w:t xml:space="preserve"> </w:t>
      </w:r>
      <w:r w:rsidR="00B421FD">
        <w:rPr>
          <w:sz w:val="24"/>
          <w:shd w:val="clear" w:color="auto" w:fill="FFFF00"/>
        </w:rPr>
        <w:t>any</w:t>
      </w:r>
      <w:r w:rsidR="00B421FD">
        <w:rPr>
          <w:spacing w:val="-9"/>
          <w:sz w:val="24"/>
          <w:shd w:val="clear" w:color="auto" w:fill="FFFF00"/>
        </w:rPr>
        <w:t xml:space="preserve"> </w:t>
      </w:r>
      <w:r w:rsidR="00B421FD">
        <w:rPr>
          <w:sz w:val="24"/>
          <w:shd w:val="clear" w:color="auto" w:fill="FFFF00"/>
        </w:rPr>
        <w:t>time</w:t>
      </w:r>
      <w:r w:rsidR="00B421FD">
        <w:rPr>
          <w:spacing w:val="-8"/>
          <w:sz w:val="24"/>
          <w:shd w:val="clear" w:color="auto" w:fill="FFFF00"/>
        </w:rPr>
        <w:t xml:space="preserve"> </w:t>
      </w:r>
      <w:r w:rsidR="00B421FD">
        <w:rPr>
          <w:sz w:val="24"/>
          <w:shd w:val="clear" w:color="auto" w:fill="FFFF00"/>
        </w:rPr>
        <w:t>by</w:t>
      </w:r>
      <w:r w:rsidR="00B421FD">
        <w:rPr>
          <w:spacing w:val="-8"/>
          <w:sz w:val="24"/>
          <w:shd w:val="clear" w:color="auto" w:fill="FFFF00"/>
        </w:rPr>
        <w:t xml:space="preserve"> </w:t>
      </w:r>
      <w:r w:rsidR="00B421FD">
        <w:rPr>
          <w:sz w:val="24"/>
          <w:shd w:val="clear" w:color="auto" w:fill="FFFF00"/>
        </w:rPr>
        <w:t>the</w:t>
      </w:r>
      <w:r w:rsidR="00B421FD">
        <w:rPr>
          <w:spacing w:val="-1"/>
          <w:sz w:val="24"/>
          <w:shd w:val="clear" w:color="auto" w:fill="FFFF00"/>
        </w:rPr>
        <w:t xml:space="preserve"> </w:t>
      </w:r>
      <w:r w:rsidR="00B421FD">
        <w:rPr>
          <w:sz w:val="24"/>
          <w:shd w:val="clear" w:color="auto" w:fill="FFFF00"/>
        </w:rPr>
        <w:t>instructor.</w:t>
      </w:r>
      <w:r w:rsidR="00B421FD">
        <w:rPr>
          <w:spacing w:val="42"/>
          <w:sz w:val="24"/>
        </w:rPr>
        <w:t xml:space="preserve"> </w:t>
      </w:r>
      <w:r w:rsidR="00B421FD">
        <w:rPr>
          <w:sz w:val="24"/>
        </w:rPr>
        <w:t>Any</w:t>
      </w:r>
      <w:r w:rsidR="00B421FD">
        <w:rPr>
          <w:spacing w:val="-7"/>
          <w:sz w:val="24"/>
        </w:rPr>
        <w:t xml:space="preserve"> </w:t>
      </w:r>
      <w:r w:rsidR="00B421FD">
        <w:rPr>
          <w:sz w:val="24"/>
        </w:rPr>
        <w:t>changes will be announced in class and via Canvas announcement at least one week prior to due</w:t>
      </w:r>
      <w:r w:rsidR="00B421FD">
        <w:rPr>
          <w:spacing w:val="-26"/>
          <w:sz w:val="24"/>
        </w:rPr>
        <w:t xml:space="preserve"> </w:t>
      </w:r>
      <w:r w:rsidR="00B421FD">
        <w:rPr>
          <w:sz w:val="24"/>
        </w:rPr>
        <w:t>date.</w:t>
      </w:r>
    </w:p>
    <w:p w14:paraId="42D09D07" w14:textId="77777777" w:rsidR="00AF4043" w:rsidRDefault="00AF4043">
      <w:pPr>
        <w:spacing w:before="8"/>
        <w:rPr>
          <w:sz w:val="25"/>
        </w:rPr>
      </w:pPr>
    </w:p>
    <w:p w14:paraId="42D09D08" w14:textId="5E0E6EAB" w:rsidR="00AF4043" w:rsidRDefault="00B421FD" w:rsidP="00490296">
      <w:pPr>
        <w:spacing w:line="259" w:lineRule="auto"/>
        <w:ind w:right="850"/>
        <w:jc w:val="both"/>
        <w:rPr>
          <w:sz w:val="24"/>
        </w:rPr>
      </w:pPr>
      <w:r>
        <w:rPr>
          <w:sz w:val="24"/>
        </w:rPr>
        <w:t xml:space="preserve">Assignments and due dates for the entire semester are visible in Canvas. </w:t>
      </w:r>
      <w:r>
        <w:rPr>
          <w:b/>
          <w:sz w:val="24"/>
          <w:u w:val="single"/>
        </w:rPr>
        <w:t>All assignments must be</w:t>
      </w:r>
      <w:r>
        <w:rPr>
          <w:b/>
          <w:sz w:val="24"/>
        </w:rPr>
        <w:t xml:space="preserve"> </w:t>
      </w:r>
      <w:r>
        <w:rPr>
          <w:b/>
          <w:sz w:val="24"/>
          <w:u w:val="single"/>
        </w:rPr>
        <w:t>completed on or before the due dates and before class begins on that due date.</w:t>
      </w:r>
      <w:r>
        <w:rPr>
          <w:b/>
          <w:sz w:val="24"/>
        </w:rPr>
        <w:t xml:space="preserve"> </w:t>
      </w:r>
      <w:r>
        <w:rPr>
          <w:sz w:val="24"/>
        </w:rPr>
        <w:t xml:space="preserve">No late assignments will be allowed unless there are </w:t>
      </w:r>
      <w:r w:rsidR="00331DDC">
        <w:rPr>
          <w:sz w:val="24"/>
        </w:rPr>
        <w:t>extenuating</w:t>
      </w:r>
      <w:r>
        <w:rPr>
          <w:sz w:val="24"/>
        </w:rPr>
        <w:t xml:space="preserve"> </w:t>
      </w:r>
      <w:r w:rsidR="00331DDC">
        <w:rPr>
          <w:sz w:val="24"/>
        </w:rPr>
        <w:t xml:space="preserve">circumstances </w:t>
      </w:r>
      <w:r>
        <w:rPr>
          <w:sz w:val="24"/>
        </w:rPr>
        <w:t>and documentation is provided (e.g. doctor’s note, subpoena, accident report, etc.).</w:t>
      </w:r>
    </w:p>
    <w:p w14:paraId="42D09D09" w14:textId="77777777" w:rsidR="00AF4043" w:rsidRDefault="00AF4043">
      <w:pPr>
        <w:spacing w:before="10"/>
        <w:rPr>
          <w:sz w:val="25"/>
        </w:rPr>
      </w:pPr>
    </w:p>
    <w:p w14:paraId="66FBE765" w14:textId="77777777" w:rsidR="00C754A4" w:rsidRPr="00E6680E" w:rsidRDefault="00C754A4" w:rsidP="00C754A4">
      <w:pPr>
        <w:ind w:right="900"/>
        <w:jc w:val="both"/>
        <w:rPr>
          <w:rFonts w:cstheme="minorHAnsi"/>
          <w:b/>
          <w:bCs/>
          <w:sz w:val="24"/>
          <w:szCs w:val="24"/>
        </w:rPr>
      </w:pPr>
      <w:r w:rsidRPr="005955DD">
        <w:rPr>
          <w:rFonts w:cstheme="minorHAnsi"/>
          <w:b/>
          <w:bCs/>
          <w:sz w:val="24"/>
          <w:szCs w:val="24"/>
        </w:rPr>
        <w:t xml:space="preserve">The coursework is “chunked” </w:t>
      </w:r>
      <w:r>
        <w:rPr>
          <w:rFonts w:cstheme="minorHAnsi"/>
          <w:sz w:val="24"/>
          <w:szCs w:val="24"/>
        </w:rPr>
        <w:t>which is</w:t>
      </w:r>
      <w:r w:rsidRPr="006E6C56">
        <w:rPr>
          <w:rFonts w:cstheme="minorHAnsi"/>
          <w:sz w:val="24"/>
          <w:szCs w:val="24"/>
        </w:rPr>
        <w:t xml:space="preserve"> splitting up the </w:t>
      </w:r>
      <w:r>
        <w:rPr>
          <w:rFonts w:cstheme="minorHAnsi"/>
          <w:sz w:val="24"/>
          <w:szCs w:val="24"/>
        </w:rPr>
        <w:t xml:space="preserve">chapter </w:t>
      </w:r>
      <w:r w:rsidRPr="006E6C56">
        <w:rPr>
          <w:rFonts w:cstheme="minorHAnsi"/>
          <w:sz w:val="24"/>
          <w:szCs w:val="24"/>
        </w:rPr>
        <w:t xml:space="preserve">work </w:t>
      </w:r>
      <w:r>
        <w:rPr>
          <w:rFonts w:cstheme="minorHAnsi"/>
          <w:sz w:val="24"/>
          <w:szCs w:val="24"/>
        </w:rPr>
        <w:t xml:space="preserve">due dates </w:t>
      </w:r>
      <w:r w:rsidRPr="006E6C56">
        <w:rPr>
          <w:rFonts w:cstheme="minorHAnsi"/>
          <w:sz w:val="24"/>
          <w:szCs w:val="24"/>
        </w:rPr>
        <w:t xml:space="preserve">rather than </w:t>
      </w:r>
      <w:r>
        <w:rPr>
          <w:rFonts w:cstheme="minorHAnsi"/>
          <w:sz w:val="24"/>
          <w:szCs w:val="24"/>
        </w:rPr>
        <w:t xml:space="preserve">being due </w:t>
      </w:r>
      <w:r>
        <w:rPr>
          <w:rFonts w:cstheme="minorHAnsi"/>
          <w:sz w:val="24"/>
          <w:szCs w:val="24"/>
        </w:rPr>
        <w:lastRenderedPageBreak/>
        <w:t>on a single date</w:t>
      </w:r>
      <w:r w:rsidRPr="006E6C56">
        <w:rPr>
          <w:rFonts w:cstheme="minorHAnsi"/>
          <w:sz w:val="24"/>
          <w:szCs w:val="24"/>
        </w:rPr>
        <w:t xml:space="preserve">. This </w:t>
      </w:r>
      <w:r>
        <w:rPr>
          <w:rFonts w:cstheme="minorHAnsi"/>
          <w:sz w:val="24"/>
          <w:szCs w:val="24"/>
        </w:rPr>
        <w:t>allows you to absorb the requirements in pieces rather all at once.</w:t>
      </w:r>
      <w:r w:rsidRPr="006E6C56">
        <w:rPr>
          <w:rFonts w:cstheme="minorHAnsi"/>
          <w:sz w:val="24"/>
          <w:szCs w:val="24"/>
        </w:rPr>
        <w:t xml:space="preserve"> </w:t>
      </w:r>
      <w:r w:rsidRPr="00FF2A71">
        <w:rPr>
          <w:rFonts w:cstheme="minorHAnsi"/>
          <w:i/>
          <w:iCs/>
          <w:sz w:val="24"/>
          <w:szCs w:val="24"/>
        </w:rPr>
        <w:t>“How do you eat an elephant? One bite at a time.”</w:t>
      </w:r>
      <w:r>
        <w:rPr>
          <w:rFonts w:cstheme="minorHAnsi"/>
          <w:i/>
          <w:iCs/>
          <w:sz w:val="24"/>
          <w:szCs w:val="24"/>
        </w:rPr>
        <w:t xml:space="preserve"> </w:t>
      </w:r>
      <w:r>
        <w:rPr>
          <w:rFonts w:cstheme="minorHAnsi"/>
          <w:sz w:val="24"/>
          <w:szCs w:val="24"/>
        </w:rPr>
        <w:t>Specific due dates are on the related Canvas module.</w:t>
      </w:r>
    </w:p>
    <w:p w14:paraId="41D93B5A" w14:textId="77777777" w:rsidR="00C754A4" w:rsidRDefault="00C754A4">
      <w:pPr>
        <w:spacing w:before="10"/>
        <w:rPr>
          <w:b/>
          <w:bCs/>
          <w:sz w:val="24"/>
          <w:szCs w:val="24"/>
        </w:rPr>
      </w:pPr>
    </w:p>
    <w:p w14:paraId="42D09D0B" w14:textId="5287E140" w:rsidR="00AF4043" w:rsidRDefault="0057003F">
      <w:pPr>
        <w:spacing w:before="10"/>
        <w:rPr>
          <w:b/>
          <w:bCs/>
          <w:sz w:val="24"/>
          <w:szCs w:val="24"/>
        </w:rPr>
      </w:pPr>
      <w:r w:rsidRPr="0057003F">
        <w:rPr>
          <w:b/>
          <w:bCs/>
          <w:sz w:val="24"/>
          <w:szCs w:val="24"/>
        </w:rPr>
        <w:t>Some assignments will require that you work on various computer programs outside of class, such as MS Excel. If access to a computer is an issue for you, there is a computer lab on the second floor in room 252 of the COB.</w:t>
      </w:r>
    </w:p>
    <w:p w14:paraId="6FE58519" w14:textId="77777777" w:rsidR="006B7A94" w:rsidRDefault="006B7A94">
      <w:pPr>
        <w:spacing w:before="10"/>
        <w:rPr>
          <w:b/>
          <w:sz w:val="25"/>
        </w:rPr>
      </w:pPr>
    </w:p>
    <w:p w14:paraId="42D09D0C" w14:textId="42726144" w:rsidR="00AF4043" w:rsidRDefault="00B421FD" w:rsidP="006B7A94">
      <w:pPr>
        <w:spacing w:line="259" w:lineRule="auto"/>
        <w:ind w:right="851"/>
        <w:jc w:val="both"/>
        <w:rPr>
          <w:sz w:val="24"/>
        </w:rPr>
      </w:pPr>
      <w:r>
        <w:rPr>
          <w:sz w:val="24"/>
        </w:rPr>
        <w:t xml:space="preserve">I highly encourage working on your assignments early. </w:t>
      </w:r>
      <w:r w:rsidRPr="008707FD">
        <w:rPr>
          <w:b/>
          <w:bCs/>
          <w:sz w:val="24"/>
        </w:rPr>
        <w:t>I “chunk” the chapter</w:t>
      </w:r>
      <w:r w:rsidR="00B0084D" w:rsidRPr="008707FD">
        <w:rPr>
          <w:b/>
          <w:bCs/>
          <w:sz w:val="24"/>
        </w:rPr>
        <w:t xml:space="preserve"> </w:t>
      </w:r>
      <w:r w:rsidR="008707FD" w:rsidRPr="008707FD">
        <w:rPr>
          <w:b/>
          <w:bCs/>
          <w:sz w:val="24"/>
        </w:rPr>
        <w:t>work</w:t>
      </w:r>
      <w:r w:rsidRPr="008707FD">
        <w:rPr>
          <w:b/>
          <w:bCs/>
          <w:sz w:val="24"/>
        </w:rPr>
        <w:t xml:space="preserve">, splitting up the </w:t>
      </w:r>
      <w:r w:rsidR="00345ECE" w:rsidRPr="008707FD">
        <w:rPr>
          <w:b/>
          <w:bCs/>
          <w:sz w:val="24"/>
        </w:rPr>
        <w:t>dues dates</w:t>
      </w:r>
      <w:r w:rsidRPr="008707FD">
        <w:rPr>
          <w:b/>
          <w:bCs/>
          <w:sz w:val="24"/>
        </w:rPr>
        <w:t xml:space="preserve"> throughout the week </w:t>
      </w:r>
      <w:r w:rsidR="00345ECE" w:rsidRPr="008707FD">
        <w:rPr>
          <w:b/>
          <w:bCs/>
          <w:sz w:val="24"/>
        </w:rPr>
        <w:t>to correspond with the work covered in class</w:t>
      </w:r>
      <w:r>
        <w:rPr>
          <w:sz w:val="24"/>
        </w:rPr>
        <w:t xml:space="preserve">. This ensures you have </w:t>
      </w:r>
      <w:r w:rsidR="004F406A">
        <w:rPr>
          <w:sz w:val="24"/>
        </w:rPr>
        <w:t xml:space="preserve">the greatest opportunity to absorb the material and have </w:t>
      </w:r>
      <w:r>
        <w:rPr>
          <w:sz w:val="24"/>
        </w:rPr>
        <w:t>time to contact the appropriate person(s) if unforeseen technological issues impact your ability to complete the assignment</w:t>
      </w:r>
      <w:r w:rsidR="008707FD">
        <w:rPr>
          <w:sz w:val="24"/>
        </w:rPr>
        <w:t>s</w:t>
      </w:r>
      <w:r>
        <w:rPr>
          <w:sz w:val="24"/>
        </w:rPr>
        <w:t>.</w:t>
      </w:r>
      <w:r w:rsidR="006226E1">
        <w:rPr>
          <w:sz w:val="24"/>
        </w:rPr>
        <w:t xml:space="preserve"> </w:t>
      </w:r>
    </w:p>
    <w:p w14:paraId="42D09D0D" w14:textId="77777777" w:rsidR="00AF4043" w:rsidRDefault="00AF4043">
      <w:pPr>
        <w:spacing w:line="259" w:lineRule="auto"/>
        <w:jc w:val="both"/>
        <w:rPr>
          <w:sz w:val="24"/>
        </w:rPr>
      </w:pPr>
    </w:p>
    <w:p w14:paraId="42D09D0E" w14:textId="77777777" w:rsidR="005A03B3" w:rsidRDefault="005A03B3" w:rsidP="005A03B3">
      <w:pPr>
        <w:rPr>
          <w:rFonts w:cstheme="minorHAnsi"/>
          <w:b/>
          <w:sz w:val="24"/>
          <w:szCs w:val="24"/>
        </w:rPr>
      </w:pPr>
      <w:r>
        <w:rPr>
          <w:rFonts w:cstheme="minorHAnsi"/>
          <w:b/>
          <w:sz w:val="24"/>
          <w:szCs w:val="24"/>
        </w:rPr>
        <w:t xml:space="preserve">Major Assignments listed, below </w:t>
      </w:r>
      <w:r w:rsidRPr="00B53E1E">
        <w:rPr>
          <w:rFonts w:cstheme="minorHAnsi"/>
          <w:b/>
          <w:i/>
          <w:sz w:val="24"/>
          <w:szCs w:val="24"/>
        </w:rPr>
        <w:t>(</w:t>
      </w:r>
      <w:r w:rsidRPr="00B53E1E">
        <w:rPr>
          <w:b/>
          <w:i/>
          <w:iCs/>
        </w:rPr>
        <w:t>detailed information will be provided in class</w:t>
      </w:r>
      <w:r>
        <w:rPr>
          <w:b/>
          <w:i/>
          <w:iCs/>
        </w:rPr>
        <w:t>)</w:t>
      </w:r>
      <w:r w:rsidRPr="00B53E1E">
        <w:rPr>
          <w:rFonts w:cstheme="minorHAnsi"/>
          <w:b/>
          <w:sz w:val="24"/>
          <w:szCs w:val="24"/>
        </w:rPr>
        <w:t>:</w:t>
      </w:r>
    </w:p>
    <w:p w14:paraId="42D09D0F" w14:textId="77777777" w:rsidR="005A03B3" w:rsidRDefault="005A03B3" w:rsidP="005A03B3">
      <w:pPr>
        <w:pStyle w:val="ListParagraph"/>
        <w:widowControl/>
        <w:numPr>
          <w:ilvl w:val="0"/>
          <w:numId w:val="16"/>
        </w:numPr>
        <w:autoSpaceDE/>
        <w:autoSpaceDN/>
        <w:spacing w:line="259" w:lineRule="auto"/>
        <w:contextualSpacing/>
        <w:rPr>
          <w:rFonts w:cstheme="minorHAnsi"/>
          <w:sz w:val="24"/>
          <w:szCs w:val="24"/>
        </w:rPr>
      </w:pPr>
      <w:r w:rsidRPr="003E19C7">
        <w:rPr>
          <w:rFonts w:cstheme="minorHAnsi"/>
          <w:b/>
          <w:sz w:val="24"/>
          <w:szCs w:val="24"/>
        </w:rPr>
        <w:t>Excel Data Analytics Case</w:t>
      </w:r>
      <w:r>
        <w:rPr>
          <w:rFonts w:cstheme="minorHAnsi"/>
          <w:b/>
          <w:sz w:val="24"/>
          <w:szCs w:val="24"/>
        </w:rPr>
        <w:t xml:space="preserve">: </w:t>
      </w:r>
      <w:r w:rsidRPr="00B53E1E">
        <w:rPr>
          <w:rFonts w:cstheme="minorHAnsi"/>
          <w:sz w:val="24"/>
          <w:szCs w:val="24"/>
        </w:rPr>
        <w:t>This Excel project shows students how to drill-down into a company’s sales and cost data, gaining a deeper understanding of the company’s sales and how this information can be used for decision-making.  Students will use Excel to analyze the sales and cost transactions for an insurance company. Students will first have to find and correct errors in the data set. Students then will create calculated columns, pivot tables, charts, and other items, and will draw conclusions based on these results.</w:t>
      </w:r>
      <w:r w:rsidRPr="00B53E1E">
        <w:rPr>
          <w:rFonts w:cstheme="minorHAnsi"/>
          <w:sz w:val="24"/>
          <w:szCs w:val="24"/>
          <w:vertAlign w:val="superscript"/>
        </w:rPr>
        <w:t>1</w:t>
      </w:r>
    </w:p>
    <w:p w14:paraId="42D09D10" w14:textId="77777777" w:rsidR="005A03B3" w:rsidRDefault="005A03B3" w:rsidP="005A03B3">
      <w:pPr>
        <w:rPr>
          <w:rFonts w:cstheme="minorHAnsi"/>
          <w:szCs w:val="28"/>
        </w:rPr>
      </w:pPr>
    </w:p>
    <w:p w14:paraId="42D09D11" w14:textId="77777777" w:rsidR="005A03B3" w:rsidRPr="00B53E1E" w:rsidRDefault="005A03B3" w:rsidP="005A03B3">
      <w:pPr>
        <w:rPr>
          <w:rFonts w:cstheme="minorHAnsi"/>
          <w:szCs w:val="28"/>
        </w:rPr>
      </w:pPr>
      <w:r w:rsidRPr="00B53E1E">
        <w:rPr>
          <w:rFonts w:cstheme="minorHAnsi"/>
          <w:szCs w:val="28"/>
          <w:vertAlign w:val="superscript"/>
        </w:rPr>
        <w:t xml:space="preserve">1 </w:t>
      </w:r>
      <w:r w:rsidRPr="00B53E1E">
        <w:rPr>
          <w:rFonts w:cstheme="minorHAnsi"/>
          <w:szCs w:val="28"/>
        </w:rPr>
        <w:t>KAT Insurance Corporation: Introductory Managerial Accounting Data Analytics Case, Instructor Guide</w:t>
      </w:r>
      <w:r>
        <w:rPr>
          <w:rFonts w:cstheme="minorHAnsi"/>
          <w:szCs w:val="28"/>
        </w:rPr>
        <w:t>, W</w:t>
      </w:r>
      <w:r w:rsidRPr="00B53E1E">
        <w:rPr>
          <w:rFonts w:cstheme="minorHAnsi"/>
          <w:szCs w:val="28"/>
        </w:rPr>
        <w:t>endy M. Tietz, Kent State University</w:t>
      </w:r>
      <w:r>
        <w:rPr>
          <w:rFonts w:cstheme="minorHAnsi"/>
          <w:szCs w:val="28"/>
        </w:rPr>
        <w:t xml:space="preserve">, </w:t>
      </w:r>
      <w:r w:rsidRPr="00B53E1E">
        <w:rPr>
          <w:rFonts w:cstheme="minorHAnsi"/>
          <w:szCs w:val="28"/>
        </w:rPr>
        <w:t>Jennifer M. Cainas, University of South Florida</w:t>
      </w:r>
      <w:r>
        <w:rPr>
          <w:rFonts w:cstheme="minorHAnsi"/>
          <w:szCs w:val="28"/>
        </w:rPr>
        <w:t>, T</w:t>
      </w:r>
      <w:r w:rsidRPr="00B53E1E">
        <w:rPr>
          <w:rFonts w:cstheme="minorHAnsi"/>
          <w:szCs w:val="28"/>
        </w:rPr>
        <w:t>racie L. Miller-Nobles, Austin Community College</w:t>
      </w:r>
    </w:p>
    <w:p w14:paraId="29BED835" w14:textId="77777777" w:rsidR="0051788B" w:rsidRDefault="0051788B">
      <w:pPr>
        <w:rPr>
          <w:rFonts w:asciiTheme="minorHAnsi" w:hAnsiTheme="minorHAnsi"/>
          <w:b/>
          <w:sz w:val="28"/>
        </w:rPr>
      </w:pPr>
      <w:r>
        <w:rPr>
          <w:rFonts w:asciiTheme="minorHAnsi" w:hAnsiTheme="minorHAnsi"/>
          <w:b/>
          <w:sz w:val="28"/>
        </w:rPr>
        <w:br w:type="page"/>
      </w:r>
    </w:p>
    <w:p w14:paraId="744B0B12" w14:textId="77777777" w:rsidR="00290139" w:rsidRDefault="00290139">
      <w:pPr>
        <w:spacing w:before="14"/>
        <w:ind w:left="2530"/>
        <w:rPr>
          <w:rFonts w:asciiTheme="minorHAnsi" w:hAnsiTheme="minorHAnsi"/>
          <w:b/>
          <w:sz w:val="28"/>
        </w:rPr>
        <w:sectPr w:rsidR="00290139">
          <w:pgSz w:w="12240" w:h="15840"/>
          <w:pgMar w:top="1080" w:right="440" w:bottom="280" w:left="1180" w:header="720" w:footer="720" w:gutter="0"/>
          <w:cols w:space="720"/>
        </w:sectPr>
      </w:pPr>
    </w:p>
    <w:p w14:paraId="42D09D14" w14:textId="19948B69" w:rsidR="00AF4043" w:rsidRPr="00ED6CF1" w:rsidRDefault="00CE6E3D" w:rsidP="00123DB3">
      <w:pPr>
        <w:spacing w:before="14"/>
        <w:jc w:val="center"/>
        <w:rPr>
          <w:rFonts w:asciiTheme="minorHAnsi" w:hAnsiTheme="minorHAnsi"/>
          <w:b/>
          <w:sz w:val="28"/>
        </w:rPr>
      </w:pPr>
      <w:r>
        <w:rPr>
          <w:rFonts w:asciiTheme="minorHAnsi" w:hAnsiTheme="minorHAnsi"/>
          <w:b/>
          <w:sz w:val="28"/>
        </w:rPr>
        <w:lastRenderedPageBreak/>
        <w:t>T</w:t>
      </w:r>
      <w:r w:rsidR="008E3BA0" w:rsidRPr="00ED6CF1">
        <w:rPr>
          <w:rFonts w:asciiTheme="minorHAnsi" w:hAnsiTheme="minorHAnsi"/>
          <w:b/>
          <w:sz w:val="28"/>
        </w:rPr>
        <w:t>ENTATIVE Acct 2302</w:t>
      </w:r>
      <w:r w:rsidR="00B421FD" w:rsidRPr="00ED6CF1">
        <w:rPr>
          <w:rFonts w:asciiTheme="minorHAnsi" w:hAnsiTheme="minorHAnsi"/>
          <w:b/>
          <w:sz w:val="28"/>
        </w:rPr>
        <w:t xml:space="preserve"> </w:t>
      </w:r>
      <w:r w:rsidR="005E7679">
        <w:rPr>
          <w:rFonts w:asciiTheme="minorHAnsi" w:hAnsiTheme="minorHAnsi"/>
          <w:b/>
          <w:sz w:val="28"/>
        </w:rPr>
        <w:t>Spring</w:t>
      </w:r>
      <w:r w:rsidR="00B421FD" w:rsidRPr="00ED6CF1">
        <w:rPr>
          <w:rFonts w:asciiTheme="minorHAnsi" w:hAnsiTheme="minorHAnsi"/>
          <w:b/>
          <w:sz w:val="28"/>
        </w:rPr>
        <w:t xml:space="preserve"> 202</w:t>
      </w:r>
      <w:r w:rsidR="00123DB3">
        <w:rPr>
          <w:rFonts w:asciiTheme="minorHAnsi" w:hAnsiTheme="minorHAnsi"/>
          <w:b/>
          <w:sz w:val="28"/>
        </w:rPr>
        <w:t>3</w:t>
      </w:r>
      <w:r w:rsidR="00B421FD" w:rsidRPr="00ED6CF1">
        <w:rPr>
          <w:rFonts w:asciiTheme="minorHAnsi" w:hAnsiTheme="minorHAnsi"/>
          <w:b/>
          <w:sz w:val="28"/>
        </w:rPr>
        <w:t xml:space="preserve"> Schedule</w:t>
      </w:r>
    </w:p>
    <w:p w14:paraId="42D09D15" w14:textId="069A42A8" w:rsidR="00AF4043" w:rsidRDefault="00C31DA1" w:rsidP="008169F9">
      <w:pPr>
        <w:spacing w:before="25" w:line="254" w:lineRule="auto"/>
        <w:ind w:right="90"/>
      </w:pPr>
      <w:r w:rsidRPr="002E04F1">
        <w:rPr>
          <w:b/>
          <w:bCs/>
        </w:rPr>
        <w:t>T</w:t>
      </w:r>
      <w:r w:rsidR="00123DB3" w:rsidRPr="002E04F1">
        <w:rPr>
          <w:b/>
          <w:bCs/>
        </w:rPr>
        <w:t>he chapter work</w:t>
      </w:r>
      <w:r w:rsidRPr="002E04F1">
        <w:rPr>
          <w:b/>
          <w:bCs/>
        </w:rPr>
        <w:t xml:space="preserve"> is “chunked</w:t>
      </w:r>
      <w:r w:rsidR="00C754A4">
        <w:rPr>
          <w:b/>
          <w:bCs/>
        </w:rPr>
        <w:t>”</w:t>
      </w:r>
      <w:r>
        <w:t>;</w:t>
      </w:r>
      <w:r w:rsidR="00123DB3" w:rsidRPr="00123DB3">
        <w:t xml:space="preserve"> the dues dates </w:t>
      </w:r>
      <w:r w:rsidR="008169F9">
        <w:t xml:space="preserve">are </w:t>
      </w:r>
      <w:r w:rsidR="008169F9" w:rsidRPr="00123DB3">
        <w:t>split</w:t>
      </w:r>
      <w:r w:rsidR="008169F9">
        <w:t xml:space="preserve"> </w:t>
      </w:r>
      <w:r w:rsidR="008169F9" w:rsidRPr="00123DB3">
        <w:t xml:space="preserve">up </w:t>
      </w:r>
      <w:r w:rsidR="00123DB3" w:rsidRPr="00123DB3">
        <w:t>throughout the week to correspond with the work covered in class</w:t>
      </w:r>
      <w:r w:rsidR="008169F9">
        <w:t xml:space="preserve">. </w:t>
      </w:r>
      <w:r w:rsidR="00123DB3" w:rsidRPr="00123DB3">
        <w:t xml:space="preserve"> </w:t>
      </w:r>
      <w:r w:rsidR="00B421FD">
        <w:t>Specific chapter assignments are found on Canvas in individual modules that identify any online and/or in- class work to be completed, and is subject to change by the instructor.</w:t>
      </w:r>
    </w:p>
    <w:p w14:paraId="42D09D16" w14:textId="294E11EF" w:rsidR="00AF4043" w:rsidRDefault="00AF4043">
      <w:pPr>
        <w:rPr>
          <w:sz w:val="20"/>
        </w:rPr>
      </w:pPr>
    </w:p>
    <w:tbl>
      <w:tblPr>
        <w:tblW w:w="10520" w:type="dxa"/>
        <w:tblLayout w:type="fixed"/>
        <w:tblLook w:val="04A0" w:firstRow="1" w:lastRow="0" w:firstColumn="1" w:lastColumn="0" w:noHBand="0" w:noVBand="1"/>
      </w:tblPr>
      <w:tblGrid>
        <w:gridCol w:w="800"/>
        <w:gridCol w:w="877"/>
        <w:gridCol w:w="955"/>
        <w:gridCol w:w="4918"/>
        <w:gridCol w:w="2970"/>
      </w:tblGrid>
      <w:tr w:rsidR="004F2B62" w:rsidRPr="004F2B62" w14:paraId="3C7E1E94" w14:textId="77777777" w:rsidTr="004F2B62">
        <w:trPr>
          <w:trHeight w:val="360"/>
          <w:tblHeader/>
        </w:trPr>
        <w:tc>
          <w:tcPr>
            <w:tcW w:w="800" w:type="dxa"/>
            <w:tcBorders>
              <w:top w:val="single" w:sz="8" w:space="0" w:color="auto"/>
              <w:left w:val="single" w:sz="8" w:space="0" w:color="auto"/>
              <w:bottom w:val="single" w:sz="8" w:space="0" w:color="auto"/>
              <w:right w:val="single" w:sz="8" w:space="0" w:color="auto"/>
            </w:tcBorders>
            <w:shd w:val="clear" w:color="000000" w:fill="44546A"/>
            <w:noWrap/>
            <w:hideMark/>
          </w:tcPr>
          <w:p w14:paraId="2E3072BF"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WEEK</w:t>
            </w:r>
          </w:p>
        </w:tc>
        <w:tc>
          <w:tcPr>
            <w:tcW w:w="877" w:type="dxa"/>
            <w:tcBorders>
              <w:top w:val="single" w:sz="8" w:space="0" w:color="auto"/>
              <w:left w:val="nil"/>
              <w:bottom w:val="single" w:sz="8" w:space="0" w:color="auto"/>
              <w:right w:val="single" w:sz="8" w:space="0" w:color="auto"/>
            </w:tcBorders>
            <w:shd w:val="clear" w:color="000000" w:fill="44546A"/>
            <w:noWrap/>
            <w:hideMark/>
          </w:tcPr>
          <w:p w14:paraId="13AEDCA3"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DAY</w:t>
            </w:r>
          </w:p>
        </w:tc>
        <w:tc>
          <w:tcPr>
            <w:tcW w:w="955" w:type="dxa"/>
            <w:tcBorders>
              <w:top w:val="single" w:sz="8" w:space="0" w:color="auto"/>
              <w:left w:val="nil"/>
              <w:bottom w:val="single" w:sz="8" w:space="0" w:color="auto"/>
              <w:right w:val="single" w:sz="8" w:space="0" w:color="auto"/>
            </w:tcBorders>
            <w:shd w:val="clear" w:color="000000" w:fill="44546A"/>
            <w:noWrap/>
            <w:hideMark/>
          </w:tcPr>
          <w:p w14:paraId="36530520"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DATE</w:t>
            </w:r>
          </w:p>
        </w:tc>
        <w:tc>
          <w:tcPr>
            <w:tcW w:w="4918" w:type="dxa"/>
            <w:tcBorders>
              <w:top w:val="single" w:sz="8" w:space="0" w:color="auto"/>
              <w:left w:val="nil"/>
              <w:bottom w:val="single" w:sz="8" w:space="0" w:color="auto"/>
              <w:right w:val="single" w:sz="8" w:space="0" w:color="auto"/>
            </w:tcBorders>
            <w:shd w:val="clear" w:color="000000" w:fill="44546A"/>
            <w:noWrap/>
            <w:hideMark/>
          </w:tcPr>
          <w:p w14:paraId="29F86109"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 CHAPTER</w:t>
            </w:r>
          </w:p>
        </w:tc>
        <w:tc>
          <w:tcPr>
            <w:tcW w:w="2970" w:type="dxa"/>
            <w:tcBorders>
              <w:top w:val="single" w:sz="8" w:space="0" w:color="auto"/>
              <w:left w:val="nil"/>
              <w:bottom w:val="single" w:sz="8" w:space="0" w:color="auto"/>
              <w:right w:val="single" w:sz="8" w:space="0" w:color="auto"/>
            </w:tcBorders>
            <w:shd w:val="clear" w:color="000000" w:fill="44546A"/>
            <w:hideMark/>
          </w:tcPr>
          <w:p w14:paraId="38AF69E4"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Important Dates</w:t>
            </w:r>
          </w:p>
        </w:tc>
      </w:tr>
      <w:tr w:rsidR="004F2B62" w:rsidRPr="004F2B62" w14:paraId="57D7F316" w14:textId="77777777" w:rsidTr="004F2B62">
        <w:trPr>
          <w:trHeight w:val="630"/>
        </w:trPr>
        <w:tc>
          <w:tcPr>
            <w:tcW w:w="800" w:type="dxa"/>
            <w:tcBorders>
              <w:top w:val="nil"/>
              <w:left w:val="single" w:sz="8" w:space="0" w:color="auto"/>
              <w:bottom w:val="single" w:sz="8" w:space="0" w:color="auto"/>
              <w:right w:val="single" w:sz="8" w:space="0" w:color="auto"/>
            </w:tcBorders>
            <w:shd w:val="clear" w:color="auto" w:fill="auto"/>
            <w:noWrap/>
            <w:hideMark/>
          </w:tcPr>
          <w:p w14:paraId="4D67E9EF"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w:t>
            </w:r>
          </w:p>
        </w:tc>
        <w:tc>
          <w:tcPr>
            <w:tcW w:w="877" w:type="dxa"/>
            <w:tcBorders>
              <w:top w:val="nil"/>
              <w:left w:val="nil"/>
              <w:bottom w:val="single" w:sz="8" w:space="0" w:color="auto"/>
              <w:right w:val="single" w:sz="8" w:space="0" w:color="auto"/>
            </w:tcBorders>
            <w:shd w:val="clear" w:color="auto" w:fill="auto"/>
            <w:noWrap/>
            <w:hideMark/>
          </w:tcPr>
          <w:p w14:paraId="26864B52"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Mon</w:t>
            </w:r>
          </w:p>
        </w:tc>
        <w:tc>
          <w:tcPr>
            <w:tcW w:w="955" w:type="dxa"/>
            <w:tcBorders>
              <w:top w:val="nil"/>
              <w:left w:val="nil"/>
              <w:bottom w:val="single" w:sz="8" w:space="0" w:color="auto"/>
              <w:right w:val="single" w:sz="8" w:space="0" w:color="auto"/>
            </w:tcBorders>
            <w:shd w:val="clear" w:color="auto" w:fill="auto"/>
            <w:noWrap/>
            <w:hideMark/>
          </w:tcPr>
          <w:p w14:paraId="090445EF"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9-Jan</w:t>
            </w:r>
          </w:p>
        </w:tc>
        <w:tc>
          <w:tcPr>
            <w:tcW w:w="4918" w:type="dxa"/>
            <w:tcBorders>
              <w:top w:val="nil"/>
              <w:left w:val="nil"/>
              <w:bottom w:val="single" w:sz="8" w:space="0" w:color="auto"/>
              <w:right w:val="single" w:sz="8" w:space="0" w:color="auto"/>
            </w:tcBorders>
            <w:shd w:val="clear" w:color="auto" w:fill="auto"/>
            <w:hideMark/>
          </w:tcPr>
          <w:p w14:paraId="03FB9DB2"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Chapter 01 - Management Accounting and Corporate Governance</w:t>
            </w:r>
          </w:p>
        </w:tc>
        <w:tc>
          <w:tcPr>
            <w:tcW w:w="2970" w:type="dxa"/>
            <w:tcBorders>
              <w:top w:val="nil"/>
              <w:left w:val="nil"/>
              <w:bottom w:val="single" w:sz="8" w:space="0" w:color="auto"/>
              <w:right w:val="single" w:sz="8" w:space="0" w:color="auto"/>
            </w:tcBorders>
            <w:shd w:val="clear" w:color="auto" w:fill="auto"/>
            <w:hideMark/>
          </w:tcPr>
          <w:p w14:paraId="66DD6E28"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18A64236"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129564D1"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auto" w:fill="auto"/>
            <w:noWrap/>
            <w:hideMark/>
          </w:tcPr>
          <w:p w14:paraId="084966E4"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Wed</w:t>
            </w:r>
          </w:p>
        </w:tc>
        <w:tc>
          <w:tcPr>
            <w:tcW w:w="955" w:type="dxa"/>
            <w:tcBorders>
              <w:top w:val="nil"/>
              <w:left w:val="nil"/>
              <w:bottom w:val="single" w:sz="8" w:space="0" w:color="auto"/>
              <w:right w:val="single" w:sz="8" w:space="0" w:color="auto"/>
            </w:tcBorders>
            <w:shd w:val="clear" w:color="auto" w:fill="auto"/>
            <w:noWrap/>
            <w:hideMark/>
          </w:tcPr>
          <w:p w14:paraId="02FCFED1"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11-Jan</w:t>
            </w:r>
          </w:p>
        </w:tc>
        <w:tc>
          <w:tcPr>
            <w:tcW w:w="4918" w:type="dxa"/>
            <w:tcBorders>
              <w:top w:val="nil"/>
              <w:left w:val="nil"/>
              <w:bottom w:val="single" w:sz="8" w:space="0" w:color="auto"/>
              <w:right w:val="single" w:sz="8" w:space="0" w:color="auto"/>
            </w:tcBorders>
            <w:shd w:val="clear" w:color="auto" w:fill="auto"/>
            <w:noWrap/>
            <w:hideMark/>
          </w:tcPr>
          <w:p w14:paraId="3EC83E11"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01</w:t>
            </w:r>
          </w:p>
        </w:tc>
        <w:tc>
          <w:tcPr>
            <w:tcW w:w="2970" w:type="dxa"/>
            <w:tcBorders>
              <w:top w:val="nil"/>
              <w:left w:val="nil"/>
              <w:bottom w:val="single" w:sz="8" w:space="0" w:color="auto"/>
              <w:right w:val="single" w:sz="8" w:space="0" w:color="auto"/>
            </w:tcBorders>
            <w:shd w:val="clear" w:color="auto" w:fill="auto"/>
            <w:hideMark/>
          </w:tcPr>
          <w:p w14:paraId="2301D71D"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42BABF9B"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3D46E0D1"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auto" w:fill="auto"/>
            <w:noWrap/>
            <w:hideMark/>
          </w:tcPr>
          <w:p w14:paraId="632B8B8A"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Fri</w:t>
            </w:r>
          </w:p>
        </w:tc>
        <w:tc>
          <w:tcPr>
            <w:tcW w:w="955" w:type="dxa"/>
            <w:tcBorders>
              <w:top w:val="nil"/>
              <w:left w:val="nil"/>
              <w:bottom w:val="single" w:sz="8" w:space="0" w:color="auto"/>
              <w:right w:val="single" w:sz="8" w:space="0" w:color="auto"/>
            </w:tcBorders>
            <w:shd w:val="clear" w:color="auto" w:fill="auto"/>
            <w:noWrap/>
            <w:hideMark/>
          </w:tcPr>
          <w:p w14:paraId="18951044"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13-Jan</w:t>
            </w:r>
          </w:p>
        </w:tc>
        <w:tc>
          <w:tcPr>
            <w:tcW w:w="4918" w:type="dxa"/>
            <w:tcBorders>
              <w:top w:val="nil"/>
              <w:left w:val="nil"/>
              <w:bottom w:val="single" w:sz="8" w:space="0" w:color="auto"/>
              <w:right w:val="single" w:sz="8" w:space="0" w:color="auto"/>
            </w:tcBorders>
            <w:shd w:val="clear" w:color="auto" w:fill="auto"/>
            <w:noWrap/>
            <w:hideMark/>
          </w:tcPr>
          <w:p w14:paraId="299DC018"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01</w:t>
            </w:r>
          </w:p>
        </w:tc>
        <w:tc>
          <w:tcPr>
            <w:tcW w:w="2970" w:type="dxa"/>
            <w:tcBorders>
              <w:top w:val="nil"/>
              <w:left w:val="nil"/>
              <w:bottom w:val="single" w:sz="8" w:space="0" w:color="auto"/>
              <w:right w:val="single" w:sz="8" w:space="0" w:color="auto"/>
            </w:tcBorders>
            <w:shd w:val="clear" w:color="auto" w:fill="auto"/>
            <w:hideMark/>
          </w:tcPr>
          <w:p w14:paraId="23DF25D2"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02368DF5"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00000"/>
            <w:noWrap/>
            <w:hideMark/>
          </w:tcPr>
          <w:p w14:paraId="115580BE" w14:textId="77777777" w:rsidR="004F2B62" w:rsidRPr="004F2B62" w:rsidRDefault="004F2B62" w:rsidP="004F2B62">
            <w:pPr>
              <w:widowControl/>
              <w:autoSpaceDE/>
              <w:autoSpaceDN/>
              <w:jc w:val="center"/>
              <w:rPr>
                <w:rFonts w:asciiTheme="minorHAnsi" w:eastAsia="Times New Roman" w:hAnsiTheme="minorHAnsi" w:cstheme="minorHAnsi"/>
                <w:color w:val="FFFFFF"/>
                <w:lang w:bidi="ar-SA"/>
              </w:rPr>
            </w:pPr>
            <w:r w:rsidRPr="004F2B62">
              <w:rPr>
                <w:rFonts w:asciiTheme="minorHAnsi" w:eastAsia="Times New Roman" w:hAnsiTheme="minorHAnsi" w:cstheme="minorHAnsi"/>
                <w:color w:val="FFFFFF"/>
                <w:lang w:bidi="ar-SA"/>
              </w:rPr>
              <w:t>2</w:t>
            </w:r>
          </w:p>
        </w:tc>
        <w:tc>
          <w:tcPr>
            <w:tcW w:w="877" w:type="dxa"/>
            <w:tcBorders>
              <w:top w:val="nil"/>
              <w:left w:val="nil"/>
              <w:bottom w:val="single" w:sz="8" w:space="0" w:color="auto"/>
              <w:right w:val="single" w:sz="8" w:space="0" w:color="auto"/>
            </w:tcBorders>
            <w:shd w:val="clear" w:color="000000" w:fill="C00000"/>
            <w:noWrap/>
            <w:hideMark/>
          </w:tcPr>
          <w:p w14:paraId="1838ADED" w14:textId="77777777" w:rsidR="004F2B62" w:rsidRPr="004F2B62" w:rsidRDefault="004F2B62" w:rsidP="004F2B62">
            <w:pPr>
              <w:widowControl/>
              <w:autoSpaceDE/>
              <w:autoSpaceDN/>
              <w:rPr>
                <w:rFonts w:asciiTheme="minorHAnsi" w:eastAsia="Times New Roman" w:hAnsiTheme="minorHAnsi" w:cstheme="minorHAnsi"/>
                <w:color w:val="FFFFFF"/>
                <w:lang w:bidi="ar-SA"/>
              </w:rPr>
            </w:pPr>
            <w:r w:rsidRPr="004F2B62">
              <w:rPr>
                <w:rFonts w:asciiTheme="minorHAnsi" w:eastAsia="Times New Roman" w:hAnsiTheme="minorHAnsi" w:cstheme="minorHAnsi"/>
                <w:color w:val="FFFFFF"/>
                <w:lang w:bidi="ar-SA"/>
              </w:rPr>
              <w:t>Mon</w:t>
            </w:r>
          </w:p>
        </w:tc>
        <w:tc>
          <w:tcPr>
            <w:tcW w:w="955" w:type="dxa"/>
            <w:tcBorders>
              <w:top w:val="nil"/>
              <w:left w:val="nil"/>
              <w:bottom w:val="single" w:sz="8" w:space="0" w:color="auto"/>
              <w:right w:val="single" w:sz="8" w:space="0" w:color="auto"/>
            </w:tcBorders>
            <w:shd w:val="clear" w:color="000000" w:fill="C00000"/>
            <w:noWrap/>
            <w:hideMark/>
          </w:tcPr>
          <w:p w14:paraId="517519B7" w14:textId="77777777" w:rsidR="004F2B62" w:rsidRPr="004F2B62" w:rsidRDefault="004F2B62" w:rsidP="004F2B62">
            <w:pPr>
              <w:widowControl/>
              <w:autoSpaceDE/>
              <w:autoSpaceDN/>
              <w:rPr>
                <w:rFonts w:asciiTheme="minorHAnsi" w:eastAsia="Times New Roman" w:hAnsiTheme="minorHAnsi" w:cstheme="minorHAnsi"/>
                <w:color w:val="FFFFFF"/>
                <w:lang w:bidi="ar-SA"/>
              </w:rPr>
            </w:pPr>
            <w:r w:rsidRPr="004F2B62">
              <w:rPr>
                <w:rFonts w:asciiTheme="minorHAnsi" w:eastAsia="Times New Roman" w:hAnsiTheme="minorHAnsi" w:cstheme="minorHAnsi"/>
                <w:color w:val="FFFFFF"/>
                <w:lang w:bidi="ar-SA"/>
              </w:rPr>
              <w:t>16-Jan</w:t>
            </w:r>
          </w:p>
        </w:tc>
        <w:tc>
          <w:tcPr>
            <w:tcW w:w="7888" w:type="dxa"/>
            <w:gridSpan w:val="2"/>
            <w:tcBorders>
              <w:top w:val="single" w:sz="8" w:space="0" w:color="auto"/>
              <w:left w:val="nil"/>
              <w:bottom w:val="single" w:sz="8" w:space="0" w:color="auto"/>
              <w:right w:val="single" w:sz="8" w:space="0" w:color="000000"/>
            </w:tcBorders>
            <w:shd w:val="clear" w:color="000000" w:fill="C00000"/>
            <w:noWrap/>
            <w:hideMark/>
          </w:tcPr>
          <w:p w14:paraId="1468594D" w14:textId="77777777" w:rsidR="004F2B62" w:rsidRPr="004F2B62" w:rsidRDefault="004F2B62" w:rsidP="004F2B62">
            <w:pPr>
              <w:widowControl/>
              <w:autoSpaceDE/>
              <w:autoSpaceDN/>
              <w:jc w:val="center"/>
              <w:rPr>
                <w:rFonts w:asciiTheme="minorHAnsi" w:eastAsia="Times New Roman" w:hAnsiTheme="minorHAnsi" w:cstheme="minorHAnsi"/>
                <w:color w:val="FFFFFF"/>
                <w:lang w:bidi="ar-SA"/>
              </w:rPr>
            </w:pPr>
            <w:r w:rsidRPr="004F2B62">
              <w:rPr>
                <w:rFonts w:asciiTheme="minorHAnsi" w:eastAsia="Times New Roman" w:hAnsiTheme="minorHAnsi" w:cstheme="minorHAnsi"/>
                <w:color w:val="FFFFFF"/>
                <w:lang w:bidi="ar-SA"/>
              </w:rPr>
              <w:t>Martin Luther King, Jr. Holiday</w:t>
            </w:r>
          </w:p>
        </w:tc>
      </w:tr>
      <w:tr w:rsidR="004F2B62" w:rsidRPr="004F2B62" w14:paraId="2E39D419" w14:textId="77777777" w:rsidTr="004F2B62">
        <w:trPr>
          <w:trHeight w:val="630"/>
        </w:trPr>
        <w:tc>
          <w:tcPr>
            <w:tcW w:w="800" w:type="dxa"/>
            <w:tcBorders>
              <w:top w:val="nil"/>
              <w:left w:val="single" w:sz="8" w:space="0" w:color="auto"/>
              <w:bottom w:val="single" w:sz="8" w:space="0" w:color="auto"/>
              <w:right w:val="single" w:sz="8" w:space="0" w:color="auto"/>
            </w:tcBorders>
            <w:shd w:val="clear" w:color="000000" w:fill="CCFFCC"/>
            <w:noWrap/>
            <w:hideMark/>
          </w:tcPr>
          <w:p w14:paraId="01F09F36"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CCFFCC"/>
            <w:noWrap/>
            <w:hideMark/>
          </w:tcPr>
          <w:p w14:paraId="07189EBC"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Wed</w:t>
            </w:r>
          </w:p>
        </w:tc>
        <w:tc>
          <w:tcPr>
            <w:tcW w:w="955" w:type="dxa"/>
            <w:tcBorders>
              <w:top w:val="nil"/>
              <w:left w:val="nil"/>
              <w:bottom w:val="single" w:sz="8" w:space="0" w:color="auto"/>
              <w:right w:val="single" w:sz="8" w:space="0" w:color="auto"/>
            </w:tcBorders>
            <w:shd w:val="clear" w:color="000000" w:fill="CCFFCC"/>
            <w:noWrap/>
            <w:hideMark/>
          </w:tcPr>
          <w:p w14:paraId="568E3AAD"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18-Jan</w:t>
            </w:r>
          </w:p>
        </w:tc>
        <w:tc>
          <w:tcPr>
            <w:tcW w:w="4918" w:type="dxa"/>
            <w:tcBorders>
              <w:top w:val="nil"/>
              <w:left w:val="nil"/>
              <w:bottom w:val="single" w:sz="8" w:space="0" w:color="auto"/>
              <w:right w:val="single" w:sz="8" w:space="0" w:color="auto"/>
            </w:tcBorders>
            <w:shd w:val="clear" w:color="000000" w:fill="CCFFCC"/>
            <w:hideMark/>
          </w:tcPr>
          <w:p w14:paraId="296DF3C2"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Chapter 02 - Cost Behavior, Operating Leverage, and Profitability Analysis</w:t>
            </w:r>
          </w:p>
        </w:tc>
        <w:tc>
          <w:tcPr>
            <w:tcW w:w="2970" w:type="dxa"/>
            <w:tcBorders>
              <w:top w:val="nil"/>
              <w:left w:val="nil"/>
              <w:bottom w:val="single" w:sz="8" w:space="0" w:color="auto"/>
              <w:right w:val="single" w:sz="8" w:space="0" w:color="auto"/>
            </w:tcBorders>
            <w:shd w:val="clear" w:color="000000" w:fill="CCFFCC"/>
            <w:hideMark/>
          </w:tcPr>
          <w:p w14:paraId="7A2D12DE"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46E3E8FF"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7B8A89E3"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CCFFCC"/>
            <w:noWrap/>
            <w:hideMark/>
          </w:tcPr>
          <w:p w14:paraId="0CD8BC42"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Fri</w:t>
            </w:r>
          </w:p>
        </w:tc>
        <w:tc>
          <w:tcPr>
            <w:tcW w:w="955" w:type="dxa"/>
            <w:tcBorders>
              <w:top w:val="nil"/>
              <w:left w:val="nil"/>
              <w:bottom w:val="single" w:sz="8" w:space="0" w:color="auto"/>
              <w:right w:val="single" w:sz="8" w:space="0" w:color="auto"/>
            </w:tcBorders>
            <w:shd w:val="clear" w:color="000000" w:fill="CCFFCC"/>
            <w:noWrap/>
            <w:hideMark/>
          </w:tcPr>
          <w:p w14:paraId="71BAEDF1"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20-Jan</w:t>
            </w:r>
          </w:p>
        </w:tc>
        <w:tc>
          <w:tcPr>
            <w:tcW w:w="4918" w:type="dxa"/>
            <w:tcBorders>
              <w:top w:val="nil"/>
              <w:left w:val="nil"/>
              <w:bottom w:val="single" w:sz="8" w:space="0" w:color="auto"/>
              <w:right w:val="single" w:sz="8" w:space="0" w:color="auto"/>
            </w:tcBorders>
            <w:shd w:val="clear" w:color="000000" w:fill="CCFFCC"/>
            <w:noWrap/>
            <w:hideMark/>
          </w:tcPr>
          <w:p w14:paraId="2B4718B5"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02</w:t>
            </w:r>
          </w:p>
        </w:tc>
        <w:tc>
          <w:tcPr>
            <w:tcW w:w="2970" w:type="dxa"/>
            <w:tcBorders>
              <w:top w:val="nil"/>
              <w:left w:val="nil"/>
              <w:bottom w:val="single" w:sz="8" w:space="0" w:color="auto"/>
              <w:right w:val="single" w:sz="8" w:space="0" w:color="auto"/>
            </w:tcBorders>
            <w:shd w:val="clear" w:color="000000" w:fill="CCFFCC"/>
            <w:hideMark/>
          </w:tcPr>
          <w:p w14:paraId="618BAFCB"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10BB70B9" w14:textId="77777777" w:rsidTr="004F2B62">
        <w:trPr>
          <w:trHeight w:val="630"/>
        </w:trPr>
        <w:tc>
          <w:tcPr>
            <w:tcW w:w="800" w:type="dxa"/>
            <w:tcBorders>
              <w:top w:val="nil"/>
              <w:left w:val="single" w:sz="8" w:space="0" w:color="auto"/>
              <w:bottom w:val="single" w:sz="8" w:space="0" w:color="auto"/>
              <w:right w:val="single" w:sz="8" w:space="0" w:color="auto"/>
            </w:tcBorders>
            <w:shd w:val="clear" w:color="000000" w:fill="CCFFCC"/>
            <w:noWrap/>
            <w:hideMark/>
          </w:tcPr>
          <w:p w14:paraId="306E47D8"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3</w:t>
            </w:r>
          </w:p>
        </w:tc>
        <w:tc>
          <w:tcPr>
            <w:tcW w:w="877" w:type="dxa"/>
            <w:tcBorders>
              <w:top w:val="nil"/>
              <w:left w:val="nil"/>
              <w:bottom w:val="single" w:sz="8" w:space="0" w:color="auto"/>
              <w:right w:val="single" w:sz="8" w:space="0" w:color="auto"/>
            </w:tcBorders>
            <w:shd w:val="clear" w:color="000000" w:fill="CCFFCC"/>
            <w:noWrap/>
            <w:hideMark/>
          </w:tcPr>
          <w:p w14:paraId="11C6EEB5"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Mon</w:t>
            </w:r>
          </w:p>
        </w:tc>
        <w:tc>
          <w:tcPr>
            <w:tcW w:w="955" w:type="dxa"/>
            <w:tcBorders>
              <w:top w:val="nil"/>
              <w:left w:val="nil"/>
              <w:bottom w:val="single" w:sz="8" w:space="0" w:color="auto"/>
              <w:right w:val="single" w:sz="8" w:space="0" w:color="auto"/>
            </w:tcBorders>
            <w:shd w:val="clear" w:color="000000" w:fill="CCFFCC"/>
            <w:noWrap/>
            <w:hideMark/>
          </w:tcPr>
          <w:p w14:paraId="17C042F0"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23-Jan</w:t>
            </w:r>
          </w:p>
        </w:tc>
        <w:tc>
          <w:tcPr>
            <w:tcW w:w="4918" w:type="dxa"/>
            <w:tcBorders>
              <w:top w:val="nil"/>
              <w:left w:val="nil"/>
              <w:bottom w:val="single" w:sz="8" w:space="0" w:color="auto"/>
              <w:right w:val="single" w:sz="8" w:space="0" w:color="auto"/>
            </w:tcBorders>
            <w:shd w:val="clear" w:color="000000" w:fill="CCFFCC"/>
            <w:noWrap/>
            <w:hideMark/>
          </w:tcPr>
          <w:p w14:paraId="45D4B8F8"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02</w:t>
            </w:r>
          </w:p>
        </w:tc>
        <w:tc>
          <w:tcPr>
            <w:tcW w:w="2970" w:type="dxa"/>
            <w:tcBorders>
              <w:top w:val="nil"/>
              <w:left w:val="nil"/>
              <w:bottom w:val="single" w:sz="8" w:space="0" w:color="auto"/>
              <w:right w:val="single" w:sz="8" w:space="0" w:color="auto"/>
            </w:tcBorders>
            <w:shd w:val="clear" w:color="000000" w:fill="00B0F0"/>
            <w:hideMark/>
          </w:tcPr>
          <w:p w14:paraId="0CC8DC63"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Census Date - deadline for all 15-Week session registrations and schedule changes</w:t>
            </w:r>
          </w:p>
        </w:tc>
      </w:tr>
      <w:tr w:rsidR="004F2B62" w:rsidRPr="004F2B62" w14:paraId="219802FC" w14:textId="77777777" w:rsidTr="004F2B62">
        <w:trPr>
          <w:trHeight w:val="630"/>
        </w:trPr>
        <w:tc>
          <w:tcPr>
            <w:tcW w:w="800" w:type="dxa"/>
            <w:tcBorders>
              <w:top w:val="nil"/>
              <w:left w:val="single" w:sz="8" w:space="0" w:color="auto"/>
              <w:bottom w:val="single" w:sz="8" w:space="0" w:color="auto"/>
              <w:right w:val="single" w:sz="8" w:space="0" w:color="auto"/>
            </w:tcBorders>
            <w:shd w:val="clear" w:color="auto" w:fill="auto"/>
            <w:noWrap/>
            <w:hideMark/>
          </w:tcPr>
          <w:p w14:paraId="01E029E0"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auto" w:fill="auto"/>
            <w:noWrap/>
            <w:hideMark/>
          </w:tcPr>
          <w:p w14:paraId="0FB3207D"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Wed</w:t>
            </w:r>
          </w:p>
        </w:tc>
        <w:tc>
          <w:tcPr>
            <w:tcW w:w="955" w:type="dxa"/>
            <w:tcBorders>
              <w:top w:val="nil"/>
              <w:left w:val="nil"/>
              <w:bottom w:val="single" w:sz="8" w:space="0" w:color="auto"/>
              <w:right w:val="single" w:sz="8" w:space="0" w:color="auto"/>
            </w:tcBorders>
            <w:shd w:val="clear" w:color="auto" w:fill="auto"/>
            <w:noWrap/>
            <w:hideMark/>
          </w:tcPr>
          <w:p w14:paraId="65F21209"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25-Jan</w:t>
            </w:r>
          </w:p>
        </w:tc>
        <w:tc>
          <w:tcPr>
            <w:tcW w:w="4918" w:type="dxa"/>
            <w:tcBorders>
              <w:top w:val="nil"/>
              <w:left w:val="nil"/>
              <w:bottom w:val="single" w:sz="8" w:space="0" w:color="auto"/>
              <w:right w:val="single" w:sz="8" w:space="0" w:color="auto"/>
            </w:tcBorders>
            <w:shd w:val="clear" w:color="auto" w:fill="auto"/>
            <w:noWrap/>
            <w:hideMark/>
          </w:tcPr>
          <w:p w14:paraId="12AABDB6" w14:textId="77777777" w:rsidR="004F2B62" w:rsidRPr="004F2B62" w:rsidRDefault="004F2B62" w:rsidP="004F2B62">
            <w:pPr>
              <w:widowControl/>
              <w:autoSpaceDE/>
              <w:autoSpaceDN/>
              <w:jc w:val="both"/>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Chapter 03 - Analysis of Cost, Volume, and Pricing to Increase Profitability</w:t>
            </w:r>
          </w:p>
        </w:tc>
        <w:tc>
          <w:tcPr>
            <w:tcW w:w="2970" w:type="dxa"/>
            <w:tcBorders>
              <w:top w:val="nil"/>
              <w:left w:val="nil"/>
              <w:bottom w:val="single" w:sz="8" w:space="0" w:color="auto"/>
              <w:right w:val="single" w:sz="8" w:space="0" w:color="auto"/>
            </w:tcBorders>
            <w:shd w:val="clear" w:color="auto" w:fill="auto"/>
            <w:hideMark/>
          </w:tcPr>
          <w:p w14:paraId="3B3CABCF"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r>
      <w:tr w:rsidR="004F2B62" w:rsidRPr="004F2B62" w14:paraId="20A1614A"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5FB74EC4"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auto" w:fill="auto"/>
            <w:noWrap/>
            <w:hideMark/>
          </w:tcPr>
          <w:p w14:paraId="1655B183"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Fri</w:t>
            </w:r>
          </w:p>
        </w:tc>
        <w:tc>
          <w:tcPr>
            <w:tcW w:w="955" w:type="dxa"/>
            <w:tcBorders>
              <w:top w:val="nil"/>
              <w:left w:val="nil"/>
              <w:bottom w:val="single" w:sz="8" w:space="0" w:color="auto"/>
              <w:right w:val="single" w:sz="8" w:space="0" w:color="auto"/>
            </w:tcBorders>
            <w:shd w:val="clear" w:color="auto" w:fill="auto"/>
            <w:noWrap/>
            <w:hideMark/>
          </w:tcPr>
          <w:p w14:paraId="7087AF2D"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27-Jan</w:t>
            </w:r>
          </w:p>
        </w:tc>
        <w:tc>
          <w:tcPr>
            <w:tcW w:w="4918" w:type="dxa"/>
            <w:tcBorders>
              <w:top w:val="nil"/>
              <w:left w:val="nil"/>
              <w:bottom w:val="single" w:sz="8" w:space="0" w:color="auto"/>
              <w:right w:val="single" w:sz="8" w:space="0" w:color="auto"/>
            </w:tcBorders>
            <w:shd w:val="clear" w:color="auto" w:fill="auto"/>
            <w:noWrap/>
            <w:hideMark/>
          </w:tcPr>
          <w:p w14:paraId="20584138"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03</w:t>
            </w:r>
          </w:p>
        </w:tc>
        <w:tc>
          <w:tcPr>
            <w:tcW w:w="2970" w:type="dxa"/>
            <w:tcBorders>
              <w:top w:val="nil"/>
              <w:left w:val="nil"/>
              <w:bottom w:val="single" w:sz="8" w:space="0" w:color="auto"/>
              <w:right w:val="single" w:sz="8" w:space="0" w:color="auto"/>
            </w:tcBorders>
            <w:shd w:val="clear" w:color="auto" w:fill="auto"/>
            <w:hideMark/>
          </w:tcPr>
          <w:p w14:paraId="74CABC29"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r>
      <w:tr w:rsidR="004F2B62" w:rsidRPr="004F2B62" w14:paraId="435E0319"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6A1E190A"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4</w:t>
            </w:r>
          </w:p>
        </w:tc>
        <w:tc>
          <w:tcPr>
            <w:tcW w:w="877" w:type="dxa"/>
            <w:tcBorders>
              <w:top w:val="nil"/>
              <w:left w:val="nil"/>
              <w:bottom w:val="single" w:sz="8" w:space="0" w:color="auto"/>
              <w:right w:val="single" w:sz="8" w:space="0" w:color="auto"/>
            </w:tcBorders>
            <w:shd w:val="clear" w:color="auto" w:fill="auto"/>
            <w:noWrap/>
            <w:hideMark/>
          </w:tcPr>
          <w:p w14:paraId="1FB38793"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Mon</w:t>
            </w:r>
          </w:p>
        </w:tc>
        <w:tc>
          <w:tcPr>
            <w:tcW w:w="955" w:type="dxa"/>
            <w:tcBorders>
              <w:top w:val="nil"/>
              <w:left w:val="nil"/>
              <w:bottom w:val="single" w:sz="8" w:space="0" w:color="auto"/>
              <w:right w:val="single" w:sz="8" w:space="0" w:color="auto"/>
            </w:tcBorders>
            <w:shd w:val="clear" w:color="auto" w:fill="auto"/>
            <w:noWrap/>
            <w:hideMark/>
          </w:tcPr>
          <w:p w14:paraId="4564DE4E"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30-Jan</w:t>
            </w:r>
          </w:p>
        </w:tc>
        <w:tc>
          <w:tcPr>
            <w:tcW w:w="4918" w:type="dxa"/>
            <w:tcBorders>
              <w:top w:val="nil"/>
              <w:left w:val="nil"/>
              <w:bottom w:val="single" w:sz="8" w:space="0" w:color="auto"/>
              <w:right w:val="single" w:sz="8" w:space="0" w:color="auto"/>
            </w:tcBorders>
            <w:shd w:val="clear" w:color="auto" w:fill="auto"/>
            <w:noWrap/>
            <w:hideMark/>
          </w:tcPr>
          <w:p w14:paraId="49B13040"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03</w:t>
            </w:r>
          </w:p>
        </w:tc>
        <w:tc>
          <w:tcPr>
            <w:tcW w:w="2970" w:type="dxa"/>
            <w:tcBorders>
              <w:top w:val="nil"/>
              <w:left w:val="nil"/>
              <w:bottom w:val="single" w:sz="8" w:space="0" w:color="auto"/>
              <w:right w:val="single" w:sz="8" w:space="0" w:color="auto"/>
            </w:tcBorders>
            <w:shd w:val="clear" w:color="auto" w:fill="auto"/>
            <w:hideMark/>
          </w:tcPr>
          <w:p w14:paraId="2D94DFE4"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r>
      <w:tr w:rsidR="004F2B62" w:rsidRPr="004F2B62" w14:paraId="0068586B"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08A9A4AF"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auto" w:fill="auto"/>
            <w:noWrap/>
            <w:hideMark/>
          </w:tcPr>
          <w:p w14:paraId="6F1F95CD"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Wed</w:t>
            </w:r>
          </w:p>
        </w:tc>
        <w:tc>
          <w:tcPr>
            <w:tcW w:w="955" w:type="dxa"/>
            <w:tcBorders>
              <w:top w:val="nil"/>
              <w:left w:val="nil"/>
              <w:bottom w:val="single" w:sz="8" w:space="0" w:color="auto"/>
              <w:right w:val="single" w:sz="8" w:space="0" w:color="auto"/>
            </w:tcBorders>
            <w:shd w:val="clear" w:color="auto" w:fill="auto"/>
            <w:noWrap/>
            <w:hideMark/>
          </w:tcPr>
          <w:p w14:paraId="29C2DD93"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1-Feb</w:t>
            </w:r>
          </w:p>
        </w:tc>
        <w:tc>
          <w:tcPr>
            <w:tcW w:w="4918" w:type="dxa"/>
            <w:tcBorders>
              <w:top w:val="nil"/>
              <w:left w:val="nil"/>
              <w:bottom w:val="single" w:sz="8" w:space="0" w:color="auto"/>
              <w:right w:val="single" w:sz="8" w:space="0" w:color="auto"/>
            </w:tcBorders>
            <w:shd w:val="clear" w:color="auto" w:fill="auto"/>
            <w:noWrap/>
            <w:hideMark/>
          </w:tcPr>
          <w:p w14:paraId="33BB0CDF"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03</w:t>
            </w:r>
          </w:p>
        </w:tc>
        <w:tc>
          <w:tcPr>
            <w:tcW w:w="2970" w:type="dxa"/>
            <w:tcBorders>
              <w:top w:val="nil"/>
              <w:left w:val="nil"/>
              <w:bottom w:val="single" w:sz="8" w:space="0" w:color="auto"/>
              <w:right w:val="single" w:sz="8" w:space="0" w:color="auto"/>
            </w:tcBorders>
            <w:shd w:val="clear" w:color="auto" w:fill="auto"/>
            <w:hideMark/>
          </w:tcPr>
          <w:p w14:paraId="29E990E5"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3EEEEB99"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FFFF00"/>
            <w:noWrap/>
            <w:hideMark/>
          </w:tcPr>
          <w:p w14:paraId="3E14AF54"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c>
          <w:tcPr>
            <w:tcW w:w="877" w:type="dxa"/>
            <w:tcBorders>
              <w:top w:val="nil"/>
              <w:left w:val="nil"/>
              <w:bottom w:val="single" w:sz="8" w:space="0" w:color="auto"/>
              <w:right w:val="single" w:sz="8" w:space="0" w:color="auto"/>
            </w:tcBorders>
            <w:shd w:val="clear" w:color="000000" w:fill="FFFF00"/>
            <w:noWrap/>
            <w:hideMark/>
          </w:tcPr>
          <w:p w14:paraId="3A96F4AC"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Fri</w:t>
            </w:r>
          </w:p>
        </w:tc>
        <w:tc>
          <w:tcPr>
            <w:tcW w:w="955" w:type="dxa"/>
            <w:tcBorders>
              <w:top w:val="nil"/>
              <w:left w:val="nil"/>
              <w:bottom w:val="single" w:sz="8" w:space="0" w:color="auto"/>
              <w:right w:val="single" w:sz="8" w:space="0" w:color="auto"/>
            </w:tcBorders>
            <w:shd w:val="clear" w:color="000000" w:fill="FFFF00"/>
            <w:noWrap/>
            <w:hideMark/>
          </w:tcPr>
          <w:p w14:paraId="4C353377"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3-Feb</w:t>
            </w:r>
          </w:p>
        </w:tc>
        <w:tc>
          <w:tcPr>
            <w:tcW w:w="4918" w:type="dxa"/>
            <w:tcBorders>
              <w:top w:val="nil"/>
              <w:left w:val="nil"/>
              <w:bottom w:val="single" w:sz="8" w:space="0" w:color="auto"/>
              <w:right w:val="single" w:sz="8" w:space="0" w:color="auto"/>
            </w:tcBorders>
            <w:shd w:val="clear" w:color="000000" w:fill="FFFF00"/>
            <w:noWrap/>
            <w:hideMark/>
          </w:tcPr>
          <w:p w14:paraId="300432EC" w14:textId="77777777" w:rsidR="004F2B62" w:rsidRPr="004F2B62" w:rsidRDefault="004F2B62" w:rsidP="004F2B62">
            <w:pPr>
              <w:widowControl/>
              <w:autoSpaceDE/>
              <w:autoSpaceDN/>
              <w:jc w:val="both"/>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xml:space="preserve">REVIEW EXAM 1 (Ch 1-3) </w:t>
            </w:r>
          </w:p>
        </w:tc>
        <w:tc>
          <w:tcPr>
            <w:tcW w:w="2970" w:type="dxa"/>
            <w:tcBorders>
              <w:top w:val="nil"/>
              <w:left w:val="nil"/>
              <w:bottom w:val="single" w:sz="8" w:space="0" w:color="auto"/>
              <w:right w:val="single" w:sz="8" w:space="0" w:color="auto"/>
            </w:tcBorders>
            <w:shd w:val="clear" w:color="000000" w:fill="FFFF00"/>
            <w:hideMark/>
          </w:tcPr>
          <w:p w14:paraId="2C2267A5"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2CA09271"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FF0000"/>
            <w:noWrap/>
            <w:hideMark/>
          </w:tcPr>
          <w:p w14:paraId="6ED1316F"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5</w:t>
            </w:r>
          </w:p>
        </w:tc>
        <w:tc>
          <w:tcPr>
            <w:tcW w:w="877" w:type="dxa"/>
            <w:tcBorders>
              <w:top w:val="nil"/>
              <w:left w:val="nil"/>
              <w:bottom w:val="single" w:sz="8" w:space="0" w:color="auto"/>
              <w:right w:val="single" w:sz="8" w:space="0" w:color="auto"/>
            </w:tcBorders>
            <w:shd w:val="clear" w:color="000000" w:fill="FF0000"/>
            <w:noWrap/>
            <w:hideMark/>
          </w:tcPr>
          <w:p w14:paraId="6A625BE5" w14:textId="77777777" w:rsidR="004F2B62" w:rsidRPr="004F2B62" w:rsidRDefault="004F2B62" w:rsidP="004F2B62">
            <w:pPr>
              <w:widowControl/>
              <w:autoSpaceDE/>
              <w:autoSpaceDN/>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Mon</w:t>
            </w:r>
          </w:p>
        </w:tc>
        <w:tc>
          <w:tcPr>
            <w:tcW w:w="955" w:type="dxa"/>
            <w:tcBorders>
              <w:top w:val="nil"/>
              <w:left w:val="nil"/>
              <w:bottom w:val="single" w:sz="8" w:space="0" w:color="auto"/>
              <w:right w:val="single" w:sz="8" w:space="0" w:color="auto"/>
            </w:tcBorders>
            <w:shd w:val="clear" w:color="000000" w:fill="FF0000"/>
            <w:noWrap/>
            <w:hideMark/>
          </w:tcPr>
          <w:p w14:paraId="5A6C41AC" w14:textId="77777777" w:rsidR="004F2B62" w:rsidRPr="004F2B62" w:rsidRDefault="004F2B62" w:rsidP="004F2B62">
            <w:pPr>
              <w:widowControl/>
              <w:autoSpaceDE/>
              <w:autoSpaceDN/>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6-Feb</w:t>
            </w:r>
          </w:p>
        </w:tc>
        <w:tc>
          <w:tcPr>
            <w:tcW w:w="4918" w:type="dxa"/>
            <w:tcBorders>
              <w:top w:val="nil"/>
              <w:left w:val="nil"/>
              <w:bottom w:val="single" w:sz="8" w:space="0" w:color="auto"/>
              <w:right w:val="single" w:sz="8" w:space="0" w:color="auto"/>
            </w:tcBorders>
            <w:shd w:val="clear" w:color="000000" w:fill="FF0000"/>
            <w:noWrap/>
            <w:hideMark/>
          </w:tcPr>
          <w:p w14:paraId="06204964" w14:textId="77777777" w:rsidR="004F2B62" w:rsidRPr="004F2B62" w:rsidRDefault="004F2B62" w:rsidP="004F2B62">
            <w:pPr>
              <w:widowControl/>
              <w:autoSpaceDE/>
              <w:autoSpaceDN/>
              <w:jc w:val="both"/>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 xml:space="preserve">EXAM 1 (Ch 1-3) </w:t>
            </w:r>
          </w:p>
        </w:tc>
        <w:tc>
          <w:tcPr>
            <w:tcW w:w="2970" w:type="dxa"/>
            <w:tcBorders>
              <w:top w:val="nil"/>
              <w:left w:val="nil"/>
              <w:bottom w:val="single" w:sz="8" w:space="0" w:color="auto"/>
              <w:right w:val="single" w:sz="8" w:space="0" w:color="auto"/>
            </w:tcBorders>
            <w:shd w:val="clear" w:color="000000" w:fill="FF0000"/>
            <w:hideMark/>
          </w:tcPr>
          <w:p w14:paraId="1FAC3601"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 </w:t>
            </w:r>
          </w:p>
        </w:tc>
      </w:tr>
      <w:tr w:rsidR="004F2B62" w:rsidRPr="004F2B62" w14:paraId="2D5CA2D1"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271EB6DE"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CCFFCC"/>
            <w:noWrap/>
            <w:hideMark/>
          </w:tcPr>
          <w:p w14:paraId="605A36DE"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Wed</w:t>
            </w:r>
          </w:p>
        </w:tc>
        <w:tc>
          <w:tcPr>
            <w:tcW w:w="955" w:type="dxa"/>
            <w:tcBorders>
              <w:top w:val="nil"/>
              <w:left w:val="nil"/>
              <w:bottom w:val="single" w:sz="8" w:space="0" w:color="auto"/>
              <w:right w:val="single" w:sz="8" w:space="0" w:color="auto"/>
            </w:tcBorders>
            <w:shd w:val="clear" w:color="000000" w:fill="CCFFCC"/>
            <w:noWrap/>
            <w:hideMark/>
          </w:tcPr>
          <w:p w14:paraId="7FF7C2C7"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8-Feb</w:t>
            </w:r>
          </w:p>
        </w:tc>
        <w:tc>
          <w:tcPr>
            <w:tcW w:w="4918" w:type="dxa"/>
            <w:tcBorders>
              <w:top w:val="nil"/>
              <w:left w:val="nil"/>
              <w:bottom w:val="single" w:sz="8" w:space="0" w:color="auto"/>
              <w:right w:val="single" w:sz="8" w:space="0" w:color="auto"/>
            </w:tcBorders>
            <w:shd w:val="clear" w:color="000000" w:fill="CCFFCC"/>
            <w:hideMark/>
          </w:tcPr>
          <w:p w14:paraId="5EF84E38"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Chapter 04 - Cost Accumulation, Tracing, and Allocation</w:t>
            </w:r>
          </w:p>
        </w:tc>
        <w:tc>
          <w:tcPr>
            <w:tcW w:w="2970" w:type="dxa"/>
            <w:tcBorders>
              <w:top w:val="nil"/>
              <w:left w:val="nil"/>
              <w:bottom w:val="single" w:sz="8" w:space="0" w:color="auto"/>
              <w:right w:val="single" w:sz="8" w:space="0" w:color="auto"/>
            </w:tcBorders>
            <w:shd w:val="clear" w:color="000000" w:fill="CCFFCC"/>
            <w:hideMark/>
          </w:tcPr>
          <w:p w14:paraId="76DD92FB"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r>
      <w:tr w:rsidR="004F2B62" w:rsidRPr="004F2B62" w14:paraId="79298D4D"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55DEFAAD"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CCFFCC"/>
            <w:noWrap/>
            <w:hideMark/>
          </w:tcPr>
          <w:p w14:paraId="66439503"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Fri</w:t>
            </w:r>
          </w:p>
        </w:tc>
        <w:tc>
          <w:tcPr>
            <w:tcW w:w="955" w:type="dxa"/>
            <w:tcBorders>
              <w:top w:val="nil"/>
              <w:left w:val="nil"/>
              <w:bottom w:val="single" w:sz="8" w:space="0" w:color="auto"/>
              <w:right w:val="single" w:sz="8" w:space="0" w:color="auto"/>
            </w:tcBorders>
            <w:shd w:val="clear" w:color="000000" w:fill="CCFFCC"/>
            <w:noWrap/>
            <w:hideMark/>
          </w:tcPr>
          <w:p w14:paraId="49B88FF2"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10-Feb</w:t>
            </w:r>
          </w:p>
        </w:tc>
        <w:tc>
          <w:tcPr>
            <w:tcW w:w="4918" w:type="dxa"/>
            <w:tcBorders>
              <w:top w:val="nil"/>
              <w:left w:val="nil"/>
              <w:bottom w:val="single" w:sz="8" w:space="0" w:color="auto"/>
              <w:right w:val="single" w:sz="8" w:space="0" w:color="auto"/>
            </w:tcBorders>
            <w:shd w:val="clear" w:color="000000" w:fill="CCFFCC"/>
            <w:noWrap/>
            <w:hideMark/>
          </w:tcPr>
          <w:p w14:paraId="48771A6B"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04</w:t>
            </w:r>
          </w:p>
        </w:tc>
        <w:tc>
          <w:tcPr>
            <w:tcW w:w="2970" w:type="dxa"/>
            <w:tcBorders>
              <w:top w:val="nil"/>
              <w:left w:val="nil"/>
              <w:bottom w:val="single" w:sz="8" w:space="0" w:color="auto"/>
              <w:right w:val="single" w:sz="8" w:space="0" w:color="auto"/>
            </w:tcBorders>
            <w:shd w:val="clear" w:color="000000" w:fill="CCFFCC"/>
            <w:hideMark/>
          </w:tcPr>
          <w:p w14:paraId="1C3D5D1B"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r>
      <w:tr w:rsidR="004F2B62" w:rsidRPr="004F2B62" w14:paraId="7698C93D"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4A1EC187" w14:textId="77777777" w:rsidR="004F2B62" w:rsidRPr="004F2B62" w:rsidRDefault="004F2B62" w:rsidP="004F2B62">
            <w:pPr>
              <w:widowControl/>
              <w:autoSpaceDE/>
              <w:autoSpaceDN/>
              <w:jc w:val="center"/>
              <w:rPr>
                <w:rFonts w:asciiTheme="minorHAnsi" w:eastAsia="Times New Roman" w:hAnsiTheme="minorHAnsi" w:cstheme="minorHAnsi"/>
                <w:lang w:bidi="ar-SA"/>
              </w:rPr>
            </w:pPr>
            <w:r w:rsidRPr="004F2B62">
              <w:rPr>
                <w:rFonts w:asciiTheme="minorHAnsi" w:eastAsia="Times New Roman" w:hAnsiTheme="minorHAnsi" w:cstheme="minorHAnsi"/>
                <w:lang w:bidi="ar-SA"/>
              </w:rPr>
              <w:t>6</w:t>
            </w:r>
          </w:p>
        </w:tc>
        <w:tc>
          <w:tcPr>
            <w:tcW w:w="877" w:type="dxa"/>
            <w:tcBorders>
              <w:top w:val="nil"/>
              <w:left w:val="nil"/>
              <w:bottom w:val="single" w:sz="8" w:space="0" w:color="auto"/>
              <w:right w:val="single" w:sz="8" w:space="0" w:color="auto"/>
            </w:tcBorders>
            <w:shd w:val="clear" w:color="000000" w:fill="CCFFCC"/>
            <w:noWrap/>
            <w:hideMark/>
          </w:tcPr>
          <w:p w14:paraId="18F329F1"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Mon</w:t>
            </w:r>
          </w:p>
        </w:tc>
        <w:tc>
          <w:tcPr>
            <w:tcW w:w="955" w:type="dxa"/>
            <w:tcBorders>
              <w:top w:val="nil"/>
              <w:left w:val="nil"/>
              <w:bottom w:val="single" w:sz="8" w:space="0" w:color="auto"/>
              <w:right w:val="single" w:sz="8" w:space="0" w:color="auto"/>
            </w:tcBorders>
            <w:shd w:val="clear" w:color="000000" w:fill="CCFFCC"/>
            <w:noWrap/>
            <w:hideMark/>
          </w:tcPr>
          <w:p w14:paraId="439CCA7B"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13-Feb</w:t>
            </w:r>
          </w:p>
        </w:tc>
        <w:tc>
          <w:tcPr>
            <w:tcW w:w="4918" w:type="dxa"/>
            <w:tcBorders>
              <w:top w:val="nil"/>
              <w:left w:val="nil"/>
              <w:bottom w:val="single" w:sz="8" w:space="0" w:color="auto"/>
              <w:right w:val="single" w:sz="8" w:space="0" w:color="auto"/>
            </w:tcBorders>
            <w:shd w:val="clear" w:color="000000" w:fill="CCFFCC"/>
            <w:noWrap/>
            <w:hideMark/>
          </w:tcPr>
          <w:p w14:paraId="7110B8E8"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04</w:t>
            </w:r>
          </w:p>
        </w:tc>
        <w:tc>
          <w:tcPr>
            <w:tcW w:w="2970" w:type="dxa"/>
            <w:tcBorders>
              <w:top w:val="nil"/>
              <w:left w:val="nil"/>
              <w:bottom w:val="single" w:sz="8" w:space="0" w:color="auto"/>
              <w:right w:val="single" w:sz="8" w:space="0" w:color="auto"/>
            </w:tcBorders>
            <w:shd w:val="clear" w:color="000000" w:fill="CCFFCC"/>
            <w:hideMark/>
          </w:tcPr>
          <w:p w14:paraId="29928F86"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 </w:t>
            </w:r>
          </w:p>
        </w:tc>
      </w:tr>
      <w:tr w:rsidR="004F2B62" w:rsidRPr="004F2B62" w14:paraId="65149AED" w14:textId="77777777" w:rsidTr="004F2B62">
        <w:trPr>
          <w:trHeight w:val="630"/>
        </w:trPr>
        <w:tc>
          <w:tcPr>
            <w:tcW w:w="800" w:type="dxa"/>
            <w:tcBorders>
              <w:top w:val="nil"/>
              <w:left w:val="single" w:sz="8" w:space="0" w:color="auto"/>
              <w:bottom w:val="single" w:sz="8" w:space="0" w:color="auto"/>
              <w:right w:val="single" w:sz="8" w:space="0" w:color="auto"/>
            </w:tcBorders>
            <w:shd w:val="clear" w:color="auto" w:fill="auto"/>
            <w:noWrap/>
            <w:hideMark/>
          </w:tcPr>
          <w:p w14:paraId="5E6D26E3" w14:textId="77777777" w:rsidR="004F2B62" w:rsidRPr="004F2B62" w:rsidRDefault="004F2B62" w:rsidP="004F2B62">
            <w:pPr>
              <w:widowControl/>
              <w:autoSpaceDE/>
              <w:autoSpaceDN/>
              <w:jc w:val="center"/>
              <w:rPr>
                <w:rFonts w:asciiTheme="minorHAnsi" w:eastAsia="Times New Roman" w:hAnsiTheme="minorHAnsi" w:cstheme="minorHAnsi"/>
                <w:lang w:bidi="ar-SA"/>
              </w:rPr>
            </w:pPr>
            <w:r w:rsidRPr="004F2B62">
              <w:rPr>
                <w:rFonts w:asciiTheme="minorHAnsi" w:eastAsia="Times New Roman" w:hAnsiTheme="minorHAnsi" w:cstheme="minorHAnsi"/>
                <w:lang w:bidi="ar-SA"/>
              </w:rPr>
              <w:t> </w:t>
            </w:r>
          </w:p>
        </w:tc>
        <w:tc>
          <w:tcPr>
            <w:tcW w:w="877" w:type="dxa"/>
            <w:tcBorders>
              <w:top w:val="nil"/>
              <w:left w:val="nil"/>
              <w:bottom w:val="single" w:sz="8" w:space="0" w:color="auto"/>
              <w:right w:val="single" w:sz="8" w:space="0" w:color="auto"/>
            </w:tcBorders>
            <w:shd w:val="clear" w:color="auto" w:fill="auto"/>
            <w:noWrap/>
            <w:hideMark/>
          </w:tcPr>
          <w:p w14:paraId="1C79CAE1"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Wed</w:t>
            </w:r>
          </w:p>
        </w:tc>
        <w:tc>
          <w:tcPr>
            <w:tcW w:w="955" w:type="dxa"/>
            <w:tcBorders>
              <w:top w:val="nil"/>
              <w:left w:val="nil"/>
              <w:bottom w:val="single" w:sz="8" w:space="0" w:color="auto"/>
              <w:right w:val="single" w:sz="8" w:space="0" w:color="auto"/>
            </w:tcBorders>
            <w:shd w:val="clear" w:color="auto" w:fill="auto"/>
            <w:noWrap/>
            <w:hideMark/>
          </w:tcPr>
          <w:p w14:paraId="0768C93F"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15-Feb</w:t>
            </w:r>
          </w:p>
        </w:tc>
        <w:tc>
          <w:tcPr>
            <w:tcW w:w="4918" w:type="dxa"/>
            <w:tcBorders>
              <w:top w:val="nil"/>
              <w:left w:val="nil"/>
              <w:bottom w:val="single" w:sz="8" w:space="0" w:color="auto"/>
              <w:right w:val="single" w:sz="8" w:space="0" w:color="auto"/>
            </w:tcBorders>
            <w:shd w:val="clear" w:color="auto" w:fill="auto"/>
            <w:noWrap/>
            <w:hideMark/>
          </w:tcPr>
          <w:p w14:paraId="59FD2F81" w14:textId="77777777" w:rsidR="004F2B62" w:rsidRPr="004F2B62" w:rsidRDefault="004F2B62" w:rsidP="004F2B62">
            <w:pPr>
              <w:widowControl/>
              <w:autoSpaceDE/>
              <w:autoSpaceDN/>
              <w:jc w:val="both"/>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Chapter 11 - Product Costing in Service and Manufacturing Entities</w:t>
            </w:r>
          </w:p>
        </w:tc>
        <w:tc>
          <w:tcPr>
            <w:tcW w:w="2970" w:type="dxa"/>
            <w:tcBorders>
              <w:top w:val="nil"/>
              <w:left w:val="nil"/>
              <w:bottom w:val="single" w:sz="8" w:space="0" w:color="auto"/>
              <w:right w:val="single" w:sz="8" w:space="0" w:color="auto"/>
            </w:tcBorders>
            <w:shd w:val="clear" w:color="auto" w:fill="auto"/>
            <w:hideMark/>
          </w:tcPr>
          <w:p w14:paraId="61145BDA" w14:textId="77777777" w:rsidR="004F2B62" w:rsidRPr="004F2B62" w:rsidRDefault="004F2B62" w:rsidP="004F2B62">
            <w:pPr>
              <w:widowControl/>
              <w:autoSpaceDE/>
              <w:autoSpaceDN/>
              <w:jc w:val="center"/>
              <w:rPr>
                <w:rFonts w:asciiTheme="minorHAnsi" w:eastAsia="Times New Roman" w:hAnsiTheme="minorHAnsi" w:cstheme="minorHAnsi"/>
                <w:b/>
                <w:bCs/>
                <w:lang w:bidi="ar-SA"/>
              </w:rPr>
            </w:pPr>
            <w:r w:rsidRPr="004F2B62">
              <w:rPr>
                <w:rFonts w:asciiTheme="minorHAnsi" w:eastAsia="Times New Roman" w:hAnsiTheme="minorHAnsi" w:cstheme="minorHAnsi"/>
                <w:b/>
                <w:bCs/>
                <w:lang w:bidi="ar-SA"/>
              </w:rPr>
              <w:t> </w:t>
            </w:r>
          </w:p>
        </w:tc>
      </w:tr>
      <w:tr w:rsidR="004F2B62" w:rsidRPr="004F2B62" w14:paraId="133EF257"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6288630B" w14:textId="77777777" w:rsidR="004F2B62" w:rsidRPr="004F2B62" w:rsidRDefault="004F2B62" w:rsidP="004F2B62">
            <w:pPr>
              <w:widowControl/>
              <w:autoSpaceDE/>
              <w:autoSpaceDN/>
              <w:jc w:val="center"/>
              <w:rPr>
                <w:rFonts w:asciiTheme="minorHAnsi" w:eastAsia="Times New Roman" w:hAnsiTheme="minorHAnsi" w:cstheme="minorHAnsi"/>
                <w:lang w:bidi="ar-SA"/>
              </w:rPr>
            </w:pPr>
            <w:r w:rsidRPr="004F2B62">
              <w:rPr>
                <w:rFonts w:asciiTheme="minorHAnsi" w:eastAsia="Times New Roman" w:hAnsiTheme="minorHAnsi" w:cstheme="minorHAnsi"/>
                <w:lang w:bidi="ar-SA"/>
              </w:rPr>
              <w:t> </w:t>
            </w:r>
          </w:p>
        </w:tc>
        <w:tc>
          <w:tcPr>
            <w:tcW w:w="877" w:type="dxa"/>
            <w:tcBorders>
              <w:top w:val="nil"/>
              <w:left w:val="nil"/>
              <w:bottom w:val="single" w:sz="8" w:space="0" w:color="auto"/>
              <w:right w:val="single" w:sz="8" w:space="0" w:color="auto"/>
            </w:tcBorders>
            <w:shd w:val="clear" w:color="auto" w:fill="auto"/>
            <w:noWrap/>
            <w:hideMark/>
          </w:tcPr>
          <w:p w14:paraId="254C7AE2"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Fri</w:t>
            </w:r>
          </w:p>
        </w:tc>
        <w:tc>
          <w:tcPr>
            <w:tcW w:w="955" w:type="dxa"/>
            <w:tcBorders>
              <w:top w:val="nil"/>
              <w:left w:val="nil"/>
              <w:bottom w:val="single" w:sz="8" w:space="0" w:color="auto"/>
              <w:right w:val="single" w:sz="8" w:space="0" w:color="auto"/>
            </w:tcBorders>
            <w:shd w:val="clear" w:color="auto" w:fill="auto"/>
            <w:noWrap/>
            <w:hideMark/>
          </w:tcPr>
          <w:p w14:paraId="0212FA6F"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17-Feb</w:t>
            </w:r>
          </w:p>
        </w:tc>
        <w:tc>
          <w:tcPr>
            <w:tcW w:w="4918" w:type="dxa"/>
            <w:tcBorders>
              <w:top w:val="nil"/>
              <w:left w:val="nil"/>
              <w:bottom w:val="single" w:sz="8" w:space="0" w:color="auto"/>
              <w:right w:val="single" w:sz="8" w:space="0" w:color="auto"/>
            </w:tcBorders>
            <w:shd w:val="clear" w:color="auto" w:fill="auto"/>
            <w:noWrap/>
            <w:hideMark/>
          </w:tcPr>
          <w:p w14:paraId="2D1E2EFF"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11</w:t>
            </w:r>
          </w:p>
        </w:tc>
        <w:tc>
          <w:tcPr>
            <w:tcW w:w="2970" w:type="dxa"/>
            <w:tcBorders>
              <w:top w:val="nil"/>
              <w:left w:val="nil"/>
              <w:bottom w:val="single" w:sz="8" w:space="0" w:color="auto"/>
              <w:right w:val="single" w:sz="8" w:space="0" w:color="auto"/>
            </w:tcBorders>
            <w:shd w:val="clear" w:color="auto" w:fill="auto"/>
            <w:hideMark/>
          </w:tcPr>
          <w:p w14:paraId="79FDA8BA" w14:textId="77777777" w:rsidR="004F2B62" w:rsidRPr="004F2B62" w:rsidRDefault="004F2B62" w:rsidP="004F2B62">
            <w:pPr>
              <w:widowControl/>
              <w:autoSpaceDE/>
              <w:autoSpaceDN/>
              <w:jc w:val="center"/>
              <w:rPr>
                <w:rFonts w:asciiTheme="minorHAnsi" w:eastAsia="Times New Roman" w:hAnsiTheme="minorHAnsi" w:cstheme="minorHAnsi"/>
                <w:b/>
                <w:bCs/>
                <w:lang w:bidi="ar-SA"/>
              </w:rPr>
            </w:pPr>
            <w:r w:rsidRPr="004F2B62">
              <w:rPr>
                <w:rFonts w:asciiTheme="minorHAnsi" w:eastAsia="Times New Roman" w:hAnsiTheme="minorHAnsi" w:cstheme="minorHAnsi"/>
                <w:b/>
                <w:bCs/>
                <w:lang w:bidi="ar-SA"/>
              </w:rPr>
              <w:t> </w:t>
            </w:r>
          </w:p>
        </w:tc>
      </w:tr>
      <w:tr w:rsidR="004F2B62" w:rsidRPr="004F2B62" w14:paraId="1A764A88"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70E3B65D"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7</w:t>
            </w:r>
          </w:p>
        </w:tc>
        <w:tc>
          <w:tcPr>
            <w:tcW w:w="877" w:type="dxa"/>
            <w:tcBorders>
              <w:top w:val="nil"/>
              <w:left w:val="nil"/>
              <w:bottom w:val="single" w:sz="8" w:space="0" w:color="auto"/>
              <w:right w:val="single" w:sz="8" w:space="0" w:color="auto"/>
            </w:tcBorders>
            <w:shd w:val="clear" w:color="auto" w:fill="auto"/>
            <w:noWrap/>
            <w:hideMark/>
          </w:tcPr>
          <w:p w14:paraId="6AD807EA"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Mon</w:t>
            </w:r>
          </w:p>
        </w:tc>
        <w:tc>
          <w:tcPr>
            <w:tcW w:w="955" w:type="dxa"/>
            <w:tcBorders>
              <w:top w:val="nil"/>
              <w:left w:val="nil"/>
              <w:bottom w:val="single" w:sz="8" w:space="0" w:color="auto"/>
              <w:right w:val="single" w:sz="8" w:space="0" w:color="auto"/>
            </w:tcBorders>
            <w:shd w:val="clear" w:color="auto" w:fill="auto"/>
            <w:noWrap/>
            <w:hideMark/>
          </w:tcPr>
          <w:p w14:paraId="7CB49F34"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20-Feb</w:t>
            </w:r>
          </w:p>
        </w:tc>
        <w:tc>
          <w:tcPr>
            <w:tcW w:w="4918" w:type="dxa"/>
            <w:tcBorders>
              <w:top w:val="nil"/>
              <w:left w:val="nil"/>
              <w:bottom w:val="single" w:sz="8" w:space="0" w:color="auto"/>
              <w:right w:val="nil"/>
            </w:tcBorders>
            <w:shd w:val="clear" w:color="auto" w:fill="auto"/>
            <w:noWrap/>
            <w:hideMark/>
          </w:tcPr>
          <w:p w14:paraId="384C9031"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11</w:t>
            </w:r>
          </w:p>
        </w:tc>
        <w:tc>
          <w:tcPr>
            <w:tcW w:w="2970" w:type="dxa"/>
            <w:tcBorders>
              <w:top w:val="nil"/>
              <w:left w:val="single" w:sz="8" w:space="0" w:color="auto"/>
              <w:bottom w:val="single" w:sz="8" w:space="0" w:color="auto"/>
              <w:right w:val="single" w:sz="8" w:space="0" w:color="auto"/>
            </w:tcBorders>
            <w:shd w:val="clear" w:color="auto" w:fill="auto"/>
            <w:hideMark/>
          </w:tcPr>
          <w:p w14:paraId="6C447CD8"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4271B698" w14:textId="77777777" w:rsidTr="004F2B62">
        <w:trPr>
          <w:trHeight w:val="630"/>
        </w:trPr>
        <w:tc>
          <w:tcPr>
            <w:tcW w:w="800" w:type="dxa"/>
            <w:tcBorders>
              <w:top w:val="nil"/>
              <w:left w:val="single" w:sz="8" w:space="0" w:color="auto"/>
              <w:bottom w:val="single" w:sz="8" w:space="0" w:color="auto"/>
              <w:right w:val="single" w:sz="8" w:space="0" w:color="auto"/>
            </w:tcBorders>
            <w:shd w:val="clear" w:color="000000" w:fill="CCFFCC"/>
            <w:noWrap/>
            <w:hideMark/>
          </w:tcPr>
          <w:p w14:paraId="4715F1C9"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CCFFCC"/>
            <w:noWrap/>
            <w:hideMark/>
          </w:tcPr>
          <w:p w14:paraId="2FE99692"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Wed</w:t>
            </w:r>
          </w:p>
        </w:tc>
        <w:tc>
          <w:tcPr>
            <w:tcW w:w="955" w:type="dxa"/>
            <w:tcBorders>
              <w:top w:val="nil"/>
              <w:left w:val="nil"/>
              <w:bottom w:val="single" w:sz="8" w:space="0" w:color="auto"/>
              <w:right w:val="single" w:sz="8" w:space="0" w:color="auto"/>
            </w:tcBorders>
            <w:shd w:val="clear" w:color="000000" w:fill="CCFFCC"/>
            <w:noWrap/>
            <w:hideMark/>
          </w:tcPr>
          <w:p w14:paraId="2F421DC1"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22-Feb</w:t>
            </w:r>
          </w:p>
        </w:tc>
        <w:tc>
          <w:tcPr>
            <w:tcW w:w="4918" w:type="dxa"/>
            <w:tcBorders>
              <w:top w:val="nil"/>
              <w:left w:val="nil"/>
              <w:bottom w:val="single" w:sz="8" w:space="0" w:color="auto"/>
              <w:right w:val="nil"/>
            </w:tcBorders>
            <w:shd w:val="clear" w:color="000000" w:fill="CCFFCC"/>
            <w:noWrap/>
            <w:hideMark/>
          </w:tcPr>
          <w:p w14:paraId="167C503B" w14:textId="77777777" w:rsidR="004F2B62" w:rsidRPr="004F2B62" w:rsidRDefault="004F2B62" w:rsidP="004F2B62">
            <w:pPr>
              <w:widowControl/>
              <w:autoSpaceDE/>
              <w:autoSpaceDN/>
              <w:jc w:val="both"/>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Chapter 12 - Job-Order, Process, and Hybrid Costing Systems</w:t>
            </w:r>
          </w:p>
        </w:tc>
        <w:tc>
          <w:tcPr>
            <w:tcW w:w="2970" w:type="dxa"/>
            <w:tcBorders>
              <w:top w:val="nil"/>
              <w:left w:val="single" w:sz="8" w:space="0" w:color="auto"/>
              <w:bottom w:val="single" w:sz="8" w:space="0" w:color="auto"/>
              <w:right w:val="single" w:sz="8" w:space="0" w:color="auto"/>
            </w:tcBorders>
            <w:shd w:val="clear" w:color="000000" w:fill="CCFFCC"/>
            <w:hideMark/>
          </w:tcPr>
          <w:p w14:paraId="3A1E961D"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11D58E85"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1F76B9D1"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CCFFCC"/>
            <w:noWrap/>
            <w:hideMark/>
          </w:tcPr>
          <w:p w14:paraId="28C33D2D"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Fri</w:t>
            </w:r>
          </w:p>
        </w:tc>
        <w:tc>
          <w:tcPr>
            <w:tcW w:w="955" w:type="dxa"/>
            <w:tcBorders>
              <w:top w:val="nil"/>
              <w:left w:val="nil"/>
              <w:bottom w:val="single" w:sz="8" w:space="0" w:color="auto"/>
              <w:right w:val="single" w:sz="8" w:space="0" w:color="auto"/>
            </w:tcBorders>
            <w:shd w:val="clear" w:color="000000" w:fill="CCFFCC"/>
            <w:noWrap/>
            <w:hideMark/>
          </w:tcPr>
          <w:p w14:paraId="650EAE4E"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24-Feb</w:t>
            </w:r>
          </w:p>
        </w:tc>
        <w:tc>
          <w:tcPr>
            <w:tcW w:w="4918" w:type="dxa"/>
            <w:tcBorders>
              <w:top w:val="nil"/>
              <w:left w:val="nil"/>
              <w:bottom w:val="single" w:sz="8" w:space="0" w:color="auto"/>
              <w:right w:val="nil"/>
            </w:tcBorders>
            <w:shd w:val="clear" w:color="000000" w:fill="CCFFCC"/>
            <w:noWrap/>
            <w:hideMark/>
          </w:tcPr>
          <w:p w14:paraId="7F41C0B2"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12</w:t>
            </w:r>
          </w:p>
        </w:tc>
        <w:tc>
          <w:tcPr>
            <w:tcW w:w="2970" w:type="dxa"/>
            <w:tcBorders>
              <w:top w:val="nil"/>
              <w:left w:val="single" w:sz="8" w:space="0" w:color="auto"/>
              <w:bottom w:val="single" w:sz="8" w:space="0" w:color="auto"/>
              <w:right w:val="single" w:sz="8" w:space="0" w:color="auto"/>
            </w:tcBorders>
            <w:shd w:val="clear" w:color="000000" w:fill="CCFFCC"/>
            <w:hideMark/>
          </w:tcPr>
          <w:p w14:paraId="188A6F1E"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58CEAF1A"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48C935C5"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8</w:t>
            </w:r>
          </w:p>
        </w:tc>
        <w:tc>
          <w:tcPr>
            <w:tcW w:w="877" w:type="dxa"/>
            <w:tcBorders>
              <w:top w:val="nil"/>
              <w:left w:val="nil"/>
              <w:bottom w:val="single" w:sz="8" w:space="0" w:color="auto"/>
              <w:right w:val="single" w:sz="8" w:space="0" w:color="auto"/>
            </w:tcBorders>
            <w:shd w:val="clear" w:color="000000" w:fill="CCFFCC"/>
            <w:noWrap/>
            <w:hideMark/>
          </w:tcPr>
          <w:p w14:paraId="6A209BE8"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Mon</w:t>
            </w:r>
          </w:p>
        </w:tc>
        <w:tc>
          <w:tcPr>
            <w:tcW w:w="955" w:type="dxa"/>
            <w:tcBorders>
              <w:top w:val="nil"/>
              <w:left w:val="nil"/>
              <w:bottom w:val="single" w:sz="8" w:space="0" w:color="auto"/>
              <w:right w:val="single" w:sz="8" w:space="0" w:color="auto"/>
            </w:tcBorders>
            <w:shd w:val="clear" w:color="000000" w:fill="CCFFCC"/>
            <w:noWrap/>
            <w:hideMark/>
          </w:tcPr>
          <w:p w14:paraId="000A0F38"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27-Feb</w:t>
            </w:r>
          </w:p>
        </w:tc>
        <w:tc>
          <w:tcPr>
            <w:tcW w:w="4918" w:type="dxa"/>
            <w:tcBorders>
              <w:top w:val="nil"/>
              <w:left w:val="nil"/>
              <w:bottom w:val="single" w:sz="8" w:space="0" w:color="auto"/>
              <w:right w:val="nil"/>
            </w:tcBorders>
            <w:shd w:val="clear" w:color="000000" w:fill="CCFFCC"/>
            <w:noWrap/>
            <w:hideMark/>
          </w:tcPr>
          <w:p w14:paraId="1CF67518"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12</w:t>
            </w:r>
          </w:p>
        </w:tc>
        <w:tc>
          <w:tcPr>
            <w:tcW w:w="2970" w:type="dxa"/>
            <w:tcBorders>
              <w:top w:val="nil"/>
              <w:left w:val="single" w:sz="8" w:space="0" w:color="auto"/>
              <w:bottom w:val="single" w:sz="8" w:space="0" w:color="auto"/>
              <w:right w:val="single" w:sz="8" w:space="0" w:color="auto"/>
            </w:tcBorders>
            <w:shd w:val="clear" w:color="000000" w:fill="CCFFCC"/>
            <w:hideMark/>
          </w:tcPr>
          <w:p w14:paraId="35F6D178"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42BF8D3C"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FFFF00"/>
            <w:noWrap/>
            <w:hideMark/>
          </w:tcPr>
          <w:p w14:paraId="0C204F5E"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c>
          <w:tcPr>
            <w:tcW w:w="877" w:type="dxa"/>
            <w:tcBorders>
              <w:top w:val="nil"/>
              <w:left w:val="nil"/>
              <w:bottom w:val="single" w:sz="8" w:space="0" w:color="auto"/>
              <w:right w:val="single" w:sz="8" w:space="0" w:color="auto"/>
            </w:tcBorders>
            <w:shd w:val="clear" w:color="000000" w:fill="FFFF00"/>
            <w:noWrap/>
            <w:hideMark/>
          </w:tcPr>
          <w:p w14:paraId="4E91713C"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Wed</w:t>
            </w:r>
          </w:p>
        </w:tc>
        <w:tc>
          <w:tcPr>
            <w:tcW w:w="955" w:type="dxa"/>
            <w:tcBorders>
              <w:top w:val="nil"/>
              <w:left w:val="nil"/>
              <w:bottom w:val="single" w:sz="8" w:space="0" w:color="auto"/>
              <w:right w:val="single" w:sz="8" w:space="0" w:color="auto"/>
            </w:tcBorders>
            <w:shd w:val="clear" w:color="000000" w:fill="FFFF00"/>
            <w:noWrap/>
            <w:hideMark/>
          </w:tcPr>
          <w:p w14:paraId="3CB1EB74"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1-Mar</w:t>
            </w:r>
          </w:p>
        </w:tc>
        <w:tc>
          <w:tcPr>
            <w:tcW w:w="4918" w:type="dxa"/>
            <w:tcBorders>
              <w:top w:val="nil"/>
              <w:left w:val="nil"/>
              <w:bottom w:val="single" w:sz="8" w:space="0" w:color="auto"/>
              <w:right w:val="single" w:sz="8" w:space="0" w:color="auto"/>
            </w:tcBorders>
            <w:shd w:val="clear" w:color="000000" w:fill="FFFF00"/>
            <w:noWrap/>
            <w:hideMark/>
          </w:tcPr>
          <w:p w14:paraId="10A2A71F" w14:textId="77777777" w:rsidR="004F2B62" w:rsidRPr="004F2B62" w:rsidRDefault="004F2B62" w:rsidP="004F2B62">
            <w:pPr>
              <w:widowControl/>
              <w:autoSpaceDE/>
              <w:autoSpaceDN/>
              <w:jc w:val="both"/>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xml:space="preserve">REVIEW EXAM 2 (Ch 4,11,12) </w:t>
            </w:r>
          </w:p>
        </w:tc>
        <w:tc>
          <w:tcPr>
            <w:tcW w:w="2970" w:type="dxa"/>
            <w:tcBorders>
              <w:top w:val="nil"/>
              <w:left w:val="nil"/>
              <w:bottom w:val="single" w:sz="8" w:space="0" w:color="auto"/>
              <w:right w:val="single" w:sz="8" w:space="0" w:color="auto"/>
            </w:tcBorders>
            <w:shd w:val="clear" w:color="000000" w:fill="FFFF00"/>
            <w:hideMark/>
          </w:tcPr>
          <w:p w14:paraId="4AF20BE8"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r>
      <w:tr w:rsidR="004F2B62" w:rsidRPr="004F2B62" w14:paraId="481E6F87"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FF0000"/>
            <w:noWrap/>
            <w:hideMark/>
          </w:tcPr>
          <w:p w14:paraId="499A1B5A"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 </w:t>
            </w:r>
          </w:p>
        </w:tc>
        <w:tc>
          <w:tcPr>
            <w:tcW w:w="877" w:type="dxa"/>
            <w:tcBorders>
              <w:top w:val="nil"/>
              <w:left w:val="nil"/>
              <w:bottom w:val="single" w:sz="8" w:space="0" w:color="auto"/>
              <w:right w:val="single" w:sz="8" w:space="0" w:color="auto"/>
            </w:tcBorders>
            <w:shd w:val="clear" w:color="000000" w:fill="FF0000"/>
            <w:noWrap/>
            <w:hideMark/>
          </w:tcPr>
          <w:p w14:paraId="38181C65" w14:textId="77777777" w:rsidR="004F2B62" w:rsidRPr="004F2B62" w:rsidRDefault="004F2B62" w:rsidP="004F2B62">
            <w:pPr>
              <w:widowControl/>
              <w:autoSpaceDE/>
              <w:autoSpaceDN/>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Fri</w:t>
            </w:r>
          </w:p>
        </w:tc>
        <w:tc>
          <w:tcPr>
            <w:tcW w:w="955" w:type="dxa"/>
            <w:tcBorders>
              <w:top w:val="nil"/>
              <w:left w:val="nil"/>
              <w:bottom w:val="single" w:sz="8" w:space="0" w:color="auto"/>
              <w:right w:val="single" w:sz="8" w:space="0" w:color="auto"/>
            </w:tcBorders>
            <w:shd w:val="clear" w:color="000000" w:fill="FF0000"/>
            <w:noWrap/>
            <w:hideMark/>
          </w:tcPr>
          <w:p w14:paraId="10061A39" w14:textId="77777777" w:rsidR="004F2B62" w:rsidRPr="004F2B62" w:rsidRDefault="004F2B62" w:rsidP="004F2B62">
            <w:pPr>
              <w:widowControl/>
              <w:autoSpaceDE/>
              <w:autoSpaceDN/>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3-Mar</w:t>
            </w:r>
          </w:p>
        </w:tc>
        <w:tc>
          <w:tcPr>
            <w:tcW w:w="4918" w:type="dxa"/>
            <w:tcBorders>
              <w:top w:val="nil"/>
              <w:left w:val="nil"/>
              <w:bottom w:val="single" w:sz="8" w:space="0" w:color="auto"/>
              <w:right w:val="single" w:sz="8" w:space="0" w:color="auto"/>
            </w:tcBorders>
            <w:shd w:val="clear" w:color="000000" w:fill="FF0000"/>
            <w:noWrap/>
            <w:hideMark/>
          </w:tcPr>
          <w:p w14:paraId="5528B3C7" w14:textId="77777777" w:rsidR="004F2B62" w:rsidRPr="004F2B62" w:rsidRDefault="004F2B62" w:rsidP="004F2B62">
            <w:pPr>
              <w:widowControl/>
              <w:autoSpaceDE/>
              <w:autoSpaceDN/>
              <w:jc w:val="both"/>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 xml:space="preserve">EXAM 2 (Ch 4,11,12) </w:t>
            </w:r>
          </w:p>
        </w:tc>
        <w:tc>
          <w:tcPr>
            <w:tcW w:w="2970" w:type="dxa"/>
            <w:tcBorders>
              <w:top w:val="nil"/>
              <w:left w:val="nil"/>
              <w:bottom w:val="single" w:sz="8" w:space="0" w:color="auto"/>
              <w:right w:val="single" w:sz="8" w:space="0" w:color="auto"/>
            </w:tcBorders>
            <w:shd w:val="clear" w:color="000000" w:fill="FF0000"/>
            <w:noWrap/>
            <w:hideMark/>
          </w:tcPr>
          <w:p w14:paraId="1585C68B"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 </w:t>
            </w:r>
          </w:p>
        </w:tc>
      </w:tr>
      <w:tr w:rsidR="004F2B62" w:rsidRPr="004F2B62" w14:paraId="540B5047" w14:textId="77777777" w:rsidTr="004F2B62">
        <w:trPr>
          <w:trHeight w:val="630"/>
        </w:trPr>
        <w:tc>
          <w:tcPr>
            <w:tcW w:w="800" w:type="dxa"/>
            <w:tcBorders>
              <w:top w:val="nil"/>
              <w:left w:val="single" w:sz="8" w:space="0" w:color="auto"/>
              <w:bottom w:val="single" w:sz="8" w:space="0" w:color="auto"/>
              <w:right w:val="single" w:sz="8" w:space="0" w:color="auto"/>
            </w:tcBorders>
            <w:shd w:val="clear" w:color="000000" w:fill="CCFFCC"/>
            <w:noWrap/>
            <w:hideMark/>
          </w:tcPr>
          <w:p w14:paraId="52A96E40"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9</w:t>
            </w:r>
          </w:p>
        </w:tc>
        <w:tc>
          <w:tcPr>
            <w:tcW w:w="877" w:type="dxa"/>
            <w:tcBorders>
              <w:top w:val="nil"/>
              <w:left w:val="nil"/>
              <w:bottom w:val="single" w:sz="8" w:space="0" w:color="auto"/>
              <w:right w:val="single" w:sz="8" w:space="0" w:color="auto"/>
            </w:tcBorders>
            <w:shd w:val="clear" w:color="000000" w:fill="CCFFCC"/>
            <w:noWrap/>
            <w:hideMark/>
          </w:tcPr>
          <w:p w14:paraId="48F76FC8"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Mon</w:t>
            </w:r>
          </w:p>
        </w:tc>
        <w:tc>
          <w:tcPr>
            <w:tcW w:w="955" w:type="dxa"/>
            <w:tcBorders>
              <w:top w:val="nil"/>
              <w:left w:val="nil"/>
              <w:bottom w:val="single" w:sz="8" w:space="0" w:color="auto"/>
              <w:right w:val="single" w:sz="8" w:space="0" w:color="auto"/>
            </w:tcBorders>
            <w:shd w:val="clear" w:color="000000" w:fill="CCFFCC"/>
            <w:noWrap/>
            <w:hideMark/>
          </w:tcPr>
          <w:p w14:paraId="57882006"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6-Mar</w:t>
            </w:r>
          </w:p>
        </w:tc>
        <w:tc>
          <w:tcPr>
            <w:tcW w:w="4918" w:type="dxa"/>
            <w:tcBorders>
              <w:top w:val="nil"/>
              <w:left w:val="nil"/>
              <w:bottom w:val="single" w:sz="8" w:space="0" w:color="auto"/>
              <w:right w:val="single" w:sz="8" w:space="0" w:color="auto"/>
            </w:tcBorders>
            <w:shd w:val="clear" w:color="000000" w:fill="CCFFCC"/>
            <w:noWrap/>
            <w:hideMark/>
          </w:tcPr>
          <w:p w14:paraId="1C417440" w14:textId="77777777" w:rsidR="004F2B62" w:rsidRPr="004F2B62" w:rsidRDefault="004F2B62" w:rsidP="004F2B62">
            <w:pPr>
              <w:widowControl/>
              <w:autoSpaceDE/>
              <w:autoSpaceDN/>
              <w:jc w:val="both"/>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Chapter 05 - Cost Management in an Automated Business Environment: ABC, ABM, and TQM</w:t>
            </w:r>
          </w:p>
        </w:tc>
        <w:tc>
          <w:tcPr>
            <w:tcW w:w="2970" w:type="dxa"/>
            <w:tcBorders>
              <w:top w:val="nil"/>
              <w:left w:val="nil"/>
              <w:bottom w:val="single" w:sz="8" w:space="0" w:color="auto"/>
              <w:right w:val="single" w:sz="8" w:space="0" w:color="auto"/>
            </w:tcBorders>
            <w:shd w:val="clear" w:color="000000" w:fill="00B0F0"/>
            <w:hideMark/>
          </w:tcPr>
          <w:p w14:paraId="16158E93"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Introduce Excel Analytics case</w:t>
            </w:r>
          </w:p>
        </w:tc>
      </w:tr>
      <w:tr w:rsidR="004F2B62" w:rsidRPr="004F2B62" w14:paraId="0AE69CDB" w14:textId="77777777" w:rsidTr="0025418B">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51139A72"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CCFFCC"/>
            <w:noWrap/>
            <w:hideMark/>
          </w:tcPr>
          <w:p w14:paraId="7818DB68"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Wed</w:t>
            </w:r>
          </w:p>
        </w:tc>
        <w:tc>
          <w:tcPr>
            <w:tcW w:w="955" w:type="dxa"/>
            <w:tcBorders>
              <w:top w:val="nil"/>
              <w:left w:val="nil"/>
              <w:bottom w:val="single" w:sz="8" w:space="0" w:color="auto"/>
              <w:right w:val="single" w:sz="8" w:space="0" w:color="auto"/>
            </w:tcBorders>
            <w:shd w:val="clear" w:color="000000" w:fill="CCFFCC"/>
            <w:noWrap/>
            <w:hideMark/>
          </w:tcPr>
          <w:p w14:paraId="6CA6165F"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8-Mar</w:t>
            </w:r>
          </w:p>
        </w:tc>
        <w:tc>
          <w:tcPr>
            <w:tcW w:w="4918" w:type="dxa"/>
            <w:tcBorders>
              <w:top w:val="nil"/>
              <w:left w:val="nil"/>
              <w:bottom w:val="single" w:sz="8" w:space="0" w:color="auto"/>
              <w:right w:val="single" w:sz="8" w:space="0" w:color="auto"/>
            </w:tcBorders>
            <w:shd w:val="clear" w:color="000000" w:fill="CCFFCC"/>
            <w:noWrap/>
            <w:hideMark/>
          </w:tcPr>
          <w:p w14:paraId="3AB52270"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05</w:t>
            </w:r>
          </w:p>
        </w:tc>
        <w:tc>
          <w:tcPr>
            <w:tcW w:w="2970" w:type="dxa"/>
            <w:tcBorders>
              <w:top w:val="nil"/>
              <w:left w:val="nil"/>
              <w:bottom w:val="single" w:sz="8" w:space="0" w:color="auto"/>
              <w:right w:val="single" w:sz="8" w:space="0" w:color="auto"/>
            </w:tcBorders>
            <w:shd w:val="clear" w:color="000000" w:fill="CCFFCC"/>
            <w:hideMark/>
          </w:tcPr>
          <w:p w14:paraId="51F6FA21"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39F159FB" w14:textId="77777777" w:rsidTr="0025418B">
        <w:trPr>
          <w:trHeight w:val="360"/>
        </w:trPr>
        <w:tc>
          <w:tcPr>
            <w:tcW w:w="800" w:type="dxa"/>
            <w:tcBorders>
              <w:top w:val="single" w:sz="8" w:space="0" w:color="auto"/>
              <w:left w:val="single" w:sz="8" w:space="0" w:color="auto"/>
              <w:bottom w:val="single" w:sz="8" w:space="0" w:color="auto"/>
              <w:right w:val="single" w:sz="8" w:space="0" w:color="auto"/>
            </w:tcBorders>
            <w:shd w:val="clear" w:color="000000" w:fill="CCFFCC"/>
            <w:noWrap/>
            <w:hideMark/>
          </w:tcPr>
          <w:p w14:paraId="4C1C415E"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single" w:sz="8" w:space="0" w:color="auto"/>
              <w:left w:val="nil"/>
              <w:bottom w:val="single" w:sz="8" w:space="0" w:color="auto"/>
              <w:right w:val="single" w:sz="8" w:space="0" w:color="auto"/>
            </w:tcBorders>
            <w:shd w:val="clear" w:color="000000" w:fill="CCFFCC"/>
            <w:noWrap/>
            <w:hideMark/>
          </w:tcPr>
          <w:p w14:paraId="73049BBF"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Fri</w:t>
            </w:r>
          </w:p>
        </w:tc>
        <w:tc>
          <w:tcPr>
            <w:tcW w:w="955" w:type="dxa"/>
            <w:tcBorders>
              <w:top w:val="single" w:sz="8" w:space="0" w:color="auto"/>
              <w:left w:val="nil"/>
              <w:bottom w:val="single" w:sz="8" w:space="0" w:color="auto"/>
              <w:right w:val="single" w:sz="8" w:space="0" w:color="auto"/>
            </w:tcBorders>
            <w:shd w:val="clear" w:color="000000" w:fill="CCFFCC"/>
            <w:noWrap/>
            <w:hideMark/>
          </w:tcPr>
          <w:p w14:paraId="12D7DE1C"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10-Mar</w:t>
            </w:r>
          </w:p>
        </w:tc>
        <w:tc>
          <w:tcPr>
            <w:tcW w:w="4918" w:type="dxa"/>
            <w:tcBorders>
              <w:top w:val="single" w:sz="8" w:space="0" w:color="auto"/>
              <w:left w:val="nil"/>
              <w:bottom w:val="single" w:sz="8" w:space="0" w:color="auto"/>
              <w:right w:val="single" w:sz="8" w:space="0" w:color="auto"/>
            </w:tcBorders>
            <w:shd w:val="clear" w:color="000000" w:fill="CCFFCC"/>
            <w:noWrap/>
            <w:hideMark/>
          </w:tcPr>
          <w:p w14:paraId="7E70850D"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05</w:t>
            </w:r>
          </w:p>
        </w:tc>
        <w:tc>
          <w:tcPr>
            <w:tcW w:w="2970" w:type="dxa"/>
            <w:tcBorders>
              <w:top w:val="single" w:sz="8" w:space="0" w:color="auto"/>
              <w:left w:val="nil"/>
              <w:bottom w:val="single" w:sz="8" w:space="0" w:color="auto"/>
              <w:right w:val="single" w:sz="8" w:space="0" w:color="auto"/>
            </w:tcBorders>
            <w:shd w:val="clear" w:color="000000" w:fill="CCFFCC"/>
            <w:hideMark/>
          </w:tcPr>
          <w:p w14:paraId="3DAD3C5C"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28E37A21" w14:textId="77777777" w:rsidTr="0025418B">
        <w:trPr>
          <w:trHeight w:val="350"/>
        </w:trPr>
        <w:tc>
          <w:tcPr>
            <w:tcW w:w="800" w:type="dxa"/>
            <w:tcBorders>
              <w:top w:val="single" w:sz="8" w:space="0" w:color="auto"/>
              <w:left w:val="single" w:sz="8" w:space="0" w:color="auto"/>
              <w:bottom w:val="nil"/>
              <w:right w:val="single" w:sz="8" w:space="0" w:color="auto"/>
            </w:tcBorders>
            <w:shd w:val="clear" w:color="000000" w:fill="BFBFBF"/>
            <w:noWrap/>
            <w:hideMark/>
          </w:tcPr>
          <w:p w14:paraId="7B15D3BD"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lastRenderedPageBreak/>
              <w:t> </w:t>
            </w:r>
          </w:p>
        </w:tc>
        <w:tc>
          <w:tcPr>
            <w:tcW w:w="877" w:type="dxa"/>
            <w:tcBorders>
              <w:top w:val="single" w:sz="8" w:space="0" w:color="auto"/>
              <w:left w:val="nil"/>
              <w:bottom w:val="nil"/>
              <w:right w:val="single" w:sz="8" w:space="0" w:color="auto"/>
            </w:tcBorders>
            <w:shd w:val="clear" w:color="000000" w:fill="BFBFBF"/>
            <w:noWrap/>
            <w:hideMark/>
          </w:tcPr>
          <w:p w14:paraId="0F68E689"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Mon</w:t>
            </w:r>
          </w:p>
        </w:tc>
        <w:tc>
          <w:tcPr>
            <w:tcW w:w="955" w:type="dxa"/>
            <w:tcBorders>
              <w:top w:val="single" w:sz="8" w:space="0" w:color="auto"/>
              <w:left w:val="nil"/>
              <w:bottom w:val="nil"/>
              <w:right w:val="single" w:sz="8" w:space="0" w:color="auto"/>
            </w:tcBorders>
            <w:shd w:val="clear" w:color="000000" w:fill="BFBFBF"/>
            <w:noWrap/>
            <w:hideMark/>
          </w:tcPr>
          <w:p w14:paraId="4660C666"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13-Mar</w:t>
            </w:r>
          </w:p>
        </w:tc>
        <w:tc>
          <w:tcPr>
            <w:tcW w:w="4918" w:type="dxa"/>
            <w:tcBorders>
              <w:top w:val="single" w:sz="8" w:space="0" w:color="auto"/>
              <w:left w:val="nil"/>
              <w:bottom w:val="nil"/>
              <w:right w:val="nil"/>
            </w:tcBorders>
            <w:shd w:val="clear" w:color="000000" w:fill="BFBFBF"/>
            <w:noWrap/>
            <w:hideMark/>
          </w:tcPr>
          <w:p w14:paraId="09A80C7A" w14:textId="77777777" w:rsidR="004F2B62" w:rsidRPr="004F2B62" w:rsidRDefault="004F2B62" w:rsidP="004F2B62">
            <w:pPr>
              <w:widowControl/>
              <w:autoSpaceDE/>
              <w:autoSpaceDN/>
              <w:jc w:val="both"/>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c>
          <w:tcPr>
            <w:tcW w:w="2970" w:type="dxa"/>
            <w:tcBorders>
              <w:top w:val="single" w:sz="8" w:space="0" w:color="auto"/>
              <w:left w:val="nil"/>
              <w:bottom w:val="nil"/>
              <w:right w:val="single" w:sz="8" w:space="0" w:color="auto"/>
            </w:tcBorders>
            <w:shd w:val="clear" w:color="000000" w:fill="BFBFBF"/>
            <w:hideMark/>
          </w:tcPr>
          <w:p w14:paraId="0EF35A7F"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54D360BA" w14:textId="77777777" w:rsidTr="004F2B62">
        <w:trPr>
          <w:trHeight w:val="350"/>
        </w:trPr>
        <w:tc>
          <w:tcPr>
            <w:tcW w:w="800" w:type="dxa"/>
            <w:tcBorders>
              <w:top w:val="nil"/>
              <w:left w:val="single" w:sz="8" w:space="0" w:color="auto"/>
              <w:bottom w:val="nil"/>
              <w:right w:val="single" w:sz="8" w:space="0" w:color="auto"/>
            </w:tcBorders>
            <w:shd w:val="clear" w:color="000000" w:fill="BFBFBF"/>
            <w:noWrap/>
            <w:hideMark/>
          </w:tcPr>
          <w:p w14:paraId="39D0FC1C"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nil"/>
              <w:right w:val="single" w:sz="8" w:space="0" w:color="auto"/>
            </w:tcBorders>
            <w:shd w:val="clear" w:color="000000" w:fill="BFBFBF"/>
            <w:noWrap/>
            <w:hideMark/>
          </w:tcPr>
          <w:p w14:paraId="216499E3"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Wed</w:t>
            </w:r>
          </w:p>
        </w:tc>
        <w:tc>
          <w:tcPr>
            <w:tcW w:w="955" w:type="dxa"/>
            <w:tcBorders>
              <w:top w:val="nil"/>
              <w:left w:val="nil"/>
              <w:bottom w:val="nil"/>
              <w:right w:val="single" w:sz="8" w:space="0" w:color="auto"/>
            </w:tcBorders>
            <w:shd w:val="clear" w:color="000000" w:fill="BFBFBF"/>
            <w:noWrap/>
            <w:hideMark/>
          </w:tcPr>
          <w:p w14:paraId="2B705988"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15-Mar</w:t>
            </w:r>
          </w:p>
        </w:tc>
        <w:tc>
          <w:tcPr>
            <w:tcW w:w="7888" w:type="dxa"/>
            <w:gridSpan w:val="2"/>
            <w:tcBorders>
              <w:top w:val="nil"/>
              <w:left w:val="nil"/>
              <w:bottom w:val="nil"/>
              <w:right w:val="single" w:sz="8" w:space="0" w:color="000000"/>
            </w:tcBorders>
            <w:shd w:val="clear" w:color="000000" w:fill="BFBFBF"/>
            <w:noWrap/>
            <w:hideMark/>
          </w:tcPr>
          <w:p w14:paraId="10277580"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Spring Break</w:t>
            </w:r>
          </w:p>
        </w:tc>
      </w:tr>
      <w:tr w:rsidR="004F2B62" w:rsidRPr="004F2B62" w14:paraId="6C564E06"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BFBFBF"/>
            <w:noWrap/>
            <w:hideMark/>
          </w:tcPr>
          <w:p w14:paraId="4C32A65F"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BFBFBF"/>
            <w:noWrap/>
            <w:hideMark/>
          </w:tcPr>
          <w:p w14:paraId="4E256C71"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Fri</w:t>
            </w:r>
          </w:p>
        </w:tc>
        <w:tc>
          <w:tcPr>
            <w:tcW w:w="955" w:type="dxa"/>
            <w:tcBorders>
              <w:top w:val="nil"/>
              <w:left w:val="nil"/>
              <w:bottom w:val="single" w:sz="8" w:space="0" w:color="auto"/>
              <w:right w:val="single" w:sz="8" w:space="0" w:color="auto"/>
            </w:tcBorders>
            <w:shd w:val="clear" w:color="000000" w:fill="BFBFBF"/>
            <w:noWrap/>
            <w:hideMark/>
          </w:tcPr>
          <w:p w14:paraId="0CBE1467"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17-Mar</w:t>
            </w:r>
          </w:p>
        </w:tc>
        <w:tc>
          <w:tcPr>
            <w:tcW w:w="4918" w:type="dxa"/>
            <w:tcBorders>
              <w:top w:val="nil"/>
              <w:left w:val="nil"/>
              <w:bottom w:val="single" w:sz="8" w:space="0" w:color="auto"/>
              <w:right w:val="nil"/>
            </w:tcBorders>
            <w:shd w:val="clear" w:color="000000" w:fill="BFBFBF"/>
            <w:noWrap/>
            <w:hideMark/>
          </w:tcPr>
          <w:p w14:paraId="732175BA"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2970" w:type="dxa"/>
            <w:tcBorders>
              <w:top w:val="nil"/>
              <w:left w:val="nil"/>
              <w:bottom w:val="single" w:sz="8" w:space="0" w:color="auto"/>
              <w:right w:val="single" w:sz="8" w:space="0" w:color="auto"/>
            </w:tcBorders>
            <w:shd w:val="clear" w:color="000000" w:fill="BFBFBF"/>
            <w:hideMark/>
          </w:tcPr>
          <w:p w14:paraId="65AE5741"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4722F0EF"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45FC2E38" w14:textId="77777777" w:rsidR="004F2B62" w:rsidRPr="004F2B62" w:rsidRDefault="004F2B62" w:rsidP="004F2B62">
            <w:pPr>
              <w:widowControl/>
              <w:autoSpaceDE/>
              <w:autoSpaceDN/>
              <w:jc w:val="center"/>
              <w:rPr>
                <w:rFonts w:asciiTheme="minorHAnsi" w:eastAsia="Times New Roman" w:hAnsiTheme="minorHAnsi" w:cstheme="minorHAnsi"/>
                <w:lang w:bidi="ar-SA"/>
              </w:rPr>
            </w:pPr>
            <w:r w:rsidRPr="004F2B62">
              <w:rPr>
                <w:rFonts w:asciiTheme="minorHAnsi" w:eastAsia="Times New Roman" w:hAnsiTheme="minorHAnsi" w:cstheme="minorHAnsi"/>
                <w:lang w:bidi="ar-SA"/>
              </w:rPr>
              <w:t>10</w:t>
            </w:r>
          </w:p>
        </w:tc>
        <w:tc>
          <w:tcPr>
            <w:tcW w:w="877" w:type="dxa"/>
            <w:tcBorders>
              <w:top w:val="nil"/>
              <w:left w:val="nil"/>
              <w:bottom w:val="single" w:sz="8" w:space="0" w:color="auto"/>
              <w:right w:val="single" w:sz="8" w:space="0" w:color="auto"/>
            </w:tcBorders>
            <w:shd w:val="clear" w:color="auto" w:fill="auto"/>
            <w:noWrap/>
            <w:hideMark/>
          </w:tcPr>
          <w:p w14:paraId="768605DD"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Mon</w:t>
            </w:r>
          </w:p>
        </w:tc>
        <w:tc>
          <w:tcPr>
            <w:tcW w:w="955" w:type="dxa"/>
            <w:tcBorders>
              <w:top w:val="nil"/>
              <w:left w:val="nil"/>
              <w:bottom w:val="single" w:sz="8" w:space="0" w:color="auto"/>
              <w:right w:val="single" w:sz="8" w:space="0" w:color="auto"/>
            </w:tcBorders>
            <w:shd w:val="clear" w:color="auto" w:fill="auto"/>
            <w:noWrap/>
            <w:hideMark/>
          </w:tcPr>
          <w:p w14:paraId="0E9BE23A"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20-Mar</w:t>
            </w:r>
          </w:p>
        </w:tc>
        <w:tc>
          <w:tcPr>
            <w:tcW w:w="4918" w:type="dxa"/>
            <w:tcBorders>
              <w:top w:val="nil"/>
              <w:left w:val="nil"/>
              <w:bottom w:val="single" w:sz="8" w:space="0" w:color="auto"/>
              <w:right w:val="single" w:sz="8" w:space="0" w:color="auto"/>
            </w:tcBorders>
            <w:shd w:val="clear" w:color="auto" w:fill="auto"/>
            <w:noWrap/>
            <w:hideMark/>
          </w:tcPr>
          <w:p w14:paraId="0D429720" w14:textId="77777777" w:rsidR="004F2B62" w:rsidRPr="004F2B62" w:rsidRDefault="004F2B62" w:rsidP="004F2B62">
            <w:pPr>
              <w:widowControl/>
              <w:autoSpaceDE/>
              <w:autoSpaceDN/>
              <w:jc w:val="both"/>
              <w:rPr>
                <w:rFonts w:asciiTheme="minorHAnsi" w:eastAsia="Times New Roman" w:hAnsiTheme="minorHAnsi" w:cstheme="minorHAnsi"/>
                <w:b/>
                <w:bCs/>
                <w:lang w:bidi="ar-SA"/>
              </w:rPr>
            </w:pPr>
            <w:r w:rsidRPr="004F2B62">
              <w:rPr>
                <w:rFonts w:asciiTheme="minorHAnsi" w:eastAsia="Times New Roman" w:hAnsiTheme="minorHAnsi" w:cstheme="minorHAnsi"/>
                <w:b/>
                <w:bCs/>
                <w:lang w:bidi="ar-SA"/>
              </w:rPr>
              <w:t>Chapter 07 - Planning for Profit and Cost Control</w:t>
            </w:r>
          </w:p>
        </w:tc>
        <w:tc>
          <w:tcPr>
            <w:tcW w:w="2970" w:type="dxa"/>
            <w:tcBorders>
              <w:top w:val="nil"/>
              <w:left w:val="nil"/>
              <w:bottom w:val="single" w:sz="8" w:space="0" w:color="auto"/>
              <w:right w:val="single" w:sz="8" w:space="0" w:color="auto"/>
            </w:tcBorders>
            <w:shd w:val="clear" w:color="auto" w:fill="auto"/>
            <w:hideMark/>
          </w:tcPr>
          <w:p w14:paraId="4EAC681D" w14:textId="77777777" w:rsidR="004F2B62" w:rsidRPr="004F2B62" w:rsidRDefault="004F2B62" w:rsidP="004F2B62">
            <w:pPr>
              <w:widowControl/>
              <w:autoSpaceDE/>
              <w:autoSpaceDN/>
              <w:jc w:val="center"/>
              <w:rPr>
                <w:rFonts w:asciiTheme="minorHAnsi" w:eastAsia="Times New Roman" w:hAnsiTheme="minorHAnsi" w:cstheme="minorHAnsi"/>
                <w:lang w:bidi="ar-SA"/>
              </w:rPr>
            </w:pPr>
            <w:r w:rsidRPr="004F2B62">
              <w:rPr>
                <w:rFonts w:asciiTheme="minorHAnsi" w:eastAsia="Times New Roman" w:hAnsiTheme="minorHAnsi" w:cstheme="minorHAnsi"/>
                <w:lang w:bidi="ar-SA"/>
              </w:rPr>
              <w:t> </w:t>
            </w:r>
          </w:p>
        </w:tc>
      </w:tr>
      <w:tr w:rsidR="004F2B62" w:rsidRPr="004F2B62" w14:paraId="0954E82A"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2281D6D8" w14:textId="77777777" w:rsidR="004F2B62" w:rsidRPr="004F2B62" w:rsidRDefault="004F2B62" w:rsidP="004F2B62">
            <w:pPr>
              <w:widowControl/>
              <w:autoSpaceDE/>
              <w:autoSpaceDN/>
              <w:jc w:val="center"/>
              <w:rPr>
                <w:rFonts w:asciiTheme="minorHAnsi" w:eastAsia="Times New Roman" w:hAnsiTheme="minorHAnsi" w:cstheme="minorHAnsi"/>
                <w:lang w:bidi="ar-SA"/>
              </w:rPr>
            </w:pPr>
            <w:r w:rsidRPr="004F2B62">
              <w:rPr>
                <w:rFonts w:asciiTheme="minorHAnsi" w:eastAsia="Times New Roman" w:hAnsiTheme="minorHAnsi" w:cstheme="minorHAnsi"/>
                <w:lang w:bidi="ar-SA"/>
              </w:rPr>
              <w:t> </w:t>
            </w:r>
          </w:p>
        </w:tc>
        <w:tc>
          <w:tcPr>
            <w:tcW w:w="877" w:type="dxa"/>
            <w:tcBorders>
              <w:top w:val="nil"/>
              <w:left w:val="nil"/>
              <w:bottom w:val="single" w:sz="8" w:space="0" w:color="auto"/>
              <w:right w:val="single" w:sz="8" w:space="0" w:color="auto"/>
            </w:tcBorders>
            <w:shd w:val="clear" w:color="auto" w:fill="auto"/>
            <w:noWrap/>
            <w:hideMark/>
          </w:tcPr>
          <w:p w14:paraId="6A1BE406"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Wed</w:t>
            </w:r>
          </w:p>
        </w:tc>
        <w:tc>
          <w:tcPr>
            <w:tcW w:w="955" w:type="dxa"/>
            <w:tcBorders>
              <w:top w:val="nil"/>
              <w:left w:val="nil"/>
              <w:bottom w:val="single" w:sz="8" w:space="0" w:color="auto"/>
              <w:right w:val="single" w:sz="8" w:space="0" w:color="auto"/>
            </w:tcBorders>
            <w:shd w:val="clear" w:color="auto" w:fill="auto"/>
            <w:noWrap/>
            <w:hideMark/>
          </w:tcPr>
          <w:p w14:paraId="4B07A5ED"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22-Mar</w:t>
            </w:r>
          </w:p>
        </w:tc>
        <w:tc>
          <w:tcPr>
            <w:tcW w:w="4918" w:type="dxa"/>
            <w:tcBorders>
              <w:top w:val="nil"/>
              <w:left w:val="nil"/>
              <w:bottom w:val="single" w:sz="8" w:space="0" w:color="auto"/>
              <w:right w:val="single" w:sz="8" w:space="0" w:color="auto"/>
            </w:tcBorders>
            <w:shd w:val="clear" w:color="auto" w:fill="auto"/>
            <w:noWrap/>
            <w:hideMark/>
          </w:tcPr>
          <w:p w14:paraId="7F755693" w14:textId="77777777" w:rsidR="004F2B62" w:rsidRPr="004F2B62" w:rsidRDefault="004F2B62" w:rsidP="004F2B62">
            <w:pPr>
              <w:widowControl/>
              <w:autoSpaceDE/>
              <w:autoSpaceDN/>
              <w:jc w:val="both"/>
              <w:rPr>
                <w:rFonts w:asciiTheme="minorHAnsi" w:eastAsia="Times New Roman" w:hAnsiTheme="minorHAnsi" w:cstheme="minorHAnsi"/>
                <w:lang w:bidi="ar-SA"/>
              </w:rPr>
            </w:pPr>
            <w:r w:rsidRPr="004F2B62">
              <w:rPr>
                <w:rFonts w:asciiTheme="minorHAnsi" w:eastAsia="Times New Roman" w:hAnsiTheme="minorHAnsi" w:cstheme="minorHAnsi"/>
                <w:lang w:bidi="ar-SA"/>
              </w:rPr>
              <w:t xml:space="preserve">Ch 07    </w:t>
            </w:r>
          </w:p>
        </w:tc>
        <w:tc>
          <w:tcPr>
            <w:tcW w:w="2970" w:type="dxa"/>
            <w:tcBorders>
              <w:top w:val="nil"/>
              <w:left w:val="nil"/>
              <w:bottom w:val="single" w:sz="8" w:space="0" w:color="auto"/>
              <w:right w:val="single" w:sz="8" w:space="0" w:color="auto"/>
            </w:tcBorders>
            <w:shd w:val="clear" w:color="auto" w:fill="auto"/>
            <w:hideMark/>
          </w:tcPr>
          <w:p w14:paraId="538751AB" w14:textId="77777777" w:rsidR="004F2B62" w:rsidRPr="004F2B62" w:rsidRDefault="004F2B62" w:rsidP="004F2B62">
            <w:pPr>
              <w:widowControl/>
              <w:autoSpaceDE/>
              <w:autoSpaceDN/>
              <w:jc w:val="center"/>
              <w:rPr>
                <w:rFonts w:asciiTheme="minorHAnsi" w:eastAsia="Times New Roman" w:hAnsiTheme="minorHAnsi" w:cstheme="minorHAnsi"/>
                <w:lang w:bidi="ar-SA"/>
              </w:rPr>
            </w:pPr>
            <w:r w:rsidRPr="004F2B62">
              <w:rPr>
                <w:rFonts w:asciiTheme="minorHAnsi" w:eastAsia="Times New Roman" w:hAnsiTheme="minorHAnsi" w:cstheme="minorHAnsi"/>
                <w:lang w:bidi="ar-SA"/>
              </w:rPr>
              <w:t> </w:t>
            </w:r>
          </w:p>
        </w:tc>
      </w:tr>
      <w:tr w:rsidR="004F2B62" w:rsidRPr="004F2B62" w14:paraId="47E2589C"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195B3AF9" w14:textId="77777777" w:rsidR="004F2B62" w:rsidRPr="004F2B62" w:rsidRDefault="004F2B62" w:rsidP="004F2B62">
            <w:pPr>
              <w:widowControl/>
              <w:autoSpaceDE/>
              <w:autoSpaceDN/>
              <w:jc w:val="center"/>
              <w:rPr>
                <w:rFonts w:asciiTheme="minorHAnsi" w:eastAsia="Times New Roman" w:hAnsiTheme="minorHAnsi" w:cstheme="minorHAnsi"/>
                <w:lang w:bidi="ar-SA"/>
              </w:rPr>
            </w:pPr>
            <w:r w:rsidRPr="004F2B62">
              <w:rPr>
                <w:rFonts w:asciiTheme="minorHAnsi" w:eastAsia="Times New Roman" w:hAnsiTheme="minorHAnsi" w:cstheme="minorHAnsi"/>
                <w:lang w:bidi="ar-SA"/>
              </w:rPr>
              <w:t> </w:t>
            </w:r>
          </w:p>
        </w:tc>
        <w:tc>
          <w:tcPr>
            <w:tcW w:w="877" w:type="dxa"/>
            <w:tcBorders>
              <w:top w:val="nil"/>
              <w:left w:val="nil"/>
              <w:bottom w:val="single" w:sz="8" w:space="0" w:color="auto"/>
              <w:right w:val="single" w:sz="8" w:space="0" w:color="auto"/>
            </w:tcBorders>
            <w:shd w:val="clear" w:color="auto" w:fill="auto"/>
            <w:noWrap/>
            <w:hideMark/>
          </w:tcPr>
          <w:p w14:paraId="5BF22046"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Fri</w:t>
            </w:r>
          </w:p>
        </w:tc>
        <w:tc>
          <w:tcPr>
            <w:tcW w:w="955" w:type="dxa"/>
            <w:tcBorders>
              <w:top w:val="nil"/>
              <w:left w:val="nil"/>
              <w:bottom w:val="single" w:sz="8" w:space="0" w:color="auto"/>
              <w:right w:val="single" w:sz="8" w:space="0" w:color="auto"/>
            </w:tcBorders>
            <w:shd w:val="clear" w:color="auto" w:fill="auto"/>
            <w:noWrap/>
            <w:hideMark/>
          </w:tcPr>
          <w:p w14:paraId="72CCF1A5" w14:textId="77777777" w:rsidR="004F2B62" w:rsidRPr="004F2B62" w:rsidRDefault="004F2B62" w:rsidP="004F2B62">
            <w:pPr>
              <w:widowControl/>
              <w:autoSpaceDE/>
              <w:autoSpaceDN/>
              <w:rPr>
                <w:rFonts w:asciiTheme="minorHAnsi" w:eastAsia="Times New Roman" w:hAnsiTheme="minorHAnsi" w:cstheme="minorHAnsi"/>
                <w:lang w:bidi="ar-SA"/>
              </w:rPr>
            </w:pPr>
            <w:r w:rsidRPr="004F2B62">
              <w:rPr>
                <w:rFonts w:asciiTheme="minorHAnsi" w:eastAsia="Times New Roman" w:hAnsiTheme="minorHAnsi" w:cstheme="minorHAnsi"/>
                <w:lang w:bidi="ar-SA"/>
              </w:rPr>
              <w:t>24-Mar</w:t>
            </w:r>
          </w:p>
        </w:tc>
        <w:tc>
          <w:tcPr>
            <w:tcW w:w="4918" w:type="dxa"/>
            <w:tcBorders>
              <w:top w:val="nil"/>
              <w:left w:val="nil"/>
              <w:bottom w:val="single" w:sz="8" w:space="0" w:color="auto"/>
              <w:right w:val="single" w:sz="8" w:space="0" w:color="auto"/>
            </w:tcBorders>
            <w:shd w:val="clear" w:color="auto" w:fill="auto"/>
            <w:noWrap/>
            <w:hideMark/>
          </w:tcPr>
          <w:p w14:paraId="3B5F4D70" w14:textId="77777777" w:rsidR="004F2B62" w:rsidRPr="004F2B62" w:rsidRDefault="004F2B62" w:rsidP="004F2B62">
            <w:pPr>
              <w:widowControl/>
              <w:autoSpaceDE/>
              <w:autoSpaceDN/>
              <w:jc w:val="both"/>
              <w:rPr>
                <w:rFonts w:asciiTheme="minorHAnsi" w:eastAsia="Times New Roman" w:hAnsiTheme="minorHAnsi" w:cstheme="minorHAnsi"/>
                <w:lang w:bidi="ar-SA"/>
              </w:rPr>
            </w:pPr>
            <w:r w:rsidRPr="004F2B62">
              <w:rPr>
                <w:rFonts w:asciiTheme="minorHAnsi" w:eastAsia="Times New Roman" w:hAnsiTheme="minorHAnsi" w:cstheme="minorHAnsi"/>
                <w:lang w:bidi="ar-SA"/>
              </w:rPr>
              <w:t xml:space="preserve">Ch 07    </w:t>
            </w:r>
          </w:p>
        </w:tc>
        <w:tc>
          <w:tcPr>
            <w:tcW w:w="2970" w:type="dxa"/>
            <w:tcBorders>
              <w:top w:val="nil"/>
              <w:left w:val="nil"/>
              <w:bottom w:val="single" w:sz="8" w:space="0" w:color="auto"/>
              <w:right w:val="single" w:sz="8" w:space="0" w:color="auto"/>
            </w:tcBorders>
            <w:shd w:val="clear" w:color="auto" w:fill="auto"/>
            <w:hideMark/>
          </w:tcPr>
          <w:p w14:paraId="522A9D53" w14:textId="77777777" w:rsidR="004F2B62" w:rsidRPr="004F2B62" w:rsidRDefault="004F2B62" w:rsidP="004F2B62">
            <w:pPr>
              <w:widowControl/>
              <w:autoSpaceDE/>
              <w:autoSpaceDN/>
              <w:jc w:val="center"/>
              <w:rPr>
                <w:rFonts w:asciiTheme="minorHAnsi" w:eastAsia="Times New Roman" w:hAnsiTheme="minorHAnsi" w:cstheme="minorHAnsi"/>
                <w:lang w:bidi="ar-SA"/>
              </w:rPr>
            </w:pPr>
            <w:r w:rsidRPr="004F2B62">
              <w:rPr>
                <w:rFonts w:asciiTheme="minorHAnsi" w:eastAsia="Times New Roman" w:hAnsiTheme="minorHAnsi" w:cstheme="minorHAnsi"/>
                <w:lang w:bidi="ar-SA"/>
              </w:rPr>
              <w:t> </w:t>
            </w:r>
          </w:p>
        </w:tc>
      </w:tr>
      <w:tr w:rsidR="004F2B62" w:rsidRPr="004F2B62" w14:paraId="2965CEB6"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516E423F"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11</w:t>
            </w:r>
          </w:p>
        </w:tc>
        <w:tc>
          <w:tcPr>
            <w:tcW w:w="877" w:type="dxa"/>
            <w:tcBorders>
              <w:top w:val="nil"/>
              <w:left w:val="nil"/>
              <w:bottom w:val="single" w:sz="8" w:space="0" w:color="auto"/>
              <w:right w:val="single" w:sz="8" w:space="0" w:color="auto"/>
            </w:tcBorders>
            <w:shd w:val="clear" w:color="000000" w:fill="CCFFCC"/>
            <w:noWrap/>
            <w:hideMark/>
          </w:tcPr>
          <w:p w14:paraId="0DF0421B"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Mon</w:t>
            </w:r>
          </w:p>
        </w:tc>
        <w:tc>
          <w:tcPr>
            <w:tcW w:w="955" w:type="dxa"/>
            <w:tcBorders>
              <w:top w:val="nil"/>
              <w:left w:val="nil"/>
              <w:bottom w:val="single" w:sz="8" w:space="0" w:color="auto"/>
              <w:right w:val="single" w:sz="8" w:space="0" w:color="auto"/>
            </w:tcBorders>
            <w:shd w:val="clear" w:color="000000" w:fill="CCFFCC"/>
            <w:noWrap/>
            <w:hideMark/>
          </w:tcPr>
          <w:p w14:paraId="5524C9C5"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27-Mar</w:t>
            </w:r>
          </w:p>
        </w:tc>
        <w:tc>
          <w:tcPr>
            <w:tcW w:w="4918" w:type="dxa"/>
            <w:tcBorders>
              <w:top w:val="nil"/>
              <w:left w:val="nil"/>
              <w:bottom w:val="single" w:sz="8" w:space="0" w:color="auto"/>
              <w:right w:val="single" w:sz="8" w:space="0" w:color="auto"/>
            </w:tcBorders>
            <w:shd w:val="clear" w:color="000000" w:fill="CCFFCC"/>
            <w:noWrap/>
            <w:hideMark/>
          </w:tcPr>
          <w:p w14:paraId="7F5D5ABC" w14:textId="77777777" w:rsidR="004F2B62" w:rsidRPr="004F2B62" w:rsidRDefault="004F2B62" w:rsidP="004F2B62">
            <w:pPr>
              <w:widowControl/>
              <w:autoSpaceDE/>
              <w:autoSpaceDN/>
              <w:jc w:val="both"/>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Chapter 08 - Performance Evaluation</w:t>
            </w:r>
          </w:p>
        </w:tc>
        <w:tc>
          <w:tcPr>
            <w:tcW w:w="2970" w:type="dxa"/>
            <w:tcBorders>
              <w:top w:val="nil"/>
              <w:left w:val="nil"/>
              <w:bottom w:val="single" w:sz="8" w:space="0" w:color="auto"/>
              <w:right w:val="single" w:sz="8" w:space="0" w:color="auto"/>
            </w:tcBorders>
            <w:shd w:val="clear" w:color="000000" w:fill="00B0F0"/>
            <w:hideMark/>
          </w:tcPr>
          <w:p w14:paraId="3B6EEC23"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Last day to withdraw!</w:t>
            </w:r>
          </w:p>
        </w:tc>
      </w:tr>
      <w:tr w:rsidR="004F2B62" w:rsidRPr="004F2B62" w14:paraId="08EB9E12"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41B7E758"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CCFFCC"/>
            <w:noWrap/>
            <w:hideMark/>
          </w:tcPr>
          <w:p w14:paraId="473302E5"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Wed</w:t>
            </w:r>
          </w:p>
        </w:tc>
        <w:tc>
          <w:tcPr>
            <w:tcW w:w="955" w:type="dxa"/>
            <w:tcBorders>
              <w:top w:val="nil"/>
              <w:left w:val="nil"/>
              <w:bottom w:val="single" w:sz="8" w:space="0" w:color="auto"/>
              <w:right w:val="single" w:sz="8" w:space="0" w:color="auto"/>
            </w:tcBorders>
            <w:shd w:val="clear" w:color="000000" w:fill="CCFFCC"/>
            <w:noWrap/>
            <w:hideMark/>
          </w:tcPr>
          <w:p w14:paraId="0B02E290"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29-Mar</w:t>
            </w:r>
          </w:p>
        </w:tc>
        <w:tc>
          <w:tcPr>
            <w:tcW w:w="4918" w:type="dxa"/>
            <w:tcBorders>
              <w:top w:val="nil"/>
              <w:left w:val="nil"/>
              <w:bottom w:val="single" w:sz="8" w:space="0" w:color="auto"/>
              <w:right w:val="single" w:sz="8" w:space="0" w:color="auto"/>
            </w:tcBorders>
            <w:shd w:val="clear" w:color="000000" w:fill="CCFFCC"/>
            <w:noWrap/>
            <w:hideMark/>
          </w:tcPr>
          <w:p w14:paraId="08BA59D9"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08</w:t>
            </w:r>
          </w:p>
        </w:tc>
        <w:tc>
          <w:tcPr>
            <w:tcW w:w="2970" w:type="dxa"/>
            <w:tcBorders>
              <w:top w:val="nil"/>
              <w:left w:val="nil"/>
              <w:bottom w:val="single" w:sz="8" w:space="0" w:color="auto"/>
              <w:right w:val="single" w:sz="8" w:space="0" w:color="auto"/>
            </w:tcBorders>
            <w:shd w:val="clear" w:color="000000" w:fill="CCFFCC"/>
            <w:hideMark/>
          </w:tcPr>
          <w:p w14:paraId="7015A1C3"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r>
      <w:tr w:rsidR="004F2B62" w:rsidRPr="004F2B62" w14:paraId="54EDD0CD"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521BBF20"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CCFFCC"/>
            <w:noWrap/>
            <w:hideMark/>
          </w:tcPr>
          <w:p w14:paraId="0D801D5F"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Fri</w:t>
            </w:r>
          </w:p>
        </w:tc>
        <w:tc>
          <w:tcPr>
            <w:tcW w:w="955" w:type="dxa"/>
            <w:tcBorders>
              <w:top w:val="nil"/>
              <w:left w:val="nil"/>
              <w:bottom w:val="single" w:sz="8" w:space="0" w:color="auto"/>
              <w:right w:val="single" w:sz="8" w:space="0" w:color="auto"/>
            </w:tcBorders>
            <w:shd w:val="clear" w:color="000000" w:fill="CCFFCC"/>
            <w:noWrap/>
            <w:hideMark/>
          </w:tcPr>
          <w:p w14:paraId="06F38AD3"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31-Mar</w:t>
            </w:r>
          </w:p>
        </w:tc>
        <w:tc>
          <w:tcPr>
            <w:tcW w:w="4918" w:type="dxa"/>
            <w:tcBorders>
              <w:top w:val="nil"/>
              <w:left w:val="nil"/>
              <w:bottom w:val="single" w:sz="8" w:space="0" w:color="auto"/>
              <w:right w:val="single" w:sz="8" w:space="0" w:color="auto"/>
            </w:tcBorders>
            <w:shd w:val="clear" w:color="000000" w:fill="CCFFCC"/>
            <w:noWrap/>
            <w:hideMark/>
          </w:tcPr>
          <w:p w14:paraId="482174CD"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08</w:t>
            </w:r>
          </w:p>
        </w:tc>
        <w:tc>
          <w:tcPr>
            <w:tcW w:w="2970" w:type="dxa"/>
            <w:tcBorders>
              <w:top w:val="nil"/>
              <w:left w:val="nil"/>
              <w:bottom w:val="single" w:sz="8" w:space="0" w:color="auto"/>
              <w:right w:val="single" w:sz="8" w:space="0" w:color="auto"/>
            </w:tcBorders>
            <w:shd w:val="clear" w:color="000000" w:fill="CCFFCC"/>
            <w:hideMark/>
          </w:tcPr>
          <w:p w14:paraId="468AC67F"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r>
      <w:tr w:rsidR="004F2B62" w:rsidRPr="004F2B62" w14:paraId="3ECDB95C"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42701A12"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12</w:t>
            </w:r>
          </w:p>
        </w:tc>
        <w:tc>
          <w:tcPr>
            <w:tcW w:w="877" w:type="dxa"/>
            <w:tcBorders>
              <w:top w:val="nil"/>
              <w:left w:val="nil"/>
              <w:bottom w:val="single" w:sz="8" w:space="0" w:color="auto"/>
              <w:right w:val="single" w:sz="8" w:space="0" w:color="auto"/>
            </w:tcBorders>
            <w:shd w:val="clear" w:color="000000" w:fill="CCFFCC"/>
            <w:noWrap/>
            <w:hideMark/>
          </w:tcPr>
          <w:p w14:paraId="61A4F6F5"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Mon</w:t>
            </w:r>
          </w:p>
        </w:tc>
        <w:tc>
          <w:tcPr>
            <w:tcW w:w="955" w:type="dxa"/>
            <w:tcBorders>
              <w:top w:val="nil"/>
              <w:left w:val="nil"/>
              <w:bottom w:val="single" w:sz="8" w:space="0" w:color="auto"/>
              <w:right w:val="single" w:sz="8" w:space="0" w:color="auto"/>
            </w:tcBorders>
            <w:shd w:val="clear" w:color="000000" w:fill="CCFFCC"/>
            <w:noWrap/>
            <w:hideMark/>
          </w:tcPr>
          <w:p w14:paraId="10A30DB7"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3-Apr</w:t>
            </w:r>
          </w:p>
        </w:tc>
        <w:tc>
          <w:tcPr>
            <w:tcW w:w="4918" w:type="dxa"/>
            <w:tcBorders>
              <w:top w:val="nil"/>
              <w:left w:val="nil"/>
              <w:bottom w:val="single" w:sz="8" w:space="0" w:color="auto"/>
              <w:right w:val="single" w:sz="8" w:space="0" w:color="auto"/>
            </w:tcBorders>
            <w:shd w:val="clear" w:color="000000" w:fill="CCFFCC"/>
            <w:noWrap/>
            <w:hideMark/>
          </w:tcPr>
          <w:p w14:paraId="5A51F0DB"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08</w:t>
            </w:r>
          </w:p>
        </w:tc>
        <w:tc>
          <w:tcPr>
            <w:tcW w:w="2970" w:type="dxa"/>
            <w:tcBorders>
              <w:top w:val="nil"/>
              <w:left w:val="nil"/>
              <w:bottom w:val="single" w:sz="8" w:space="0" w:color="auto"/>
              <w:right w:val="single" w:sz="8" w:space="0" w:color="auto"/>
            </w:tcBorders>
            <w:shd w:val="clear" w:color="000000" w:fill="CCFFCC"/>
            <w:hideMark/>
          </w:tcPr>
          <w:p w14:paraId="1491F76C"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4520A829"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FFFF00"/>
            <w:noWrap/>
            <w:hideMark/>
          </w:tcPr>
          <w:p w14:paraId="754CD111"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c>
          <w:tcPr>
            <w:tcW w:w="877" w:type="dxa"/>
            <w:tcBorders>
              <w:top w:val="nil"/>
              <w:left w:val="nil"/>
              <w:bottom w:val="single" w:sz="8" w:space="0" w:color="auto"/>
              <w:right w:val="single" w:sz="8" w:space="0" w:color="auto"/>
            </w:tcBorders>
            <w:shd w:val="clear" w:color="000000" w:fill="FFFF00"/>
            <w:noWrap/>
            <w:hideMark/>
          </w:tcPr>
          <w:p w14:paraId="1EFD606E"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Wed</w:t>
            </w:r>
          </w:p>
        </w:tc>
        <w:tc>
          <w:tcPr>
            <w:tcW w:w="955" w:type="dxa"/>
            <w:tcBorders>
              <w:top w:val="nil"/>
              <w:left w:val="nil"/>
              <w:bottom w:val="single" w:sz="8" w:space="0" w:color="auto"/>
              <w:right w:val="single" w:sz="8" w:space="0" w:color="auto"/>
            </w:tcBorders>
            <w:shd w:val="clear" w:color="000000" w:fill="FFFF00"/>
            <w:noWrap/>
            <w:hideMark/>
          </w:tcPr>
          <w:p w14:paraId="79691B1F"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5-Apr</w:t>
            </w:r>
          </w:p>
        </w:tc>
        <w:tc>
          <w:tcPr>
            <w:tcW w:w="4918" w:type="dxa"/>
            <w:tcBorders>
              <w:top w:val="nil"/>
              <w:left w:val="nil"/>
              <w:bottom w:val="single" w:sz="8" w:space="0" w:color="auto"/>
              <w:right w:val="single" w:sz="8" w:space="0" w:color="auto"/>
            </w:tcBorders>
            <w:shd w:val="clear" w:color="000000" w:fill="FFFF00"/>
            <w:noWrap/>
            <w:hideMark/>
          </w:tcPr>
          <w:p w14:paraId="5042792F" w14:textId="77777777" w:rsidR="004F2B62" w:rsidRPr="004F2B62" w:rsidRDefault="004F2B62" w:rsidP="004F2B62">
            <w:pPr>
              <w:widowControl/>
              <w:autoSpaceDE/>
              <w:autoSpaceDN/>
              <w:jc w:val="both"/>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xml:space="preserve">REVIEW EXAM 3 (Ch 5,7,8) </w:t>
            </w:r>
          </w:p>
        </w:tc>
        <w:tc>
          <w:tcPr>
            <w:tcW w:w="2970" w:type="dxa"/>
            <w:tcBorders>
              <w:top w:val="nil"/>
              <w:left w:val="nil"/>
              <w:bottom w:val="single" w:sz="8" w:space="0" w:color="auto"/>
              <w:right w:val="single" w:sz="8" w:space="0" w:color="auto"/>
            </w:tcBorders>
            <w:shd w:val="clear" w:color="000000" w:fill="FFFF00"/>
            <w:noWrap/>
            <w:hideMark/>
          </w:tcPr>
          <w:p w14:paraId="212FE2E8"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r>
      <w:tr w:rsidR="004F2B62" w:rsidRPr="004F2B62" w14:paraId="63BBBC43"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FF0000"/>
            <w:noWrap/>
            <w:hideMark/>
          </w:tcPr>
          <w:p w14:paraId="10E00A7C"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 </w:t>
            </w:r>
          </w:p>
        </w:tc>
        <w:tc>
          <w:tcPr>
            <w:tcW w:w="877" w:type="dxa"/>
            <w:tcBorders>
              <w:top w:val="nil"/>
              <w:left w:val="nil"/>
              <w:bottom w:val="single" w:sz="8" w:space="0" w:color="auto"/>
              <w:right w:val="single" w:sz="8" w:space="0" w:color="auto"/>
            </w:tcBorders>
            <w:shd w:val="clear" w:color="000000" w:fill="FF0000"/>
            <w:noWrap/>
            <w:hideMark/>
          </w:tcPr>
          <w:p w14:paraId="7DFEE580" w14:textId="77777777" w:rsidR="004F2B62" w:rsidRPr="004F2B62" w:rsidRDefault="004F2B62" w:rsidP="004F2B62">
            <w:pPr>
              <w:widowControl/>
              <w:autoSpaceDE/>
              <w:autoSpaceDN/>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Fri</w:t>
            </w:r>
          </w:p>
        </w:tc>
        <w:tc>
          <w:tcPr>
            <w:tcW w:w="955" w:type="dxa"/>
            <w:tcBorders>
              <w:top w:val="nil"/>
              <w:left w:val="nil"/>
              <w:bottom w:val="single" w:sz="8" w:space="0" w:color="auto"/>
              <w:right w:val="single" w:sz="8" w:space="0" w:color="auto"/>
            </w:tcBorders>
            <w:shd w:val="clear" w:color="000000" w:fill="FF0000"/>
            <w:noWrap/>
            <w:hideMark/>
          </w:tcPr>
          <w:p w14:paraId="36B75104" w14:textId="77777777" w:rsidR="004F2B62" w:rsidRPr="004F2B62" w:rsidRDefault="004F2B62" w:rsidP="004F2B62">
            <w:pPr>
              <w:widowControl/>
              <w:autoSpaceDE/>
              <w:autoSpaceDN/>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7-Apr</w:t>
            </w:r>
          </w:p>
        </w:tc>
        <w:tc>
          <w:tcPr>
            <w:tcW w:w="4918" w:type="dxa"/>
            <w:tcBorders>
              <w:top w:val="nil"/>
              <w:left w:val="nil"/>
              <w:bottom w:val="single" w:sz="8" w:space="0" w:color="auto"/>
              <w:right w:val="single" w:sz="8" w:space="0" w:color="auto"/>
            </w:tcBorders>
            <w:shd w:val="clear" w:color="000000" w:fill="FF0000"/>
            <w:noWrap/>
            <w:hideMark/>
          </w:tcPr>
          <w:p w14:paraId="31ABE77D" w14:textId="77777777" w:rsidR="004F2B62" w:rsidRPr="004F2B62" w:rsidRDefault="004F2B62" w:rsidP="004F2B62">
            <w:pPr>
              <w:widowControl/>
              <w:autoSpaceDE/>
              <w:autoSpaceDN/>
              <w:jc w:val="both"/>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 xml:space="preserve">EXAM 3 (Ch 5,7,8) </w:t>
            </w:r>
          </w:p>
        </w:tc>
        <w:tc>
          <w:tcPr>
            <w:tcW w:w="2970" w:type="dxa"/>
            <w:tcBorders>
              <w:top w:val="nil"/>
              <w:left w:val="nil"/>
              <w:bottom w:val="single" w:sz="8" w:space="0" w:color="auto"/>
              <w:right w:val="single" w:sz="8" w:space="0" w:color="auto"/>
            </w:tcBorders>
            <w:shd w:val="clear" w:color="000000" w:fill="FF0000"/>
            <w:noWrap/>
            <w:hideMark/>
          </w:tcPr>
          <w:p w14:paraId="2ADC6281"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 </w:t>
            </w:r>
          </w:p>
        </w:tc>
      </w:tr>
      <w:tr w:rsidR="004F2B62" w:rsidRPr="004F2B62" w14:paraId="624B482F"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34324888"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13</w:t>
            </w:r>
          </w:p>
        </w:tc>
        <w:tc>
          <w:tcPr>
            <w:tcW w:w="877" w:type="dxa"/>
            <w:tcBorders>
              <w:top w:val="nil"/>
              <w:left w:val="nil"/>
              <w:bottom w:val="single" w:sz="8" w:space="0" w:color="auto"/>
              <w:right w:val="single" w:sz="8" w:space="0" w:color="auto"/>
            </w:tcBorders>
            <w:shd w:val="clear" w:color="auto" w:fill="auto"/>
            <w:noWrap/>
            <w:hideMark/>
          </w:tcPr>
          <w:p w14:paraId="08155C5B"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Mon</w:t>
            </w:r>
          </w:p>
        </w:tc>
        <w:tc>
          <w:tcPr>
            <w:tcW w:w="955" w:type="dxa"/>
            <w:tcBorders>
              <w:top w:val="nil"/>
              <w:left w:val="nil"/>
              <w:bottom w:val="single" w:sz="8" w:space="0" w:color="auto"/>
              <w:right w:val="single" w:sz="8" w:space="0" w:color="auto"/>
            </w:tcBorders>
            <w:shd w:val="clear" w:color="auto" w:fill="auto"/>
            <w:noWrap/>
            <w:hideMark/>
          </w:tcPr>
          <w:p w14:paraId="3684C575"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10-Apr</w:t>
            </w:r>
          </w:p>
        </w:tc>
        <w:tc>
          <w:tcPr>
            <w:tcW w:w="4918" w:type="dxa"/>
            <w:tcBorders>
              <w:top w:val="nil"/>
              <w:left w:val="nil"/>
              <w:bottom w:val="single" w:sz="8" w:space="0" w:color="auto"/>
              <w:right w:val="single" w:sz="8" w:space="0" w:color="auto"/>
            </w:tcBorders>
            <w:shd w:val="clear" w:color="auto" w:fill="auto"/>
            <w:hideMark/>
          </w:tcPr>
          <w:p w14:paraId="1E97EE66"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Chapter 10 - Planning for Capital Investments</w:t>
            </w:r>
          </w:p>
        </w:tc>
        <w:tc>
          <w:tcPr>
            <w:tcW w:w="2970" w:type="dxa"/>
            <w:tcBorders>
              <w:top w:val="nil"/>
              <w:left w:val="nil"/>
              <w:bottom w:val="single" w:sz="8" w:space="0" w:color="auto"/>
              <w:right w:val="single" w:sz="8" w:space="0" w:color="auto"/>
            </w:tcBorders>
            <w:shd w:val="clear" w:color="auto" w:fill="auto"/>
            <w:hideMark/>
          </w:tcPr>
          <w:p w14:paraId="45A1912D"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5DDE2063" w14:textId="77777777" w:rsidTr="004F2B62">
        <w:trPr>
          <w:trHeight w:val="360"/>
        </w:trPr>
        <w:tc>
          <w:tcPr>
            <w:tcW w:w="800" w:type="dxa"/>
            <w:tcBorders>
              <w:top w:val="nil"/>
              <w:left w:val="single" w:sz="8" w:space="0" w:color="auto"/>
              <w:bottom w:val="single" w:sz="8" w:space="0" w:color="auto"/>
              <w:right w:val="single" w:sz="8" w:space="0" w:color="auto"/>
            </w:tcBorders>
            <w:shd w:val="clear" w:color="auto" w:fill="auto"/>
            <w:noWrap/>
            <w:hideMark/>
          </w:tcPr>
          <w:p w14:paraId="7D1D0EEF"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auto" w:fill="auto"/>
            <w:noWrap/>
            <w:hideMark/>
          </w:tcPr>
          <w:p w14:paraId="5ED2DB30"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Wed</w:t>
            </w:r>
          </w:p>
        </w:tc>
        <w:tc>
          <w:tcPr>
            <w:tcW w:w="955" w:type="dxa"/>
            <w:tcBorders>
              <w:top w:val="nil"/>
              <w:left w:val="nil"/>
              <w:bottom w:val="single" w:sz="8" w:space="0" w:color="auto"/>
              <w:right w:val="single" w:sz="8" w:space="0" w:color="auto"/>
            </w:tcBorders>
            <w:shd w:val="clear" w:color="auto" w:fill="auto"/>
            <w:noWrap/>
            <w:hideMark/>
          </w:tcPr>
          <w:p w14:paraId="5A2F9DB9"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12-Apr</w:t>
            </w:r>
          </w:p>
        </w:tc>
        <w:tc>
          <w:tcPr>
            <w:tcW w:w="4918" w:type="dxa"/>
            <w:tcBorders>
              <w:top w:val="nil"/>
              <w:left w:val="nil"/>
              <w:bottom w:val="single" w:sz="8" w:space="0" w:color="auto"/>
              <w:right w:val="single" w:sz="8" w:space="0" w:color="auto"/>
            </w:tcBorders>
            <w:shd w:val="clear" w:color="auto" w:fill="auto"/>
            <w:noWrap/>
            <w:hideMark/>
          </w:tcPr>
          <w:p w14:paraId="6FC2A183"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10</w:t>
            </w:r>
          </w:p>
        </w:tc>
        <w:tc>
          <w:tcPr>
            <w:tcW w:w="2970" w:type="dxa"/>
            <w:tcBorders>
              <w:top w:val="nil"/>
              <w:left w:val="nil"/>
              <w:bottom w:val="single" w:sz="8" w:space="0" w:color="auto"/>
              <w:right w:val="single" w:sz="8" w:space="0" w:color="auto"/>
            </w:tcBorders>
            <w:shd w:val="clear" w:color="000000" w:fill="00B0F0"/>
            <w:hideMark/>
          </w:tcPr>
          <w:p w14:paraId="18BB2098"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Excel Analytics Case Due</w:t>
            </w:r>
          </w:p>
        </w:tc>
      </w:tr>
      <w:tr w:rsidR="004F2B62" w:rsidRPr="004F2B62" w14:paraId="0CD74F85"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2D8D6682"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CCFFCC"/>
            <w:noWrap/>
            <w:hideMark/>
          </w:tcPr>
          <w:p w14:paraId="24A25C53"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Fri</w:t>
            </w:r>
          </w:p>
        </w:tc>
        <w:tc>
          <w:tcPr>
            <w:tcW w:w="955" w:type="dxa"/>
            <w:tcBorders>
              <w:top w:val="nil"/>
              <w:left w:val="nil"/>
              <w:bottom w:val="single" w:sz="8" w:space="0" w:color="auto"/>
              <w:right w:val="single" w:sz="8" w:space="0" w:color="auto"/>
            </w:tcBorders>
            <w:shd w:val="clear" w:color="000000" w:fill="CCFFCC"/>
            <w:noWrap/>
            <w:hideMark/>
          </w:tcPr>
          <w:p w14:paraId="03BCA07E"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14-Apr</w:t>
            </w:r>
          </w:p>
        </w:tc>
        <w:tc>
          <w:tcPr>
            <w:tcW w:w="4918" w:type="dxa"/>
            <w:tcBorders>
              <w:top w:val="nil"/>
              <w:left w:val="nil"/>
              <w:bottom w:val="single" w:sz="8" w:space="0" w:color="auto"/>
              <w:right w:val="single" w:sz="8" w:space="0" w:color="auto"/>
            </w:tcBorders>
            <w:shd w:val="clear" w:color="000000" w:fill="CCFFCC"/>
            <w:noWrap/>
            <w:hideMark/>
          </w:tcPr>
          <w:p w14:paraId="7665A80F" w14:textId="77777777" w:rsidR="004F2B62" w:rsidRPr="004F2B62" w:rsidRDefault="004F2B62" w:rsidP="004F2B62">
            <w:pPr>
              <w:widowControl/>
              <w:autoSpaceDE/>
              <w:autoSpaceDN/>
              <w:jc w:val="both"/>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Chapter 06 - Relevant Information for Special Decisions</w:t>
            </w:r>
          </w:p>
        </w:tc>
        <w:tc>
          <w:tcPr>
            <w:tcW w:w="2970" w:type="dxa"/>
            <w:tcBorders>
              <w:top w:val="nil"/>
              <w:left w:val="nil"/>
              <w:bottom w:val="single" w:sz="8" w:space="0" w:color="auto"/>
              <w:right w:val="single" w:sz="8" w:space="0" w:color="auto"/>
            </w:tcBorders>
            <w:shd w:val="clear" w:color="000000" w:fill="CCFFCC"/>
            <w:hideMark/>
          </w:tcPr>
          <w:p w14:paraId="34ED40AF"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2E7B45B7"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3B1261E8"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14</w:t>
            </w:r>
          </w:p>
        </w:tc>
        <w:tc>
          <w:tcPr>
            <w:tcW w:w="877" w:type="dxa"/>
            <w:tcBorders>
              <w:top w:val="nil"/>
              <w:left w:val="nil"/>
              <w:bottom w:val="single" w:sz="8" w:space="0" w:color="auto"/>
              <w:right w:val="single" w:sz="8" w:space="0" w:color="auto"/>
            </w:tcBorders>
            <w:shd w:val="clear" w:color="000000" w:fill="CCFFCC"/>
            <w:noWrap/>
            <w:hideMark/>
          </w:tcPr>
          <w:p w14:paraId="4B42CAC9"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Mon</w:t>
            </w:r>
          </w:p>
        </w:tc>
        <w:tc>
          <w:tcPr>
            <w:tcW w:w="955" w:type="dxa"/>
            <w:tcBorders>
              <w:top w:val="nil"/>
              <w:left w:val="nil"/>
              <w:bottom w:val="single" w:sz="8" w:space="0" w:color="auto"/>
              <w:right w:val="single" w:sz="8" w:space="0" w:color="auto"/>
            </w:tcBorders>
            <w:shd w:val="clear" w:color="000000" w:fill="CCFFCC"/>
            <w:noWrap/>
            <w:hideMark/>
          </w:tcPr>
          <w:p w14:paraId="5C6A6220"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17-Apr</w:t>
            </w:r>
          </w:p>
        </w:tc>
        <w:tc>
          <w:tcPr>
            <w:tcW w:w="4918" w:type="dxa"/>
            <w:tcBorders>
              <w:top w:val="nil"/>
              <w:left w:val="nil"/>
              <w:bottom w:val="single" w:sz="8" w:space="0" w:color="auto"/>
              <w:right w:val="single" w:sz="8" w:space="0" w:color="auto"/>
            </w:tcBorders>
            <w:shd w:val="clear" w:color="000000" w:fill="CCFFCC"/>
            <w:noWrap/>
            <w:hideMark/>
          </w:tcPr>
          <w:p w14:paraId="78434F0C"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06</w:t>
            </w:r>
          </w:p>
        </w:tc>
        <w:tc>
          <w:tcPr>
            <w:tcW w:w="2970" w:type="dxa"/>
            <w:tcBorders>
              <w:top w:val="nil"/>
              <w:left w:val="nil"/>
              <w:bottom w:val="single" w:sz="8" w:space="0" w:color="auto"/>
              <w:right w:val="single" w:sz="8" w:space="0" w:color="auto"/>
            </w:tcBorders>
            <w:shd w:val="clear" w:color="000000" w:fill="CCFFCC"/>
            <w:hideMark/>
          </w:tcPr>
          <w:p w14:paraId="493C6F01"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08E54C86"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CCFFCC"/>
            <w:noWrap/>
            <w:hideMark/>
          </w:tcPr>
          <w:p w14:paraId="4A2E5AD7"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c>
          <w:tcPr>
            <w:tcW w:w="877" w:type="dxa"/>
            <w:tcBorders>
              <w:top w:val="nil"/>
              <w:left w:val="nil"/>
              <w:bottom w:val="single" w:sz="8" w:space="0" w:color="auto"/>
              <w:right w:val="single" w:sz="8" w:space="0" w:color="auto"/>
            </w:tcBorders>
            <w:shd w:val="clear" w:color="000000" w:fill="CCFFCC"/>
            <w:noWrap/>
            <w:hideMark/>
          </w:tcPr>
          <w:p w14:paraId="6F5FD061"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Wed</w:t>
            </w:r>
          </w:p>
        </w:tc>
        <w:tc>
          <w:tcPr>
            <w:tcW w:w="955" w:type="dxa"/>
            <w:tcBorders>
              <w:top w:val="nil"/>
              <w:left w:val="nil"/>
              <w:bottom w:val="single" w:sz="8" w:space="0" w:color="auto"/>
              <w:right w:val="single" w:sz="8" w:space="0" w:color="auto"/>
            </w:tcBorders>
            <w:shd w:val="clear" w:color="000000" w:fill="CCFFCC"/>
            <w:noWrap/>
            <w:hideMark/>
          </w:tcPr>
          <w:p w14:paraId="49CA171E" w14:textId="77777777" w:rsidR="004F2B62" w:rsidRPr="004F2B62" w:rsidRDefault="004F2B62" w:rsidP="004F2B62">
            <w:pPr>
              <w:widowControl/>
              <w:autoSpaceDE/>
              <w:autoSpaceDN/>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19-Apr</w:t>
            </w:r>
          </w:p>
        </w:tc>
        <w:tc>
          <w:tcPr>
            <w:tcW w:w="4918" w:type="dxa"/>
            <w:tcBorders>
              <w:top w:val="nil"/>
              <w:left w:val="nil"/>
              <w:bottom w:val="single" w:sz="8" w:space="0" w:color="auto"/>
              <w:right w:val="single" w:sz="8" w:space="0" w:color="auto"/>
            </w:tcBorders>
            <w:shd w:val="clear" w:color="000000" w:fill="CCFFCC"/>
            <w:noWrap/>
            <w:hideMark/>
          </w:tcPr>
          <w:p w14:paraId="68E5B9BB" w14:textId="77777777" w:rsidR="004F2B62" w:rsidRPr="004F2B62" w:rsidRDefault="004F2B62" w:rsidP="004F2B62">
            <w:pPr>
              <w:widowControl/>
              <w:autoSpaceDE/>
              <w:autoSpaceDN/>
              <w:jc w:val="both"/>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Ch 06</w:t>
            </w:r>
          </w:p>
        </w:tc>
        <w:tc>
          <w:tcPr>
            <w:tcW w:w="2970" w:type="dxa"/>
            <w:tcBorders>
              <w:top w:val="nil"/>
              <w:left w:val="nil"/>
              <w:bottom w:val="single" w:sz="8" w:space="0" w:color="auto"/>
              <w:right w:val="single" w:sz="8" w:space="0" w:color="auto"/>
            </w:tcBorders>
            <w:shd w:val="clear" w:color="000000" w:fill="CCFFCC"/>
            <w:hideMark/>
          </w:tcPr>
          <w:p w14:paraId="501320FC" w14:textId="77777777" w:rsidR="004F2B62" w:rsidRPr="004F2B62" w:rsidRDefault="004F2B62" w:rsidP="004F2B62">
            <w:pPr>
              <w:widowControl/>
              <w:autoSpaceDE/>
              <w:autoSpaceDN/>
              <w:jc w:val="center"/>
              <w:rPr>
                <w:rFonts w:asciiTheme="minorHAnsi" w:eastAsia="Times New Roman" w:hAnsiTheme="minorHAnsi" w:cstheme="minorHAnsi"/>
                <w:color w:val="000000"/>
                <w:lang w:bidi="ar-SA"/>
              </w:rPr>
            </w:pPr>
            <w:r w:rsidRPr="004F2B62">
              <w:rPr>
                <w:rFonts w:asciiTheme="minorHAnsi" w:eastAsia="Times New Roman" w:hAnsiTheme="minorHAnsi" w:cstheme="minorHAnsi"/>
                <w:color w:val="000000"/>
                <w:lang w:bidi="ar-SA"/>
              </w:rPr>
              <w:t> </w:t>
            </w:r>
          </w:p>
        </w:tc>
      </w:tr>
      <w:tr w:rsidR="004F2B62" w:rsidRPr="004F2B62" w14:paraId="32E7F610"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FFFF00"/>
            <w:noWrap/>
            <w:hideMark/>
          </w:tcPr>
          <w:p w14:paraId="5FB57683"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c>
          <w:tcPr>
            <w:tcW w:w="877" w:type="dxa"/>
            <w:tcBorders>
              <w:top w:val="nil"/>
              <w:left w:val="nil"/>
              <w:bottom w:val="single" w:sz="8" w:space="0" w:color="auto"/>
              <w:right w:val="single" w:sz="8" w:space="0" w:color="auto"/>
            </w:tcBorders>
            <w:shd w:val="clear" w:color="000000" w:fill="FFFF00"/>
            <w:noWrap/>
            <w:hideMark/>
          </w:tcPr>
          <w:p w14:paraId="4F906485"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Fri</w:t>
            </w:r>
          </w:p>
        </w:tc>
        <w:tc>
          <w:tcPr>
            <w:tcW w:w="955" w:type="dxa"/>
            <w:tcBorders>
              <w:top w:val="nil"/>
              <w:left w:val="nil"/>
              <w:bottom w:val="single" w:sz="8" w:space="0" w:color="auto"/>
              <w:right w:val="single" w:sz="8" w:space="0" w:color="auto"/>
            </w:tcBorders>
            <w:shd w:val="clear" w:color="000000" w:fill="FFFF00"/>
            <w:noWrap/>
            <w:hideMark/>
          </w:tcPr>
          <w:p w14:paraId="716D0F7D" w14:textId="77777777" w:rsidR="004F2B62" w:rsidRPr="004F2B62" w:rsidRDefault="004F2B62" w:rsidP="004F2B62">
            <w:pPr>
              <w:widowControl/>
              <w:autoSpaceDE/>
              <w:autoSpaceDN/>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21-Apr</w:t>
            </w:r>
          </w:p>
        </w:tc>
        <w:tc>
          <w:tcPr>
            <w:tcW w:w="4918" w:type="dxa"/>
            <w:tcBorders>
              <w:top w:val="nil"/>
              <w:left w:val="nil"/>
              <w:bottom w:val="single" w:sz="8" w:space="0" w:color="auto"/>
              <w:right w:val="single" w:sz="8" w:space="0" w:color="auto"/>
            </w:tcBorders>
            <w:shd w:val="clear" w:color="000000" w:fill="FFFF00"/>
            <w:noWrap/>
            <w:hideMark/>
          </w:tcPr>
          <w:p w14:paraId="7FF8320E" w14:textId="77777777" w:rsidR="004F2B62" w:rsidRPr="004F2B62" w:rsidRDefault="004F2B62" w:rsidP="004F2B62">
            <w:pPr>
              <w:widowControl/>
              <w:autoSpaceDE/>
              <w:autoSpaceDN/>
              <w:jc w:val="both"/>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REVIEW for FINAL</w:t>
            </w:r>
          </w:p>
        </w:tc>
        <w:tc>
          <w:tcPr>
            <w:tcW w:w="2970" w:type="dxa"/>
            <w:tcBorders>
              <w:top w:val="nil"/>
              <w:left w:val="nil"/>
              <w:bottom w:val="single" w:sz="8" w:space="0" w:color="auto"/>
              <w:right w:val="single" w:sz="8" w:space="0" w:color="auto"/>
            </w:tcBorders>
            <w:shd w:val="clear" w:color="000000" w:fill="FFFF00"/>
            <w:noWrap/>
            <w:hideMark/>
          </w:tcPr>
          <w:p w14:paraId="6FA548D5" w14:textId="77777777" w:rsidR="004F2B62" w:rsidRPr="004F2B62" w:rsidRDefault="004F2B62" w:rsidP="004F2B62">
            <w:pPr>
              <w:widowControl/>
              <w:autoSpaceDE/>
              <w:autoSpaceDN/>
              <w:jc w:val="center"/>
              <w:rPr>
                <w:rFonts w:asciiTheme="minorHAnsi" w:eastAsia="Times New Roman" w:hAnsiTheme="minorHAnsi" w:cstheme="minorHAnsi"/>
                <w:b/>
                <w:bCs/>
                <w:color w:val="000000"/>
                <w:lang w:bidi="ar-SA"/>
              </w:rPr>
            </w:pPr>
            <w:r w:rsidRPr="004F2B62">
              <w:rPr>
                <w:rFonts w:asciiTheme="minorHAnsi" w:eastAsia="Times New Roman" w:hAnsiTheme="minorHAnsi" w:cstheme="minorHAnsi"/>
                <w:b/>
                <w:bCs/>
                <w:color w:val="000000"/>
                <w:lang w:bidi="ar-SA"/>
              </w:rPr>
              <w:t> </w:t>
            </w:r>
          </w:p>
        </w:tc>
      </w:tr>
      <w:tr w:rsidR="004F2B62" w:rsidRPr="004F2B62" w14:paraId="658BF1BC" w14:textId="77777777" w:rsidTr="004F2B62">
        <w:trPr>
          <w:trHeight w:val="360"/>
        </w:trPr>
        <w:tc>
          <w:tcPr>
            <w:tcW w:w="800" w:type="dxa"/>
            <w:tcBorders>
              <w:top w:val="nil"/>
              <w:left w:val="single" w:sz="8" w:space="0" w:color="auto"/>
              <w:bottom w:val="single" w:sz="8" w:space="0" w:color="auto"/>
              <w:right w:val="single" w:sz="8" w:space="0" w:color="auto"/>
            </w:tcBorders>
            <w:shd w:val="clear" w:color="000000" w:fill="FF0000"/>
            <w:noWrap/>
            <w:hideMark/>
          </w:tcPr>
          <w:p w14:paraId="07D77FD5"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15</w:t>
            </w:r>
          </w:p>
        </w:tc>
        <w:tc>
          <w:tcPr>
            <w:tcW w:w="877" w:type="dxa"/>
            <w:tcBorders>
              <w:top w:val="nil"/>
              <w:left w:val="nil"/>
              <w:bottom w:val="single" w:sz="8" w:space="0" w:color="auto"/>
              <w:right w:val="single" w:sz="8" w:space="0" w:color="auto"/>
            </w:tcBorders>
            <w:shd w:val="clear" w:color="000000" w:fill="FF0000"/>
            <w:noWrap/>
            <w:hideMark/>
          </w:tcPr>
          <w:p w14:paraId="714FD4CF" w14:textId="77777777" w:rsidR="004F2B62" w:rsidRPr="004F2B62" w:rsidRDefault="004F2B62" w:rsidP="004F2B62">
            <w:pPr>
              <w:widowControl/>
              <w:autoSpaceDE/>
              <w:autoSpaceDN/>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Mon - Fri</w:t>
            </w:r>
          </w:p>
        </w:tc>
        <w:tc>
          <w:tcPr>
            <w:tcW w:w="955" w:type="dxa"/>
            <w:tcBorders>
              <w:top w:val="nil"/>
              <w:left w:val="nil"/>
              <w:bottom w:val="single" w:sz="8" w:space="0" w:color="auto"/>
              <w:right w:val="single" w:sz="8" w:space="0" w:color="auto"/>
            </w:tcBorders>
            <w:shd w:val="clear" w:color="000000" w:fill="FF0000"/>
            <w:noWrap/>
            <w:hideMark/>
          </w:tcPr>
          <w:p w14:paraId="1EA3FF83" w14:textId="77777777" w:rsidR="004F2B62" w:rsidRPr="004F2B62" w:rsidRDefault="004F2B62" w:rsidP="004F2B62">
            <w:pPr>
              <w:widowControl/>
              <w:autoSpaceDE/>
              <w:autoSpaceDN/>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4/26-4/30</w:t>
            </w:r>
          </w:p>
        </w:tc>
        <w:tc>
          <w:tcPr>
            <w:tcW w:w="4918" w:type="dxa"/>
            <w:tcBorders>
              <w:top w:val="nil"/>
              <w:left w:val="nil"/>
              <w:bottom w:val="single" w:sz="8" w:space="0" w:color="auto"/>
              <w:right w:val="single" w:sz="8" w:space="0" w:color="auto"/>
            </w:tcBorders>
            <w:shd w:val="clear" w:color="000000" w:fill="FF0000"/>
            <w:noWrap/>
            <w:hideMark/>
          </w:tcPr>
          <w:p w14:paraId="148E173D" w14:textId="77777777" w:rsidR="004F2B62" w:rsidRPr="004F2B62" w:rsidRDefault="004F2B62" w:rsidP="004F2B62">
            <w:pPr>
              <w:widowControl/>
              <w:autoSpaceDE/>
              <w:autoSpaceDN/>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Final (Ch 6,10)</w:t>
            </w:r>
          </w:p>
        </w:tc>
        <w:tc>
          <w:tcPr>
            <w:tcW w:w="2970" w:type="dxa"/>
            <w:tcBorders>
              <w:top w:val="nil"/>
              <w:left w:val="nil"/>
              <w:bottom w:val="single" w:sz="8" w:space="0" w:color="auto"/>
              <w:right w:val="single" w:sz="8" w:space="0" w:color="auto"/>
            </w:tcBorders>
            <w:shd w:val="clear" w:color="000000" w:fill="FF0000"/>
            <w:hideMark/>
          </w:tcPr>
          <w:p w14:paraId="2A1E400D" w14:textId="77777777" w:rsidR="004F2B62" w:rsidRPr="004F2B62" w:rsidRDefault="004F2B62" w:rsidP="004F2B62">
            <w:pPr>
              <w:widowControl/>
              <w:autoSpaceDE/>
              <w:autoSpaceDN/>
              <w:jc w:val="center"/>
              <w:rPr>
                <w:rFonts w:asciiTheme="minorHAnsi" w:eastAsia="Times New Roman" w:hAnsiTheme="minorHAnsi" w:cstheme="minorHAnsi"/>
                <w:b/>
                <w:bCs/>
                <w:color w:val="FFFF00"/>
                <w:lang w:bidi="ar-SA"/>
              </w:rPr>
            </w:pPr>
            <w:r w:rsidRPr="004F2B62">
              <w:rPr>
                <w:rFonts w:asciiTheme="minorHAnsi" w:eastAsia="Times New Roman" w:hAnsiTheme="minorHAnsi" w:cstheme="minorHAnsi"/>
                <w:b/>
                <w:bCs/>
                <w:color w:val="FFFF00"/>
                <w:lang w:bidi="ar-SA"/>
              </w:rPr>
              <w:t> </w:t>
            </w:r>
          </w:p>
        </w:tc>
      </w:tr>
    </w:tbl>
    <w:p w14:paraId="3312CF59" w14:textId="26C5BB31" w:rsidR="004F2B62" w:rsidRDefault="004F2B62">
      <w:pPr>
        <w:rPr>
          <w:sz w:val="20"/>
        </w:rPr>
      </w:pPr>
    </w:p>
    <w:p w14:paraId="5F610428" w14:textId="77777777" w:rsidR="00403547" w:rsidRPr="006E6C56" w:rsidRDefault="00403547" w:rsidP="00403547">
      <w:pPr>
        <w:pStyle w:val="NormalWeb"/>
        <w:shd w:val="clear" w:color="auto" w:fill="FFFFFF"/>
        <w:spacing w:before="0" w:beforeAutospacing="0" w:after="0" w:afterAutospacing="0" w:line="276" w:lineRule="auto"/>
        <w:ind w:right="-252"/>
        <w:jc w:val="center"/>
        <w:rPr>
          <w:rFonts w:asciiTheme="minorHAnsi" w:hAnsiTheme="minorHAnsi" w:cstheme="minorHAnsi"/>
          <w:b/>
          <w:sz w:val="30"/>
          <w:szCs w:val="30"/>
        </w:rPr>
      </w:pPr>
      <w:r w:rsidRPr="006E6C56">
        <w:rPr>
          <w:rStyle w:val="Emphasis"/>
          <w:rFonts w:asciiTheme="minorHAnsi" w:hAnsiTheme="minorHAnsi" w:cstheme="minorHAnsi"/>
          <w:b/>
          <w:sz w:val="30"/>
          <w:szCs w:val="30"/>
        </w:rPr>
        <w:t>"I find that the harder I work, the more luck I seem to have."</w:t>
      </w:r>
    </w:p>
    <w:p w14:paraId="27E965C6" w14:textId="77777777" w:rsidR="00403547" w:rsidRPr="00EA58A1" w:rsidRDefault="00403547" w:rsidP="00403547">
      <w:pPr>
        <w:pStyle w:val="NormalWeb"/>
        <w:shd w:val="clear" w:color="auto" w:fill="FFFFFF"/>
        <w:spacing w:before="0" w:beforeAutospacing="0" w:after="0" w:afterAutospacing="0" w:line="276" w:lineRule="auto"/>
        <w:ind w:right="1152"/>
        <w:jc w:val="right"/>
        <w:rPr>
          <w:rFonts w:cstheme="minorHAnsi"/>
          <w:sz w:val="30"/>
          <w:szCs w:val="30"/>
        </w:rPr>
      </w:pPr>
      <w:r w:rsidRPr="006E6C56">
        <w:rPr>
          <w:rFonts w:asciiTheme="minorHAnsi" w:hAnsiTheme="minorHAnsi" w:cstheme="minorHAnsi"/>
          <w:sz w:val="30"/>
          <w:szCs w:val="30"/>
        </w:rPr>
        <w:t>-- Thomas Jefferson</w:t>
      </w:r>
    </w:p>
    <w:p w14:paraId="0AAB0EBC" w14:textId="0FC6D2EF" w:rsidR="006F2264" w:rsidRDefault="006F2264">
      <w:pPr>
        <w:rPr>
          <w:sz w:val="20"/>
        </w:rPr>
      </w:pPr>
      <w:r>
        <w:rPr>
          <w:sz w:val="20"/>
        </w:rPr>
        <w:br w:type="page"/>
      </w:r>
    </w:p>
    <w:p w14:paraId="638FA234" w14:textId="77777777" w:rsidR="004D0EBF" w:rsidRDefault="004D0EBF" w:rsidP="004D0EBF">
      <w:pPr>
        <w:pStyle w:val="Heading1"/>
        <w:shd w:val="clear" w:color="auto" w:fill="FFFFFF"/>
        <w:spacing w:before="225" w:after="225"/>
        <w:rPr>
          <w:rFonts w:ascii="Lato" w:eastAsia="Times New Roman" w:hAnsi="Lato" w:cs="Times New Roman"/>
          <w:b w:val="0"/>
          <w:bCs w:val="0"/>
          <w:color w:val="666666"/>
          <w:sz w:val="60"/>
          <w:szCs w:val="60"/>
          <w:lang w:bidi="ar-SA"/>
        </w:rPr>
      </w:pPr>
      <w:r>
        <w:rPr>
          <w:rFonts w:ascii="Lato" w:hAnsi="Lato"/>
          <w:b w:val="0"/>
          <w:bCs w:val="0"/>
          <w:color w:val="666666"/>
          <w:sz w:val="60"/>
          <w:szCs w:val="60"/>
        </w:rPr>
        <w:lastRenderedPageBreak/>
        <w:t>Student Resources</w:t>
      </w:r>
    </w:p>
    <w:p w14:paraId="184E80AE" w14:textId="77777777" w:rsidR="004D0EBF" w:rsidRDefault="004D0EBF" w:rsidP="004D0EBF">
      <w:pPr>
        <w:pStyle w:val="NormalWeb"/>
        <w:shd w:val="clear" w:color="auto" w:fill="FFFFFF"/>
        <w:spacing w:before="180" w:beforeAutospacing="0" w:after="180" w:afterAutospacing="0"/>
        <w:rPr>
          <w:rFonts w:ascii="Lato" w:hAnsi="Lato"/>
          <w:color w:val="333333"/>
        </w:rPr>
      </w:pPr>
      <w:r>
        <w:rPr>
          <w:rFonts w:ascii="Lato" w:hAnsi="Lato"/>
          <w:color w:val="FF6600"/>
        </w:rPr>
        <w:t>Resources to assist you in this course</w:t>
      </w:r>
    </w:p>
    <w:p w14:paraId="16AB5A3F" w14:textId="77777777" w:rsidR="004D0EBF" w:rsidRDefault="00000000" w:rsidP="004D0EBF">
      <w:pPr>
        <w:widowControl/>
        <w:numPr>
          <w:ilvl w:val="0"/>
          <w:numId w:val="24"/>
        </w:numPr>
        <w:shd w:val="clear" w:color="auto" w:fill="FFFFFF"/>
        <w:autoSpaceDE/>
        <w:autoSpaceDN/>
        <w:spacing w:beforeAutospacing="1" w:afterAutospacing="1"/>
        <w:ind w:left="1095"/>
        <w:rPr>
          <w:rFonts w:ascii="Lato" w:hAnsi="Lato"/>
          <w:color w:val="333333"/>
        </w:rPr>
      </w:pPr>
      <w:hyperlink r:id="rId10" w:tgtFrame="_blank" w:history="1">
        <w:r w:rsidR="004D0EBF">
          <w:rPr>
            <w:rStyle w:val="Hyperlink"/>
            <w:rFonts w:ascii="Lato" w:hAnsi="Lato"/>
          </w:rPr>
          <w:t>UT Tyler Student Accessibility and Resource (SAR) Office</w:t>
        </w:r>
        <w:r w:rsidR="004D0EBF">
          <w:rPr>
            <w:rStyle w:val="externallinkicon"/>
            <w:rFonts w:ascii="Lato" w:hAnsi="Lato"/>
            <w:color w:val="0000FF"/>
            <w:u w:val="single"/>
          </w:rPr>
          <w:t> </w:t>
        </w:r>
        <w:r w:rsidR="004D0EBF">
          <w:rPr>
            <w:rStyle w:val="screenreader-only"/>
            <w:rFonts w:ascii="Lato" w:hAnsi="Lato"/>
            <w:color w:val="0000FF"/>
            <w:u w:val="single"/>
            <w:bdr w:val="none" w:sz="0" w:space="0" w:color="auto" w:frame="1"/>
          </w:rPr>
          <w:t>Links to an external site.</w:t>
        </w:r>
      </w:hyperlink>
      <w:r w:rsidR="004D0EBF">
        <w:rPr>
          <w:rFonts w:ascii="Lato" w:hAnsi="Lato"/>
          <w:color w:val="333333"/>
        </w:rPr>
        <w:t>(provides needed accommodations to students with document needs related to access and learning)</w:t>
      </w:r>
    </w:p>
    <w:p w14:paraId="46B1DDDB" w14:textId="77777777" w:rsidR="004D0EBF" w:rsidRDefault="00000000" w:rsidP="004D0EBF">
      <w:pPr>
        <w:widowControl/>
        <w:numPr>
          <w:ilvl w:val="0"/>
          <w:numId w:val="24"/>
        </w:numPr>
        <w:shd w:val="clear" w:color="auto" w:fill="FFFFFF"/>
        <w:autoSpaceDE/>
        <w:autoSpaceDN/>
        <w:spacing w:beforeAutospacing="1" w:afterAutospacing="1"/>
        <w:ind w:left="1095"/>
        <w:rPr>
          <w:rFonts w:ascii="Lato" w:hAnsi="Lato"/>
          <w:color w:val="333333"/>
        </w:rPr>
      </w:pPr>
      <w:hyperlink r:id="rId11" w:tgtFrame="_blank" w:history="1">
        <w:r w:rsidR="004D0EBF">
          <w:rPr>
            <w:rStyle w:val="Hyperlink"/>
            <w:rFonts w:ascii="Lato" w:hAnsi="Lato"/>
          </w:rPr>
          <w:t xml:space="preserve">UT Tyler Writing </w:t>
        </w:r>
        <w:proofErr w:type="spellStart"/>
        <w:r w:rsidR="004D0EBF">
          <w:rPr>
            <w:rStyle w:val="Hyperlink"/>
            <w:rFonts w:ascii="Lato" w:hAnsi="Lato"/>
          </w:rPr>
          <w:t>Center</w:t>
        </w:r>
        <w:r w:rsidR="004D0EBF">
          <w:rPr>
            <w:rStyle w:val="screenreader-only"/>
            <w:rFonts w:ascii="Lato" w:hAnsi="Lato"/>
            <w:color w:val="0000FF"/>
            <w:u w:val="single"/>
            <w:bdr w:val="none" w:sz="0" w:space="0" w:color="auto" w:frame="1"/>
          </w:rPr>
          <w:t>Links</w:t>
        </w:r>
        <w:proofErr w:type="spellEnd"/>
        <w:r w:rsidR="004D0EBF">
          <w:rPr>
            <w:rStyle w:val="screenreader-only"/>
            <w:rFonts w:ascii="Lato" w:hAnsi="Lato"/>
            <w:color w:val="0000FF"/>
            <w:u w:val="single"/>
            <w:bdr w:val="none" w:sz="0" w:space="0" w:color="auto" w:frame="1"/>
          </w:rPr>
          <w:t xml:space="preserve"> to an external site.</w:t>
        </w:r>
      </w:hyperlink>
    </w:p>
    <w:p w14:paraId="3098F287" w14:textId="77777777" w:rsidR="004D0EBF" w:rsidRDefault="00000000" w:rsidP="004D0EBF">
      <w:pPr>
        <w:widowControl/>
        <w:numPr>
          <w:ilvl w:val="0"/>
          <w:numId w:val="24"/>
        </w:numPr>
        <w:shd w:val="clear" w:color="auto" w:fill="FFFFFF"/>
        <w:autoSpaceDE/>
        <w:autoSpaceDN/>
        <w:spacing w:before="100" w:beforeAutospacing="1" w:after="100" w:afterAutospacing="1"/>
        <w:ind w:left="1095"/>
        <w:rPr>
          <w:rFonts w:ascii="Lato" w:hAnsi="Lato"/>
          <w:color w:val="333333"/>
        </w:rPr>
      </w:pPr>
      <w:hyperlink r:id="rId12" w:tgtFrame="_blank" w:history="1">
        <w:r w:rsidR="004D0EBF">
          <w:rPr>
            <w:rStyle w:val="Hyperlink"/>
            <w:rFonts w:ascii="Lato" w:hAnsi="Lato"/>
          </w:rPr>
          <w:t>The Mathematics Learning Center</w:t>
        </w:r>
      </w:hyperlink>
    </w:p>
    <w:p w14:paraId="769CE1F5" w14:textId="77777777" w:rsidR="004D0EBF" w:rsidRDefault="00000000" w:rsidP="004D0EBF">
      <w:pPr>
        <w:widowControl/>
        <w:numPr>
          <w:ilvl w:val="0"/>
          <w:numId w:val="24"/>
        </w:numPr>
        <w:shd w:val="clear" w:color="auto" w:fill="FFFFFF"/>
        <w:autoSpaceDE/>
        <w:autoSpaceDN/>
        <w:spacing w:beforeAutospacing="1" w:afterAutospacing="1"/>
        <w:ind w:left="1095"/>
        <w:rPr>
          <w:rFonts w:ascii="Lato" w:hAnsi="Lato"/>
          <w:color w:val="333333"/>
        </w:rPr>
      </w:pPr>
      <w:hyperlink r:id="rId13" w:tgtFrame="_blank" w:history="1">
        <w:r w:rsidR="004D0EBF">
          <w:rPr>
            <w:rStyle w:val="Hyperlink"/>
            <w:rFonts w:ascii="Lato" w:hAnsi="Lato"/>
          </w:rPr>
          <w:t xml:space="preserve">UT Tyler PASS Tutoring </w:t>
        </w:r>
        <w:proofErr w:type="spellStart"/>
        <w:r w:rsidR="004D0EBF">
          <w:rPr>
            <w:rStyle w:val="Hyperlink"/>
            <w:rFonts w:ascii="Lato" w:hAnsi="Lato"/>
          </w:rPr>
          <w:t>Center</w:t>
        </w:r>
        <w:r w:rsidR="004D0EBF">
          <w:rPr>
            <w:rStyle w:val="screenreader-only"/>
            <w:rFonts w:ascii="Lato" w:hAnsi="Lato"/>
            <w:color w:val="0000FF"/>
            <w:u w:val="single"/>
            <w:bdr w:val="none" w:sz="0" w:space="0" w:color="auto" w:frame="1"/>
          </w:rPr>
          <w:t>Links</w:t>
        </w:r>
        <w:proofErr w:type="spellEnd"/>
        <w:r w:rsidR="004D0EBF">
          <w:rPr>
            <w:rStyle w:val="screenreader-only"/>
            <w:rFonts w:ascii="Lato" w:hAnsi="Lato"/>
            <w:color w:val="0000FF"/>
            <w:u w:val="single"/>
            <w:bdr w:val="none" w:sz="0" w:space="0" w:color="auto" w:frame="1"/>
          </w:rPr>
          <w:t xml:space="preserve"> to an external site.</w:t>
        </w:r>
      </w:hyperlink>
    </w:p>
    <w:p w14:paraId="7B9567B1" w14:textId="77777777" w:rsidR="004D0EBF" w:rsidRDefault="00000000" w:rsidP="004D0EBF">
      <w:pPr>
        <w:widowControl/>
        <w:numPr>
          <w:ilvl w:val="0"/>
          <w:numId w:val="24"/>
        </w:numPr>
        <w:shd w:val="clear" w:color="auto" w:fill="FFFFFF"/>
        <w:autoSpaceDE/>
        <w:autoSpaceDN/>
        <w:spacing w:beforeAutospacing="1" w:afterAutospacing="1"/>
        <w:ind w:left="1095"/>
        <w:rPr>
          <w:rFonts w:ascii="Lato" w:hAnsi="Lato"/>
          <w:color w:val="333333"/>
        </w:rPr>
      </w:pPr>
      <w:hyperlink r:id="rId14" w:tgtFrame="_blank" w:history="1">
        <w:r w:rsidR="004D0EBF">
          <w:rPr>
            <w:rStyle w:val="Hyperlink"/>
            <w:rFonts w:ascii="Lato" w:hAnsi="Lato"/>
          </w:rPr>
          <w:t xml:space="preserve">UT Tyler Supplemental </w:t>
        </w:r>
        <w:proofErr w:type="spellStart"/>
        <w:r w:rsidR="004D0EBF">
          <w:rPr>
            <w:rStyle w:val="Hyperlink"/>
            <w:rFonts w:ascii="Lato" w:hAnsi="Lato"/>
          </w:rPr>
          <w:t>Instruction</w:t>
        </w:r>
        <w:r w:rsidR="004D0EBF">
          <w:rPr>
            <w:rStyle w:val="screenreader-only"/>
            <w:rFonts w:ascii="Lato" w:hAnsi="Lato"/>
            <w:color w:val="0000FF"/>
            <w:u w:val="single"/>
            <w:bdr w:val="none" w:sz="0" w:space="0" w:color="auto" w:frame="1"/>
          </w:rPr>
          <w:t>Links</w:t>
        </w:r>
        <w:proofErr w:type="spellEnd"/>
        <w:r w:rsidR="004D0EBF">
          <w:rPr>
            <w:rStyle w:val="screenreader-only"/>
            <w:rFonts w:ascii="Lato" w:hAnsi="Lato"/>
            <w:color w:val="0000FF"/>
            <w:u w:val="single"/>
            <w:bdr w:val="none" w:sz="0" w:space="0" w:color="auto" w:frame="1"/>
          </w:rPr>
          <w:t xml:space="preserve"> to an external site.</w:t>
        </w:r>
      </w:hyperlink>
    </w:p>
    <w:p w14:paraId="2DB7DC86" w14:textId="77777777" w:rsidR="004D0EBF" w:rsidRDefault="00000000" w:rsidP="004D0EBF">
      <w:pPr>
        <w:widowControl/>
        <w:numPr>
          <w:ilvl w:val="0"/>
          <w:numId w:val="24"/>
        </w:numPr>
        <w:shd w:val="clear" w:color="auto" w:fill="FFFFFF"/>
        <w:autoSpaceDE/>
        <w:autoSpaceDN/>
        <w:spacing w:beforeAutospacing="1" w:afterAutospacing="1"/>
        <w:ind w:left="1095"/>
        <w:rPr>
          <w:rFonts w:ascii="Lato" w:hAnsi="Lato"/>
          <w:color w:val="333333"/>
        </w:rPr>
      </w:pPr>
      <w:hyperlink r:id="rId15" w:tgtFrame="_blank" w:history="1">
        <w:r w:rsidR="004D0EBF">
          <w:rPr>
            <w:rStyle w:val="Hyperlink"/>
            <w:rFonts w:ascii="Lato" w:hAnsi="Lato"/>
          </w:rPr>
          <w:t xml:space="preserve">Upswing (24/7 online tutoring) - covers nearly all undergraduate course </w:t>
        </w:r>
        <w:proofErr w:type="spellStart"/>
        <w:r w:rsidR="004D0EBF">
          <w:rPr>
            <w:rStyle w:val="Hyperlink"/>
            <w:rFonts w:ascii="Lato" w:hAnsi="Lato"/>
          </w:rPr>
          <w:t>areas</w:t>
        </w:r>
        <w:r w:rsidR="004D0EBF">
          <w:rPr>
            <w:rStyle w:val="screenreader-only"/>
            <w:rFonts w:ascii="Lato" w:hAnsi="Lato"/>
            <w:color w:val="0000FF"/>
            <w:u w:val="single"/>
            <w:bdr w:val="none" w:sz="0" w:space="0" w:color="auto" w:frame="1"/>
          </w:rPr>
          <w:t>Links</w:t>
        </w:r>
        <w:proofErr w:type="spellEnd"/>
        <w:r w:rsidR="004D0EBF">
          <w:rPr>
            <w:rStyle w:val="screenreader-only"/>
            <w:rFonts w:ascii="Lato" w:hAnsi="Lato"/>
            <w:color w:val="0000FF"/>
            <w:u w:val="single"/>
            <w:bdr w:val="none" w:sz="0" w:space="0" w:color="auto" w:frame="1"/>
          </w:rPr>
          <w:t xml:space="preserve"> to an external site.</w:t>
        </w:r>
      </w:hyperlink>
    </w:p>
    <w:p w14:paraId="0193D7D3" w14:textId="77777777" w:rsidR="004D0EBF" w:rsidRDefault="00000000" w:rsidP="004D0EBF">
      <w:pPr>
        <w:widowControl/>
        <w:numPr>
          <w:ilvl w:val="0"/>
          <w:numId w:val="24"/>
        </w:numPr>
        <w:shd w:val="clear" w:color="auto" w:fill="FFFFFF"/>
        <w:autoSpaceDE/>
        <w:autoSpaceDN/>
        <w:spacing w:beforeAutospacing="1" w:afterAutospacing="1"/>
        <w:ind w:left="1095"/>
        <w:rPr>
          <w:rFonts w:ascii="Lato" w:hAnsi="Lato"/>
          <w:color w:val="333333"/>
        </w:rPr>
      </w:pPr>
      <w:hyperlink r:id="rId16" w:tgtFrame="_blank" w:history="1">
        <w:r w:rsidR="004D0EBF">
          <w:rPr>
            <w:rStyle w:val="Hyperlink"/>
            <w:rFonts w:ascii="Lato" w:hAnsi="Lato"/>
          </w:rPr>
          <w:t>Robert Muntz Library</w:t>
        </w:r>
        <w:r w:rsidR="004D0EBF">
          <w:rPr>
            <w:rStyle w:val="externallinkicon"/>
            <w:rFonts w:ascii="Lato" w:hAnsi="Lato"/>
            <w:color w:val="0000FF"/>
            <w:u w:val="single"/>
          </w:rPr>
          <w:t> </w:t>
        </w:r>
        <w:r w:rsidR="004D0EBF">
          <w:rPr>
            <w:rStyle w:val="screenreader-only"/>
            <w:rFonts w:ascii="Lato" w:hAnsi="Lato"/>
            <w:color w:val="0000FF"/>
            <w:u w:val="single"/>
            <w:bdr w:val="none" w:sz="0" w:space="0" w:color="auto" w:frame="1"/>
          </w:rPr>
          <w:t xml:space="preserve">Links to an external </w:t>
        </w:r>
        <w:proofErr w:type="spellStart"/>
        <w:r w:rsidR="004D0EBF">
          <w:rPr>
            <w:rStyle w:val="screenreader-only"/>
            <w:rFonts w:ascii="Lato" w:hAnsi="Lato"/>
            <w:color w:val="0000FF"/>
            <w:u w:val="single"/>
            <w:bdr w:val="none" w:sz="0" w:space="0" w:color="auto" w:frame="1"/>
          </w:rPr>
          <w:t>site.</w:t>
        </w:r>
      </w:hyperlink>
      <w:r w:rsidR="004D0EBF">
        <w:rPr>
          <w:rFonts w:ascii="Lato" w:hAnsi="Lato"/>
          <w:color w:val="333333"/>
        </w:rPr>
        <w:t>and</w:t>
      </w:r>
      <w:proofErr w:type="spellEnd"/>
      <w:r w:rsidR="004D0EBF">
        <w:rPr>
          <w:rFonts w:ascii="Lato" w:hAnsi="Lato"/>
          <w:color w:val="333333"/>
        </w:rPr>
        <w:t> </w:t>
      </w:r>
      <w:hyperlink r:id="rId17" w:tgtFrame="_blank" w:history="1">
        <w:r w:rsidR="004D0EBF">
          <w:rPr>
            <w:rStyle w:val="Hyperlink"/>
            <w:rFonts w:ascii="Lato" w:hAnsi="Lato"/>
          </w:rPr>
          <w:t xml:space="preserve">Library </w:t>
        </w:r>
        <w:proofErr w:type="spellStart"/>
        <w:r w:rsidR="004D0EBF">
          <w:rPr>
            <w:rStyle w:val="Hyperlink"/>
            <w:rFonts w:ascii="Lato" w:hAnsi="Lato"/>
          </w:rPr>
          <w:t>Liaison</w:t>
        </w:r>
        <w:r w:rsidR="004D0EBF">
          <w:rPr>
            <w:rStyle w:val="screenreader-only"/>
            <w:rFonts w:ascii="Lato" w:hAnsi="Lato"/>
            <w:color w:val="0000FF"/>
            <w:u w:val="single"/>
            <w:bdr w:val="none" w:sz="0" w:space="0" w:color="auto" w:frame="1"/>
          </w:rPr>
          <w:t>Links</w:t>
        </w:r>
        <w:proofErr w:type="spellEnd"/>
        <w:r w:rsidR="004D0EBF">
          <w:rPr>
            <w:rStyle w:val="screenreader-only"/>
            <w:rFonts w:ascii="Lato" w:hAnsi="Lato"/>
            <w:color w:val="0000FF"/>
            <w:u w:val="single"/>
            <w:bdr w:val="none" w:sz="0" w:space="0" w:color="auto" w:frame="1"/>
          </w:rPr>
          <w:t xml:space="preserve"> to an external site.</w:t>
        </w:r>
      </w:hyperlink>
    </w:p>
    <w:p w14:paraId="1FCB76A5" w14:textId="77777777" w:rsidR="004D0EBF" w:rsidRDefault="00000000" w:rsidP="004D0EBF">
      <w:pPr>
        <w:widowControl/>
        <w:numPr>
          <w:ilvl w:val="0"/>
          <w:numId w:val="24"/>
        </w:numPr>
        <w:shd w:val="clear" w:color="auto" w:fill="FFFFFF"/>
        <w:autoSpaceDE/>
        <w:autoSpaceDN/>
        <w:spacing w:beforeAutospacing="1" w:afterAutospacing="1"/>
        <w:ind w:left="1095"/>
        <w:rPr>
          <w:rFonts w:ascii="Lato" w:hAnsi="Lato"/>
          <w:color w:val="333333"/>
        </w:rPr>
      </w:pPr>
      <w:hyperlink r:id="rId18" w:tgtFrame="_blank" w:history="1">
        <w:r w:rsidR="004D0EBF">
          <w:rPr>
            <w:rStyle w:val="Hyperlink"/>
            <w:rFonts w:ascii="Lato" w:hAnsi="Lato"/>
          </w:rPr>
          <w:t>Canvas 101</w:t>
        </w:r>
        <w:r w:rsidR="004D0EBF">
          <w:rPr>
            <w:rStyle w:val="externallinkicon"/>
            <w:rFonts w:ascii="Lato" w:hAnsi="Lato"/>
            <w:color w:val="0000FF"/>
            <w:u w:val="single"/>
          </w:rPr>
          <w:t> </w:t>
        </w:r>
        <w:r w:rsidR="004D0EBF">
          <w:rPr>
            <w:rStyle w:val="screenreader-only"/>
            <w:rFonts w:ascii="Lato" w:hAnsi="Lato"/>
            <w:color w:val="0000FF"/>
            <w:u w:val="single"/>
            <w:bdr w:val="none" w:sz="0" w:space="0" w:color="auto" w:frame="1"/>
          </w:rPr>
          <w:t>Links to an external site.</w:t>
        </w:r>
      </w:hyperlink>
      <w:r w:rsidR="004D0EBF">
        <w:rPr>
          <w:rFonts w:ascii="Lato" w:hAnsi="Lato"/>
          <w:color w:val="333333"/>
        </w:rPr>
        <w:t>(learn to use Canvas, proctoring, Unicheck, and other software)</w:t>
      </w:r>
    </w:p>
    <w:p w14:paraId="5B936C3C" w14:textId="77777777" w:rsidR="004D0EBF" w:rsidRDefault="004D0EBF" w:rsidP="004D0EBF">
      <w:pPr>
        <w:widowControl/>
        <w:numPr>
          <w:ilvl w:val="0"/>
          <w:numId w:val="24"/>
        </w:numPr>
        <w:shd w:val="clear" w:color="auto" w:fill="FFFFFF"/>
        <w:autoSpaceDE/>
        <w:autoSpaceDN/>
        <w:spacing w:before="100" w:beforeAutospacing="1" w:after="100" w:afterAutospacing="1"/>
        <w:ind w:left="1095"/>
        <w:rPr>
          <w:rFonts w:ascii="Lato" w:hAnsi="Lato"/>
          <w:color w:val="333333"/>
        </w:rPr>
      </w:pPr>
      <w:r>
        <w:rPr>
          <w:rFonts w:ascii="Lato" w:hAnsi="Lato"/>
          <w:color w:val="333333"/>
        </w:rPr>
        <w:t>Digital Support Toolkit (for supported courses only. Students are automatically enrolled in the toolkit for supported courses)</w:t>
      </w:r>
    </w:p>
    <w:p w14:paraId="41AC2C66" w14:textId="77777777" w:rsidR="004D0EBF" w:rsidRDefault="004D0EBF" w:rsidP="004D0EBF">
      <w:pPr>
        <w:widowControl/>
        <w:numPr>
          <w:ilvl w:val="0"/>
          <w:numId w:val="24"/>
        </w:numPr>
        <w:shd w:val="clear" w:color="auto" w:fill="FFFFFF"/>
        <w:autoSpaceDE/>
        <w:autoSpaceDN/>
        <w:spacing w:before="100" w:beforeAutospacing="1" w:after="100" w:afterAutospacing="1"/>
        <w:ind w:left="1095"/>
        <w:rPr>
          <w:rFonts w:ascii="Lato" w:hAnsi="Lato"/>
          <w:color w:val="333333"/>
        </w:rPr>
      </w:pPr>
      <w:r>
        <w:rPr>
          <w:rFonts w:ascii="Lato" w:hAnsi="Lato"/>
          <w:color w:val="333333"/>
        </w:rPr>
        <w:t>LIB 422 -- Computer Lab where students can take a proctored exam</w:t>
      </w:r>
    </w:p>
    <w:p w14:paraId="05302B1C" w14:textId="77777777" w:rsidR="004D0EBF" w:rsidRDefault="00000000" w:rsidP="004D0EBF">
      <w:pPr>
        <w:widowControl/>
        <w:numPr>
          <w:ilvl w:val="0"/>
          <w:numId w:val="24"/>
        </w:numPr>
        <w:shd w:val="clear" w:color="auto" w:fill="FFFFFF"/>
        <w:autoSpaceDE/>
        <w:autoSpaceDN/>
        <w:spacing w:beforeAutospacing="1" w:afterAutospacing="1"/>
        <w:ind w:left="1095"/>
        <w:rPr>
          <w:rFonts w:ascii="Lato" w:hAnsi="Lato"/>
          <w:color w:val="333333"/>
        </w:rPr>
      </w:pPr>
      <w:hyperlink r:id="rId19" w:tgtFrame="_blank" w:history="1">
        <w:r w:rsidR="004D0EBF">
          <w:rPr>
            <w:rStyle w:val="Hyperlink"/>
            <w:rFonts w:ascii="Lato" w:hAnsi="Lato"/>
          </w:rPr>
          <w:t>The Career Success Center</w:t>
        </w:r>
        <w:r w:rsidR="004D0EBF">
          <w:rPr>
            <w:rStyle w:val="externallinkicon"/>
            <w:rFonts w:ascii="Lato" w:hAnsi="Lato"/>
            <w:color w:val="0000FF"/>
            <w:u w:val="single"/>
          </w:rPr>
          <w:t> </w:t>
        </w:r>
        <w:r w:rsidR="004D0EBF">
          <w:rPr>
            <w:rStyle w:val="screenreader-only"/>
            <w:rFonts w:ascii="Lato" w:hAnsi="Lato"/>
            <w:color w:val="0000FF"/>
            <w:u w:val="single"/>
            <w:bdr w:val="none" w:sz="0" w:space="0" w:color="auto" w:frame="1"/>
          </w:rPr>
          <w:t>Links to an external site.</w:t>
        </w:r>
      </w:hyperlink>
      <w:r w:rsidR="004D0EBF">
        <w:rPr>
          <w:rFonts w:ascii="Lato" w:hAnsi="Lato"/>
          <w:color w:val="333333"/>
        </w:rPr>
        <w:t> </w:t>
      </w:r>
    </w:p>
    <w:p w14:paraId="23F293C9" w14:textId="77777777" w:rsidR="004D0EBF" w:rsidRDefault="00000000" w:rsidP="004D0EBF">
      <w:pPr>
        <w:widowControl/>
        <w:numPr>
          <w:ilvl w:val="0"/>
          <w:numId w:val="24"/>
        </w:numPr>
        <w:shd w:val="clear" w:color="auto" w:fill="FFFFFF"/>
        <w:autoSpaceDE/>
        <w:autoSpaceDN/>
        <w:spacing w:beforeAutospacing="1" w:afterAutospacing="1"/>
        <w:ind w:left="1095"/>
        <w:rPr>
          <w:rFonts w:ascii="Lato" w:hAnsi="Lato"/>
          <w:color w:val="333333"/>
        </w:rPr>
      </w:pPr>
      <w:hyperlink r:id="rId20" w:tgtFrame="_blank" w:history="1">
        <w:r w:rsidR="004D0EBF">
          <w:rPr>
            <w:rStyle w:val="Hyperlink"/>
            <w:rFonts w:ascii="Lato" w:hAnsi="Lato"/>
          </w:rPr>
          <w:t xml:space="preserve">UT Tyler Testing </w:t>
        </w:r>
        <w:proofErr w:type="spellStart"/>
        <w:r w:rsidR="004D0EBF">
          <w:rPr>
            <w:rStyle w:val="Hyperlink"/>
            <w:rFonts w:ascii="Lato" w:hAnsi="Lato"/>
          </w:rPr>
          <w:t>Center</w:t>
        </w:r>
        <w:r w:rsidR="004D0EBF">
          <w:rPr>
            <w:rStyle w:val="screenreader-only"/>
            <w:rFonts w:ascii="Lato" w:hAnsi="Lato"/>
            <w:color w:val="0000FF"/>
            <w:u w:val="single"/>
            <w:bdr w:val="none" w:sz="0" w:space="0" w:color="auto" w:frame="1"/>
          </w:rPr>
          <w:t>Links</w:t>
        </w:r>
        <w:proofErr w:type="spellEnd"/>
        <w:r w:rsidR="004D0EBF">
          <w:rPr>
            <w:rStyle w:val="screenreader-only"/>
            <w:rFonts w:ascii="Lato" w:hAnsi="Lato"/>
            <w:color w:val="0000FF"/>
            <w:u w:val="single"/>
            <w:bdr w:val="none" w:sz="0" w:space="0" w:color="auto" w:frame="1"/>
          </w:rPr>
          <w:t xml:space="preserve"> to an external site.</w:t>
        </w:r>
      </w:hyperlink>
    </w:p>
    <w:p w14:paraId="2C1C4BDB" w14:textId="77777777" w:rsidR="004D0EBF" w:rsidRDefault="00000000" w:rsidP="004D0EBF">
      <w:pPr>
        <w:widowControl/>
        <w:numPr>
          <w:ilvl w:val="0"/>
          <w:numId w:val="24"/>
        </w:numPr>
        <w:shd w:val="clear" w:color="auto" w:fill="FFFFFF"/>
        <w:autoSpaceDE/>
        <w:autoSpaceDN/>
        <w:spacing w:beforeAutospacing="1" w:afterAutospacing="1"/>
        <w:ind w:left="1095"/>
        <w:rPr>
          <w:rFonts w:ascii="Lato" w:hAnsi="Lato"/>
          <w:color w:val="333333"/>
        </w:rPr>
      </w:pPr>
      <w:hyperlink r:id="rId21" w:tgtFrame="_blank" w:history="1">
        <w:r w:rsidR="004D0EBF">
          <w:rPr>
            <w:rStyle w:val="Hyperlink"/>
            <w:rFonts w:ascii="Lato" w:hAnsi="Lato"/>
          </w:rPr>
          <w:t xml:space="preserve">Office of Research &amp; Scholarship Design and Data Analysis </w:t>
        </w:r>
        <w:proofErr w:type="spellStart"/>
        <w:r w:rsidR="004D0EBF">
          <w:rPr>
            <w:rStyle w:val="Hyperlink"/>
            <w:rFonts w:ascii="Lato" w:hAnsi="Lato"/>
          </w:rPr>
          <w:t>Lab</w:t>
        </w:r>
        <w:r w:rsidR="004D0EBF">
          <w:rPr>
            <w:rStyle w:val="screenreader-only"/>
            <w:rFonts w:ascii="Lato" w:hAnsi="Lato"/>
            <w:color w:val="0000FF"/>
            <w:u w:val="single"/>
            <w:bdr w:val="none" w:sz="0" w:space="0" w:color="auto" w:frame="1"/>
          </w:rPr>
          <w:t>Links</w:t>
        </w:r>
        <w:proofErr w:type="spellEnd"/>
        <w:r w:rsidR="004D0EBF">
          <w:rPr>
            <w:rStyle w:val="screenreader-only"/>
            <w:rFonts w:ascii="Lato" w:hAnsi="Lato"/>
            <w:color w:val="0000FF"/>
            <w:u w:val="single"/>
            <w:bdr w:val="none" w:sz="0" w:space="0" w:color="auto" w:frame="1"/>
          </w:rPr>
          <w:t xml:space="preserve"> to an external site.</w:t>
        </w:r>
      </w:hyperlink>
    </w:p>
    <w:p w14:paraId="5496CF1F" w14:textId="77777777" w:rsidR="004D0EBF" w:rsidRDefault="004D0EBF" w:rsidP="004D0EBF">
      <w:pPr>
        <w:pStyle w:val="NormalWeb"/>
        <w:shd w:val="clear" w:color="auto" w:fill="FFFFFF"/>
        <w:spacing w:before="180" w:beforeAutospacing="0" w:after="180" w:afterAutospacing="0"/>
        <w:rPr>
          <w:rFonts w:ascii="Lato" w:hAnsi="Lato"/>
          <w:color w:val="333333"/>
        </w:rPr>
      </w:pPr>
      <w:r>
        <w:rPr>
          <w:rFonts w:ascii="Lato" w:hAnsi="Lato"/>
          <w:color w:val="FF6600"/>
        </w:rPr>
        <w:t>Resources available to UT Tyler Students</w:t>
      </w:r>
    </w:p>
    <w:p w14:paraId="3894CBCD" w14:textId="77777777" w:rsidR="004D0EBF" w:rsidRDefault="00000000" w:rsidP="004D0EBF">
      <w:pPr>
        <w:widowControl/>
        <w:numPr>
          <w:ilvl w:val="0"/>
          <w:numId w:val="25"/>
        </w:numPr>
        <w:shd w:val="clear" w:color="auto" w:fill="FFFFFF"/>
        <w:autoSpaceDE/>
        <w:autoSpaceDN/>
        <w:spacing w:beforeAutospacing="1" w:afterAutospacing="1"/>
        <w:ind w:left="1095"/>
        <w:rPr>
          <w:rFonts w:ascii="Lato" w:hAnsi="Lato"/>
          <w:color w:val="333333"/>
        </w:rPr>
      </w:pPr>
      <w:hyperlink r:id="rId22" w:tgtFrame="_blank" w:history="1">
        <w:r w:rsidR="004D0EBF">
          <w:rPr>
            <w:rStyle w:val="Hyperlink"/>
            <w:rFonts w:ascii="Lato" w:hAnsi="Lato"/>
          </w:rPr>
          <w:t>UT Tyler Counseling Center </w:t>
        </w:r>
        <w:r w:rsidR="004D0EBF">
          <w:rPr>
            <w:rStyle w:val="externallinkicon"/>
            <w:rFonts w:ascii="Lato" w:hAnsi="Lato"/>
            <w:color w:val="0000FF"/>
            <w:u w:val="single"/>
          </w:rPr>
          <w:t> </w:t>
        </w:r>
        <w:r w:rsidR="004D0EBF">
          <w:rPr>
            <w:rStyle w:val="screenreader-only"/>
            <w:rFonts w:ascii="Lato" w:hAnsi="Lato"/>
            <w:color w:val="0000FF"/>
            <w:u w:val="single"/>
            <w:bdr w:val="none" w:sz="0" w:space="0" w:color="auto" w:frame="1"/>
          </w:rPr>
          <w:t>Links to an external site.</w:t>
        </w:r>
      </w:hyperlink>
      <w:r w:rsidR="004D0EBF">
        <w:rPr>
          <w:rFonts w:ascii="Lato" w:hAnsi="Lato"/>
          <w:color w:val="333333"/>
        </w:rPr>
        <w:t>(available to all students)</w:t>
      </w:r>
    </w:p>
    <w:p w14:paraId="3F5B54C2" w14:textId="77777777" w:rsidR="004D0EBF" w:rsidRDefault="00000000" w:rsidP="004D0EBF">
      <w:pPr>
        <w:widowControl/>
        <w:numPr>
          <w:ilvl w:val="0"/>
          <w:numId w:val="25"/>
        </w:numPr>
        <w:shd w:val="clear" w:color="auto" w:fill="FFFFFF"/>
        <w:autoSpaceDE/>
        <w:autoSpaceDN/>
        <w:spacing w:beforeAutospacing="1" w:afterAutospacing="1"/>
        <w:ind w:left="1095"/>
        <w:rPr>
          <w:rFonts w:ascii="Lato" w:hAnsi="Lato"/>
          <w:color w:val="333333"/>
        </w:rPr>
      </w:pPr>
      <w:hyperlink r:id="rId23" w:tgtFrame="_blank" w:history="1">
        <w:r w:rsidR="004D0EBF">
          <w:rPr>
            <w:rStyle w:val="Hyperlink"/>
            <w:rFonts w:ascii="Lato" w:hAnsi="Lato"/>
          </w:rPr>
          <w:t>TAO Online Support Center </w:t>
        </w:r>
        <w:r w:rsidR="004D0EBF">
          <w:rPr>
            <w:rStyle w:val="externallinkicon"/>
            <w:rFonts w:ascii="Lato" w:hAnsi="Lato"/>
            <w:color w:val="0000FF"/>
            <w:u w:val="single"/>
          </w:rPr>
          <w:t> </w:t>
        </w:r>
        <w:r w:rsidR="004D0EBF">
          <w:rPr>
            <w:rStyle w:val="screenreader-only"/>
            <w:rFonts w:ascii="Lato" w:hAnsi="Lato"/>
            <w:color w:val="0000FF"/>
            <w:u w:val="single"/>
            <w:bdr w:val="none" w:sz="0" w:space="0" w:color="auto" w:frame="1"/>
          </w:rPr>
          <w:t>Links to an external site.</w:t>
        </w:r>
      </w:hyperlink>
      <w:r w:rsidR="004D0EBF">
        <w:rPr>
          <w:rFonts w:ascii="Lato" w:hAnsi="Lato"/>
          <w:color w:val="333333"/>
        </w:rPr>
        <w:t>(online self-help modules related to mental &amp; emotional health)</w:t>
      </w:r>
    </w:p>
    <w:p w14:paraId="2DCF75C9" w14:textId="77777777" w:rsidR="004D0EBF" w:rsidRDefault="00000000" w:rsidP="004D0EBF">
      <w:pPr>
        <w:widowControl/>
        <w:numPr>
          <w:ilvl w:val="0"/>
          <w:numId w:val="25"/>
        </w:numPr>
        <w:shd w:val="clear" w:color="auto" w:fill="FFFFFF"/>
        <w:autoSpaceDE/>
        <w:autoSpaceDN/>
        <w:spacing w:beforeAutospacing="1" w:afterAutospacing="1"/>
        <w:ind w:left="1095"/>
        <w:rPr>
          <w:rFonts w:ascii="Lato" w:hAnsi="Lato"/>
          <w:color w:val="333333"/>
        </w:rPr>
      </w:pPr>
      <w:hyperlink r:id="rId24" w:tgtFrame="_blank" w:history="1">
        <w:r w:rsidR="004D0EBF">
          <w:rPr>
            <w:rStyle w:val="Hyperlink"/>
            <w:rFonts w:ascii="Lato" w:hAnsi="Lato"/>
          </w:rPr>
          <w:t>Military and Veterans Success Center </w:t>
        </w:r>
        <w:r w:rsidR="004D0EBF">
          <w:rPr>
            <w:rStyle w:val="externallinkicon"/>
            <w:rFonts w:ascii="Lato" w:hAnsi="Lato"/>
            <w:color w:val="0000FF"/>
            <w:u w:val="single"/>
          </w:rPr>
          <w:t> </w:t>
        </w:r>
        <w:r w:rsidR="004D0EBF">
          <w:rPr>
            <w:rStyle w:val="screenreader-only"/>
            <w:rFonts w:ascii="Lato" w:hAnsi="Lato"/>
            <w:color w:val="0000FF"/>
            <w:u w:val="single"/>
            <w:bdr w:val="none" w:sz="0" w:space="0" w:color="auto" w:frame="1"/>
          </w:rPr>
          <w:t>Links to an external site.</w:t>
        </w:r>
      </w:hyperlink>
      <w:r w:rsidR="004D0EBF">
        <w:rPr>
          <w:rFonts w:ascii="Lato" w:hAnsi="Lato"/>
          <w:color w:val="333333"/>
        </w:rPr>
        <w:t xml:space="preserve">(supports for </w:t>
      </w:r>
      <w:proofErr w:type="gramStart"/>
      <w:r w:rsidR="004D0EBF">
        <w:rPr>
          <w:rFonts w:ascii="Lato" w:hAnsi="Lato"/>
          <w:color w:val="333333"/>
        </w:rPr>
        <w:t>all of</w:t>
      </w:r>
      <w:proofErr w:type="gramEnd"/>
      <w:r w:rsidR="004D0EBF">
        <w:rPr>
          <w:rFonts w:ascii="Lato" w:hAnsi="Lato"/>
          <w:color w:val="333333"/>
        </w:rPr>
        <w:t xml:space="preserve"> our military affiliated students)</w:t>
      </w:r>
    </w:p>
    <w:p w14:paraId="0AE67BA9" w14:textId="77777777" w:rsidR="004D0EBF" w:rsidRDefault="00000000" w:rsidP="004D0EBF">
      <w:pPr>
        <w:widowControl/>
        <w:numPr>
          <w:ilvl w:val="0"/>
          <w:numId w:val="25"/>
        </w:numPr>
        <w:shd w:val="clear" w:color="auto" w:fill="FFFFFF"/>
        <w:autoSpaceDE/>
        <w:autoSpaceDN/>
        <w:spacing w:beforeAutospacing="1" w:afterAutospacing="1"/>
        <w:ind w:left="1095"/>
        <w:rPr>
          <w:rFonts w:ascii="Lato" w:hAnsi="Lato"/>
          <w:color w:val="333333"/>
        </w:rPr>
      </w:pPr>
      <w:hyperlink r:id="rId25" w:tgtFrame="_blank" w:history="1">
        <w:r w:rsidR="004D0EBF">
          <w:rPr>
            <w:rStyle w:val="Hyperlink"/>
            <w:rFonts w:ascii="Lato" w:hAnsi="Lato"/>
          </w:rPr>
          <w:t xml:space="preserve">UT Tyler Patriot Food </w:t>
        </w:r>
        <w:proofErr w:type="spellStart"/>
        <w:r w:rsidR="004D0EBF">
          <w:rPr>
            <w:rStyle w:val="Hyperlink"/>
            <w:rFonts w:ascii="Lato" w:hAnsi="Lato"/>
          </w:rPr>
          <w:t>Pantry</w:t>
        </w:r>
        <w:r w:rsidR="004D0EBF">
          <w:rPr>
            <w:rStyle w:val="screenreader-only"/>
            <w:rFonts w:ascii="Lato" w:hAnsi="Lato"/>
            <w:color w:val="0000FF"/>
            <w:u w:val="single"/>
            <w:bdr w:val="none" w:sz="0" w:space="0" w:color="auto" w:frame="1"/>
          </w:rPr>
          <w:t>Links</w:t>
        </w:r>
        <w:proofErr w:type="spellEnd"/>
        <w:r w:rsidR="004D0EBF">
          <w:rPr>
            <w:rStyle w:val="screenreader-only"/>
            <w:rFonts w:ascii="Lato" w:hAnsi="Lato"/>
            <w:color w:val="0000FF"/>
            <w:u w:val="single"/>
            <w:bdr w:val="none" w:sz="0" w:space="0" w:color="auto" w:frame="1"/>
          </w:rPr>
          <w:t xml:space="preserve"> to an external site.</w:t>
        </w:r>
      </w:hyperlink>
    </w:p>
    <w:p w14:paraId="4722BB7D" w14:textId="77777777" w:rsidR="004D0EBF" w:rsidRDefault="00000000" w:rsidP="004D0EBF">
      <w:pPr>
        <w:widowControl/>
        <w:numPr>
          <w:ilvl w:val="0"/>
          <w:numId w:val="25"/>
        </w:numPr>
        <w:shd w:val="clear" w:color="auto" w:fill="FFFFFF"/>
        <w:autoSpaceDE/>
        <w:autoSpaceDN/>
        <w:spacing w:beforeAutospacing="1" w:afterAutospacing="1"/>
        <w:ind w:left="1095"/>
        <w:rPr>
          <w:rFonts w:ascii="Lato" w:hAnsi="Lato"/>
          <w:color w:val="333333"/>
        </w:rPr>
      </w:pPr>
      <w:hyperlink r:id="rId26" w:tgtFrame="_blank" w:history="1">
        <w:r w:rsidR="004D0EBF">
          <w:rPr>
            <w:rStyle w:val="Hyperlink"/>
            <w:rFonts w:ascii="Lato" w:hAnsi="Lato"/>
          </w:rPr>
          <w:t xml:space="preserve">UT Tyler Financial Aid and </w:t>
        </w:r>
        <w:proofErr w:type="spellStart"/>
        <w:r w:rsidR="004D0EBF">
          <w:rPr>
            <w:rStyle w:val="Hyperlink"/>
            <w:rFonts w:ascii="Lato" w:hAnsi="Lato"/>
          </w:rPr>
          <w:t>Scholarships</w:t>
        </w:r>
        <w:r w:rsidR="004D0EBF">
          <w:rPr>
            <w:rStyle w:val="screenreader-only"/>
            <w:rFonts w:ascii="Lato" w:hAnsi="Lato"/>
            <w:color w:val="0000FF"/>
            <w:u w:val="single"/>
            <w:bdr w:val="none" w:sz="0" w:space="0" w:color="auto" w:frame="1"/>
          </w:rPr>
          <w:t>Links</w:t>
        </w:r>
        <w:proofErr w:type="spellEnd"/>
        <w:r w:rsidR="004D0EBF">
          <w:rPr>
            <w:rStyle w:val="screenreader-only"/>
            <w:rFonts w:ascii="Lato" w:hAnsi="Lato"/>
            <w:color w:val="0000FF"/>
            <w:u w:val="single"/>
            <w:bdr w:val="none" w:sz="0" w:space="0" w:color="auto" w:frame="1"/>
          </w:rPr>
          <w:t xml:space="preserve"> to an external site.</w:t>
        </w:r>
      </w:hyperlink>
    </w:p>
    <w:p w14:paraId="1A7F93FD" w14:textId="77777777" w:rsidR="004D0EBF" w:rsidRDefault="00000000" w:rsidP="004D0EBF">
      <w:pPr>
        <w:widowControl/>
        <w:numPr>
          <w:ilvl w:val="0"/>
          <w:numId w:val="25"/>
        </w:numPr>
        <w:shd w:val="clear" w:color="auto" w:fill="FFFFFF"/>
        <w:autoSpaceDE/>
        <w:autoSpaceDN/>
        <w:spacing w:beforeAutospacing="1" w:afterAutospacing="1"/>
        <w:ind w:left="1095"/>
        <w:rPr>
          <w:rFonts w:ascii="Lato" w:hAnsi="Lato"/>
          <w:color w:val="333333"/>
        </w:rPr>
      </w:pPr>
      <w:hyperlink r:id="rId27" w:tgtFrame="_blank" w:history="1">
        <w:r w:rsidR="004D0EBF">
          <w:rPr>
            <w:rStyle w:val="Hyperlink"/>
            <w:rFonts w:ascii="Lato" w:hAnsi="Lato"/>
          </w:rPr>
          <w:t>UT Tyler Registrar's Office</w:t>
        </w:r>
        <w:r w:rsidR="004D0EBF">
          <w:rPr>
            <w:rStyle w:val="screenreader-only"/>
            <w:rFonts w:ascii="Lato" w:hAnsi="Lato"/>
            <w:color w:val="0000FF"/>
            <w:u w:val="single"/>
            <w:bdr w:val="none" w:sz="0" w:space="0" w:color="auto" w:frame="1"/>
          </w:rPr>
          <w:t>Links to an external site.</w:t>
        </w:r>
      </w:hyperlink>
    </w:p>
    <w:p w14:paraId="2B5D01C4" w14:textId="77777777" w:rsidR="004D0EBF" w:rsidRDefault="00000000" w:rsidP="004D0EBF">
      <w:pPr>
        <w:widowControl/>
        <w:numPr>
          <w:ilvl w:val="0"/>
          <w:numId w:val="25"/>
        </w:numPr>
        <w:shd w:val="clear" w:color="auto" w:fill="FFFFFF"/>
        <w:autoSpaceDE/>
        <w:autoSpaceDN/>
        <w:spacing w:beforeAutospacing="1" w:afterAutospacing="1"/>
        <w:ind w:left="1095"/>
        <w:rPr>
          <w:rFonts w:ascii="Lato" w:hAnsi="Lato"/>
          <w:color w:val="333333"/>
        </w:rPr>
      </w:pPr>
      <w:hyperlink r:id="rId28" w:tgtFrame="_blank" w:history="1">
        <w:r w:rsidR="004D0EBF">
          <w:rPr>
            <w:rStyle w:val="Hyperlink"/>
            <w:rFonts w:ascii="Lato" w:hAnsi="Lato"/>
          </w:rPr>
          <w:t xml:space="preserve">Office of International </w:t>
        </w:r>
        <w:proofErr w:type="spellStart"/>
        <w:r w:rsidR="004D0EBF">
          <w:rPr>
            <w:rStyle w:val="Hyperlink"/>
            <w:rFonts w:ascii="Lato" w:hAnsi="Lato"/>
          </w:rPr>
          <w:t>Programs</w:t>
        </w:r>
        <w:r w:rsidR="004D0EBF">
          <w:rPr>
            <w:rStyle w:val="screenreader-only"/>
            <w:rFonts w:ascii="Lato" w:hAnsi="Lato"/>
            <w:color w:val="0000FF"/>
            <w:u w:val="single"/>
            <w:bdr w:val="none" w:sz="0" w:space="0" w:color="auto" w:frame="1"/>
          </w:rPr>
          <w:t>Links</w:t>
        </w:r>
        <w:proofErr w:type="spellEnd"/>
        <w:r w:rsidR="004D0EBF">
          <w:rPr>
            <w:rStyle w:val="screenreader-only"/>
            <w:rFonts w:ascii="Lato" w:hAnsi="Lato"/>
            <w:color w:val="0000FF"/>
            <w:u w:val="single"/>
            <w:bdr w:val="none" w:sz="0" w:space="0" w:color="auto" w:frame="1"/>
          </w:rPr>
          <w:t xml:space="preserve"> to an external site.</w:t>
        </w:r>
      </w:hyperlink>
    </w:p>
    <w:p w14:paraId="2A19802A" w14:textId="77777777" w:rsidR="004D0EBF" w:rsidRDefault="00000000" w:rsidP="004D0EBF">
      <w:pPr>
        <w:widowControl/>
        <w:numPr>
          <w:ilvl w:val="0"/>
          <w:numId w:val="25"/>
        </w:numPr>
        <w:shd w:val="clear" w:color="auto" w:fill="FFFFFF"/>
        <w:autoSpaceDE/>
        <w:autoSpaceDN/>
        <w:spacing w:beforeAutospacing="1" w:afterAutospacing="1"/>
        <w:ind w:left="1095"/>
        <w:rPr>
          <w:rFonts w:ascii="Lato" w:hAnsi="Lato"/>
          <w:color w:val="333333"/>
        </w:rPr>
      </w:pPr>
      <w:hyperlink r:id="rId29" w:tgtFrame="_blank" w:history="1">
        <w:r w:rsidR="004D0EBF">
          <w:rPr>
            <w:rStyle w:val="Hyperlink"/>
            <w:rFonts w:ascii="Lato" w:hAnsi="Lato"/>
          </w:rPr>
          <w:t xml:space="preserve">Title IX </w:t>
        </w:r>
        <w:proofErr w:type="spellStart"/>
        <w:r w:rsidR="004D0EBF">
          <w:rPr>
            <w:rStyle w:val="Hyperlink"/>
            <w:rFonts w:ascii="Lato" w:hAnsi="Lato"/>
          </w:rPr>
          <w:t>Reporting</w:t>
        </w:r>
        <w:r w:rsidR="004D0EBF">
          <w:rPr>
            <w:rStyle w:val="screenreader-only"/>
            <w:rFonts w:ascii="Lato" w:hAnsi="Lato"/>
            <w:color w:val="0000FF"/>
            <w:u w:val="single"/>
            <w:bdr w:val="none" w:sz="0" w:space="0" w:color="auto" w:frame="1"/>
          </w:rPr>
          <w:t>Links</w:t>
        </w:r>
        <w:proofErr w:type="spellEnd"/>
        <w:r w:rsidR="004D0EBF">
          <w:rPr>
            <w:rStyle w:val="screenreader-only"/>
            <w:rFonts w:ascii="Lato" w:hAnsi="Lato"/>
            <w:color w:val="0000FF"/>
            <w:u w:val="single"/>
            <w:bdr w:val="none" w:sz="0" w:space="0" w:color="auto" w:frame="1"/>
          </w:rPr>
          <w:t xml:space="preserve"> to an external site.</w:t>
        </w:r>
      </w:hyperlink>
    </w:p>
    <w:p w14:paraId="3B37925C" w14:textId="77777777" w:rsidR="004D0EBF" w:rsidRPr="004D0EBF" w:rsidRDefault="00000000" w:rsidP="005307AA">
      <w:pPr>
        <w:widowControl/>
        <w:numPr>
          <w:ilvl w:val="0"/>
          <w:numId w:val="25"/>
        </w:numPr>
        <w:shd w:val="clear" w:color="auto" w:fill="FFFFFF"/>
        <w:autoSpaceDE/>
        <w:autoSpaceDN/>
        <w:spacing w:before="225" w:beforeAutospacing="1" w:after="225" w:afterAutospacing="1"/>
        <w:ind w:left="1095"/>
        <w:rPr>
          <w:rFonts w:ascii="Lato" w:eastAsia="Times New Roman" w:hAnsi="Lato" w:cs="Times New Roman"/>
          <w:color w:val="666666"/>
          <w:sz w:val="60"/>
          <w:szCs w:val="60"/>
          <w:lang w:bidi="ar-SA"/>
        </w:rPr>
      </w:pPr>
      <w:hyperlink r:id="rId30" w:tgtFrame="_blank" w:history="1">
        <w:r w:rsidR="004D0EBF" w:rsidRPr="004D0EBF">
          <w:rPr>
            <w:rStyle w:val="Hyperlink"/>
            <w:rFonts w:ascii="Lato" w:hAnsi="Lato"/>
          </w:rPr>
          <w:t>Patriots Engage</w:t>
        </w:r>
        <w:r w:rsidR="004D0EBF" w:rsidRPr="004D0EBF">
          <w:rPr>
            <w:rStyle w:val="externallinkicon"/>
            <w:rFonts w:ascii="Lato" w:hAnsi="Lato"/>
            <w:color w:val="0000FF"/>
            <w:u w:val="single"/>
          </w:rPr>
          <w:t> </w:t>
        </w:r>
        <w:r w:rsidR="004D0EBF" w:rsidRPr="004D0EBF">
          <w:rPr>
            <w:rStyle w:val="screenreader-only"/>
            <w:rFonts w:ascii="Lato" w:hAnsi="Lato"/>
            <w:color w:val="0000FF"/>
            <w:u w:val="single"/>
            <w:bdr w:val="none" w:sz="0" w:space="0" w:color="auto" w:frame="1"/>
          </w:rPr>
          <w:t>Links to an external site.</w:t>
        </w:r>
      </w:hyperlink>
      <w:r w:rsidR="004D0EBF" w:rsidRPr="004D0EBF">
        <w:rPr>
          <w:rFonts w:ascii="Lato" w:hAnsi="Lato"/>
          <w:color w:val="333333"/>
        </w:rPr>
        <w:t>(available to all students. Get engaged at UT Tyler.)</w:t>
      </w:r>
    </w:p>
    <w:p w14:paraId="4502FA98" w14:textId="5DF699B4" w:rsidR="004D0EBF" w:rsidRPr="004D0EBF" w:rsidRDefault="004D0EBF" w:rsidP="004D0EBF">
      <w:pPr>
        <w:widowControl/>
        <w:shd w:val="clear" w:color="auto" w:fill="FFFFFF"/>
        <w:autoSpaceDE/>
        <w:autoSpaceDN/>
        <w:spacing w:before="225" w:beforeAutospacing="1" w:after="225" w:afterAutospacing="1"/>
        <w:ind w:left="735"/>
        <w:rPr>
          <w:rFonts w:ascii="Lato" w:eastAsia="Times New Roman" w:hAnsi="Lato" w:cs="Times New Roman"/>
          <w:color w:val="666666"/>
          <w:sz w:val="60"/>
          <w:szCs w:val="60"/>
          <w:lang w:bidi="ar-SA"/>
        </w:rPr>
      </w:pPr>
      <w:r w:rsidRPr="004D0EBF">
        <w:rPr>
          <w:rFonts w:ascii="Lato" w:hAnsi="Lato"/>
          <w:color w:val="666666"/>
          <w:sz w:val="60"/>
          <w:szCs w:val="60"/>
        </w:rPr>
        <w:t>University Policies and Information</w:t>
      </w:r>
    </w:p>
    <w:p w14:paraId="1E547934" w14:textId="77777777" w:rsidR="004D0EBF" w:rsidRDefault="004D0EBF" w:rsidP="004D0EBF">
      <w:pPr>
        <w:widowControl/>
        <w:numPr>
          <w:ilvl w:val="0"/>
          <w:numId w:val="26"/>
        </w:numPr>
        <w:shd w:val="clear" w:color="auto" w:fill="FFFFFF"/>
        <w:autoSpaceDE/>
        <w:autoSpaceDN/>
        <w:spacing w:beforeAutospacing="1" w:afterAutospacing="1"/>
        <w:ind w:left="1095"/>
        <w:rPr>
          <w:rFonts w:ascii="Lato" w:hAnsi="Lato"/>
          <w:color w:val="333333"/>
          <w:sz w:val="24"/>
          <w:szCs w:val="24"/>
        </w:rPr>
      </w:pPr>
      <w:r>
        <w:rPr>
          <w:rStyle w:val="Strong"/>
          <w:rFonts w:ascii="Lato" w:hAnsi="Lato"/>
          <w:color w:val="FF6600"/>
        </w:rPr>
        <w:t>Withdrawing from Class</w:t>
      </w:r>
      <w:r>
        <w:rPr>
          <w:rFonts w:ascii="Lato" w:hAnsi="Lato"/>
          <w:color w:val="333333"/>
        </w:rPr>
        <w:t> - Students you are allowed to </w:t>
      </w:r>
      <w:hyperlink r:id="rId31" w:tgtFrame="_blank" w:history="1">
        <w:r>
          <w:rPr>
            <w:rStyle w:val="Hyperlink"/>
            <w:rFonts w:ascii="Lato" w:hAnsi="Lato"/>
          </w:rPr>
          <w:t>withdraw</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333333"/>
        </w:rPr>
        <w:t>(drop) from this course through the University's </w:t>
      </w:r>
      <w:hyperlink r:id="rId32" w:tgtFrame="_blank" w:history="1">
        <w:r>
          <w:rPr>
            <w:rStyle w:val="Hyperlink"/>
            <w:rFonts w:ascii="Lato" w:hAnsi="Lato"/>
          </w:rPr>
          <w:t>Withdrawal Portal</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333333"/>
        </w:rPr>
        <w:t>. 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your academic progress as well as the financial implications. We encourage you to consult your advisor(s) and financial aid for additional guidance. CAUTION #1: Withdrawing before census day does not mean you get a full refund. Please see the </w:t>
      </w:r>
      <w:hyperlink r:id="rId33" w:tgtFrame="_blank" w:history="1">
        <w:r>
          <w:rPr>
            <w:rStyle w:val="Hyperlink"/>
            <w:rFonts w:ascii="Lato" w:hAnsi="Lato"/>
          </w:rPr>
          <w:t>Tuition and Fee Refund Schedule</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333333"/>
        </w:rPr>
        <w:t>. CAUTION #2: All international students must check with the </w:t>
      </w:r>
      <w:hyperlink r:id="rId34" w:tgtFrame="_blank" w:history="1">
        <w:r>
          <w:rPr>
            <w:rStyle w:val="Hyperlink"/>
            <w:rFonts w:ascii="Lato" w:hAnsi="Lato"/>
          </w:rPr>
          <w:t>Office of International Programs</w:t>
        </w:r>
        <w:r>
          <w:rPr>
            <w:rStyle w:val="externallinkicon"/>
            <w:rFonts w:ascii="Lato" w:hAnsi="Lato"/>
            <w:color w:val="0000FF"/>
            <w:u w:val="single"/>
          </w:rPr>
          <w:t> </w:t>
        </w:r>
        <w:r>
          <w:rPr>
            <w:rStyle w:val="screenreader-only"/>
            <w:rFonts w:ascii="Lato" w:hAnsi="Lato"/>
            <w:color w:val="0000FF"/>
            <w:u w:val="single"/>
            <w:bdr w:val="none" w:sz="0" w:space="0" w:color="auto" w:frame="1"/>
          </w:rPr>
          <w:t xml:space="preserve">Links to an external </w:t>
        </w:r>
        <w:proofErr w:type="spellStart"/>
        <w:r>
          <w:rPr>
            <w:rStyle w:val="screenreader-only"/>
            <w:rFonts w:ascii="Lato" w:hAnsi="Lato"/>
            <w:color w:val="0000FF"/>
            <w:u w:val="single"/>
            <w:bdr w:val="none" w:sz="0" w:space="0" w:color="auto" w:frame="1"/>
          </w:rPr>
          <w:t>site.</w:t>
        </w:r>
      </w:hyperlink>
      <w:r>
        <w:rPr>
          <w:rFonts w:ascii="Lato" w:hAnsi="Lato"/>
          <w:color w:val="333333"/>
        </w:rPr>
        <w:t>before</w:t>
      </w:r>
      <w:proofErr w:type="spellEnd"/>
      <w:r>
        <w:rPr>
          <w:rFonts w:ascii="Lato" w:hAnsi="Lato"/>
          <w:color w:val="333333"/>
        </w:rPr>
        <w:t xml:space="preserve"> withdrawing. All international students are required to enroll full-time for fall and spring terms.</w:t>
      </w:r>
    </w:p>
    <w:p w14:paraId="29BA8D85" w14:textId="77777777" w:rsidR="004D0EBF" w:rsidRDefault="004D0EBF" w:rsidP="004D0EBF">
      <w:pPr>
        <w:widowControl/>
        <w:numPr>
          <w:ilvl w:val="0"/>
          <w:numId w:val="26"/>
        </w:numPr>
        <w:shd w:val="clear" w:color="auto" w:fill="FFFFFF"/>
        <w:autoSpaceDE/>
        <w:autoSpaceDN/>
        <w:spacing w:before="100" w:beforeAutospacing="1" w:after="100" w:afterAutospacing="1"/>
        <w:ind w:left="1095"/>
        <w:rPr>
          <w:rFonts w:ascii="Lato" w:hAnsi="Lato"/>
          <w:color w:val="333333"/>
        </w:rPr>
      </w:pPr>
      <w:r>
        <w:rPr>
          <w:rStyle w:val="Strong"/>
          <w:rFonts w:ascii="Lato" w:hAnsi="Lato"/>
          <w:color w:val="FF6600"/>
        </w:rPr>
        <w:t>Final Exam Policy</w:t>
      </w:r>
      <w:r>
        <w:rPr>
          <w:rFonts w:ascii="Lato" w:hAnsi="Lato"/>
          <w:color w:val="333333"/>
        </w:rPr>
        <w:t xml:space="preserve">: Final examinations are administered as scheduled. If unusual circumstances require that special arrangements be made for an individual student or class, the dean of the appropriate college, after consultation with the faculty member involved, may authorize an </w:t>
      </w:r>
      <w:r>
        <w:rPr>
          <w:rFonts w:ascii="Lato" w:hAnsi="Lato"/>
          <w:color w:val="333333"/>
        </w:rPr>
        <w:lastRenderedPageBreak/>
        <w:t>exception to the schedule. Faculty members are required to maintain student final examination papers for a minimum of three months following the examination date.</w:t>
      </w:r>
    </w:p>
    <w:p w14:paraId="74D3E1AF" w14:textId="77777777" w:rsidR="004D0EBF" w:rsidRDefault="004D0EBF" w:rsidP="004D0EBF">
      <w:pPr>
        <w:widowControl/>
        <w:numPr>
          <w:ilvl w:val="0"/>
          <w:numId w:val="26"/>
        </w:numPr>
        <w:shd w:val="clear" w:color="auto" w:fill="FFFFFF"/>
        <w:autoSpaceDE/>
        <w:autoSpaceDN/>
        <w:spacing w:before="100" w:beforeAutospacing="1" w:after="100" w:afterAutospacing="1"/>
        <w:ind w:left="1095"/>
        <w:rPr>
          <w:rFonts w:ascii="Lato" w:hAnsi="Lato"/>
          <w:color w:val="333333"/>
        </w:rPr>
      </w:pPr>
      <w:r>
        <w:rPr>
          <w:rStyle w:val="Strong"/>
          <w:rFonts w:ascii="Lato" w:hAnsi="Lato"/>
          <w:color w:val="FF6600"/>
        </w:rPr>
        <w:t>Incomplete Grade Policy</w:t>
      </w:r>
      <w:r>
        <w:rPr>
          <w:rFonts w:ascii="Lato" w:hAnsi="Lato"/>
          <w:color w:val="333333"/>
        </w:rPr>
        <w:t xml:space="preserve">: If a student, because of extenuating circumstances, is unable to complete </w:t>
      </w:r>
      <w:proofErr w:type="gramStart"/>
      <w:r>
        <w:rPr>
          <w:rFonts w:ascii="Lato" w:hAnsi="Lato"/>
          <w:color w:val="333333"/>
        </w:rPr>
        <w:t>all of</w:t>
      </w:r>
      <w:proofErr w:type="gramEnd"/>
      <w:r>
        <w:rPr>
          <w:rFonts w:ascii="Lato" w:hAnsi="Lato"/>
          <w:color w:val="333333"/>
        </w:rPr>
        <w:t xml:space="preserve"> the requirements for a course by the end of the semester, then the instructor may recommend an Incomplete (I) for the course. The "I" may be assigned in lieu of a grade only when </w:t>
      </w:r>
      <w:proofErr w:type="gramStart"/>
      <w:r>
        <w:rPr>
          <w:rFonts w:ascii="Lato" w:hAnsi="Lato"/>
          <w:color w:val="333333"/>
        </w:rPr>
        <w:t>all of</w:t>
      </w:r>
      <w:proofErr w:type="gramEnd"/>
      <w:r>
        <w:rPr>
          <w:rFonts w:ascii="Lato" w:hAnsi="Lato"/>
          <w:color w:val="333333"/>
        </w:rPr>
        <w:t xml:space="preserve">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r>
        <w:rPr>
          <w:rFonts w:ascii="Lato" w:hAnsi="Lato"/>
          <w:color w:val="333333"/>
        </w:rPr>
        <w:br/>
        <w:t xml:space="preserve">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w:t>
      </w:r>
      <w:proofErr w:type="gramStart"/>
      <w:r>
        <w:rPr>
          <w:rFonts w:ascii="Lato" w:hAnsi="Lato"/>
          <w:color w:val="333333"/>
        </w:rPr>
        <w:t>all of</w:t>
      </w:r>
      <w:proofErr w:type="gramEnd"/>
      <w:r>
        <w:rPr>
          <w:rFonts w:ascii="Lato" w:hAnsi="Lato"/>
          <w:color w:val="333333"/>
        </w:rPr>
        <w:t xml:space="preserve"> the work for the course within the time limit, then the instructor may assign zeros to the unfinished work, compute the course average for the student, and assign the appropriate grade. If a grade has not been assigned within one year, then the Incomplete will be changed to an F, or to NC if the course was originally taken under the CR/NC grading basis.</w:t>
      </w:r>
    </w:p>
    <w:p w14:paraId="7F85E384" w14:textId="77777777" w:rsidR="004D0EBF" w:rsidRDefault="004D0EBF" w:rsidP="004D0EBF">
      <w:pPr>
        <w:widowControl/>
        <w:numPr>
          <w:ilvl w:val="0"/>
          <w:numId w:val="26"/>
        </w:numPr>
        <w:shd w:val="clear" w:color="auto" w:fill="FFFFFF"/>
        <w:autoSpaceDE/>
        <w:autoSpaceDN/>
        <w:spacing w:beforeAutospacing="1" w:afterAutospacing="1"/>
        <w:ind w:left="1095"/>
        <w:rPr>
          <w:rFonts w:ascii="Lato" w:hAnsi="Lato"/>
          <w:color w:val="333333"/>
        </w:rPr>
      </w:pPr>
      <w:r>
        <w:rPr>
          <w:rStyle w:val="Strong"/>
          <w:rFonts w:ascii="Lato" w:hAnsi="Lato"/>
          <w:color w:val="FF6600"/>
        </w:rPr>
        <w:t>Grade Appeal Policy:</w:t>
      </w:r>
      <w:r>
        <w:rPr>
          <w:rFonts w:ascii="Lato" w:hAnsi="Lato"/>
          <w:color w:val="333333"/>
        </w:rPr>
        <w:t>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are still dissatisfied with the decision of the chair/director, you may move the appeal to the Dean of the College offering that course who has the final decision. Grade appeals must be initiated within sixty (60) days from the date of receiving the final course grade. The Grade Appeal form is found on the </w:t>
      </w:r>
      <w:hyperlink r:id="rId35" w:tgtFrame="_blank" w:history="1">
        <w:r>
          <w:rPr>
            <w:rStyle w:val="Hyperlink"/>
            <w:rFonts w:ascii="Lato" w:hAnsi="Lato"/>
          </w:rPr>
          <w:t xml:space="preserve">Registrar's Form </w:t>
        </w:r>
        <w:proofErr w:type="spellStart"/>
        <w:r>
          <w:rPr>
            <w:rStyle w:val="Hyperlink"/>
            <w:rFonts w:ascii="Lato" w:hAnsi="Lato"/>
          </w:rPr>
          <w:t>Library.</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external site.</w:t>
        </w:r>
      </w:hyperlink>
    </w:p>
    <w:p w14:paraId="4E76435A" w14:textId="77777777" w:rsidR="004D0EBF" w:rsidRDefault="004D0EBF" w:rsidP="004D0EBF">
      <w:pPr>
        <w:widowControl/>
        <w:numPr>
          <w:ilvl w:val="0"/>
          <w:numId w:val="26"/>
        </w:numPr>
        <w:shd w:val="clear" w:color="auto" w:fill="FFFFFF"/>
        <w:autoSpaceDE/>
        <w:autoSpaceDN/>
        <w:spacing w:beforeAutospacing="1" w:afterAutospacing="1"/>
        <w:ind w:left="1095"/>
        <w:rPr>
          <w:rFonts w:ascii="Lato" w:hAnsi="Lato"/>
          <w:color w:val="333333"/>
        </w:rPr>
      </w:pPr>
      <w:r>
        <w:rPr>
          <w:rStyle w:val="Strong"/>
          <w:rFonts w:ascii="Lato" w:hAnsi="Lato"/>
          <w:color w:val="FF6600"/>
        </w:rPr>
        <w:t>Disability/Accessibility Services</w:t>
      </w:r>
      <w:r>
        <w:rPr>
          <w:rFonts w:ascii="Lato" w:hAnsi="Lato"/>
          <w:color w:val="333333"/>
        </w:rPr>
        <w:t xml:space="preserve">: The University of Texas at Tyler has a continuing commitment to providing reasonable accommodations for students with documented disabilities. Students with disabilities who may need accommodation(s) </w:t>
      </w:r>
      <w:proofErr w:type="gramStart"/>
      <w:r>
        <w:rPr>
          <w:rFonts w:ascii="Lato" w:hAnsi="Lato"/>
          <w:color w:val="333333"/>
        </w:rPr>
        <w:t>in order to</w:t>
      </w:r>
      <w:proofErr w:type="gramEnd"/>
      <w:r>
        <w:rPr>
          <w:rFonts w:ascii="Lato" w:hAnsi="Lato"/>
          <w:color w:val="333333"/>
        </w:rPr>
        <w:t xml:space="preserve"> fully participate in this class are urged to contact the Student Accessibility and Resources Office (SAR) as soon as possible to explore what arrangements need to be made to ensure access. If you have a disability, you are encouraged to visit the </w:t>
      </w:r>
      <w:hyperlink r:id="rId36" w:tgtFrame="_blank" w:history="1">
        <w:r>
          <w:rPr>
            <w:rStyle w:val="Hyperlink"/>
            <w:rFonts w:ascii="Lato" w:hAnsi="Lato"/>
          </w:rPr>
          <w:t>SAR Portal</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333333"/>
        </w:rPr>
        <w:t>(</w:t>
      </w:r>
      <w:hyperlink r:id="rId37" w:tgtFrame="_blank" w:history="1">
        <w:r>
          <w:rPr>
            <w:rStyle w:val="Hyperlink"/>
            <w:rFonts w:ascii="Lato" w:hAnsi="Lato"/>
          </w:rPr>
          <w:t>https://hood.accessiblelearning.com/UTTyler/</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333333"/>
        </w:rPr>
        <w:t>) and complete the New Student Application. For more information, please visit the </w:t>
      </w:r>
      <w:hyperlink r:id="rId38" w:tgtFrame="_blank" w:history="1">
        <w:r>
          <w:rPr>
            <w:rStyle w:val="Hyperlink"/>
            <w:rFonts w:ascii="Lato" w:hAnsi="Lato"/>
          </w:rPr>
          <w:t xml:space="preserve">SAR </w:t>
        </w:r>
        <w:proofErr w:type="spellStart"/>
        <w:r>
          <w:rPr>
            <w:rStyle w:val="Hyperlink"/>
            <w:rFonts w:ascii="Lato" w:hAnsi="Lato"/>
          </w:rPr>
          <w:t>wepage</w:t>
        </w:r>
        <w:proofErr w:type="spellEnd"/>
        <w:r>
          <w:rPr>
            <w:rStyle w:val="externallinkicon"/>
            <w:rFonts w:ascii="Lato" w:hAnsi="Lato"/>
            <w:color w:val="0000FF"/>
            <w:u w:val="single"/>
          </w:rPr>
          <w:t> </w:t>
        </w:r>
        <w:r>
          <w:rPr>
            <w:rStyle w:val="screenreader-only"/>
            <w:rFonts w:ascii="Lato" w:hAnsi="Lato"/>
            <w:color w:val="0000FF"/>
            <w:u w:val="single"/>
            <w:bdr w:val="none" w:sz="0" w:space="0" w:color="auto" w:frame="1"/>
          </w:rPr>
          <w:t xml:space="preserve">Links to an external </w:t>
        </w:r>
        <w:proofErr w:type="spellStart"/>
        <w:r>
          <w:rPr>
            <w:rStyle w:val="screenreader-only"/>
            <w:rFonts w:ascii="Lato" w:hAnsi="Lato"/>
            <w:color w:val="0000FF"/>
            <w:u w:val="single"/>
            <w:bdr w:val="none" w:sz="0" w:space="0" w:color="auto" w:frame="1"/>
          </w:rPr>
          <w:t>site.</w:t>
        </w:r>
      </w:hyperlink>
      <w:r>
        <w:rPr>
          <w:rFonts w:ascii="Lato" w:hAnsi="Lato"/>
          <w:color w:val="333333"/>
        </w:rPr>
        <w:t>or</w:t>
      </w:r>
      <w:proofErr w:type="spellEnd"/>
      <w:r>
        <w:rPr>
          <w:rFonts w:ascii="Lato" w:hAnsi="Lato"/>
          <w:color w:val="333333"/>
        </w:rPr>
        <w:t xml:space="preserve"> call 903.566.7079.</w:t>
      </w:r>
    </w:p>
    <w:p w14:paraId="2A02AC0A" w14:textId="77777777" w:rsidR="004D0EBF" w:rsidRDefault="004D0EBF" w:rsidP="004D0EBF">
      <w:pPr>
        <w:widowControl/>
        <w:numPr>
          <w:ilvl w:val="0"/>
          <w:numId w:val="26"/>
        </w:numPr>
        <w:shd w:val="clear" w:color="auto" w:fill="FFFFFF"/>
        <w:autoSpaceDE/>
        <w:autoSpaceDN/>
        <w:spacing w:beforeAutospacing="1" w:afterAutospacing="1"/>
        <w:ind w:left="1095"/>
        <w:rPr>
          <w:rFonts w:ascii="Lato" w:hAnsi="Lato"/>
          <w:color w:val="333333"/>
        </w:rPr>
      </w:pPr>
      <w:r>
        <w:rPr>
          <w:rStyle w:val="Strong"/>
          <w:rFonts w:ascii="Lato" w:hAnsi="Lato"/>
          <w:color w:val="FF6600"/>
        </w:rPr>
        <w:t>Military Affiliated Students</w:t>
      </w:r>
      <w:r>
        <w:rPr>
          <w:rFonts w:ascii="Lato" w:hAnsi="Lato"/>
          <w:color w:val="333333"/>
        </w:rPr>
        <w:t>: </w:t>
      </w:r>
      <w:r>
        <w:rPr>
          <w:rFonts w:ascii="Lato" w:hAnsi="Lato"/>
          <w:color w:val="000000"/>
        </w:rPr>
        <w:t>UT Tyler honors the service and sacrifices of our military affiliated students. If you are a student who is a veteran, on active duty, in the reserves or National Guard, or a military spouse or dependent, please stay in contact with me if any aspect of your present or prior service or family situation makes it difficult for you to fulfill the requirements of a course or creates disruption in your academic progress. It is important to make me aware of any complications as far in advance as possible. I am willing to work with you and, if needed, put you in contact with university staff who are trained to assist you. Campus resources for military affiliated students are in the </w:t>
      </w:r>
      <w:hyperlink r:id="rId39" w:tgtFrame="_blank" w:history="1">
        <w:r>
          <w:rPr>
            <w:rStyle w:val="Hyperlink"/>
            <w:rFonts w:ascii="Lato" w:hAnsi="Lato"/>
          </w:rPr>
          <w:t>Military and Veterans Success Center (MVSC</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000000"/>
        </w:rPr>
        <w:t>). The MVSC can be reached at MVSC@uttyler.edu, or via phone at 903.565.5972.</w:t>
      </w:r>
    </w:p>
    <w:p w14:paraId="438EB507" w14:textId="77777777" w:rsidR="004D0EBF" w:rsidRDefault="004D0EBF" w:rsidP="004D0EBF">
      <w:pPr>
        <w:widowControl/>
        <w:numPr>
          <w:ilvl w:val="0"/>
          <w:numId w:val="26"/>
        </w:numPr>
        <w:shd w:val="clear" w:color="auto" w:fill="FFFFFF"/>
        <w:autoSpaceDE/>
        <w:autoSpaceDN/>
        <w:spacing w:beforeAutospacing="1" w:afterAutospacing="1"/>
        <w:ind w:left="1095"/>
        <w:rPr>
          <w:rFonts w:ascii="Lato" w:hAnsi="Lato"/>
          <w:color w:val="333333"/>
        </w:rPr>
      </w:pPr>
      <w:r>
        <w:rPr>
          <w:rStyle w:val="Strong"/>
          <w:rFonts w:ascii="Lato" w:hAnsi="Lato"/>
          <w:color w:val="FF6600"/>
        </w:rPr>
        <w:t>Academic Honesty and Academic Misconduct: </w:t>
      </w:r>
      <w:r>
        <w:rPr>
          <w:rFonts w:ascii="Lato" w:hAnsi="Lato"/>
          <w:color w:val="000000"/>
        </w:rPr>
        <w:t>The UT Tyler community comes together to pledge that "Honor and integrity will not allow me to lie, cheat, or steal, nor to accept the actions of those who do." Therefore, we enforce the </w:t>
      </w:r>
      <w:hyperlink r:id="rId40" w:tgtFrame="_blank" w:history="1">
        <w:r>
          <w:rPr>
            <w:rStyle w:val="Hyperlink"/>
            <w:rFonts w:ascii="Lato" w:hAnsi="Lato"/>
          </w:rPr>
          <w:t>Student Conduct and Discipline policy</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000000"/>
        </w:rPr>
        <w:t>in the Student Manual Of Operating Procedures (Section 8).</w:t>
      </w:r>
    </w:p>
    <w:p w14:paraId="54C3ACA0" w14:textId="77777777" w:rsidR="004D0EBF" w:rsidRDefault="004D0EBF" w:rsidP="004D0EBF">
      <w:pPr>
        <w:widowControl/>
        <w:numPr>
          <w:ilvl w:val="0"/>
          <w:numId w:val="26"/>
        </w:numPr>
        <w:shd w:val="clear" w:color="auto" w:fill="FFFFFF"/>
        <w:autoSpaceDE/>
        <w:autoSpaceDN/>
        <w:spacing w:beforeAutospacing="1" w:afterAutospacing="1"/>
        <w:ind w:left="1095"/>
        <w:rPr>
          <w:rFonts w:ascii="Lato" w:hAnsi="Lato"/>
          <w:color w:val="333333"/>
        </w:rPr>
      </w:pPr>
      <w:r>
        <w:rPr>
          <w:rStyle w:val="Strong"/>
          <w:rFonts w:ascii="Lato" w:hAnsi="Lato"/>
          <w:color w:val="FF6600"/>
        </w:rPr>
        <w:t>FERPA</w:t>
      </w:r>
      <w:r>
        <w:rPr>
          <w:rFonts w:ascii="Lato" w:hAnsi="Lato"/>
          <w:color w:val="333333"/>
        </w:rPr>
        <w:t> - UT Tyler follows the Family Educational Rights and Privacy Act (FERPA) as noted in </w:t>
      </w:r>
      <w:hyperlink r:id="rId41" w:tgtFrame="_blank" w:history="1">
        <w:r>
          <w:rPr>
            <w:rStyle w:val="Hyperlink"/>
            <w:rFonts w:ascii="Lato" w:hAnsi="Lato"/>
          </w:rPr>
          <w:t>University Policy 5.2.3</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333333"/>
        </w:rPr>
        <w:t>. The course instructor will follow all requirements in protecting your confidential information.</w:t>
      </w:r>
    </w:p>
    <w:p w14:paraId="71C26338" w14:textId="77777777" w:rsidR="004D0EBF" w:rsidRDefault="004D0EBF" w:rsidP="004D0EBF">
      <w:pPr>
        <w:widowControl/>
        <w:numPr>
          <w:ilvl w:val="0"/>
          <w:numId w:val="26"/>
        </w:numPr>
        <w:shd w:val="clear" w:color="auto" w:fill="FFFFFF"/>
        <w:autoSpaceDE/>
        <w:autoSpaceDN/>
        <w:spacing w:before="100" w:beforeAutospacing="1" w:after="100" w:afterAutospacing="1"/>
        <w:ind w:left="1095"/>
        <w:rPr>
          <w:rFonts w:ascii="Lato" w:hAnsi="Lato"/>
          <w:color w:val="333333"/>
        </w:rPr>
      </w:pPr>
      <w:r>
        <w:rPr>
          <w:rStyle w:val="Strong"/>
          <w:rFonts w:ascii="Lato" w:hAnsi="Lato"/>
          <w:color w:val="FF6600"/>
        </w:rPr>
        <w:t>COVID Guidance</w:t>
      </w:r>
    </w:p>
    <w:p w14:paraId="4965472A" w14:textId="77777777" w:rsidR="004D0EBF" w:rsidRDefault="004D0EBF" w:rsidP="004D0EBF">
      <w:pPr>
        <w:widowControl/>
        <w:numPr>
          <w:ilvl w:val="1"/>
          <w:numId w:val="26"/>
        </w:numPr>
        <w:shd w:val="clear" w:color="auto" w:fill="FFFFFF"/>
        <w:autoSpaceDE/>
        <w:autoSpaceDN/>
        <w:spacing w:beforeAutospacing="1" w:afterAutospacing="1"/>
        <w:ind w:left="2190"/>
        <w:rPr>
          <w:rFonts w:ascii="Lato" w:hAnsi="Lato"/>
          <w:color w:val="333333"/>
        </w:rPr>
      </w:pPr>
      <w:r>
        <w:rPr>
          <w:rStyle w:val="Emphasis"/>
          <w:rFonts w:ascii="Lato" w:hAnsi="Lato"/>
          <w:color w:val="FF6600"/>
        </w:rPr>
        <w:t>Information for Classrooms and Laboratories</w:t>
      </w:r>
      <w:r>
        <w:rPr>
          <w:rStyle w:val="Emphasis"/>
          <w:rFonts w:ascii="Lato" w:hAnsi="Lato"/>
          <w:color w:val="333333"/>
        </w:rPr>
        <w:t>: </w:t>
      </w:r>
      <w:r>
        <w:rPr>
          <w:rFonts w:ascii="Lato" w:hAnsi="Lato"/>
          <w:color w:val="333333"/>
        </w:rPr>
        <w:t xml:space="preserve">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w:t>
      </w:r>
      <w:r>
        <w:rPr>
          <w:rFonts w:ascii="Lato" w:hAnsi="Lato"/>
          <w:color w:val="333333"/>
        </w:rPr>
        <w:lastRenderedPageBreak/>
        <w:t xml:space="preserve">social </w:t>
      </w:r>
      <w:proofErr w:type="gramStart"/>
      <w:r>
        <w:rPr>
          <w:rFonts w:ascii="Lato" w:hAnsi="Lato"/>
          <w:color w:val="333333"/>
        </w:rPr>
        <w:t>distancing</w:t>
      </w:r>
      <w:proofErr w:type="gramEnd"/>
      <w:r>
        <w:rPr>
          <w:rFonts w:ascii="Lato" w:hAnsi="Lato"/>
          <w:color w:val="333333"/>
        </w:rPr>
        <w:t xml:space="preserve"> and vaccinations, which have proven to be successful in slowing the spread of viruses. Encourage those who don’t feel well to stay home, and if they show symptoms, ask them to get tested for the flu or COVID. Self-isolation is important to reduce exposure (</w:t>
      </w:r>
      <w:hyperlink r:id="rId42" w:tgtFrame="_blank" w:history="1">
        <w:r>
          <w:rPr>
            <w:rStyle w:val="Hyperlink"/>
            <w:rFonts w:ascii="Lato" w:hAnsi="Lato"/>
          </w:rPr>
          <w:t>CDC quarantine/isolation guidelines</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333333"/>
        </w:rPr>
        <w:t>). Please work with your faculty members to maintain coursework and please consult </w:t>
      </w:r>
      <w:hyperlink r:id="rId43" w:tgtFrame="_blank" w:history="1">
        <w:r>
          <w:rPr>
            <w:rStyle w:val="Hyperlink"/>
            <w:rFonts w:ascii="Lato" w:hAnsi="Lato"/>
          </w:rPr>
          <w:t>existing campus resources</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333333"/>
        </w:rPr>
        <w:t> for support.</w:t>
      </w:r>
    </w:p>
    <w:p w14:paraId="4D67FEC8" w14:textId="77777777" w:rsidR="004D0EBF" w:rsidRDefault="004D0EBF" w:rsidP="004D0EBF">
      <w:pPr>
        <w:widowControl/>
        <w:numPr>
          <w:ilvl w:val="1"/>
          <w:numId w:val="26"/>
        </w:numPr>
        <w:shd w:val="clear" w:color="auto" w:fill="FFFFFF"/>
        <w:autoSpaceDE/>
        <w:autoSpaceDN/>
        <w:spacing w:before="100" w:beforeAutospacing="1" w:after="100" w:afterAutospacing="1"/>
        <w:ind w:left="2190"/>
        <w:rPr>
          <w:rFonts w:ascii="Lato" w:hAnsi="Lato"/>
          <w:color w:val="333333"/>
        </w:rPr>
      </w:pPr>
      <w:r>
        <w:rPr>
          <w:rStyle w:val="Emphasis"/>
          <w:rFonts w:ascii="Lato" w:hAnsi="Lato"/>
          <w:color w:val="FF6600"/>
        </w:rPr>
        <w:t>Recording of Class Sessions: </w:t>
      </w:r>
      <w:r>
        <w:rPr>
          <w:rFonts w:ascii="Lato" w:hAnsi="Lato"/>
          <w:color w:val="333333"/>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29A62768" w14:textId="77777777" w:rsidR="004D0EBF" w:rsidRDefault="004D0EBF" w:rsidP="004D0EBF">
      <w:pPr>
        <w:widowControl/>
        <w:numPr>
          <w:ilvl w:val="0"/>
          <w:numId w:val="26"/>
        </w:numPr>
        <w:shd w:val="clear" w:color="auto" w:fill="FFFFFF"/>
        <w:autoSpaceDE/>
        <w:autoSpaceDN/>
        <w:spacing w:beforeAutospacing="1" w:afterAutospacing="1"/>
        <w:ind w:left="1095"/>
        <w:rPr>
          <w:rFonts w:ascii="Lato" w:hAnsi="Lato"/>
          <w:color w:val="333333"/>
        </w:rPr>
      </w:pPr>
      <w:r>
        <w:rPr>
          <w:rStyle w:val="Strong"/>
          <w:rFonts w:ascii="Lato" w:hAnsi="Lato"/>
          <w:color w:val="FF6600"/>
        </w:rPr>
        <w:t>Absence for Official University Events or Activities</w:t>
      </w:r>
      <w:r>
        <w:rPr>
          <w:rFonts w:ascii="Lato" w:hAnsi="Lato"/>
          <w:color w:val="333333"/>
        </w:rPr>
        <w:t>: This course follows the practices related to approved absences as noted by the Student Manual of Operating Procedures (</w:t>
      </w:r>
      <w:hyperlink r:id="rId44" w:tgtFrame="_blank" w:history="1">
        <w:r>
          <w:rPr>
            <w:rStyle w:val="Hyperlink"/>
            <w:rFonts w:ascii="Lato" w:hAnsi="Lato"/>
          </w:rPr>
          <w:t>Sec. 1 -501</w:t>
        </w:r>
        <w:r>
          <w:rPr>
            <w:rStyle w:val="externallinkicon"/>
            <w:rFonts w:ascii="Lato" w:hAnsi="Lato"/>
            <w:color w:val="0000FF"/>
            <w:u w:val="single"/>
          </w:rPr>
          <w:t> </w:t>
        </w:r>
        <w:r>
          <w:rPr>
            <w:rStyle w:val="screenreader-only"/>
            <w:rFonts w:ascii="Lato" w:hAnsi="Lato"/>
            <w:color w:val="0000FF"/>
            <w:u w:val="single"/>
            <w:bdr w:val="none" w:sz="0" w:space="0" w:color="auto" w:frame="1"/>
          </w:rPr>
          <w:t>Links to an external site.</w:t>
        </w:r>
      </w:hyperlink>
      <w:r>
        <w:rPr>
          <w:rFonts w:ascii="Lato" w:hAnsi="Lato"/>
          <w:color w:val="333333"/>
        </w:rPr>
        <w:t>).</w:t>
      </w:r>
    </w:p>
    <w:p w14:paraId="66429812" w14:textId="77777777" w:rsidR="004D0EBF" w:rsidRDefault="004D0EBF" w:rsidP="004D0EBF">
      <w:pPr>
        <w:widowControl/>
        <w:numPr>
          <w:ilvl w:val="0"/>
          <w:numId w:val="26"/>
        </w:numPr>
        <w:shd w:val="clear" w:color="auto" w:fill="FFFFFF"/>
        <w:autoSpaceDE/>
        <w:autoSpaceDN/>
        <w:spacing w:before="100" w:beforeAutospacing="1" w:after="100" w:afterAutospacing="1"/>
        <w:ind w:left="1095"/>
        <w:rPr>
          <w:rFonts w:ascii="Lato" w:hAnsi="Lato"/>
          <w:color w:val="333333"/>
        </w:rPr>
      </w:pPr>
      <w:r>
        <w:rPr>
          <w:rStyle w:val="Strong"/>
          <w:rFonts w:ascii="Lato" w:hAnsi="Lato"/>
          <w:color w:val="FF6600"/>
        </w:rPr>
        <w:t>Absence for Religious Holidays:</w:t>
      </w:r>
      <w:r>
        <w:rPr>
          <w:rFonts w:ascii="Lato" w:hAnsi="Lato"/>
          <w:color w:val="333333"/>
        </w:rPr>
        <w:t> Students who anticipate being absent from class due to a religious holiday are requested to inform the instructor by the second class meeting of the semester.</w:t>
      </w:r>
    </w:p>
    <w:p w14:paraId="23D0DBD5" w14:textId="77777777" w:rsidR="004D0EBF" w:rsidRDefault="004D0EBF" w:rsidP="004D0EBF">
      <w:pPr>
        <w:widowControl/>
        <w:numPr>
          <w:ilvl w:val="0"/>
          <w:numId w:val="26"/>
        </w:numPr>
        <w:shd w:val="clear" w:color="auto" w:fill="FFFFFF"/>
        <w:autoSpaceDE/>
        <w:autoSpaceDN/>
        <w:spacing w:beforeAutospacing="1" w:afterAutospacing="1"/>
        <w:ind w:left="1095"/>
        <w:rPr>
          <w:rFonts w:ascii="Lato" w:hAnsi="Lato"/>
          <w:color w:val="333333"/>
        </w:rPr>
      </w:pPr>
      <w:r>
        <w:rPr>
          <w:rStyle w:val="Strong"/>
          <w:rFonts w:ascii="Lato" w:hAnsi="Lato"/>
          <w:color w:val="FF6600"/>
        </w:rPr>
        <w:t>Campus Carry:</w:t>
      </w:r>
      <w:r>
        <w:rPr>
          <w:rFonts w:ascii="Lato" w:hAnsi="Lato"/>
          <w:color w:val="333333"/>
        </w:rPr>
        <w:t> We respect the right and privacy of students who are duly licensed to carry concealed weapons in this class. License holders are expected to behave responsibly and keep a handgun secure and concealed. More information is available at </w:t>
      </w:r>
      <w:hyperlink r:id="rId45" w:tgtFrame="_blank" w:history="1">
        <w:r>
          <w:rPr>
            <w:rStyle w:val="Hyperlink"/>
            <w:rFonts w:ascii="Lato" w:hAnsi="Lato"/>
          </w:rPr>
          <w:t>http://www.uttyler.edu/about/campus-carry/index.php.</w:t>
        </w:r>
        <w:r>
          <w:rPr>
            <w:rStyle w:val="screenreader-only"/>
            <w:rFonts w:ascii="Lato" w:hAnsi="Lato"/>
            <w:color w:val="0000FF"/>
            <w:u w:val="single"/>
            <w:bdr w:val="none" w:sz="0" w:space="0" w:color="auto" w:frame="1"/>
          </w:rPr>
          <w:t>Links to an external site.</w:t>
        </w:r>
      </w:hyperlink>
    </w:p>
    <w:p w14:paraId="484C6976" w14:textId="77777777" w:rsidR="004D0EBF" w:rsidRDefault="004D0EBF" w:rsidP="004D0EBF">
      <w:pPr>
        <w:widowControl/>
        <w:shd w:val="clear" w:color="auto" w:fill="FFFFFF"/>
        <w:autoSpaceDE/>
        <w:autoSpaceDN/>
        <w:spacing w:beforeAutospacing="1" w:afterAutospacing="1"/>
        <w:rPr>
          <w:rFonts w:ascii="Lato" w:hAnsi="Lato"/>
          <w:color w:val="333333"/>
        </w:rPr>
      </w:pPr>
    </w:p>
    <w:p w14:paraId="5996DE56" w14:textId="77777777" w:rsidR="00403547" w:rsidRDefault="00403547">
      <w:pPr>
        <w:rPr>
          <w:sz w:val="20"/>
        </w:rPr>
      </w:pPr>
    </w:p>
    <w:sectPr w:rsidR="00403547">
      <w:pgSz w:w="12240" w:h="15840"/>
      <w:pgMar w:top="1120" w:right="4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103"/>
    <w:multiLevelType w:val="hybridMultilevel"/>
    <w:tmpl w:val="473C50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3707BE"/>
    <w:multiLevelType w:val="hybridMultilevel"/>
    <w:tmpl w:val="79B6A952"/>
    <w:lvl w:ilvl="0" w:tplc="4AB6BB76">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1696C0A0">
      <w:numFmt w:val="bullet"/>
      <w:lvlText w:val="•"/>
      <w:lvlJc w:val="left"/>
      <w:pPr>
        <w:ind w:left="1818" w:hanging="360"/>
      </w:pPr>
      <w:rPr>
        <w:rFonts w:hint="default"/>
        <w:lang w:val="en-US" w:eastAsia="en-US" w:bidi="en-US"/>
      </w:rPr>
    </w:lvl>
    <w:lvl w:ilvl="2" w:tplc="6E6EE58E">
      <w:numFmt w:val="bullet"/>
      <w:lvlText w:val="•"/>
      <w:lvlJc w:val="left"/>
      <w:pPr>
        <w:ind w:left="2796" w:hanging="360"/>
      </w:pPr>
      <w:rPr>
        <w:rFonts w:hint="default"/>
        <w:lang w:val="en-US" w:eastAsia="en-US" w:bidi="en-US"/>
      </w:rPr>
    </w:lvl>
    <w:lvl w:ilvl="3" w:tplc="0EAC3A70">
      <w:numFmt w:val="bullet"/>
      <w:lvlText w:val="•"/>
      <w:lvlJc w:val="left"/>
      <w:pPr>
        <w:ind w:left="3774" w:hanging="360"/>
      </w:pPr>
      <w:rPr>
        <w:rFonts w:hint="default"/>
        <w:lang w:val="en-US" w:eastAsia="en-US" w:bidi="en-US"/>
      </w:rPr>
    </w:lvl>
    <w:lvl w:ilvl="4" w:tplc="41BEA8E8">
      <w:numFmt w:val="bullet"/>
      <w:lvlText w:val="•"/>
      <w:lvlJc w:val="left"/>
      <w:pPr>
        <w:ind w:left="4752" w:hanging="360"/>
      </w:pPr>
      <w:rPr>
        <w:rFonts w:hint="default"/>
        <w:lang w:val="en-US" w:eastAsia="en-US" w:bidi="en-US"/>
      </w:rPr>
    </w:lvl>
    <w:lvl w:ilvl="5" w:tplc="54023556">
      <w:numFmt w:val="bullet"/>
      <w:lvlText w:val="•"/>
      <w:lvlJc w:val="left"/>
      <w:pPr>
        <w:ind w:left="5730" w:hanging="360"/>
      </w:pPr>
      <w:rPr>
        <w:rFonts w:hint="default"/>
        <w:lang w:val="en-US" w:eastAsia="en-US" w:bidi="en-US"/>
      </w:rPr>
    </w:lvl>
    <w:lvl w:ilvl="6" w:tplc="934E98B8">
      <w:numFmt w:val="bullet"/>
      <w:lvlText w:val="•"/>
      <w:lvlJc w:val="left"/>
      <w:pPr>
        <w:ind w:left="6708" w:hanging="360"/>
      </w:pPr>
      <w:rPr>
        <w:rFonts w:hint="default"/>
        <w:lang w:val="en-US" w:eastAsia="en-US" w:bidi="en-US"/>
      </w:rPr>
    </w:lvl>
    <w:lvl w:ilvl="7" w:tplc="3F46D196">
      <w:numFmt w:val="bullet"/>
      <w:lvlText w:val="•"/>
      <w:lvlJc w:val="left"/>
      <w:pPr>
        <w:ind w:left="7686" w:hanging="360"/>
      </w:pPr>
      <w:rPr>
        <w:rFonts w:hint="default"/>
        <w:lang w:val="en-US" w:eastAsia="en-US" w:bidi="en-US"/>
      </w:rPr>
    </w:lvl>
    <w:lvl w:ilvl="8" w:tplc="F73EC584">
      <w:numFmt w:val="bullet"/>
      <w:lvlText w:val="•"/>
      <w:lvlJc w:val="left"/>
      <w:pPr>
        <w:ind w:left="8664" w:hanging="360"/>
      </w:pPr>
      <w:rPr>
        <w:rFonts w:hint="default"/>
        <w:lang w:val="en-US" w:eastAsia="en-US" w:bidi="en-US"/>
      </w:rPr>
    </w:lvl>
  </w:abstractNum>
  <w:abstractNum w:abstractNumId="2" w15:restartNumberingAfterBreak="0">
    <w:nsid w:val="0B01516B"/>
    <w:multiLevelType w:val="hybridMultilevel"/>
    <w:tmpl w:val="5B44C76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0D3A281B"/>
    <w:multiLevelType w:val="hybridMultilevel"/>
    <w:tmpl w:val="A940B0E6"/>
    <w:lvl w:ilvl="0" w:tplc="FB1E4AAA">
      <w:start w:val="1"/>
      <w:numFmt w:val="lowerRoman"/>
      <w:lvlText w:val="%1."/>
      <w:lvlJc w:val="left"/>
      <w:pPr>
        <w:ind w:left="937" w:hanging="454"/>
        <w:jc w:val="right"/>
      </w:pPr>
      <w:rPr>
        <w:rFonts w:ascii="Calibri Light" w:eastAsia="Calibri Light" w:hAnsi="Calibri Light" w:cs="Calibri Light" w:hint="default"/>
        <w:w w:val="97"/>
        <w:sz w:val="20"/>
        <w:szCs w:val="20"/>
        <w:lang w:val="en-US" w:eastAsia="en-US" w:bidi="en-US"/>
      </w:rPr>
    </w:lvl>
    <w:lvl w:ilvl="1" w:tplc="AC6E77C8">
      <w:numFmt w:val="bullet"/>
      <w:lvlText w:val=""/>
      <w:lvlJc w:val="left"/>
      <w:pPr>
        <w:ind w:left="1297" w:hanging="360"/>
      </w:pPr>
      <w:rPr>
        <w:rFonts w:ascii="Symbol" w:eastAsia="Symbol" w:hAnsi="Symbol" w:cs="Symbol" w:hint="default"/>
        <w:w w:val="97"/>
        <w:sz w:val="20"/>
        <w:szCs w:val="20"/>
        <w:lang w:val="en-US" w:eastAsia="en-US" w:bidi="en-US"/>
      </w:rPr>
    </w:lvl>
    <w:lvl w:ilvl="2" w:tplc="975AFE96">
      <w:numFmt w:val="bullet"/>
      <w:lvlText w:val="•"/>
      <w:lvlJc w:val="left"/>
      <w:pPr>
        <w:ind w:left="2335" w:hanging="360"/>
      </w:pPr>
      <w:rPr>
        <w:rFonts w:hint="default"/>
        <w:lang w:val="en-US" w:eastAsia="en-US" w:bidi="en-US"/>
      </w:rPr>
    </w:lvl>
    <w:lvl w:ilvl="3" w:tplc="767842DA">
      <w:numFmt w:val="bullet"/>
      <w:lvlText w:val="•"/>
      <w:lvlJc w:val="left"/>
      <w:pPr>
        <w:ind w:left="3371" w:hanging="360"/>
      </w:pPr>
      <w:rPr>
        <w:rFonts w:hint="default"/>
        <w:lang w:val="en-US" w:eastAsia="en-US" w:bidi="en-US"/>
      </w:rPr>
    </w:lvl>
    <w:lvl w:ilvl="4" w:tplc="0AF0F3A2">
      <w:numFmt w:val="bullet"/>
      <w:lvlText w:val="•"/>
      <w:lvlJc w:val="left"/>
      <w:pPr>
        <w:ind w:left="4406" w:hanging="360"/>
      </w:pPr>
      <w:rPr>
        <w:rFonts w:hint="default"/>
        <w:lang w:val="en-US" w:eastAsia="en-US" w:bidi="en-US"/>
      </w:rPr>
    </w:lvl>
    <w:lvl w:ilvl="5" w:tplc="149058C4">
      <w:numFmt w:val="bullet"/>
      <w:lvlText w:val="•"/>
      <w:lvlJc w:val="left"/>
      <w:pPr>
        <w:ind w:left="5442" w:hanging="360"/>
      </w:pPr>
      <w:rPr>
        <w:rFonts w:hint="default"/>
        <w:lang w:val="en-US" w:eastAsia="en-US" w:bidi="en-US"/>
      </w:rPr>
    </w:lvl>
    <w:lvl w:ilvl="6" w:tplc="ECE6C306">
      <w:numFmt w:val="bullet"/>
      <w:lvlText w:val="•"/>
      <w:lvlJc w:val="left"/>
      <w:pPr>
        <w:ind w:left="6477" w:hanging="360"/>
      </w:pPr>
      <w:rPr>
        <w:rFonts w:hint="default"/>
        <w:lang w:val="en-US" w:eastAsia="en-US" w:bidi="en-US"/>
      </w:rPr>
    </w:lvl>
    <w:lvl w:ilvl="7" w:tplc="3C10B9A4">
      <w:numFmt w:val="bullet"/>
      <w:lvlText w:val="•"/>
      <w:lvlJc w:val="left"/>
      <w:pPr>
        <w:ind w:left="7513" w:hanging="360"/>
      </w:pPr>
      <w:rPr>
        <w:rFonts w:hint="default"/>
        <w:lang w:val="en-US" w:eastAsia="en-US" w:bidi="en-US"/>
      </w:rPr>
    </w:lvl>
    <w:lvl w:ilvl="8" w:tplc="7D68819A">
      <w:numFmt w:val="bullet"/>
      <w:lvlText w:val="•"/>
      <w:lvlJc w:val="left"/>
      <w:pPr>
        <w:ind w:left="8548" w:hanging="360"/>
      </w:pPr>
      <w:rPr>
        <w:rFonts w:hint="default"/>
        <w:lang w:val="en-US" w:eastAsia="en-US" w:bidi="en-US"/>
      </w:rPr>
    </w:lvl>
  </w:abstractNum>
  <w:abstractNum w:abstractNumId="4" w15:restartNumberingAfterBreak="0">
    <w:nsid w:val="13E73256"/>
    <w:multiLevelType w:val="hybridMultilevel"/>
    <w:tmpl w:val="93ACD4A2"/>
    <w:lvl w:ilvl="0" w:tplc="F99ECB46">
      <w:numFmt w:val="bullet"/>
      <w:lvlText w:val=""/>
      <w:lvlJc w:val="left"/>
      <w:pPr>
        <w:ind w:left="936" w:hanging="360"/>
      </w:pPr>
      <w:rPr>
        <w:rFonts w:ascii="Symbol" w:eastAsia="Symbol" w:hAnsi="Symbol" w:cs="Symbol" w:hint="default"/>
        <w:w w:val="100"/>
        <w:sz w:val="24"/>
        <w:szCs w:val="24"/>
        <w:lang w:val="en-US" w:eastAsia="en-US" w:bidi="en-US"/>
      </w:rPr>
    </w:lvl>
    <w:lvl w:ilvl="1" w:tplc="DE90C3B2">
      <w:numFmt w:val="bullet"/>
      <w:lvlText w:val="o"/>
      <w:lvlJc w:val="left"/>
      <w:pPr>
        <w:ind w:left="1656" w:hanging="360"/>
      </w:pPr>
      <w:rPr>
        <w:rFonts w:ascii="Courier New" w:eastAsia="Courier New" w:hAnsi="Courier New" w:cs="Courier New" w:hint="default"/>
        <w:w w:val="100"/>
        <w:sz w:val="24"/>
        <w:szCs w:val="24"/>
        <w:lang w:val="en-US" w:eastAsia="en-US" w:bidi="en-US"/>
      </w:rPr>
    </w:lvl>
    <w:lvl w:ilvl="2" w:tplc="3A5AD6E0">
      <w:numFmt w:val="bullet"/>
      <w:lvlText w:val=""/>
      <w:lvlJc w:val="left"/>
      <w:pPr>
        <w:ind w:left="2376" w:hanging="360"/>
      </w:pPr>
      <w:rPr>
        <w:rFonts w:ascii="Wingdings" w:eastAsia="Wingdings" w:hAnsi="Wingdings" w:cs="Wingdings" w:hint="default"/>
        <w:w w:val="100"/>
        <w:sz w:val="24"/>
        <w:szCs w:val="24"/>
        <w:lang w:val="en-US" w:eastAsia="en-US" w:bidi="en-US"/>
      </w:rPr>
    </w:lvl>
    <w:lvl w:ilvl="3" w:tplc="FC526122">
      <w:numFmt w:val="bullet"/>
      <w:lvlText w:val="•"/>
      <w:lvlJc w:val="left"/>
      <w:pPr>
        <w:ind w:left="3370" w:hanging="360"/>
      </w:pPr>
      <w:rPr>
        <w:rFonts w:hint="default"/>
        <w:lang w:val="en-US" w:eastAsia="en-US" w:bidi="en-US"/>
      </w:rPr>
    </w:lvl>
    <w:lvl w:ilvl="4" w:tplc="E034B70A">
      <w:numFmt w:val="bullet"/>
      <w:lvlText w:val="•"/>
      <w:lvlJc w:val="left"/>
      <w:pPr>
        <w:ind w:left="4360" w:hanging="360"/>
      </w:pPr>
      <w:rPr>
        <w:rFonts w:hint="default"/>
        <w:lang w:val="en-US" w:eastAsia="en-US" w:bidi="en-US"/>
      </w:rPr>
    </w:lvl>
    <w:lvl w:ilvl="5" w:tplc="96C21974">
      <w:numFmt w:val="bullet"/>
      <w:lvlText w:val="•"/>
      <w:lvlJc w:val="left"/>
      <w:pPr>
        <w:ind w:left="5350" w:hanging="360"/>
      </w:pPr>
      <w:rPr>
        <w:rFonts w:hint="default"/>
        <w:lang w:val="en-US" w:eastAsia="en-US" w:bidi="en-US"/>
      </w:rPr>
    </w:lvl>
    <w:lvl w:ilvl="6" w:tplc="F816F5D4">
      <w:numFmt w:val="bullet"/>
      <w:lvlText w:val="•"/>
      <w:lvlJc w:val="left"/>
      <w:pPr>
        <w:ind w:left="6340" w:hanging="360"/>
      </w:pPr>
      <w:rPr>
        <w:rFonts w:hint="default"/>
        <w:lang w:val="en-US" w:eastAsia="en-US" w:bidi="en-US"/>
      </w:rPr>
    </w:lvl>
    <w:lvl w:ilvl="7" w:tplc="5D16A4CE">
      <w:numFmt w:val="bullet"/>
      <w:lvlText w:val="•"/>
      <w:lvlJc w:val="left"/>
      <w:pPr>
        <w:ind w:left="7330" w:hanging="360"/>
      </w:pPr>
      <w:rPr>
        <w:rFonts w:hint="default"/>
        <w:lang w:val="en-US" w:eastAsia="en-US" w:bidi="en-US"/>
      </w:rPr>
    </w:lvl>
    <w:lvl w:ilvl="8" w:tplc="F8CE89E8">
      <w:numFmt w:val="bullet"/>
      <w:lvlText w:val="•"/>
      <w:lvlJc w:val="left"/>
      <w:pPr>
        <w:ind w:left="8320" w:hanging="360"/>
      </w:pPr>
      <w:rPr>
        <w:rFonts w:hint="default"/>
        <w:lang w:val="en-US" w:eastAsia="en-US" w:bidi="en-US"/>
      </w:rPr>
    </w:lvl>
  </w:abstractNum>
  <w:abstractNum w:abstractNumId="5" w15:restartNumberingAfterBreak="0">
    <w:nsid w:val="18D72A68"/>
    <w:multiLevelType w:val="hybridMultilevel"/>
    <w:tmpl w:val="443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54E7A"/>
    <w:multiLevelType w:val="multilevel"/>
    <w:tmpl w:val="EA00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33600"/>
    <w:multiLevelType w:val="hybridMultilevel"/>
    <w:tmpl w:val="DAB03844"/>
    <w:lvl w:ilvl="0" w:tplc="1A0455CC">
      <w:numFmt w:val="bullet"/>
      <w:lvlText w:val=""/>
      <w:lvlJc w:val="left"/>
      <w:pPr>
        <w:ind w:left="936" w:hanging="360"/>
      </w:pPr>
      <w:rPr>
        <w:rFonts w:hint="default"/>
        <w:w w:val="100"/>
        <w:lang w:val="en-US" w:eastAsia="en-US" w:bidi="en-US"/>
      </w:rPr>
    </w:lvl>
    <w:lvl w:ilvl="1" w:tplc="DC009858">
      <w:numFmt w:val="bullet"/>
      <w:lvlText w:val="•"/>
      <w:lvlJc w:val="left"/>
      <w:pPr>
        <w:ind w:left="1296" w:hanging="360"/>
      </w:pPr>
      <w:rPr>
        <w:rFonts w:ascii="Times New Roman" w:eastAsia="Times New Roman" w:hAnsi="Times New Roman" w:cs="Times New Roman" w:hint="default"/>
        <w:spacing w:val="-4"/>
        <w:w w:val="100"/>
        <w:sz w:val="24"/>
        <w:szCs w:val="24"/>
        <w:lang w:val="en-US" w:eastAsia="en-US" w:bidi="en-US"/>
      </w:rPr>
    </w:lvl>
    <w:lvl w:ilvl="2" w:tplc="11B4A52C">
      <w:numFmt w:val="bullet"/>
      <w:lvlText w:val="•"/>
      <w:lvlJc w:val="left"/>
      <w:pPr>
        <w:ind w:left="2300" w:hanging="360"/>
      </w:pPr>
      <w:rPr>
        <w:rFonts w:hint="default"/>
        <w:lang w:val="en-US" w:eastAsia="en-US" w:bidi="en-US"/>
      </w:rPr>
    </w:lvl>
    <w:lvl w:ilvl="3" w:tplc="33C8E9CA">
      <w:numFmt w:val="bullet"/>
      <w:lvlText w:val="•"/>
      <w:lvlJc w:val="left"/>
      <w:pPr>
        <w:ind w:left="3300" w:hanging="360"/>
      </w:pPr>
      <w:rPr>
        <w:rFonts w:hint="default"/>
        <w:lang w:val="en-US" w:eastAsia="en-US" w:bidi="en-US"/>
      </w:rPr>
    </w:lvl>
    <w:lvl w:ilvl="4" w:tplc="6D388A58">
      <w:numFmt w:val="bullet"/>
      <w:lvlText w:val="•"/>
      <w:lvlJc w:val="left"/>
      <w:pPr>
        <w:ind w:left="4300" w:hanging="360"/>
      </w:pPr>
      <w:rPr>
        <w:rFonts w:hint="default"/>
        <w:lang w:val="en-US" w:eastAsia="en-US" w:bidi="en-US"/>
      </w:rPr>
    </w:lvl>
    <w:lvl w:ilvl="5" w:tplc="F5F0BFB0">
      <w:numFmt w:val="bullet"/>
      <w:lvlText w:val="•"/>
      <w:lvlJc w:val="left"/>
      <w:pPr>
        <w:ind w:left="5300" w:hanging="360"/>
      </w:pPr>
      <w:rPr>
        <w:rFonts w:hint="default"/>
        <w:lang w:val="en-US" w:eastAsia="en-US" w:bidi="en-US"/>
      </w:rPr>
    </w:lvl>
    <w:lvl w:ilvl="6" w:tplc="5C603548">
      <w:numFmt w:val="bullet"/>
      <w:lvlText w:val="•"/>
      <w:lvlJc w:val="left"/>
      <w:pPr>
        <w:ind w:left="6300" w:hanging="360"/>
      </w:pPr>
      <w:rPr>
        <w:rFonts w:hint="default"/>
        <w:lang w:val="en-US" w:eastAsia="en-US" w:bidi="en-US"/>
      </w:rPr>
    </w:lvl>
    <w:lvl w:ilvl="7" w:tplc="7A76A036">
      <w:numFmt w:val="bullet"/>
      <w:lvlText w:val="•"/>
      <w:lvlJc w:val="left"/>
      <w:pPr>
        <w:ind w:left="7300" w:hanging="360"/>
      </w:pPr>
      <w:rPr>
        <w:rFonts w:hint="default"/>
        <w:lang w:val="en-US" w:eastAsia="en-US" w:bidi="en-US"/>
      </w:rPr>
    </w:lvl>
    <w:lvl w:ilvl="8" w:tplc="E15E8FC0">
      <w:numFmt w:val="bullet"/>
      <w:lvlText w:val="•"/>
      <w:lvlJc w:val="left"/>
      <w:pPr>
        <w:ind w:left="8300" w:hanging="360"/>
      </w:pPr>
      <w:rPr>
        <w:rFonts w:hint="default"/>
        <w:lang w:val="en-US" w:eastAsia="en-US" w:bidi="en-US"/>
      </w:rPr>
    </w:lvl>
  </w:abstractNum>
  <w:abstractNum w:abstractNumId="8" w15:restartNumberingAfterBreak="0">
    <w:nsid w:val="1D4F2420"/>
    <w:multiLevelType w:val="multilevel"/>
    <w:tmpl w:val="5124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A36FE"/>
    <w:multiLevelType w:val="hybridMultilevel"/>
    <w:tmpl w:val="793676DA"/>
    <w:lvl w:ilvl="0" w:tplc="3D401F7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A6BDA"/>
    <w:multiLevelType w:val="hybridMultilevel"/>
    <w:tmpl w:val="B2EA3D10"/>
    <w:lvl w:ilvl="0" w:tplc="FE8838D0">
      <w:numFmt w:val="bullet"/>
      <w:lvlText w:val="*"/>
      <w:lvlJc w:val="left"/>
      <w:pPr>
        <w:ind w:left="116" w:hanging="181"/>
      </w:pPr>
      <w:rPr>
        <w:rFonts w:ascii="Calibri" w:eastAsia="Calibri" w:hAnsi="Calibri" w:cs="Calibri" w:hint="default"/>
        <w:b/>
        <w:bCs/>
        <w:w w:val="100"/>
        <w:sz w:val="24"/>
        <w:szCs w:val="24"/>
        <w:lang w:val="en-US" w:eastAsia="en-US" w:bidi="en-US"/>
      </w:rPr>
    </w:lvl>
    <w:lvl w:ilvl="1" w:tplc="03F42948">
      <w:numFmt w:val="bullet"/>
      <w:lvlText w:val=""/>
      <w:lvlJc w:val="left"/>
      <w:pPr>
        <w:ind w:left="836" w:hanging="360"/>
      </w:pPr>
      <w:rPr>
        <w:rFonts w:ascii="Symbol" w:eastAsia="Symbol" w:hAnsi="Symbol" w:cs="Symbol" w:hint="default"/>
        <w:w w:val="99"/>
        <w:sz w:val="20"/>
        <w:szCs w:val="20"/>
        <w:lang w:val="en-US" w:eastAsia="en-US" w:bidi="en-US"/>
      </w:rPr>
    </w:lvl>
    <w:lvl w:ilvl="2" w:tplc="18F84C0A">
      <w:numFmt w:val="bullet"/>
      <w:lvlText w:val="•"/>
      <w:lvlJc w:val="left"/>
      <w:pPr>
        <w:ind w:left="1196" w:hanging="360"/>
      </w:pPr>
      <w:rPr>
        <w:rFonts w:ascii="Times New Roman" w:eastAsia="Times New Roman" w:hAnsi="Times New Roman" w:cs="Times New Roman" w:hint="default"/>
        <w:spacing w:val="-3"/>
        <w:w w:val="100"/>
        <w:sz w:val="24"/>
        <w:szCs w:val="24"/>
        <w:lang w:val="en-US" w:eastAsia="en-US" w:bidi="en-US"/>
      </w:rPr>
    </w:lvl>
    <w:lvl w:ilvl="3" w:tplc="ABC071C4">
      <w:numFmt w:val="bullet"/>
      <w:lvlText w:val="•"/>
      <w:lvlJc w:val="left"/>
      <w:pPr>
        <w:ind w:left="2377" w:hanging="360"/>
      </w:pPr>
      <w:rPr>
        <w:rFonts w:hint="default"/>
        <w:lang w:val="en-US" w:eastAsia="en-US" w:bidi="en-US"/>
      </w:rPr>
    </w:lvl>
    <w:lvl w:ilvl="4" w:tplc="D174C6C6">
      <w:numFmt w:val="bullet"/>
      <w:lvlText w:val="•"/>
      <w:lvlJc w:val="left"/>
      <w:pPr>
        <w:ind w:left="3555" w:hanging="360"/>
      </w:pPr>
      <w:rPr>
        <w:rFonts w:hint="default"/>
        <w:lang w:val="en-US" w:eastAsia="en-US" w:bidi="en-US"/>
      </w:rPr>
    </w:lvl>
    <w:lvl w:ilvl="5" w:tplc="3A0C2DB8">
      <w:numFmt w:val="bullet"/>
      <w:lvlText w:val="•"/>
      <w:lvlJc w:val="left"/>
      <w:pPr>
        <w:ind w:left="4732" w:hanging="360"/>
      </w:pPr>
      <w:rPr>
        <w:rFonts w:hint="default"/>
        <w:lang w:val="en-US" w:eastAsia="en-US" w:bidi="en-US"/>
      </w:rPr>
    </w:lvl>
    <w:lvl w:ilvl="6" w:tplc="54D271B8">
      <w:numFmt w:val="bullet"/>
      <w:lvlText w:val="•"/>
      <w:lvlJc w:val="left"/>
      <w:pPr>
        <w:ind w:left="5910" w:hanging="360"/>
      </w:pPr>
      <w:rPr>
        <w:rFonts w:hint="default"/>
        <w:lang w:val="en-US" w:eastAsia="en-US" w:bidi="en-US"/>
      </w:rPr>
    </w:lvl>
    <w:lvl w:ilvl="7" w:tplc="06683B72">
      <w:numFmt w:val="bullet"/>
      <w:lvlText w:val="•"/>
      <w:lvlJc w:val="left"/>
      <w:pPr>
        <w:ind w:left="7087" w:hanging="360"/>
      </w:pPr>
      <w:rPr>
        <w:rFonts w:hint="default"/>
        <w:lang w:val="en-US" w:eastAsia="en-US" w:bidi="en-US"/>
      </w:rPr>
    </w:lvl>
    <w:lvl w:ilvl="8" w:tplc="ED72F760">
      <w:numFmt w:val="bullet"/>
      <w:lvlText w:val="•"/>
      <w:lvlJc w:val="left"/>
      <w:pPr>
        <w:ind w:left="8265" w:hanging="360"/>
      </w:pPr>
      <w:rPr>
        <w:rFonts w:hint="default"/>
        <w:lang w:val="en-US" w:eastAsia="en-US" w:bidi="en-US"/>
      </w:rPr>
    </w:lvl>
  </w:abstractNum>
  <w:abstractNum w:abstractNumId="11" w15:restartNumberingAfterBreak="0">
    <w:nsid w:val="312468C9"/>
    <w:multiLevelType w:val="multilevel"/>
    <w:tmpl w:val="4344F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23FDB"/>
    <w:multiLevelType w:val="multilevel"/>
    <w:tmpl w:val="02AC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92C8E"/>
    <w:multiLevelType w:val="hybridMultilevel"/>
    <w:tmpl w:val="EAEAB67A"/>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14" w15:restartNumberingAfterBreak="0">
    <w:nsid w:val="42EF0B39"/>
    <w:multiLevelType w:val="hybridMultilevel"/>
    <w:tmpl w:val="2CC8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94FD5"/>
    <w:multiLevelType w:val="hybridMultilevel"/>
    <w:tmpl w:val="A5E619A4"/>
    <w:lvl w:ilvl="0" w:tplc="FECEC618">
      <w:numFmt w:val="bullet"/>
      <w:lvlText w:val=""/>
      <w:lvlJc w:val="left"/>
      <w:pPr>
        <w:ind w:left="937" w:hanging="360"/>
      </w:pPr>
      <w:rPr>
        <w:rFonts w:ascii="Symbol" w:eastAsia="Symbol" w:hAnsi="Symbol" w:cs="Symbol" w:hint="default"/>
        <w:w w:val="97"/>
        <w:sz w:val="20"/>
        <w:szCs w:val="20"/>
        <w:lang w:val="en-US" w:eastAsia="en-US" w:bidi="en-US"/>
      </w:rPr>
    </w:lvl>
    <w:lvl w:ilvl="1" w:tplc="15C6BB6A">
      <w:numFmt w:val="bullet"/>
      <w:lvlText w:val="•"/>
      <w:lvlJc w:val="left"/>
      <w:pPr>
        <w:ind w:left="1908" w:hanging="360"/>
      </w:pPr>
      <w:rPr>
        <w:rFonts w:hint="default"/>
        <w:lang w:val="en-US" w:eastAsia="en-US" w:bidi="en-US"/>
      </w:rPr>
    </w:lvl>
    <w:lvl w:ilvl="2" w:tplc="60BC79FE">
      <w:numFmt w:val="bullet"/>
      <w:lvlText w:val="•"/>
      <w:lvlJc w:val="left"/>
      <w:pPr>
        <w:ind w:left="2876" w:hanging="360"/>
      </w:pPr>
      <w:rPr>
        <w:rFonts w:hint="default"/>
        <w:lang w:val="en-US" w:eastAsia="en-US" w:bidi="en-US"/>
      </w:rPr>
    </w:lvl>
    <w:lvl w:ilvl="3" w:tplc="84D69444">
      <w:numFmt w:val="bullet"/>
      <w:lvlText w:val="•"/>
      <w:lvlJc w:val="left"/>
      <w:pPr>
        <w:ind w:left="3844" w:hanging="360"/>
      </w:pPr>
      <w:rPr>
        <w:rFonts w:hint="default"/>
        <w:lang w:val="en-US" w:eastAsia="en-US" w:bidi="en-US"/>
      </w:rPr>
    </w:lvl>
    <w:lvl w:ilvl="4" w:tplc="580C3FE4">
      <w:numFmt w:val="bullet"/>
      <w:lvlText w:val="•"/>
      <w:lvlJc w:val="left"/>
      <w:pPr>
        <w:ind w:left="4812" w:hanging="360"/>
      </w:pPr>
      <w:rPr>
        <w:rFonts w:hint="default"/>
        <w:lang w:val="en-US" w:eastAsia="en-US" w:bidi="en-US"/>
      </w:rPr>
    </w:lvl>
    <w:lvl w:ilvl="5" w:tplc="9568253C">
      <w:numFmt w:val="bullet"/>
      <w:lvlText w:val="•"/>
      <w:lvlJc w:val="left"/>
      <w:pPr>
        <w:ind w:left="5780" w:hanging="360"/>
      </w:pPr>
      <w:rPr>
        <w:rFonts w:hint="default"/>
        <w:lang w:val="en-US" w:eastAsia="en-US" w:bidi="en-US"/>
      </w:rPr>
    </w:lvl>
    <w:lvl w:ilvl="6" w:tplc="ED02E96A">
      <w:numFmt w:val="bullet"/>
      <w:lvlText w:val="•"/>
      <w:lvlJc w:val="left"/>
      <w:pPr>
        <w:ind w:left="6748" w:hanging="360"/>
      </w:pPr>
      <w:rPr>
        <w:rFonts w:hint="default"/>
        <w:lang w:val="en-US" w:eastAsia="en-US" w:bidi="en-US"/>
      </w:rPr>
    </w:lvl>
    <w:lvl w:ilvl="7" w:tplc="3E8AC870">
      <w:numFmt w:val="bullet"/>
      <w:lvlText w:val="•"/>
      <w:lvlJc w:val="left"/>
      <w:pPr>
        <w:ind w:left="7716" w:hanging="360"/>
      </w:pPr>
      <w:rPr>
        <w:rFonts w:hint="default"/>
        <w:lang w:val="en-US" w:eastAsia="en-US" w:bidi="en-US"/>
      </w:rPr>
    </w:lvl>
    <w:lvl w:ilvl="8" w:tplc="EB50E064">
      <w:numFmt w:val="bullet"/>
      <w:lvlText w:val="•"/>
      <w:lvlJc w:val="left"/>
      <w:pPr>
        <w:ind w:left="8684" w:hanging="360"/>
      </w:pPr>
      <w:rPr>
        <w:rFonts w:hint="default"/>
        <w:lang w:val="en-US" w:eastAsia="en-US" w:bidi="en-US"/>
      </w:rPr>
    </w:lvl>
  </w:abstractNum>
  <w:abstractNum w:abstractNumId="16" w15:restartNumberingAfterBreak="0">
    <w:nsid w:val="456453FA"/>
    <w:multiLevelType w:val="multilevel"/>
    <w:tmpl w:val="A8C8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B1A33"/>
    <w:multiLevelType w:val="multilevel"/>
    <w:tmpl w:val="8AD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5229C"/>
    <w:multiLevelType w:val="multilevel"/>
    <w:tmpl w:val="D6B80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95C01"/>
    <w:multiLevelType w:val="hybridMultilevel"/>
    <w:tmpl w:val="AC5A64FA"/>
    <w:lvl w:ilvl="0" w:tplc="3D401F7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566BD8"/>
    <w:multiLevelType w:val="hybridMultilevel"/>
    <w:tmpl w:val="3A58AFB8"/>
    <w:lvl w:ilvl="0" w:tplc="D822175A">
      <w:start w:val="1"/>
      <w:numFmt w:val="decimal"/>
      <w:lvlText w:val="%1."/>
      <w:lvlJc w:val="left"/>
      <w:pPr>
        <w:ind w:left="836" w:hanging="360"/>
      </w:pPr>
      <w:rPr>
        <w:rFonts w:ascii="Calibri" w:eastAsia="Calibri" w:hAnsi="Calibri" w:cs="Calibri" w:hint="default"/>
        <w:spacing w:val="-2"/>
        <w:w w:val="100"/>
        <w:sz w:val="24"/>
        <w:szCs w:val="24"/>
        <w:lang w:val="en-US" w:eastAsia="en-US" w:bidi="en-US"/>
      </w:rPr>
    </w:lvl>
    <w:lvl w:ilvl="1" w:tplc="33E2B41E">
      <w:numFmt w:val="bullet"/>
      <w:lvlText w:val="•"/>
      <w:lvlJc w:val="left"/>
      <w:pPr>
        <w:ind w:left="1818" w:hanging="360"/>
      </w:pPr>
      <w:rPr>
        <w:rFonts w:hint="default"/>
        <w:lang w:val="en-US" w:eastAsia="en-US" w:bidi="en-US"/>
      </w:rPr>
    </w:lvl>
    <w:lvl w:ilvl="2" w:tplc="91D646F8">
      <w:numFmt w:val="bullet"/>
      <w:lvlText w:val="•"/>
      <w:lvlJc w:val="left"/>
      <w:pPr>
        <w:ind w:left="2796" w:hanging="360"/>
      </w:pPr>
      <w:rPr>
        <w:rFonts w:hint="default"/>
        <w:lang w:val="en-US" w:eastAsia="en-US" w:bidi="en-US"/>
      </w:rPr>
    </w:lvl>
    <w:lvl w:ilvl="3" w:tplc="E4E2603C">
      <w:numFmt w:val="bullet"/>
      <w:lvlText w:val="•"/>
      <w:lvlJc w:val="left"/>
      <w:pPr>
        <w:ind w:left="3774" w:hanging="360"/>
      </w:pPr>
      <w:rPr>
        <w:rFonts w:hint="default"/>
        <w:lang w:val="en-US" w:eastAsia="en-US" w:bidi="en-US"/>
      </w:rPr>
    </w:lvl>
    <w:lvl w:ilvl="4" w:tplc="56D0DC4E">
      <w:numFmt w:val="bullet"/>
      <w:lvlText w:val="•"/>
      <w:lvlJc w:val="left"/>
      <w:pPr>
        <w:ind w:left="4752" w:hanging="360"/>
      </w:pPr>
      <w:rPr>
        <w:rFonts w:hint="default"/>
        <w:lang w:val="en-US" w:eastAsia="en-US" w:bidi="en-US"/>
      </w:rPr>
    </w:lvl>
    <w:lvl w:ilvl="5" w:tplc="26BC3D20">
      <w:numFmt w:val="bullet"/>
      <w:lvlText w:val="•"/>
      <w:lvlJc w:val="left"/>
      <w:pPr>
        <w:ind w:left="5730" w:hanging="360"/>
      </w:pPr>
      <w:rPr>
        <w:rFonts w:hint="default"/>
        <w:lang w:val="en-US" w:eastAsia="en-US" w:bidi="en-US"/>
      </w:rPr>
    </w:lvl>
    <w:lvl w:ilvl="6" w:tplc="57C8260A">
      <w:numFmt w:val="bullet"/>
      <w:lvlText w:val="•"/>
      <w:lvlJc w:val="left"/>
      <w:pPr>
        <w:ind w:left="6708" w:hanging="360"/>
      </w:pPr>
      <w:rPr>
        <w:rFonts w:hint="default"/>
        <w:lang w:val="en-US" w:eastAsia="en-US" w:bidi="en-US"/>
      </w:rPr>
    </w:lvl>
    <w:lvl w:ilvl="7" w:tplc="B186EE2A">
      <w:numFmt w:val="bullet"/>
      <w:lvlText w:val="•"/>
      <w:lvlJc w:val="left"/>
      <w:pPr>
        <w:ind w:left="7686" w:hanging="360"/>
      </w:pPr>
      <w:rPr>
        <w:rFonts w:hint="default"/>
        <w:lang w:val="en-US" w:eastAsia="en-US" w:bidi="en-US"/>
      </w:rPr>
    </w:lvl>
    <w:lvl w:ilvl="8" w:tplc="562E9DD2">
      <w:numFmt w:val="bullet"/>
      <w:lvlText w:val="•"/>
      <w:lvlJc w:val="left"/>
      <w:pPr>
        <w:ind w:left="8664" w:hanging="360"/>
      </w:pPr>
      <w:rPr>
        <w:rFonts w:hint="default"/>
        <w:lang w:val="en-US" w:eastAsia="en-US" w:bidi="en-US"/>
      </w:rPr>
    </w:lvl>
  </w:abstractNum>
  <w:abstractNum w:abstractNumId="21" w15:restartNumberingAfterBreak="0">
    <w:nsid w:val="63B72DF0"/>
    <w:multiLevelType w:val="multilevel"/>
    <w:tmpl w:val="1AA6B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1273C9"/>
    <w:multiLevelType w:val="hybridMultilevel"/>
    <w:tmpl w:val="6EBE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0659F"/>
    <w:multiLevelType w:val="multilevel"/>
    <w:tmpl w:val="92A8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90707"/>
    <w:multiLevelType w:val="hybridMultilevel"/>
    <w:tmpl w:val="B1349276"/>
    <w:lvl w:ilvl="0" w:tplc="4648A02C">
      <w:numFmt w:val="bullet"/>
      <w:lvlText w:val=""/>
      <w:lvlJc w:val="left"/>
      <w:pPr>
        <w:ind w:left="836" w:hanging="360"/>
      </w:pPr>
      <w:rPr>
        <w:rFonts w:ascii="Symbol" w:eastAsia="Symbol" w:hAnsi="Symbol" w:cs="Symbol" w:hint="default"/>
        <w:w w:val="100"/>
        <w:sz w:val="24"/>
        <w:szCs w:val="24"/>
        <w:lang w:val="en-US" w:eastAsia="en-US" w:bidi="en-US"/>
      </w:rPr>
    </w:lvl>
    <w:lvl w:ilvl="1" w:tplc="6268B19A">
      <w:numFmt w:val="bullet"/>
      <w:lvlText w:val="o"/>
      <w:lvlJc w:val="left"/>
      <w:pPr>
        <w:ind w:left="1556" w:hanging="360"/>
      </w:pPr>
      <w:rPr>
        <w:rFonts w:ascii="Courier New" w:eastAsia="Courier New" w:hAnsi="Courier New" w:cs="Courier New" w:hint="default"/>
        <w:w w:val="100"/>
        <w:sz w:val="24"/>
        <w:szCs w:val="24"/>
        <w:lang w:val="en-US" w:eastAsia="en-US" w:bidi="en-US"/>
      </w:rPr>
    </w:lvl>
    <w:lvl w:ilvl="2" w:tplc="E8C207B8">
      <w:numFmt w:val="bullet"/>
      <w:lvlText w:val="•"/>
      <w:lvlJc w:val="left"/>
      <w:pPr>
        <w:ind w:left="2566" w:hanging="360"/>
      </w:pPr>
      <w:rPr>
        <w:rFonts w:hint="default"/>
        <w:lang w:val="en-US" w:eastAsia="en-US" w:bidi="en-US"/>
      </w:rPr>
    </w:lvl>
    <w:lvl w:ilvl="3" w:tplc="A07A050A">
      <w:numFmt w:val="bullet"/>
      <w:lvlText w:val="•"/>
      <w:lvlJc w:val="left"/>
      <w:pPr>
        <w:ind w:left="3573" w:hanging="360"/>
      </w:pPr>
      <w:rPr>
        <w:rFonts w:hint="default"/>
        <w:lang w:val="en-US" w:eastAsia="en-US" w:bidi="en-US"/>
      </w:rPr>
    </w:lvl>
    <w:lvl w:ilvl="4" w:tplc="A9943C5C">
      <w:numFmt w:val="bullet"/>
      <w:lvlText w:val="•"/>
      <w:lvlJc w:val="left"/>
      <w:pPr>
        <w:ind w:left="4580" w:hanging="360"/>
      </w:pPr>
      <w:rPr>
        <w:rFonts w:hint="default"/>
        <w:lang w:val="en-US" w:eastAsia="en-US" w:bidi="en-US"/>
      </w:rPr>
    </w:lvl>
    <w:lvl w:ilvl="5" w:tplc="0ADE3100">
      <w:numFmt w:val="bullet"/>
      <w:lvlText w:val="•"/>
      <w:lvlJc w:val="left"/>
      <w:pPr>
        <w:ind w:left="5586" w:hanging="360"/>
      </w:pPr>
      <w:rPr>
        <w:rFonts w:hint="default"/>
        <w:lang w:val="en-US" w:eastAsia="en-US" w:bidi="en-US"/>
      </w:rPr>
    </w:lvl>
    <w:lvl w:ilvl="6" w:tplc="49162E1C">
      <w:numFmt w:val="bullet"/>
      <w:lvlText w:val="•"/>
      <w:lvlJc w:val="left"/>
      <w:pPr>
        <w:ind w:left="6593" w:hanging="360"/>
      </w:pPr>
      <w:rPr>
        <w:rFonts w:hint="default"/>
        <w:lang w:val="en-US" w:eastAsia="en-US" w:bidi="en-US"/>
      </w:rPr>
    </w:lvl>
    <w:lvl w:ilvl="7" w:tplc="760AE1D0">
      <w:numFmt w:val="bullet"/>
      <w:lvlText w:val="•"/>
      <w:lvlJc w:val="left"/>
      <w:pPr>
        <w:ind w:left="7600" w:hanging="360"/>
      </w:pPr>
      <w:rPr>
        <w:rFonts w:hint="default"/>
        <w:lang w:val="en-US" w:eastAsia="en-US" w:bidi="en-US"/>
      </w:rPr>
    </w:lvl>
    <w:lvl w:ilvl="8" w:tplc="9D3ED010">
      <w:numFmt w:val="bullet"/>
      <w:lvlText w:val="•"/>
      <w:lvlJc w:val="left"/>
      <w:pPr>
        <w:ind w:left="8606" w:hanging="360"/>
      </w:pPr>
      <w:rPr>
        <w:rFonts w:hint="default"/>
        <w:lang w:val="en-US" w:eastAsia="en-US" w:bidi="en-US"/>
      </w:rPr>
    </w:lvl>
  </w:abstractNum>
  <w:abstractNum w:abstractNumId="25" w15:restartNumberingAfterBreak="0">
    <w:nsid w:val="7D807688"/>
    <w:multiLevelType w:val="multilevel"/>
    <w:tmpl w:val="099E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7215559">
    <w:abstractNumId w:val="15"/>
  </w:num>
  <w:num w:numId="2" w16cid:durableId="1370573456">
    <w:abstractNumId w:val="3"/>
  </w:num>
  <w:num w:numId="3" w16cid:durableId="1997878102">
    <w:abstractNumId w:val="10"/>
  </w:num>
  <w:num w:numId="4" w16cid:durableId="323780320">
    <w:abstractNumId w:val="20"/>
  </w:num>
  <w:num w:numId="5" w16cid:durableId="1121537716">
    <w:abstractNumId w:val="1"/>
  </w:num>
  <w:num w:numId="6" w16cid:durableId="413746563">
    <w:abstractNumId w:val="24"/>
  </w:num>
  <w:num w:numId="7" w16cid:durableId="861240566">
    <w:abstractNumId w:val="13"/>
  </w:num>
  <w:num w:numId="8" w16cid:durableId="1256475418">
    <w:abstractNumId w:val="0"/>
  </w:num>
  <w:num w:numId="9" w16cid:durableId="1070351617">
    <w:abstractNumId w:val="19"/>
  </w:num>
  <w:num w:numId="10" w16cid:durableId="1780417747">
    <w:abstractNumId w:val="9"/>
  </w:num>
  <w:num w:numId="11" w16cid:durableId="1256278902">
    <w:abstractNumId w:val="8"/>
  </w:num>
  <w:num w:numId="12" w16cid:durableId="1717973488">
    <w:abstractNumId w:val="17"/>
  </w:num>
  <w:num w:numId="13" w16cid:durableId="1746760271">
    <w:abstractNumId w:val="12"/>
  </w:num>
  <w:num w:numId="14" w16cid:durableId="861864632">
    <w:abstractNumId w:val="23"/>
  </w:num>
  <w:num w:numId="15" w16cid:durableId="487328966">
    <w:abstractNumId w:val="18"/>
  </w:num>
  <w:num w:numId="16" w16cid:durableId="2105690749">
    <w:abstractNumId w:val="14"/>
  </w:num>
  <w:num w:numId="17" w16cid:durableId="881482957">
    <w:abstractNumId w:val="25"/>
  </w:num>
  <w:num w:numId="18" w16cid:durableId="1477794342">
    <w:abstractNumId w:val="22"/>
  </w:num>
  <w:num w:numId="19" w16cid:durableId="2110811037">
    <w:abstractNumId w:val="2"/>
  </w:num>
  <w:num w:numId="20" w16cid:durableId="1741903196">
    <w:abstractNumId w:val="5"/>
  </w:num>
  <w:num w:numId="21" w16cid:durableId="799614193">
    <w:abstractNumId w:val="21"/>
  </w:num>
  <w:num w:numId="22" w16cid:durableId="452752693">
    <w:abstractNumId w:val="4"/>
  </w:num>
  <w:num w:numId="23" w16cid:durableId="1065302563">
    <w:abstractNumId w:val="7"/>
  </w:num>
  <w:num w:numId="24" w16cid:durableId="361052275">
    <w:abstractNumId w:val="6"/>
  </w:num>
  <w:num w:numId="25" w16cid:durableId="1460293921">
    <w:abstractNumId w:val="16"/>
  </w:num>
  <w:num w:numId="26" w16cid:durableId="1341081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43"/>
    <w:rsid w:val="0000157C"/>
    <w:rsid w:val="0001545D"/>
    <w:rsid w:val="00041DE5"/>
    <w:rsid w:val="0005066C"/>
    <w:rsid w:val="0005605F"/>
    <w:rsid w:val="00087D67"/>
    <w:rsid w:val="001029B9"/>
    <w:rsid w:val="00112CE2"/>
    <w:rsid w:val="00123DB3"/>
    <w:rsid w:val="00126EC6"/>
    <w:rsid w:val="00156D93"/>
    <w:rsid w:val="001B2D37"/>
    <w:rsid w:val="001C3B87"/>
    <w:rsid w:val="001D4A98"/>
    <w:rsid w:val="002278BF"/>
    <w:rsid w:val="00231371"/>
    <w:rsid w:val="00233D50"/>
    <w:rsid w:val="0025418B"/>
    <w:rsid w:val="00264255"/>
    <w:rsid w:val="002723CA"/>
    <w:rsid w:val="00287345"/>
    <w:rsid w:val="00290139"/>
    <w:rsid w:val="002B16BC"/>
    <w:rsid w:val="002C5D72"/>
    <w:rsid w:val="002D132F"/>
    <w:rsid w:val="002E04F1"/>
    <w:rsid w:val="002E4169"/>
    <w:rsid w:val="002F20BC"/>
    <w:rsid w:val="003000F2"/>
    <w:rsid w:val="0030138E"/>
    <w:rsid w:val="00303CBE"/>
    <w:rsid w:val="00306FFE"/>
    <w:rsid w:val="00312FBA"/>
    <w:rsid w:val="00331DDC"/>
    <w:rsid w:val="003326B7"/>
    <w:rsid w:val="00345ECE"/>
    <w:rsid w:val="0036487C"/>
    <w:rsid w:val="00384EA6"/>
    <w:rsid w:val="003870F3"/>
    <w:rsid w:val="00391526"/>
    <w:rsid w:val="003B6BEB"/>
    <w:rsid w:val="003E505F"/>
    <w:rsid w:val="004002D6"/>
    <w:rsid w:val="00403547"/>
    <w:rsid w:val="0043613B"/>
    <w:rsid w:val="00452815"/>
    <w:rsid w:val="00463BBF"/>
    <w:rsid w:val="004719C5"/>
    <w:rsid w:val="004730E4"/>
    <w:rsid w:val="00490296"/>
    <w:rsid w:val="00490F9B"/>
    <w:rsid w:val="004B4855"/>
    <w:rsid w:val="004D0EBF"/>
    <w:rsid w:val="004D74A2"/>
    <w:rsid w:val="004F2B62"/>
    <w:rsid w:val="004F406A"/>
    <w:rsid w:val="0051788B"/>
    <w:rsid w:val="005379EE"/>
    <w:rsid w:val="005437D9"/>
    <w:rsid w:val="00552607"/>
    <w:rsid w:val="0057003F"/>
    <w:rsid w:val="00570FAC"/>
    <w:rsid w:val="00587D2E"/>
    <w:rsid w:val="0059095C"/>
    <w:rsid w:val="00591569"/>
    <w:rsid w:val="005A03B3"/>
    <w:rsid w:val="005D1701"/>
    <w:rsid w:val="005E7679"/>
    <w:rsid w:val="005F27D2"/>
    <w:rsid w:val="005F7DA4"/>
    <w:rsid w:val="0060088E"/>
    <w:rsid w:val="006226E1"/>
    <w:rsid w:val="006742F7"/>
    <w:rsid w:val="0069338D"/>
    <w:rsid w:val="006A0658"/>
    <w:rsid w:val="006A3C9E"/>
    <w:rsid w:val="006A7A62"/>
    <w:rsid w:val="006B7A94"/>
    <w:rsid w:val="006C641B"/>
    <w:rsid w:val="006D14A8"/>
    <w:rsid w:val="006E274D"/>
    <w:rsid w:val="006E5D1C"/>
    <w:rsid w:val="006F2264"/>
    <w:rsid w:val="00770D5C"/>
    <w:rsid w:val="007A025F"/>
    <w:rsid w:val="007A5E1F"/>
    <w:rsid w:val="007B3D90"/>
    <w:rsid w:val="0080237A"/>
    <w:rsid w:val="008169F9"/>
    <w:rsid w:val="00817BBF"/>
    <w:rsid w:val="00820DFC"/>
    <w:rsid w:val="0083619D"/>
    <w:rsid w:val="00852D2D"/>
    <w:rsid w:val="00855A26"/>
    <w:rsid w:val="008707FD"/>
    <w:rsid w:val="00872B77"/>
    <w:rsid w:val="008B2A49"/>
    <w:rsid w:val="008D4400"/>
    <w:rsid w:val="008D4AEC"/>
    <w:rsid w:val="008E1D6C"/>
    <w:rsid w:val="008E3BA0"/>
    <w:rsid w:val="008F050D"/>
    <w:rsid w:val="00902D7D"/>
    <w:rsid w:val="00910986"/>
    <w:rsid w:val="009355A3"/>
    <w:rsid w:val="00941B84"/>
    <w:rsid w:val="009507D6"/>
    <w:rsid w:val="0096732D"/>
    <w:rsid w:val="00995D67"/>
    <w:rsid w:val="00997D5D"/>
    <w:rsid w:val="009A4B93"/>
    <w:rsid w:val="009B308D"/>
    <w:rsid w:val="009C0F97"/>
    <w:rsid w:val="009D5756"/>
    <w:rsid w:val="009D6E67"/>
    <w:rsid w:val="00A25D22"/>
    <w:rsid w:val="00A32D21"/>
    <w:rsid w:val="00A53912"/>
    <w:rsid w:val="00A64D30"/>
    <w:rsid w:val="00A75957"/>
    <w:rsid w:val="00A831AA"/>
    <w:rsid w:val="00A908E1"/>
    <w:rsid w:val="00AA57BC"/>
    <w:rsid w:val="00AB1329"/>
    <w:rsid w:val="00AB14A6"/>
    <w:rsid w:val="00AB61CC"/>
    <w:rsid w:val="00AC5579"/>
    <w:rsid w:val="00AF4043"/>
    <w:rsid w:val="00B0084D"/>
    <w:rsid w:val="00B03E5F"/>
    <w:rsid w:val="00B16198"/>
    <w:rsid w:val="00B421FD"/>
    <w:rsid w:val="00B47DBD"/>
    <w:rsid w:val="00B5072B"/>
    <w:rsid w:val="00B64EE1"/>
    <w:rsid w:val="00B865B8"/>
    <w:rsid w:val="00BD1FF1"/>
    <w:rsid w:val="00C04D2A"/>
    <w:rsid w:val="00C31DA1"/>
    <w:rsid w:val="00C3453B"/>
    <w:rsid w:val="00C409A4"/>
    <w:rsid w:val="00C6345C"/>
    <w:rsid w:val="00C754A4"/>
    <w:rsid w:val="00C82080"/>
    <w:rsid w:val="00C90FD6"/>
    <w:rsid w:val="00CC2047"/>
    <w:rsid w:val="00CE19C1"/>
    <w:rsid w:val="00CE6E3D"/>
    <w:rsid w:val="00D00151"/>
    <w:rsid w:val="00D2488D"/>
    <w:rsid w:val="00D43877"/>
    <w:rsid w:val="00D6486E"/>
    <w:rsid w:val="00D74F2B"/>
    <w:rsid w:val="00DB137F"/>
    <w:rsid w:val="00DB5882"/>
    <w:rsid w:val="00DB5941"/>
    <w:rsid w:val="00DE4F6C"/>
    <w:rsid w:val="00DF2A47"/>
    <w:rsid w:val="00E02727"/>
    <w:rsid w:val="00E22921"/>
    <w:rsid w:val="00E319FA"/>
    <w:rsid w:val="00E32397"/>
    <w:rsid w:val="00E37E15"/>
    <w:rsid w:val="00E465BC"/>
    <w:rsid w:val="00E47F41"/>
    <w:rsid w:val="00E651A7"/>
    <w:rsid w:val="00E720DF"/>
    <w:rsid w:val="00E771A6"/>
    <w:rsid w:val="00E94280"/>
    <w:rsid w:val="00E959C6"/>
    <w:rsid w:val="00ED5DFA"/>
    <w:rsid w:val="00ED6CF1"/>
    <w:rsid w:val="00EE6BBA"/>
    <w:rsid w:val="00EF34D2"/>
    <w:rsid w:val="00F209FA"/>
    <w:rsid w:val="00F317CA"/>
    <w:rsid w:val="00F47BF9"/>
    <w:rsid w:val="00F547F5"/>
    <w:rsid w:val="00F65FF6"/>
    <w:rsid w:val="00F673B7"/>
    <w:rsid w:val="00F87798"/>
    <w:rsid w:val="00F92212"/>
    <w:rsid w:val="00FB055E"/>
    <w:rsid w:val="00FC3E2B"/>
    <w:rsid w:val="00FC4FF2"/>
    <w:rsid w:val="00FE19B1"/>
    <w:rsid w:val="00FE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9C4B"/>
  <w15:docId w15:val="{67DE509C-D870-4366-B54B-EAC1951B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341" w:lineRule="exact"/>
      <w:ind w:left="115"/>
      <w:outlineLvl w:val="0"/>
    </w:pPr>
    <w:rPr>
      <w:b/>
      <w:bCs/>
      <w:sz w:val="28"/>
      <w:szCs w:val="28"/>
    </w:rPr>
  </w:style>
  <w:style w:type="paragraph" w:styleId="Heading2">
    <w:name w:val="heading 2"/>
    <w:basedOn w:val="Normal"/>
    <w:uiPriority w:val="1"/>
    <w:qFormat/>
    <w:pPr>
      <w:ind w:left="2530"/>
      <w:outlineLvl w:val="1"/>
    </w:pPr>
    <w:rPr>
      <w:rFonts w:ascii="Calibri Light" w:eastAsia="Calibri Light" w:hAnsi="Calibri Light" w:cs="Calibri Light"/>
      <w:sz w:val="28"/>
      <w:szCs w:val="28"/>
    </w:rPr>
  </w:style>
  <w:style w:type="paragraph" w:styleId="Heading3">
    <w:name w:val="heading 3"/>
    <w:basedOn w:val="Normal"/>
    <w:uiPriority w:val="1"/>
    <w:qFormat/>
    <w:pPr>
      <w:ind w:left="11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20"/>
      <w:szCs w:val="20"/>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5437D9"/>
    <w:rPr>
      <w:color w:val="0000FF" w:themeColor="hyperlink"/>
      <w:u w:val="single"/>
    </w:rPr>
  </w:style>
  <w:style w:type="paragraph" w:styleId="NormalWeb">
    <w:name w:val="Normal (Web)"/>
    <w:basedOn w:val="Normal"/>
    <w:uiPriority w:val="99"/>
    <w:unhideWhenUsed/>
    <w:rsid w:val="00E0272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E02727"/>
    <w:rPr>
      <w:i/>
      <w:iCs/>
    </w:rPr>
  </w:style>
  <w:style w:type="character" w:styleId="Strong">
    <w:name w:val="Strong"/>
    <w:basedOn w:val="DefaultParagraphFont"/>
    <w:uiPriority w:val="22"/>
    <w:qFormat/>
    <w:rsid w:val="00B865B8"/>
    <w:rPr>
      <w:b/>
      <w:bCs/>
    </w:rPr>
  </w:style>
  <w:style w:type="character" w:customStyle="1" w:styleId="screenreader-only">
    <w:name w:val="screenreader-only"/>
    <w:basedOn w:val="DefaultParagraphFont"/>
    <w:rsid w:val="00CE6E3D"/>
  </w:style>
  <w:style w:type="paragraph" w:customStyle="1" w:styleId="Default">
    <w:name w:val="Default"/>
    <w:rsid w:val="00910986"/>
    <w:pPr>
      <w:widowControl/>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17BBF"/>
    <w:rPr>
      <w:color w:val="605E5C"/>
      <w:shd w:val="clear" w:color="auto" w:fill="E1DFDD"/>
    </w:rPr>
  </w:style>
  <w:style w:type="character" w:customStyle="1" w:styleId="externallinkicon">
    <w:name w:val="external_link_icon"/>
    <w:basedOn w:val="DefaultParagraphFont"/>
    <w:rsid w:val="004D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4458">
      <w:bodyDiv w:val="1"/>
      <w:marLeft w:val="0"/>
      <w:marRight w:val="0"/>
      <w:marTop w:val="0"/>
      <w:marBottom w:val="0"/>
      <w:divBdr>
        <w:top w:val="none" w:sz="0" w:space="0" w:color="auto"/>
        <w:left w:val="none" w:sz="0" w:space="0" w:color="auto"/>
        <w:bottom w:val="none" w:sz="0" w:space="0" w:color="auto"/>
        <w:right w:val="none" w:sz="0" w:space="0" w:color="auto"/>
      </w:divBdr>
    </w:div>
    <w:div w:id="506672162">
      <w:bodyDiv w:val="1"/>
      <w:marLeft w:val="0"/>
      <w:marRight w:val="0"/>
      <w:marTop w:val="0"/>
      <w:marBottom w:val="0"/>
      <w:divBdr>
        <w:top w:val="none" w:sz="0" w:space="0" w:color="auto"/>
        <w:left w:val="none" w:sz="0" w:space="0" w:color="auto"/>
        <w:bottom w:val="none" w:sz="0" w:space="0" w:color="auto"/>
        <w:right w:val="none" w:sz="0" w:space="0" w:color="auto"/>
      </w:divBdr>
    </w:div>
    <w:div w:id="625089653">
      <w:bodyDiv w:val="1"/>
      <w:marLeft w:val="0"/>
      <w:marRight w:val="0"/>
      <w:marTop w:val="0"/>
      <w:marBottom w:val="0"/>
      <w:divBdr>
        <w:top w:val="none" w:sz="0" w:space="0" w:color="auto"/>
        <w:left w:val="none" w:sz="0" w:space="0" w:color="auto"/>
        <w:bottom w:val="none" w:sz="0" w:space="0" w:color="auto"/>
        <w:right w:val="none" w:sz="0" w:space="0" w:color="auto"/>
      </w:divBdr>
    </w:div>
    <w:div w:id="653683396">
      <w:bodyDiv w:val="1"/>
      <w:marLeft w:val="0"/>
      <w:marRight w:val="0"/>
      <w:marTop w:val="0"/>
      <w:marBottom w:val="0"/>
      <w:divBdr>
        <w:top w:val="none" w:sz="0" w:space="0" w:color="auto"/>
        <w:left w:val="none" w:sz="0" w:space="0" w:color="auto"/>
        <w:bottom w:val="none" w:sz="0" w:space="0" w:color="auto"/>
        <w:right w:val="none" w:sz="0" w:space="0" w:color="auto"/>
      </w:divBdr>
    </w:div>
    <w:div w:id="790200318">
      <w:bodyDiv w:val="1"/>
      <w:marLeft w:val="0"/>
      <w:marRight w:val="0"/>
      <w:marTop w:val="0"/>
      <w:marBottom w:val="0"/>
      <w:divBdr>
        <w:top w:val="none" w:sz="0" w:space="0" w:color="auto"/>
        <w:left w:val="none" w:sz="0" w:space="0" w:color="auto"/>
        <w:bottom w:val="none" w:sz="0" w:space="0" w:color="auto"/>
        <w:right w:val="none" w:sz="0" w:space="0" w:color="auto"/>
      </w:divBdr>
    </w:div>
    <w:div w:id="796991089">
      <w:bodyDiv w:val="1"/>
      <w:marLeft w:val="0"/>
      <w:marRight w:val="0"/>
      <w:marTop w:val="0"/>
      <w:marBottom w:val="0"/>
      <w:divBdr>
        <w:top w:val="none" w:sz="0" w:space="0" w:color="auto"/>
        <w:left w:val="none" w:sz="0" w:space="0" w:color="auto"/>
        <w:bottom w:val="none" w:sz="0" w:space="0" w:color="auto"/>
        <w:right w:val="none" w:sz="0" w:space="0" w:color="auto"/>
      </w:divBdr>
    </w:div>
    <w:div w:id="825364866">
      <w:bodyDiv w:val="1"/>
      <w:marLeft w:val="0"/>
      <w:marRight w:val="0"/>
      <w:marTop w:val="0"/>
      <w:marBottom w:val="0"/>
      <w:divBdr>
        <w:top w:val="none" w:sz="0" w:space="0" w:color="auto"/>
        <w:left w:val="none" w:sz="0" w:space="0" w:color="auto"/>
        <w:bottom w:val="none" w:sz="0" w:space="0" w:color="auto"/>
        <w:right w:val="none" w:sz="0" w:space="0" w:color="auto"/>
      </w:divBdr>
    </w:div>
    <w:div w:id="1119059921">
      <w:bodyDiv w:val="1"/>
      <w:marLeft w:val="0"/>
      <w:marRight w:val="0"/>
      <w:marTop w:val="0"/>
      <w:marBottom w:val="0"/>
      <w:divBdr>
        <w:top w:val="none" w:sz="0" w:space="0" w:color="auto"/>
        <w:left w:val="none" w:sz="0" w:space="0" w:color="auto"/>
        <w:bottom w:val="none" w:sz="0" w:space="0" w:color="auto"/>
        <w:right w:val="none" w:sz="0" w:space="0" w:color="auto"/>
      </w:divBdr>
    </w:div>
    <w:div w:id="1154370209">
      <w:bodyDiv w:val="1"/>
      <w:marLeft w:val="0"/>
      <w:marRight w:val="0"/>
      <w:marTop w:val="0"/>
      <w:marBottom w:val="0"/>
      <w:divBdr>
        <w:top w:val="none" w:sz="0" w:space="0" w:color="auto"/>
        <w:left w:val="none" w:sz="0" w:space="0" w:color="auto"/>
        <w:bottom w:val="none" w:sz="0" w:space="0" w:color="auto"/>
        <w:right w:val="none" w:sz="0" w:space="0" w:color="auto"/>
      </w:divBdr>
    </w:div>
    <w:div w:id="1174808589">
      <w:bodyDiv w:val="1"/>
      <w:marLeft w:val="0"/>
      <w:marRight w:val="0"/>
      <w:marTop w:val="0"/>
      <w:marBottom w:val="0"/>
      <w:divBdr>
        <w:top w:val="none" w:sz="0" w:space="0" w:color="auto"/>
        <w:left w:val="none" w:sz="0" w:space="0" w:color="auto"/>
        <w:bottom w:val="none" w:sz="0" w:space="0" w:color="auto"/>
        <w:right w:val="none" w:sz="0" w:space="0" w:color="auto"/>
      </w:divBdr>
    </w:div>
    <w:div w:id="1433161735">
      <w:bodyDiv w:val="1"/>
      <w:marLeft w:val="0"/>
      <w:marRight w:val="0"/>
      <w:marTop w:val="0"/>
      <w:marBottom w:val="0"/>
      <w:divBdr>
        <w:top w:val="none" w:sz="0" w:space="0" w:color="auto"/>
        <w:left w:val="none" w:sz="0" w:space="0" w:color="auto"/>
        <w:bottom w:val="none" w:sz="0" w:space="0" w:color="auto"/>
        <w:right w:val="none" w:sz="0" w:space="0" w:color="auto"/>
      </w:divBdr>
    </w:div>
    <w:div w:id="1597059506">
      <w:bodyDiv w:val="1"/>
      <w:marLeft w:val="0"/>
      <w:marRight w:val="0"/>
      <w:marTop w:val="0"/>
      <w:marBottom w:val="0"/>
      <w:divBdr>
        <w:top w:val="none" w:sz="0" w:space="0" w:color="auto"/>
        <w:left w:val="none" w:sz="0" w:space="0" w:color="auto"/>
        <w:bottom w:val="none" w:sz="0" w:space="0" w:color="auto"/>
        <w:right w:val="none" w:sz="0" w:space="0" w:color="auto"/>
      </w:divBdr>
    </w:div>
    <w:div w:id="1700814778">
      <w:bodyDiv w:val="1"/>
      <w:marLeft w:val="0"/>
      <w:marRight w:val="0"/>
      <w:marTop w:val="0"/>
      <w:marBottom w:val="0"/>
      <w:divBdr>
        <w:top w:val="none" w:sz="0" w:space="0" w:color="auto"/>
        <w:left w:val="none" w:sz="0" w:space="0" w:color="auto"/>
        <w:bottom w:val="none" w:sz="0" w:space="0" w:color="auto"/>
        <w:right w:val="none" w:sz="0" w:space="0" w:color="auto"/>
      </w:divBdr>
    </w:div>
    <w:div w:id="1933127066">
      <w:bodyDiv w:val="1"/>
      <w:marLeft w:val="0"/>
      <w:marRight w:val="0"/>
      <w:marTop w:val="0"/>
      <w:marBottom w:val="0"/>
      <w:divBdr>
        <w:top w:val="none" w:sz="0" w:space="0" w:color="auto"/>
        <w:left w:val="none" w:sz="0" w:space="0" w:color="auto"/>
        <w:bottom w:val="none" w:sz="0" w:space="0" w:color="auto"/>
        <w:right w:val="none" w:sz="0" w:space="0" w:color="auto"/>
      </w:divBdr>
    </w:div>
    <w:div w:id="1994412286">
      <w:bodyDiv w:val="1"/>
      <w:marLeft w:val="0"/>
      <w:marRight w:val="0"/>
      <w:marTop w:val="0"/>
      <w:marBottom w:val="0"/>
      <w:divBdr>
        <w:top w:val="none" w:sz="0" w:space="0" w:color="auto"/>
        <w:left w:val="none" w:sz="0" w:space="0" w:color="auto"/>
        <w:bottom w:val="none" w:sz="0" w:space="0" w:color="auto"/>
        <w:right w:val="none" w:sz="0" w:space="0" w:color="auto"/>
      </w:divBdr>
    </w:div>
    <w:div w:id="2014186955">
      <w:bodyDiv w:val="1"/>
      <w:marLeft w:val="0"/>
      <w:marRight w:val="0"/>
      <w:marTop w:val="0"/>
      <w:marBottom w:val="0"/>
      <w:divBdr>
        <w:top w:val="none" w:sz="0" w:space="0" w:color="auto"/>
        <w:left w:val="none" w:sz="0" w:space="0" w:color="auto"/>
        <w:bottom w:val="none" w:sz="0" w:space="0" w:color="auto"/>
        <w:right w:val="none" w:sz="0" w:space="0" w:color="auto"/>
      </w:divBdr>
    </w:div>
    <w:div w:id="2038188789">
      <w:bodyDiv w:val="1"/>
      <w:marLeft w:val="0"/>
      <w:marRight w:val="0"/>
      <w:marTop w:val="0"/>
      <w:marBottom w:val="0"/>
      <w:divBdr>
        <w:top w:val="none" w:sz="0" w:space="0" w:color="auto"/>
        <w:left w:val="none" w:sz="0" w:space="0" w:color="auto"/>
        <w:bottom w:val="none" w:sz="0" w:space="0" w:color="auto"/>
        <w:right w:val="none" w:sz="0" w:space="0" w:color="auto"/>
      </w:divBdr>
    </w:div>
    <w:div w:id="2061515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ttyler.edu/tutoring/" TargetMode="External"/><Relationship Id="rId18" Type="http://schemas.openxmlformats.org/officeDocument/2006/relationships/hyperlink" Target="https://www.uttyler.edu/canvas/" TargetMode="External"/><Relationship Id="rId26" Type="http://schemas.openxmlformats.org/officeDocument/2006/relationships/hyperlink" Target="https://www.uttyler.edu/financialaid/" TargetMode="External"/><Relationship Id="rId39" Type="http://schemas.openxmlformats.org/officeDocument/2006/relationships/hyperlink" Target="https://www.uttyler.edu/military-and-veterans-success-center/" TargetMode="External"/><Relationship Id="rId21" Type="http://schemas.openxmlformats.org/officeDocument/2006/relationships/hyperlink" Target="https://www.uttyler.edu/research/ors-research-design-data-analysis-lab/" TargetMode="External"/><Relationship Id="rId34" Type="http://schemas.openxmlformats.org/officeDocument/2006/relationships/hyperlink" Target="https://www.uttyler.edu/oip/" TargetMode="External"/><Relationship Id="rId42" Type="http://schemas.openxmlformats.org/officeDocument/2006/relationships/hyperlink" Target="https://www.cdc.gov/coronavirus/2019-ncov/your-health/quarantine-isolation.html" TargetMode="External"/><Relationship Id="rId47" Type="http://schemas.openxmlformats.org/officeDocument/2006/relationships/theme" Target="theme/theme1.xml"/><Relationship Id="rId7" Type="http://schemas.openxmlformats.org/officeDocument/2006/relationships/hyperlink" Target="https://calendly.com/dmarks-uttyler" TargetMode="External"/><Relationship Id="rId2" Type="http://schemas.openxmlformats.org/officeDocument/2006/relationships/styles" Target="styles.xml"/><Relationship Id="rId16" Type="http://schemas.openxmlformats.org/officeDocument/2006/relationships/hyperlink" Target="https://www.uttyler.edu/library/" TargetMode="External"/><Relationship Id="rId29" Type="http://schemas.openxmlformats.org/officeDocument/2006/relationships/hyperlink" Target="https://www.uttyler.edu/titleix/" TargetMode="External"/><Relationship Id="rId1" Type="http://schemas.openxmlformats.org/officeDocument/2006/relationships/numbering" Target="numbering.xml"/><Relationship Id="rId6" Type="http://schemas.openxmlformats.org/officeDocument/2006/relationships/hyperlink" Target="https://uttyler.zoom.us/j/9705761192" TargetMode="External"/><Relationship Id="rId11" Type="http://schemas.openxmlformats.org/officeDocument/2006/relationships/hyperlink" Target="https://www.uttyler.edu/writingcenter/" TargetMode="External"/><Relationship Id="rId24" Type="http://schemas.openxmlformats.org/officeDocument/2006/relationships/hyperlink" Target="https://www.uttyler.edu/military-and-veterans-success-center/" TargetMode="External"/><Relationship Id="rId32" Type="http://schemas.openxmlformats.org/officeDocument/2006/relationships/hyperlink" Target="https://apps.uttyler.edu/mc/registrar_apps/" TargetMode="External"/><Relationship Id="rId37" Type="http://schemas.openxmlformats.org/officeDocument/2006/relationships/hyperlink" Target="https://hood.accessiblelearning.com/UTTyler/" TargetMode="External"/><Relationship Id="rId40" Type="http://schemas.openxmlformats.org/officeDocument/2006/relationships/hyperlink" Target="https://www.uttyler.edu/mopp/documents/8-student-conduct-discipline.pdf" TargetMode="External"/><Relationship Id="rId45" Type="http://schemas.openxmlformats.org/officeDocument/2006/relationships/hyperlink" Target="https://www.uttyler.edu/about/campus-carry/" TargetMode="External"/><Relationship Id="rId5" Type="http://schemas.openxmlformats.org/officeDocument/2006/relationships/hyperlink" Target="mailto:dmarks@UTTyler.edu" TargetMode="External"/><Relationship Id="rId15" Type="http://schemas.openxmlformats.org/officeDocument/2006/relationships/hyperlink" Target="https://www.uttyler.edu/tutoring/online/" TargetMode="External"/><Relationship Id="rId23" Type="http://schemas.openxmlformats.org/officeDocument/2006/relationships/hyperlink" Target="https://www.uttyler.edu/counseling/resources/" TargetMode="External"/><Relationship Id="rId28" Type="http://schemas.openxmlformats.org/officeDocument/2006/relationships/hyperlink" Target="https://www.uttyler.edu/oip/" TargetMode="External"/><Relationship Id="rId36" Type="http://schemas.openxmlformats.org/officeDocument/2006/relationships/hyperlink" Target="https://hood.accessiblelearning.com/UTTyler/" TargetMode="External"/><Relationship Id="rId10" Type="http://schemas.openxmlformats.org/officeDocument/2006/relationships/hyperlink" Target="https://www.uttyler.edu/disability-services/" TargetMode="External"/><Relationship Id="rId19" Type="http://schemas.openxmlformats.org/officeDocument/2006/relationships/hyperlink" Target="https://www.uttyler.edu/career-success/" TargetMode="External"/><Relationship Id="rId31" Type="http://schemas.openxmlformats.org/officeDocument/2006/relationships/hyperlink" Target="https://www.uttyler.edu/registrar/registration/withdrawals.php" TargetMode="External"/><Relationship Id="rId44" Type="http://schemas.openxmlformats.org/officeDocument/2006/relationships/hyperlink" Target="https://www.uttyler.edu/mopp/documents/1-general-policies.pdf" TargetMode="External"/><Relationship Id="rId4" Type="http://schemas.openxmlformats.org/officeDocument/2006/relationships/webSettings" Target="webSettings.xml"/><Relationship Id="rId9" Type="http://schemas.openxmlformats.org/officeDocument/2006/relationships/hyperlink" Target="https://www.uttyler.edu/mopp/documents/1-general-policies.pdf" TargetMode="External"/><Relationship Id="rId14" Type="http://schemas.openxmlformats.org/officeDocument/2006/relationships/hyperlink" Target="https://www.uttyler.edu/si/" TargetMode="External"/><Relationship Id="rId22" Type="http://schemas.openxmlformats.org/officeDocument/2006/relationships/hyperlink" Target="https://www.uttyler.edu/counseling/" TargetMode="External"/><Relationship Id="rId27" Type="http://schemas.openxmlformats.org/officeDocument/2006/relationships/hyperlink" Target="https://www.uttyler.edu/registrar/" TargetMode="External"/><Relationship Id="rId30" Type="http://schemas.openxmlformats.org/officeDocument/2006/relationships/hyperlink" Target="https://www.uttyler.edu/engage" TargetMode="External"/><Relationship Id="rId35" Type="http://schemas.openxmlformats.org/officeDocument/2006/relationships/hyperlink" Target="https://www.uttyler.edu/registrar/forms/" TargetMode="External"/><Relationship Id="rId43" Type="http://schemas.openxmlformats.org/officeDocument/2006/relationships/hyperlink" Target="https://www.uttyler.edu/studentaffairs/" TargetMode="External"/><Relationship Id="rId8" Type="http://schemas.openxmlformats.org/officeDocument/2006/relationships/hyperlink" Target="https://www.mheducation.com/highered/product/fundamental-managerial-accounting-concepts-edmonds-edmonds/M9781259969508.html" TargetMode="External"/><Relationship Id="rId3" Type="http://schemas.openxmlformats.org/officeDocument/2006/relationships/settings" Target="settings.xml"/><Relationship Id="rId12" Type="http://schemas.openxmlformats.org/officeDocument/2006/relationships/hyperlink" Target="https://uttyler.instructure.com/enroll/GK9MNC" TargetMode="External"/><Relationship Id="rId17" Type="http://schemas.openxmlformats.org/officeDocument/2006/relationships/hyperlink" Target="https://www.uttyler.edu/library/research/liaisons.php" TargetMode="External"/><Relationship Id="rId25" Type="http://schemas.openxmlformats.org/officeDocument/2006/relationships/hyperlink" Target="https://www.uttyler.edu/service/food-pantry.php" TargetMode="External"/><Relationship Id="rId33" Type="http://schemas.openxmlformats.org/officeDocument/2006/relationships/hyperlink" Target="https://www.uttyler.edu/cashiers/refund/" TargetMode="External"/><Relationship Id="rId38" Type="http://schemas.openxmlformats.org/officeDocument/2006/relationships/hyperlink" Target="https://www.uttyler.edu/disabilityservices/" TargetMode="External"/><Relationship Id="rId46" Type="http://schemas.openxmlformats.org/officeDocument/2006/relationships/fontTable" Target="fontTable.xml"/><Relationship Id="rId20" Type="http://schemas.openxmlformats.org/officeDocument/2006/relationships/hyperlink" Target="https://www.uttyler.edu/testingcenter/" TargetMode="External"/><Relationship Id="rId41" Type="http://schemas.openxmlformats.org/officeDocument/2006/relationships/hyperlink" Target="https://catalogs.uttyler.edu/UTTyler/HOP/Series-500-Student-Success/5-2-3-Student-Records-Family-Educational-Rights-and-Privacy-Act-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29836</CharactersWithSpaces>
  <SharedDoc>false</SharedDoc>
  <HLinks>
    <vt:vector size="30" baseType="variant">
      <vt:variant>
        <vt:i4>5963860</vt:i4>
      </vt:variant>
      <vt:variant>
        <vt:i4>12</vt:i4>
      </vt:variant>
      <vt:variant>
        <vt:i4>0</vt:i4>
      </vt:variant>
      <vt:variant>
        <vt:i4>5</vt:i4>
      </vt:variant>
      <vt:variant>
        <vt:lpwstr>https://www.uttyler.edu/mopp/documents/1-general-policies.pdf</vt:lpwstr>
      </vt:variant>
      <vt:variant>
        <vt:lpwstr/>
      </vt:variant>
      <vt:variant>
        <vt:i4>8257642</vt:i4>
      </vt:variant>
      <vt:variant>
        <vt:i4>9</vt:i4>
      </vt:variant>
      <vt:variant>
        <vt:i4>0</vt:i4>
      </vt:variant>
      <vt:variant>
        <vt:i4>5</vt:i4>
      </vt:variant>
      <vt:variant>
        <vt:lpwstr>https://www.mheducation.com/highered/product/fundamental-managerial-accounting-concepts-edmonds-edmonds/M9781259969508.html</vt:lpwstr>
      </vt:variant>
      <vt:variant>
        <vt:lpwstr/>
      </vt:variant>
      <vt:variant>
        <vt:i4>1966173</vt:i4>
      </vt:variant>
      <vt:variant>
        <vt:i4>6</vt:i4>
      </vt:variant>
      <vt:variant>
        <vt:i4>0</vt:i4>
      </vt:variant>
      <vt:variant>
        <vt:i4>5</vt:i4>
      </vt:variant>
      <vt:variant>
        <vt:lpwstr>http://www.mheducation.com/highered/</vt:lpwstr>
      </vt:variant>
      <vt:variant>
        <vt:lpwstr/>
      </vt:variant>
      <vt:variant>
        <vt:i4>1507403</vt:i4>
      </vt:variant>
      <vt:variant>
        <vt:i4>3</vt:i4>
      </vt:variant>
      <vt:variant>
        <vt:i4>0</vt:i4>
      </vt:variant>
      <vt:variant>
        <vt:i4>5</vt:i4>
      </vt:variant>
      <vt:variant>
        <vt:lpwstr>https://uttyler.zoom.us/j/9705761192</vt:lpwstr>
      </vt:variant>
      <vt:variant>
        <vt:lpwstr/>
      </vt:variant>
      <vt:variant>
        <vt:i4>7209052</vt:i4>
      </vt:variant>
      <vt:variant>
        <vt:i4>0</vt:i4>
      </vt:variant>
      <vt:variant>
        <vt:i4>0</vt:i4>
      </vt:variant>
      <vt:variant>
        <vt:i4>5</vt:i4>
      </vt:variant>
      <vt:variant>
        <vt:lpwstr>mailto:dmarks@UTTyler.edu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Weakley</dc:creator>
  <cp:keywords/>
  <cp:lastModifiedBy>David Marks</cp:lastModifiedBy>
  <cp:revision>8</cp:revision>
  <dcterms:created xsi:type="dcterms:W3CDTF">2022-12-23T19:32:00Z</dcterms:created>
  <dcterms:modified xsi:type="dcterms:W3CDTF">2022-12-29T17:00:00Z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2016</vt:lpwstr>
  </property>
  <property fmtid="{D5CDD505-2E9C-101B-9397-08002B2CF9AE}" pid="4" name="LastSaved">
    <vt:filetime>2021-08-10T00:00:00Z</vt:filetime>
  </property>
</Properties>
</file>